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F4711" w14:textId="65C980EB" w:rsidR="00E94E30" w:rsidRPr="00C73318" w:rsidRDefault="00482021" w:rsidP="00585F07">
      <w:pPr>
        <w:pageBreakBefore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C73318"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E7F71" wp14:editId="5E2811A3">
                <wp:simplePos x="0" y="0"/>
                <wp:positionH relativeFrom="column">
                  <wp:posOffset>3108960</wp:posOffset>
                </wp:positionH>
                <wp:positionV relativeFrom="paragraph">
                  <wp:posOffset>-395605</wp:posOffset>
                </wp:positionV>
                <wp:extent cx="254000" cy="241300"/>
                <wp:effectExtent l="0" t="0" r="0" b="63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7B347" id="Прямоугольник 1" o:spid="_x0000_s1026" style="position:absolute;margin-left:244.8pt;margin-top:-31.15pt;width:20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" fillcolor="white [3212]" stroked="f" strokeweight="1pt"/>
            </w:pict>
          </mc:Fallback>
        </mc:AlternateContent>
      </w:r>
      <w:r w:rsidR="008F643C">
        <w:rPr>
          <w:rFonts w:ascii="Times New Roman" w:hAnsi="Times New Roman" w:cs="Times New Roman"/>
          <w:sz w:val="2"/>
          <w:szCs w:val="2"/>
        </w:rPr>
        <w:t>я</w:t>
      </w:r>
    </w:p>
    <w:p w14:paraId="3D10A69A" w14:textId="24629C47" w:rsidR="00092541" w:rsidRPr="00C73318" w:rsidRDefault="00BB083A" w:rsidP="00585F0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>
        <w:rPr>
          <w:rFonts w:ascii="Times New Roman" w:hAnsi="Times New Roman" w:cs="Times New Roman"/>
          <w:b/>
          <w:caps/>
          <w:sz w:val="30"/>
          <w:szCs w:val="30"/>
        </w:rPr>
        <w:t>справочник</w:t>
      </w:r>
      <w:r w:rsidR="001A4823" w:rsidRPr="00C73318">
        <w:rPr>
          <w:rFonts w:ascii="Times New Roman" w:hAnsi="Times New Roman" w:cs="Times New Roman"/>
          <w:b/>
          <w:caps/>
          <w:sz w:val="30"/>
          <w:szCs w:val="30"/>
        </w:rPr>
        <w:t xml:space="preserve"> основных характеристик</w:t>
      </w:r>
      <w:r w:rsidR="001A4823" w:rsidRPr="00C73318">
        <w:rPr>
          <w:rFonts w:ascii="Times New Roman" w:hAnsi="Times New Roman" w:cs="Times New Roman"/>
          <w:b/>
          <w:caps/>
          <w:sz w:val="30"/>
          <w:szCs w:val="30"/>
        </w:rPr>
        <w:br/>
        <w:t>товарного знака</w:t>
      </w:r>
      <w:r w:rsidR="00A622F6" w:rsidRPr="00C73318">
        <w:rPr>
          <w:rFonts w:ascii="Times New Roman" w:hAnsi="Times New Roman" w:cs="Times New Roman"/>
          <w:b/>
          <w:caps/>
          <w:sz w:val="30"/>
          <w:szCs w:val="30"/>
        </w:rPr>
        <w:br/>
        <w:t>е</w:t>
      </w:r>
      <w:r w:rsidR="0058099F" w:rsidRPr="00C73318">
        <w:rPr>
          <w:rFonts w:ascii="Times New Roman" w:hAnsi="Times New Roman" w:cs="Times New Roman"/>
          <w:b/>
          <w:caps/>
          <w:sz w:val="30"/>
          <w:szCs w:val="30"/>
        </w:rPr>
        <w:t>в</w:t>
      </w:r>
      <w:r w:rsidR="00A622F6" w:rsidRPr="00C73318">
        <w:rPr>
          <w:rFonts w:ascii="Times New Roman" w:hAnsi="Times New Roman" w:cs="Times New Roman"/>
          <w:b/>
          <w:caps/>
          <w:sz w:val="30"/>
          <w:szCs w:val="30"/>
        </w:rPr>
        <w:t>разийского экономического союза</w:t>
      </w:r>
      <w:r w:rsidR="00CC5CC8" w:rsidRPr="00C73318">
        <w:rPr>
          <w:rFonts w:ascii="Times New Roman" w:hAnsi="Times New Roman" w:cs="Times New Roman"/>
          <w:b/>
          <w:caps/>
          <w:sz w:val="30"/>
          <w:szCs w:val="30"/>
        </w:rPr>
        <w:br/>
        <w:t>(по виду и приоритету)</w:t>
      </w:r>
    </w:p>
    <w:p w14:paraId="76AA5F30" w14:textId="77777777" w:rsidR="00A63094" w:rsidRPr="00585F07" w:rsidRDefault="00A63094" w:rsidP="00585F0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aps/>
          <w:sz w:val="30"/>
          <w:szCs w:val="30"/>
        </w:rPr>
      </w:pPr>
    </w:p>
    <w:p w14:paraId="5D084A31" w14:textId="521BBE48" w:rsidR="00A63094" w:rsidRPr="00C73318" w:rsidRDefault="00A63094" w:rsidP="00585F0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3318">
        <w:rPr>
          <w:rFonts w:ascii="Times New Roman" w:hAnsi="Times New Roman" w:cs="Times New Roman"/>
          <w:sz w:val="30"/>
          <w:szCs w:val="30"/>
        </w:rPr>
        <w:t>Пояснительная записка</w:t>
      </w:r>
    </w:p>
    <w:p w14:paraId="599C9B8F" w14:textId="194659E6" w:rsidR="00A63094" w:rsidRPr="00C73318" w:rsidRDefault="00A63094" w:rsidP="00585F07">
      <w:pPr>
        <w:pStyle w:val="3"/>
        <w:tabs>
          <w:tab w:val="left" w:pos="709"/>
        </w:tabs>
        <w:spacing w:before="360" w:after="360"/>
        <w:rPr>
          <w:color w:val="auto"/>
        </w:rPr>
      </w:pPr>
      <w:r w:rsidRPr="00C73318">
        <w:rPr>
          <w:color w:val="auto"/>
          <w:lang w:val="en-US"/>
        </w:rPr>
        <w:t>I</w:t>
      </w:r>
      <w:r w:rsidRPr="00C73318">
        <w:rPr>
          <w:color w:val="auto"/>
        </w:rPr>
        <w:t>. Аннотация</w:t>
      </w:r>
    </w:p>
    <w:p w14:paraId="1FF6B99E" w14:textId="116C2316" w:rsidR="00A14ACB" w:rsidRPr="00C73318" w:rsidRDefault="00585F07" w:rsidP="00585F0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109D4" w:rsidRPr="00C73318">
        <w:rPr>
          <w:rFonts w:ascii="Times New Roman" w:hAnsi="Times New Roman" w:cs="Times New Roman"/>
          <w:sz w:val="30"/>
          <w:szCs w:val="30"/>
        </w:rPr>
        <w:t xml:space="preserve">Настоящая пояснительная записка к проекту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1A4823" w:rsidRPr="00C73318">
        <w:rPr>
          <w:rFonts w:ascii="Times New Roman" w:hAnsi="Times New Roman" w:cs="Times New Roman"/>
          <w:sz w:val="30"/>
          <w:szCs w:val="30"/>
        </w:rPr>
        <w:t>а основных характеристик товарного знака</w:t>
      </w:r>
      <w:r w:rsidR="007C4E25" w:rsidRPr="00C73318">
        <w:rPr>
          <w:rFonts w:ascii="Times New Roman" w:hAnsi="Times New Roman" w:cs="Times New Roman"/>
          <w:sz w:val="30"/>
          <w:szCs w:val="30"/>
        </w:rPr>
        <w:t xml:space="preserve"> </w:t>
      </w:r>
      <w:r w:rsidR="00A622F6" w:rsidRPr="00C73318">
        <w:rPr>
          <w:rFonts w:ascii="Times New Roman" w:hAnsi="Times New Roman" w:cs="Times New Roman"/>
          <w:sz w:val="30"/>
          <w:szCs w:val="30"/>
        </w:rPr>
        <w:t>Евразийского экономического союза</w:t>
      </w:r>
      <w:r w:rsidR="00CC5CC8" w:rsidRPr="00C73318">
        <w:rPr>
          <w:rFonts w:ascii="Times New Roman" w:hAnsi="Times New Roman" w:cs="Times New Roman"/>
          <w:sz w:val="30"/>
          <w:szCs w:val="30"/>
        </w:rPr>
        <w:t xml:space="preserve"> (по виду и приоритету)</w:t>
      </w:r>
      <w:r w:rsidR="00A622F6" w:rsidRPr="00C73318">
        <w:rPr>
          <w:rFonts w:ascii="Times New Roman" w:hAnsi="Times New Roman" w:cs="Times New Roman"/>
          <w:sz w:val="30"/>
          <w:szCs w:val="30"/>
        </w:rPr>
        <w:t xml:space="preserve"> </w:t>
      </w:r>
      <w:r w:rsidR="007C4E25" w:rsidRPr="00C73318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7C4E25" w:rsidRPr="00C73318">
        <w:rPr>
          <w:rFonts w:ascii="Times New Roman" w:hAnsi="Times New Roman" w:cs="Times New Roman"/>
          <w:sz w:val="30"/>
          <w:szCs w:val="30"/>
        </w:rPr>
        <w:t>)</w:t>
      </w:r>
      <w:r w:rsidR="00C109D4" w:rsidRPr="00C73318">
        <w:rPr>
          <w:rFonts w:ascii="Times New Roman" w:hAnsi="Times New Roman" w:cs="Times New Roman"/>
          <w:sz w:val="30"/>
          <w:szCs w:val="30"/>
        </w:rPr>
        <w:t xml:space="preserve"> </w:t>
      </w:r>
      <w:r w:rsidR="001A4823" w:rsidRPr="00C73318">
        <w:rPr>
          <w:rFonts w:ascii="Times New Roman" w:hAnsi="Times New Roman" w:cs="Times New Roman"/>
          <w:sz w:val="30"/>
          <w:szCs w:val="30"/>
        </w:rPr>
        <w:t>разработан</w:t>
      </w:r>
      <w:r w:rsidR="00DB583C" w:rsidRPr="00C73318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br/>
      </w:r>
      <w:r w:rsidR="00C109D4" w:rsidRPr="00C73318">
        <w:rPr>
          <w:rFonts w:ascii="Times New Roman" w:hAnsi="Times New Roman" w:cs="Times New Roman"/>
          <w:sz w:val="30"/>
          <w:szCs w:val="30"/>
        </w:rPr>
        <w:t xml:space="preserve">в соответствии с Методологией разработки, ведения и применения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C109D4" w:rsidRPr="00C73318">
        <w:rPr>
          <w:rFonts w:ascii="Times New Roman" w:hAnsi="Times New Roman" w:cs="Times New Roman"/>
          <w:sz w:val="30"/>
          <w:szCs w:val="30"/>
        </w:rPr>
        <w:t xml:space="preserve">ов и классификаторов, входящих в состав ресурсов единой системы нормативно-справочной информации Евразийского экономического союза, </w:t>
      </w:r>
      <w:r w:rsidR="00D74362" w:rsidRPr="00C73318">
        <w:rPr>
          <w:rFonts w:ascii="Times New Roman" w:hAnsi="Times New Roman" w:cs="Times New Roman"/>
          <w:sz w:val="30"/>
          <w:szCs w:val="30"/>
        </w:rPr>
        <w:t>утвержд</w:t>
      </w:r>
      <w:r w:rsidR="007B3FC4" w:rsidRPr="00C73318">
        <w:rPr>
          <w:rFonts w:ascii="Times New Roman" w:hAnsi="Times New Roman" w:cs="Times New Roman"/>
          <w:sz w:val="30"/>
          <w:szCs w:val="30"/>
        </w:rPr>
        <w:t>е</w:t>
      </w:r>
      <w:r w:rsidR="00D74362" w:rsidRPr="00C73318">
        <w:rPr>
          <w:rFonts w:ascii="Times New Roman" w:hAnsi="Times New Roman" w:cs="Times New Roman"/>
          <w:sz w:val="30"/>
          <w:szCs w:val="30"/>
        </w:rPr>
        <w:t>нной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 Решением Коллегии Евразийской экономической комиссии от 19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14ACB" w:rsidRPr="00C73318">
        <w:rPr>
          <w:rFonts w:ascii="Times New Roman" w:hAnsi="Times New Roman" w:cs="Times New Roman"/>
          <w:sz w:val="30"/>
          <w:szCs w:val="30"/>
        </w:rPr>
        <w:t>сентября 2017 г. №</w:t>
      </w:r>
      <w:r>
        <w:rPr>
          <w:rFonts w:ascii="Times New Roman" w:hAnsi="Times New Roman" w:cs="Times New Roman"/>
          <w:sz w:val="30"/>
          <w:szCs w:val="30"/>
        </w:rPr>
        <w:t> 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121 (далее </w:t>
      </w:r>
      <w:r w:rsidR="0007199F" w:rsidRPr="00C73318">
        <w:rPr>
          <w:rFonts w:ascii="Times New Roman" w:hAnsi="Times New Roman" w:cs="Times New Roman"/>
          <w:sz w:val="30"/>
          <w:szCs w:val="30"/>
        </w:rPr>
        <w:t>соответственно –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 Методология</w:t>
      </w:r>
      <w:r w:rsidR="0007199F" w:rsidRPr="00C73318">
        <w:rPr>
          <w:rFonts w:ascii="Times New Roman" w:hAnsi="Times New Roman" w:cs="Times New Roman"/>
          <w:sz w:val="30"/>
          <w:szCs w:val="30"/>
        </w:rPr>
        <w:t>, Союз, единая система НСИ Союза, Комиссия</w:t>
      </w:r>
      <w:r w:rsidR="00A14ACB" w:rsidRPr="00C73318">
        <w:rPr>
          <w:rFonts w:ascii="Times New Roman" w:hAnsi="Times New Roman" w:cs="Times New Roman"/>
          <w:sz w:val="30"/>
          <w:szCs w:val="30"/>
        </w:rPr>
        <w:t>), предназначена для</w:t>
      </w:r>
      <w:r w:rsidR="00D1453C" w:rsidRPr="00C73318">
        <w:rPr>
          <w:rFonts w:ascii="Times New Roman" w:hAnsi="Times New Roman" w:cs="Times New Roman"/>
          <w:sz w:val="30"/>
          <w:szCs w:val="30"/>
        </w:rPr>
        <w:t xml:space="preserve"> описания 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и обоснования общих </w:t>
      </w:r>
      <w:r w:rsidR="00D1453C" w:rsidRPr="00C73318">
        <w:rPr>
          <w:rFonts w:ascii="Times New Roman" w:hAnsi="Times New Roman" w:cs="Times New Roman"/>
          <w:sz w:val="30"/>
          <w:szCs w:val="30"/>
        </w:rPr>
        <w:t>подходов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 и принципов</w:t>
      </w:r>
      <w:r w:rsidR="00D1453C" w:rsidRPr="00C73318">
        <w:rPr>
          <w:rFonts w:ascii="Times New Roman" w:hAnsi="Times New Roman" w:cs="Times New Roman"/>
          <w:sz w:val="30"/>
          <w:szCs w:val="30"/>
        </w:rPr>
        <w:t xml:space="preserve">, использованных при разработке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0230F4" w:rsidRPr="00C73318">
        <w:rPr>
          <w:rFonts w:ascii="Times New Roman" w:hAnsi="Times New Roman" w:cs="Times New Roman"/>
          <w:sz w:val="30"/>
          <w:szCs w:val="30"/>
        </w:rPr>
        <w:t>а</w:t>
      </w:r>
      <w:r w:rsidR="00276402" w:rsidRPr="00C73318">
        <w:rPr>
          <w:rFonts w:ascii="Times New Roman" w:hAnsi="Times New Roman" w:cs="Times New Roman"/>
          <w:sz w:val="30"/>
          <w:szCs w:val="30"/>
        </w:rPr>
        <w:t>.</w:t>
      </w:r>
    </w:p>
    <w:p w14:paraId="23369864" w14:textId="655E3087" w:rsidR="00C109D4" w:rsidRPr="00C73318" w:rsidRDefault="00585F07" w:rsidP="00585F0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14ACB" w:rsidRPr="00C73318">
        <w:rPr>
          <w:rFonts w:ascii="Times New Roman" w:hAnsi="Times New Roman" w:cs="Times New Roman"/>
          <w:sz w:val="30"/>
          <w:szCs w:val="30"/>
        </w:rPr>
        <w:t>Пояснительная записка</w:t>
      </w:r>
      <w:r w:rsidR="00C109D4" w:rsidRPr="00C73318">
        <w:rPr>
          <w:rFonts w:ascii="Times New Roman" w:hAnsi="Times New Roman" w:cs="Times New Roman"/>
          <w:sz w:val="30"/>
          <w:szCs w:val="30"/>
        </w:rPr>
        <w:t xml:space="preserve"> включает в себя:</w:t>
      </w:r>
    </w:p>
    <w:p w14:paraId="008101A9" w14:textId="52B37F90" w:rsidR="00C109D4" w:rsidRPr="00A90863" w:rsidRDefault="00585F07" w:rsidP="00585F0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7199F" w:rsidRPr="00C73318">
        <w:rPr>
          <w:rFonts w:ascii="Times New Roman" w:hAnsi="Times New Roman" w:cs="Times New Roman"/>
          <w:sz w:val="30"/>
          <w:szCs w:val="30"/>
        </w:rPr>
        <w:t xml:space="preserve">информацию о документах, являющихся основаниями </w:t>
      </w:r>
      <w:r w:rsidR="00C109D4" w:rsidRPr="00C73318">
        <w:rPr>
          <w:rFonts w:ascii="Times New Roman" w:hAnsi="Times New Roman" w:cs="Times New Roman"/>
          <w:sz w:val="30"/>
          <w:szCs w:val="30"/>
        </w:rPr>
        <w:t xml:space="preserve">для разработки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FC3F77" w:rsidRPr="00C73318">
        <w:rPr>
          <w:rFonts w:ascii="Times New Roman" w:hAnsi="Times New Roman" w:cs="Times New Roman"/>
          <w:sz w:val="30"/>
          <w:szCs w:val="30"/>
        </w:rPr>
        <w:t>а</w:t>
      </w:r>
      <w:r w:rsidR="00FC3F77" w:rsidRPr="00A90863">
        <w:rPr>
          <w:rFonts w:ascii="Times New Roman" w:hAnsi="Times New Roman" w:cs="Times New Roman"/>
          <w:sz w:val="30"/>
          <w:szCs w:val="30"/>
        </w:rPr>
        <w:t>;</w:t>
      </w:r>
    </w:p>
    <w:p w14:paraId="70294EE3" w14:textId="66FA2008" w:rsidR="00C109D4" w:rsidRPr="00A90863" w:rsidRDefault="00585F07" w:rsidP="00585F0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109D4" w:rsidRPr="00A90863">
        <w:rPr>
          <w:rFonts w:ascii="Times New Roman" w:hAnsi="Times New Roman" w:cs="Times New Roman"/>
          <w:sz w:val="30"/>
          <w:szCs w:val="30"/>
        </w:rPr>
        <w:t xml:space="preserve">общие сведения о проводимых в рамках </w:t>
      </w:r>
      <w:r w:rsidR="0007199F" w:rsidRPr="00A90863">
        <w:rPr>
          <w:rFonts w:ascii="Times New Roman" w:hAnsi="Times New Roman" w:cs="Times New Roman"/>
          <w:sz w:val="30"/>
          <w:szCs w:val="30"/>
        </w:rPr>
        <w:t>С</w:t>
      </w:r>
      <w:r w:rsidR="00C109D4" w:rsidRPr="00A90863">
        <w:rPr>
          <w:rFonts w:ascii="Times New Roman" w:hAnsi="Times New Roman" w:cs="Times New Roman"/>
          <w:sz w:val="30"/>
          <w:szCs w:val="30"/>
        </w:rPr>
        <w:t>оюза работах</w:t>
      </w:r>
      <w:r>
        <w:rPr>
          <w:rFonts w:ascii="Times New Roman" w:hAnsi="Times New Roman" w:cs="Times New Roman"/>
          <w:sz w:val="30"/>
          <w:szCs w:val="30"/>
        </w:rPr>
        <w:br/>
      </w:r>
      <w:r w:rsidR="00C109D4" w:rsidRPr="00A90863">
        <w:rPr>
          <w:rFonts w:ascii="Times New Roman" w:hAnsi="Times New Roman" w:cs="Times New Roman"/>
          <w:sz w:val="30"/>
          <w:szCs w:val="30"/>
        </w:rPr>
        <w:t xml:space="preserve">по систематизации, классификации и кодированию </w:t>
      </w:r>
      <w:r w:rsidR="00C109D4" w:rsidRPr="00687EEC">
        <w:rPr>
          <w:rFonts w:ascii="Times New Roman" w:hAnsi="Times New Roman" w:cs="Times New Roman"/>
          <w:sz w:val="30"/>
          <w:szCs w:val="30"/>
        </w:rPr>
        <w:t xml:space="preserve">объекта </w:t>
      </w:r>
      <w:r w:rsidR="00EB7202" w:rsidRPr="00687EEC">
        <w:rPr>
          <w:rFonts w:ascii="Times New Roman" w:hAnsi="Times New Roman" w:cs="Times New Roman"/>
          <w:sz w:val="30"/>
          <w:szCs w:val="30"/>
        </w:rPr>
        <w:t>систематизации (</w:t>
      </w:r>
      <w:r w:rsidR="00C109D4" w:rsidRPr="00687EEC">
        <w:rPr>
          <w:rFonts w:ascii="Times New Roman" w:hAnsi="Times New Roman" w:cs="Times New Roman"/>
          <w:sz w:val="30"/>
          <w:szCs w:val="30"/>
        </w:rPr>
        <w:t>классификации</w:t>
      </w:r>
      <w:r w:rsidR="00EB7202" w:rsidRPr="00687EEC">
        <w:rPr>
          <w:rFonts w:ascii="Times New Roman" w:hAnsi="Times New Roman" w:cs="Times New Roman"/>
          <w:sz w:val="30"/>
          <w:szCs w:val="30"/>
        </w:rPr>
        <w:t>)</w:t>
      </w:r>
      <w:r w:rsidR="00C109D4" w:rsidRPr="00A90863">
        <w:rPr>
          <w:rFonts w:ascii="Times New Roman" w:hAnsi="Times New Roman" w:cs="Times New Roman"/>
          <w:sz w:val="30"/>
          <w:szCs w:val="30"/>
        </w:rPr>
        <w:t xml:space="preserve"> технико-экономической и социальной информации;</w:t>
      </w:r>
    </w:p>
    <w:p w14:paraId="7BC457E5" w14:textId="41432CC7" w:rsidR="00C109D4" w:rsidRPr="00A90863" w:rsidRDefault="00585F07" w:rsidP="00585F0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109D4" w:rsidRPr="00A90863">
        <w:rPr>
          <w:rFonts w:ascii="Times New Roman" w:hAnsi="Times New Roman" w:cs="Times New Roman"/>
          <w:sz w:val="30"/>
          <w:szCs w:val="30"/>
        </w:rPr>
        <w:t xml:space="preserve">общие сведения о проведении мероприятий по гармонизации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487FC1" w:rsidRPr="00A90863">
        <w:rPr>
          <w:rFonts w:ascii="Times New Roman" w:hAnsi="Times New Roman" w:cs="Times New Roman"/>
          <w:sz w:val="30"/>
          <w:szCs w:val="30"/>
        </w:rPr>
        <w:t>а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="00C109D4" w:rsidRPr="00A90863">
        <w:rPr>
          <w:rFonts w:ascii="Times New Roman" w:hAnsi="Times New Roman" w:cs="Times New Roman"/>
          <w:sz w:val="30"/>
          <w:szCs w:val="30"/>
        </w:rPr>
        <w:t xml:space="preserve">со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C109D4" w:rsidRPr="00A90863">
        <w:rPr>
          <w:rFonts w:ascii="Times New Roman" w:hAnsi="Times New Roman" w:cs="Times New Roman"/>
          <w:sz w:val="30"/>
          <w:szCs w:val="30"/>
        </w:rPr>
        <w:t>ами (классификаторами), применяемыми</w:t>
      </w:r>
      <w:r w:rsidR="003166C7">
        <w:rPr>
          <w:rFonts w:ascii="Times New Roman" w:hAnsi="Times New Roman" w:cs="Times New Roman"/>
          <w:sz w:val="30"/>
          <w:szCs w:val="30"/>
        </w:rPr>
        <w:br/>
      </w:r>
      <w:r w:rsidR="00C109D4" w:rsidRPr="00A90863">
        <w:rPr>
          <w:rFonts w:ascii="Times New Roman" w:hAnsi="Times New Roman" w:cs="Times New Roman"/>
          <w:sz w:val="30"/>
          <w:szCs w:val="30"/>
        </w:rPr>
        <w:t>в государствах-членах</w:t>
      </w:r>
      <w:r w:rsidR="0007199F" w:rsidRPr="00A90863">
        <w:rPr>
          <w:rFonts w:ascii="Times New Roman" w:hAnsi="Times New Roman" w:cs="Times New Roman"/>
          <w:sz w:val="30"/>
          <w:szCs w:val="30"/>
        </w:rPr>
        <w:t xml:space="preserve"> Союза (далее – государства-члены)</w:t>
      </w:r>
      <w:r w:rsidR="00C109D4" w:rsidRPr="00A90863">
        <w:rPr>
          <w:rFonts w:ascii="Times New Roman" w:hAnsi="Times New Roman" w:cs="Times New Roman"/>
          <w:sz w:val="30"/>
          <w:szCs w:val="30"/>
        </w:rPr>
        <w:t>;</w:t>
      </w:r>
    </w:p>
    <w:p w14:paraId="090F0F13" w14:textId="6DF9F469" w:rsidR="004B6D19" w:rsidRDefault="00585F07" w:rsidP="00585F0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C109D4" w:rsidRPr="00A90863">
        <w:rPr>
          <w:rFonts w:ascii="Times New Roman" w:hAnsi="Times New Roman" w:cs="Times New Roman"/>
          <w:sz w:val="30"/>
          <w:szCs w:val="30"/>
        </w:rPr>
        <w:t xml:space="preserve">сведения о целесообразности проведения в государствах-членах мероприятий по приведению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C109D4" w:rsidRPr="00A90863">
        <w:rPr>
          <w:rFonts w:ascii="Times New Roman" w:hAnsi="Times New Roman" w:cs="Times New Roman"/>
          <w:sz w:val="30"/>
          <w:szCs w:val="30"/>
        </w:rPr>
        <w:t xml:space="preserve">ов (классификаторов), применяемых в государствах-членах, в соответствие с разрабатываемым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FC3F77" w:rsidRPr="00A90863">
        <w:rPr>
          <w:rFonts w:ascii="Times New Roman" w:hAnsi="Times New Roman" w:cs="Times New Roman"/>
          <w:sz w:val="30"/>
          <w:szCs w:val="30"/>
        </w:rPr>
        <w:t>ом;</w:t>
      </w:r>
    </w:p>
    <w:p w14:paraId="366CD41E" w14:textId="13BEC762" w:rsidR="00C109D4" w:rsidRPr="00A90863" w:rsidRDefault="00585F07" w:rsidP="00585F0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B6D19">
        <w:rPr>
          <w:rFonts w:ascii="Times New Roman" w:hAnsi="Times New Roman" w:cs="Times New Roman"/>
          <w:sz w:val="30"/>
          <w:szCs w:val="30"/>
        </w:rPr>
        <w:t>с</w:t>
      </w:r>
      <w:r w:rsidR="004B6D19" w:rsidRPr="004B6D19">
        <w:rPr>
          <w:rFonts w:ascii="Times New Roman" w:hAnsi="Times New Roman" w:cs="Times New Roman"/>
          <w:sz w:val="30"/>
          <w:szCs w:val="30"/>
        </w:rPr>
        <w:t>веде</w:t>
      </w:r>
      <w:r w:rsidR="004B6D19">
        <w:rPr>
          <w:rFonts w:ascii="Times New Roman" w:hAnsi="Times New Roman" w:cs="Times New Roman"/>
          <w:sz w:val="30"/>
          <w:szCs w:val="30"/>
        </w:rPr>
        <w:t>ния о гармонизации справочника</w:t>
      </w:r>
      <w:r w:rsidR="004B6D19" w:rsidRPr="004B6D19">
        <w:rPr>
          <w:rFonts w:ascii="Times New Roman" w:hAnsi="Times New Roman" w:cs="Times New Roman"/>
          <w:sz w:val="30"/>
          <w:szCs w:val="30"/>
        </w:rPr>
        <w:t xml:space="preserve"> с международными, межгосударственными (региональными) справочниками (классификаторами), международными стандартами</w:t>
      </w:r>
      <w:r w:rsidR="00524EAE">
        <w:rPr>
          <w:rFonts w:ascii="Times New Roman" w:hAnsi="Times New Roman" w:cs="Times New Roman"/>
          <w:sz w:val="30"/>
          <w:szCs w:val="30"/>
        </w:rPr>
        <w:t xml:space="preserve"> </w:t>
      </w:r>
      <w:r w:rsidR="004B6D19" w:rsidRPr="004B6D19">
        <w:rPr>
          <w:rFonts w:ascii="Times New Roman" w:hAnsi="Times New Roman" w:cs="Times New Roman"/>
          <w:sz w:val="30"/>
          <w:szCs w:val="30"/>
        </w:rPr>
        <w:t>по классификации</w:t>
      </w:r>
      <w:r w:rsidR="004B6D19">
        <w:rPr>
          <w:rFonts w:ascii="Times New Roman" w:hAnsi="Times New Roman" w:cs="Times New Roman"/>
          <w:sz w:val="30"/>
          <w:szCs w:val="30"/>
        </w:rPr>
        <w:t>;</w:t>
      </w:r>
    </w:p>
    <w:p w14:paraId="43209478" w14:textId="1D37AC20" w:rsidR="00C109D4" w:rsidRPr="00A90863" w:rsidRDefault="00585F07" w:rsidP="00585F0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73BBA">
        <w:rPr>
          <w:rFonts w:ascii="Times New Roman" w:hAnsi="Times New Roman" w:cs="Times New Roman"/>
          <w:sz w:val="30"/>
          <w:szCs w:val="30"/>
        </w:rPr>
        <w:t>о</w:t>
      </w:r>
      <w:r w:rsidR="00A73BBA" w:rsidRPr="00A73BBA">
        <w:rPr>
          <w:rFonts w:ascii="Times New Roman" w:hAnsi="Times New Roman" w:cs="Times New Roman"/>
          <w:sz w:val="30"/>
          <w:szCs w:val="30"/>
        </w:rPr>
        <w:t>боснование выбранных методов систематизации, классификации и кодирования нормативно-справочной информации Союза</w:t>
      </w:r>
      <w:r w:rsidR="00C109D4" w:rsidRPr="00A90863">
        <w:rPr>
          <w:rFonts w:ascii="Times New Roman" w:hAnsi="Times New Roman" w:cs="Times New Roman"/>
          <w:sz w:val="30"/>
          <w:szCs w:val="30"/>
        </w:rPr>
        <w:t>;</w:t>
      </w:r>
    </w:p>
    <w:p w14:paraId="53ECA9C4" w14:textId="4046FDC3" w:rsidR="00C109D4" w:rsidRPr="00A90863" w:rsidRDefault="00585F07" w:rsidP="00585F0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109D4" w:rsidRPr="00A90863">
        <w:rPr>
          <w:rFonts w:ascii="Times New Roman" w:hAnsi="Times New Roman" w:cs="Times New Roman"/>
          <w:sz w:val="30"/>
          <w:szCs w:val="30"/>
        </w:rPr>
        <w:t xml:space="preserve">сведения о наличии связанных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C109D4" w:rsidRPr="00A90863">
        <w:rPr>
          <w:rFonts w:ascii="Times New Roman" w:hAnsi="Times New Roman" w:cs="Times New Roman"/>
          <w:sz w:val="30"/>
          <w:szCs w:val="30"/>
        </w:rPr>
        <w:t xml:space="preserve">ов (классификаторов), </w:t>
      </w:r>
      <w:r w:rsidR="00CD4706" w:rsidRPr="00A90863">
        <w:rPr>
          <w:rFonts w:ascii="Times New Roman" w:hAnsi="Times New Roman" w:cs="Times New Roman"/>
          <w:sz w:val="30"/>
          <w:szCs w:val="30"/>
        </w:rPr>
        <w:t>включ</w:t>
      </w:r>
      <w:r w:rsidR="007B3FC4" w:rsidRPr="00A90863">
        <w:rPr>
          <w:rFonts w:ascii="Times New Roman" w:hAnsi="Times New Roman" w:cs="Times New Roman"/>
          <w:sz w:val="30"/>
          <w:szCs w:val="30"/>
        </w:rPr>
        <w:t>е</w:t>
      </w:r>
      <w:r w:rsidR="00CD4706" w:rsidRPr="00A90863">
        <w:rPr>
          <w:rFonts w:ascii="Times New Roman" w:hAnsi="Times New Roman" w:cs="Times New Roman"/>
          <w:sz w:val="30"/>
          <w:szCs w:val="30"/>
        </w:rPr>
        <w:t>нных</w:t>
      </w:r>
      <w:r w:rsidR="00C109D4" w:rsidRPr="00A90863">
        <w:rPr>
          <w:rFonts w:ascii="Times New Roman" w:hAnsi="Times New Roman" w:cs="Times New Roman"/>
          <w:sz w:val="30"/>
          <w:szCs w:val="30"/>
        </w:rPr>
        <w:t xml:space="preserve"> в состав ресурсов единой системы</w:t>
      </w:r>
      <w:r w:rsidR="0007199F" w:rsidRPr="00A90863">
        <w:rPr>
          <w:rFonts w:ascii="Times New Roman" w:hAnsi="Times New Roman" w:cs="Times New Roman"/>
          <w:sz w:val="30"/>
          <w:szCs w:val="30"/>
        </w:rPr>
        <w:t xml:space="preserve"> НСИ Союза</w:t>
      </w:r>
      <w:r w:rsidR="00C109D4" w:rsidRPr="00A90863">
        <w:rPr>
          <w:rFonts w:ascii="Times New Roman" w:hAnsi="Times New Roman" w:cs="Times New Roman"/>
          <w:sz w:val="30"/>
          <w:szCs w:val="30"/>
        </w:rPr>
        <w:t>.</w:t>
      </w:r>
    </w:p>
    <w:p w14:paraId="1AFC81C1" w14:textId="7E81FEE6" w:rsidR="006B7B2A" w:rsidRDefault="00585F07" w:rsidP="00585F07">
      <w:pPr>
        <w:widowControl w:val="0"/>
        <w:tabs>
          <w:tab w:val="left" w:pos="709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6B7B2A" w:rsidRPr="006B7B2A">
        <w:rPr>
          <w:rFonts w:ascii="Times New Roman" w:hAnsi="Times New Roman" w:cs="Times New Roman"/>
          <w:sz w:val="30"/>
          <w:szCs w:val="30"/>
        </w:rPr>
        <w:t>Для целей настоящей пояснительной записки используются понятия, которые означают следующее:</w:t>
      </w:r>
    </w:p>
    <w:p w14:paraId="2DEEF004" w14:textId="5C1CAE52" w:rsidR="006B7B2A" w:rsidRDefault="00585F07" w:rsidP="00585F07">
      <w:pPr>
        <w:widowControl w:val="0"/>
        <w:tabs>
          <w:tab w:val="left" w:pos="709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6B7B2A">
        <w:rPr>
          <w:rFonts w:ascii="Times New Roman" w:hAnsi="Times New Roman" w:cs="Times New Roman"/>
          <w:sz w:val="30"/>
          <w:szCs w:val="30"/>
        </w:rPr>
        <w:t xml:space="preserve">«ВОИС» – </w:t>
      </w:r>
      <w:r w:rsidR="006B7B2A" w:rsidRPr="006B7B2A">
        <w:rPr>
          <w:rFonts w:ascii="Times New Roman" w:hAnsi="Times New Roman" w:cs="Times New Roman"/>
          <w:sz w:val="30"/>
          <w:szCs w:val="30"/>
        </w:rPr>
        <w:t>Всемирн</w:t>
      </w:r>
      <w:r w:rsidR="006B7B2A">
        <w:rPr>
          <w:rFonts w:ascii="Times New Roman" w:hAnsi="Times New Roman" w:cs="Times New Roman"/>
          <w:sz w:val="30"/>
          <w:szCs w:val="30"/>
        </w:rPr>
        <w:t xml:space="preserve">ая </w:t>
      </w:r>
      <w:r w:rsidR="006B7B2A" w:rsidRPr="006B7B2A">
        <w:rPr>
          <w:rFonts w:ascii="Times New Roman" w:hAnsi="Times New Roman" w:cs="Times New Roman"/>
          <w:sz w:val="30"/>
          <w:szCs w:val="30"/>
        </w:rPr>
        <w:t>организаци</w:t>
      </w:r>
      <w:r w:rsidR="006B7B2A">
        <w:rPr>
          <w:rFonts w:ascii="Times New Roman" w:hAnsi="Times New Roman" w:cs="Times New Roman"/>
          <w:sz w:val="30"/>
          <w:szCs w:val="30"/>
        </w:rPr>
        <w:t>я</w:t>
      </w:r>
      <w:r w:rsidR="006B7B2A" w:rsidRPr="006B7B2A">
        <w:rPr>
          <w:rFonts w:ascii="Times New Roman" w:hAnsi="Times New Roman" w:cs="Times New Roman"/>
          <w:sz w:val="30"/>
          <w:szCs w:val="30"/>
        </w:rPr>
        <w:t xml:space="preserve"> интеллектуальной собственности</w:t>
      </w:r>
      <w:r w:rsidR="006B7B2A">
        <w:rPr>
          <w:rFonts w:ascii="Times New Roman" w:hAnsi="Times New Roman" w:cs="Times New Roman"/>
          <w:sz w:val="30"/>
          <w:szCs w:val="30"/>
        </w:rPr>
        <w:t>;</w:t>
      </w:r>
    </w:p>
    <w:p w14:paraId="7FF4BF42" w14:textId="535867DD" w:rsidR="00371DA8" w:rsidRDefault="00585F07" w:rsidP="00585F07">
      <w:pPr>
        <w:widowControl w:val="0"/>
        <w:tabs>
          <w:tab w:val="left" w:pos="709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6B7B2A">
        <w:rPr>
          <w:rFonts w:ascii="Times New Roman" w:hAnsi="Times New Roman" w:cs="Times New Roman"/>
          <w:sz w:val="30"/>
          <w:szCs w:val="30"/>
        </w:rPr>
        <w:t>«ИНИД» – м</w:t>
      </w:r>
      <w:r w:rsidR="006B7B2A" w:rsidRPr="006B7B2A">
        <w:rPr>
          <w:rFonts w:ascii="Times New Roman" w:hAnsi="Times New Roman" w:cs="Times New Roman"/>
          <w:sz w:val="30"/>
          <w:szCs w:val="30"/>
        </w:rPr>
        <w:t>еждународны</w:t>
      </w:r>
      <w:r w:rsidR="006B7B2A">
        <w:rPr>
          <w:rFonts w:ascii="Times New Roman" w:hAnsi="Times New Roman" w:cs="Times New Roman"/>
          <w:sz w:val="30"/>
          <w:szCs w:val="30"/>
        </w:rPr>
        <w:t>й</w:t>
      </w:r>
      <w:r w:rsidR="006B7B2A" w:rsidRPr="006B7B2A">
        <w:rPr>
          <w:rFonts w:ascii="Times New Roman" w:hAnsi="Times New Roman" w:cs="Times New Roman"/>
          <w:sz w:val="30"/>
          <w:szCs w:val="30"/>
        </w:rPr>
        <w:t xml:space="preserve"> цифров</w:t>
      </w:r>
      <w:r w:rsidR="006B7B2A">
        <w:rPr>
          <w:rFonts w:ascii="Times New Roman" w:hAnsi="Times New Roman" w:cs="Times New Roman"/>
          <w:sz w:val="30"/>
          <w:szCs w:val="30"/>
        </w:rPr>
        <w:t>ой</w:t>
      </w:r>
      <w:r w:rsidR="006B7B2A" w:rsidRPr="006B7B2A">
        <w:rPr>
          <w:rFonts w:ascii="Times New Roman" w:hAnsi="Times New Roman" w:cs="Times New Roman"/>
          <w:sz w:val="30"/>
          <w:szCs w:val="30"/>
        </w:rPr>
        <w:t xml:space="preserve"> код для идентификации (библиографических) данных</w:t>
      </w:r>
      <w:r w:rsidR="00371DA8">
        <w:rPr>
          <w:rFonts w:ascii="Times New Roman" w:hAnsi="Times New Roman" w:cs="Times New Roman"/>
          <w:sz w:val="30"/>
          <w:szCs w:val="30"/>
        </w:rPr>
        <w:t>;</w:t>
      </w:r>
    </w:p>
    <w:p w14:paraId="45226363" w14:textId="72049F7D" w:rsidR="00713C9E" w:rsidRDefault="00585F07" w:rsidP="00585F07">
      <w:pPr>
        <w:widowControl w:val="0"/>
        <w:tabs>
          <w:tab w:val="left" w:pos="709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13C9E">
        <w:rPr>
          <w:rFonts w:ascii="Times New Roman" w:hAnsi="Times New Roman" w:cs="Times New Roman"/>
          <w:sz w:val="30"/>
          <w:szCs w:val="30"/>
        </w:rPr>
        <w:t xml:space="preserve">«МКТУ» – </w:t>
      </w:r>
      <w:r w:rsidR="00713C9E" w:rsidRPr="00713C9E">
        <w:rPr>
          <w:rFonts w:ascii="Times New Roman" w:hAnsi="Times New Roman" w:cs="Times New Roman"/>
          <w:sz w:val="30"/>
          <w:szCs w:val="30"/>
        </w:rPr>
        <w:t>Международная классификация товаров и услуг для регистрации знаков, предусмотренная Ниццким соглашением</w:t>
      </w:r>
      <w:r>
        <w:rPr>
          <w:rFonts w:ascii="Times New Roman" w:hAnsi="Times New Roman" w:cs="Times New Roman"/>
          <w:sz w:val="30"/>
          <w:szCs w:val="30"/>
        </w:rPr>
        <w:br/>
      </w:r>
      <w:r w:rsidR="00713C9E" w:rsidRPr="00713C9E">
        <w:rPr>
          <w:rFonts w:ascii="Times New Roman" w:hAnsi="Times New Roman" w:cs="Times New Roman"/>
          <w:sz w:val="30"/>
          <w:szCs w:val="30"/>
        </w:rPr>
        <w:t>о Международной классификации товаров и услуг для регистрации знаков от 15 июня 1957 года</w:t>
      </w:r>
      <w:r w:rsidR="00713C9E">
        <w:rPr>
          <w:rFonts w:ascii="Times New Roman" w:hAnsi="Times New Roman" w:cs="Times New Roman"/>
          <w:sz w:val="30"/>
          <w:szCs w:val="30"/>
        </w:rPr>
        <w:t>;</w:t>
      </w:r>
    </w:p>
    <w:p w14:paraId="10B3A59F" w14:textId="36677F96" w:rsidR="00371DA8" w:rsidRDefault="00585F07" w:rsidP="00585F07">
      <w:pPr>
        <w:widowControl w:val="0"/>
        <w:tabs>
          <w:tab w:val="left" w:pos="709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371DA8">
        <w:rPr>
          <w:rFonts w:ascii="Times New Roman" w:hAnsi="Times New Roman" w:cs="Times New Roman"/>
          <w:sz w:val="30"/>
          <w:szCs w:val="30"/>
        </w:rPr>
        <w:t xml:space="preserve">«Парижская конвенция» – </w:t>
      </w:r>
      <w:r w:rsidR="00371DA8" w:rsidRPr="00371DA8">
        <w:rPr>
          <w:rFonts w:ascii="Times New Roman" w:hAnsi="Times New Roman" w:cs="Times New Roman"/>
          <w:sz w:val="30"/>
          <w:szCs w:val="30"/>
        </w:rPr>
        <w:t>Парижск</w:t>
      </w:r>
      <w:r w:rsidR="00371DA8">
        <w:rPr>
          <w:rFonts w:ascii="Times New Roman" w:hAnsi="Times New Roman" w:cs="Times New Roman"/>
          <w:sz w:val="30"/>
          <w:szCs w:val="30"/>
        </w:rPr>
        <w:t>ая</w:t>
      </w:r>
      <w:r w:rsidR="00371DA8" w:rsidRPr="00371DA8">
        <w:rPr>
          <w:rFonts w:ascii="Times New Roman" w:hAnsi="Times New Roman" w:cs="Times New Roman"/>
          <w:sz w:val="30"/>
          <w:szCs w:val="30"/>
        </w:rPr>
        <w:t xml:space="preserve"> конвенци</w:t>
      </w:r>
      <w:r w:rsidR="00371DA8">
        <w:rPr>
          <w:rFonts w:ascii="Times New Roman" w:hAnsi="Times New Roman" w:cs="Times New Roman"/>
          <w:sz w:val="30"/>
          <w:szCs w:val="30"/>
        </w:rPr>
        <w:t>я</w:t>
      </w:r>
      <w:r w:rsidR="00371DA8" w:rsidRPr="00371DA8">
        <w:rPr>
          <w:rFonts w:ascii="Times New Roman" w:hAnsi="Times New Roman" w:cs="Times New Roman"/>
          <w:sz w:val="30"/>
          <w:szCs w:val="30"/>
        </w:rPr>
        <w:t xml:space="preserve"> по охране промышленной собственности от 20 марта 1883 года</w:t>
      </w:r>
      <w:r w:rsidR="00371DA8">
        <w:rPr>
          <w:rFonts w:ascii="Times New Roman" w:hAnsi="Times New Roman" w:cs="Times New Roman"/>
          <w:sz w:val="30"/>
          <w:szCs w:val="30"/>
        </w:rPr>
        <w:t>;</w:t>
      </w:r>
    </w:p>
    <w:p w14:paraId="6D194814" w14:textId="3B967D07" w:rsidR="00371DA8" w:rsidRDefault="00585F07" w:rsidP="00585F07">
      <w:pPr>
        <w:widowControl w:val="0"/>
        <w:tabs>
          <w:tab w:val="left" w:pos="709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371DA8">
        <w:rPr>
          <w:rFonts w:ascii="Times New Roman" w:hAnsi="Times New Roman" w:cs="Times New Roman"/>
          <w:sz w:val="30"/>
          <w:szCs w:val="30"/>
        </w:rPr>
        <w:t>«</w:t>
      </w:r>
      <w:r w:rsidR="00371DA8" w:rsidRPr="006B7B2A">
        <w:rPr>
          <w:rFonts w:ascii="Times New Roman" w:hAnsi="Times New Roman" w:cs="Times New Roman"/>
          <w:sz w:val="30"/>
          <w:szCs w:val="30"/>
        </w:rPr>
        <w:t>ST.60</w:t>
      </w:r>
      <w:r w:rsidR="00371DA8">
        <w:rPr>
          <w:rFonts w:ascii="Times New Roman" w:hAnsi="Times New Roman" w:cs="Times New Roman"/>
          <w:sz w:val="30"/>
          <w:szCs w:val="30"/>
        </w:rPr>
        <w:t xml:space="preserve">» – стандарт ВОИС </w:t>
      </w:r>
      <w:r w:rsidR="00371DA8" w:rsidRPr="006B7B2A">
        <w:rPr>
          <w:rFonts w:ascii="Times New Roman" w:hAnsi="Times New Roman" w:cs="Times New Roman"/>
          <w:sz w:val="30"/>
          <w:szCs w:val="30"/>
        </w:rPr>
        <w:t>«Рекомендация относительно библиографических данных, касающихся знаков»</w:t>
      </w:r>
      <w:r w:rsidR="00371DA8">
        <w:rPr>
          <w:rFonts w:ascii="Times New Roman" w:hAnsi="Times New Roman" w:cs="Times New Roman"/>
          <w:sz w:val="30"/>
          <w:szCs w:val="30"/>
        </w:rPr>
        <w:t>.</w:t>
      </w:r>
    </w:p>
    <w:p w14:paraId="339D3BEC" w14:textId="17473FBA" w:rsidR="00261667" w:rsidRPr="00A90863" w:rsidRDefault="00585F07" w:rsidP="00585F07">
      <w:pPr>
        <w:tabs>
          <w:tab w:val="left" w:pos="709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276402" w:rsidRPr="00A90863">
        <w:rPr>
          <w:rFonts w:ascii="Times New Roman" w:hAnsi="Times New Roman" w:cs="Times New Roman"/>
          <w:sz w:val="30"/>
          <w:szCs w:val="30"/>
        </w:rPr>
        <w:t xml:space="preserve">Иные понятия, используемые в настоящем документе, применяются в значениях, </w:t>
      </w:r>
      <w:r w:rsidR="00CD4706" w:rsidRPr="00A90863">
        <w:rPr>
          <w:rFonts w:ascii="Times New Roman" w:hAnsi="Times New Roman" w:cs="Times New Roman"/>
          <w:sz w:val="30"/>
          <w:szCs w:val="30"/>
        </w:rPr>
        <w:t>определ</w:t>
      </w:r>
      <w:r w:rsidR="007B3FC4" w:rsidRPr="00A90863">
        <w:rPr>
          <w:rFonts w:ascii="Times New Roman" w:hAnsi="Times New Roman" w:cs="Times New Roman"/>
          <w:sz w:val="30"/>
          <w:szCs w:val="30"/>
        </w:rPr>
        <w:t>е</w:t>
      </w:r>
      <w:r w:rsidR="00CD4706" w:rsidRPr="00A90863">
        <w:rPr>
          <w:rFonts w:ascii="Times New Roman" w:hAnsi="Times New Roman" w:cs="Times New Roman"/>
          <w:sz w:val="30"/>
          <w:szCs w:val="30"/>
        </w:rPr>
        <w:t>нных</w:t>
      </w:r>
      <w:r w:rsidR="00276402" w:rsidRPr="00A90863">
        <w:rPr>
          <w:rFonts w:ascii="Times New Roman" w:hAnsi="Times New Roman" w:cs="Times New Roman"/>
          <w:sz w:val="30"/>
          <w:szCs w:val="30"/>
        </w:rPr>
        <w:t xml:space="preserve"> нормативными правовыми </w:t>
      </w:r>
      <w:r w:rsidR="00276402" w:rsidRPr="00A90863">
        <w:rPr>
          <w:rFonts w:ascii="Times New Roman" w:hAnsi="Times New Roman" w:cs="Times New Roman"/>
          <w:sz w:val="30"/>
          <w:szCs w:val="30"/>
        </w:rPr>
        <w:lastRenderedPageBreak/>
        <w:t>актами органов Союза по вопросам формирования и развития единой системы НСИ Союза.</w:t>
      </w:r>
    </w:p>
    <w:p w14:paraId="130F04B6" w14:textId="7B1E6125" w:rsidR="00766805" w:rsidRPr="00A90863" w:rsidRDefault="00A63094" w:rsidP="00585F07">
      <w:pPr>
        <w:pStyle w:val="3"/>
        <w:tabs>
          <w:tab w:val="left" w:pos="709"/>
        </w:tabs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I</w:t>
      </w:r>
      <w:r w:rsidR="00766805" w:rsidRPr="00A90863">
        <w:rPr>
          <w:color w:val="auto"/>
          <w:lang w:val="en-US"/>
        </w:rPr>
        <w:t>I</w:t>
      </w:r>
      <w:r w:rsidR="00766805" w:rsidRPr="00A90863">
        <w:rPr>
          <w:color w:val="auto"/>
        </w:rPr>
        <w:t xml:space="preserve">. Основания для разработки </w:t>
      </w:r>
      <w:r w:rsidR="00BB083A">
        <w:rPr>
          <w:color w:val="auto"/>
        </w:rPr>
        <w:t>справочник</w:t>
      </w:r>
      <w:r w:rsidR="007066D0">
        <w:rPr>
          <w:color w:val="auto"/>
        </w:rPr>
        <w:t>а</w:t>
      </w:r>
    </w:p>
    <w:p w14:paraId="03659874" w14:textId="03CBCB4A" w:rsidR="00C30BCF" w:rsidRPr="00A90863" w:rsidRDefault="00BB083A" w:rsidP="00585F0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Справочник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разработан в соответствии с </w:t>
      </w:r>
      <w:r w:rsidR="00180BA9">
        <w:rPr>
          <w:rFonts w:ascii="Times New Roman" w:hAnsi="Times New Roman" w:cs="Times New Roman"/>
          <w:sz w:val="30"/>
          <w:szCs w:val="30"/>
        </w:rPr>
        <w:t xml:space="preserve">подпунктом </w:t>
      </w:r>
      <w:r w:rsidR="00F77C07">
        <w:rPr>
          <w:rFonts w:ascii="Times New Roman" w:hAnsi="Times New Roman" w:cs="Times New Roman"/>
          <w:sz w:val="30"/>
          <w:szCs w:val="30"/>
        </w:rPr>
        <w:t>«</w:t>
      </w:r>
      <w:r w:rsidR="007F782C">
        <w:rPr>
          <w:rFonts w:ascii="Times New Roman" w:hAnsi="Times New Roman" w:cs="Times New Roman"/>
          <w:sz w:val="30"/>
          <w:szCs w:val="30"/>
        </w:rPr>
        <w:t>а</w:t>
      </w:r>
      <w:r w:rsidR="00F77C07">
        <w:rPr>
          <w:rFonts w:ascii="Times New Roman" w:hAnsi="Times New Roman" w:cs="Times New Roman"/>
          <w:sz w:val="30"/>
          <w:szCs w:val="30"/>
        </w:rPr>
        <w:t>»</w:t>
      </w:r>
      <w:r w:rsidR="007F782C" w:rsidRPr="007F782C">
        <w:rPr>
          <w:rFonts w:ascii="Times New Roman" w:hAnsi="Times New Roman" w:cs="Times New Roman"/>
          <w:sz w:val="30"/>
          <w:szCs w:val="30"/>
        </w:rPr>
        <w:t xml:space="preserve"> </w:t>
      </w:r>
      <w:r w:rsidR="003D5F93" w:rsidRPr="00CF56DA">
        <w:rPr>
          <w:rFonts w:ascii="Times New Roman" w:hAnsi="Times New Roman" w:cs="Times New Roman"/>
          <w:sz w:val="30"/>
          <w:szCs w:val="30"/>
        </w:rPr>
        <w:t>пункт</w:t>
      </w:r>
      <w:r w:rsidR="00180BA9" w:rsidRPr="00CF56DA">
        <w:rPr>
          <w:rFonts w:ascii="Times New Roman" w:hAnsi="Times New Roman" w:cs="Times New Roman"/>
          <w:sz w:val="30"/>
          <w:szCs w:val="30"/>
        </w:rPr>
        <w:t>а</w:t>
      </w:r>
      <w:r w:rsidR="003D5F93" w:rsidRPr="00CF56DA">
        <w:rPr>
          <w:rFonts w:ascii="Times New Roman" w:hAnsi="Times New Roman" w:cs="Times New Roman"/>
          <w:sz w:val="30"/>
          <w:szCs w:val="30"/>
        </w:rPr>
        <w:t xml:space="preserve"> </w:t>
      </w:r>
      <w:r w:rsidR="007F782C" w:rsidRPr="007F782C">
        <w:rPr>
          <w:rFonts w:ascii="Times New Roman" w:hAnsi="Times New Roman" w:cs="Times New Roman"/>
          <w:sz w:val="30"/>
          <w:szCs w:val="30"/>
        </w:rPr>
        <w:t>6</w:t>
      </w:r>
      <w:r w:rsidR="007D3982">
        <w:rPr>
          <w:rFonts w:ascii="Times New Roman" w:hAnsi="Times New Roman" w:cs="Times New Roman"/>
          <w:sz w:val="30"/>
          <w:szCs w:val="30"/>
        </w:rPr>
        <w:t xml:space="preserve"> </w:t>
      </w:r>
      <w:r w:rsidR="00F60B48" w:rsidRPr="00264A7A">
        <w:rPr>
          <w:rFonts w:ascii="Times New Roman" w:hAnsi="Times New Roman" w:cs="Times New Roman"/>
          <w:sz w:val="30"/>
          <w:szCs w:val="30"/>
        </w:rPr>
        <w:t>П</w:t>
      </w:r>
      <w:r w:rsidR="007D3982" w:rsidRPr="00264A7A">
        <w:rPr>
          <w:rFonts w:ascii="Times New Roman" w:hAnsi="Times New Roman" w:cs="Times New Roman"/>
          <w:sz w:val="30"/>
          <w:szCs w:val="30"/>
        </w:rPr>
        <w:t>лан</w:t>
      </w:r>
      <w:r w:rsidR="00F77C07" w:rsidRPr="00264A7A">
        <w:rPr>
          <w:rFonts w:ascii="Times New Roman" w:hAnsi="Times New Roman" w:cs="Times New Roman"/>
          <w:sz w:val="30"/>
          <w:szCs w:val="30"/>
        </w:rPr>
        <w:t>а</w:t>
      </w:r>
      <w:r w:rsidR="007D3982" w:rsidRPr="00264A7A">
        <w:rPr>
          <w:rFonts w:ascii="Times New Roman" w:hAnsi="Times New Roman" w:cs="Times New Roman"/>
          <w:sz w:val="30"/>
          <w:szCs w:val="30"/>
        </w:rPr>
        <w:t xml:space="preserve"> </w:t>
      </w:r>
      <w:r w:rsidR="00DE3963" w:rsidRPr="00264A7A">
        <w:rPr>
          <w:rFonts w:ascii="Times New Roman" w:hAnsi="Times New Roman" w:cs="Times New Roman"/>
          <w:sz w:val="30"/>
          <w:szCs w:val="30"/>
        </w:rPr>
        <w:t>мероприятий по формированию и совершенствованию единой системы</w:t>
      </w:r>
      <w:r w:rsidR="007D2D44" w:rsidRPr="00264A7A">
        <w:rPr>
          <w:rFonts w:ascii="Times New Roman" w:hAnsi="Times New Roman" w:cs="Times New Roman"/>
          <w:sz w:val="30"/>
          <w:szCs w:val="30"/>
        </w:rPr>
        <w:t xml:space="preserve"> </w:t>
      </w:r>
      <w:r w:rsidR="00DE3963" w:rsidRPr="00264A7A">
        <w:rPr>
          <w:rFonts w:ascii="Times New Roman" w:hAnsi="Times New Roman" w:cs="Times New Roman"/>
          <w:sz w:val="30"/>
          <w:szCs w:val="30"/>
        </w:rPr>
        <w:t xml:space="preserve">нормативно-справочной информации Евразийского экономического союза на </w:t>
      </w:r>
      <w:r w:rsidR="007D3982" w:rsidRPr="00264A7A">
        <w:rPr>
          <w:rFonts w:ascii="Times New Roman" w:hAnsi="Times New Roman" w:cs="Times New Roman"/>
          <w:sz w:val="30"/>
          <w:szCs w:val="30"/>
        </w:rPr>
        <w:t>2021</w:t>
      </w:r>
      <w:r w:rsidR="003E72AC" w:rsidRPr="00264A7A">
        <w:rPr>
          <w:rFonts w:ascii="Times New Roman" w:hAnsi="Times New Roman" w:cs="Times New Roman"/>
          <w:sz w:val="30"/>
          <w:szCs w:val="30"/>
        </w:rPr>
        <w:t xml:space="preserve"> – </w:t>
      </w:r>
      <w:r w:rsidR="007D3982" w:rsidRPr="00264A7A">
        <w:rPr>
          <w:rFonts w:ascii="Times New Roman" w:hAnsi="Times New Roman" w:cs="Times New Roman"/>
          <w:sz w:val="30"/>
          <w:szCs w:val="30"/>
        </w:rPr>
        <w:t xml:space="preserve">2022 </w:t>
      </w:r>
      <w:r w:rsidR="00DE3963" w:rsidRPr="00264A7A">
        <w:rPr>
          <w:rFonts w:ascii="Times New Roman" w:hAnsi="Times New Roman" w:cs="Times New Roman"/>
          <w:sz w:val="30"/>
          <w:szCs w:val="30"/>
        </w:rPr>
        <w:t>год</w:t>
      </w:r>
      <w:r w:rsidR="008E68A5" w:rsidRPr="00264A7A">
        <w:rPr>
          <w:rFonts w:ascii="Times New Roman" w:hAnsi="Times New Roman" w:cs="Times New Roman"/>
          <w:sz w:val="30"/>
          <w:szCs w:val="30"/>
        </w:rPr>
        <w:t>ы</w:t>
      </w:r>
      <w:r w:rsidR="00276402" w:rsidRPr="00264A7A">
        <w:rPr>
          <w:rFonts w:ascii="Times New Roman" w:hAnsi="Times New Roman" w:cs="Times New Roman"/>
          <w:sz w:val="30"/>
          <w:szCs w:val="30"/>
        </w:rPr>
        <w:t xml:space="preserve">, </w:t>
      </w:r>
      <w:r w:rsidR="00CD4706" w:rsidRPr="00264A7A">
        <w:rPr>
          <w:rFonts w:ascii="Times New Roman" w:hAnsi="Times New Roman" w:cs="Times New Roman"/>
          <w:sz w:val="30"/>
          <w:szCs w:val="30"/>
        </w:rPr>
        <w:t>утвержд</w:t>
      </w:r>
      <w:r w:rsidR="007B3FC4" w:rsidRPr="00264A7A">
        <w:rPr>
          <w:rFonts w:ascii="Times New Roman" w:hAnsi="Times New Roman" w:cs="Times New Roman"/>
          <w:sz w:val="30"/>
          <w:szCs w:val="30"/>
        </w:rPr>
        <w:t>е</w:t>
      </w:r>
      <w:r w:rsidR="00CD4706" w:rsidRPr="00264A7A">
        <w:rPr>
          <w:rFonts w:ascii="Times New Roman" w:hAnsi="Times New Roman" w:cs="Times New Roman"/>
          <w:sz w:val="30"/>
          <w:szCs w:val="30"/>
        </w:rPr>
        <w:t>нного</w:t>
      </w:r>
      <w:r w:rsidR="00766805" w:rsidRPr="00264A7A">
        <w:rPr>
          <w:rFonts w:ascii="Times New Roman" w:hAnsi="Times New Roman" w:cs="Times New Roman"/>
          <w:sz w:val="30"/>
          <w:szCs w:val="30"/>
        </w:rPr>
        <w:t xml:space="preserve"> </w:t>
      </w:r>
      <w:r w:rsidR="003E72AC" w:rsidRPr="00264A7A">
        <w:rPr>
          <w:rFonts w:ascii="Times New Roman" w:hAnsi="Times New Roman" w:cs="Times New Roman"/>
          <w:sz w:val="30"/>
          <w:szCs w:val="30"/>
        </w:rPr>
        <w:t>р</w:t>
      </w:r>
      <w:r w:rsidR="00766805" w:rsidRPr="00264A7A">
        <w:rPr>
          <w:rFonts w:ascii="Times New Roman" w:hAnsi="Times New Roman" w:cs="Times New Roman"/>
          <w:sz w:val="30"/>
          <w:szCs w:val="30"/>
        </w:rPr>
        <w:t>аспоряжение</w:t>
      </w:r>
      <w:r w:rsidR="00A95D63" w:rsidRPr="00264A7A">
        <w:rPr>
          <w:rFonts w:ascii="Times New Roman" w:hAnsi="Times New Roman" w:cs="Times New Roman"/>
          <w:sz w:val="30"/>
          <w:szCs w:val="30"/>
        </w:rPr>
        <w:t>м</w:t>
      </w:r>
      <w:r w:rsidR="00766805" w:rsidRPr="00264A7A">
        <w:rPr>
          <w:rFonts w:ascii="Times New Roman" w:hAnsi="Times New Roman" w:cs="Times New Roman"/>
          <w:sz w:val="30"/>
          <w:szCs w:val="30"/>
        </w:rPr>
        <w:t xml:space="preserve"> </w:t>
      </w:r>
      <w:r w:rsidR="007F782C">
        <w:rPr>
          <w:rFonts w:ascii="Times New Roman" w:hAnsi="Times New Roman" w:cs="Times New Roman"/>
          <w:sz w:val="30"/>
          <w:szCs w:val="30"/>
        </w:rPr>
        <w:t>Коллегии</w:t>
      </w:r>
      <w:r w:rsidR="007F782C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0C34CE">
        <w:rPr>
          <w:rFonts w:ascii="Times New Roman" w:hAnsi="Times New Roman" w:cs="Times New Roman"/>
          <w:sz w:val="30"/>
          <w:szCs w:val="30"/>
        </w:rPr>
        <w:t>К</w:t>
      </w:r>
      <w:r w:rsidR="00141E51" w:rsidRPr="00A90863">
        <w:rPr>
          <w:rFonts w:ascii="Times New Roman" w:hAnsi="Times New Roman" w:cs="Times New Roman"/>
          <w:sz w:val="30"/>
          <w:szCs w:val="30"/>
        </w:rPr>
        <w:t xml:space="preserve">омиссии </w:t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от </w:t>
      </w:r>
      <w:r w:rsidR="007D3982">
        <w:rPr>
          <w:rFonts w:ascii="Times New Roman" w:hAnsi="Times New Roman" w:cs="Times New Roman"/>
          <w:sz w:val="30"/>
          <w:szCs w:val="30"/>
        </w:rPr>
        <w:t>27</w:t>
      </w:r>
      <w:r w:rsidR="003D5F93">
        <w:rPr>
          <w:rFonts w:ascii="Times New Roman" w:hAnsi="Times New Roman" w:cs="Times New Roman"/>
          <w:sz w:val="30"/>
          <w:szCs w:val="30"/>
        </w:rPr>
        <w:t xml:space="preserve"> июля</w:t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7D3982">
        <w:rPr>
          <w:rFonts w:ascii="Times New Roman" w:hAnsi="Times New Roman" w:cs="Times New Roman"/>
          <w:sz w:val="30"/>
          <w:szCs w:val="30"/>
        </w:rPr>
        <w:t>2021</w:t>
      </w:r>
      <w:r w:rsidR="003D5F93">
        <w:rPr>
          <w:rFonts w:ascii="Times New Roman" w:hAnsi="Times New Roman" w:cs="Times New Roman"/>
          <w:sz w:val="30"/>
          <w:szCs w:val="30"/>
        </w:rPr>
        <w:t xml:space="preserve"> </w:t>
      </w:r>
      <w:r w:rsidR="00A14ACB" w:rsidRPr="00A90863">
        <w:rPr>
          <w:rFonts w:ascii="Times New Roman" w:hAnsi="Times New Roman" w:cs="Times New Roman"/>
          <w:sz w:val="30"/>
          <w:szCs w:val="30"/>
        </w:rPr>
        <w:t xml:space="preserve">г. </w:t>
      </w:r>
      <w:r w:rsidR="00A95D63" w:rsidRPr="00A90863">
        <w:rPr>
          <w:rFonts w:ascii="Times New Roman" w:hAnsi="Times New Roman" w:cs="Times New Roman"/>
          <w:sz w:val="30"/>
          <w:szCs w:val="30"/>
        </w:rPr>
        <w:t>№</w:t>
      </w:r>
      <w:r w:rsidR="00276402" w:rsidRPr="00A90863">
        <w:rPr>
          <w:rFonts w:ascii="Times New Roman" w:hAnsi="Times New Roman" w:cs="Times New Roman"/>
          <w:sz w:val="30"/>
          <w:szCs w:val="30"/>
        </w:rPr>
        <w:t> </w:t>
      </w:r>
      <w:r w:rsidR="007D3982">
        <w:rPr>
          <w:rFonts w:ascii="Times New Roman" w:hAnsi="Times New Roman" w:cs="Times New Roman"/>
          <w:sz w:val="30"/>
          <w:szCs w:val="30"/>
        </w:rPr>
        <w:t>107</w:t>
      </w:r>
      <w:r w:rsidR="00585F07">
        <w:rPr>
          <w:rFonts w:ascii="Times New Roman" w:hAnsi="Times New Roman" w:cs="Times New Roman"/>
          <w:sz w:val="30"/>
          <w:szCs w:val="30"/>
        </w:rPr>
        <w:br/>
      </w:r>
      <w:r w:rsidR="00276402" w:rsidRPr="00A90863">
        <w:rPr>
          <w:rFonts w:ascii="Times New Roman" w:hAnsi="Times New Roman" w:cs="Times New Roman"/>
          <w:sz w:val="30"/>
          <w:szCs w:val="30"/>
        </w:rPr>
        <w:t>(далее – План мероприятий)</w:t>
      </w:r>
      <w:r w:rsidR="00766805" w:rsidRPr="00A90863">
        <w:rPr>
          <w:rFonts w:ascii="Times New Roman" w:hAnsi="Times New Roman" w:cs="Times New Roman"/>
          <w:sz w:val="30"/>
          <w:szCs w:val="30"/>
        </w:rPr>
        <w:t>.</w:t>
      </w:r>
    </w:p>
    <w:p w14:paraId="1A1C2B75" w14:textId="5D44C8B3" w:rsidR="00D964D7" w:rsidRDefault="00585F07" w:rsidP="00585F0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191D52" w:rsidRPr="00A90863">
        <w:rPr>
          <w:rFonts w:ascii="Times New Roman" w:hAnsi="Times New Roman" w:cs="Times New Roman"/>
          <w:sz w:val="30"/>
          <w:szCs w:val="30"/>
        </w:rPr>
        <w:t xml:space="preserve">Использование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487FC1" w:rsidRPr="00A90863">
        <w:rPr>
          <w:rFonts w:ascii="Times New Roman" w:hAnsi="Times New Roman" w:cs="Times New Roman"/>
          <w:sz w:val="30"/>
          <w:szCs w:val="30"/>
        </w:rPr>
        <w:t>а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="00276402" w:rsidRPr="00A90863">
        <w:rPr>
          <w:rFonts w:ascii="Times New Roman" w:hAnsi="Times New Roman" w:cs="Times New Roman"/>
          <w:sz w:val="30"/>
          <w:szCs w:val="30"/>
        </w:rPr>
        <w:t>согласно План</w:t>
      </w:r>
      <w:r w:rsidR="000C34CE">
        <w:rPr>
          <w:rFonts w:ascii="Times New Roman" w:hAnsi="Times New Roman" w:cs="Times New Roman"/>
          <w:sz w:val="30"/>
          <w:szCs w:val="30"/>
        </w:rPr>
        <w:t>у</w:t>
      </w:r>
      <w:r w:rsidR="00276402" w:rsidRPr="00A90863">
        <w:rPr>
          <w:rFonts w:ascii="Times New Roman" w:hAnsi="Times New Roman" w:cs="Times New Roman"/>
          <w:sz w:val="30"/>
          <w:szCs w:val="30"/>
        </w:rPr>
        <w:t xml:space="preserve"> мероприятий </w:t>
      </w:r>
      <w:r w:rsidR="00191D52" w:rsidRPr="00A90863">
        <w:rPr>
          <w:rFonts w:ascii="Times New Roman" w:hAnsi="Times New Roman" w:cs="Times New Roman"/>
          <w:sz w:val="30"/>
          <w:szCs w:val="30"/>
        </w:rPr>
        <w:t>предусмотрено при формировании электронных документов (сведений), применяемых при реализации информационного взаимодействия</w:t>
      </w:r>
      <w:r>
        <w:rPr>
          <w:rFonts w:ascii="Times New Roman" w:hAnsi="Times New Roman" w:cs="Times New Roman"/>
          <w:sz w:val="30"/>
          <w:szCs w:val="30"/>
        </w:rPr>
        <w:br/>
      </w:r>
      <w:r w:rsidR="00191D52" w:rsidRPr="00A90863">
        <w:rPr>
          <w:rFonts w:ascii="Times New Roman" w:hAnsi="Times New Roman" w:cs="Times New Roman"/>
          <w:sz w:val="30"/>
          <w:szCs w:val="30"/>
        </w:rPr>
        <w:t xml:space="preserve">в рамках общих процессов Союза, перечень которых </w:t>
      </w:r>
      <w:r w:rsidR="00CD4706" w:rsidRPr="00A90863">
        <w:rPr>
          <w:rFonts w:ascii="Times New Roman" w:hAnsi="Times New Roman" w:cs="Times New Roman"/>
          <w:sz w:val="30"/>
          <w:szCs w:val="30"/>
        </w:rPr>
        <w:t>утвержд</w:t>
      </w:r>
      <w:r w:rsidR="007B3FC4" w:rsidRPr="00A90863">
        <w:rPr>
          <w:rFonts w:ascii="Times New Roman" w:hAnsi="Times New Roman" w:cs="Times New Roman"/>
          <w:sz w:val="30"/>
          <w:szCs w:val="30"/>
        </w:rPr>
        <w:t>е</w:t>
      </w:r>
      <w:r w:rsidR="00CD4706" w:rsidRPr="00A90863">
        <w:rPr>
          <w:rFonts w:ascii="Times New Roman" w:hAnsi="Times New Roman" w:cs="Times New Roman"/>
          <w:sz w:val="30"/>
          <w:szCs w:val="30"/>
        </w:rPr>
        <w:t>н</w:t>
      </w:r>
      <w:r w:rsidR="00191D52" w:rsidRPr="00A90863">
        <w:rPr>
          <w:rFonts w:ascii="Times New Roman" w:hAnsi="Times New Roman" w:cs="Times New Roman"/>
          <w:sz w:val="30"/>
          <w:szCs w:val="30"/>
        </w:rPr>
        <w:t xml:space="preserve"> Решением Коллегии Комиссии от 14 апреля 2015 г. №</w:t>
      </w:r>
      <w:r>
        <w:rPr>
          <w:rFonts w:ascii="Times New Roman" w:hAnsi="Times New Roman" w:cs="Times New Roman"/>
          <w:sz w:val="30"/>
          <w:szCs w:val="30"/>
        </w:rPr>
        <w:t> </w:t>
      </w:r>
      <w:r w:rsidR="00191D52" w:rsidRPr="00A90863">
        <w:rPr>
          <w:rFonts w:ascii="Times New Roman" w:hAnsi="Times New Roman" w:cs="Times New Roman"/>
          <w:sz w:val="30"/>
          <w:szCs w:val="30"/>
        </w:rPr>
        <w:t>29</w:t>
      </w:r>
      <w:r>
        <w:rPr>
          <w:rFonts w:ascii="Times New Roman" w:hAnsi="Times New Roman" w:cs="Times New Roman"/>
          <w:sz w:val="30"/>
          <w:szCs w:val="30"/>
        </w:rPr>
        <w:br/>
      </w:r>
      <w:r w:rsidR="00191D52" w:rsidRPr="00A90863">
        <w:rPr>
          <w:rFonts w:ascii="Times New Roman" w:hAnsi="Times New Roman" w:cs="Times New Roman"/>
          <w:sz w:val="30"/>
          <w:szCs w:val="30"/>
        </w:rPr>
        <w:t>(далее</w:t>
      </w:r>
      <w:r w:rsidR="00CB78D1" w:rsidRPr="00A90863">
        <w:rPr>
          <w:rFonts w:ascii="Times New Roman" w:hAnsi="Times New Roman" w:cs="Times New Roman"/>
          <w:sz w:val="30"/>
          <w:szCs w:val="30"/>
        </w:rPr>
        <w:t xml:space="preserve"> соответственно </w:t>
      </w:r>
      <w:r w:rsidR="00191D52" w:rsidRPr="00A90863">
        <w:rPr>
          <w:rFonts w:ascii="Times New Roman" w:hAnsi="Times New Roman" w:cs="Times New Roman"/>
          <w:sz w:val="30"/>
          <w:szCs w:val="30"/>
        </w:rPr>
        <w:t>– общие процессы</w:t>
      </w:r>
      <w:r w:rsidR="00CB78D1" w:rsidRPr="00A90863">
        <w:rPr>
          <w:rFonts w:ascii="Times New Roman" w:hAnsi="Times New Roman" w:cs="Times New Roman"/>
          <w:sz w:val="30"/>
          <w:szCs w:val="30"/>
        </w:rPr>
        <w:t xml:space="preserve">, </w:t>
      </w:r>
      <w:r w:rsidR="002B5F2D">
        <w:rPr>
          <w:rFonts w:ascii="Times New Roman" w:hAnsi="Times New Roman" w:cs="Times New Roman"/>
          <w:sz w:val="30"/>
          <w:szCs w:val="30"/>
        </w:rPr>
        <w:t>П</w:t>
      </w:r>
      <w:r w:rsidR="00CB78D1" w:rsidRPr="00A90863">
        <w:rPr>
          <w:rFonts w:ascii="Times New Roman" w:hAnsi="Times New Roman" w:cs="Times New Roman"/>
          <w:sz w:val="30"/>
          <w:szCs w:val="30"/>
        </w:rPr>
        <w:t>еречень общих процессов</w:t>
      </w:r>
      <w:r w:rsidR="005C6C8E" w:rsidRPr="00A90863">
        <w:rPr>
          <w:rFonts w:ascii="Times New Roman" w:hAnsi="Times New Roman" w:cs="Times New Roman"/>
          <w:sz w:val="30"/>
          <w:szCs w:val="30"/>
        </w:rPr>
        <w:t xml:space="preserve">). </w:t>
      </w:r>
      <w:r w:rsidR="008E68A5">
        <w:rPr>
          <w:rFonts w:ascii="Times New Roman" w:hAnsi="Times New Roman" w:cs="Times New Roman"/>
          <w:sz w:val="30"/>
          <w:szCs w:val="30"/>
        </w:rPr>
        <w:t xml:space="preserve">Справочник </w:t>
      </w:r>
      <w:r w:rsidR="00EA1CC4" w:rsidRPr="00A90863">
        <w:rPr>
          <w:rFonts w:ascii="Times New Roman" w:hAnsi="Times New Roman" w:cs="Times New Roman"/>
          <w:sz w:val="30"/>
          <w:szCs w:val="30"/>
        </w:rPr>
        <w:t xml:space="preserve">предполагается </w:t>
      </w:r>
      <w:r w:rsidR="00FE74EC" w:rsidRPr="00A90863">
        <w:rPr>
          <w:rFonts w:ascii="Times New Roman" w:hAnsi="Times New Roman" w:cs="Times New Roman"/>
          <w:sz w:val="30"/>
          <w:szCs w:val="30"/>
        </w:rPr>
        <w:t xml:space="preserve">использовать </w:t>
      </w:r>
      <w:r w:rsidR="004B4E5D" w:rsidRPr="00A90863">
        <w:rPr>
          <w:rFonts w:ascii="Times New Roman" w:hAnsi="Times New Roman" w:cs="Times New Roman"/>
          <w:sz w:val="30"/>
          <w:szCs w:val="30"/>
        </w:rPr>
        <w:t>при реализации общего</w:t>
      </w:r>
      <w:r w:rsidR="00EA1CC4" w:rsidRPr="00A90863">
        <w:rPr>
          <w:rFonts w:ascii="Times New Roman" w:hAnsi="Times New Roman" w:cs="Times New Roman"/>
          <w:sz w:val="30"/>
          <w:szCs w:val="30"/>
        </w:rPr>
        <w:t xml:space="preserve"> процесс</w:t>
      </w:r>
      <w:r w:rsidR="004B4E5D" w:rsidRPr="00A90863">
        <w:rPr>
          <w:rFonts w:ascii="Times New Roman" w:hAnsi="Times New Roman" w:cs="Times New Roman"/>
          <w:sz w:val="30"/>
          <w:szCs w:val="30"/>
        </w:rPr>
        <w:t>а</w:t>
      </w:r>
      <w:r w:rsidR="00EA1CC4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4B4E5D" w:rsidRPr="00A90863">
        <w:rPr>
          <w:rFonts w:ascii="Times New Roman" w:hAnsi="Times New Roman" w:cs="Times New Roman"/>
          <w:sz w:val="30"/>
          <w:szCs w:val="30"/>
        </w:rPr>
        <w:t>«</w:t>
      </w:r>
      <w:r w:rsidR="00EA1CC4" w:rsidRPr="00A90863">
        <w:rPr>
          <w:rFonts w:ascii="Times New Roman" w:hAnsi="Times New Roman" w:cs="Times New Roman"/>
          <w:sz w:val="30"/>
          <w:szCs w:val="30"/>
        </w:rPr>
        <w:t>Регистрация, правовая охрана и использование товарных знаков и знаков обслуживания Евразийского экономического союза</w:t>
      </w:r>
      <w:r w:rsidR="004B4E5D" w:rsidRPr="00A90863">
        <w:rPr>
          <w:rFonts w:ascii="Times New Roman" w:hAnsi="Times New Roman" w:cs="Times New Roman"/>
          <w:sz w:val="30"/>
          <w:szCs w:val="30"/>
        </w:rPr>
        <w:t>»</w:t>
      </w:r>
      <w:r w:rsidR="006E39BB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(№ </w:t>
      </w:r>
      <w:r w:rsidR="00EA1CC4" w:rsidRPr="00A90863">
        <w:rPr>
          <w:rFonts w:ascii="Times New Roman" w:hAnsi="Times New Roman" w:cs="Times New Roman"/>
          <w:sz w:val="30"/>
          <w:szCs w:val="30"/>
        </w:rPr>
        <w:t>22</w:t>
      </w:r>
      <w:r w:rsidR="004B4E5D" w:rsidRPr="00A90863">
        <w:rPr>
          <w:rFonts w:ascii="Times New Roman" w:hAnsi="Times New Roman" w:cs="Times New Roman"/>
          <w:sz w:val="30"/>
          <w:szCs w:val="30"/>
        </w:rPr>
        <w:t xml:space="preserve"> в соответствии с</w:t>
      </w:r>
      <w:r w:rsidR="00EA1CC4" w:rsidRPr="00A90863">
        <w:rPr>
          <w:rFonts w:ascii="Times New Roman" w:hAnsi="Times New Roman" w:cs="Times New Roman"/>
          <w:sz w:val="30"/>
          <w:szCs w:val="30"/>
        </w:rPr>
        <w:t xml:space="preserve"> Перечн</w:t>
      </w:r>
      <w:r w:rsidR="004B4E5D" w:rsidRPr="00A90863">
        <w:rPr>
          <w:rFonts w:ascii="Times New Roman" w:hAnsi="Times New Roman" w:cs="Times New Roman"/>
          <w:sz w:val="30"/>
          <w:szCs w:val="30"/>
        </w:rPr>
        <w:t>ем</w:t>
      </w:r>
      <w:r w:rsidR="00EA1CC4" w:rsidRPr="00A90863">
        <w:rPr>
          <w:rFonts w:ascii="Times New Roman" w:hAnsi="Times New Roman" w:cs="Times New Roman"/>
          <w:sz w:val="30"/>
          <w:szCs w:val="30"/>
        </w:rPr>
        <w:t xml:space="preserve"> общих процессов)</w:t>
      </w:r>
      <w:r w:rsidR="00276402" w:rsidRPr="00A90863">
        <w:rPr>
          <w:rFonts w:ascii="Times New Roman" w:hAnsi="Times New Roman" w:cs="Times New Roman"/>
          <w:sz w:val="30"/>
          <w:szCs w:val="30"/>
        </w:rPr>
        <w:t>.</w:t>
      </w:r>
    </w:p>
    <w:p w14:paraId="0ECF1E1C" w14:textId="52A1E534" w:rsidR="00D82C4E" w:rsidRPr="00D82C4E" w:rsidRDefault="00585F07" w:rsidP="00585F0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85F07">
        <w:rPr>
          <w:rFonts w:ascii="Times New Roman" w:hAnsi="Times New Roman" w:cs="Times New Roman"/>
          <w:sz w:val="30"/>
          <w:szCs w:val="30"/>
        </w:rPr>
        <w:tab/>
      </w:r>
      <w:r w:rsidR="003E72AC" w:rsidRPr="00C76A66">
        <w:rPr>
          <w:rFonts w:ascii="Times New Roman" w:hAnsi="Times New Roman" w:cs="Times New Roman"/>
          <w:sz w:val="30"/>
          <w:szCs w:val="30"/>
        </w:rPr>
        <w:t>С</w:t>
      </w:r>
      <w:r w:rsidR="00D82C4E" w:rsidRPr="00C76A66">
        <w:rPr>
          <w:rFonts w:ascii="Times New Roman" w:hAnsi="Times New Roman" w:cs="Times New Roman"/>
          <w:sz w:val="30"/>
          <w:szCs w:val="30"/>
        </w:rPr>
        <w:t xml:space="preserve">огласно правилу 3 Инструкции к Договору о товарных знаках, знаках обслуживания и наименованиях мест происхождения товаров Союза от 3 февраля 2020 </w:t>
      </w:r>
      <w:r w:rsidR="003B2074" w:rsidRPr="00C76A66">
        <w:rPr>
          <w:rFonts w:ascii="Times New Roman" w:hAnsi="Times New Roman" w:cs="Times New Roman"/>
          <w:sz w:val="30"/>
          <w:szCs w:val="30"/>
        </w:rPr>
        <w:t>года</w:t>
      </w:r>
      <w:r w:rsidR="00D82C4E" w:rsidRPr="00C76A66">
        <w:rPr>
          <w:rFonts w:ascii="Times New Roman" w:hAnsi="Times New Roman" w:cs="Times New Roman"/>
          <w:sz w:val="30"/>
          <w:szCs w:val="30"/>
        </w:rPr>
        <w:t>, утвержденной Решением Совета Комиссии от 18 мая 2021</w:t>
      </w:r>
      <w:r w:rsidR="009E614D" w:rsidRPr="00C76A66">
        <w:rPr>
          <w:rFonts w:ascii="Times New Roman" w:hAnsi="Times New Roman" w:cs="Times New Roman"/>
          <w:sz w:val="30"/>
          <w:szCs w:val="30"/>
        </w:rPr>
        <w:t xml:space="preserve"> </w:t>
      </w:r>
      <w:r w:rsidRPr="00C76A66">
        <w:rPr>
          <w:rFonts w:ascii="Times New Roman" w:hAnsi="Times New Roman" w:cs="Times New Roman"/>
          <w:sz w:val="30"/>
          <w:szCs w:val="30"/>
        </w:rPr>
        <w:t>г. № </w:t>
      </w:r>
      <w:r w:rsidR="00D82C4E" w:rsidRPr="00C76A66">
        <w:rPr>
          <w:rFonts w:ascii="Times New Roman" w:hAnsi="Times New Roman" w:cs="Times New Roman"/>
          <w:sz w:val="30"/>
          <w:szCs w:val="30"/>
        </w:rPr>
        <w:t>53 (далее соответственно – Договор</w:t>
      </w:r>
      <w:r w:rsidRPr="00C76A66">
        <w:rPr>
          <w:rFonts w:ascii="Times New Roman" w:hAnsi="Times New Roman" w:cs="Times New Roman"/>
          <w:sz w:val="30"/>
          <w:szCs w:val="30"/>
        </w:rPr>
        <w:br/>
      </w:r>
      <w:r w:rsidR="00D82C4E" w:rsidRPr="00C76A66">
        <w:rPr>
          <w:rFonts w:ascii="Times New Roman" w:hAnsi="Times New Roman" w:cs="Times New Roman"/>
          <w:sz w:val="30"/>
          <w:szCs w:val="30"/>
        </w:rPr>
        <w:t>о товарных знаках Союза, Инструкция) при заполнении заявки</w:t>
      </w:r>
      <w:r w:rsidRPr="00C76A66">
        <w:rPr>
          <w:rFonts w:ascii="Times New Roman" w:hAnsi="Times New Roman" w:cs="Times New Roman"/>
          <w:sz w:val="30"/>
          <w:szCs w:val="30"/>
        </w:rPr>
        <w:br/>
      </w:r>
      <w:r w:rsidR="00D82C4E" w:rsidRPr="00C76A66">
        <w:rPr>
          <w:rFonts w:ascii="Times New Roman" w:hAnsi="Times New Roman" w:cs="Times New Roman"/>
          <w:sz w:val="30"/>
          <w:szCs w:val="30"/>
        </w:rPr>
        <w:t xml:space="preserve">на товарный знак Союза в виде электронного документа применяются </w:t>
      </w:r>
      <w:r w:rsidR="00D82C4E" w:rsidRPr="00C76A66">
        <w:rPr>
          <w:rFonts w:ascii="Times New Roman" w:hAnsi="Times New Roman" w:cs="Times New Roman"/>
          <w:sz w:val="30"/>
          <w:szCs w:val="30"/>
        </w:rPr>
        <w:lastRenderedPageBreak/>
        <w:t>справочники и классификаторы</w:t>
      </w:r>
      <w:r w:rsidR="00D82C4E" w:rsidRPr="00D82C4E">
        <w:rPr>
          <w:rFonts w:ascii="Times New Roman" w:hAnsi="Times New Roman" w:cs="Times New Roman"/>
          <w:sz w:val="30"/>
          <w:szCs w:val="30"/>
        </w:rPr>
        <w:t>, включенные в состав ресурсов единой системы НСИ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82C4E" w:rsidRPr="00D82C4E">
        <w:rPr>
          <w:rFonts w:ascii="Times New Roman" w:hAnsi="Times New Roman" w:cs="Times New Roman"/>
          <w:sz w:val="30"/>
          <w:szCs w:val="30"/>
        </w:rPr>
        <w:t>Союза.</w:t>
      </w:r>
    </w:p>
    <w:p w14:paraId="1D91D45E" w14:textId="0ECC56BC" w:rsidR="00D82C4E" w:rsidRPr="004E0441" w:rsidRDefault="00585F07" w:rsidP="00585F0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82C4E" w:rsidRPr="001076A2">
        <w:rPr>
          <w:rFonts w:ascii="Times New Roman" w:hAnsi="Times New Roman" w:cs="Times New Roman"/>
          <w:sz w:val="30"/>
          <w:szCs w:val="30"/>
        </w:rPr>
        <w:t xml:space="preserve">Значения основных характеристик товарного знака Союза </w:t>
      </w:r>
      <w:r w:rsidR="009E614D" w:rsidRPr="001076A2">
        <w:rPr>
          <w:rFonts w:ascii="Times New Roman" w:hAnsi="Times New Roman" w:cs="Times New Roman"/>
          <w:sz w:val="30"/>
          <w:szCs w:val="30"/>
        </w:rPr>
        <w:t xml:space="preserve">по виду </w:t>
      </w:r>
      <w:r w:rsidR="00D82C4E" w:rsidRPr="004E0441">
        <w:rPr>
          <w:rFonts w:ascii="Times New Roman" w:hAnsi="Times New Roman" w:cs="Times New Roman"/>
          <w:sz w:val="30"/>
          <w:szCs w:val="30"/>
        </w:rPr>
        <w:t>приведены явным образом</w:t>
      </w:r>
      <w:r w:rsidR="009E614D" w:rsidRPr="004E0441">
        <w:rPr>
          <w:rFonts w:ascii="Times New Roman" w:hAnsi="Times New Roman" w:cs="Times New Roman"/>
          <w:sz w:val="30"/>
          <w:szCs w:val="30"/>
        </w:rPr>
        <w:t xml:space="preserve"> в пункте 2 правила 2 Инструкции и</w:t>
      </w:r>
      <w:r w:rsidR="00D82C4E" w:rsidRPr="004E0441">
        <w:rPr>
          <w:rFonts w:ascii="Times New Roman" w:hAnsi="Times New Roman" w:cs="Times New Roman"/>
          <w:sz w:val="30"/>
          <w:szCs w:val="30"/>
        </w:rPr>
        <w:t xml:space="preserve"> в </w:t>
      </w:r>
      <w:r w:rsidR="009E614D" w:rsidRPr="004E0441">
        <w:rPr>
          <w:rFonts w:ascii="Times New Roman" w:hAnsi="Times New Roman" w:cs="Times New Roman"/>
          <w:sz w:val="30"/>
          <w:szCs w:val="30"/>
        </w:rPr>
        <w:t xml:space="preserve">графе 8 </w:t>
      </w:r>
      <w:r w:rsidR="00D82C4E" w:rsidRPr="004E0441">
        <w:rPr>
          <w:rFonts w:ascii="Times New Roman" w:hAnsi="Times New Roman" w:cs="Times New Roman"/>
          <w:sz w:val="30"/>
          <w:szCs w:val="30"/>
        </w:rPr>
        <w:t>форм</w:t>
      </w:r>
      <w:r w:rsidR="009E614D" w:rsidRPr="004E0441">
        <w:rPr>
          <w:rFonts w:ascii="Times New Roman" w:hAnsi="Times New Roman" w:cs="Times New Roman"/>
          <w:sz w:val="30"/>
          <w:szCs w:val="30"/>
        </w:rPr>
        <w:t>ы</w:t>
      </w:r>
      <w:r w:rsidR="00D82C4E" w:rsidRPr="004E0441">
        <w:rPr>
          <w:rFonts w:ascii="Times New Roman" w:hAnsi="Times New Roman" w:cs="Times New Roman"/>
          <w:sz w:val="30"/>
          <w:szCs w:val="30"/>
        </w:rPr>
        <w:t xml:space="preserve"> заявки на товарный знак Союза, представленной в приложении №</w:t>
      </w:r>
      <w:r w:rsidRPr="004E0441">
        <w:rPr>
          <w:rFonts w:ascii="Times New Roman" w:hAnsi="Times New Roman" w:cs="Times New Roman"/>
          <w:sz w:val="30"/>
          <w:szCs w:val="30"/>
        </w:rPr>
        <w:t> </w:t>
      </w:r>
      <w:r w:rsidR="00D82C4E" w:rsidRPr="004E0441">
        <w:rPr>
          <w:rFonts w:ascii="Times New Roman" w:hAnsi="Times New Roman" w:cs="Times New Roman"/>
          <w:sz w:val="30"/>
          <w:szCs w:val="30"/>
        </w:rPr>
        <w:t>1 к Инструкции (далее – заявка на товарный знак Союза).</w:t>
      </w:r>
    </w:p>
    <w:p w14:paraId="6B9F8649" w14:textId="502C9574" w:rsidR="002A6868" w:rsidRPr="00007DBA" w:rsidRDefault="00585F07" w:rsidP="00585F0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E0441">
        <w:rPr>
          <w:rFonts w:ascii="Times New Roman" w:hAnsi="Times New Roman" w:cs="Times New Roman"/>
          <w:sz w:val="30"/>
          <w:szCs w:val="30"/>
        </w:rPr>
        <w:tab/>
      </w:r>
      <w:r w:rsidR="002A6868" w:rsidRPr="004E0441">
        <w:rPr>
          <w:rFonts w:ascii="Times New Roman" w:hAnsi="Times New Roman" w:cs="Times New Roman"/>
          <w:sz w:val="30"/>
          <w:szCs w:val="30"/>
        </w:rPr>
        <w:t>Значения основных хара</w:t>
      </w:r>
      <w:r w:rsidR="00EA4B90" w:rsidRPr="004E0441">
        <w:rPr>
          <w:rFonts w:ascii="Times New Roman" w:hAnsi="Times New Roman" w:cs="Times New Roman"/>
          <w:sz w:val="30"/>
          <w:szCs w:val="30"/>
        </w:rPr>
        <w:t>ктеристик товарного знака Союза</w:t>
      </w:r>
      <w:r w:rsidR="00EA4B90" w:rsidRPr="004E0441">
        <w:rPr>
          <w:rFonts w:ascii="Times New Roman" w:hAnsi="Times New Roman" w:cs="Times New Roman"/>
          <w:sz w:val="30"/>
          <w:szCs w:val="30"/>
        </w:rPr>
        <w:br/>
      </w:r>
      <w:r w:rsidR="002A6868" w:rsidRPr="004E0441">
        <w:rPr>
          <w:rFonts w:ascii="Times New Roman" w:hAnsi="Times New Roman" w:cs="Times New Roman"/>
          <w:sz w:val="30"/>
          <w:szCs w:val="30"/>
        </w:rPr>
        <w:t xml:space="preserve">по приоритету </w:t>
      </w:r>
      <w:r w:rsidR="002A6868" w:rsidRPr="001076A2">
        <w:rPr>
          <w:rFonts w:ascii="Times New Roman" w:hAnsi="Times New Roman" w:cs="Times New Roman"/>
          <w:sz w:val="30"/>
          <w:szCs w:val="30"/>
        </w:rPr>
        <w:t>приведены явным образом в статье 5 Договора</w:t>
      </w:r>
      <w:r w:rsidRPr="001076A2">
        <w:rPr>
          <w:rFonts w:ascii="Times New Roman" w:hAnsi="Times New Roman" w:cs="Times New Roman"/>
          <w:sz w:val="30"/>
          <w:szCs w:val="30"/>
        </w:rPr>
        <w:br/>
      </w:r>
      <w:r w:rsidR="00B92B35" w:rsidRPr="001076A2">
        <w:rPr>
          <w:rFonts w:ascii="Times New Roman" w:hAnsi="Times New Roman" w:cs="Times New Roman"/>
          <w:sz w:val="30"/>
          <w:szCs w:val="30"/>
        </w:rPr>
        <w:t xml:space="preserve">о товарных знаках Союза, пункте </w:t>
      </w:r>
      <w:r w:rsidR="00B92B35" w:rsidRPr="00007DBA">
        <w:rPr>
          <w:rFonts w:ascii="Times New Roman" w:hAnsi="Times New Roman" w:cs="Times New Roman"/>
          <w:sz w:val="30"/>
          <w:szCs w:val="30"/>
        </w:rPr>
        <w:t>15 правила 3 Инструкции</w:t>
      </w:r>
      <w:r w:rsidR="002A6868" w:rsidRPr="00007DBA">
        <w:rPr>
          <w:rFonts w:ascii="Times New Roman" w:hAnsi="Times New Roman" w:cs="Times New Roman"/>
          <w:sz w:val="30"/>
          <w:szCs w:val="30"/>
        </w:rPr>
        <w:t xml:space="preserve"> и в </w:t>
      </w:r>
      <w:r w:rsidR="00EA4B90" w:rsidRPr="00007DBA">
        <w:rPr>
          <w:rFonts w:ascii="Times New Roman" w:hAnsi="Times New Roman" w:cs="Times New Roman"/>
          <w:sz w:val="30"/>
          <w:szCs w:val="30"/>
        </w:rPr>
        <w:t>графе 12</w:t>
      </w:r>
      <w:r w:rsidR="002A6868" w:rsidRPr="00007DBA">
        <w:rPr>
          <w:rFonts w:ascii="Times New Roman" w:hAnsi="Times New Roman" w:cs="Times New Roman"/>
          <w:sz w:val="30"/>
          <w:szCs w:val="30"/>
        </w:rPr>
        <w:t xml:space="preserve"> формы заявки на товарный знак Союза.</w:t>
      </w:r>
    </w:p>
    <w:p w14:paraId="0E23D130" w14:textId="7178380A" w:rsidR="009A1C22" w:rsidRPr="00A90863" w:rsidRDefault="00A63094" w:rsidP="00585F07">
      <w:pPr>
        <w:pStyle w:val="3"/>
        <w:tabs>
          <w:tab w:val="left" w:pos="709"/>
        </w:tabs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I</w:t>
      </w:r>
      <w:r w:rsidR="009A1C22" w:rsidRPr="00A90863">
        <w:rPr>
          <w:color w:val="auto"/>
          <w:lang w:val="en-US"/>
        </w:rPr>
        <w:t>II</w:t>
      </w:r>
      <w:r w:rsidR="009A1C22" w:rsidRPr="00A90863">
        <w:rPr>
          <w:color w:val="auto"/>
        </w:rPr>
        <w:t>.</w:t>
      </w:r>
      <w:r w:rsidR="00C16B94" w:rsidRPr="00A90863">
        <w:rPr>
          <w:color w:val="auto"/>
        </w:rPr>
        <w:t> </w:t>
      </w:r>
      <w:r w:rsidR="00C109D4" w:rsidRPr="00A90863">
        <w:rPr>
          <w:color w:val="auto"/>
        </w:rPr>
        <w:t>Общие сведения о проводимых в рамках Евразийского экономического союза работах по систематизации, классификации</w:t>
      </w:r>
      <w:r w:rsidR="00585F07">
        <w:rPr>
          <w:color w:val="auto"/>
        </w:rPr>
        <w:br/>
      </w:r>
      <w:r w:rsidR="00C109D4" w:rsidRPr="00A90863">
        <w:rPr>
          <w:color w:val="auto"/>
        </w:rPr>
        <w:t>и кодированию объекта систематизации (классификации)</w:t>
      </w:r>
      <w:r w:rsidR="00585F07">
        <w:rPr>
          <w:color w:val="auto"/>
        </w:rPr>
        <w:br/>
      </w:r>
      <w:r w:rsidR="00C109D4" w:rsidRPr="00A90863">
        <w:rPr>
          <w:color w:val="auto"/>
        </w:rPr>
        <w:t>технико-экономической и социальной информации</w:t>
      </w:r>
    </w:p>
    <w:p w14:paraId="674BE2EE" w14:textId="1BB0F2FC" w:rsidR="00057B0B" w:rsidRPr="00A90863" w:rsidRDefault="00585F07" w:rsidP="00585F0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="008E525A" w:rsidRPr="00A90863">
        <w:rPr>
          <w:rFonts w:ascii="Times New Roman" w:hAnsi="Times New Roman" w:cs="Times New Roman"/>
          <w:sz w:val="30"/>
          <w:szCs w:val="30"/>
        </w:rPr>
        <w:t>разраб</w:t>
      </w:r>
      <w:r w:rsidR="008E525A">
        <w:rPr>
          <w:rFonts w:ascii="Times New Roman" w:hAnsi="Times New Roman" w:cs="Times New Roman"/>
          <w:sz w:val="30"/>
          <w:szCs w:val="30"/>
        </w:rPr>
        <w:t>отан</w:t>
      </w:r>
      <w:r w:rsidR="008E525A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057B0B" w:rsidRPr="00A90863">
        <w:rPr>
          <w:rFonts w:ascii="Times New Roman" w:hAnsi="Times New Roman" w:cs="Times New Roman"/>
          <w:sz w:val="30"/>
          <w:szCs w:val="30"/>
        </w:rPr>
        <w:t xml:space="preserve">с целью систематизации и </w:t>
      </w:r>
      <w:r w:rsidR="00EB64E3">
        <w:rPr>
          <w:rFonts w:ascii="Times New Roman" w:hAnsi="Times New Roman" w:cs="Times New Roman"/>
          <w:sz w:val="30"/>
          <w:szCs w:val="30"/>
        </w:rPr>
        <w:t>кодирования сведений об</w:t>
      </w:r>
      <w:r w:rsidR="00966223">
        <w:rPr>
          <w:rFonts w:ascii="Times New Roman" w:hAnsi="Times New Roman" w:cs="Times New Roman"/>
          <w:sz w:val="30"/>
          <w:szCs w:val="30"/>
        </w:rPr>
        <w:t xml:space="preserve"> основных</w:t>
      </w:r>
      <w:r w:rsidR="00057B0B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E14492" w:rsidRPr="00A90863">
        <w:rPr>
          <w:rFonts w:ascii="Times New Roman" w:hAnsi="Times New Roman" w:cs="Times New Roman"/>
          <w:sz w:val="30"/>
          <w:szCs w:val="30"/>
        </w:rPr>
        <w:t>характеристик</w:t>
      </w:r>
      <w:r w:rsidR="00EB64E3">
        <w:rPr>
          <w:rFonts w:ascii="Times New Roman" w:hAnsi="Times New Roman" w:cs="Times New Roman"/>
          <w:sz w:val="30"/>
          <w:szCs w:val="30"/>
        </w:rPr>
        <w:t>ах товарных знаков и знаков обслуживания Союза по виду и приоритету</w:t>
      </w:r>
      <w:r w:rsidR="00057B0B" w:rsidRPr="00A90863">
        <w:rPr>
          <w:rFonts w:ascii="Times New Roman" w:hAnsi="Times New Roman" w:cs="Times New Roman"/>
          <w:sz w:val="30"/>
          <w:szCs w:val="30"/>
        </w:rPr>
        <w:t xml:space="preserve">, </w:t>
      </w:r>
      <w:r w:rsidR="003D1FA0" w:rsidRPr="00A90863">
        <w:rPr>
          <w:rFonts w:ascii="Times New Roman" w:hAnsi="Times New Roman" w:cs="Times New Roman"/>
          <w:sz w:val="30"/>
          <w:szCs w:val="30"/>
        </w:rPr>
        <w:t>применяемых в целях</w:t>
      </w:r>
      <w:r w:rsidR="00EB64E3">
        <w:rPr>
          <w:rFonts w:ascii="Times New Roman" w:hAnsi="Times New Roman" w:cs="Times New Roman"/>
          <w:sz w:val="30"/>
          <w:szCs w:val="30"/>
        </w:rPr>
        <w:t xml:space="preserve"> </w:t>
      </w:r>
      <w:r w:rsidR="003D1FA0" w:rsidRPr="00A90863">
        <w:rPr>
          <w:rFonts w:ascii="Times New Roman" w:hAnsi="Times New Roman" w:cs="Times New Roman"/>
          <w:sz w:val="30"/>
          <w:szCs w:val="30"/>
        </w:rPr>
        <w:t xml:space="preserve">регистрации, правовой </w:t>
      </w:r>
      <w:r w:rsidR="00057B0B" w:rsidRPr="00A90863">
        <w:rPr>
          <w:rFonts w:ascii="Times New Roman" w:hAnsi="Times New Roman" w:cs="Times New Roman"/>
          <w:sz w:val="30"/>
          <w:szCs w:val="30"/>
        </w:rPr>
        <w:t xml:space="preserve">охраны и </w:t>
      </w:r>
      <w:r w:rsidR="003D1FA0" w:rsidRPr="00A90863">
        <w:rPr>
          <w:rFonts w:ascii="Times New Roman" w:hAnsi="Times New Roman" w:cs="Times New Roman"/>
          <w:sz w:val="30"/>
          <w:szCs w:val="30"/>
        </w:rPr>
        <w:t>использования</w:t>
      </w:r>
      <w:r w:rsidR="00EB64E3">
        <w:rPr>
          <w:rFonts w:ascii="Times New Roman" w:hAnsi="Times New Roman" w:cs="Times New Roman"/>
          <w:sz w:val="30"/>
          <w:szCs w:val="30"/>
        </w:rPr>
        <w:t xml:space="preserve"> товарных знаков</w:t>
      </w:r>
      <w:r>
        <w:rPr>
          <w:rFonts w:ascii="Times New Roman" w:hAnsi="Times New Roman" w:cs="Times New Roman"/>
          <w:sz w:val="30"/>
          <w:szCs w:val="30"/>
        </w:rPr>
        <w:br/>
      </w:r>
      <w:r w:rsidR="00EB64E3">
        <w:rPr>
          <w:rFonts w:ascii="Times New Roman" w:hAnsi="Times New Roman" w:cs="Times New Roman"/>
          <w:sz w:val="30"/>
          <w:szCs w:val="30"/>
        </w:rPr>
        <w:t>и знаков обслуживания Союза (далее – товарные знаки Союза)</w:t>
      </w:r>
      <w:r w:rsidR="00057B0B" w:rsidRPr="00A90863">
        <w:rPr>
          <w:rFonts w:ascii="Times New Roman" w:hAnsi="Times New Roman" w:cs="Times New Roman"/>
          <w:sz w:val="30"/>
          <w:szCs w:val="30"/>
        </w:rPr>
        <w:t>.</w:t>
      </w:r>
    </w:p>
    <w:p w14:paraId="654DBA65" w14:textId="79C3E177" w:rsidR="00057B0B" w:rsidRPr="002A12AE" w:rsidRDefault="00585F07" w:rsidP="00585F0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="00057B0B" w:rsidRPr="00A90863">
        <w:rPr>
          <w:rFonts w:ascii="Times New Roman" w:hAnsi="Times New Roman" w:cs="Times New Roman"/>
          <w:sz w:val="30"/>
          <w:szCs w:val="30"/>
        </w:rPr>
        <w:t xml:space="preserve">предназначен для применения в сфере интеллектуальной собственности и направлен на обеспечение информационного </w:t>
      </w:r>
      <w:r w:rsidR="00057B0B" w:rsidRPr="002A12AE">
        <w:rPr>
          <w:rFonts w:ascii="Times New Roman" w:hAnsi="Times New Roman" w:cs="Times New Roman"/>
          <w:sz w:val="30"/>
          <w:szCs w:val="30"/>
        </w:rPr>
        <w:t>взаимодействия при реализации общих процессов,</w:t>
      </w:r>
      <w:r w:rsidRPr="002A12AE">
        <w:rPr>
          <w:rFonts w:ascii="Times New Roman" w:hAnsi="Times New Roman" w:cs="Times New Roman"/>
          <w:sz w:val="30"/>
          <w:szCs w:val="30"/>
        </w:rPr>
        <w:br/>
      </w:r>
      <w:r w:rsidR="00057B0B" w:rsidRPr="002A12AE">
        <w:rPr>
          <w:rFonts w:ascii="Times New Roman" w:hAnsi="Times New Roman" w:cs="Times New Roman"/>
          <w:sz w:val="30"/>
          <w:szCs w:val="30"/>
        </w:rPr>
        <w:t>а также на обеспечение функционирования системы регистрации товарных знаков Союза</w:t>
      </w:r>
      <w:r w:rsidR="009A3F3A" w:rsidRPr="002A12AE">
        <w:rPr>
          <w:rFonts w:ascii="Times New Roman" w:hAnsi="Times New Roman" w:cs="Times New Roman"/>
          <w:sz w:val="30"/>
          <w:szCs w:val="30"/>
        </w:rPr>
        <w:t>, вводимой в Союзе в соответствии</w:t>
      </w:r>
      <w:r w:rsidR="00B4782C">
        <w:rPr>
          <w:rFonts w:ascii="Times New Roman" w:hAnsi="Times New Roman" w:cs="Times New Roman"/>
          <w:sz w:val="30"/>
          <w:szCs w:val="30"/>
        </w:rPr>
        <w:br/>
      </w:r>
      <w:r w:rsidR="009A3F3A" w:rsidRPr="002A12AE">
        <w:rPr>
          <w:rFonts w:ascii="Times New Roman" w:hAnsi="Times New Roman" w:cs="Times New Roman"/>
          <w:sz w:val="30"/>
          <w:szCs w:val="30"/>
        </w:rPr>
        <w:t xml:space="preserve">с подпунктом 4 пункта </w:t>
      </w:r>
      <w:r w:rsidR="00E72464" w:rsidRPr="002A12AE">
        <w:rPr>
          <w:rFonts w:ascii="Times New Roman" w:hAnsi="Times New Roman" w:cs="Times New Roman"/>
          <w:sz w:val="30"/>
          <w:szCs w:val="30"/>
        </w:rPr>
        <w:t xml:space="preserve">2 </w:t>
      </w:r>
      <w:r w:rsidR="009A3F3A" w:rsidRPr="002A12AE">
        <w:rPr>
          <w:rFonts w:ascii="Times New Roman" w:hAnsi="Times New Roman" w:cs="Times New Roman"/>
          <w:sz w:val="30"/>
          <w:szCs w:val="30"/>
        </w:rPr>
        <w:t>статьи</w:t>
      </w:r>
      <w:r w:rsidRPr="002A12AE">
        <w:rPr>
          <w:rFonts w:ascii="Times New Roman" w:hAnsi="Times New Roman" w:cs="Times New Roman"/>
          <w:sz w:val="30"/>
          <w:szCs w:val="30"/>
        </w:rPr>
        <w:t xml:space="preserve"> </w:t>
      </w:r>
      <w:r w:rsidR="009A3F3A" w:rsidRPr="002A12AE">
        <w:rPr>
          <w:rFonts w:ascii="Times New Roman" w:hAnsi="Times New Roman" w:cs="Times New Roman"/>
          <w:sz w:val="30"/>
          <w:szCs w:val="30"/>
        </w:rPr>
        <w:t>89 Договора о Союзе</w:t>
      </w:r>
      <w:r w:rsidR="00E72464" w:rsidRPr="002A12AE">
        <w:rPr>
          <w:rFonts w:ascii="Times New Roman" w:hAnsi="Times New Roman" w:cs="Times New Roman"/>
          <w:sz w:val="30"/>
          <w:szCs w:val="30"/>
        </w:rPr>
        <w:t>.</w:t>
      </w:r>
    </w:p>
    <w:p w14:paraId="209FED7B" w14:textId="45934BC1" w:rsidR="00B7774B" w:rsidRPr="000C13B6" w:rsidRDefault="00585F07" w:rsidP="00585F07">
      <w:pPr>
        <w:keepNext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057B0B" w:rsidRPr="000C13B6">
        <w:rPr>
          <w:rFonts w:ascii="Times New Roman" w:hAnsi="Times New Roman" w:cs="Times New Roman"/>
          <w:sz w:val="30"/>
          <w:szCs w:val="30"/>
        </w:rPr>
        <w:t xml:space="preserve">Объектами </w:t>
      </w:r>
      <w:r w:rsidR="006E3EE6" w:rsidRPr="000C13B6">
        <w:rPr>
          <w:rFonts w:ascii="Times New Roman" w:hAnsi="Times New Roman" w:cs="Times New Roman"/>
          <w:sz w:val="30"/>
          <w:szCs w:val="30"/>
        </w:rPr>
        <w:t>систематизации (</w:t>
      </w:r>
      <w:r w:rsidR="00057B0B" w:rsidRPr="000C13B6">
        <w:rPr>
          <w:rFonts w:ascii="Times New Roman" w:hAnsi="Times New Roman" w:cs="Times New Roman"/>
          <w:sz w:val="30"/>
          <w:szCs w:val="30"/>
        </w:rPr>
        <w:t>классификации</w:t>
      </w:r>
      <w:r w:rsidR="006E3EE6" w:rsidRPr="000C13B6">
        <w:rPr>
          <w:rFonts w:ascii="Times New Roman" w:hAnsi="Times New Roman" w:cs="Times New Roman"/>
          <w:sz w:val="30"/>
          <w:szCs w:val="30"/>
        </w:rPr>
        <w:t>)</w:t>
      </w:r>
      <w:r w:rsidR="00057B0B" w:rsidRPr="000C13B6">
        <w:rPr>
          <w:rFonts w:ascii="Times New Roman" w:hAnsi="Times New Roman" w:cs="Times New Roman"/>
          <w:sz w:val="30"/>
          <w:szCs w:val="30"/>
        </w:rPr>
        <w:t xml:space="preserve"> являются</w:t>
      </w:r>
      <w:r w:rsidR="00345097" w:rsidRPr="000C13B6">
        <w:rPr>
          <w:rFonts w:ascii="Times New Roman" w:hAnsi="Times New Roman" w:cs="Times New Roman"/>
          <w:sz w:val="30"/>
          <w:szCs w:val="30"/>
        </w:rPr>
        <w:t xml:space="preserve"> следующие</w:t>
      </w:r>
      <w:r w:rsidR="00057B0B" w:rsidRPr="000C13B6">
        <w:rPr>
          <w:rFonts w:ascii="Times New Roman" w:hAnsi="Times New Roman" w:cs="Times New Roman"/>
          <w:sz w:val="30"/>
          <w:szCs w:val="30"/>
        </w:rPr>
        <w:t xml:space="preserve"> </w:t>
      </w:r>
      <w:r w:rsidR="00CC5CC8" w:rsidRPr="000C13B6">
        <w:rPr>
          <w:rFonts w:ascii="Times New Roman" w:hAnsi="Times New Roman" w:cs="Times New Roman"/>
          <w:sz w:val="30"/>
          <w:szCs w:val="30"/>
        </w:rPr>
        <w:t xml:space="preserve">основные характеристики </w:t>
      </w:r>
      <w:r w:rsidR="00406F13" w:rsidRPr="000C13B6">
        <w:rPr>
          <w:rFonts w:ascii="Times New Roman" w:hAnsi="Times New Roman" w:cs="Times New Roman"/>
          <w:sz w:val="30"/>
          <w:szCs w:val="30"/>
        </w:rPr>
        <w:t>товарн</w:t>
      </w:r>
      <w:r w:rsidR="00CC5CC8" w:rsidRPr="000C13B6">
        <w:rPr>
          <w:rFonts w:ascii="Times New Roman" w:hAnsi="Times New Roman" w:cs="Times New Roman"/>
          <w:sz w:val="30"/>
          <w:szCs w:val="30"/>
        </w:rPr>
        <w:t>ого</w:t>
      </w:r>
      <w:r w:rsidR="00406F13" w:rsidRPr="000C13B6">
        <w:rPr>
          <w:rFonts w:ascii="Times New Roman" w:hAnsi="Times New Roman" w:cs="Times New Roman"/>
          <w:sz w:val="30"/>
          <w:szCs w:val="30"/>
        </w:rPr>
        <w:t xml:space="preserve"> знак</w:t>
      </w:r>
      <w:r w:rsidR="00CC5CC8" w:rsidRPr="000C13B6">
        <w:rPr>
          <w:rFonts w:ascii="Times New Roman" w:hAnsi="Times New Roman" w:cs="Times New Roman"/>
          <w:sz w:val="30"/>
          <w:szCs w:val="30"/>
        </w:rPr>
        <w:t>а</w:t>
      </w:r>
      <w:r w:rsidR="00406F13" w:rsidRPr="000C13B6">
        <w:rPr>
          <w:rFonts w:ascii="Times New Roman" w:hAnsi="Times New Roman" w:cs="Times New Roman"/>
          <w:sz w:val="30"/>
          <w:szCs w:val="30"/>
        </w:rPr>
        <w:t xml:space="preserve"> Союза</w:t>
      </w:r>
      <w:r w:rsidR="00B7774B" w:rsidRPr="000C13B6">
        <w:rPr>
          <w:rFonts w:ascii="Times New Roman" w:hAnsi="Times New Roman" w:cs="Times New Roman"/>
          <w:sz w:val="30"/>
          <w:szCs w:val="30"/>
        </w:rPr>
        <w:t>:</w:t>
      </w:r>
    </w:p>
    <w:p w14:paraId="3121163E" w14:textId="3F33676E" w:rsidR="00E72464" w:rsidRPr="002249EF" w:rsidRDefault="00585F07" w:rsidP="00585F07">
      <w:pPr>
        <w:keepNext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C13B6">
        <w:rPr>
          <w:rFonts w:ascii="Times New Roman" w:hAnsi="Times New Roman" w:cs="Times New Roman"/>
          <w:sz w:val="30"/>
          <w:szCs w:val="30"/>
        </w:rPr>
        <w:tab/>
      </w:r>
      <w:r w:rsidR="00E72464" w:rsidRPr="000C13B6">
        <w:rPr>
          <w:rFonts w:ascii="Times New Roman" w:hAnsi="Times New Roman" w:cs="Times New Roman"/>
          <w:sz w:val="30"/>
          <w:szCs w:val="30"/>
        </w:rPr>
        <w:t xml:space="preserve">вид </w:t>
      </w:r>
      <w:r w:rsidR="00E72464" w:rsidRPr="002249EF">
        <w:rPr>
          <w:rFonts w:ascii="Times New Roman" w:hAnsi="Times New Roman" w:cs="Times New Roman"/>
          <w:sz w:val="30"/>
          <w:szCs w:val="30"/>
        </w:rPr>
        <w:t>товарного знака Союза;</w:t>
      </w:r>
    </w:p>
    <w:p w14:paraId="5D146E62" w14:textId="3213B197" w:rsidR="00E72464" w:rsidRPr="002249EF" w:rsidRDefault="00585F07" w:rsidP="00585F07">
      <w:pPr>
        <w:keepNext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249EF">
        <w:rPr>
          <w:rFonts w:ascii="Times New Roman" w:hAnsi="Times New Roman" w:cs="Times New Roman"/>
          <w:sz w:val="30"/>
          <w:szCs w:val="30"/>
        </w:rPr>
        <w:tab/>
      </w:r>
      <w:r w:rsidR="00E72464" w:rsidRPr="002249EF">
        <w:rPr>
          <w:rFonts w:ascii="Times New Roman" w:hAnsi="Times New Roman" w:cs="Times New Roman"/>
          <w:sz w:val="30"/>
          <w:szCs w:val="30"/>
        </w:rPr>
        <w:t>приоритет товарного знака Союза.</w:t>
      </w:r>
    </w:p>
    <w:p w14:paraId="031C4514" w14:textId="575C7A31" w:rsidR="00201E37" w:rsidRPr="00201E37" w:rsidRDefault="00585F07" w:rsidP="00585F0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201E37" w:rsidRPr="00201E37">
        <w:rPr>
          <w:rFonts w:ascii="Times New Roman" w:hAnsi="Times New Roman" w:cs="Times New Roman"/>
          <w:sz w:val="30"/>
          <w:szCs w:val="30"/>
        </w:rPr>
        <w:t>Ведение справочник</w:t>
      </w:r>
      <w:r w:rsidR="00201E37">
        <w:rPr>
          <w:rFonts w:ascii="Times New Roman" w:hAnsi="Times New Roman" w:cs="Times New Roman"/>
          <w:sz w:val="30"/>
          <w:szCs w:val="30"/>
        </w:rPr>
        <w:t>ов</w:t>
      </w:r>
      <w:r w:rsidR="00201E37" w:rsidRPr="00201E37">
        <w:rPr>
          <w:rFonts w:ascii="Times New Roman" w:hAnsi="Times New Roman" w:cs="Times New Roman"/>
          <w:sz w:val="30"/>
          <w:szCs w:val="30"/>
        </w:rPr>
        <w:t xml:space="preserve"> </w:t>
      </w:r>
      <w:r w:rsidR="00201E37">
        <w:rPr>
          <w:rFonts w:ascii="Times New Roman" w:hAnsi="Times New Roman" w:cs="Times New Roman"/>
          <w:sz w:val="30"/>
          <w:szCs w:val="30"/>
        </w:rPr>
        <w:t>и (</w:t>
      </w:r>
      <w:r w:rsidR="00201E37" w:rsidRPr="00201E37">
        <w:rPr>
          <w:rFonts w:ascii="Times New Roman" w:hAnsi="Times New Roman" w:cs="Times New Roman"/>
          <w:sz w:val="30"/>
          <w:szCs w:val="30"/>
        </w:rPr>
        <w:t>или</w:t>
      </w:r>
      <w:r w:rsidR="00201E37">
        <w:rPr>
          <w:rFonts w:ascii="Times New Roman" w:hAnsi="Times New Roman" w:cs="Times New Roman"/>
          <w:sz w:val="30"/>
          <w:szCs w:val="30"/>
        </w:rPr>
        <w:t>)</w:t>
      </w:r>
      <w:r w:rsidR="00201E37" w:rsidRPr="00201E37">
        <w:rPr>
          <w:rFonts w:ascii="Times New Roman" w:hAnsi="Times New Roman" w:cs="Times New Roman"/>
          <w:sz w:val="30"/>
          <w:szCs w:val="30"/>
        </w:rPr>
        <w:t xml:space="preserve"> классификатор</w:t>
      </w:r>
      <w:r w:rsidR="00201E37">
        <w:rPr>
          <w:rFonts w:ascii="Times New Roman" w:hAnsi="Times New Roman" w:cs="Times New Roman"/>
          <w:sz w:val="30"/>
          <w:szCs w:val="30"/>
        </w:rPr>
        <w:t>ов,</w:t>
      </w:r>
      <w:r w:rsidR="00201E37" w:rsidRPr="00201E37">
        <w:t xml:space="preserve"> </w:t>
      </w:r>
      <w:r w:rsidR="00201E37" w:rsidRPr="00201E37">
        <w:rPr>
          <w:rFonts w:ascii="Times New Roman" w:hAnsi="Times New Roman" w:cs="Times New Roman"/>
          <w:sz w:val="30"/>
          <w:szCs w:val="30"/>
        </w:rPr>
        <w:t>имеющи</w:t>
      </w:r>
      <w:r w:rsidR="00201E37">
        <w:rPr>
          <w:rFonts w:ascii="Times New Roman" w:hAnsi="Times New Roman" w:cs="Times New Roman"/>
          <w:sz w:val="30"/>
          <w:szCs w:val="30"/>
        </w:rPr>
        <w:t>х</w:t>
      </w:r>
      <w:r w:rsidR="00201E37" w:rsidRPr="00201E37">
        <w:rPr>
          <w:rFonts w:ascii="Times New Roman" w:hAnsi="Times New Roman" w:cs="Times New Roman"/>
          <w:sz w:val="30"/>
          <w:szCs w:val="30"/>
        </w:rPr>
        <w:t xml:space="preserve"> объекты систематизации (классификации) и признаки систематизации (классификации), предназначенные для решения задач, сопоставимых</w:t>
      </w:r>
      <w:r>
        <w:rPr>
          <w:rFonts w:ascii="Times New Roman" w:hAnsi="Times New Roman" w:cs="Times New Roman"/>
          <w:sz w:val="30"/>
          <w:szCs w:val="30"/>
        </w:rPr>
        <w:br/>
      </w:r>
      <w:r w:rsidR="00201E37" w:rsidRPr="00201E37">
        <w:rPr>
          <w:rFonts w:ascii="Times New Roman" w:hAnsi="Times New Roman" w:cs="Times New Roman"/>
          <w:sz w:val="30"/>
          <w:szCs w:val="30"/>
        </w:rPr>
        <w:t>с задачами, решаемыми с помощью справочника</w:t>
      </w:r>
      <w:r w:rsidR="00201E37">
        <w:rPr>
          <w:rFonts w:ascii="Times New Roman" w:hAnsi="Times New Roman" w:cs="Times New Roman"/>
          <w:sz w:val="30"/>
          <w:szCs w:val="30"/>
        </w:rPr>
        <w:t xml:space="preserve">, </w:t>
      </w:r>
      <w:r w:rsidR="00201E37" w:rsidRPr="00201E37">
        <w:rPr>
          <w:rFonts w:ascii="Times New Roman" w:hAnsi="Times New Roman" w:cs="Times New Roman"/>
          <w:sz w:val="30"/>
          <w:szCs w:val="30"/>
        </w:rPr>
        <w:t>в настоящее время</w:t>
      </w:r>
      <w:r>
        <w:rPr>
          <w:rFonts w:ascii="Times New Roman" w:hAnsi="Times New Roman" w:cs="Times New Roman"/>
          <w:sz w:val="30"/>
          <w:szCs w:val="30"/>
        </w:rPr>
        <w:br/>
      </w:r>
      <w:r w:rsidR="00201E37">
        <w:rPr>
          <w:rFonts w:ascii="Times New Roman" w:hAnsi="Times New Roman" w:cs="Times New Roman"/>
          <w:sz w:val="30"/>
          <w:szCs w:val="30"/>
        </w:rPr>
        <w:t>в Союзе</w:t>
      </w:r>
      <w:r w:rsidR="00201E37" w:rsidRPr="00201E37">
        <w:rPr>
          <w:rFonts w:ascii="Times New Roman" w:hAnsi="Times New Roman" w:cs="Times New Roman"/>
          <w:sz w:val="30"/>
          <w:szCs w:val="30"/>
        </w:rPr>
        <w:t xml:space="preserve"> не осуществляется.</w:t>
      </w:r>
    </w:p>
    <w:p w14:paraId="066C87C4" w14:textId="48FA8F9F" w:rsidR="00057B0B" w:rsidRPr="00A90863" w:rsidRDefault="00585F07" w:rsidP="00585F0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57B0B" w:rsidRPr="00A90863">
        <w:rPr>
          <w:rFonts w:ascii="Times New Roman" w:hAnsi="Times New Roman" w:cs="Times New Roman"/>
          <w:sz w:val="30"/>
          <w:szCs w:val="30"/>
        </w:rPr>
        <w:t>Определение объектов</w:t>
      </w:r>
      <w:r w:rsidR="006E3EE6">
        <w:rPr>
          <w:rFonts w:ascii="Times New Roman" w:hAnsi="Times New Roman" w:cs="Times New Roman"/>
          <w:sz w:val="30"/>
          <w:szCs w:val="30"/>
        </w:rPr>
        <w:t xml:space="preserve"> систематизации (</w:t>
      </w:r>
      <w:r w:rsidR="00057B0B" w:rsidRPr="00A90863">
        <w:rPr>
          <w:rFonts w:ascii="Times New Roman" w:hAnsi="Times New Roman" w:cs="Times New Roman"/>
          <w:sz w:val="30"/>
          <w:szCs w:val="30"/>
        </w:rPr>
        <w:t>классификации</w:t>
      </w:r>
      <w:r w:rsidR="006E3EE6">
        <w:rPr>
          <w:rFonts w:ascii="Times New Roman" w:hAnsi="Times New Roman" w:cs="Times New Roman"/>
          <w:sz w:val="30"/>
          <w:szCs w:val="30"/>
        </w:rPr>
        <w:t>)</w:t>
      </w:r>
      <w:r w:rsidR="00057B0B" w:rsidRPr="00A90863">
        <w:rPr>
          <w:rFonts w:ascii="Times New Roman" w:hAnsi="Times New Roman" w:cs="Times New Roman"/>
          <w:sz w:val="30"/>
          <w:szCs w:val="30"/>
        </w:rPr>
        <w:t xml:space="preserve"> обусловлено </w:t>
      </w:r>
      <w:r w:rsidR="00732F59">
        <w:rPr>
          <w:rFonts w:ascii="Times New Roman" w:hAnsi="Times New Roman" w:cs="Times New Roman"/>
          <w:sz w:val="30"/>
          <w:szCs w:val="30"/>
        </w:rPr>
        <w:t>Договором о товарных знаках Союза и Инструкцией.</w:t>
      </w:r>
    </w:p>
    <w:p w14:paraId="28447062" w14:textId="0510130A" w:rsidR="0016705E" w:rsidRPr="001751A9" w:rsidRDefault="00585F07" w:rsidP="00585F0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2A7F84" w:rsidRPr="001C15DB">
        <w:rPr>
          <w:rFonts w:ascii="Times New Roman" w:hAnsi="Times New Roman" w:cs="Times New Roman"/>
          <w:sz w:val="30"/>
          <w:szCs w:val="30"/>
        </w:rPr>
        <w:t>В соответствии с п</w:t>
      </w:r>
      <w:r w:rsidR="00AA1244" w:rsidRPr="001C15DB">
        <w:rPr>
          <w:rFonts w:ascii="Times New Roman" w:hAnsi="Times New Roman" w:cs="Times New Roman"/>
          <w:sz w:val="30"/>
          <w:szCs w:val="30"/>
        </w:rPr>
        <w:t xml:space="preserve">равилом 2 Инструкции в качестве товарного </w:t>
      </w:r>
      <w:r w:rsidR="001751A9" w:rsidRPr="001C15DB">
        <w:rPr>
          <w:rFonts w:ascii="Times New Roman" w:hAnsi="Times New Roman" w:cs="Times New Roman"/>
          <w:sz w:val="30"/>
          <w:szCs w:val="30"/>
        </w:rPr>
        <w:t xml:space="preserve">знака </w:t>
      </w:r>
      <w:r w:rsidR="00004A5F" w:rsidRPr="001C15DB">
        <w:rPr>
          <w:rFonts w:ascii="Times New Roman" w:hAnsi="Times New Roman" w:cs="Times New Roman"/>
          <w:sz w:val="30"/>
          <w:szCs w:val="30"/>
        </w:rPr>
        <w:t>Союза</w:t>
      </w:r>
      <w:r w:rsidR="001751A9" w:rsidRPr="001C15DB">
        <w:rPr>
          <w:rFonts w:ascii="Times New Roman" w:hAnsi="Times New Roman" w:cs="Times New Roman"/>
          <w:sz w:val="30"/>
          <w:szCs w:val="30"/>
        </w:rPr>
        <w:t xml:space="preserve"> </w:t>
      </w:r>
      <w:r w:rsidR="00201E37" w:rsidRPr="001C15DB">
        <w:rPr>
          <w:rFonts w:ascii="Times New Roman" w:hAnsi="Times New Roman" w:cs="Times New Roman"/>
          <w:sz w:val="30"/>
          <w:szCs w:val="30"/>
        </w:rPr>
        <w:t>могут</w:t>
      </w:r>
      <w:r w:rsidRPr="001C15DB">
        <w:rPr>
          <w:rFonts w:ascii="Times New Roman" w:hAnsi="Times New Roman" w:cs="Times New Roman"/>
          <w:sz w:val="30"/>
          <w:szCs w:val="30"/>
        </w:rPr>
        <w:t xml:space="preserve"> </w:t>
      </w:r>
      <w:r w:rsidR="00922082" w:rsidRPr="001C15DB">
        <w:rPr>
          <w:rFonts w:ascii="Times New Roman" w:hAnsi="Times New Roman" w:cs="Times New Roman"/>
          <w:sz w:val="30"/>
          <w:szCs w:val="30"/>
        </w:rPr>
        <w:t xml:space="preserve">быть зарегистрированы </w:t>
      </w:r>
      <w:r w:rsidR="00201E37" w:rsidRPr="001C15DB">
        <w:rPr>
          <w:rFonts w:ascii="Times New Roman" w:hAnsi="Times New Roman" w:cs="Times New Roman"/>
          <w:sz w:val="30"/>
          <w:szCs w:val="30"/>
        </w:rPr>
        <w:t>обозначения,</w:t>
      </w:r>
      <w:r w:rsidR="001751A9" w:rsidRPr="001C15DB">
        <w:rPr>
          <w:rFonts w:ascii="Times New Roman" w:hAnsi="Times New Roman" w:cs="Times New Roman"/>
          <w:sz w:val="30"/>
          <w:szCs w:val="30"/>
        </w:rPr>
        <w:t xml:space="preserve"> представлен</w:t>
      </w:r>
      <w:r w:rsidR="00201E37" w:rsidRPr="001C15DB">
        <w:rPr>
          <w:rFonts w:ascii="Times New Roman" w:hAnsi="Times New Roman" w:cs="Times New Roman"/>
          <w:sz w:val="30"/>
          <w:szCs w:val="30"/>
        </w:rPr>
        <w:t>н</w:t>
      </w:r>
      <w:r w:rsidR="001751A9" w:rsidRPr="001C15DB">
        <w:rPr>
          <w:rFonts w:ascii="Times New Roman" w:hAnsi="Times New Roman" w:cs="Times New Roman"/>
          <w:sz w:val="30"/>
          <w:szCs w:val="30"/>
        </w:rPr>
        <w:t>ы</w:t>
      </w:r>
      <w:r w:rsidR="00201E37" w:rsidRPr="001C15DB">
        <w:rPr>
          <w:rFonts w:ascii="Times New Roman" w:hAnsi="Times New Roman" w:cs="Times New Roman"/>
          <w:sz w:val="30"/>
          <w:szCs w:val="30"/>
        </w:rPr>
        <w:t>е</w:t>
      </w:r>
      <w:r w:rsidR="001751A9" w:rsidRPr="001C15DB">
        <w:rPr>
          <w:rFonts w:ascii="Times New Roman" w:hAnsi="Times New Roman" w:cs="Times New Roman"/>
          <w:sz w:val="30"/>
          <w:szCs w:val="30"/>
        </w:rPr>
        <w:t xml:space="preserve"> в</w:t>
      </w:r>
      <w:r w:rsidR="002E7E0C" w:rsidRPr="001C15DB">
        <w:rPr>
          <w:rFonts w:ascii="Times New Roman" w:hAnsi="Times New Roman" w:cs="Times New Roman"/>
          <w:sz w:val="30"/>
          <w:szCs w:val="30"/>
        </w:rPr>
        <w:t xml:space="preserve"> графическом виде, </w:t>
      </w:r>
      <w:r w:rsidR="00493F58" w:rsidRPr="001C15DB">
        <w:rPr>
          <w:rFonts w:ascii="Times New Roman" w:hAnsi="Times New Roman" w:cs="Times New Roman"/>
          <w:sz w:val="30"/>
          <w:szCs w:val="30"/>
        </w:rPr>
        <w:t xml:space="preserve">которые </w:t>
      </w:r>
      <w:r w:rsidR="002E7E0C" w:rsidRPr="001C15DB">
        <w:rPr>
          <w:rFonts w:ascii="Times New Roman" w:hAnsi="Times New Roman" w:cs="Times New Roman"/>
          <w:sz w:val="30"/>
          <w:szCs w:val="30"/>
        </w:rPr>
        <w:t>приведены</w:t>
      </w:r>
      <w:r w:rsidRPr="001C15DB">
        <w:rPr>
          <w:rFonts w:ascii="Times New Roman" w:hAnsi="Times New Roman" w:cs="Times New Roman"/>
          <w:sz w:val="30"/>
          <w:szCs w:val="30"/>
        </w:rPr>
        <w:br/>
      </w:r>
      <w:r w:rsidR="002E7E0C" w:rsidRPr="001C15DB">
        <w:rPr>
          <w:rFonts w:ascii="Times New Roman" w:hAnsi="Times New Roman" w:cs="Times New Roman"/>
          <w:sz w:val="30"/>
          <w:szCs w:val="30"/>
        </w:rPr>
        <w:t>в</w:t>
      </w:r>
      <w:r w:rsidR="001751A9" w:rsidRPr="001C15DB">
        <w:rPr>
          <w:rFonts w:ascii="Times New Roman" w:hAnsi="Times New Roman" w:cs="Times New Roman"/>
          <w:sz w:val="30"/>
          <w:szCs w:val="30"/>
        </w:rPr>
        <w:t xml:space="preserve"> </w:t>
      </w:r>
      <w:r w:rsidR="00201E37" w:rsidRPr="001C15DB">
        <w:rPr>
          <w:rFonts w:ascii="Times New Roman" w:hAnsi="Times New Roman" w:cs="Times New Roman"/>
          <w:sz w:val="30"/>
          <w:szCs w:val="30"/>
        </w:rPr>
        <w:t>т</w:t>
      </w:r>
      <w:r w:rsidR="001751A9" w:rsidRPr="001C15DB">
        <w:rPr>
          <w:rFonts w:ascii="Times New Roman" w:hAnsi="Times New Roman" w:cs="Times New Roman"/>
          <w:sz w:val="30"/>
          <w:szCs w:val="30"/>
        </w:rPr>
        <w:t>аблице 1.</w:t>
      </w:r>
    </w:p>
    <w:p w14:paraId="1C7AAE05" w14:textId="64CFD425" w:rsidR="00477AE1" w:rsidRDefault="00477AE1" w:rsidP="00585F07">
      <w:pPr>
        <w:keepNext/>
        <w:tabs>
          <w:tab w:val="left" w:pos="709"/>
        </w:tabs>
        <w:spacing w:before="240" w:after="24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1</w:t>
      </w:r>
    </w:p>
    <w:p w14:paraId="2972B7C1" w14:textId="6EE5847D" w:rsidR="00477AE1" w:rsidRDefault="00477AE1" w:rsidP="00585F07">
      <w:pPr>
        <w:keepNext/>
        <w:tabs>
          <w:tab w:val="left" w:pos="709"/>
        </w:tabs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Обозначения, регистрируемые в качестве товарного знака Союза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2119"/>
      </w:tblGrid>
      <w:tr w:rsidR="00477AE1" w14:paraId="6F301038" w14:textId="77777777" w:rsidTr="00C32E72">
        <w:trPr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3AF6" w14:textId="7618905D" w:rsidR="00477AE1" w:rsidRPr="00E15736" w:rsidRDefault="00DA0BD6" w:rsidP="00585F0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ACA8" w14:textId="77777777" w:rsidR="00477AE1" w:rsidRPr="00E15736" w:rsidRDefault="00477AE1" w:rsidP="00585F0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736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9933" w14:textId="77777777" w:rsidR="00477AE1" w:rsidRPr="00E15736" w:rsidRDefault="00477AE1" w:rsidP="00585F0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736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источник</w:t>
            </w:r>
          </w:p>
        </w:tc>
      </w:tr>
      <w:tr w:rsidR="00477AE1" w14:paraId="0A0E8F09" w14:textId="77777777" w:rsidTr="00C32E72">
        <w:trPr>
          <w:trHeight w:val="1213"/>
        </w:trPr>
        <w:tc>
          <w:tcPr>
            <w:tcW w:w="2122" w:type="dxa"/>
          </w:tcPr>
          <w:p w14:paraId="4233F0F5" w14:textId="276741CA" w:rsidR="00477AE1" w:rsidRPr="00E15736" w:rsidRDefault="00477AE1" w:rsidP="00585F0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5736">
              <w:rPr>
                <w:rFonts w:ascii="Times New Roman" w:hAnsi="Times New Roman" w:cs="Times New Roman"/>
                <w:sz w:val="24"/>
                <w:szCs w:val="24"/>
              </w:rPr>
              <w:t>ловесн</w:t>
            </w:r>
            <w:r w:rsidR="00DA0BD6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5103" w:type="dxa"/>
          </w:tcPr>
          <w:p w14:paraId="5DAFC5F0" w14:textId="3DF0916C" w:rsidR="00477AE1" w:rsidRPr="00EF0F3C" w:rsidRDefault="00DA0BD6" w:rsidP="006624CA">
            <w:pPr>
              <w:tabs>
                <w:tab w:val="left" w:pos="709"/>
              </w:tabs>
              <w:spacing w:after="0" w:line="240" w:lineRule="auto"/>
              <w:ind w:left="48"/>
              <w:rPr>
                <w:sz w:val="24"/>
              </w:rPr>
            </w:pPr>
            <w:r w:rsidRPr="00167691">
              <w:rPr>
                <w:rFonts w:ascii="Times New Roman" w:hAnsi="Times New Roman" w:cs="Times New Roman"/>
                <w:sz w:val="24"/>
                <w:szCs w:val="24"/>
              </w:rPr>
              <w:t>обозначени</w:t>
            </w:r>
            <w:r w:rsidR="0070115A" w:rsidRPr="001676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0B37" w:rsidRPr="00167691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представляющее собой или включающее в себя имена собственные, </w:t>
            </w:r>
            <w:r w:rsidR="00477AE1" w:rsidRPr="00167691">
              <w:rPr>
                <w:rFonts w:ascii="Times New Roman" w:hAnsi="Times New Roman" w:cs="Times New Roman"/>
                <w:sz w:val="24"/>
                <w:szCs w:val="24"/>
              </w:rPr>
              <w:t>в виде слов, словосочетаний, сочетаний букв, имеющих словесный характер, предложений, а также их комбинаци</w:t>
            </w:r>
            <w:r w:rsidRPr="0016769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119" w:type="dxa"/>
          </w:tcPr>
          <w:p w14:paraId="3B496759" w14:textId="361D1B5A" w:rsidR="00477AE1" w:rsidRPr="00E15736" w:rsidRDefault="00DA0BD6" w:rsidP="00585F07">
            <w:pPr>
              <w:tabs>
                <w:tab w:val="left" w:pos="709"/>
              </w:tabs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 2 </w:t>
            </w:r>
            <w:r w:rsidR="00477AE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7AE1">
              <w:rPr>
                <w:rFonts w:ascii="Times New Roman" w:hAnsi="Times New Roman" w:cs="Times New Roman"/>
                <w:sz w:val="24"/>
                <w:szCs w:val="24"/>
              </w:rPr>
              <w:t xml:space="preserve"> 2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7AE1">
              <w:rPr>
                <w:rFonts w:ascii="Times New Roman" w:hAnsi="Times New Roman" w:cs="Times New Roman"/>
                <w:sz w:val="24"/>
                <w:szCs w:val="24"/>
              </w:rPr>
              <w:t xml:space="preserve"> 2 Инструкци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477AE1" w14:paraId="206A47B7" w14:textId="77777777" w:rsidTr="00C32E72">
        <w:tc>
          <w:tcPr>
            <w:tcW w:w="2122" w:type="dxa"/>
          </w:tcPr>
          <w:p w14:paraId="6B920D9B" w14:textId="15AF1E92" w:rsidR="00477AE1" w:rsidRPr="00E15736" w:rsidRDefault="00477AE1" w:rsidP="00585F0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15736">
              <w:rPr>
                <w:rFonts w:ascii="Times New Roman" w:hAnsi="Times New Roman" w:cs="Times New Roman"/>
                <w:sz w:val="24"/>
                <w:szCs w:val="24"/>
              </w:rPr>
              <w:t>уквенн</w:t>
            </w:r>
            <w:r w:rsidR="00DA0BD6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5103" w:type="dxa"/>
          </w:tcPr>
          <w:p w14:paraId="5D20DC22" w14:textId="0F0A028A" w:rsidR="00477AE1" w:rsidRPr="00EF0F3C" w:rsidRDefault="00DA0BD6" w:rsidP="00585F07">
            <w:pPr>
              <w:tabs>
                <w:tab w:val="left" w:pos="709"/>
              </w:tabs>
              <w:spacing w:after="0" w:line="240" w:lineRule="auto"/>
              <w:ind w:left="48"/>
              <w:rPr>
                <w:sz w:val="24"/>
              </w:rPr>
            </w:pPr>
            <w:r w:rsidRPr="00760A5B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обозначение, </w:t>
            </w:r>
            <w:r w:rsidR="00477AE1" w:rsidRPr="00760A5B">
              <w:rPr>
                <w:rFonts w:ascii="Times New Roman" w:hAnsi="Times New Roman" w:cs="Times New Roman"/>
                <w:sz w:val="24"/>
                <w:szCs w:val="24"/>
              </w:rPr>
              <w:t>состо</w:t>
            </w:r>
            <w:r w:rsidRPr="00760A5B">
              <w:rPr>
                <w:rFonts w:ascii="Times New Roman" w:hAnsi="Times New Roman" w:cs="Times New Roman"/>
                <w:sz w:val="24"/>
                <w:szCs w:val="24"/>
              </w:rPr>
              <w:t>ящее</w:t>
            </w:r>
            <w:r w:rsidR="00477AE1" w:rsidRPr="00760A5B">
              <w:rPr>
                <w:rFonts w:ascii="Times New Roman" w:hAnsi="Times New Roman" w:cs="Times New Roman"/>
                <w:sz w:val="24"/>
                <w:szCs w:val="24"/>
              </w:rPr>
              <w:t xml:space="preserve"> из букв</w:t>
            </w:r>
            <w:r w:rsidRPr="00760A5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77AE1" w:rsidRPr="00760A5B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Pr="00760A5B">
              <w:rPr>
                <w:rFonts w:ascii="Times New Roman" w:hAnsi="Times New Roman" w:cs="Times New Roman"/>
                <w:sz w:val="24"/>
                <w:szCs w:val="24"/>
              </w:rPr>
              <w:t>имеющее</w:t>
            </w:r>
            <w:r w:rsidR="00477AE1" w:rsidRPr="00760A5B">
              <w:rPr>
                <w:rFonts w:ascii="Times New Roman" w:hAnsi="Times New Roman" w:cs="Times New Roman"/>
                <w:sz w:val="24"/>
                <w:szCs w:val="24"/>
              </w:rPr>
              <w:t xml:space="preserve"> словесного характера</w:t>
            </w:r>
          </w:p>
        </w:tc>
        <w:tc>
          <w:tcPr>
            <w:tcW w:w="2119" w:type="dxa"/>
          </w:tcPr>
          <w:p w14:paraId="50A9E2B0" w14:textId="1EB1B6CC" w:rsidR="00477AE1" w:rsidRDefault="00DA0BD6" w:rsidP="00585F07">
            <w:pPr>
              <w:tabs>
                <w:tab w:val="left" w:pos="709"/>
              </w:tabs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 3 </w:t>
            </w:r>
            <w:r w:rsidR="00477AE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7AE1">
              <w:rPr>
                <w:rFonts w:ascii="Times New Roman" w:hAnsi="Times New Roman" w:cs="Times New Roman"/>
                <w:sz w:val="24"/>
                <w:szCs w:val="24"/>
              </w:rPr>
              <w:t xml:space="preserve"> 2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7AE1">
              <w:rPr>
                <w:rFonts w:ascii="Times New Roman" w:hAnsi="Times New Roman" w:cs="Times New Roman"/>
                <w:sz w:val="24"/>
                <w:szCs w:val="24"/>
              </w:rPr>
              <w:t xml:space="preserve"> 2 Инструкци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477AE1" w14:paraId="381052C1" w14:textId="77777777" w:rsidTr="00C32E72">
        <w:tc>
          <w:tcPr>
            <w:tcW w:w="2122" w:type="dxa"/>
          </w:tcPr>
          <w:p w14:paraId="284DFFCA" w14:textId="22BE7C63" w:rsidR="00477AE1" w:rsidRPr="00E15736" w:rsidRDefault="00477AE1" w:rsidP="00585F0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15736">
              <w:rPr>
                <w:rFonts w:ascii="Times New Roman" w:hAnsi="Times New Roman" w:cs="Times New Roman"/>
                <w:sz w:val="24"/>
                <w:szCs w:val="24"/>
              </w:rPr>
              <w:t>ифрово</w:t>
            </w:r>
            <w:r w:rsidR="00DA0B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103" w:type="dxa"/>
          </w:tcPr>
          <w:p w14:paraId="535AA6B9" w14:textId="6EB93212" w:rsidR="00477AE1" w:rsidRPr="00E15736" w:rsidRDefault="00477AE1" w:rsidP="00585F07">
            <w:pPr>
              <w:tabs>
                <w:tab w:val="left" w:pos="709"/>
              </w:tabs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15736">
              <w:rPr>
                <w:rFonts w:ascii="Times New Roman" w:hAnsi="Times New Roman" w:cs="Times New Roman"/>
                <w:sz w:val="24"/>
                <w:szCs w:val="24"/>
              </w:rPr>
              <w:t>обозначени</w:t>
            </w:r>
            <w:r w:rsidR="00DA0B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5736">
              <w:rPr>
                <w:rFonts w:ascii="Times New Roman" w:hAnsi="Times New Roman" w:cs="Times New Roman"/>
                <w:sz w:val="24"/>
                <w:szCs w:val="24"/>
              </w:rPr>
              <w:t>, состоящ</w:t>
            </w:r>
            <w:r w:rsidR="00DA0B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5736">
              <w:rPr>
                <w:rFonts w:ascii="Times New Roman" w:hAnsi="Times New Roman" w:cs="Times New Roman"/>
                <w:sz w:val="24"/>
                <w:szCs w:val="24"/>
              </w:rPr>
              <w:t>е из цифр</w:t>
            </w:r>
          </w:p>
        </w:tc>
        <w:tc>
          <w:tcPr>
            <w:tcW w:w="2119" w:type="dxa"/>
          </w:tcPr>
          <w:p w14:paraId="57BAE5D7" w14:textId="38737B30" w:rsidR="00477AE1" w:rsidRPr="00E15736" w:rsidRDefault="00DA7D79" w:rsidP="00585F07">
            <w:pPr>
              <w:tabs>
                <w:tab w:val="left" w:pos="709"/>
              </w:tabs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 4 </w:t>
            </w:r>
            <w:r w:rsidR="00477AE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7AE1">
              <w:rPr>
                <w:rFonts w:ascii="Times New Roman" w:hAnsi="Times New Roman" w:cs="Times New Roman"/>
                <w:sz w:val="24"/>
                <w:szCs w:val="24"/>
              </w:rPr>
              <w:t xml:space="preserve"> 2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7AE1">
              <w:rPr>
                <w:rFonts w:ascii="Times New Roman" w:hAnsi="Times New Roman" w:cs="Times New Roman"/>
                <w:sz w:val="24"/>
                <w:szCs w:val="24"/>
              </w:rPr>
              <w:t xml:space="preserve"> 2 Инструкци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477AE1" w14:paraId="6E5BD733" w14:textId="77777777" w:rsidTr="00C32E72">
        <w:tc>
          <w:tcPr>
            <w:tcW w:w="2122" w:type="dxa"/>
          </w:tcPr>
          <w:p w14:paraId="6543944C" w14:textId="4149A885" w:rsidR="00477AE1" w:rsidRPr="00E15736" w:rsidRDefault="00477AE1" w:rsidP="00585F0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5736">
              <w:rPr>
                <w:rFonts w:ascii="Times New Roman" w:hAnsi="Times New Roman" w:cs="Times New Roman"/>
                <w:sz w:val="24"/>
                <w:szCs w:val="24"/>
              </w:rPr>
              <w:t>зобразительн</w:t>
            </w:r>
            <w:r w:rsidR="00DA7D7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5103" w:type="dxa"/>
          </w:tcPr>
          <w:p w14:paraId="6C9D0DCF" w14:textId="08F09137" w:rsidR="00477AE1" w:rsidRPr="00E15736" w:rsidRDefault="00477AE1" w:rsidP="00585F07">
            <w:pPr>
              <w:tabs>
                <w:tab w:val="left" w:pos="709"/>
              </w:tabs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15736">
              <w:rPr>
                <w:rFonts w:ascii="Times New Roman" w:hAnsi="Times New Roman" w:cs="Times New Roman"/>
                <w:sz w:val="24"/>
                <w:szCs w:val="24"/>
              </w:rPr>
              <w:t>обозначени</w:t>
            </w:r>
            <w:r w:rsidR="00DA7D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5736">
              <w:rPr>
                <w:rFonts w:ascii="Times New Roman" w:hAnsi="Times New Roman" w:cs="Times New Roman"/>
                <w:sz w:val="24"/>
                <w:szCs w:val="24"/>
              </w:rPr>
              <w:t xml:space="preserve"> в виде изображений жив</w:t>
            </w:r>
            <w:r w:rsidR="00DA7D7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15736">
              <w:rPr>
                <w:rFonts w:ascii="Times New Roman" w:hAnsi="Times New Roman" w:cs="Times New Roman"/>
                <w:sz w:val="24"/>
                <w:szCs w:val="24"/>
              </w:rPr>
              <w:t xml:space="preserve">х существ, предметов, природных и иных объектов, фигур любых форм, выполненных на плоскости, композиций линий, пятен, а </w:t>
            </w:r>
            <w:r w:rsidRPr="00E15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слов, букв и (или) цифр в особом шрифтовом или графическом исполнении</w:t>
            </w:r>
          </w:p>
        </w:tc>
        <w:tc>
          <w:tcPr>
            <w:tcW w:w="2119" w:type="dxa"/>
          </w:tcPr>
          <w:p w14:paraId="6027B51C" w14:textId="5C0D0492" w:rsidR="00477AE1" w:rsidRPr="00E15736" w:rsidRDefault="00DA7D79" w:rsidP="00585F07">
            <w:pPr>
              <w:tabs>
                <w:tab w:val="left" w:pos="709"/>
              </w:tabs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абзац 7 </w:t>
            </w:r>
            <w:r w:rsidR="00477AE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7AE1">
              <w:rPr>
                <w:rFonts w:ascii="Times New Roman" w:hAnsi="Times New Roman" w:cs="Times New Roman"/>
                <w:sz w:val="24"/>
                <w:szCs w:val="24"/>
              </w:rPr>
              <w:t xml:space="preserve"> 2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7AE1">
              <w:rPr>
                <w:rFonts w:ascii="Times New Roman" w:hAnsi="Times New Roman" w:cs="Times New Roman"/>
                <w:sz w:val="24"/>
                <w:szCs w:val="24"/>
              </w:rPr>
              <w:t xml:space="preserve"> 2 Инструкци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477AE1" w14:paraId="74A2211C" w14:textId="77777777" w:rsidTr="00C32E72">
        <w:tc>
          <w:tcPr>
            <w:tcW w:w="2122" w:type="dxa"/>
          </w:tcPr>
          <w:p w14:paraId="545BAC2C" w14:textId="6CD30286" w:rsidR="00477AE1" w:rsidRPr="00460FA1" w:rsidRDefault="00477AE1" w:rsidP="00DF55F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</w:t>
            </w:r>
            <w:r w:rsidR="00DF55F7" w:rsidRPr="00460F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0FA1"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  <w:r w:rsidR="00DA7D79" w:rsidRPr="00460FA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5103" w:type="dxa"/>
          </w:tcPr>
          <w:p w14:paraId="5BE8FC82" w14:textId="4470CB90" w:rsidR="00477AE1" w:rsidRPr="00E15736" w:rsidRDefault="00DA7D79" w:rsidP="00460FA1">
            <w:pPr>
              <w:tabs>
                <w:tab w:val="left" w:pos="709"/>
              </w:tabs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60FA1">
              <w:rPr>
                <w:rFonts w:ascii="Times New Roman" w:hAnsi="Times New Roman" w:cs="Times New Roman"/>
                <w:sz w:val="24"/>
                <w:szCs w:val="24"/>
              </w:rPr>
              <w:t>обозначени</w:t>
            </w:r>
            <w:r w:rsidR="00790B37" w:rsidRPr="00460F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0FA1">
              <w:rPr>
                <w:rFonts w:ascii="Times New Roman" w:hAnsi="Times New Roman" w:cs="Times New Roman"/>
                <w:sz w:val="24"/>
                <w:szCs w:val="24"/>
              </w:rPr>
              <w:t>, включая</w:t>
            </w:r>
            <w:r w:rsidR="00477AE1" w:rsidRPr="00460FA1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 w:rsidRPr="00460FA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7AE1" w:rsidRPr="00460FA1">
              <w:rPr>
                <w:rFonts w:ascii="Times New Roman" w:hAnsi="Times New Roman" w:cs="Times New Roman"/>
                <w:sz w:val="24"/>
                <w:szCs w:val="24"/>
              </w:rPr>
              <w:t xml:space="preserve"> товара или его упаковку, в виде объектов или фигур, выполненные в 3 измерениях</w:t>
            </w:r>
          </w:p>
        </w:tc>
        <w:tc>
          <w:tcPr>
            <w:tcW w:w="2119" w:type="dxa"/>
          </w:tcPr>
          <w:p w14:paraId="142BEFFB" w14:textId="3EA2B063" w:rsidR="00477AE1" w:rsidRPr="00E15736" w:rsidRDefault="00DA7D79" w:rsidP="00585F07">
            <w:pPr>
              <w:tabs>
                <w:tab w:val="left" w:pos="709"/>
              </w:tabs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 8 </w:t>
            </w:r>
            <w:r w:rsidR="00477AE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7AE1">
              <w:rPr>
                <w:rFonts w:ascii="Times New Roman" w:hAnsi="Times New Roman" w:cs="Times New Roman"/>
                <w:sz w:val="24"/>
                <w:szCs w:val="24"/>
              </w:rPr>
              <w:t xml:space="preserve"> 2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7AE1">
              <w:rPr>
                <w:rFonts w:ascii="Times New Roman" w:hAnsi="Times New Roman" w:cs="Times New Roman"/>
                <w:sz w:val="24"/>
                <w:szCs w:val="24"/>
              </w:rPr>
              <w:t xml:space="preserve"> 2 Инструкци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477AE1" w14:paraId="554FD020" w14:textId="77777777" w:rsidTr="00C32E72">
        <w:tc>
          <w:tcPr>
            <w:tcW w:w="2122" w:type="dxa"/>
          </w:tcPr>
          <w:p w14:paraId="0ADD2078" w14:textId="270C141A" w:rsidR="00477AE1" w:rsidRPr="00E15736" w:rsidRDefault="00477AE1" w:rsidP="00585F0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5736">
              <w:rPr>
                <w:rFonts w:ascii="Times New Roman" w:hAnsi="Times New Roman" w:cs="Times New Roman"/>
                <w:sz w:val="24"/>
                <w:szCs w:val="24"/>
              </w:rPr>
              <w:t>омбинированн</w:t>
            </w:r>
            <w:r w:rsidR="00DA7D7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5103" w:type="dxa"/>
          </w:tcPr>
          <w:p w14:paraId="60334148" w14:textId="3EAC34D4" w:rsidR="00477AE1" w:rsidRPr="00E15736" w:rsidRDefault="00DA7D79" w:rsidP="00DF55F7">
            <w:pPr>
              <w:tabs>
                <w:tab w:val="left" w:pos="709"/>
              </w:tabs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  <w:r w:rsidR="00477AE1" w:rsidRPr="00E157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представляющее собой</w:t>
            </w:r>
            <w:r w:rsidR="00477AE1" w:rsidRPr="00E15736">
              <w:rPr>
                <w:rFonts w:ascii="Times New Roman" w:hAnsi="Times New Roman" w:cs="Times New Roman"/>
                <w:sz w:val="24"/>
                <w:szCs w:val="24"/>
              </w:rPr>
              <w:t xml:space="preserve"> комбинаци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77AE1" w:rsidRPr="00E15736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разных видов обозначений: словесные, буквенные, цифровые, изобразительные и </w:t>
            </w:r>
            <w:r w:rsidR="00477AE1" w:rsidRPr="00834987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="00DF55F7" w:rsidRPr="008349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477AE1" w:rsidRPr="00834987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  <w:tc>
          <w:tcPr>
            <w:tcW w:w="2119" w:type="dxa"/>
          </w:tcPr>
          <w:p w14:paraId="295C4F02" w14:textId="72240AB0" w:rsidR="00477AE1" w:rsidRPr="00E15736" w:rsidRDefault="00DA7D79" w:rsidP="00585F07">
            <w:pPr>
              <w:tabs>
                <w:tab w:val="left" w:pos="709"/>
              </w:tabs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 9 </w:t>
            </w:r>
            <w:r w:rsidR="00477AE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7AE1">
              <w:rPr>
                <w:rFonts w:ascii="Times New Roman" w:hAnsi="Times New Roman" w:cs="Times New Roman"/>
                <w:sz w:val="24"/>
                <w:szCs w:val="24"/>
              </w:rPr>
              <w:t xml:space="preserve"> 2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7AE1">
              <w:rPr>
                <w:rFonts w:ascii="Times New Roman" w:hAnsi="Times New Roman" w:cs="Times New Roman"/>
                <w:sz w:val="24"/>
                <w:szCs w:val="24"/>
              </w:rPr>
              <w:t xml:space="preserve"> 2 Инструкци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477AE1" w14:paraId="36872474" w14:textId="77777777" w:rsidTr="00C32E72">
        <w:tc>
          <w:tcPr>
            <w:tcW w:w="2122" w:type="dxa"/>
          </w:tcPr>
          <w:p w14:paraId="71F031A4" w14:textId="6BBAE8F6" w:rsidR="00477AE1" w:rsidRPr="00E15736" w:rsidRDefault="00477AE1" w:rsidP="00585F0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15736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</w:p>
        </w:tc>
        <w:tc>
          <w:tcPr>
            <w:tcW w:w="5103" w:type="dxa"/>
          </w:tcPr>
          <w:p w14:paraId="26AD4E80" w14:textId="06A96D29" w:rsidR="00477AE1" w:rsidRPr="00E15736" w:rsidRDefault="00477AE1" w:rsidP="00585F07">
            <w:pPr>
              <w:tabs>
                <w:tab w:val="left" w:pos="709"/>
              </w:tabs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обозначение, представл</w:t>
            </w:r>
            <w:r w:rsidR="00DA7D79">
              <w:rPr>
                <w:rFonts w:ascii="Times New Roman" w:hAnsi="Times New Roman" w:cs="Times New Roman"/>
                <w:sz w:val="24"/>
                <w:szCs w:val="24"/>
              </w:rPr>
              <w:t>енное</w:t>
            </w:r>
            <w:r w:rsidR="00DF55F7">
              <w:rPr>
                <w:rFonts w:ascii="Times New Roman" w:hAnsi="Times New Roman" w:cs="Times New Roman"/>
                <w:sz w:val="24"/>
                <w:szCs w:val="24"/>
              </w:rPr>
              <w:t xml:space="preserve"> в виде одного цвета</w:t>
            </w:r>
          </w:p>
        </w:tc>
        <w:tc>
          <w:tcPr>
            <w:tcW w:w="2119" w:type="dxa"/>
          </w:tcPr>
          <w:p w14:paraId="61A949F5" w14:textId="01795AA1" w:rsidR="00477AE1" w:rsidRPr="00E15736" w:rsidRDefault="00DA7D79" w:rsidP="00585F07">
            <w:pPr>
              <w:tabs>
                <w:tab w:val="left" w:pos="709"/>
              </w:tabs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 10 </w:t>
            </w:r>
            <w:r w:rsidR="00477AE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7AE1">
              <w:rPr>
                <w:rFonts w:ascii="Times New Roman" w:hAnsi="Times New Roman" w:cs="Times New Roman"/>
                <w:sz w:val="24"/>
                <w:szCs w:val="24"/>
              </w:rPr>
              <w:t xml:space="preserve"> 2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7AE1">
              <w:rPr>
                <w:rFonts w:ascii="Times New Roman" w:hAnsi="Times New Roman" w:cs="Times New Roman"/>
                <w:sz w:val="24"/>
                <w:szCs w:val="24"/>
              </w:rPr>
              <w:t xml:space="preserve"> 2 Инструкци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A7D79" w14:paraId="41F8651D" w14:textId="77777777" w:rsidTr="00C32E72">
        <w:tc>
          <w:tcPr>
            <w:tcW w:w="2122" w:type="dxa"/>
          </w:tcPr>
          <w:p w14:paraId="2231DC5A" w14:textId="04430DC5" w:rsidR="00DA7D79" w:rsidRDefault="00DA7D79" w:rsidP="00585F0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5736">
              <w:rPr>
                <w:rFonts w:ascii="Times New Roman" w:hAnsi="Times New Roman" w:cs="Times New Roman"/>
                <w:sz w:val="24"/>
                <w:szCs w:val="24"/>
              </w:rPr>
              <w:t>очетание цвет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5103" w:type="dxa"/>
          </w:tcPr>
          <w:p w14:paraId="6DDF2CE1" w14:textId="26C74072" w:rsidR="00DA7D79" w:rsidRDefault="00DA7D79" w:rsidP="00585F07">
            <w:pPr>
              <w:tabs>
                <w:tab w:val="left" w:pos="709"/>
              </w:tabs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обозначение, представленное в виде сочетания 2 и более цветов</w:t>
            </w:r>
          </w:p>
        </w:tc>
        <w:tc>
          <w:tcPr>
            <w:tcW w:w="2119" w:type="dxa"/>
          </w:tcPr>
          <w:p w14:paraId="25C998D2" w14:textId="27C87B3D" w:rsidR="00DA7D79" w:rsidRDefault="00DA7D79" w:rsidP="00585F07">
            <w:pPr>
              <w:tabs>
                <w:tab w:val="left" w:pos="709"/>
              </w:tabs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11 пункта 2 правила 2 Инструкции</w:t>
            </w:r>
          </w:p>
        </w:tc>
      </w:tr>
    </w:tbl>
    <w:p w14:paraId="34617416" w14:textId="77777777" w:rsidR="00922082" w:rsidRPr="00DF55F7" w:rsidRDefault="00922082" w:rsidP="00DF55F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94FD868" w14:textId="685FDE5D" w:rsidR="00922082" w:rsidRPr="00DB11D4" w:rsidRDefault="00DF55F7" w:rsidP="007E535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B11D4">
        <w:rPr>
          <w:rFonts w:ascii="Times New Roman" w:hAnsi="Times New Roman" w:cs="Times New Roman"/>
          <w:sz w:val="30"/>
          <w:szCs w:val="30"/>
        </w:rPr>
        <w:tab/>
      </w:r>
      <w:r w:rsidR="00922082" w:rsidRPr="00DB11D4">
        <w:rPr>
          <w:rFonts w:ascii="Times New Roman" w:hAnsi="Times New Roman" w:cs="Times New Roman"/>
          <w:sz w:val="30"/>
          <w:szCs w:val="30"/>
        </w:rPr>
        <w:t>Согласно статье 5 Договора о товарных знаках Союза приоритет товарного знака Союза устанавливается по дате подачи заявки</w:t>
      </w:r>
      <w:r w:rsidRPr="00DB11D4">
        <w:rPr>
          <w:rFonts w:ascii="Times New Roman" w:hAnsi="Times New Roman" w:cs="Times New Roman"/>
          <w:sz w:val="30"/>
          <w:szCs w:val="30"/>
        </w:rPr>
        <w:br/>
      </w:r>
      <w:r w:rsidR="00922082" w:rsidRPr="00DB11D4">
        <w:rPr>
          <w:rFonts w:ascii="Times New Roman" w:hAnsi="Times New Roman" w:cs="Times New Roman"/>
          <w:sz w:val="30"/>
          <w:szCs w:val="30"/>
        </w:rPr>
        <w:t>на товарный знак Союза. На основании указанной статьи, могут быть выделены приоритеты, которые представлены в таблице 2.</w:t>
      </w:r>
    </w:p>
    <w:p w14:paraId="2C826AD1" w14:textId="71EB18FE" w:rsidR="00C95F4F" w:rsidRDefault="00C95F4F" w:rsidP="00585F07">
      <w:pPr>
        <w:keepNext/>
        <w:tabs>
          <w:tab w:val="left" w:pos="709"/>
        </w:tabs>
        <w:spacing w:before="240" w:after="24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Таблица </w:t>
      </w:r>
      <w:r w:rsidR="00477AE1">
        <w:rPr>
          <w:rFonts w:ascii="Times New Roman" w:hAnsi="Times New Roman" w:cs="Times New Roman"/>
          <w:sz w:val="30"/>
          <w:szCs w:val="30"/>
        </w:rPr>
        <w:t>2</w:t>
      </w:r>
    </w:p>
    <w:p w14:paraId="3D5361C0" w14:textId="20ED8FCD" w:rsidR="00C95F4F" w:rsidRDefault="00F3511F" w:rsidP="00585F07">
      <w:pPr>
        <w:keepNext/>
        <w:tabs>
          <w:tab w:val="left" w:pos="709"/>
        </w:tabs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Приоритет</w:t>
      </w:r>
      <w:r w:rsidR="001369B2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343D3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оварного знака</w:t>
      </w:r>
      <w:r w:rsidR="00C343D3">
        <w:rPr>
          <w:rFonts w:ascii="Times New Roman" w:hAnsi="Times New Roman" w:cs="Times New Roman"/>
          <w:sz w:val="30"/>
          <w:szCs w:val="30"/>
        </w:rPr>
        <w:t xml:space="preserve"> Союза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12"/>
        <w:gridCol w:w="5254"/>
        <w:gridCol w:w="1958"/>
      </w:tblGrid>
      <w:tr w:rsidR="00C95F4F" w14:paraId="59FC3F44" w14:textId="77777777" w:rsidTr="00CA2862">
        <w:trPr>
          <w:tblHeader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039D" w14:textId="2239DD5A" w:rsidR="00C95F4F" w:rsidRPr="00F3511F" w:rsidRDefault="00C95F4F" w:rsidP="00585F0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1F">
              <w:rPr>
                <w:rFonts w:ascii="Times New Roman" w:hAnsi="Times New Roman" w:cs="Times New Roman"/>
                <w:sz w:val="24"/>
                <w:szCs w:val="24"/>
              </w:rPr>
              <w:t>Приоритет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A13C" w14:textId="24F32A54" w:rsidR="00C95F4F" w:rsidRPr="00F3511F" w:rsidRDefault="00C95F4F" w:rsidP="00585F0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1F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56BB" w14:textId="1F8C8CFB" w:rsidR="00C95F4F" w:rsidRPr="00F3511F" w:rsidRDefault="00C95F4F" w:rsidP="00585F07">
            <w:pPr>
              <w:tabs>
                <w:tab w:val="left" w:pos="709"/>
              </w:tabs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1F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r w:rsidR="00F3511F">
              <w:rPr>
                <w:rFonts w:ascii="Times New Roman" w:hAnsi="Times New Roman" w:cs="Times New Roman"/>
                <w:sz w:val="24"/>
                <w:szCs w:val="24"/>
              </w:rPr>
              <w:t>на источник</w:t>
            </w:r>
          </w:p>
        </w:tc>
      </w:tr>
      <w:tr w:rsidR="00C343D3" w14:paraId="10C5B1A4" w14:textId="77777777" w:rsidTr="00CA2862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595D" w14:textId="1B23450A" w:rsidR="00C343D3" w:rsidRDefault="00B65A58" w:rsidP="00DF55F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43D3">
              <w:rPr>
                <w:rFonts w:ascii="Times New Roman" w:hAnsi="Times New Roman" w:cs="Times New Roman"/>
                <w:sz w:val="24"/>
                <w:szCs w:val="24"/>
              </w:rPr>
              <w:t>онве</w:t>
            </w:r>
            <w:r w:rsidR="00DB40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343D3">
              <w:rPr>
                <w:rFonts w:ascii="Times New Roman" w:hAnsi="Times New Roman" w:cs="Times New Roman"/>
                <w:sz w:val="24"/>
                <w:szCs w:val="24"/>
              </w:rPr>
              <w:t>ционный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FA35" w14:textId="24A2F03D" w:rsidR="00DD4F83" w:rsidRPr="00DD4F83" w:rsidRDefault="00B65A58" w:rsidP="00585F07">
            <w:pPr>
              <w:tabs>
                <w:tab w:val="left" w:pos="709"/>
              </w:tabs>
              <w:spacing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F83">
              <w:rPr>
                <w:rFonts w:ascii="Times New Roman" w:hAnsi="Times New Roman" w:cs="Times New Roman"/>
                <w:sz w:val="24"/>
                <w:szCs w:val="24"/>
              </w:rPr>
              <w:t xml:space="preserve">станавливается </w:t>
            </w:r>
            <w:r w:rsidR="00C45EFA">
              <w:rPr>
                <w:rFonts w:ascii="Times New Roman" w:hAnsi="Times New Roman" w:cs="Times New Roman"/>
                <w:sz w:val="24"/>
                <w:szCs w:val="24"/>
              </w:rPr>
              <w:t>по дате</w:t>
            </w:r>
            <w:r w:rsidR="00DD4F83">
              <w:rPr>
                <w:rFonts w:ascii="Times New Roman" w:hAnsi="Times New Roman" w:cs="Times New Roman"/>
                <w:sz w:val="24"/>
                <w:szCs w:val="24"/>
              </w:rPr>
              <w:t xml:space="preserve"> подачи первой заявки на товарный знак в государстве – участнике П</w:t>
            </w:r>
            <w:r w:rsidR="00ED7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4F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D7E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4F83">
              <w:rPr>
                <w:rFonts w:ascii="Times New Roman" w:hAnsi="Times New Roman" w:cs="Times New Roman"/>
                <w:sz w:val="24"/>
                <w:szCs w:val="24"/>
              </w:rPr>
              <w:t>жской конвенции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B0A7" w14:textId="5A38CC9C" w:rsidR="00C343D3" w:rsidRDefault="00931A8C" w:rsidP="00585F07">
            <w:pPr>
              <w:tabs>
                <w:tab w:val="left" w:pos="709"/>
              </w:tabs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 </w:t>
            </w:r>
            <w:r w:rsidR="00B65A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4F83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 w:rsidR="00ED7E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4F83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DB40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F83">
              <w:rPr>
                <w:rFonts w:ascii="Times New Roman" w:hAnsi="Times New Roman" w:cs="Times New Roman"/>
                <w:sz w:val="24"/>
                <w:szCs w:val="24"/>
              </w:rPr>
              <w:t>оговора</w:t>
            </w:r>
            <w:r w:rsidR="00732F59">
              <w:rPr>
                <w:rFonts w:ascii="Times New Roman" w:hAnsi="Times New Roman" w:cs="Times New Roman"/>
                <w:sz w:val="24"/>
                <w:szCs w:val="24"/>
              </w:rPr>
              <w:t xml:space="preserve"> о товарных знаках Союза</w:t>
            </w:r>
          </w:p>
        </w:tc>
      </w:tr>
      <w:tr w:rsidR="00C95F4F" w14:paraId="4C53F5B1" w14:textId="77777777" w:rsidTr="00CA2862">
        <w:tc>
          <w:tcPr>
            <w:tcW w:w="2112" w:type="dxa"/>
            <w:tcBorders>
              <w:top w:val="single" w:sz="4" w:space="0" w:color="auto"/>
            </w:tcBorders>
          </w:tcPr>
          <w:p w14:paraId="3D13ECF1" w14:textId="4A41A134" w:rsidR="00C95F4F" w:rsidRPr="00F3511F" w:rsidRDefault="00B65A58" w:rsidP="00DF55F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16AB">
              <w:rPr>
                <w:rFonts w:ascii="Times New Roman" w:hAnsi="Times New Roman" w:cs="Times New Roman"/>
                <w:sz w:val="24"/>
                <w:szCs w:val="24"/>
              </w:rPr>
              <w:t>ыставочный</w:t>
            </w:r>
          </w:p>
        </w:tc>
        <w:tc>
          <w:tcPr>
            <w:tcW w:w="5254" w:type="dxa"/>
            <w:tcBorders>
              <w:top w:val="single" w:sz="4" w:space="0" w:color="auto"/>
            </w:tcBorders>
          </w:tcPr>
          <w:p w14:paraId="4075C034" w14:textId="4ED9C18D" w:rsidR="00C95F4F" w:rsidRPr="00F3511F" w:rsidRDefault="00ED7E1C" w:rsidP="00585F07">
            <w:pPr>
              <w:tabs>
                <w:tab w:val="left" w:pos="709"/>
              </w:tabs>
              <w:spacing w:after="0" w:line="240" w:lineRule="auto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по дате начала открытого показа экспоната, на котором размещен товарный знак Союза, </w:t>
            </w:r>
            <w:r w:rsidR="009A412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D262B">
              <w:rPr>
                <w:rFonts w:ascii="Times New Roman" w:hAnsi="Times New Roman" w:cs="Times New Roman"/>
                <w:sz w:val="24"/>
                <w:szCs w:val="24"/>
              </w:rPr>
              <w:t>официальных или официально признанных международных 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7D2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организованных на территории одного из государств – участников Парижской конвенции</w:t>
            </w:r>
          </w:p>
        </w:tc>
        <w:tc>
          <w:tcPr>
            <w:tcW w:w="1958" w:type="dxa"/>
            <w:tcBorders>
              <w:top w:val="single" w:sz="4" w:space="0" w:color="auto"/>
            </w:tcBorders>
          </w:tcPr>
          <w:p w14:paraId="005B5EE4" w14:textId="1CE9AAC7" w:rsidR="00C95F4F" w:rsidRPr="00F3511F" w:rsidRDefault="00931A8C" w:rsidP="00585F07">
            <w:pPr>
              <w:tabs>
                <w:tab w:val="left" w:pos="709"/>
              </w:tabs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 </w:t>
            </w:r>
            <w:r w:rsidR="00B65A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16AB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 w:rsidR="00ED7E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16A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C4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0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16AB">
              <w:rPr>
                <w:rFonts w:ascii="Times New Roman" w:hAnsi="Times New Roman" w:cs="Times New Roman"/>
                <w:sz w:val="24"/>
                <w:szCs w:val="24"/>
              </w:rPr>
              <w:t>оговора</w:t>
            </w:r>
            <w:r w:rsidR="00732F59">
              <w:rPr>
                <w:rFonts w:ascii="Times New Roman" w:hAnsi="Times New Roman" w:cs="Times New Roman"/>
                <w:sz w:val="24"/>
                <w:szCs w:val="24"/>
              </w:rPr>
              <w:t xml:space="preserve"> о товарных знаках Союза</w:t>
            </w:r>
          </w:p>
        </w:tc>
      </w:tr>
      <w:tr w:rsidR="00C95F4F" w14:paraId="67B2926E" w14:textId="77777777" w:rsidTr="00CA2862">
        <w:tc>
          <w:tcPr>
            <w:tcW w:w="2112" w:type="dxa"/>
          </w:tcPr>
          <w:p w14:paraId="4C056F3A" w14:textId="60009026" w:rsidR="00C95F4F" w:rsidRPr="00F3511F" w:rsidRDefault="00B65A58" w:rsidP="00DF55F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16AB">
              <w:rPr>
                <w:rFonts w:ascii="Times New Roman" w:hAnsi="Times New Roman" w:cs="Times New Roman"/>
                <w:sz w:val="24"/>
                <w:szCs w:val="24"/>
              </w:rPr>
              <w:t>ножественный</w:t>
            </w:r>
          </w:p>
        </w:tc>
        <w:tc>
          <w:tcPr>
            <w:tcW w:w="5254" w:type="dxa"/>
          </w:tcPr>
          <w:p w14:paraId="0788E9D4" w14:textId="655FDEDE" w:rsidR="00C95F4F" w:rsidRPr="00F3511F" w:rsidRDefault="00B65A58" w:rsidP="0060596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616AB">
              <w:rPr>
                <w:rFonts w:ascii="Times New Roman" w:hAnsi="Times New Roman" w:cs="Times New Roman"/>
                <w:sz w:val="24"/>
                <w:szCs w:val="24"/>
              </w:rPr>
              <w:t xml:space="preserve">станавливается по ходатайству заявителя при наличии нескольких заявок этого заявителя </w:t>
            </w:r>
            <w:r w:rsidR="00A927C0">
              <w:rPr>
                <w:rFonts w:ascii="Times New Roman" w:hAnsi="Times New Roman" w:cs="Times New Roman"/>
                <w:sz w:val="24"/>
                <w:szCs w:val="24"/>
              </w:rPr>
              <w:t xml:space="preserve">на товарные знаки, </w:t>
            </w:r>
            <w:r w:rsidR="00A927C0" w:rsidRPr="00A927C0">
              <w:rPr>
                <w:rFonts w:ascii="Times New Roman" w:hAnsi="Times New Roman" w:cs="Times New Roman"/>
                <w:sz w:val="24"/>
                <w:szCs w:val="24"/>
              </w:rPr>
              <w:t>поданных в государствах – участниках Парижской конвенции</w:t>
            </w:r>
            <w:r w:rsidR="00A92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62B">
              <w:rPr>
                <w:rFonts w:ascii="Times New Roman" w:hAnsi="Times New Roman" w:cs="Times New Roman"/>
                <w:sz w:val="24"/>
                <w:szCs w:val="24"/>
              </w:rPr>
              <w:t xml:space="preserve">на одно обозначение в отношении </w:t>
            </w:r>
            <w:r w:rsidR="00593070" w:rsidRPr="0060596F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7D262B" w:rsidRPr="00605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62B">
              <w:rPr>
                <w:rFonts w:ascii="Times New Roman" w:hAnsi="Times New Roman" w:cs="Times New Roman"/>
                <w:sz w:val="24"/>
                <w:szCs w:val="24"/>
              </w:rPr>
              <w:t>товаров, указанных в поданной заявке на товарный знак Союза</w:t>
            </w:r>
          </w:p>
        </w:tc>
        <w:tc>
          <w:tcPr>
            <w:tcW w:w="1958" w:type="dxa"/>
          </w:tcPr>
          <w:p w14:paraId="2A7F10C1" w14:textId="2BC261AF" w:rsidR="00C95F4F" w:rsidRPr="00F3511F" w:rsidRDefault="00931A8C" w:rsidP="00585F07">
            <w:pPr>
              <w:tabs>
                <w:tab w:val="left" w:pos="709"/>
              </w:tabs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 </w:t>
            </w:r>
            <w:r w:rsidR="00B65A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16AB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 w:rsidR="00ED7E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16A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6616AB">
              <w:rPr>
                <w:rFonts w:ascii="Times New Roman" w:hAnsi="Times New Roman" w:cs="Times New Roman"/>
                <w:sz w:val="24"/>
                <w:szCs w:val="24"/>
              </w:rPr>
              <w:t>оговора</w:t>
            </w:r>
            <w:r w:rsidR="00732F59">
              <w:rPr>
                <w:rFonts w:ascii="Times New Roman" w:hAnsi="Times New Roman" w:cs="Times New Roman"/>
                <w:sz w:val="24"/>
                <w:szCs w:val="24"/>
              </w:rPr>
              <w:t xml:space="preserve"> о товарных знаках Союза</w:t>
            </w:r>
          </w:p>
        </w:tc>
      </w:tr>
      <w:tr w:rsidR="00ED7E1C" w14:paraId="1297ED38" w14:textId="77777777" w:rsidTr="007D262B">
        <w:trPr>
          <w:trHeight w:val="756"/>
        </w:trPr>
        <w:tc>
          <w:tcPr>
            <w:tcW w:w="2112" w:type="dxa"/>
          </w:tcPr>
          <w:p w14:paraId="7666A8A5" w14:textId="6573AF7E" w:rsidR="00ED7E1C" w:rsidRPr="00921499" w:rsidRDefault="00ED7E1C" w:rsidP="00DF55F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Приоритет </w:t>
            </w:r>
            <w:r w:rsidR="00493F58" w:rsidRPr="00921499">
              <w:rPr>
                <w:rFonts w:ascii="Times New Roman" w:hAnsi="Times New Roman" w:cs="Times New Roman"/>
                <w:sz w:val="24"/>
                <w:szCs w:val="24"/>
              </w:rPr>
              <w:t>по дате подачи</w:t>
            </w:r>
            <w:r w:rsidR="00EC7A3F" w:rsidRPr="00921499">
              <w:rPr>
                <w:rFonts w:ascii="Times New Roman" w:hAnsi="Times New Roman" w:cs="Times New Roman"/>
                <w:sz w:val="24"/>
                <w:szCs w:val="24"/>
              </w:rPr>
              <w:t xml:space="preserve"> (приоритета)</w:t>
            </w:r>
            <w:r w:rsidR="00493F58" w:rsidRPr="00921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499">
              <w:rPr>
                <w:rFonts w:ascii="Times New Roman" w:hAnsi="Times New Roman" w:cs="Times New Roman"/>
                <w:sz w:val="24"/>
                <w:szCs w:val="24"/>
              </w:rPr>
              <w:t>первоначальной заявки</w:t>
            </w:r>
          </w:p>
        </w:tc>
        <w:tc>
          <w:tcPr>
            <w:tcW w:w="5254" w:type="dxa"/>
          </w:tcPr>
          <w:p w14:paraId="5B60CB5C" w14:textId="5722E835" w:rsidR="00ED7E1C" w:rsidRPr="00921499" w:rsidRDefault="00EC7A3F" w:rsidP="009214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4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устанавливается по дате подачи первоначальной заявки на товарный знак Союза (дате приоритета первоначальной заявки на товарный знак Союза в случае наличия приоритета первоначальной заявки), из которой выделена данная заявка на товарный знак Союза</w:t>
            </w:r>
          </w:p>
        </w:tc>
        <w:tc>
          <w:tcPr>
            <w:tcW w:w="1958" w:type="dxa"/>
          </w:tcPr>
          <w:p w14:paraId="2B66675C" w14:textId="429AF299" w:rsidR="00ED7E1C" w:rsidRDefault="00475B2E" w:rsidP="00585F07">
            <w:pPr>
              <w:tabs>
                <w:tab w:val="left" w:pos="709"/>
              </w:tabs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6 статьи 5 Договора</w:t>
            </w:r>
            <w:r w:rsidR="00732F59">
              <w:rPr>
                <w:rFonts w:ascii="Times New Roman" w:hAnsi="Times New Roman" w:cs="Times New Roman"/>
                <w:sz w:val="24"/>
                <w:szCs w:val="24"/>
              </w:rPr>
              <w:t xml:space="preserve"> о товарных знаках Союза</w:t>
            </w:r>
          </w:p>
        </w:tc>
      </w:tr>
      <w:tr w:rsidR="00931A8C" w14:paraId="78DF53E6" w14:textId="77777777" w:rsidTr="007D262B">
        <w:trPr>
          <w:trHeight w:val="756"/>
        </w:trPr>
        <w:tc>
          <w:tcPr>
            <w:tcW w:w="2112" w:type="dxa"/>
          </w:tcPr>
          <w:p w14:paraId="63A76131" w14:textId="33E86EC1" w:rsidR="00931A8C" w:rsidRPr="00193F86" w:rsidRDefault="007D262B" w:rsidP="00DF55F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6">
              <w:rPr>
                <w:rFonts w:ascii="Times New Roman" w:hAnsi="Times New Roman" w:cs="Times New Roman"/>
                <w:sz w:val="24"/>
                <w:szCs w:val="24"/>
              </w:rPr>
              <w:t>По дате международной регистрации</w:t>
            </w:r>
            <w:r w:rsidR="0058416C" w:rsidRPr="00193F86">
              <w:rPr>
                <w:rFonts w:ascii="Times New Roman" w:hAnsi="Times New Roman" w:cs="Times New Roman"/>
                <w:sz w:val="24"/>
                <w:szCs w:val="24"/>
              </w:rPr>
              <w:t xml:space="preserve"> (приоритета международной регистрации)</w:t>
            </w:r>
            <w:r w:rsidR="00ED7E1C" w:rsidRPr="00193F86">
              <w:rPr>
                <w:rFonts w:ascii="Times New Roman" w:hAnsi="Times New Roman" w:cs="Times New Roman"/>
                <w:sz w:val="24"/>
                <w:szCs w:val="24"/>
              </w:rPr>
              <w:t>, дате внесения записи о территориальном расширении</w:t>
            </w:r>
          </w:p>
        </w:tc>
        <w:tc>
          <w:tcPr>
            <w:tcW w:w="5254" w:type="dxa"/>
          </w:tcPr>
          <w:p w14:paraId="2748864F" w14:textId="454BF1FB" w:rsidR="00931A8C" w:rsidRDefault="009A4126" w:rsidP="00DF55F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6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</w:t>
            </w:r>
            <w:r w:rsidR="0058416C" w:rsidRPr="00193F86">
              <w:rPr>
                <w:rFonts w:ascii="Times New Roman" w:hAnsi="Times New Roman" w:cs="Times New Roman"/>
                <w:sz w:val="24"/>
                <w:szCs w:val="24"/>
              </w:rPr>
              <w:t>по дате международной регистрации (приоритета международной регистрации</w:t>
            </w:r>
            <w:r w:rsidR="00FE54A8" w:rsidRPr="00193F86">
              <w:rPr>
                <w:rFonts w:ascii="Times New Roman" w:hAnsi="Times New Roman" w:cs="Times New Roman"/>
                <w:sz w:val="24"/>
                <w:szCs w:val="24"/>
              </w:rPr>
              <w:t>, если международная регистрация пользовалась приоритетом</w:t>
            </w:r>
            <w:r w:rsidR="0058416C" w:rsidRPr="00193F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674C2" w:rsidRPr="00193F86">
              <w:rPr>
                <w:rFonts w:ascii="Times New Roman" w:hAnsi="Times New Roman" w:cs="Times New Roman"/>
                <w:sz w:val="24"/>
                <w:szCs w:val="24"/>
              </w:rPr>
              <w:t xml:space="preserve">, дате внесения записи о территориальном расширении </w:t>
            </w:r>
            <w:r w:rsidRPr="00193F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D262B" w:rsidRPr="00193F86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Мадридским соглашением</w:t>
            </w:r>
            <w:r w:rsidRPr="00193F86">
              <w:rPr>
                <w:rFonts w:ascii="Times New Roman" w:hAnsi="Times New Roman" w:cs="Times New Roman"/>
                <w:sz w:val="24"/>
                <w:szCs w:val="24"/>
              </w:rPr>
              <w:t xml:space="preserve"> о международной регистрации знаков</w:t>
            </w:r>
            <w:r w:rsidR="00ED7E1C" w:rsidRPr="00193F86">
              <w:rPr>
                <w:rFonts w:ascii="Times New Roman" w:hAnsi="Times New Roman" w:cs="Times New Roman"/>
                <w:sz w:val="24"/>
                <w:szCs w:val="24"/>
              </w:rPr>
              <w:t xml:space="preserve"> от 14 апреля 1891 </w:t>
            </w:r>
            <w:r w:rsidR="001674C2" w:rsidRPr="00193F8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193F86">
              <w:rPr>
                <w:rFonts w:ascii="Times New Roman" w:hAnsi="Times New Roman" w:cs="Times New Roman"/>
                <w:sz w:val="24"/>
                <w:szCs w:val="24"/>
              </w:rPr>
              <w:t xml:space="preserve"> и Протоколом к Мадридскому соглашению о международной регистрации знаков</w:t>
            </w:r>
            <w:r w:rsidR="00ED7E1C" w:rsidRPr="00193F86">
              <w:rPr>
                <w:rFonts w:ascii="Times New Roman" w:hAnsi="Times New Roman" w:cs="Times New Roman"/>
                <w:sz w:val="24"/>
                <w:szCs w:val="24"/>
              </w:rPr>
              <w:t xml:space="preserve"> от 27 июня 1989 </w:t>
            </w:r>
            <w:r w:rsidR="001674C2" w:rsidRPr="00193F8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58" w:type="dxa"/>
          </w:tcPr>
          <w:p w14:paraId="24555660" w14:textId="5F6315E2" w:rsidR="00931A8C" w:rsidRDefault="009A4126" w:rsidP="00585F07">
            <w:pPr>
              <w:tabs>
                <w:tab w:val="left" w:pos="709"/>
              </w:tabs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7 стать</w:t>
            </w:r>
            <w:r w:rsidR="00ED7E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Договора</w:t>
            </w:r>
            <w:r w:rsidR="00732F59">
              <w:rPr>
                <w:rFonts w:ascii="Times New Roman" w:hAnsi="Times New Roman" w:cs="Times New Roman"/>
                <w:sz w:val="24"/>
                <w:szCs w:val="24"/>
              </w:rPr>
              <w:t xml:space="preserve"> о товарных знаках Союза</w:t>
            </w:r>
          </w:p>
        </w:tc>
      </w:tr>
    </w:tbl>
    <w:p w14:paraId="261695F5" w14:textId="12D9603A" w:rsidR="00C56265" w:rsidRDefault="00C56265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5D81EEA" w14:textId="0F062C7B" w:rsidR="00E24DC1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F06A7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2A7F84">
        <w:rPr>
          <w:rFonts w:ascii="Times New Roman" w:hAnsi="Times New Roman" w:cs="Times New Roman"/>
          <w:sz w:val="30"/>
          <w:szCs w:val="30"/>
        </w:rPr>
        <w:t>п</w:t>
      </w:r>
      <w:r w:rsidR="009F06A7">
        <w:rPr>
          <w:rFonts w:ascii="Times New Roman" w:hAnsi="Times New Roman" w:cs="Times New Roman"/>
          <w:sz w:val="30"/>
          <w:szCs w:val="30"/>
        </w:rPr>
        <w:t>равилу 3 Инструкции п</w:t>
      </w:r>
      <w:r w:rsidR="009F06A7" w:rsidRPr="009F06A7">
        <w:rPr>
          <w:rFonts w:ascii="Times New Roman" w:hAnsi="Times New Roman" w:cs="Times New Roman"/>
          <w:sz w:val="30"/>
          <w:szCs w:val="30"/>
        </w:rPr>
        <w:t>ри заполнении заявки</w:t>
      </w:r>
      <w:r>
        <w:rPr>
          <w:rFonts w:ascii="Times New Roman" w:hAnsi="Times New Roman" w:cs="Times New Roman"/>
          <w:sz w:val="30"/>
          <w:szCs w:val="30"/>
        </w:rPr>
        <w:br/>
      </w:r>
      <w:r w:rsidR="009F06A7" w:rsidRPr="009F06A7">
        <w:rPr>
          <w:rFonts w:ascii="Times New Roman" w:hAnsi="Times New Roman" w:cs="Times New Roman"/>
          <w:sz w:val="30"/>
          <w:szCs w:val="30"/>
        </w:rPr>
        <w:t xml:space="preserve">на товарный знак Союза в виде электронного документа применяются справочники и классификаторы, включенные в состав ресурсов единой системы </w:t>
      </w:r>
      <w:r w:rsidR="009F06A7">
        <w:rPr>
          <w:rFonts w:ascii="Times New Roman" w:hAnsi="Times New Roman" w:cs="Times New Roman"/>
          <w:sz w:val="30"/>
          <w:szCs w:val="30"/>
        </w:rPr>
        <w:t>НСИ</w:t>
      </w:r>
      <w:r w:rsidR="009F06A7" w:rsidRPr="009F06A7">
        <w:rPr>
          <w:rFonts w:ascii="Times New Roman" w:hAnsi="Times New Roman" w:cs="Times New Roman"/>
          <w:sz w:val="30"/>
          <w:szCs w:val="30"/>
        </w:rPr>
        <w:t xml:space="preserve"> Союза.</w:t>
      </w:r>
    </w:p>
    <w:p w14:paraId="384D5914" w14:textId="5AF7073F" w:rsidR="00A364FB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83D90" w:rsidRPr="009E6121">
        <w:rPr>
          <w:rFonts w:ascii="Times New Roman" w:hAnsi="Times New Roman" w:cs="Times New Roman"/>
          <w:sz w:val="30"/>
          <w:szCs w:val="30"/>
        </w:rPr>
        <w:t>Указания, относящиеся к виду товарного знака Союза</w:t>
      </w:r>
      <w:r w:rsidR="00ED2F94" w:rsidRPr="009E6121">
        <w:rPr>
          <w:rFonts w:ascii="Times New Roman" w:hAnsi="Times New Roman" w:cs="Times New Roman"/>
          <w:sz w:val="30"/>
          <w:szCs w:val="30"/>
        </w:rPr>
        <w:t xml:space="preserve">, </w:t>
      </w:r>
      <w:r w:rsidR="00783D90" w:rsidRPr="009E6121">
        <w:rPr>
          <w:rFonts w:ascii="Times New Roman" w:hAnsi="Times New Roman" w:cs="Times New Roman"/>
          <w:sz w:val="30"/>
          <w:szCs w:val="30"/>
        </w:rPr>
        <w:t xml:space="preserve">приводятся в </w:t>
      </w:r>
      <w:r w:rsidR="00ED2F94" w:rsidRPr="009E6121">
        <w:rPr>
          <w:rFonts w:ascii="Times New Roman" w:hAnsi="Times New Roman" w:cs="Times New Roman"/>
          <w:sz w:val="30"/>
          <w:szCs w:val="30"/>
        </w:rPr>
        <w:t xml:space="preserve">графе </w:t>
      </w:r>
      <w:r w:rsidR="00783D90" w:rsidRPr="009E6121">
        <w:rPr>
          <w:rFonts w:ascii="Times New Roman" w:hAnsi="Times New Roman" w:cs="Times New Roman"/>
          <w:sz w:val="30"/>
          <w:szCs w:val="30"/>
        </w:rPr>
        <w:t xml:space="preserve">8 </w:t>
      </w:r>
      <w:r w:rsidR="00ED2F94" w:rsidRPr="009E6121">
        <w:rPr>
          <w:rFonts w:ascii="Times New Roman" w:hAnsi="Times New Roman" w:cs="Times New Roman"/>
          <w:sz w:val="30"/>
          <w:szCs w:val="30"/>
        </w:rPr>
        <w:t xml:space="preserve">формы </w:t>
      </w:r>
      <w:r w:rsidR="00783D90" w:rsidRPr="009E6121">
        <w:rPr>
          <w:rFonts w:ascii="Times New Roman" w:hAnsi="Times New Roman" w:cs="Times New Roman"/>
          <w:sz w:val="30"/>
          <w:szCs w:val="30"/>
        </w:rPr>
        <w:t>заявки на товарный знак Союза и содержат следующие позиции</w:t>
      </w:r>
      <w:r w:rsidR="009F06A7" w:rsidRPr="009E6121">
        <w:rPr>
          <w:rFonts w:ascii="Times New Roman" w:hAnsi="Times New Roman" w:cs="Times New Roman"/>
          <w:sz w:val="30"/>
          <w:szCs w:val="30"/>
        </w:rPr>
        <w:t>:</w:t>
      </w:r>
    </w:p>
    <w:p w14:paraId="7DA0218F" w14:textId="04C3489C" w:rsidR="009F06A7" w:rsidRPr="009F06A7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F06A7" w:rsidRPr="009F06A7">
        <w:rPr>
          <w:rFonts w:ascii="Times New Roman" w:hAnsi="Times New Roman" w:cs="Times New Roman"/>
          <w:sz w:val="30"/>
          <w:szCs w:val="30"/>
        </w:rPr>
        <w:t>словесный знак</w:t>
      </w:r>
      <w:r w:rsidR="009F06A7">
        <w:rPr>
          <w:rFonts w:ascii="Times New Roman" w:hAnsi="Times New Roman" w:cs="Times New Roman"/>
          <w:sz w:val="30"/>
          <w:szCs w:val="30"/>
        </w:rPr>
        <w:t>;</w:t>
      </w:r>
    </w:p>
    <w:p w14:paraId="26D931D6" w14:textId="52C52F2F" w:rsidR="009F06A7" w:rsidRPr="009F06A7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F06A7" w:rsidRPr="009F06A7">
        <w:rPr>
          <w:rFonts w:ascii="Times New Roman" w:hAnsi="Times New Roman" w:cs="Times New Roman"/>
          <w:sz w:val="30"/>
          <w:szCs w:val="30"/>
        </w:rPr>
        <w:t>буквенный знак</w:t>
      </w:r>
      <w:r w:rsidR="009F06A7">
        <w:rPr>
          <w:rFonts w:ascii="Times New Roman" w:hAnsi="Times New Roman" w:cs="Times New Roman"/>
          <w:sz w:val="30"/>
          <w:szCs w:val="30"/>
        </w:rPr>
        <w:t>;</w:t>
      </w:r>
    </w:p>
    <w:p w14:paraId="08D5635E" w14:textId="71B005D9" w:rsidR="009F06A7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F06A7">
        <w:rPr>
          <w:rFonts w:ascii="Times New Roman" w:hAnsi="Times New Roman" w:cs="Times New Roman"/>
          <w:sz w:val="30"/>
          <w:szCs w:val="30"/>
        </w:rPr>
        <w:t>ц</w:t>
      </w:r>
      <w:r w:rsidR="009F06A7" w:rsidRPr="009F06A7">
        <w:rPr>
          <w:rFonts w:ascii="Times New Roman" w:hAnsi="Times New Roman" w:cs="Times New Roman"/>
          <w:sz w:val="30"/>
          <w:szCs w:val="30"/>
        </w:rPr>
        <w:t>ифровой знак</w:t>
      </w:r>
      <w:r w:rsidR="009F06A7">
        <w:rPr>
          <w:rFonts w:ascii="Times New Roman" w:hAnsi="Times New Roman" w:cs="Times New Roman"/>
          <w:sz w:val="30"/>
          <w:szCs w:val="30"/>
        </w:rPr>
        <w:t>;</w:t>
      </w:r>
    </w:p>
    <w:p w14:paraId="63BB1EEF" w14:textId="08DD45A1" w:rsidR="009F06A7" w:rsidRPr="009F06A7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F06A7" w:rsidRPr="009F06A7">
        <w:rPr>
          <w:rFonts w:ascii="Times New Roman" w:hAnsi="Times New Roman" w:cs="Times New Roman"/>
          <w:sz w:val="30"/>
          <w:szCs w:val="30"/>
        </w:rPr>
        <w:t>изобразительный знак</w:t>
      </w:r>
      <w:r w:rsidR="009F06A7">
        <w:rPr>
          <w:rFonts w:ascii="Times New Roman" w:hAnsi="Times New Roman" w:cs="Times New Roman"/>
          <w:sz w:val="30"/>
          <w:szCs w:val="30"/>
        </w:rPr>
        <w:t>;</w:t>
      </w:r>
    </w:p>
    <w:p w14:paraId="398B04EE" w14:textId="7A64A2D3" w:rsidR="009F06A7" w:rsidRPr="009F06A7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F06A7" w:rsidRPr="009F06A7">
        <w:rPr>
          <w:rFonts w:ascii="Times New Roman" w:hAnsi="Times New Roman" w:cs="Times New Roman"/>
          <w:sz w:val="30"/>
          <w:szCs w:val="30"/>
        </w:rPr>
        <w:t>(554)</w:t>
      </w:r>
      <w:r>
        <w:rPr>
          <w:rFonts w:ascii="Times New Roman" w:hAnsi="Times New Roman" w:cs="Times New Roman"/>
          <w:sz w:val="30"/>
          <w:szCs w:val="30"/>
        </w:rPr>
        <w:t> </w:t>
      </w:r>
      <w:r w:rsidR="009F06A7" w:rsidRPr="009F06A7">
        <w:rPr>
          <w:rFonts w:ascii="Times New Roman" w:hAnsi="Times New Roman" w:cs="Times New Roman"/>
          <w:sz w:val="30"/>
          <w:szCs w:val="30"/>
        </w:rPr>
        <w:t>объемный знак</w:t>
      </w:r>
      <w:r w:rsidR="009F06A7">
        <w:rPr>
          <w:rFonts w:ascii="Times New Roman" w:hAnsi="Times New Roman" w:cs="Times New Roman"/>
          <w:sz w:val="30"/>
          <w:szCs w:val="30"/>
        </w:rPr>
        <w:t>;</w:t>
      </w:r>
    </w:p>
    <w:p w14:paraId="7922202B" w14:textId="3976CC90" w:rsidR="009F06A7" w:rsidRPr="009F06A7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(558) </w:t>
      </w:r>
      <w:r w:rsidR="009F06A7" w:rsidRPr="009F06A7">
        <w:rPr>
          <w:rFonts w:ascii="Times New Roman" w:hAnsi="Times New Roman" w:cs="Times New Roman"/>
          <w:sz w:val="30"/>
          <w:szCs w:val="30"/>
        </w:rPr>
        <w:t>знак, состоящий из цвета</w:t>
      </w:r>
      <w:r w:rsidR="009F06A7">
        <w:rPr>
          <w:rFonts w:ascii="Times New Roman" w:hAnsi="Times New Roman" w:cs="Times New Roman"/>
          <w:sz w:val="30"/>
          <w:szCs w:val="30"/>
        </w:rPr>
        <w:t>;</w:t>
      </w:r>
    </w:p>
    <w:p w14:paraId="43EE2479" w14:textId="5B3E8040" w:rsidR="009F06A7" w:rsidRPr="009F06A7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(558) </w:t>
      </w:r>
      <w:r w:rsidR="009F06A7" w:rsidRPr="009F06A7">
        <w:rPr>
          <w:rFonts w:ascii="Times New Roman" w:hAnsi="Times New Roman" w:cs="Times New Roman"/>
          <w:sz w:val="30"/>
          <w:szCs w:val="30"/>
        </w:rPr>
        <w:t>знак, состоящий из сочетания цветов</w:t>
      </w:r>
      <w:r w:rsidR="009F06A7">
        <w:rPr>
          <w:rFonts w:ascii="Times New Roman" w:hAnsi="Times New Roman" w:cs="Times New Roman"/>
          <w:sz w:val="30"/>
          <w:szCs w:val="30"/>
        </w:rPr>
        <w:t>;</w:t>
      </w:r>
    </w:p>
    <w:p w14:paraId="2402D54E" w14:textId="73445D4C" w:rsidR="009F06A7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F06A7" w:rsidRPr="009F06A7">
        <w:rPr>
          <w:rFonts w:ascii="Times New Roman" w:hAnsi="Times New Roman" w:cs="Times New Roman"/>
          <w:sz w:val="30"/>
          <w:szCs w:val="30"/>
        </w:rPr>
        <w:t>комбинированный знак</w:t>
      </w:r>
      <w:r w:rsidR="009F06A7">
        <w:rPr>
          <w:rFonts w:ascii="Times New Roman" w:hAnsi="Times New Roman" w:cs="Times New Roman"/>
          <w:sz w:val="30"/>
          <w:szCs w:val="30"/>
        </w:rPr>
        <w:t>.</w:t>
      </w:r>
    </w:p>
    <w:p w14:paraId="43F1733A" w14:textId="6AAD9B92" w:rsidR="009F06A7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F06633" w:rsidRPr="00E31DDF">
        <w:rPr>
          <w:rFonts w:ascii="Times New Roman" w:hAnsi="Times New Roman" w:cs="Times New Roman"/>
          <w:sz w:val="30"/>
          <w:szCs w:val="30"/>
        </w:rPr>
        <w:t xml:space="preserve">Испрашиваемый приоритет указывается в </w:t>
      </w:r>
      <w:r w:rsidR="00ED2F94" w:rsidRPr="00E31DDF">
        <w:rPr>
          <w:rFonts w:ascii="Times New Roman" w:hAnsi="Times New Roman" w:cs="Times New Roman"/>
          <w:sz w:val="30"/>
          <w:szCs w:val="30"/>
        </w:rPr>
        <w:t xml:space="preserve">графе </w:t>
      </w:r>
      <w:r w:rsidR="00F06633" w:rsidRPr="00E31DDF">
        <w:rPr>
          <w:rFonts w:ascii="Times New Roman" w:hAnsi="Times New Roman" w:cs="Times New Roman"/>
          <w:sz w:val="30"/>
          <w:szCs w:val="30"/>
        </w:rPr>
        <w:t>12</w:t>
      </w:r>
      <w:r w:rsidRPr="00E31DDF">
        <w:rPr>
          <w:rFonts w:ascii="Times New Roman" w:hAnsi="Times New Roman" w:cs="Times New Roman"/>
          <w:sz w:val="30"/>
          <w:szCs w:val="30"/>
        </w:rPr>
        <w:t xml:space="preserve"> формы</w:t>
      </w:r>
      <w:r w:rsidR="00F06633" w:rsidRPr="00E31DDF">
        <w:rPr>
          <w:rFonts w:ascii="Times New Roman" w:hAnsi="Times New Roman" w:cs="Times New Roman"/>
          <w:sz w:val="30"/>
          <w:szCs w:val="30"/>
        </w:rPr>
        <w:t xml:space="preserve"> заявки на товарный знак Союза, п</w:t>
      </w:r>
      <w:r w:rsidR="00DA0BD6" w:rsidRPr="00E31DDF">
        <w:rPr>
          <w:rFonts w:ascii="Times New Roman" w:hAnsi="Times New Roman" w:cs="Times New Roman"/>
          <w:sz w:val="30"/>
          <w:szCs w:val="30"/>
        </w:rPr>
        <w:t>ри этом приоритет может испрашиваться</w:t>
      </w:r>
      <w:r w:rsidR="00773BF8">
        <w:rPr>
          <w:rFonts w:ascii="Times New Roman" w:hAnsi="Times New Roman" w:cs="Times New Roman"/>
          <w:sz w:val="30"/>
          <w:szCs w:val="30"/>
        </w:rPr>
        <w:br/>
      </w:r>
      <w:r w:rsidR="00DA0BD6" w:rsidRPr="00E31DDF">
        <w:rPr>
          <w:rFonts w:ascii="Times New Roman" w:hAnsi="Times New Roman" w:cs="Times New Roman"/>
          <w:sz w:val="30"/>
          <w:szCs w:val="30"/>
        </w:rPr>
        <w:t>по дате:</w:t>
      </w:r>
    </w:p>
    <w:p w14:paraId="6EA715D9" w14:textId="4E7A1D55" w:rsidR="00DA0BD6" w:rsidRPr="00DA0BD6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A0BD6" w:rsidRPr="00DA0BD6">
        <w:rPr>
          <w:rFonts w:ascii="Times New Roman" w:hAnsi="Times New Roman" w:cs="Times New Roman"/>
          <w:sz w:val="30"/>
          <w:szCs w:val="30"/>
        </w:rPr>
        <w:t>(320)</w:t>
      </w:r>
      <w:r>
        <w:rPr>
          <w:rFonts w:ascii="Times New Roman" w:hAnsi="Times New Roman" w:cs="Times New Roman"/>
          <w:sz w:val="30"/>
          <w:szCs w:val="30"/>
        </w:rPr>
        <w:t> </w:t>
      </w:r>
      <w:r w:rsidR="00DA0BD6" w:rsidRPr="00DA0BD6">
        <w:rPr>
          <w:rFonts w:ascii="Times New Roman" w:hAnsi="Times New Roman" w:cs="Times New Roman"/>
          <w:sz w:val="30"/>
          <w:szCs w:val="30"/>
        </w:rPr>
        <w:t>подачи первой заявки (первых заявок) (конвенционный,</w:t>
      </w:r>
      <w:r>
        <w:rPr>
          <w:rFonts w:ascii="Times New Roman" w:hAnsi="Times New Roman" w:cs="Times New Roman"/>
          <w:sz w:val="30"/>
          <w:szCs w:val="30"/>
        </w:rPr>
        <w:br/>
      </w:r>
      <w:r w:rsidR="00DA0BD6" w:rsidRPr="00DA0BD6">
        <w:rPr>
          <w:rFonts w:ascii="Times New Roman" w:hAnsi="Times New Roman" w:cs="Times New Roman"/>
          <w:sz w:val="30"/>
          <w:szCs w:val="30"/>
        </w:rPr>
        <w:t>в том числе множественный, приоритет)</w:t>
      </w:r>
      <w:r w:rsidR="00DA0BD6">
        <w:rPr>
          <w:rFonts w:ascii="Times New Roman" w:hAnsi="Times New Roman" w:cs="Times New Roman"/>
          <w:sz w:val="30"/>
          <w:szCs w:val="30"/>
        </w:rPr>
        <w:t>;</w:t>
      </w:r>
    </w:p>
    <w:p w14:paraId="629DE27A" w14:textId="5CA334B6" w:rsidR="00DA0BD6" w:rsidRPr="00DA0BD6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A0BD6" w:rsidRPr="00DA0BD6">
        <w:rPr>
          <w:rFonts w:ascii="Times New Roman" w:hAnsi="Times New Roman" w:cs="Times New Roman"/>
          <w:sz w:val="30"/>
          <w:szCs w:val="30"/>
        </w:rPr>
        <w:t>(230)</w:t>
      </w:r>
      <w:r>
        <w:rPr>
          <w:rFonts w:ascii="Times New Roman" w:hAnsi="Times New Roman" w:cs="Times New Roman"/>
          <w:sz w:val="30"/>
          <w:szCs w:val="30"/>
        </w:rPr>
        <w:t> </w:t>
      </w:r>
      <w:r w:rsidR="00DA0BD6" w:rsidRPr="00DA0BD6">
        <w:rPr>
          <w:rFonts w:ascii="Times New Roman" w:hAnsi="Times New Roman" w:cs="Times New Roman"/>
          <w:sz w:val="30"/>
          <w:szCs w:val="30"/>
        </w:rPr>
        <w:t>начала открытого показа экспоната на выставке (выставочный приоритет)</w:t>
      </w:r>
      <w:r w:rsidR="00DA0BD6">
        <w:rPr>
          <w:rFonts w:ascii="Times New Roman" w:hAnsi="Times New Roman" w:cs="Times New Roman"/>
          <w:sz w:val="30"/>
          <w:szCs w:val="30"/>
        </w:rPr>
        <w:t>;</w:t>
      </w:r>
    </w:p>
    <w:p w14:paraId="31C79C09" w14:textId="66904EAF" w:rsidR="00DA0BD6" w:rsidRPr="00DA0BD6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A0BD6" w:rsidRPr="00DA0BD6">
        <w:rPr>
          <w:rFonts w:ascii="Times New Roman" w:hAnsi="Times New Roman" w:cs="Times New Roman"/>
          <w:sz w:val="30"/>
          <w:szCs w:val="30"/>
        </w:rPr>
        <w:t>(151)</w:t>
      </w:r>
      <w:r>
        <w:rPr>
          <w:rFonts w:ascii="Times New Roman" w:hAnsi="Times New Roman" w:cs="Times New Roman"/>
          <w:sz w:val="30"/>
          <w:szCs w:val="30"/>
        </w:rPr>
        <w:t> </w:t>
      </w:r>
      <w:r w:rsidR="00DA0BD6" w:rsidRPr="00DA0BD6">
        <w:rPr>
          <w:rFonts w:ascii="Times New Roman" w:hAnsi="Times New Roman" w:cs="Times New Roman"/>
          <w:sz w:val="30"/>
          <w:szCs w:val="30"/>
        </w:rPr>
        <w:t>международной регистрации (приоритета международной регистрации)</w:t>
      </w:r>
      <w:r w:rsidR="00DA0BD6">
        <w:rPr>
          <w:rFonts w:ascii="Times New Roman" w:hAnsi="Times New Roman" w:cs="Times New Roman"/>
          <w:sz w:val="30"/>
          <w:szCs w:val="30"/>
        </w:rPr>
        <w:t>;</w:t>
      </w:r>
    </w:p>
    <w:p w14:paraId="32FD0EA6" w14:textId="731D49C6" w:rsidR="00DA0BD6" w:rsidRPr="00DA0BD6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A0BD6" w:rsidRPr="00DA0BD6">
        <w:rPr>
          <w:rFonts w:ascii="Times New Roman" w:hAnsi="Times New Roman" w:cs="Times New Roman"/>
          <w:sz w:val="30"/>
          <w:szCs w:val="30"/>
        </w:rPr>
        <w:t>(646)</w:t>
      </w:r>
      <w:r>
        <w:rPr>
          <w:rFonts w:ascii="Times New Roman" w:hAnsi="Times New Roman" w:cs="Times New Roman"/>
          <w:sz w:val="30"/>
          <w:szCs w:val="30"/>
        </w:rPr>
        <w:t> </w:t>
      </w:r>
      <w:r w:rsidR="00DA0BD6" w:rsidRPr="00DA0BD6">
        <w:rPr>
          <w:rFonts w:ascii="Times New Roman" w:hAnsi="Times New Roman" w:cs="Times New Roman"/>
          <w:sz w:val="30"/>
          <w:szCs w:val="30"/>
        </w:rPr>
        <w:t>внесения записи о территориальном расширении</w:t>
      </w:r>
      <w:r w:rsidR="00DA0BD6">
        <w:rPr>
          <w:rFonts w:ascii="Times New Roman" w:hAnsi="Times New Roman" w:cs="Times New Roman"/>
          <w:sz w:val="30"/>
          <w:szCs w:val="30"/>
        </w:rPr>
        <w:t>;</w:t>
      </w:r>
    </w:p>
    <w:p w14:paraId="3CFD2D6E" w14:textId="371927D6" w:rsidR="00DA0BD6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(220) </w:t>
      </w:r>
      <w:r w:rsidR="00DA0BD6" w:rsidRPr="00DA0BD6">
        <w:rPr>
          <w:rFonts w:ascii="Times New Roman" w:hAnsi="Times New Roman" w:cs="Times New Roman"/>
          <w:sz w:val="30"/>
          <w:szCs w:val="30"/>
        </w:rPr>
        <w:t>приоритета первоначальной заявки, из которой данная заявка выделена</w:t>
      </w:r>
      <w:r w:rsidR="00DA0BD6">
        <w:rPr>
          <w:rFonts w:ascii="Times New Roman" w:hAnsi="Times New Roman" w:cs="Times New Roman"/>
          <w:sz w:val="30"/>
          <w:szCs w:val="30"/>
        </w:rPr>
        <w:t>.</w:t>
      </w:r>
    </w:p>
    <w:p w14:paraId="27EE1BF9" w14:textId="130D640B" w:rsidR="00AB56B8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A0BD6" w:rsidRPr="006E71BD">
        <w:rPr>
          <w:rFonts w:ascii="Times New Roman" w:hAnsi="Times New Roman" w:cs="Times New Roman"/>
          <w:sz w:val="30"/>
          <w:szCs w:val="30"/>
        </w:rPr>
        <w:t xml:space="preserve">Следует отметить, что </w:t>
      </w:r>
      <w:r w:rsidR="00352920" w:rsidRPr="006E71BD">
        <w:rPr>
          <w:rFonts w:ascii="Times New Roman" w:hAnsi="Times New Roman" w:cs="Times New Roman"/>
          <w:sz w:val="30"/>
          <w:szCs w:val="30"/>
        </w:rPr>
        <w:t>коды, приведенные в скобках перед наименованиями вышеуказанных позиций, соответствуют международным цифровым кодам для идентификации (библиографических) данных, привед</w:t>
      </w:r>
      <w:r w:rsidR="00264401" w:rsidRPr="006E71BD">
        <w:rPr>
          <w:rFonts w:ascii="Times New Roman" w:hAnsi="Times New Roman" w:cs="Times New Roman"/>
          <w:sz w:val="30"/>
          <w:szCs w:val="30"/>
        </w:rPr>
        <w:t>е</w:t>
      </w:r>
      <w:r w:rsidR="00352920" w:rsidRPr="006E71BD">
        <w:rPr>
          <w:rFonts w:ascii="Times New Roman" w:hAnsi="Times New Roman" w:cs="Times New Roman"/>
          <w:sz w:val="30"/>
          <w:szCs w:val="30"/>
        </w:rPr>
        <w:t xml:space="preserve">нных в приложении </w:t>
      </w:r>
      <w:r w:rsidR="00264401" w:rsidRPr="006E71BD">
        <w:rPr>
          <w:rFonts w:ascii="Times New Roman" w:hAnsi="Times New Roman" w:cs="Times New Roman"/>
          <w:sz w:val="30"/>
          <w:szCs w:val="30"/>
        </w:rPr>
        <w:t>№ </w:t>
      </w:r>
      <w:r w:rsidR="00352920" w:rsidRPr="006E71BD">
        <w:rPr>
          <w:rFonts w:ascii="Times New Roman" w:hAnsi="Times New Roman" w:cs="Times New Roman"/>
          <w:sz w:val="30"/>
          <w:szCs w:val="30"/>
        </w:rPr>
        <w:t>1</w:t>
      </w:r>
      <w:r w:rsidRPr="006E71BD">
        <w:rPr>
          <w:rFonts w:ascii="Times New Roman" w:hAnsi="Times New Roman" w:cs="Times New Roman"/>
          <w:sz w:val="30"/>
          <w:szCs w:val="30"/>
        </w:rPr>
        <w:br/>
      </w:r>
      <w:r w:rsidR="00352920" w:rsidRPr="006E71BD">
        <w:rPr>
          <w:rFonts w:ascii="Times New Roman" w:hAnsi="Times New Roman" w:cs="Times New Roman"/>
          <w:sz w:val="30"/>
          <w:szCs w:val="30"/>
        </w:rPr>
        <w:t xml:space="preserve">к стандарту </w:t>
      </w:r>
      <w:r w:rsidR="00264401" w:rsidRPr="006E71BD">
        <w:rPr>
          <w:rFonts w:ascii="Times New Roman" w:hAnsi="Times New Roman" w:cs="Times New Roman"/>
          <w:sz w:val="30"/>
          <w:szCs w:val="30"/>
        </w:rPr>
        <w:t xml:space="preserve">ВОИС </w:t>
      </w:r>
      <w:r w:rsidR="00352920" w:rsidRPr="006E71BD">
        <w:rPr>
          <w:rFonts w:ascii="Times New Roman" w:hAnsi="Times New Roman" w:cs="Times New Roman"/>
          <w:sz w:val="30"/>
          <w:szCs w:val="30"/>
        </w:rPr>
        <w:t>ST.60</w:t>
      </w:r>
      <w:r w:rsidR="00BC1033" w:rsidRPr="006E71BD">
        <w:rPr>
          <w:rFonts w:ascii="Times New Roman" w:hAnsi="Times New Roman" w:cs="Times New Roman"/>
          <w:sz w:val="30"/>
          <w:szCs w:val="30"/>
        </w:rPr>
        <w:t>.</w:t>
      </w:r>
      <w:r w:rsidR="00551235" w:rsidRPr="006E71BD">
        <w:rPr>
          <w:rFonts w:ascii="Times New Roman" w:hAnsi="Times New Roman" w:cs="Times New Roman"/>
          <w:sz w:val="30"/>
          <w:szCs w:val="30"/>
        </w:rPr>
        <w:t xml:space="preserve"> </w:t>
      </w:r>
      <w:r w:rsidR="00AB56B8" w:rsidRPr="006E71BD">
        <w:rPr>
          <w:rFonts w:ascii="Times New Roman" w:hAnsi="Times New Roman" w:cs="Times New Roman"/>
          <w:sz w:val="30"/>
          <w:szCs w:val="30"/>
        </w:rPr>
        <w:t>Сведения о гармонизации справочника</w:t>
      </w:r>
      <w:r w:rsidRPr="006E71BD">
        <w:rPr>
          <w:rFonts w:ascii="Times New Roman" w:hAnsi="Times New Roman" w:cs="Times New Roman"/>
          <w:sz w:val="30"/>
          <w:szCs w:val="30"/>
        </w:rPr>
        <w:br/>
      </w:r>
      <w:r w:rsidR="00AB56B8" w:rsidRPr="006E71BD">
        <w:rPr>
          <w:rFonts w:ascii="Times New Roman" w:hAnsi="Times New Roman" w:cs="Times New Roman"/>
          <w:sz w:val="30"/>
          <w:szCs w:val="30"/>
        </w:rPr>
        <w:t xml:space="preserve">с </w:t>
      </w:r>
      <w:r w:rsidR="00551235" w:rsidRPr="006E71BD">
        <w:rPr>
          <w:rFonts w:ascii="Times New Roman" w:hAnsi="Times New Roman" w:cs="Times New Roman"/>
          <w:sz w:val="30"/>
          <w:szCs w:val="30"/>
        </w:rPr>
        <w:t>указанным стандартом</w:t>
      </w:r>
      <w:r w:rsidR="00AB56B8" w:rsidRPr="006E71BD">
        <w:rPr>
          <w:rFonts w:ascii="Times New Roman" w:hAnsi="Times New Roman" w:cs="Times New Roman"/>
          <w:sz w:val="30"/>
          <w:szCs w:val="30"/>
        </w:rPr>
        <w:t xml:space="preserve"> представлены в разделе VI настоящей пояснительной записки.</w:t>
      </w:r>
    </w:p>
    <w:p w14:paraId="512A39FA" w14:textId="21362E4C" w:rsidR="00736582" w:rsidRPr="00A90863" w:rsidRDefault="00736582" w:rsidP="00585F07">
      <w:pPr>
        <w:pStyle w:val="3"/>
        <w:tabs>
          <w:tab w:val="left" w:pos="709"/>
        </w:tabs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I</w:t>
      </w:r>
      <w:r w:rsidR="00A63094" w:rsidRPr="00A90863">
        <w:rPr>
          <w:color w:val="auto"/>
          <w:lang w:val="en-US"/>
        </w:rPr>
        <w:t>V</w:t>
      </w:r>
      <w:r w:rsidRPr="00A90863">
        <w:rPr>
          <w:color w:val="auto"/>
        </w:rPr>
        <w:t>.</w:t>
      </w:r>
      <w:r w:rsidRPr="00A90863">
        <w:rPr>
          <w:color w:val="auto"/>
          <w:lang w:val="en-US"/>
        </w:rPr>
        <w:t> </w:t>
      </w:r>
      <w:r w:rsidR="00137F3D" w:rsidRPr="00A90863">
        <w:rPr>
          <w:color w:val="auto"/>
        </w:rPr>
        <w:t xml:space="preserve">Общие сведения о проведении мероприятий по гармонизации </w:t>
      </w:r>
      <w:r w:rsidR="00BB083A">
        <w:rPr>
          <w:color w:val="auto"/>
        </w:rPr>
        <w:t>справочник</w:t>
      </w:r>
      <w:r w:rsidR="00D00D21" w:rsidRPr="00A90863">
        <w:rPr>
          <w:color w:val="auto"/>
        </w:rPr>
        <w:t xml:space="preserve">а </w:t>
      </w:r>
      <w:r w:rsidR="00137F3D" w:rsidRPr="00A90863">
        <w:rPr>
          <w:color w:val="auto"/>
        </w:rPr>
        <w:t xml:space="preserve">со </w:t>
      </w:r>
      <w:r w:rsidR="00BB083A">
        <w:rPr>
          <w:color w:val="auto"/>
        </w:rPr>
        <w:t>справочник</w:t>
      </w:r>
      <w:r w:rsidR="00137F3D" w:rsidRPr="00A90863">
        <w:rPr>
          <w:color w:val="auto"/>
        </w:rPr>
        <w:t>ами (классификаторами), применяемыми</w:t>
      </w:r>
      <w:r w:rsidR="00051DB8">
        <w:rPr>
          <w:color w:val="auto"/>
        </w:rPr>
        <w:br/>
      </w:r>
      <w:r w:rsidR="00137F3D" w:rsidRPr="00A90863">
        <w:rPr>
          <w:color w:val="auto"/>
        </w:rPr>
        <w:t>в государствах-членах</w:t>
      </w:r>
    </w:p>
    <w:p w14:paraId="39CB0AEC" w14:textId="6F7071CC" w:rsidR="00F665EF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F665EF">
        <w:rPr>
          <w:rFonts w:ascii="Times New Roman" w:hAnsi="Times New Roman" w:cs="Times New Roman"/>
          <w:sz w:val="30"/>
          <w:szCs w:val="30"/>
        </w:rPr>
        <w:t xml:space="preserve">В государствах-членах не применяются официально утвержденные (принятые) справочники (классификаторы) </w:t>
      </w:r>
      <w:r w:rsidR="00F665EF" w:rsidRPr="00C73318">
        <w:rPr>
          <w:rFonts w:ascii="Times New Roman" w:hAnsi="Times New Roman" w:cs="Times New Roman"/>
          <w:sz w:val="30"/>
          <w:szCs w:val="30"/>
        </w:rPr>
        <w:t>основных характеристик товарного знака</w:t>
      </w:r>
      <w:r w:rsidR="00F665EF">
        <w:rPr>
          <w:rFonts w:ascii="Times New Roman" w:hAnsi="Times New Roman" w:cs="Times New Roman"/>
          <w:sz w:val="30"/>
          <w:szCs w:val="30"/>
        </w:rPr>
        <w:t>.</w:t>
      </w:r>
    </w:p>
    <w:p w14:paraId="3D6EC5DE" w14:textId="08E8909F" w:rsidR="00F665EF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F665EF">
        <w:rPr>
          <w:rFonts w:ascii="Times New Roman" w:hAnsi="Times New Roman" w:cs="Times New Roman"/>
          <w:sz w:val="30"/>
          <w:szCs w:val="30"/>
        </w:rPr>
        <w:t xml:space="preserve">Уполномоченными </w:t>
      </w:r>
      <w:r w:rsidR="00F665EF" w:rsidRPr="008A2747">
        <w:rPr>
          <w:rFonts w:ascii="Times New Roman" w:hAnsi="Times New Roman" w:cs="Times New Roman"/>
          <w:sz w:val="30"/>
          <w:szCs w:val="30"/>
        </w:rPr>
        <w:t xml:space="preserve">органами </w:t>
      </w:r>
      <w:r w:rsidR="00264401" w:rsidRPr="008A2747">
        <w:rPr>
          <w:rFonts w:ascii="Times New Roman" w:hAnsi="Times New Roman" w:cs="Times New Roman"/>
          <w:sz w:val="30"/>
          <w:szCs w:val="30"/>
        </w:rPr>
        <w:t xml:space="preserve">в сфере </w:t>
      </w:r>
      <w:r w:rsidR="00F665EF">
        <w:rPr>
          <w:rFonts w:ascii="Times New Roman" w:hAnsi="Times New Roman" w:cs="Times New Roman"/>
          <w:sz w:val="30"/>
          <w:szCs w:val="30"/>
        </w:rPr>
        <w:t>интеллектуальной собственности в государствах-членах являются:</w:t>
      </w:r>
    </w:p>
    <w:p w14:paraId="5DA9B016" w14:textId="597AEF24" w:rsidR="00F665EF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F665EF" w:rsidRPr="00C22A56">
        <w:rPr>
          <w:rFonts w:ascii="Times New Roman" w:hAnsi="Times New Roman" w:cs="Times New Roman"/>
          <w:sz w:val="30"/>
          <w:szCs w:val="30"/>
        </w:rPr>
        <w:t>в Республике Армения –</w:t>
      </w:r>
      <w:r w:rsidR="00C22A56" w:rsidRPr="00C22A56">
        <w:rPr>
          <w:rFonts w:ascii="Times New Roman" w:hAnsi="Times New Roman" w:cs="Times New Roman"/>
          <w:sz w:val="30"/>
          <w:szCs w:val="30"/>
        </w:rPr>
        <w:t xml:space="preserve"> </w:t>
      </w:r>
      <w:r w:rsidR="00736B86" w:rsidRPr="00C22A56">
        <w:rPr>
          <w:rFonts w:ascii="Times New Roman" w:hAnsi="Times New Roman" w:cs="Times New Roman"/>
          <w:sz w:val="30"/>
          <w:szCs w:val="30"/>
        </w:rPr>
        <w:t xml:space="preserve">Офис </w:t>
      </w:r>
      <w:r w:rsidR="00F665EF" w:rsidRPr="00C22A56">
        <w:rPr>
          <w:rFonts w:ascii="Times New Roman" w:hAnsi="Times New Roman" w:cs="Times New Roman"/>
          <w:sz w:val="30"/>
          <w:szCs w:val="30"/>
        </w:rPr>
        <w:t>интеллектуальной собственности Министерства экономики Республики Армени</w:t>
      </w:r>
      <w:r w:rsidR="00736B86" w:rsidRPr="00C22A56">
        <w:rPr>
          <w:rFonts w:ascii="Times New Roman" w:hAnsi="Times New Roman" w:cs="Times New Roman"/>
          <w:sz w:val="30"/>
          <w:szCs w:val="30"/>
        </w:rPr>
        <w:t>я</w:t>
      </w:r>
      <w:r w:rsidR="00524EAE">
        <w:rPr>
          <w:rFonts w:ascii="Times New Roman" w:hAnsi="Times New Roman" w:cs="Times New Roman"/>
          <w:sz w:val="30"/>
          <w:szCs w:val="30"/>
        </w:rPr>
        <w:t xml:space="preserve"> </w:t>
      </w:r>
      <w:r w:rsidR="00736B86" w:rsidRPr="00C22A56">
        <w:rPr>
          <w:rFonts w:ascii="Times New Roman" w:hAnsi="Times New Roman" w:cs="Times New Roman"/>
          <w:sz w:val="30"/>
          <w:szCs w:val="30"/>
        </w:rPr>
        <w:t>(далее – Офис ИС РА)</w:t>
      </w:r>
      <w:r w:rsidR="00F665EF" w:rsidRPr="00C22A56">
        <w:rPr>
          <w:rStyle w:val="aff"/>
          <w:rFonts w:ascii="Times New Roman" w:hAnsi="Times New Roman" w:cs="Times New Roman"/>
          <w:sz w:val="30"/>
          <w:szCs w:val="30"/>
        </w:rPr>
        <w:footnoteReference w:id="2"/>
      </w:r>
      <w:r w:rsidR="00F665EF" w:rsidRPr="00C22A56">
        <w:rPr>
          <w:rFonts w:ascii="Times New Roman" w:hAnsi="Times New Roman" w:cs="Times New Roman"/>
          <w:sz w:val="30"/>
          <w:szCs w:val="30"/>
        </w:rPr>
        <w:t>;</w:t>
      </w:r>
    </w:p>
    <w:p w14:paraId="51D51F0C" w14:textId="626E51FA" w:rsidR="00F665EF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F665EF" w:rsidRPr="00C22A56">
        <w:rPr>
          <w:rFonts w:ascii="Times New Roman" w:hAnsi="Times New Roman" w:cs="Times New Roman"/>
          <w:sz w:val="30"/>
          <w:szCs w:val="30"/>
        </w:rPr>
        <w:t xml:space="preserve">в Республике Беларусь – </w:t>
      </w:r>
      <w:r w:rsidR="00736B86" w:rsidRPr="00C22A56">
        <w:rPr>
          <w:rFonts w:ascii="Times New Roman" w:hAnsi="Times New Roman" w:cs="Times New Roman"/>
          <w:sz w:val="30"/>
          <w:szCs w:val="30"/>
        </w:rPr>
        <w:t>государственное учреждение «</w:t>
      </w:r>
      <w:r w:rsidR="00F665EF" w:rsidRPr="00C22A56">
        <w:rPr>
          <w:rFonts w:ascii="Times New Roman" w:hAnsi="Times New Roman" w:cs="Times New Roman"/>
          <w:sz w:val="30"/>
          <w:szCs w:val="30"/>
        </w:rPr>
        <w:t>Национальный центр интеллектуальной собственности</w:t>
      </w:r>
      <w:r w:rsidR="00736B86" w:rsidRPr="00C22A56">
        <w:rPr>
          <w:rFonts w:ascii="Times New Roman" w:hAnsi="Times New Roman" w:cs="Times New Roman"/>
          <w:sz w:val="30"/>
          <w:szCs w:val="30"/>
        </w:rPr>
        <w:t>»</w:t>
      </w:r>
      <w:r w:rsidR="00F665EF" w:rsidRPr="00C22A56">
        <w:rPr>
          <w:rFonts w:ascii="Times New Roman" w:hAnsi="Times New Roman" w:cs="Times New Roman"/>
          <w:sz w:val="30"/>
          <w:szCs w:val="30"/>
        </w:rPr>
        <w:t xml:space="preserve"> (далее – НЦИС)</w:t>
      </w:r>
      <w:r w:rsidR="00F665EF" w:rsidRPr="00C22A56">
        <w:rPr>
          <w:rStyle w:val="aff"/>
          <w:rFonts w:ascii="Times New Roman" w:hAnsi="Times New Roman" w:cs="Times New Roman"/>
          <w:sz w:val="30"/>
          <w:szCs w:val="30"/>
        </w:rPr>
        <w:footnoteReference w:id="3"/>
      </w:r>
      <w:r w:rsidR="00F665EF" w:rsidRPr="00C22A56">
        <w:rPr>
          <w:rFonts w:ascii="Times New Roman" w:hAnsi="Times New Roman" w:cs="Times New Roman"/>
          <w:sz w:val="30"/>
          <w:szCs w:val="30"/>
        </w:rPr>
        <w:t>;</w:t>
      </w:r>
    </w:p>
    <w:p w14:paraId="7814EE24" w14:textId="670E2B77" w:rsidR="00F665EF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F665EF">
        <w:rPr>
          <w:rFonts w:ascii="Times New Roman" w:hAnsi="Times New Roman" w:cs="Times New Roman"/>
          <w:sz w:val="30"/>
          <w:szCs w:val="30"/>
        </w:rPr>
        <w:t>в Республике Казахстан – Республиканское государственное предприятие на праве хозяйственного ведения «Национальный институт интеллектуальной собственности» Министерства юстиции Республики Казахстан (далее – РГП «НИИС»)</w:t>
      </w:r>
      <w:r w:rsidR="00F665EF">
        <w:rPr>
          <w:rStyle w:val="aff"/>
          <w:rFonts w:ascii="Times New Roman" w:hAnsi="Times New Roman" w:cs="Times New Roman"/>
          <w:sz w:val="30"/>
          <w:szCs w:val="30"/>
        </w:rPr>
        <w:footnoteReference w:id="4"/>
      </w:r>
      <w:r w:rsidR="00F665EF">
        <w:rPr>
          <w:rFonts w:ascii="Times New Roman" w:hAnsi="Times New Roman" w:cs="Times New Roman"/>
          <w:sz w:val="30"/>
          <w:szCs w:val="30"/>
        </w:rPr>
        <w:t>;</w:t>
      </w:r>
    </w:p>
    <w:p w14:paraId="5600D2AA" w14:textId="61844104" w:rsidR="00F665EF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F665EF" w:rsidRPr="00C22A56">
        <w:rPr>
          <w:rFonts w:ascii="Times New Roman" w:hAnsi="Times New Roman" w:cs="Times New Roman"/>
          <w:sz w:val="30"/>
          <w:szCs w:val="30"/>
        </w:rPr>
        <w:t>в Кыргызской Республике –</w:t>
      </w:r>
      <w:r w:rsidR="00C22A56" w:rsidRPr="00C22A56">
        <w:rPr>
          <w:rFonts w:ascii="Times New Roman" w:hAnsi="Times New Roman" w:cs="Times New Roman"/>
          <w:sz w:val="30"/>
          <w:szCs w:val="30"/>
        </w:rPr>
        <w:t xml:space="preserve"> </w:t>
      </w:r>
      <w:r w:rsidR="00BB7F17" w:rsidRPr="00C22A56">
        <w:rPr>
          <w:rFonts w:ascii="Times New Roman" w:hAnsi="Times New Roman" w:cs="Times New Roman"/>
          <w:sz w:val="30"/>
          <w:szCs w:val="30"/>
        </w:rPr>
        <w:t>Г</w:t>
      </w:r>
      <w:r w:rsidR="00F665EF" w:rsidRPr="00C22A56">
        <w:rPr>
          <w:rFonts w:ascii="Times New Roman" w:hAnsi="Times New Roman" w:cs="Times New Roman"/>
          <w:sz w:val="30"/>
          <w:szCs w:val="30"/>
        </w:rPr>
        <w:t>осударственн</w:t>
      </w:r>
      <w:r w:rsidR="00BB7F17" w:rsidRPr="00C22A56">
        <w:rPr>
          <w:rFonts w:ascii="Times New Roman" w:hAnsi="Times New Roman" w:cs="Times New Roman"/>
          <w:sz w:val="30"/>
          <w:szCs w:val="30"/>
        </w:rPr>
        <w:t>ое</w:t>
      </w:r>
      <w:r w:rsidR="00F665EF" w:rsidRPr="00C22A56">
        <w:rPr>
          <w:rFonts w:ascii="Times New Roman" w:hAnsi="Times New Roman" w:cs="Times New Roman"/>
          <w:sz w:val="30"/>
          <w:szCs w:val="30"/>
        </w:rPr>
        <w:t xml:space="preserve"> </w:t>
      </w:r>
      <w:r w:rsidR="00BB7F17" w:rsidRPr="00C22A56">
        <w:rPr>
          <w:rFonts w:ascii="Times New Roman" w:hAnsi="Times New Roman" w:cs="Times New Roman"/>
          <w:sz w:val="30"/>
          <w:szCs w:val="30"/>
        </w:rPr>
        <w:t xml:space="preserve">агентство </w:t>
      </w:r>
      <w:r w:rsidR="00F665EF" w:rsidRPr="00C22A56">
        <w:rPr>
          <w:rFonts w:ascii="Times New Roman" w:hAnsi="Times New Roman" w:cs="Times New Roman"/>
          <w:sz w:val="30"/>
          <w:szCs w:val="30"/>
        </w:rPr>
        <w:t xml:space="preserve">интеллектуальной собственности и инноваций при </w:t>
      </w:r>
      <w:r w:rsidR="00BB7F17" w:rsidRPr="00C22A56">
        <w:rPr>
          <w:rFonts w:ascii="Times New Roman" w:hAnsi="Times New Roman" w:cs="Times New Roman"/>
          <w:sz w:val="30"/>
          <w:szCs w:val="30"/>
        </w:rPr>
        <w:t>Кабинете Министров Кыргызской</w:t>
      </w:r>
      <w:r w:rsidR="00F665EF" w:rsidRPr="00C22A56">
        <w:rPr>
          <w:rFonts w:ascii="Times New Roman" w:hAnsi="Times New Roman" w:cs="Times New Roman"/>
          <w:sz w:val="30"/>
          <w:szCs w:val="30"/>
        </w:rPr>
        <w:t xml:space="preserve"> Республики (далее – Кыргызпатент)</w:t>
      </w:r>
      <w:r w:rsidR="00F665EF" w:rsidRPr="00C22A56">
        <w:rPr>
          <w:rStyle w:val="aff"/>
          <w:rFonts w:ascii="Times New Roman" w:hAnsi="Times New Roman" w:cs="Times New Roman"/>
          <w:sz w:val="30"/>
          <w:szCs w:val="30"/>
        </w:rPr>
        <w:footnoteReference w:id="5"/>
      </w:r>
      <w:r w:rsidR="00F665EF" w:rsidRPr="00C22A56">
        <w:rPr>
          <w:rFonts w:ascii="Times New Roman" w:hAnsi="Times New Roman" w:cs="Times New Roman"/>
          <w:sz w:val="30"/>
          <w:szCs w:val="30"/>
        </w:rPr>
        <w:t>;</w:t>
      </w:r>
    </w:p>
    <w:p w14:paraId="789E99B3" w14:textId="369ACF8F" w:rsidR="00F665EF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F665EF">
        <w:rPr>
          <w:rFonts w:ascii="Times New Roman" w:hAnsi="Times New Roman" w:cs="Times New Roman"/>
          <w:sz w:val="30"/>
          <w:szCs w:val="30"/>
        </w:rPr>
        <w:t>в Российской Федерации – Федеральная служба</w:t>
      </w:r>
      <w:r w:rsidR="00C45917">
        <w:rPr>
          <w:rFonts w:ascii="Times New Roman" w:hAnsi="Times New Roman" w:cs="Times New Roman"/>
          <w:sz w:val="30"/>
          <w:szCs w:val="30"/>
        </w:rPr>
        <w:br/>
      </w:r>
      <w:r w:rsidR="00F665EF">
        <w:rPr>
          <w:rFonts w:ascii="Times New Roman" w:hAnsi="Times New Roman" w:cs="Times New Roman"/>
          <w:sz w:val="30"/>
          <w:szCs w:val="30"/>
        </w:rPr>
        <w:t>по интеллектуальной собственности (далее – Роспатент)</w:t>
      </w:r>
      <w:r w:rsidR="00F665EF">
        <w:rPr>
          <w:rStyle w:val="aff"/>
          <w:rFonts w:ascii="Times New Roman" w:hAnsi="Times New Roman" w:cs="Times New Roman"/>
          <w:sz w:val="30"/>
          <w:szCs w:val="30"/>
        </w:rPr>
        <w:footnoteReference w:id="6"/>
      </w:r>
      <w:r w:rsidR="00F665EF">
        <w:rPr>
          <w:rFonts w:ascii="Times New Roman" w:hAnsi="Times New Roman" w:cs="Times New Roman"/>
          <w:sz w:val="30"/>
          <w:szCs w:val="30"/>
        </w:rPr>
        <w:t>.</w:t>
      </w:r>
    </w:p>
    <w:p w14:paraId="5D76D62C" w14:textId="3CED151C" w:rsidR="00F665EF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3167F" w:rsidRPr="0003167F">
        <w:rPr>
          <w:rFonts w:ascii="Times New Roman" w:hAnsi="Times New Roman" w:cs="Times New Roman"/>
          <w:sz w:val="30"/>
          <w:szCs w:val="30"/>
        </w:rPr>
        <w:t xml:space="preserve">В Республике Армения </w:t>
      </w:r>
      <w:r w:rsidR="00F20621">
        <w:rPr>
          <w:rFonts w:ascii="Times New Roman" w:hAnsi="Times New Roman" w:cs="Times New Roman"/>
          <w:sz w:val="30"/>
          <w:szCs w:val="30"/>
        </w:rPr>
        <w:t xml:space="preserve">на официальном сайте </w:t>
      </w:r>
      <w:r w:rsidR="00267875" w:rsidRPr="00BC7E73">
        <w:rPr>
          <w:rFonts w:ascii="Times New Roman" w:hAnsi="Times New Roman" w:cs="Times New Roman"/>
          <w:sz w:val="30"/>
          <w:szCs w:val="30"/>
        </w:rPr>
        <w:t>Офиса ИС РА</w:t>
      </w:r>
      <w:r w:rsidR="00F20621" w:rsidRPr="00BC7E73">
        <w:rPr>
          <w:rFonts w:ascii="Times New Roman" w:hAnsi="Times New Roman" w:cs="Times New Roman"/>
          <w:sz w:val="30"/>
          <w:szCs w:val="30"/>
        </w:rPr>
        <w:t xml:space="preserve"> </w:t>
      </w:r>
      <w:r w:rsidR="00F20621">
        <w:rPr>
          <w:rFonts w:ascii="Times New Roman" w:hAnsi="Times New Roman" w:cs="Times New Roman"/>
          <w:sz w:val="30"/>
          <w:szCs w:val="30"/>
        </w:rPr>
        <w:t>предусмотрена возможность э</w:t>
      </w:r>
      <w:r w:rsidR="0003167F" w:rsidRPr="0003167F">
        <w:rPr>
          <w:rFonts w:ascii="Times New Roman" w:hAnsi="Times New Roman" w:cs="Times New Roman"/>
          <w:sz w:val="30"/>
          <w:szCs w:val="30"/>
        </w:rPr>
        <w:t>лектронн</w:t>
      </w:r>
      <w:r w:rsidR="00F20621">
        <w:rPr>
          <w:rFonts w:ascii="Times New Roman" w:hAnsi="Times New Roman" w:cs="Times New Roman"/>
          <w:sz w:val="30"/>
          <w:szCs w:val="30"/>
        </w:rPr>
        <w:t>ой</w:t>
      </w:r>
      <w:r w:rsidR="0003167F" w:rsidRPr="0003167F">
        <w:rPr>
          <w:rFonts w:ascii="Times New Roman" w:hAnsi="Times New Roman" w:cs="Times New Roman"/>
          <w:sz w:val="30"/>
          <w:szCs w:val="30"/>
        </w:rPr>
        <w:t xml:space="preserve"> подач</w:t>
      </w:r>
      <w:r w:rsidR="00F20621">
        <w:rPr>
          <w:rFonts w:ascii="Times New Roman" w:hAnsi="Times New Roman" w:cs="Times New Roman"/>
          <w:sz w:val="30"/>
          <w:szCs w:val="30"/>
        </w:rPr>
        <w:t>и</w:t>
      </w:r>
      <w:r w:rsidR="0003167F" w:rsidRPr="0003167F">
        <w:rPr>
          <w:rFonts w:ascii="Times New Roman" w:hAnsi="Times New Roman" w:cs="Times New Roman"/>
          <w:sz w:val="30"/>
          <w:szCs w:val="30"/>
        </w:rPr>
        <w:t xml:space="preserve"> заявок на </w:t>
      </w:r>
      <w:r w:rsidR="00F20621">
        <w:rPr>
          <w:rFonts w:ascii="Times New Roman" w:hAnsi="Times New Roman" w:cs="Times New Roman"/>
          <w:sz w:val="30"/>
          <w:szCs w:val="30"/>
        </w:rPr>
        <w:t xml:space="preserve">регистрацию </w:t>
      </w:r>
      <w:r w:rsidR="0003167F" w:rsidRPr="0003167F">
        <w:rPr>
          <w:rFonts w:ascii="Times New Roman" w:hAnsi="Times New Roman" w:cs="Times New Roman"/>
          <w:sz w:val="30"/>
          <w:szCs w:val="30"/>
        </w:rPr>
        <w:t>товарных знаков</w:t>
      </w:r>
      <w:r w:rsidR="00F20621">
        <w:rPr>
          <w:rFonts w:ascii="Times New Roman" w:hAnsi="Times New Roman" w:cs="Times New Roman"/>
          <w:sz w:val="30"/>
          <w:szCs w:val="30"/>
        </w:rPr>
        <w:t xml:space="preserve"> (только на армянском языке)</w:t>
      </w:r>
      <w:r w:rsidR="0003167F" w:rsidRPr="0003167F">
        <w:rPr>
          <w:rFonts w:ascii="Times New Roman" w:hAnsi="Times New Roman" w:cs="Times New Roman"/>
          <w:sz w:val="30"/>
          <w:szCs w:val="30"/>
        </w:rPr>
        <w:t>.</w:t>
      </w:r>
      <w:r w:rsidR="00F20621">
        <w:rPr>
          <w:rFonts w:ascii="Times New Roman" w:hAnsi="Times New Roman" w:cs="Times New Roman"/>
          <w:sz w:val="30"/>
          <w:szCs w:val="30"/>
        </w:rPr>
        <w:t xml:space="preserve"> </w:t>
      </w:r>
      <w:r w:rsidR="0003167F" w:rsidRPr="0003167F">
        <w:rPr>
          <w:rFonts w:ascii="Times New Roman" w:hAnsi="Times New Roman" w:cs="Times New Roman"/>
          <w:sz w:val="30"/>
          <w:szCs w:val="30"/>
        </w:rPr>
        <w:t>Опубликование информации о зарегистрированных товарных знаках обеспечивается путем размещения файлов в формате</w:t>
      </w:r>
      <w:r w:rsidR="0003167F" w:rsidRPr="00960E9C">
        <w:rPr>
          <w:rFonts w:ascii="Times New Roman" w:hAnsi="Times New Roman" w:cs="Times New Roman"/>
          <w:sz w:val="30"/>
          <w:szCs w:val="30"/>
        </w:rPr>
        <w:t xml:space="preserve"> </w:t>
      </w:r>
      <w:r w:rsidR="0003167F" w:rsidRPr="00850141">
        <w:rPr>
          <w:rFonts w:ascii="Times New Roman" w:hAnsi="Times New Roman" w:cs="Times New Roman"/>
          <w:sz w:val="30"/>
          <w:szCs w:val="30"/>
          <w:lang w:val="en-US"/>
        </w:rPr>
        <w:t>pdf</w:t>
      </w:r>
      <w:r>
        <w:rPr>
          <w:rFonts w:ascii="Times New Roman" w:hAnsi="Times New Roman" w:cs="Times New Roman"/>
          <w:sz w:val="30"/>
          <w:szCs w:val="30"/>
        </w:rPr>
        <w:br/>
      </w:r>
      <w:r w:rsidR="0003167F" w:rsidRPr="0003167F">
        <w:rPr>
          <w:rFonts w:ascii="Times New Roman" w:hAnsi="Times New Roman" w:cs="Times New Roman"/>
          <w:sz w:val="30"/>
          <w:szCs w:val="30"/>
        </w:rPr>
        <w:t>на официальном сайте. Файлы содержат информацию официальных бюллетеней зарегистрированных товарных знаков</w:t>
      </w:r>
      <w:r w:rsidR="00F20621">
        <w:rPr>
          <w:rFonts w:ascii="Times New Roman" w:hAnsi="Times New Roman" w:cs="Times New Roman"/>
          <w:sz w:val="30"/>
          <w:szCs w:val="30"/>
        </w:rPr>
        <w:t xml:space="preserve"> на армянском языке</w:t>
      </w:r>
      <w:r w:rsidR="0003167F" w:rsidRPr="0003167F">
        <w:rPr>
          <w:rFonts w:ascii="Times New Roman" w:hAnsi="Times New Roman" w:cs="Times New Roman"/>
          <w:sz w:val="30"/>
          <w:szCs w:val="30"/>
        </w:rPr>
        <w:t xml:space="preserve">. </w:t>
      </w:r>
      <w:r w:rsidR="00F20621">
        <w:rPr>
          <w:rFonts w:ascii="Times New Roman" w:hAnsi="Times New Roman" w:cs="Times New Roman"/>
          <w:sz w:val="30"/>
          <w:szCs w:val="30"/>
        </w:rPr>
        <w:t>Реализована в</w:t>
      </w:r>
      <w:r w:rsidR="0003167F" w:rsidRPr="0003167F">
        <w:rPr>
          <w:rFonts w:ascii="Times New Roman" w:hAnsi="Times New Roman" w:cs="Times New Roman"/>
          <w:sz w:val="30"/>
          <w:szCs w:val="30"/>
        </w:rPr>
        <w:t xml:space="preserve">озможность поиска сведений о зарегистрированном </w:t>
      </w:r>
      <w:r w:rsidR="0003167F" w:rsidRPr="0003167F">
        <w:rPr>
          <w:rFonts w:ascii="Times New Roman" w:hAnsi="Times New Roman" w:cs="Times New Roman"/>
          <w:sz w:val="30"/>
          <w:szCs w:val="30"/>
        </w:rPr>
        <w:lastRenderedPageBreak/>
        <w:t>товарном знаке</w:t>
      </w:r>
      <w:r w:rsidR="00F20621">
        <w:rPr>
          <w:rFonts w:ascii="Times New Roman" w:hAnsi="Times New Roman" w:cs="Times New Roman"/>
          <w:sz w:val="30"/>
          <w:szCs w:val="30"/>
        </w:rPr>
        <w:t>, при этом основные характеристики товарного знака</w:t>
      </w:r>
      <w:r>
        <w:rPr>
          <w:rFonts w:ascii="Times New Roman" w:hAnsi="Times New Roman" w:cs="Times New Roman"/>
          <w:sz w:val="30"/>
          <w:szCs w:val="30"/>
        </w:rPr>
        <w:br/>
      </w:r>
      <w:r w:rsidR="00952423">
        <w:rPr>
          <w:rFonts w:ascii="Times New Roman" w:hAnsi="Times New Roman" w:cs="Times New Roman"/>
          <w:sz w:val="30"/>
          <w:szCs w:val="30"/>
        </w:rPr>
        <w:t>по виду и приоритету</w:t>
      </w:r>
      <w:r w:rsidR="00F20621">
        <w:rPr>
          <w:rFonts w:ascii="Times New Roman" w:hAnsi="Times New Roman" w:cs="Times New Roman"/>
          <w:sz w:val="30"/>
          <w:szCs w:val="30"/>
        </w:rPr>
        <w:t xml:space="preserve"> в поисковой форме не используются.</w:t>
      </w:r>
    </w:p>
    <w:p w14:paraId="6E3C701A" w14:textId="2746778A" w:rsidR="00ED1952" w:rsidRPr="00ED1952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D1952" w:rsidRPr="00063B5E">
        <w:rPr>
          <w:rFonts w:ascii="Times New Roman" w:hAnsi="Times New Roman" w:cs="Times New Roman"/>
          <w:sz w:val="30"/>
          <w:szCs w:val="30"/>
        </w:rPr>
        <w:t xml:space="preserve">В Республике Беларусь возможность обращения в </w:t>
      </w:r>
      <w:r w:rsidR="00267875" w:rsidRPr="00063B5E">
        <w:rPr>
          <w:rFonts w:ascii="Times New Roman" w:hAnsi="Times New Roman" w:cs="Times New Roman"/>
          <w:sz w:val="30"/>
          <w:szCs w:val="30"/>
        </w:rPr>
        <w:t>НЦИС</w:t>
      </w:r>
      <w:r w:rsidR="00773BF8">
        <w:rPr>
          <w:rFonts w:ascii="Times New Roman" w:hAnsi="Times New Roman" w:cs="Times New Roman"/>
          <w:sz w:val="30"/>
          <w:szCs w:val="30"/>
        </w:rPr>
        <w:br/>
      </w:r>
      <w:r w:rsidR="00ED1952" w:rsidRPr="00063B5E">
        <w:rPr>
          <w:rFonts w:ascii="Times New Roman" w:hAnsi="Times New Roman" w:cs="Times New Roman"/>
          <w:sz w:val="30"/>
          <w:szCs w:val="30"/>
        </w:rPr>
        <w:t xml:space="preserve">в электронной форме предусмотрена Постановлением Совета Министров Республики Беларусь от </w:t>
      </w:r>
      <w:r w:rsidRPr="00063B5E">
        <w:rPr>
          <w:rFonts w:ascii="Times New Roman" w:hAnsi="Times New Roman" w:cs="Times New Roman"/>
          <w:sz w:val="30"/>
          <w:szCs w:val="30"/>
        </w:rPr>
        <w:t>23 июня 2022 г. № </w:t>
      </w:r>
      <w:r w:rsidR="00ED1952" w:rsidRPr="00063B5E">
        <w:rPr>
          <w:rFonts w:ascii="Times New Roman" w:hAnsi="Times New Roman" w:cs="Times New Roman"/>
          <w:sz w:val="30"/>
          <w:szCs w:val="30"/>
        </w:rPr>
        <w:t>406</w:t>
      </w:r>
      <w:r w:rsidRPr="00063B5E">
        <w:rPr>
          <w:rFonts w:ascii="Times New Roman" w:hAnsi="Times New Roman" w:cs="Times New Roman"/>
          <w:sz w:val="30"/>
          <w:szCs w:val="30"/>
        </w:rPr>
        <w:br/>
      </w:r>
      <w:r w:rsidR="00ED1952" w:rsidRPr="00063B5E">
        <w:rPr>
          <w:rFonts w:ascii="Times New Roman" w:hAnsi="Times New Roman" w:cs="Times New Roman"/>
          <w:sz w:val="30"/>
          <w:szCs w:val="30"/>
        </w:rPr>
        <w:t xml:space="preserve">«О взаимодействии с патентным органом». Обращение в </w:t>
      </w:r>
      <w:r w:rsidR="00267875" w:rsidRPr="00063B5E">
        <w:rPr>
          <w:rFonts w:ascii="Times New Roman" w:hAnsi="Times New Roman" w:cs="Times New Roman"/>
          <w:sz w:val="30"/>
          <w:szCs w:val="30"/>
        </w:rPr>
        <w:t>НЦИС</w:t>
      </w:r>
      <w:r w:rsidR="00773BF8">
        <w:rPr>
          <w:rFonts w:ascii="Times New Roman" w:hAnsi="Times New Roman" w:cs="Times New Roman"/>
          <w:sz w:val="30"/>
          <w:szCs w:val="30"/>
        </w:rPr>
        <w:br/>
      </w:r>
      <w:r w:rsidR="00ED1952" w:rsidRPr="00063B5E">
        <w:rPr>
          <w:rFonts w:ascii="Times New Roman" w:hAnsi="Times New Roman" w:cs="Times New Roman"/>
          <w:sz w:val="30"/>
          <w:szCs w:val="30"/>
        </w:rPr>
        <w:t xml:space="preserve">в электронной форме обеспечивается посредством автоматизированной информационной системы «Интернет-портал для электронной подачи заявок на объекты промышленной собственности» (далее </w:t>
      </w:r>
      <w:r w:rsidR="008640D0" w:rsidRPr="00063B5E">
        <w:rPr>
          <w:rFonts w:ascii="Times New Roman" w:hAnsi="Times New Roman" w:cs="Times New Roman"/>
          <w:sz w:val="30"/>
          <w:szCs w:val="30"/>
        </w:rPr>
        <w:t>–</w:t>
      </w:r>
      <w:r w:rsidR="00ED1952" w:rsidRPr="00063B5E">
        <w:rPr>
          <w:rFonts w:ascii="Times New Roman" w:hAnsi="Times New Roman" w:cs="Times New Roman"/>
          <w:sz w:val="30"/>
          <w:szCs w:val="30"/>
        </w:rPr>
        <w:t xml:space="preserve"> АИС «Электронная подача заявок»), начиная с 30 июня</w:t>
      </w:r>
      <w:r w:rsidRPr="00063B5E">
        <w:rPr>
          <w:rFonts w:ascii="Times New Roman" w:hAnsi="Times New Roman" w:cs="Times New Roman"/>
          <w:sz w:val="30"/>
          <w:szCs w:val="30"/>
        </w:rPr>
        <w:br/>
      </w:r>
      <w:r w:rsidR="00ED1952" w:rsidRPr="00063B5E">
        <w:rPr>
          <w:rFonts w:ascii="Times New Roman" w:hAnsi="Times New Roman" w:cs="Times New Roman"/>
          <w:sz w:val="30"/>
          <w:szCs w:val="30"/>
        </w:rPr>
        <w:t xml:space="preserve">2022 </w:t>
      </w:r>
      <w:r w:rsidR="008640D0" w:rsidRPr="00063B5E">
        <w:rPr>
          <w:rFonts w:ascii="Times New Roman" w:hAnsi="Times New Roman" w:cs="Times New Roman"/>
          <w:sz w:val="30"/>
          <w:szCs w:val="30"/>
        </w:rPr>
        <w:t xml:space="preserve">года. </w:t>
      </w:r>
      <w:r w:rsidR="00ED1952" w:rsidRPr="00063B5E">
        <w:rPr>
          <w:rFonts w:ascii="Times New Roman" w:hAnsi="Times New Roman" w:cs="Times New Roman"/>
          <w:sz w:val="30"/>
          <w:szCs w:val="30"/>
        </w:rPr>
        <w:t xml:space="preserve">На момент подготовки настоящей </w:t>
      </w:r>
      <w:r w:rsidR="008640D0" w:rsidRPr="00063B5E">
        <w:rPr>
          <w:rFonts w:ascii="Times New Roman" w:hAnsi="Times New Roman" w:cs="Times New Roman"/>
          <w:sz w:val="30"/>
          <w:szCs w:val="30"/>
        </w:rPr>
        <w:t>п</w:t>
      </w:r>
      <w:r w:rsidR="00ED1952" w:rsidRPr="00063B5E">
        <w:rPr>
          <w:rFonts w:ascii="Times New Roman" w:hAnsi="Times New Roman" w:cs="Times New Roman"/>
          <w:sz w:val="30"/>
          <w:szCs w:val="30"/>
        </w:rPr>
        <w:t>ояснительной записки АИС «Электронная подача заявок» не запущена</w:t>
      </w:r>
      <w:r w:rsidR="00ED1952">
        <w:rPr>
          <w:rFonts w:ascii="Times New Roman" w:hAnsi="Times New Roman" w:cs="Times New Roman"/>
          <w:sz w:val="30"/>
          <w:szCs w:val="30"/>
        </w:rPr>
        <w:t>.</w:t>
      </w:r>
    </w:p>
    <w:p w14:paraId="25693EAD" w14:textId="1139C72C" w:rsidR="0003167F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558B3" w:rsidRPr="004558B3">
        <w:rPr>
          <w:rFonts w:ascii="Times New Roman" w:hAnsi="Times New Roman" w:cs="Times New Roman"/>
          <w:sz w:val="30"/>
          <w:szCs w:val="30"/>
        </w:rPr>
        <w:t>На официальном сайте НЦИС в сети Интернет размещаются базы данных</w:t>
      </w:r>
      <w:r w:rsidR="004558B3">
        <w:rPr>
          <w:rFonts w:ascii="Times New Roman" w:hAnsi="Times New Roman" w:cs="Times New Roman"/>
          <w:sz w:val="30"/>
          <w:szCs w:val="30"/>
        </w:rPr>
        <w:t xml:space="preserve"> </w:t>
      </w:r>
      <w:r w:rsidR="004558B3" w:rsidRPr="004558B3">
        <w:rPr>
          <w:rFonts w:ascii="Times New Roman" w:hAnsi="Times New Roman" w:cs="Times New Roman"/>
          <w:sz w:val="30"/>
          <w:szCs w:val="30"/>
        </w:rPr>
        <w:t>по всем зарегистрированным в государственных реестрах Республики Беларусь</w:t>
      </w:r>
      <w:r w:rsidR="004558B3">
        <w:rPr>
          <w:rFonts w:ascii="Times New Roman" w:hAnsi="Times New Roman" w:cs="Times New Roman"/>
          <w:sz w:val="30"/>
          <w:szCs w:val="30"/>
        </w:rPr>
        <w:t xml:space="preserve"> </w:t>
      </w:r>
      <w:r w:rsidR="004558B3" w:rsidRPr="004558B3">
        <w:rPr>
          <w:rFonts w:ascii="Times New Roman" w:hAnsi="Times New Roman" w:cs="Times New Roman"/>
          <w:sz w:val="30"/>
          <w:szCs w:val="30"/>
        </w:rPr>
        <w:t>объектам промышленный собственности. Базы данных являются полнотекстовым</w:t>
      </w:r>
      <w:r w:rsidR="004558B3">
        <w:rPr>
          <w:rFonts w:ascii="Times New Roman" w:hAnsi="Times New Roman" w:cs="Times New Roman"/>
          <w:sz w:val="30"/>
          <w:szCs w:val="30"/>
        </w:rPr>
        <w:t xml:space="preserve"> </w:t>
      </w:r>
      <w:r w:rsidR="004558B3" w:rsidRPr="004558B3">
        <w:rPr>
          <w:rFonts w:ascii="Times New Roman" w:hAnsi="Times New Roman" w:cs="Times New Roman"/>
          <w:sz w:val="30"/>
          <w:szCs w:val="30"/>
        </w:rPr>
        <w:t>ресурсом, формируемым на основе информации Государственного патентного фонда</w:t>
      </w:r>
      <w:r w:rsidR="004558B3">
        <w:rPr>
          <w:rFonts w:ascii="Times New Roman" w:hAnsi="Times New Roman" w:cs="Times New Roman"/>
          <w:sz w:val="30"/>
          <w:szCs w:val="30"/>
        </w:rPr>
        <w:t xml:space="preserve"> </w:t>
      </w:r>
      <w:r w:rsidR="004558B3" w:rsidRPr="004558B3">
        <w:rPr>
          <w:rFonts w:ascii="Times New Roman" w:hAnsi="Times New Roman" w:cs="Times New Roman"/>
          <w:sz w:val="30"/>
          <w:szCs w:val="30"/>
        </w:rPr>
        <w:t>Республики Беларусь. Информационно-поисковая система позволяет проводить основные виды поиска</w:t>
      </w:r>
      <w:r w:rsidR="00850141">
        <w:rPr>
          <w:rFonts w:ascii="Times New Roman" w:hAnsi="Times New Roman" w:cs="Times New Roman"/>
          <w:sz w:val="30"/>
          <w:szCs w:val="30"/>
        </w:rPr>
        <w:t>, п</w:t>
      </w:r>
      <w:r w:rsidR="004558B3">
        <w:rPr>
          <w:rFonts w:ascii="Times New Roman" w:hAnsi="Times New Roman" w:cs="Times New Roman"/>
          <w:sz w:val="30"/>
          <w:szCs w:val="30"/>
        </w:rPr>
        <w:t>ри этом основные характеристики товарного знака</w:t>
      </w:r>
      <w:r>
        <w:rPr>
          <w:rFonts w:ascii="Times New Roman" w:hAnsi="Times New Roman" w:cs="Times New Roman"/>
          <w:sz w:val="30"/>
          <w:szCs w:val="30"/>
        </w:rPr>
        <w:br/>
      </w:r>
      <w:r w:rsidR="00480130">
        <w:rPr>
          <w:rFonts w:ascii="Times New Roman" w:hAnsi="Times New Roman" w:cs="Times New Roman"/>
          <w:sz w:val="30"/>
          <w:szCs w:val="30"/>
        </w:rPr>
        <w:t>по виду и приоритету</w:t>
      </w:r>
      <w:r w:rsidR="004558B3">
        <w:rPr>
          <w:rFonts w:ascii="Times New Roman" w:hAnsi="Times New Roman" w:cs="Times New Roman"/>
          <w:sz w:val="30"/>
          <w:szCs w:val="30"/>
        </w:rPr>
        <w:t xml:space="preserve"> в поисковой форме не используются.</w:t>
      </w:r>
    </w:p>
    <w:p w14:paraId="67833002" w14:textId="6B4B213B" w:rsidR="00D168DE" w:rsidRDefault="00B77524" w:rsidP="00B775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168DE" w:rsidRPr="00063B5E">
        <w:rPr>
          <w:rFonts w:ascii="Times New Roman" w:hAnsi="Times New Roman" w:cs="Times New Roman"/>
          <w:sz w:val="30"/>
          <w:szCs w:val="30"/>
        </w:rPr>
        <w:t>В Республике Казахстан реализована возможность подачи заявки на регистрацию объект</w:t>
      </w:r>
      <w:r w:rsidR="008640D0" w:rsidRPr="00063B5E">
        <w:rPr>
          <w:rFonts w:ascii="Times New Roman" w:hAnsi="Times New Roman" w:cs="Times New Roman"/>
          <w:sz w:val="30"/>
          <w:szCs w:val="30"/>
        </w:rPr>
        <w:t>ов</w:t>
      </w:r>
      <w:r w:rsidR="00D168DE" w:rsidRPr="00063B5E">
        <w:rPr>
          <w:rFonts w:ascii="Times New Roman" w:hAnsi="Times New Roman" w:cs="Times New Roman"/>
          <w:sz w:val="30"/>
          <w:szCs w:val="30"/>
        </w:rPr>
        <w:t xml:space="preserve"> интеллектуальной собственности, в т.ч. товарн</w:t>
      </w:r>
      <w:r w:rsidR="00285743" w:rsidRPr="00063B5E">
        <w:rPr>
          <w:rFonts w:ascii="Times New Roman" w:hAnsi="Times New Roman" w:cs="Times New Roman"/>
          <w:sz w:val="30"/>
          <w:szCs w:val="30"/>
        </w:rPr>
        <w:t>ых</w:t>
      </w:r>
      <w:r w:rsidR="00D168DE" w:rsidRPr="00063B5E">
        <w:rPr>
          <w:rFonts w:ascii="Times New Roman" w:hAnsi="Times New Roman" w:cs="Times New Roman"/>
          <w:sz w:val="30"/>
          <w:szCs w:val="30"/>
        </w:rPr>
        <w:t xml:space="preserve"> знак</w:t>
      </w:r>
      <w:r w:rsidR="00285743" w:rsidRPr="00063B5E">
        <w:rPr>
          <w:rFonts w:ascii="Times New Roman" w:hAnsi="Times New Roman" w:cs="Times New Roman"/>
          <w:sz w:val="30"/>
          <w:szCs w:val="30"/>
        </w:rPr>
        <w:t>ов</w:t>
      </w:r>
      <w:r w:rsidR="00D168DE" w:rsidRPr="00063B5E">
        <w:rPr>
          <w:rFonts w:ascii="Times New Roman" w:hAnsi="Times New Roman" w:cs="Times New Roman"/>
          <w:sz w:val="30"/>
          <w:szCs w:val="30"/>
        </w:rPr>
        <w:t xml:space="preserve">, в электронном виде через личный кабинет на сайте РГП «НИИС». Для авторизации </w:t>
      </w:r>
      <w:r w:rsidR="00D168DE">
        <w:rPr>
          <w:rFonts w:ascii="Times New Roman" w:hAnsi="Times New Roman" w:cs="Times New Roman"/>
          <w:sz w:val="30"/>
          <w:szCs w:val="30"/>
        </w:rPr>
        <w:t>в л</w:t>
      </w:r>
      <w:r w:rsidR="00D168DE" w:rsidRPr="00D168DE">
        <w:rPr>
          <w:rFonts w:ascii="Times New Roman" w:hAnsi="Times New Roman" w:cs="Times New Roman"/>
          <w:sz w:val="30"/>
          <w:szCs w:val="30"/>
        </w:rPr>
        <w:t>ично</w:t>
      </w:r>
      <w:r w:rsidR="00D168DE">
        <w:rPr>
          <w:rFonts w:ascii="Times New Roman" w:hAnsi="Times New Roman" w:cs="Times New Roman"/>
          <w:sz w:val="30"/>
          <w:szCs w:val="30"/>
        </w:rPr>
        <w:t>м</w:t>
      </w:r>
      <w:r w:rsidR="00D168DE" w:rsidRPr="00D168DE">
        <w:rPr>
          <w:rFonts w:ascii="Times New Roman" w:hAnsi="Times New Roman" w:cs="Times New Roman"/>
          <w:sz w:val="30"/>
          <w:szCs w:val="30"/>
        </w:rPr>
        <w:t xml:space="preserve"> </w:t>
      </w:r>
      <w:r w:rsidR="00D168DE">
        <w:rPr>
          <w:rFonts w:ascii="Times New Roman" w:hAnsi="Times New Roman" w:cs="Times New Roman"/>
          <w:sz w:val="30"/>
          <w:szCs w:val="30"/>
        </w:rPr>
        <w:t>к</w:t>
      </w:r>
      <w:r w:rsidR="00D168DE" w:rsidRPr="00D168DE">
        <w:rPr>
          <w:rFonts w:ascii="Times New Roman" w:hAnsi="Times New Roman" w:cs="Times New Roman"/>
          <w:sz w:val="30"/>
          <w:szCs w:val="30"/>
        </w:rPr>
        <w:t>абинет</w:t>
      </w:r>
      <w:r w:rsidR="00D168DE">
        <w:rPr>
          <w:rFonts w:ascii="Times New Roman" w:hAnsi="Times New Roman" w:cs="Times New Roman"/>
          <w:sz w:val="30"/>
          <w:szCs w:val="30"/>
        </w:rPr>
        <w:t>е</w:t>
      </w:r>
      <w:r w:rsidR="00D168DE" w:rsidRPr="00D168DE">
        <w:rPr>
          <w:rFonts w:ascii="Times New Roman" w:hAnsi="Times New Roman" w:cs="Times New Roman"/>
          <w:sz w:val="30"/>
          <w:szCs w:val="30"/>
        </w:rPr>
        <w:t xml:space="preserve"> требуется </w:t>
      </w:r>
      <w:r w:rsidR="00D168DE">
        <w:rPr>
          <w:rFonts w:ascii="Times New Roman" w:hAnsi="Times New Roman" w:cs="Times New Roman"/>
          <w:sz w:val="30"/>
          <w:szCs w:val="30"/>
        </w:rPr>
        <w:t>э</w:t>
      </w:r>
      <w:r w:rsidR="00D168DE" w:rsidRPr="00D168DE">
        <w:rPr>
          <w:rFonts w:ascii="Times New Roman" w:hAnsi="Times New Roman" w:cs="Times New Roman"/>
          <w:sz w:val="30"/>
          <w:szCs w:val="30"/>
        </w:rPr>
        <w:t>лектронная цифровая подпись.</w:t>
      </w:r>
      <w:r w:rsidR="00D168DE">
        <w:rPr>
          <w:rFonts w:ascii="Times New Roman" w:hAnsi="Times New Roman" w:cs="Times New Roman"/>
          <w:sz w:val="30"/>
          <w:szCs w:val="30"/>
        </w:rPr>
        <w:t xml:space="preserve"> При формировании заявки</w:t>
      </w:r>
      <w:r w:rsidR="00F0218C">
        <w:rPr>
          <w:rFonts w:ascii="Times New Roman" w:hAnsi="Times New Roman" w:cs="Times New Roman"/>
          <w:sz w:val="30"/>
          <w:szCs w:val="30"/>
        </w:rPr>
        <w:br/>
      </w:r>
      <w:r w:rsidR="00D168DE">
        <w:rPr>
          <w:rFonts w:ascii="Times New Roman" w:hAnsi="Times New Roman" w:cs="Times New Roman"/>
          <w:sz w:val="30"/>
          <w:szCs w:val="30"/>
        </w:rPr>
        <w:t xml:space="preserve">на регистрацию товарного знака заполняются в т.ч. тип товарного знака и </w:t>
      </w:r>
      <w:r w:rsidR="003C0486">
        <w:rPr>
          <w:rFonts w:ascii="Times New Roman" w:hAnsi="Times New Roman" w:cs="Times New Roman"/>
          <w:sz w:val="30"/>
          <w:szCs w:val="30"/>
        </w:rPr>
        <w:t xml:space="preserve">приоритет по заявке (при необходимости). </w:t>
      </w:r>
      <w:r w:rsidR="00C45917">
        <w:rPr>
          <w:rFonts w:ascii="Times New Roman" w:hAnsi="Times New Roman" w:cs="Times New Roman"/>
          <w:sz w:val="30"/>
          <w:szCs w:val="30"/>
        </w:rPr>
        <w:t xml:space="preserve">Нужные значения </w:t>
      </w:r>
      <w:r w:rsidR="00C45917">
        <w:rPr>
          <w:rFonts w:ascii="Times New Roman" w:hAnsi="Times New Roman" w:cs="Times New Roman"/>
          <w:sz w:val="30"/>
          <w:szCs w:val="30"/>
        </w:rPr>
        <w:lastRenderedPageBreak/>
        <w:t xml:space="preserve">выбираются установкой флага, </w:t>
      </w:r>
      <w:r w:rsidR="003C0486">
        <w:rPr>
          <w:rFonts w:ascii="Times New Roman" w:hAnsi="Times New Roman" w:cs="Times New Roman"/>
          <w:sz w:val="30"/>
          <w:szCs w:val="30"/>
        </w:rPr>
        <w:t>справочники для выбора типа товарного знака или испрашиваемого приоритета не используются.</w:t>
      </w:r>
    </w:p>
    <w:p w14:paraId="0FBBDEC1" w14:textId="15B55AD7" w:rsidR="00F0218C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3C0486" w:rsidRPr="003C0486">
        <w:rPr>
          <w:rFonts w:ascii="Times New Roman" w:hAnsi="Times New Roman" w:cs="Times New Roman"/>
          <w:sz w:val="30"/>
          <w:szCs w:val="30"/>
        </w:rPr>
        <w:t xml:space="preserve">На базе официального сайта </w:t>
      </w:r>
      <w:r w:rsidR="003C0486">
        <w:rPr>
          <w:rFonts w:ascii="Times New Roman" w:hAnsi="Times New Roman" w:cs="Times New Roman"/>
          <w:sz w:val="30"/>
          <w:szCs w:val="30"/>
        </w:rPr>
        <w:t>РГП «НИИС»</w:t>
      </w:r>
      <w:r w:rsidR="003C0486" w:rsidRPr="003C0486">
        <w:rPr>
          <w:rFonts w:ascii="Times New Roman" w:hAnsi="Times New Roman" w:cs="Times New Roman"/>
          <w:sz w:val="30"/>
          <w:szCs w:val="30"/>
        </w:rPr>
        <w:t xml:space="preserve"> функционирует Государственны</w:t>
      </w:r>
      <w:r w:rsidR="003C0486" w:rsidRPr="00B5611C">
        <w:rPr>
          <w:rFonts w:ascii="Times New Roman" w:hAnsi="Times New Roman" w:cs="Times New Roman"/>
          <w:sz w:val="30"/>
          <w:szCs w:val="30"/>
        </w:rPr>
        <w:t>й</w:t>
      </w:r>
      <w:r w:rsidR="003C0486" w:rsidRPr="003C0486">
        <w:rPr>
          <w:rFonts w:ascii="Times New Roman" w:hAnsi="Times New Roman" w:cs="Times New Roman"/>
          <w:sz w:val="30"/>
          <w:szCs w:val="30"/>
        </w:rPr>
        <w:t xml:space="preserve"> реестр товарных знаков</w:t>
      </w:r>
      <w:r w:rsidR="003C0486">
        <w:rPr>
          <w:rFonts w:ascii="Times New Roman" w:hAnsi="Times New Roman" w:cs="Times New Roman"/>
          <w:sz w:val="30"/>
          <w:szCs w:val="30"/>
        </w:rPr>
        <w:t xml:space="preserve">. Указанный реестр </w:t>
      </w:r>
      <w:r w:rsidR="003C0486" w:rsidRPr="003C0486">
        <w:rPr>
          <w:rFonts w:ascii="Times New Roman" w:hAnsi="Times New Roman" w:cs="Times New Roman"/>
          <w:sz w:val="30"/>
          <w:szCs w:val="30"/>
        </w:rPr>
        <w:t>предоставля</w:t>
      </w:r>
      <w:r w:rsidR="00480130">
        <w:rPr>
          <w:rFonts w:ascii="Times New Roman" w:hAnsi="Times New Roman" w:cs="Times New Roman"/>
          <w:sz w:val="30"/>
          <w:szCs w:val="30"/>
        </w:rPr>
        <w:t xml:space="preserve">ет </w:t>
      </w:r>
      <w:r w:rsidR="003C0486" w:rsidRPr="003C0486">
        <w:rPr>
          <w:rFonts w:ascii="Times New Roman" w:hAnsi="Times New Roman" w:cs="Times New Roman"/>
          <w:sz w:val="30"/>
          <w:szCs w:val="30"/>
        </w:rPr>
        <w:t>возможность осуществления</w:t>
      </w:r>
      <w:r w:rsidR="00480130">
        <w:rPr>
          <w:rFonts w:ascii="Times New Roman" w:hAnsi="Times New Roman" w:cs="Times New Roman"/>
          <w:sz w:val="30"/>
          <w:szCs w:val="30"/>
        </w:rPr>
        <w:t xml:space="preserve"> </w:t>
      </w:r>
      <w:r w:rsidR="003C0486" w:rsidRPr="003C0486">
        <w:rPr>
          <w:rFonts w:ascii="Times New Roman" w:hAnsi="Times New Roman" w:cs="Times New Roman"/>
          <w:sz w:val="30"/>
          <w:szCs w:val="30"/>
        </w:rPr>
        <w:t>поиска информации</w:t>
      </w:r>
      <w:r>
        <w:rPr>
          <w:rFonts w:ascii="Times New Roman" w:hAnsi="Times New Roman" w:cs="Times New Roman"/>
          <w:sz w:val="30"/>
          <w:szCs w:val="30"/>
        </w:rPr>
        <w:br/>
      </w:r>
      <w:r w:rsidR="003C0486" w:rsidRPr="003C0486">
        <w:rPr>
          <w:rFonts w:ascii="Times New Roman" w:hAnsi="Times New Roman" w:cs="Times New Roman"/>
          <w:sz w:val="30"/>
          <w:szCs w:val="30"/>
        </w:rPr>
        <w:t xml:space="preserve">по зарегистрированным в Республике Казахстан </w:t>
      </w:r>
      <w:r w:rsidR="00480130">
        <w:rPr>
          <w:rFonts w:ascii="Times New Roman" w:hAnsi="Times New Roman" w:cs="Times New Roman"/>
          <w:sz w:val="30"/>
          <w:szCs w:val="30"/>
        </w:rPr>
        <w:t>товарным знакам,</w:t>
      </w:r>
      <w:r w:rsidR="00773BF8">
        <w:rPr>
          <w:rFonts w:ascii="Times New Roman" w:hAnsi="Times New Roman" w:cs="Times New Roman"/>
          <w:sz w:val="30"/>
          <w:szCs w:val="30"/>
        </w:rPr>
        <w:br/>
      </w:r>
      <w:r w:rsidR="00480130">
        <w:rPr>
          <w:rFonts w:ascii="Times New Roman" w:hAnsi="Times New Roman" w:cs="Times New Roman"/>
          <w:sz w:val="30"/>
          <w:szCs w:val="30"/>
        </w:rPr>
        <w:t>при этом основные характеристики товарного знака по виду</w:t>
      </w:r>
      <w:r w:rsidR="00773BF8">
        <w:rPr>
          <w:rFonts w:ascii="Times New Roman" w:hAnsi="Times New Roman" w:cs="Times New Roman"/>
          <w:sz w:val="30"/>
          <w:szCs w:val="30"/>
        </w:rPr>
        <w:br/>
      </w:r>
      <w:r w:rsidR="00480130">
        <w:rPr>
          <w:rFonts w:ascii="Times New Roman" w:hAnsi="Times New Roman" w:cs="Times New Roman"/>
          <w:sz w:val="30"/>
          <w:szCs w:val="30"/>
        </w:rPr>
        <w:t>и приоритету</w:t>
      </w:r>
      <w:r w:rsidR="00773BF8">
        <w:rPr>
          <w:rFonts w:ascii="Times New Roman" w:hAnsi="Times New Roman" w:cs="Times New Roman"/>
          <w:sz w:val="30"/>
          <w:szCs w:val="30"/>
        </w:rPr>
        <w:t xml:space="preserve"> </w:t>
      </w:r>
      <w:r w:rsidR="00480130">
        <w:rPr>
          <w:rFonts w:ascii="Times New Roman" w:hAnsi="Times New Roman" w:cs="Times New Roman"/>
          <w:sz w:val="30"/>
          <w:szCs w:val="30"/>
        </w:rPr>
        <w:t>в поисковой форме не используются</w:t>
      </w:r>
      <w:r w:rsidR="003C0486" w:rsidRPr="003C0486">
        <w:rPr>
          <w:rFonts w:ascii="Times New Roman" w:hAnsi="Times New Roman" w:cs="Times New Roman"/>
          <w:sz w:val="30"/>
          <w:szCs w:val="30"/>
        </w:rPr>
        <w:t>.</w:t>
      </w:r>
    </w:p>
    <w:p w14:paraId="4B7F40EE" w14:textId="7861C030" w:rsidR="004558B3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94167">
        <w:rPr>
          <w:rFonts w:ascii="Times New Roman" w:hAnsi="Times New Roman" w:cs="Times New Roman"/>
          <w:sz w:val="30"/>
          <w:szCs w:val="30"/>
        </w:rPr>
        <w:t>В Кыргызской Республике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C69DA" w:rsidRPr="00063B5E">
        <w:rPr>
          <w:rFonts w:ascii="Times New Roman" w:hAnsi="Times New Roman" w:cs="Times New Roman"/>
          <w:sz w:val="30"/>
          <w:szCs w:val="30"/>
        </w:rPr>
        <w:t>реализована возможность подачи</w:t>
      </w:r>
      <w:r w:rsidR="00C94167" w:rsidRPr="00063B5E">
        <w:rPr>
          <w:rFonts w:ascii="Times New Roman" w:hAnsi="Times New Roman" w:cs="Times New Roman"/>
          <w:sz w:val="30"/>
          <w:szCs w:val="30"/>
        </w:rPr>
        <w:t xml:space="preserve"> з</w:t>
      </w:r>
      <w:r w:rsidR="00562EE4" w:rsidRPr="00063B5E">
        <w:rPr>
          <w:rFonts w:ascii="Times New Roman" w:hAnsi="Times New Roman" w:cs="Times New Roman"/>
          <w:sz w:val="30"/>
          <w:szCs w:val="30"/>
        </w:rPr>
        <w:t>аявк</w:t>
      </w:r>
      <w:r w:rsidR="00BC69DA" w:rsidRPr="00063B5E">
        <w:rPr>
          <w:rFonts w:ascii="Times New Roman" w:hAnsi="Times New Roman" w:cs="Times New Roman"/>
          <w:sz w:val="30"/>
          <w:szCs w:val="30"/>
        </w:rPr>
        <w:t>и</w:t>
      </w:r>
      <w:r w:rsidR="00562EE4" w:rsidRPr="00063B5E">
        <w:rPr>
          <w:rFonts w:ascii="Times New Roman" w:hAnsi="Times New Roman" w:cs="Times New Roman"/>
          <w:sz w:val="30"/>
          <w:szCs w:val="30"/>
        </w:rPr>
        <w:t xml:space="preserve"> на регистрацию товарн</w:t>
      </w:r>
      <w:r w:rsidR="000F02AC" w:rsidRPr="00063B5E">
        <w:rPr>
          <w:rFonts w:ascii="Times New Roman" w:hAnsi="Times New Roman" w:cs="Times New Roman"/>
          <w:sz w:val="30"/>
          <w:szCs w:val="30"/>
        </w:rPr>
        <w:t>ого</w:t>
      </w:r>
      <w:r w:rsidR="00562EE4" w:rsidRPr="00063B5E">
        <w:rPr>
          <w:rFonts w:ascii="Times New Roman" w:hAnsi="Times New Roman" w:cs="Times New Roman"/>
          <w:sz w:val="30"/>
          <w:szCs w:val="30"/>
        </w:rPr>
        <w:t xml:space="preserve"> знак</w:t>
      </w:r>
      <w:r w:rsidR="000F02AC" w:rsidRPr="00063B5E">
        <w:rPr>
          <w:rFonts w:ascii="Times New Roman" w:hAnsi="Times New Roman" w:cs="Times New Roman"/>
          <w:sz w:val="30"/>
          <w:szCs w:val="30"/>
        </w:rPr>
        <w:t>а</w:t>
      </w:r>
      <w:r w:rsidR="00562EE4" w:rsidRPr="00063B5E">
        <w:rPr>
          <w:rFonts w:ascii="Times New Roman" w:hAnsi="Times New Roman" w:cs="Times New Roman"/>
          <w:sz w:val="30"/>
          <w:szCs w:val="30"/>
        </w:rPr>
        <w:t xml:space="preserve"> </w:t>
      </w:r>
      <w:r w:rsidR="00BC69DA" w:rsidRPr="00063B5E">
        <w:rPr>
          <w:rFonts w:ascii="Times New Roman" w:hAnsi="Times New Roman" w:cs="Times New Roman"/>
          <w:sz w:val="30"/>
          <w:szCs w:val="30"/>
        </w:rPr>
        <w:t xml:space="preserve">посредством </w:t>
      </w:r>
      <w:r w:rsidR="001A4662" w:rsidRPr="00063B5E">
        <w:rPr>
          <w:rFonts w:ascii="Times New Roman" w:hAnsi="Times New Roman" w:cs="Times New Roman"/>
          <w:sz w:val="30"/>
          <w:szCs w:val="30"/>
        </w:rPr>
        <w:t xml:space="preserve">Системы электронной подачи заявок на регистрацию объектов интеллектуальной собственности </w:t>
      </w:r>
      <w:r w:rsidR="00416428" w:rsidRPr="00063B5E">
        <w:rPr>
          <w:rFonts w:ascii="Times New Roman" w:hAnsi="Times New Roman" w:cs="Times New Roman"/>
          <w:sz w:val="30"/>
          <w:szCs w:val="30"/>
        </w:rPr>
        <w:t>на сайте</w:t>
      </w:r>
      <w:r w:rsidR="00951117" w:rsidRPr="00063B5E">
        <w:rPr>
          <w:rFonts w:ascii="Times New Roman" w:hAnsi="Times New Roman" w:cs="Times New Roman"/>
          <w:sz w:val="30"/>
          <w:szCs w:val="30"/>
        </w:rPr>
        <w:t xml:space="preserve"> </w:t>
      </w:r>
      <w:r w:rsidR="00562EE4" w:rsidRPr="00063B5E">
        <w:rPr>
          <w:rFonts w:ascii="Times New Roman" w:hAnsi="Times New Roman" w:cs="Times New Roman"/>
          <w:sz w:val="30"/>
          <w:szCs w:val="30"/>
        </w:rPr>
        <w:t>Кыргызпатент</w:t>
      </w:r>
      <w:r w:rsidR="00951117" w:rsidRPr="00063B5E">
        <w:rPr>
          <w:rFonts w:ascii="Times New Roman" w:hAnsi="Times New Roman" w:cs="Times New Roman"/>
          <w:sz w:val="30"/>
          <w:szCs w:val="30"/>
        </w:rPr>
        <w:t>а</w:t>
      </w:r>
      <w:r w:rsidR="00C94167" w:rsidRPr="00063B5E">
        <w:rPr>
          <w:rFonts w:ascii="Times New Roman" w:hAnsi="Times New Roman" w:cs="Times New Roman"/>
          <w:sz w:val="30"/>
          <w:szCs w:val="30"/>
        </w:rPr>
        <w:t xml:space="preserve">. </w:t>
      </w:r>
      <w:r w:rsidR="00C94167">
        <w:rPr>
          <w:rFonts w:ascii="Times New Roman" w:hAnsi="Times New Roman" w:cs="Times New Roman"/>
          <w:sz w:val="30"/>
          <w:szCs w:val="30"/>
        </w:rPr>
        <w:t>Информационно-поисковая система Кыргызпатента позволяет осуществлять поиск товарных знаков по национальной</w:t>
      </w:r>
      <w:r w:rsidR="00FD5C0D">
        <w:rPr>
          <w:rFonts w:ascii="Times New Roman" w:hAnsi="Times New Roman" w:cs="Times New Roman"/>
          <w:sz w:val="30"/>
          <w:szCs w:val="30"/>
        </w:rPr>
        <w:t xml:space="preserve"> </w:t>
      </w:r>
      <w:r w:rsidR="00C94167">
        <w:rPr>
          <w:rFonts w:ascii="Times New Roman" w:hAnsi="Times New Roman" w:cs="Times New Roman"/>
          <w:sz w:val="30"/>
          <w:szCs w:val="30"/>
        </w:rPr>
        <w:t>и международным базам данных, при этом основные характеристики товарного знака по виду и приоритету в поисковой форме</w:t>
      </w:r>
      <w:r w:rsidR="00FD5C0D">
        <w:rPr>
          <w:rFonts w:ascii="Times New Roman" w:hAnsi="Times New Roman" w:cs="Times New Roman"/>
          <w:sz w:val="30"/>
          <w:szCs w:val="30"/>
        </w:rPr>
        <w:t xml:space="preserve"> </w:t>
      </w:r>
      <w:r w:rsidR="00C94167">
        <w:rPr>
          <w:rFonts w:ascii="Times New Roman" w:hAnsi="Times New Roman" w:cs="Times New Roman"/>
          <w:sz w:val="30"/>
          <w:szCs w:val="30"/>
        </w:rPr>
        <w:t>не используются</w:t>
      </w:r>
      <w:r w:rsidR="00C94167" w:rsidRPr="003C0486">
        <w:rPr>
          <w:rFonts w:ascii="Times New Roman" w:hAnsi="Times New Roman" w:cs="Times New Roman"/>
          <w:sz w:val="30"/>
          <w:szCs w:val="30"/>
        </w:rPr>
        <w:t>.</w:t>
      </w:r>
    </w:p>
    <w:p w14:paraId="6FFBD0F0" w14:textId="5D1D6304" w:rsidR="00C94167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F02AC">
        <w:rPr>
          <w:rFonts w:ascii="Times New Roman" w:hAnsi="Times New Roman" w:cs="Times New Roman"/>
          <w:sz w:val="30"/>
          <w:szCs w:val="30"/>
        </w:rPr>
        <w:t>В Российской Федерации заявка на регистрацию товарного знака</w:t>
      </w:r>
      <w:r>
        <w:rPr>
          <w:rFonts w:ascii="Times New Roman" w:hAnsi="Times New Roman" w:cs="Times New Roman"/>
          <w:sz w:val="30"/>
          <w:szCs w:val="30"/>
        </w:rPr>
        <w:br/>
      </w:r>
      <w:r w:rsidR="000F02AC">
        <w:rPr>
          <w:rFonts w:ascii="Times New Roman" w:hAnsi="Times New Roman" w:cs="Times New Roman"/>
          <w:sz w:val="30"/>
          <w:szCs w:val="30"/>
        </w:rPr>
        <w:t xml:space="preserve">в электронном виде подается с использованием </w:t>
      </w:r>
      <w:r w:rsidR="000F02AC" w:rsidRPr="000F02AC">
        <w:rPr>
          <w:rFonts w:ascii="Times New Roman" w:hAnsi="Times New Roman" w:cs="Times New Roman"/>
          <w:sz w:val="30"/>
          <w:szCs w:val="30"/>
        </w:rPr>
        <w:t>сервис</w:t>
      </w:r>
      <w:r w:rsidR="000F02AC">
        <w:rPr>
          <w:rFonts w:ascii="Times New Roman" w:hAnsi="Times New Roman" w:cs="Times New Roman"/>
          <w:sz w:val="30"/>
          <w:szCs w:val="30"/>
        </w:rPr>
        <w:t>а</w:t>
      </w:r>
      <w:r w:rsidR="000F02AC" w:rsidRPr="000F02AC">
        <w:rPr>
          <w:rFonts w:ascii="Times New Roman" w:hAnsi="Times New Roman" w:cs="Times New Roman"/>
          <w:sz w:val="30"/>
          <w:szCs w:val="30"/>
        </w:rPr>
        <w:t xml:space="preserve"> электронной подачи заявок Роспатента</w:t>
      </w:r>
      <w:r w:rsidR="000F02AC">
        <w:rPr>
          <w:rFonts w:ascii="Times New Roman" w:hAnsi="Times New Roman" w:cs="Times New Roman"/>
          <w:sz w:val="30"/>
          <w:szCs w:val="30"/>
        </w:rPr>
        <w:t>. Чтобы стать пользователем сервиса необходимо п</w:t>
      </w:r>
      <w:r w:rsidR="000F02AC" w:rsidRPr="000F02AC">
        <w:rPr>
          <w:rFonts w:ascii="Times New Roman" w:hAnsi="Times New Roman" w:cs="Times New Roman"/>
          <w:sz w:val="30"/>
          <w:szCs w:val="30"/>
        </w:rPr>
        <w:t>олучить квалифицированный сертификат электронной подписи</w:t>
      </w:r>
      <w:r w:rsidR="000F02AC">
        <w:rPr>
          <w:rFonts w:ascii="Times New Roman" w:hAnsi="Times New Roman" w:cs="Times New Roman"/>
          <w:sz w:val="30"/>
          <w:szCs w:val="30"/>
        </w:rPr>
        <w:t xml:space="preserve"> и настроить рабочее место. При формировании заявки</w:t>
      </w:r>
      <w:r>
        <w:rPr>
          <w:rFonts w:ascii="Times New Roman" w:hAnsi="Times New Roman" w:cs="Times New Roman"/>
          <w:sz w:val="30"/>
          <w:szCs w:val="30"/>
        </w:rPr>
        <w:br/>
      </w:r>
      <w:r w:rsidR="000F02AC">
        <w:rPr>
          <w:rFonts w:ascii="Times New Roman" w:hAnsi="Times New Roman" w:cs="Times New Roman"/>
          <w:sz w:val="30"/>
          <w:szCs w:val="30"/>
        </w:rPr>
        <w:t>на товарный знак проставляется флаг при наличии у знака следующих свойств:</w:t>
      </w:r>
    </w:p>
    <w:p w14:paraId="11F9FD63" w14:textId="569578FB" w:rsidR="000F02AC" w:rsidRPr="000F02AC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F02AC" w:rsidRPr="000F02AC">
        <w:rPr>
          <w:rFonts w:ascii="Times New Roman" w:hAnsi="Times New Roman" w:cs="Times New Roman"/>
          <w:sz w:val="30"/>
          <w:szCs w:val="30"/>
        </w:rPr>
        <w:t>(554)</w:t>
      </w:r>
      <w:r>
        <w:rPr>
          <w:rFonts w:ascii="Times New Roman" w:hAnsi="Times New Roman" w:cs="Times New Roman"/>
          <w:sz w:val="30"/>
          <w:szCs w:val="30"/>
        </w:rPr>
        <w:t> </w:t>
      </w:r>
      <w:r w:rsidR="000F02AC" w:rsidRPr="000F02AC">
        <w:rPr>
          <w:rFonts w:ascii="Times New Roman" w:hAnsi="Times New Roman" w:cs="Times New Roman"/>
          <w:sz w:val="30"/>
          <w:szCs w:val="30"/>
        </w:rPr>
        <w:t>Об</w:t>
      </w:r>
      <w:r w:rsidR="000F02AC" w:rsidRPr="0013036C">
        <w:rPr>
          <w:rFonts w:ascii="Times New Roman" w:hAnsi="Times New Roman" w:cs="Times New Roman"/>
          <w:sz w:val="30"/>
          <w:szCs w:val="30"/>
        </w:rPr>
        <w:t>ъ</w:t>
      </w:r>
      <w:r w:rsidR="00363852" w:rsidRPr="0013036C">
        <w:rPr>
          <w:rFonts w:ascii="Times New Roman" w:hAnsi="Times New Roman" w:cs="Times New Roman"/>
          <w:sz w:val="30"/>
          <w:szCs w:val="30"/>
        </w:rPr>
        <w:t>е</w:t>
      </w:r>
      <w:r w:rsidR="000F02AC" w:rsidRPr="0013036C">
        <w:rPr>
          <w:rFonts w:ascii="Times New Roman" w:hAnsi="Times New Roman" w:cs="Times New Roman"/>
          <w:sz w:val="30"/>
          <w:szCs w:val="30"/>
        </w:rPr>
        <w:t>мн</w:t>
      </w:r>
      <w:r w:rsidR="000F02AC" w:rsidRPr="000F02AC">
        <w:rPr>
          <w:rFonts w:ascii="Times New Roman" w:hAnsi="Times New Roman" w:cs="Times New Roman"/>
          <w:sz w:val="30"/>
          <w:szCs w:val="30"/>
        </w:rPr>
        <w:t>ый знак</w:t>
      </w:r>
      <w:r w:rsidR="000F02AC">
        <w:rPr>
          <w:rFonts w:ascii="Times New Roman" w:hAnsi="Times New Roman" w:cs="Times New Roman"/>
          <w:sz w:val="30"/>
          <w:szCs w:val="30"/>
        </w:rPr>
        <w:t>;</w:t>
      </w:r>
    </w:p>
    <w:p w14:paraId="3E7A786F" w14:textId="1BDEEF7F" w:rsidR="000F02AC" w:rsidRPr="000F02AC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F02AC" w:rsidRPr="000F02AC">
        <w:rPr>
          <w:rFonts w:ascii="Times New Roman" w:hAnsi="Times New Roman" w:cs="Times New Roman"/>
          <w:sz w:val="30"/>
          <w:szCs w:val="30"/>
        </w:rPr>
        <w:t>(555)</w:t>
      </w:r>
      <w:r>
        <w:rPr>
          <w:rFonts w:ascii="Times New Roman" w:hAnsi="Times New Roman" w:cs="Times New Roman"/>
          <w:sz w:val="30"/>
          <w:szCs w:val="30"/>
        </w:rPr>
        <w:t> </w:t>
      </w:r>
      <w:r w:rsidR="000F02AC" w:rsidRPr="000F02AC">
        <w:rPr>
          <w:rFonts w:ascii="Times New Roman" w:hAnsi="Times New Roman" w:cs="Times New Roman"/>
          <w:sz w:val="30"/>
          <w:szCs w:val="30"/>
        </w:rPr>
        <w:t>Голографический знак</w:t>
      </w:r>
      <w:r w:rsidR="000F02AC">
        <w:rPr>
          <w:rFonts w:ascii="Times New Roman" w:hAnsi="Times New Roman" w:cs="Times New Roman"/>
          <w:sz w:val="30"/>
          <w:szCs w:val="30"/>
        </w:rPr>
        <w:t>;</w:t>
      </w:r>
    </w:p>
    <w:p w14:paraId="7B6B2060" w14:textId="03346572" w:rsidR="000F02AC" w:rsidRPr="000F02AC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(556) </w:t>
      </w:r>
      <w:r w:rsidR="000F02AC" w:rsidRPr="000F02AC">
        <w:rPr>
          <w:rFonts w:ascii="Times New Roman" w:hAnsi="Times New Roman" w:cs="Times New Roman"/>
          <w:sz w:val="30"/>
          <w:szCs w:val="30"/>
        </w:rPr>
        <w:t>Звуковой знак</w:t>
      </w:r>
      <w:r w:rsidR="000F02AC">
        <w:rPr>
          <w:rFonts w:ascii="Times New Roman" w:hAnsi="Times New Roman" w:cs="Times New Roman"/>
          <w:sz w:val="30"/>
          <w:szCs w:val="30"/>
        </w:rPr>
        <w:t>;</w:t>
      </w:r>
    </w:p>
    <w:p w14:paraId="57C5EBD9" w14:textId="7858E736" w:rsidR="000F02AC" w:rsidRPr="000F02AC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F02AC" w:rsidRPr="000F02AC">
        <w:rPr>
          <w:rFonts w:ascii="Times New Roman" w:hAnsi="Times New Roman" w:cs="Times New Roman"/>
          <w:sz w:val="30"/>
          <w:szCs w:val="30"/>
        </w:rPr>
        <w:t>(557)</w:t>
      </w:r>
      <w:r>
        <w:rPr>
          <w:rFonts w:ascii="Times New Roman" w:hAnsi="Times New Roman" w:cs="Times New Roman"/>
          <w:sz w:val="30"/>
          <w:szCs w:val="30"/>
        </w:rPr>
        <w:t> </w:t>
      </w:r>
      <w:r w:rsidR="000F02AC" w:rsidRPr="000F02AC">
        <w:rPr>
          <w:rFonts w:ascii="Times New Roman" w:hAnsi="Times New Roman" w:cs="Times New Roman"/>
          <w:sz w:val="30"/>
          <w:szCs w:val="30"/>
        </w:rPr>
        <w:t>Обонятельный знак</w:t>
      </w:r>
      <w:r w:rsidR="000F02AC">
        <w:rPr>
          <w:rFonts w:ascii="Times New Roman" w:hAnsi="Times New Roman" w:cs="Times New Roman"/>
          <w:sz w:val="30"/>
          <w:szCs w:val="30"/>
        </w:rPr>
        <w:t>;</w:t>
      </w:r>
    </w:p>
    <w:p w14:paraId="5EF5D01A" w14:textId="6836404F" w:rsidR="000F02AC" w:rsidRPr="000F02AC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  <w:t>(558) </w:t>
      </w:r>
      <w:r w:rsidR="000F02AC" w:rsidRPr="000F02AC">
        <w:rPr>
          <w:rFonts w:ascii="Times New Roman" w:hAnsi="Times New Roman" w:cs="Times New Roman"/>
          <w:sz w:val="30"/>
          <w:szCs w:val="30"/>
        </w:rPr>
        <w:t>Знак, состоящий исключительно из одного или нескольких цветов</w:t>
      </w:r>
      <w:r w:rsidR="000F02AC">
        <w:rPr>
          <w:rFonts w:ascii="Times New Roman" w:hAnsi="Times New Roman" w:cs="Times New Roman"/>
          <w:sz w:val="30"/>
          <w:szCs w:val="30"/>
        </w:rPr>
        <w:t>;</w:t>
      </w:r>
    </w:p>
    <w:p w14:paraId="7562E5F3" w14:textId="4D1A1673" w:rsidR="000F02AC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F02AC" w:rsidRPr="000F02AC">
        <w:rPr>
          <w:rFonts w:ascii="Times New Roman" w:hAnsi="Times New Roman" w:cs="Times New Roman"/>
          <w:sz w:val="30"/>
          <w:szCs w:val="30"/>
        </w:rPr>
        <w:t>(550)</w:t>
      </w:r>
      <w:r>
        <w:rPr>
          <w:rFonts w:ascii="Times New Roman" w:hAnsi="Times New Roman" w:cs="Times New Roman"/>
          <w:sz w:val="30"/>
          <w:szCs w:val="30"/>
        </w:rPr>
        <w:t> </w:t>
      </w:r>
      <w:r w:rsidR="000F02AC" w:rsidRPr="000F02AC">
        <w:rPr>
          <w:rFonts w:ascii="Times New Roman" w:hAnsi="Times New Roman" w:cs="Times New Roman"/>
          <w:sz w:val="30"/>
          <w:szCs w:val="30"/>
        </w:rPr>
        <w:t>Другое –</w:t>
      </w:r>
      <w:r w:rsidR="000F02AC">
        <w:rPr>
          <w:rFonts w:ascii="Times New Roman" w:hAnsi="Times New Roman" w:cs="Times New Roman"/>
          <w:sz w:val="30"/>
          <w:szCs w:val="30"/>
        </w:rPr>
        <w:t xml:space="preserve"> </w:t>
      </w:r>
      <w:r w:rsidR="00E20DEB">
        <w:rPr>
          <w:rFonts w:ascii="Times New Roman" w:hAnsi="Times New Roman" w:cs="Times New Roman"/>
          <w:sz w:val="30"/>
          <w:szCs w:val="30"/>
        </w:rPr>
        <w:t>выбор</w:t>
      </w:r>
      <w:r w:rsidR="000F02AC" w:rsidRPr="000F02AC">
        <w:rPr>
          <w:rFonts w:ascii="Times New Roman" w:hAnsi="Times New Roman" w:cs="Times New Roman"/>
          <w:sz w:val="30"/>
          <w:szCs w:val="30"/>
        </w:rPr>
        <w:t xml:space="preserve"> из раскрывающегося списка</w:t>
      </w:r>
      <w:r w:rsidR="000F02AC">
        <w:rPr>
          <w:rFonts w:ascii="Times New Roman" w:hAnsi="Times New Roman" w:cs="Times New Roman"/>
          <w:sz w:val="30"/>
          <w:szCs w:val="30"/>
        </w:rPr>
        <w:t xml:space="preserve"> «</w:t>
      </w:r>
      <w:r w:rsidR="000F02AC" w:rsidRPr="000F02AC">
        <w:rPr>
          <w:rFonts w:ascii="Times New Roman" w:hAnsi="Times New Roman" w:cs="Times New Roman"/>
          <w:sz w:val="30"/>
          <w:szCs w:val="30"/>
        </w:rPr>
        <w:t>нетрадиционных</w:t>
      </w:r>
      <w:r w:rsidR="000F02AC">
        <w:rPr>
          <w:rFonts w:ascii="Times New Roman" w:hAnsi="Times New Roman" w:cs="Times New Roman"/>
          <w:sz w:val="30"/>
          <w:szCs w:val="30"/>
        </w:rPr>
        <w:t>»</w:t>
      </w:r>
      <w:r w:rsidR="000F02AC" w:rsidRPr="000F02AC">
        <w:rPr>
          <w:rFonts w:ascii="Times New Roman" w:hAnsi="Times New Roman" w:cs="Times New Roman"/>
          <w:sz w:val="30"/>
          <w:szCs w:val="30"/>
        </w:rPr>
        <w:t xml:space="preserve"> знаков («Изменяющийся знак», «Позиционный знак», «Движущийся</w:t>
      </w:r>
      <w:r w:rsidR="000F02AC">
        <w:rPr>
          <w:rFonts w:ascii="Times New Roman" w:hAnsi="Times New Roman" w:cs="Times New Roman"/>
          <w:sz w:val="30"/>
          <w:szCs w:val="30"/>
        </w:rPr>
        <w:t xml:space="preserve"> </w:t>
      </w:r>
      <w:r w:rsidR="000F02AC" w:rsidRPr="000F02AC">
        <w:rPr>
          <w:rFonts w:ascii="Times New Roman" w:hAnsi="Times New Roman" w:cs="Times New Roman"/>
          <w:sz w:val="30"/>
          <w:szCs w:val="30"/>
        </w:rPr>
        <w:t>знак», «Вкусовой знак», «Знак, воспринимаемый на ощупь»)</w:t>
      </w:r>
      <w:r w:rsidR="000F02AC">
        <w:rPr>
          <w:rFonts w:ascii="Times New Roman" w:hAnsi="Times New Roman" w:cs="Times New Roman"/>
          <w:sz w:val="30"/>
          <w:szCs w:val="30"/>
        </w:rPr>
        <w:t>, а также «традиционных знаков», для которых</w:t>
      </w:r>
      <w:r>
        <w:rPr>
          <w:rFonts w:ascii="Times New Roman" w:hAnsi="Times New Roman" w:cs="Times New Roman"/>
          <w:sz w:val="30"/>
          <w:szCs w:val="30"/>
        </w:rPr>
        <w:br/>
      </w:r>
      <w:r w:rsidR="000F02AC">
        <w:rPr>
          <w:rFonts w:ascii="Times New Roman" w:hAnsi="Times New Roman" w:cs="Times New Roman"/>
          <w:sz w:val="30"/>
          <w:szCs w:val="30"/>
        </w:rPr>
        <w:t xml:space="preserve">не предусмотрен код ИНИД («Словесный знак», </w:t>
      </w:r>
      <w:r w:rsidR="000F02AC" w:rsidRPr="000F02AC">
        <w:rPr>
          <w:rFonts w:ascii="Times New Roman" w:hAnsi="Times New Roman" w:cs="Times New Roman"/>
          <w:sz w:val="30"/>
          <w:szCs w:val="30"/>
        </w:rPr>
        <w:t>«Комбинированный знак»</w:t>
      </w:r>
      <w:r w:rsidR="000F02AC">
        <w:rPr>
          <w:rFonts w:ascii="Times New Roman" w:hAnsi="Times New Roman" w:cs="Times New Roman"/>
          <w:sz w:val="30"/>
          <w:szCs w:val="30"/>
        </w:rPr>
        <w:t xml:space="preserve">, </w:t>
      </w:r>
      <w:r w:rsidR="000F02AC" w:rsidRPr="000F02AC">
        <w:rPr>
          <w:rFonts w:ascii="Times New Roman" w:hAnsi="Times New Roman" w:cs="Times New Roman"/>
          <w:sz w:val="30"/>
          <w:szCs w:val="30"/>
        </w:rPr>
        <w:t>«Изобразительный знак»</w:t>
      </w:r>
      <w:r w:rsidR="000F02AC">
        <w:rPr>
          <w:rFonts w:ascii="Times New Roman" w:hAnsi="Times New Roman" w:cs="Times New Roman"/>
          <w:sz w:val="30"/>
          <w:szCs w:val="30"/>
        </w:rPr>
        <w:t>).</w:t>
      </w:r>
    </w:p>
    <w:p w14:paraId="3827690A" w14:textId="7CDC255F" w:rsidR="000F02AC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20DEB">
        <w:rPr>
          <w:rFonts w:ascii="Times New Roman" w:hAnsi="Times New Roman" w:cs="Times New Roman"/>
          <w:sz w:val="30"/>
          <w:szCs w:val="30"/>
        </w:rPr>
        <w:t>Д</w:t>
      </w:r>
      <w:r w:rsidR="00E20DEB" w:rsidRPr="00E20DEB">
        <w:rPr>
          <w:rFonts w:ascii="Times New Roman" w:hAnsi="Times New Roman" w:cs="Times New Roman"/>
          <w:sz w:val="30"/>
          <w:szCs w:val="30"/>
        </w:rPr>
        <w:t>ля обеспечения формально-логического контроля при вводе информации в поля электронной формы заявления</w:t>
      </w:r>
      <w:r w:rsidR="00E20DEB">
        <w:rPr>
          <w:rFonts w:ascii="Times New Roman" w:hAnsi="Times New Roman" w:cs="Times New Roman"/>
          <w:sz w:val="30"/>
          <w:szCs w:val="30"/>
        </w:rPr>
        <w:t xml:space="preserve"> предусмотрена техническая характеристика «Категория знака», которая содержит следующие значения:</w:t>
      </w:r>
    </w:p>
    <w:p w14:paraId="0FE3C99F" w14:textId="2492A76C" w:rsidR="00E20DEB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20DEB">
        <w:rPr>
          <w:rFonts w:ascii="Times New Roman" w:hAnsi="Times New Roman" w:cs="Times New Roman"/>
          <w:sz w:val="30"/>
          <w:szCs w:val="30"/>
        </w:rPr>
        <w:t>«</w:t>
      </w:r>
      <w:r w:rsidR="00E20DEB" w:rsidRPr="00E20DEB">
        <w:rPr>
          <w:rFonts w:ascii="Times New Roman" w:hAnsi="Times New Roman" w:cs="Times New Roman"/>
          <w:sz w:val="30"/>
          <w:szCs w:val="30"/>
        </w:rPr>
        <w:t>W</w:t>
      </w:r>
      <w:r w:rsidR="00E20DEB">
        <w:rPr>
          <w:rFonts w:ascii="Times New Roman" w:hAnsi="Times New Roman" w:cs="Times New Roman"/>
          <w:sz w:val="30"/>
          <w:szCs w:val="30"/>
        </w:rPr>
        <w:t>»</w:t>
      </w:r>
      <w:r w:rsidR="00E20DEB" w:rsidRPr="00E20DEB">
        <w:rPr>
          <w:rFonts w:ascii="Times New Roman" w:hAnsi="Times New Roman" w:cs="Times New Roman"/>
          <w:sz w:val="30"/>
          <w:szCs w:val="30"/>
        </w:rPr>
        <w:t xml:space="preserve"> –</w:t>
      </w:r>
      <w:r w:rsidR="00E20DEB">
        <w:rPr>
          <w:rFonts w:ascii="Times New Roman" w:hAnsi="Times New Roman" w:cs="Times New Roman"/>
          <w:sz w:val="30"/>
          <w:szCs w:val="30"/>
        </w:rPr>
        <w:t xml:space="preserve"> </w:t>
      </w:r>
      <w:r w:rsidR="00E20DEB" w:rsidRPr="00E20DEB">
        <w:rPr>
          <w:rFonts w:ascii="Times New Roman" w:hAnsi="Times New Roman" w:cs="Times New Roman"/>
          <w:sz w:val="30"/>
          <w:szCs w:val="30"/>
        </w:rPr>
        <w:t>словесные обозначения, слова, сочетания букв, имеющие</w:t>
      </w:r>
      <w:r w:rsidR="00E20DEB">
        <w:rPr>
          <w:rFonts w:ascii="Times New Roman" w:hAnsi="Times New Roman" w:cs="Times New Roman"/>
          <w:sz w:val="30"/>
          <w:szCs w:val="30"/>
        </w:rPr>
        <w:t xml:space="preserve"> </w:t>
      </w:r>
      <w:r w:rsidR="00E20DEB" w:rsidRPr="00E20DEB">
        <w:rPr>
          <w:rFonts w:ascii="Times New Roman" w:hAnsi="Times New Roman" w:cs="Times New Roman"/>
          <w:sz w:val="30"/>
          <w:szCs w:val="30"/>
        </w:rPr>
        <w:t>словесный характер, словосочетания, предложения, другие единицы языка, а также их сочетания.</w:t>
      </w:r>
      <w:r w:rsidR="00E20DEB">
        <w:rPr>
          <w:rFonts w:ascii="Times New Roman" w:hAnsi="Times New Roman" w:cs="Times New Roman"/>
          <w:sz w:val="30"/>
          <w:szCs w:val="30"/>
        </w:rPr>
        <w:t xml:space="preserve"> </w:t>
      </w:r>
      <w:r w:rsidR="00A70AC7">
        <w:rPr>
          <w:rFonts w:ascii="Times New Roman" w:hAnsi="Times New Roman" w:cs="Times New Roman"/>
          <w:sz w:val="30"/>
          <w:szCs w:val="30"/>
        </w:rPr>
        <w:t>К</w:t>
      </w:r>
      <w:r w:rsidR="00E20DEB" w:rsidRPr="00E20DEB">
        <w:rPr>
          <w:rFonts w:ascii="Times New Roman" w:hAnsi="Times New Roman" w:cs="Times New Roman"/>
          <w:sz w:val="30"/>
          <w:szCs w:val="30"/>
        </w:rPr>
        <w:t xml:space="preserve">атегории знака «W» </w:t>
      </w:r>
      <w:r w:rsidR="00A70AC7">
        <w:rPr>
          <w:rFonts w:ascii="Times New Roman" w:hAnsi="Times New Roman" w:cs="Times New Roman"/>
          <w:sz w:val="30"/>
          <w:szCs w:val="30"/>
        </w:rPr>
        <w:t>соответствует вид знака</w:t>
      </w:r>
      <w:r w:rsidR="00E20DEB">
        <w:rPr>
          <w:rFonts w:ascii="Times New Roman" w:hAnsi="Times New Roman" w:cs="Times New Roman"/>
          <w:sz w:val="30"/>
          <w:szCs w:val="30"/>
        </w:rPr>
        <w:t xml:space="preserve"> </w:t>
      </w:r>
      <w:r w:rsidR="00E20DEB" w:rsidRPr="00E20DEB">
        <w:rPr>
          <w:rFonts w:ascii="Times New Roman" w:hAnsi="Times New Roman" w:cs="Times New Roman"/>
          <w:sz w:val="30"/>
          <w:szCs w:val="30"/>
        </w:rPr>
        <w:t>«Словесный знак»</w:t>
      </w:r>
      <w:r w:rsidR="00E20DEB">
        <w:rPr>
          <w:rFonts w:ascii="Times New Roman" w:hAnsi="Times New Roman" w:cs="Times New Roman"/>
          <w:sz w:val="30"/>
          <w:szCs w:val="30"/>
        </w:rPr>
        <w:t>;</w:t>
      </w:r>
    </w:p>
    <w:p w14:paraId="5AE40F81" w14:textId="292DA218" w:rsidR="00E20DEB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20DEB">
        <w:rPr>
          <w:rFonts w:ascii="Times New Roman" w:hAnsi="Times New Roman" w:cs="Times New Roman"/>
          <w:sz w:val="30"/>
          <w:szCs w:val="30"/>
        </w:rPr>
        <w:t>«</w:t>
      </w:r>
      <w:r w:rsidR="00E20DEB" w:rsidRPr="00E20DEB">
        <w:rPr>
          <w:rFonts w:ascii="Times New Roman" w:hAnsi="Times New Roman" w:cs="Times New Roman"/>
          <w:sz w:val="30"/>
          <w:szCs w:val="30"/>
        </w:rPr>
        <w:t>C</w:t>
      </w:r>
      <w:r w:rsidR="00E20DEB">
        <w:rPr>
          <w:rFonts w:ascii="Times New Roman" w:hAnsi="Times New Roman" w:cs="Times New Roman"/>
          <w:sz w:val="30"/>
          <w:szCs w:val="30"/>
        </w:rPr>
        <w:t>»</w:t>
      </w:r>
      <w:r w:rsidR="00E20DEB" w:rsidRPr="00E20DEB">
        <w:rPr>
          <w:rFonts w:ascii="Times New Roman" w:hAnsi="Times New Roman" w:cs="Times New Roman"/>
          <w:sz w:val="30"/>
          <w:szCs w:val="30"/>
        </w:rPr>
        <w:t xml:space="preserve"> –</w:t>
      </w:r>
      <w:r w:rsidR="00A70AC7">
        <w:rPr>
          <w:rFonts w:ascii="Times New Roman" w:hAnsi="Times New Roman" w:cs="Times New Roman"/>
          <w:sz w:val="30"/>
          <w:szCs w:val="30"/>
        </w:rPr>
        <w:t xml:space="preserve"> </w:t>
      </w:r>
      <w:r w:rsidR="00E20DEB" w:rsidRPr="00E20DEB">
        <w:rPr>
          <w:rFonts w:ascii="Times New Roman" w:hAnsi="Times New Roman" w:cs="Times New Roman"/>
          <w:sz w:val="30"/>
          <w:szCs w:val="30"/>
        </w:rPr>
        <w:t>комбинированные обозначения и комбинации элементов</w:t>
      </w:r>
      <w:r w:rsidR="00E20DEB">
        <w:rPr>
          <w:rFonts w:ascii="Times New Roman" w:hAnsi="Times New Roman" w:cs="Times New Roman"/>
          <w:sz w:val="30"/>
          <w:szCs w:val="30"/>
        </w:rPr>
        <w:t xml:space="preserve"> </w:t>
      </w:r>
      <w:r w:rsidR="00E20DEB" w:rsidRPr="00E20DEB">
        <w:rPr>
          <w:rFonts w:ascii="Times New Roman" w:hAnsi="Times New Roman" w:cs="Times New Roman"/>
          <w:sz w:val="30"/>
          <w:szCs w:val="30"/>
        </w:rPr>
        <w:t>разного вида: изобразительных, словесных, объемных и других элементов</w:t>
      </w:r>
      <w:r w:rsidR="00E20DEB">
        <w:rPr>
          <w:rFonts w:ascii="Times New Roman" w:hAnsi="Times New Roman" w:cs="Times New Roman"/>
          <w:sz w:val="30"/>
          <w:szCs w:val="30"/>
        </w:rPr>
        <w:t xml:space="preserve">. </w:t>
      </w:r>
      <w:r w:rsidR="00A70AC7">
        <w:rPr>
          <w:rFonts w:ascii="Times New Roman" w:hAnsi="Times New Roman" w:cs="Times New Roman"/>
          <w:sz w:val="30"/>
          <w:szCs w:val="30"/>
        </w:rPr>
        <w:t>К</w:t>
      </w:r>
      <w:r w:rsidR="00E20DEB" w:rsidRPr="00E20DEB">
        <w:rPr>
          <w:rFonts w:ascii="Times New Roman" w:hAnsi="Times New Roman" w:cs="Times New Roman"/>
          <w:sz w:val="30"/>
          <w:szCs w:val="30"/>
        </w:rPr>
        <w:t xml:space="preserve">атегории знака «С» </w:t>
      </w:r>
      <w:r w:rsidR="00A70AC7">
        <w:rPr>
          <w:rFonts w:ascii="Times New Roman" w:hAnsi="Times New Roman" w:cs="Times New Roman"/>
          <w:sz w:val="30"/>
          <w:szCs w:val="30"/>
        </w:rPr>
        <w:t>соответствует вид знака</w:t>
      </w:r>
      <w:r w:rsidR="00E20DEB">
        <w:rPr>
          <w:rFonts w:ascii="Times New Roman" w:hAnsi="Times New Roman" w:cs="Times New Roman"/>
          <w:sz w:val="30"/>
          <w:szCs w:val="30"/>
        </w:rPr>
        <w:t xml:space="preserve"> </w:t>
      </w:r>
      <w:r w:rsidR="00E20DEB" w:rsidRPr="00E20DEB">
        <w:rPr>
          <w:rFonts w:ascii="Times New Roman" w:hAnsi="Times New Roman" w:cs="Times New Roman"/>
          <w:sz w:val="30"/>
          <w:szCs w:val="30"/>
        </w:rPr>
        <w:t>«Комбинированный знак»</w:t>
      </w:r>
      <w:r w:rsidR="00E20DEB">
        <w:rPr>
          <w:rFonts w:ascii="Times New Roman" w:hAnsi="Times New Roman" w:cs="Times New Roman"/>
          <w:sz w:val="30"/>
          <w:szCs w:val="30"/>
        </w:rPr>
        <w:t>;</w:t>
      </w:r>
    </w:p>
    <w:p w14:paraId="4C6256B3" w14:textId="56B02D9D" w:rsidR="00E20DEB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20DEB">
        <w:rPr>
          <w:rFonts w:ascii="Times New Roman" w:hAnsi="Times New Roman" w:cs="Times New Roman"/>
          <w:sz w:val="30"/>
          <w:szCs w:val="30"/>
        </w:rPr>
        <w:t>«</w:t>
      </w:r>
      <w:r w:rsidR="00E20DEB" w:rsidRPr="00E20DEB">
        <w:rPr>
          <w:rFonts w:ascii="Times New Roman" w:hAnsi="Times New Roman" w:cs="Times New Roman"/>
          <w:sz w:val="30"/>
          <w:szCs w:val="30"/>
        </w:rPr>
        <w:t>D</w:t>
      </w:r>
      <w:r w:rsidR="00E20DEB">
        <w:rPr>
          <w:rFonts w:ascii="Times New Roman" w:hAnsi="Times New Roman" w:cs="Times New Roman"/>
          <w:sz w:val="30"/>
          <w:szCs w:val="30"/>
        </w:rPr>
        <w:t>»</w:t>
      </w:r>
      <w:r w:rsidR="00E20DEB" w:rsidRPr="00E20DEB">
        <w:rPr>
          <w:rFonts w:ascii="Times New Roman" w:hAnsi="Times New Roman" w:cs="Times New Roman"/>
          <w:sz w:val="30"/>
          <w:szCs w:val="30"/>
        </w:rPr>
        <w:t xml:space="preserve"> –</w:t>
      </w:r>
      <w:r w:rsidR="00E20DEB">
        <w:rPr>
          <w:rFonts w:ascii="Times New Roman" w:hAnsi="Times New Roman" w:cs="Times New Roman"/>
          <w:sz w:val="30"/>
          <w:szCs w:val="30"/>
        </w:rPr>
        <w:t xml:space="preserve"> </w:t>
      </w:r>
      <w:r w:rsidR="00E20DEB" w:rsidRPr="00E20DEB">
        <w:rPr>
          <w:rFonts w:ascii="Times New Roman" w:hAnsi="Times New Roman" w:cs="Times New Roman"/>
          <w:sz w:val="30"/>
          <w:szCs w:val="30"/>
        </w:rPr>
        <w:t>изображения на плоскости живых существ, предметов,</w:t>
      </w:r>
      <w:r w:rsidR="00E20DEB">
        <w:rPr>
          <w:rFonts w:ascii="Times New Roman" w:hAnsi="Times New Roman" w:cs="Times New Roman"/>
          <w:sz w:val="30"/>
          <w:szCs w:val="30"/>
        </w:rPr>
        <w:t xml:space="preserve"> </w:t>
      </w:r>
      <w:r w:rsidR="00E20DEB" w:rsidRPr="00E20DEB">
        <w:rPr>
          <w:rFonts w:ascii="Times New Roman" w:hAnsi="Times New Roman" w:cs="Times New Roman"/>
          <w:sz w:val="30"/>
          <w:szCs w:val="30"/>
        </w:rPr>
        <w:t>природных и иных объектов, композиции линий, пятен, любых фигур.</w:t>
      </w:r>
      <w:r w:rsidR="00E20DEB">
        <w:rPr>
          <w:rFonts w:ascii="Times New Roman" w:hAnsi="Times New Roman" w:cs="Times New Roman"/>
          <w:sz w:val="30"/>
          <w:szCs w:val="30"/>
        </w:rPr>
        <w:t xml:space="preserve"> </w:t>
      </w:r>
      <w:r w:rsidR="00A70AC7">
        <w:rPr>
          <w:rFonts w:ascii="Times New Roman" w:hAnsi="Times New Roman" w:cs="Times New Roman"/>
          <w:sz w:val="30"/>
          <w:szCs w:val="30"/>
        </w:rPr>
        <w:t>К</w:t>
      </w:r>
      <w:r w:rsidR="00E20DEB" w:rsidRPr="00E20DEB">
        <w:rPr>
          <w:rFonts w:ascii="Times New Roman" w:hAnsi="Times New Roman" w:cs="Times New Roman"/>
          <w:sz w:val="30"/>
          <w:szCs w:val="30"/>
        </w:rPr>
        <w:t xml:space="preserve">атегории знака «D» </w:t>
      </w:r>
      <w:r w:rsidR="00A70AC7">
        <w:rPr>
          <w:rFonts w:ascii="Times New Roman" w:hAnsi="Times New Roman" w:cs="Times New Roman"/>
          <w:sz w:val="30"/>
          <w:szCs w:val="30"/>
        </w:rPr>
        <w:t>соответствует вид знака</w:t>
      </w:r>
      <w:r w:rsidR="00E20DEB">
        <w:rPr>
          <w:rFonts w:ascii="Times New Roman" w:hAnsi="Times New Roman" w:cs="Times New Roman"/>
          <w:sz w:val="30"/>
          <w:szCs w:val="30"/>
        </w:rPr>
        <w:t xml:space="preserve"> </w:t>
      </w:r>
      <w:r w:rsidR="00E20DEB" w:rsidRPr="00E20DEB">
        <w:rPr>
          <w:rFonts w:ascii="Times New Roman" w:hAnsi="Times New Roman" w:cs="Times New Roman"/>
          <w:sz w:val="30"/>
          <w:szCs w:val="30"/>
        </w:rPr>
        <w:t>«Изобразительный знак».</w:t>
      </w:r>
    </w:p>
    <w:p w14:paraId="045CAF41" w14:textId="545BD7DB" w:rsidR="00687278" w:rsidRPr="00E20DEB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70AC7">
        <w:rPr>
          <w:rFonts w:ascii="Times New Roman" w:hAnsi="Times New Roman" w:cs="Times New Roman"/>
          <w:sz w:val="30"/>
          <w:szCs w:val="30"/>
        </w:rPr>
        <w:t>При этом у</w:t>
      </w:r>
      <w:r w:rsidR="00687278" w:rsidRPr="00687278">
        <w:rPr>
          <w:rFonts w:ascii="Times New Roman" w:hAnsi="Times New Roman" w:cs="Times New Roman"/>
          <w:sz w:val="30"/>
          <w:szCs w:val="30"/>
        </w:rPr>
        <w:t>казание на виды знака «Словесный знак», «Комбинированный знак», «Изобразительный знак» не является обязательным для соответствующих категорий знака «W», «C», «D»</w:t>
      </w:r>
      <w:r>
        <w:rPr>
          <w:rFonts w:ascii="Times New Roman" w:hAnsi="Times New Roman" w:cs="Times New Roman"/>
          <w:sz w:val="30"/>
          <w:szCs w:val="30"/>
        </w:rPr>
        <w:br/>
      </w:r>
      <w:r w:rsidR="00687278" w:rsidRPr="00687278">
        <w:rPr>
          <w:rFonts w:ascii="Times New Roman" w:hAnsi="Times New Roman" w:cs="Times New Roman"/>
          <w:sz w:val="30"/>
          <w:szCs w:val="30"/>
        </w:rPr>
        <w:t xml:space="preserve">и может быть использовано для дополнительного уточнения вида </w:t>
      </w:r>
      <w:r w:rsidR="00687278" w:rsidRPr="00687278">
        <w:rPr>
          <w:rFonts w:ascii="Times New Roman" w:hAnsi="Times New Roman" w:cs="Times New Roman"/>
          <w:sz w:val="30"/>
          <w:szCs w:val="30"/>
        </w:rPr>
        <w:lastRenderedPageBreak/>
        <w:t>заявляемого обозначения. Отображается в бланке заявления в секции «(550)</w:t>
      </w:r>
      <w:r>
        <w:rPr>
          <w:rFonts w:ascii="Times New Roman" w:hAnsi="Times New Roman" w:cs="Times New Roman"/>
          <w:sz w:val="30"/>
          <w:szCs w:val="30"/>
        </w:rPr>
        <w:t> </w:t>
      </w:r>
      <w:r w:rsidR="00687278" w:rsidRPr="00687278">
        <w:rPr>
          <w:rFonts w:ascii="Times New Roman" w:hAnsi="Times New Roman" w:cs="Times New Roman"/>
          <w:sz w:val="30"/>
          <w:szCs w:val="30"/>
        </w:rPr>
        <w:t>Указание, относящееся к виду знака».</w:t>
      </w:r>
      <w:r w:rsidR="009E017E">
        <w:rPr>
          <w:rFonts w:ascii="Times New Roman" w:hAnsi="Times New Roman" w:cs="Times New Roman"/>
          <w:sz w:val="30"/>
          <w:szCs w:val="30"/>
        </w:rPr>
        <w:t xml:space="preserve"> Т.е. можно сказать, что категория знака введена в т.ч. для идентификации видов знака, для которых не предусмотрен код ИНИД.</w:t>
      </w:r>
    </w:p>
    <w:p w14:paraId="5FD703FA" w14:textId="6274BE27" w:rsidR="00E20DEB" w:rsidRPr="00E20DEB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20DEB" w:rsidRPr="00E20DEB">
        <w:rPr>
          <w:rFonts w:ascii="Times New Roman" w:hAnsi="Times New Roman" w:cs="Times New Roman"/>
          <w:sz w:val="30"/>
          <w:szCs w:val="30"/>
        </w:rPr>
        <w:t>Испрашиваемый приоритет указывается на однои</w:t>
      </w:r>
      <w:r w:rsidR="00E20DEB" w:rsidRPr="00964A01">
        <w:rPr>
          <w:rFonts w:ascii="Times New Roman" w:hAnsi="Times New Roman" w:cs="Times New Roman"/>
          <w:sz w:val="30"/>
          <w:szCs w:val="30"/>
        </w:rPr>
        <w:t>м</w:t>
      </w:r>
      <w:r w:rsidR="00363852" w:rsidRPr="00964A01">
        <w:rPr>
          <w:rFonts w:ascii="Times New Roman" w:hAnsi="Times New Roman" w:cs="Times New Roman"/>
          <w:sz w:val="30"/>
          <w:szCs w:val="30"/>
        </w:rPr>
        <w:t>е</w:t>
      </w:r>
      <w:r w:rsidR="00E20DEB" w:rsidRPr="00964A01">
        <w:rPr>
          <w:rFonts w:ascii="Times New Roman" w:hAnsi="Times New Roman" w:cs="Times New Roman"/>
          <w:sz w:val="30"/>
          <w:szCs w:val="30"/>
        </w:rPr>
        <w:t>нн</w:t>
      </w:r>
      <w:r w:rsidR="00E20DEB" w:rsidRPr="00E20DEB">
        <w:rPr>
          <w:rFonts w:ascii="Times New Roman" w:hAnsi="Times New Roman" w:cs="Times New Roman"/>
          <w:sz w:val="30"/>
          <w:szCs w:val="30"/>
        </w:rPr>
        <w:t>ой закладке</w:t>
      </w:r>
      <w:r w:rsidR="00E20DEB">
        <w:rPr>
          <w:rFonts w:ascii="Times New Roman" w:hAnsi="Times New Roman" w:cs="Times New Roman"/>
          <w:sz w:val="30"/>
          <w:szCs w:val="30"/>
        </w:rPr>
        <w:t xml:space="preserve"> и </w:t>
      </w:r>
      <w:r w:rsidR="00E20DEB" w:rsidRPr="00E20DEB">
        <w:rPr>
          <w:rFonts w:ascii="Times New Roman" w:hAnsi="Times New Roman" w:cs="Times New Roman"/>
          <w:sz w:val="30"/>
          <w:szCs w:val="30"/>
        </w:rPr>
        <w:t>может принимать значения:</w:t>
      </w:r>
    </w:p>
    <w:p w14:paraId="56C08627" w14:textId="60BC5549" w:rsidR="00E20DEB" w:rsidRPr="00E20DEB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20DEB" w:rsidRPr="00E20DEB">
        <w:rPr>
          <w:rFonts w:ascii="Times New Roman" w:hAnsi="Times New Roman" w:cs="Times New Roman"/>
          <w:sz w:val="30"/>
          <w:szCs w:val="30"/>
        </w:rPr>
        <w:t>(230)</w:t>
      </w:r>
      <w:r>
        <w:rPr>
          <w:rFonts w:ascii="Times New Roman" w:hAnsi="Times New Roman" w:cs="Times New Roman"/>
          <w:sz w:val="30"/>
          <w:szCs w:val="30"/>
        </w:rPr>
        <w:t> </w:t>
      </w:r>
      <w:r w:rsidR="00E20DEB" w:rsidRPr="00E20DEB">
        <w:rPr>
          <w:rFonts w:ascii="Times New Roman" w:hAnsi="Times New Roman" w:cs="Times New Roman"/>
          <w:sz w:val="30"/>
          <w:szCs w:val="30"/>
        </w:rPr>
        <w:t>Выставочный приоритет;</w:t>
      </w:r>
    </w:p>
    <w:p w14:paraId="32E77B6F" w14:textId="3F01A03B" w:rsidR="00E20DEB" w:rsidRPr="00E20DEB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(320) </w:t>
      </w:r>
      <w:r w:rsidR="00E20DEB" w:rsidRPr="00E20DEB">
        <w:rPr>
          <w:rFonts w:ascii="Times New Roman" w:hAnsi="Times New Roman" w:cs="Times New Roman"/>
          <w:sz w:val="30"/>
          <w:szCs w:val="30"/>
        </w:rPr>
        <w:t>Конвенционный приоритет;</w:t>
      </w:r>
    </w:p>
    <w:p w14:paraId="75770F10" w14:textId="755B3DFE" w:rsidR="00E20DEB" w:rsidRPr="00E20DEB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20DEB" w:rsidRPr="00E20DEB">
        <w:rPr>
          <w:rFonts w:ascii="Times New Roman" w:hAnsi="Times New Roman" w:cs="Times New Roman"/>
          <w:sz w:val="30"/>
          <w:szCs w:val="30"/>
        </w:rPr>
        <w:t>(151)</w:t>
      </w:r>
      <w:r>
        <w:rPr>
          <w:rFonts w:ascii="Times New Roman" w:hAnsi="Times New Roman" w:cs="Times New Roman"/>
          <w:sz w:val="30"/>
          <w:szCs w:val="30"/>
        </w:rPr>
        <w:t> </w:t>
      </w:r>
      <w:r w:rsidR="00E20DEB" w:rsidRPr="00E20DEB">
        <w:rPr>
          <w:rFonts w:ascii="Times New Roman" w:hAnsi="Times New Roman" w:cs="Times New Roman"/>
          <w:sz w:val="30"/>
          <w:szCs w:val="30"/>
        </w:rPr>
        <w:t>Международной регистрации;</w:t>
      </w:r>
    </w:p>
    <w:p w14:paraId="7389CC6D" w14:textId="0855EFDF" w:rsidR="00E20DEB" w:rsidRPr="00E20DEB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(646) </w:t>
      </w:r>
      <w:r w:rsidR="00E20DEB" w:rsidRPr="00E20DEB">
        <w:rPr>
          <w:rFonts w:ascii="Times New Roman" w:hAnsi="Times New Roman" w:cs="Times New Roman"/>
          <w:sz w:val="30"/>
          <w:szCs w:val="30"/>
        </w:rPr>
        <w:t>Приоритет международной регистрации;</w:t>
      </w:r>
    </w:p>
    <w:p w14:paraId="087455EE" w14:textId="663D1511" w:rsidR="00E20DEB" w:rsidRPr="00E20DEB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20DEB" w:rsidRPr="00E20DEB">
        <w:rPr>
          <w:rFonts w:ascii="Times New Roman" w:hAnsi="Times New Roman" w:cs="Times New Roman"/>
          <w:sz w:val="30"/>
          <w:szCs w:val="30"/>
        </w:rPr>
        <w:t>(646)</w:t>
      </w:r>
      <w:r>
        <w:rPr>
          <w:rFonts w:ascii="Times New Roman" w:hAnsi="Times New Roman" w:cs="Times New Roman"/>
          <w:sz w:val="30"/>
          <w:szCs w:val="30"/>
        </w:rPr>
        <w:t> </w:t>
      </w:r>
      <w:r w:rsidR="00E20DEB" w:rsidRPr="00E20DEB">
        <w:rPr>
          <w:rFonts w:ascii="Times New Roman" w:hAnsi="Times New Roman" w:cs="Times New Roman"/>
          <w:sz w:val="30"/>
          <w:szCs w:val="30"/>
        </w:rPr>
        <w:t xml:space="preserve">Приоритет по дате записи о </w:t>
      </w:r>
      <w:r w:rsidR="00E20DEB">
        <w:rPr>
          <w:rFonts w:ascii="Times New Roman" w:hAnsi="Times New Roman" w:cs="Times New Roman"/>
          <w:sz w:val="30"/>
          <w:szCs w:val="30"/>
        </w:rPr>
        <w:t>территориальном расширении</w:t>
      </w:r>
      <w:r w:rsidR="00E20DEB" w:rsidRPr="00E20DEB">
        <w:rPr>
          <w:rFonts w:ascii="Times New Roman" w:hAnsi="Times New Roman" w:cs="Times New Roman"/>
          <w:sz w:val="30"/>
          <w:szCs w:val="30"/>
        </w:rPr>
        <w:t>;</w:t>
      </w:r>
    </w:p>
    <w:p w14:paraId="297FB3EB" w14:textId="33387B82" w:rsidR="00687278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(641) </w:t>
      </w:r>
      <w:r w:rsidR="00E20DEB" w:rsidRPr="00E20DEB">
        <w:rPr>
          <w:rFonts w:ascii="Times New Roman" w:hAnsi="Times New Roman" w:cs="Times New Roman"/>
          <w:sz w:val="30"/>
          <w:szCs w:val="30"/>
        </w:rPr>
        <w:t>Выделенная заявка.</w:t>
      </w:r>
    </w:p>
    <w:p w14:paraId="6E7CBA37" w14:textId="485CB93C" w:rsidR="00F665EF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687278">
        <w:rPr>
          <w:rFonts w:ascii="Times New Roman" w:hAnsi="Times New Roman" w:cs="Times New Roman"/>
          <w:sz w:val="30"/>
          <w:szCs w:val="30"/>
        </w:rPr>
        <w:t xml:space="preserve">Следует отметить, что в заявке на товарный знак Союза для указания приоритета по дате </w:t>
      </w:r>
      <w:r w:rsidR="00687278" w:rsidRPr="00687278">
        <w:rPr>
          <w:rFonts w:ascii="Times New Roman" w:hAnsi="Times New Roman" w:cs="Times New Roman"/>
          <w:sz w:val="30"/>
          <w:szCs w:val="30"/>
        </w:rPr>
        <w:t>первоначальной заявки, из которой данная заявка выделена</w:t>
      </w:r>
      <w:r w:rsidR="00687278">
        <w:rPr>
          <w:rFonts w:ascii="Times New Roman" w:hAnsi="Times New Roman" w:cs="Times New Roman"/>
          <w:sz w:val="30"/>
          <w:szCs w:val="30"/>
        </w:rPr>
        <w:t>, используется код ИНИД 220, а не 641, как в заявке</w:t>
      </w:r>
      <w:r>
        <w:rPr>
          <w:rFonts w:ascii="Times New Roman" w:hAnsi="Times New Roman" w:cs="Times New Roman"/>
          <w:sz w:val="30"/>
          <w:szCs w:val="30"/>
        </w:rPr>
        <w:br/>
      </w:r>
      <w:r w:rsidR="00687278">
        <w:rPr>
          <w:rFonts w:ascii="Times New Roman" w:hAnsi="Times New Roman" w:cs="Times New Roman"/>
          <w:sz w:val="30"/>
          <w:szCs w:val="30"/>
        </w:rPr>
        <w:t>на государственную регистрацию товарного знака в Российской Федерации.</w:t>
      </w:r>
    </w:p>
    <w:p w14:paraId="6812B80B" w14:textId="413A433A" w:rsidR="00A70AC7" w:rsidRPr="00A70AC7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70AC7" w:rsidRPr="00A70AC7">
        <w:rPr>
          <w:rFonts w:ascii="Times New Roman" w:hAnsi="Times New Roman" w:cs="Times New Roman"/>
          <w:sz w:val="30"/>
          <w:szCs w:val="30"/>
        </w:rPr>
        <w:t>На официальном сайте Роспатента функционируют открытые</w:t>
      </w:r>
      <w:r w:rsidR="00A70AC7">
        <w:rPr>
          <w:rFonts w:ascii="Times New Roman" w:hAnsi="Times New Roman" w:cs="Times New Roman"/>
          <w:sz w:val="30"/>
          <w:szCs w:val="30"/>
        </w:rPr>
        <w:t xml:space="preserve"> </w:t>
      </w:r>
      <w:r w:rsidR="00A70AC7" w:rsidRPr="00A70AC7">
        <w:rPr>
          <w:rFonts w:ascii="Times New Roman" w:hAnsi="Times New Roman" w:cs="Times New Roman"/>
          <w:sz w:val="30"/>
          <w:szCs w:val="30"/>
        </w:rPr>
        <w:t>реестры и информационно-поисковая система. Открытые реестры представляют собой</w:t>
      </w:r>
      <w:r w:rsidR="00A70AC7">
        <w:rPr>
          <w:rFonts w:ascii="Times New Roman" w:hAnsi="Times New Roman" w:cs="Times New Roman"/>
          <w:sz w:val="30"/>
          <w:szCs w:val="30"/>
        </w:rPr>
        <w:t xml:space="preserve"> </w:t>
      </w:r>
      <w:r w:rsidR="00A70AC7" w:rsidRPr="00A70AC7">
        <w:rPr>
          <w:rFonts w:ascii="Times New Roman" w:hAnsi="Times New Roman" w:cs="Times New Roman"/>
          <w:sz w:val="30"/>
          <w:szCs w:val="30"/>
        </w:rPr>
        <w:t>структурированный список документов по номеру регистрации или заявки</w:t>
      </w:r>
      <w:r w:rsidR="00A70AC7">
        <w:rPr>
          <w:rFonts w:ascii="Times New Roman" w:hAnsi="Times New Roman" w:cs="Times New Roman"/>
          <w:sz w:val="30"/>
          <w:szCs w:val="30"/>
        </w:rPr>
        <w:t xml:space="preserve"> </w:t>
      </w:r>
      <w:r w:rsidR="00A70AC7" w:rsidRPr="00A70AC7">
        <w:rPr>
          <w:rFonts w:ascii="Times New Roman" w:hAnsi="Times New Roman" w:cs="Times New Roman"/>
          <w:sz w:val="30"/>
          <w:szCs w:val="30"/>
        </w:rPr>
        <w:t xml:space="preserve">по определенному объекту интеллектуальной собственности. Поиск по </w:t>
      </w:r>
      <w:r w:rsidR="00A70AC7">
        <w:rPr>
          <w:rFonts w:ascii="Times New Roman" w:hAnsi="Times New Roman" w:cs="Times New Roman"/>
          <w:sz w:val="30"/>
          <w:szCs w:val="30"/>
        </w:rPr>
        <w:t>виду и приоритету товарного знака</w:t>
      </w:r>
      <w:r>
        <w:rPr>
          <w:rFonts w:ascii="Times New Roman" w:hAnsi="Times New Roman" w:cs="Times New Roman"/>
          <w:sz w:val="30"/>
          <w:szCs w:val="30"/>
        </w:rPr>
        <w:br/>
      </w:r>
      <w:r w:rsidR="00A70AC7" w:rsidRPr="00A70AC7">
        <w:rPr>
          <w:rFonts w:ascii="Times New Roman" w:hAnsi="Times New Roman" w:cs="Times New Roman"/>
          <w:sz w:val="30"/>
          <w:szCs w:val="30"/>
        </w:rPr>
        <w:t>в данных реестрах не предусмотрен. Доступ к информационно</w:t>
      </w:r>
      <w:r w:rsidR="00A70AC7">
        <w:rPr>
          <w:rFonts w:ascii="Times New Roman" w:hAnsi="Times New Roman" w:cs="Times New Roman"/>
          <w:sz w:val="30"/>
          <w:szCs w:val="30"/>
        </w:rPr>
        <w:t>-</w:t>
      </w:r>
      <w:r w:rsidR="00A70AC7" w:rsidRPr="00A70AC7">
        <w:rPr>
          <w:rFonts w:ascii="Times New Roman" w:hAnsi="Times New Roman" w:cs="Times New Roman"/>
          <w:sz w:val="30"/>
          <w:szCs w:val="30"/>
        </w:rPr>
        <w:t>поисковой системе Роспатента предусмотрен на платной и бесплатной основе</w:t>
      </w:r>
      <w:r w:rsidR="00A70AC7">
        <w:rPr>
          <w:rFonts w:ascii="Times New Roman" w:hAnsi="Times New Roman" w:cs="Times New Roman"/>
          <w:sz w:val="30"/>
          <w:szCs w:val="30"/>
        </w:rPr>
        <w:t>, в поисковой форме из характеристик товарного знака по виду или приоритету предусмотрено только указание объемного знака.</w:t>
      </w:r>
    </w:p>
    <w:p w14:paraId="46F1BC5E" w14:textId="696A9A48" w:rsidR="00A70AC7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D00EEA" w:rsidRPr="00793C6F">
        <w:rPr>
          <w:rFonts w:ascii="Times New Roman" w:hAnsi="Times New Roman" w:cs="Times New Roman"/>
          <w:sz w:val="30"/>
          <w:szCs w:val="30"/>
        </w:rPr>
        <w:t>Таким образом</w:t>
      </w:r>
      <w:r w:rsidR="00B167CD" w:rsidRPr="00793C6F">
        <w:rPr>
          <w:rFonts w:ascii="Times New Roman" w:hAnsi="Times New Roman" w:cs="Times New Roman"/>
          <w:sz w:val="30"/>
          <w:szCs w:val="30"/>
        </w:rPr>
        <w:t>, можно</w:t>
      </w:r>
      <w:r w:rsidR="00B167CD">
        <w:rPr>
          <w:rFonts w:ascii="Times New Roman" w:hAnsi="Times New Roman" w:cs="Times New Roman"/>
          <w:sz w:val="30"/>
          <w:szCs w:val="30"/>
        </w:rPr>
        <w:t xml:space="preserve"> отметить, что уполномоченные органы государств-членов не </w:t>
      </w:r>
      <w:r w:rsidR="00B167CD" w:rsidRPr="00B167CD">
        <w:rPr>
          <w:rFonts w:ascii="Times New Roman" w:hAnsi="Times New Roman" w:cs="Times New Roman"/>
          <w:sz w:val="30"/>
          <w:szCs w:val="30"/>
        </w:rPr>
        <w:t>примен</w:t>
      </w:r>
      <w:r w:rsidR="00B167CD">
        <w:rPr>
          <w:rFonts w:ascii="Times New Roman" w:hAnsi="Times New Roman" w:cs="Times New Roman"/>
          <w:sz w:val="30"/>
          <w:szCs w:val="30"/>
        </w:rPr>
        <w:t>яют</w:t>
      </w:r>
      <w:r w:rsidR="00B167CD" w:rsidRPr="00B167CD">
        <w:rPr>
          <w:rFonts w:ascii="Times New Roman" w:hAnsi="Times New Roman" w:cs="Times New Roman"/>
          <w:sz w:val="30"/>
          <w:szCs w:val="30"/>
        </w:rPr>
        <w:t xml:space="preserve"> </w:t>
      </w:r>
      <w:r w:rsidR="00B167CD">
        <w:rPr>
          <w:rFonts w:ascii="Times New Roman" w:hAnsi="Times New Roman" w:cs="Times New Roman"/>
          <w:sz w:val="30"/>
          <w:szCs w:val="30"/>
        </w:rPr>
        <w:t>специальные</w:t>
      </w:r>
      <w:r w:rsidR="00B167CD" w:rsidRPr="00B167CD">
        <w:rPr>
          <w:rFonts w:ascii="Times New Roman" w:hAnsi="Times New Roman" w:cs="Times New Roman"/>
          <w:sz w:val="30"/>
          <w:szCs w:val="30"/>
        </w:rPr>
        <w:t xml:space="preserve"> подход</w:t>
      </w:r>
      <w:r w:rsidR="00B167CD">
        <w:rPr>
          <w:rFonts w:ascii="Times New Roman" w:hAnsi="Times New Roman" w:cs="Times New Roman"/>
          <w:sz w:val="30"/>
          <w:szCs w:val="30"/>
        </w:rPr>
        <w:t>ы</w:t>
      </w:r>
      <w:r w:rsidR="00CA45B3">
        <w:rPr>
          <w:rFonts w:ascii="Times New Roman" w:hAnsi="Times New Roman" w:cs="Times New Roman"/>
          <w:sz w:val="30"/>
          <w:szCs w:val="30"/>
        </w:rPr>
        <w:br/>
      </w:r>
      <w:r w:rsidR="00B167CD" w:rsidRPr="00B167CD">
        <w:rPr>
          <w:rFonts w:ascii="Times New Roman" w:hAnsi="Times New Roman" w:cs="Times New Roman"/>
          <w:sz w:val="30"/>
          <w:szCs w:val="30"/>
        </w:rPr>
        <w:t xml:space="preserve">к </w:t>
      </w:r>
      <w:r w:rsidR="00B167CD">
        <w:rPr>
          <w:rFonts w:ascii="Times New Roman" w:hAnsi="Times New Roman" w:cs="Times New Roman"/>
          <w:sz w:val="30"/>
          <w:szCs w:val="30"/>
        </w:rPr>
        <w:t xml:space="preserve">систематизации и </w:t>
      </w:r>
      <w:r w:rsidR="00B167CD" w:rsidRPr="00B167CD">
        <w:rPr>
          <w:rFonts w:ascii="Times New Roman" w:hAnsi="Times New Roman" w:cs="Times New Roman"/>
          <w:sz w:val="30"/>
          <w:szCs w:val="30"/>
        </w:rPr>
        <w:t>кодированию информации данного объекта систематизации</w:t>
      </w:r>
      <w:r w:rsidR="00B167CD">
        <w:rPr>
          <w:rFonts w:ascii="Times New Roman" w:hAnsi="Times New Roman" w:cs="Times New Roman"/>
          <w:sz w:val="30"/>
          <w:szCs w:val="30"/>
        </w:rPr>
        <w:t xml:space="preserve">. </w:t>
      </w:r>
      <w:r w:rsidR="00C45917">
        <w:rPr>
          <w:rFonts w:ascii="Times New Roman" w:hAnsi="Times New Roman" w:cs="Times New Roman"/>
          <w:sz w:val="30"/>
          <w:szCs w:val="30"/>
        </w:rPr>
        <w:t>К</w:t>
      </w:r>
      <w:r w:rsidR="009E017E">
        <w:rPr>
          <w:rFonts w:ascii="Times New Roman" w:hAnsi="Times New Roman" w:cs="Times New Roman"/>
          <w:sz w:val="30"/>
          <w:szCs w:val="30"/>
        </w:rPr>
        <w:t>оды ИНИД</w:t>
      </w:r>
      <w:r w:rsidR="00C45917">
        <w:rPr>
          <w:rFonts w:ascii="Times New Roman" w:hAnsi="Times New Roman" w:cs="Times New Roman"/>
          <w:sz w:val="30"/>
          <w:szCs w:val="30"/>
        </w:rPr>
        <w:t>, используемые для идентификации данных</w:t>
      </w:r>
      <w:r w:rsidR="009E017E">
        <w:rPr>
          <w:rFonts w:ascii="Times New Roman" w:hAnsi="Times New Roman" w:cs="Times New Roman"/>
          <w:sz w:val="30"/>
          <w:szCs w:val="30"/>
        </w:rPr>
        <w:t>, не всегда соответствуют кодам ИНИД, используемым для идентификации данных заявки на товарный знак Союза.</w:t>
      </w:r>
    </w:p>
    <w:p w14:paraId="46A616D8" w14:textId="79C2983D" w:rsidR="00B167CD" w:rsidRDefault="00F0218C" w:rsidP="00F0218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E017E" w:rsidRPr="009E017E">
        <w:rPr>
          <w:rFonts w:ascii="Times New Roman" w:hAnsi="Times New Roman" w:cs="Times New Roman"/>
          <w:sz w:val="30"/>
          <w:szCs w:val="30"/>
        </w:rPr>
        <w:t xml:space="preserve">В связи с </w:t>
      </w:r>
      <w:r w:rsidR="00D00EEA" w:rsidRPr="0066410C">
        <w:rPr>
          <w:rFonts w:ascii="Times New Roman" w:hAnsi="Times New Roman" w:cs="Times New Roman"/>
          <w:sz w:val="30"/>
          <w:szCs w:val="30"/>
        </w:rPr>
        <w:t>изложенным</w:t>
      </w:r>
      <w:r w:rsidR="009E017E" w:rsidRPr="009E017E">
        <w:rPr>
          <w:rFonts w:ascii="Times New Roman" w:hAnsi="Times New Roman" w:cs="Times New Roman"/>
          <w:sz w:val="30"/>
          <w:szCs w:val="30"/>
        </w:rPr>
        <w:t xml:space="preserve">, а также с учетом того, что </w:t>
      </w:r>
      <w:r w:rsidR="009E017E">
        <w:rPr>
          <w:rFonts w:ascii="Times New Roman" w:hAnsi="Times New Roman" w:cs="Times New Roman"/>
          <w:sz w:val="30"/>
          <w:szCs w:val="30"/>
        </w:rPr>
        <w:t>характеристики товарного знака Союза определяются в соответствии</w:t>
      </w:r>
      <w:r w:rsidR="00B4782C">
        <w:rPr>
          <w:rFonts w:ascii="Times New Roman" w:hAnsi="Times New Roman" w:cs="Times New Roman"/>
          <w:sz w:val="30"/>
          <w:szCs w:val="30"/>
        </w:rPr>
        <w:t xml:space="preserve"> </w:t>
      </w:r>
      <w:r w:rsidR="009E017E">
        <w:rPr>
          <w:rFonts w:ascii="Times New Roman" w:hAnsi="Times New Roman" w:cs="Times New Roman"/>
          <w:sz w:val="30"/>
          <w:szCs w:val="30"/>
        </w:rPr>
        <w:t>с Договором</w:t>
      </w:r>
      <w:r w:rsidR="00B4782C">
        <w:rPr>
          <w:rFonts w:ascii="Times New Roman" w:hAnsi="Times New Roman" w:cs="Times New Roman"/>
          <w:sz w:val="30"/>
          <w:szCs w:val="30"/>
        </w:rPr>
        <w:br/>
      </w:r>
      <w:r w:rsidR="009E017E">
        <w:rPr>
          <w:rFonts w:ascii="Times New Roman" w:hAnsi="Times New Roman" w:cs="Times New Roman"/>
          <w:sz w:val="30"/>
          <w:szCs w:val="30"/>
        </w:rPr>
        <w:t>о товарных знаках Союза и Инструкцией</w:t>
      </w:r>
      <w:r>
        <w:rPr>
          <w:rFonts w:ascii="Times New Roman" w:hAnsi="Times New Roman" w:cs="Times New Roman"/>
          <w:sz w:val="30"/>
          <w:szCs w:val="30"/>
        </w:rPr>
        <w:t>,</w:t>
      </w:r>
      <w:r w:rsidR="009E017E">
        <w:rPr>
          <w:rFonts w:ascii="Times New Roman" w:hAnsi="Times New Roman" w:cs="Times New Roman"/>
          <w:sz w:val="30"/>
          <w:szCs w:val="30"/>
        </w:rPr>
        <w:t xml:space="preserve"> </w:t>
      </w:r>
      <w:r w:rsidR="009E017E" w:rsidRPr="009E017E">
        <w:rPr>
          <w:rFonts w:ascii="Times New Roman" w:hAnsi="Times New Roman" w:cs="Times New Roman"/>
          <w:sz w:val="30"/>
          <w:szCs w:val="30"/>
        </w:rPr>
        <w:t>проведение мероприятий</w:t>
      </w:r>
      <w:r w:rsidR="00B4782C">
        <w:rPr>
          <w:rFonts w:ascii="Times New Roman" w:hAnsi="Times New Roman" w:cs="Times New Roman"/>
          <w:sz w:val="30"/>
          <w:szCs w:val="30"/>
        </w:rPr>
        <w:br/>
      </w:r>
      <w:r w:rsidR="009E017E" w:rsidRPr="009E017E">
        <w:rPr>
          <w:rFonts w:ascii="Times New Roman" w:hAnsi="Times New Roman" w:cs="Times New Roman"/>
          <w:sz w:val="30"/>
          <w:szCs w:val="30"/>
        </w:rPr>
        <w:t>по гармонизации справочника</w:t>
      </w:r>
      <w:r w:rsidR="00B4782C">
        <w:rPr>
          <w:rFonts w:ascii="Times New Roman" w:hAnsi="Times New Roman" w:cs="Times New Roman"/>
          <w:sz w:val="30"/>
          <w:szCs w:val="30"/>
        </w:rPr>
        <w:t xml:space="preserve"> </w:t>
      </w:r>
      <w:r w:rsidR="009E017E" w:rsidRPr="009E017E">
        <w:rPr>
          <w:rFonts w:ascii="Times New Roman" w:hAnsi="Times New Roman" w:cs="Times New Roman"/>
          <w:sz w:val="30"/>
          <w:szCs w:val="30"/>
        </w:rPr>
        <w:t>со справочниками (классификаторами), применяемыми в государствах-членах, не требуется.</w:t>
      </w:r>
    </w:p>
    <w:p w14:paraId="09EF5B4C" w14:textId="3F20C96A" w:rsidR="00FF4C60" w:rsidRPr="00A90863" w:rsidRDefault="00FF4C60" w:rsidP="00FA64DF">
      <w:pPr>
        <w:pStyle w:val="3"/>
        <w:tabs>
          <w:tab w:val="left" w:pos="709"/>
        </w:tabs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V</w:t>
      </w:r>
      <w:r w:rsidRPr="00A90863">
        <w:rPr>
          <w:color w:val="auto"/>
        </w:rPr>
        <w:t>.</w:t>
      </w:r>
      <w:r w:rsidRPr="00A90863">
        <w:rPr>
          <w:color w:val="auto"/>
        </w:rPr>
        <w:t> </w:t>
      </w:r>
      <w:r w:rsidR="004053C5" w:rsidRPr="00A90863">
        <w:rPr>
          <w:color w:val="auto"/>
        </w:rPr>
        <w:t xml:space="preserve">Сведения о целесообразности проведения в государствах-членах мероприятий по приведению </w:t>
      </w:r>
      <w:r w:rsidR="00BB083A">
        <w:rPr>
          <w:color w:val="auto"/>
        </w:rPr>
        <w:t>справочник</w:t>
      </w:r>
      <w:r w:rsidR="004053C5" w:rsidRPr="00A90863">
        <w:rPr>
          <w:color w:val="auto"/>
        </w:rPr>
        <w:t xml:space="preserve">ов (классификаторов), применяемых в государствах-членах, в соответствие с разрабатываемым </w:t>
      </w:r>
      <w:r w:rsidR="00BB083A">
        <w:rPr>
          <w:color w:val="auto"/>
        </w:rPr>
        <w:t>справочник</w:t>
      </w:r>
      <w:r w:rsidR="00D00D21" w:rsidRPr="00A90863">
        <w:rPr>
          <w:color w:val="auto"/>
        </w:rPr>
        <w:t>ом</w:t>
      </w:r>
    </w:p>
    <w:p w14:paraId="1A7949C3" w14:textId="0CB8E158" w:rsidR="00E72700" w:rsidRPr="00A90863" w:rsidRDefault="00FA64DF" w:rsidP="00FA64D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72700" w:rsidRPr="00A90863">
        <w:rPr>
          <w:rFonts w:ascii="Times New Roman" w:hAnsi="Times New Roman" w:cs="Times New Roman"/>
          <w:sz w:val="30"/>
          <w:szCs w:val="30"/>
        </w:rPr>
        <w:t xml:space="preserve">Применение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F32096" w:rsidRPr="00A90863">
        <w:rPr>
          <w:rFonts w:ascii="Times New Roman" w:hAnsi="Times New Roman" w:cs="Times New Roman"/>
          <w:sz w:val="30"/>
          <w:szCs w:val="30"/>
        </w:rPr>
        <w:t>а предполагается</w:t>
      </w:r>
      <w:r w:rsidR="00E72700" w:rsidRPr="00A90863">
        <w:rPr>
          <w:rFonts w:ascii="Times New Roman" w:hAnsi="Times New Roman" w:cs="Times New Roman"/>
          <w:sz w:val="30"/>
          <w:szCs w:val="30"/>
        </w:rPr>
        <w:t xml:space="preserve"> при реализации общих процессов, технологические документы которых должны утверждаться решениями Коллегии Комиссии.</w:t>
      </w:r>
    </w:p>
    <w:p w14:paraId="3A0F7BF5" w14:textId="7F9956C5" w:rsidR="00E72700" w:rsidRPr="00A90863" w:rsidRDefault="00FA64DF" w:rsidP="00FA64D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FA4E8D">
        <w:rPr>
          <w:rFonts w:ascii="Times New Roman" w:hAnsi="Times New Roman" w:cs="Times New Roman"/>
          <w:sz w:val="30"/>
          <w:szCs w:val="30"/>
        </w:rPr>
        <w:t>У</w:t>
      </w:r>
      <w:r w:rsidR="00E72700" w:rsidRPr="00A90863">
        <w:rPr>
          <w:rFonts w:ascii="Times New Roman" w:hAnsi="Times New Roman" w:cs="Times New Roman"/>
          <w:sz w:val="30"/>
          <w:szCs w:val="30"/>
        </w:rPr>
        <w:t xml:space="preserve">полномоченные органы государств-членов, являющиеся участниками </w:t>
      </w:r>
      <w:r w:rsidR="00E72700" w:rsidRPr="00152985">
        <w:rPr>
          <w:rFonts w:ascii="Times New Roman" w:hAnsi="Times New Roman" w:cs="Times New Roman"/>
          <w:sz w:val="30"/>
          <w:szCs w:val="30"/>
        </w:rPr>
        <w:t>общ</w:t>
      </w:r>
      <w:r w:rsidR="00551ECD" w:rsidRPr="00152985">
        <w:rPr>
          <w:rFonts w:ascii="Times New Roman" w:hAnsi="Times New Roman" w:cs="Times New Roman"/>
          <w:sz w:val="30"/>
          <w:szCs w:val="30"/>
        </w:rPr>
        <w:t>его</w:t>
      </w:r>
      <w:r w:rsidR="00E72700" w:rsidRPr="00152985">
        <w:rPr>
          <w:rFonts w:ascii="Times New Roman" w:hAnsi="Times New Roman" w:cs="Times New Roman"/>
          <w:sz w:val="30"/>
          <w:szCs w:val="30"/>
        </w:rPr>
        <w:t xml:space="preserve"> процесс</w:t>
      </w:r>
      <w:r w:rsidR="00551ECD" w:rsidRPr="00152985">
        <w:rPr>
          <w:rFonts w:ascii="Times New Roman" w:hAnsi="Times New Roman" w:cs="Times New Roman"/>
          <w:sz w:val="30"/>
          <w:szCs w:val="30"/>
        </w:rPr>
        <w:t>а</w:t>
      </w:r>
      <w:r w:rsidR="00E72700" w:rsidRPr="00A90863">
        <w:rPr>
          <w:rFonts w:ascii="Times New Roman" w:hAnsi="Times New Roman" w:cs="Times New Roman"/>
          <w:sz w:val="30"/>
          <w:szCs w:val="30"/>
        </w:rPr>
        <w:t xml:space="preserve">, должны обеспечить применение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F32096" w:rsidRPr="00A90863">
        <w:rPr>
          <w:rFonts w:ascii="Times New Roman" w:hAnsi="Times New Roman" w:cs="Times New Roman"/>
          <w:sz w:val="30"/>
          <w:szCs w:val="30"/>
        </w:rPr>
        <w:t>а в</w:t>
      </w:r>
      <w:r w:rsidR="00E72700" w:rsidRPr="00A90863">
        <w:rPr>
          <w:rFonts w:ascii="Times New Roman" w:hAnsi="Times New Roman" w:cs="Times New Roman"/>
          <w:sz w:val="30"/>
          <w:szCs w:val="30"/>
        </w:rPr>
        <w:t xml:space="preserve"> информационных системах, используемых для реализации общих процессов.</w:t>
      </w:r>
    </w:p>
    <w:p w14:paraId="7F132FBB" w14:textId="40ED825E" w:rsidR="00E72700" w:rsidRPr="00A90863" w:rsidRDefault="00FA64DF" w:rsidP="00FA64D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72700" w:rsidRPr="00A90863">
        <w:rPr>
          <w:rFonts w:ascii="Times New Roman" w:hAnsi="Times New Roman" w:cs="Times New Roman"/>
          <w:sz w:val="30"/>
          <w:szCs w:val="30"/>
        </w:rPr>
        <w:t>В целях унификации разрабатываемых программных решений</w:t>
      </w:r>
      <w:r>
        <w:rPr>
          <w:rFonts w:ascii="Times New Roman" w:hAnsi="Times New Roman" w:cs="Times New Roman"/>
          <w:sz w:val="30"/>
          <w:szCs w:val="30"/>
        </w:rPr>
        <w:br/>
      </w:r>
      <w:r w:rsidR="00E72700" w:rsidRPr="00A90863">
        <w:rPr>
          <w:rFonts w:ascii="Times New Roman" w:hAnsi="Times New Roman" w:cs="Times New Roman"/>
          <w:sz w:val="30"/>
          <w:szCs w:val="30"/>
        </w:rPr>
        <w:t xml:space="preserve">в рамках национальных информационных систем государств-членов целесообразно </w:t>
      </w:r>
      <w:r w:rsidR="005F1CB2" w:rsidRPr="00A90863">
        <w:rPr>
          <w:rFonts w:ascii="Times New Roman" w:hAnsi="Times New Roman" w:cs="Times New Roman"/>
          <w:sz w:val="30"/>
          <w:szCs w:val="30"/>
        </w:rPr>
        <w:t>применять</w:t>
      </w:r>
      <w:r w:rsidR="00E72700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="00E72700" w:rsidRPr="00A90863">
        <w:rPr>
          <w:rFonts w:ascii="Times New Roman" w:hAnsi="Times New Roman" w:cs="Times New Roman"/>
          <w:sz w:val="30"/>
          <w:szCs w:val="30"/>
        </w:rPr>
        <w:t xml:space="preserve">непосредственно либо </w:t>
      </w:r>
      <w:r w:rsidR="005F1CB2" w:rsidRPr="00A90863">
        <w:rPr>
          <w:rFonts w:ascii="Times New Roman" w:hAnsi="Times New Roman" w:cs="Times New Roman"/>
          <w:sz w:val="30"/>
          <w:szCs w:val="30"/>
        </w:rPr>
        <w:t>через</w:t>
      </w:r>
      <w:r w:rsidR="00E72700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DC6EF9" w:rsidRPr="00A90863">
        <w:rPr>
          <w:rFonts w:ascii="Times New Roman" w:hAnsi="Times New Roman" w:cs="Times New Roman"/>
          <w:sz w:val="30"/>
          <w:szCs w:val="30"/>
        </w:rPr>
        <w:t>перекодированные</w:t>
      </w:r>
      <w:r w:rsidR="00E72700" w:rsidRPr="00A90863">
        <w:rPr>
          <w:rFonts w:ascii="Times New Roman" w:hAnsi="Times New Roman" w:cs="Times New Roman"/>
          <w:sz w:val="30"/>
          <w:szCs w:val="30"/>
        </w:rPr>
        <w:t xml:space="preserve"> таблиц</w:t>
      </w:r>
      <w:r w:rsidR="005F1CB2" w:rsidRPr="00A90863">
        <w:rPr>
          <w:rFonts w:ascii="Times New Roman" w:hAnsi="Times New Roman" w:cs="Times New Roman"/>
          <w:sz w:val="30"/>
          <w:szCs w:val="30"/>
        </w:rPr>
        <w:t>ы, которые необходимо разработать</w:t>
      </w:r>
      <w:r w:rsidR="00E72700" w:rsidRPr="00A90863">
        <w:rPr>
          <w:rFonts w:ascii="Times New Roman" w:hAnsi="Times New Roman" w:cs="Times New Roman"/>
          <w:sz w:val="30"/>
          <w:szCs w:val="30"/>
        </w:rPr>
        <w:t>.</w:t>
      </w:r>
    </w:p>
    <w:p w14:paraId="1A48D2EA" w14:textId="12E868D3" w:rsidR="00816245" w:rsidRPr="00A90863" w:rsidRDefault="00FA64DF" w:rsidP="00FA64D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E72700" w:rsidRPr="00A90863">
        <w:rPr>
          <w:rFonts w:ascii="Times New Roman" w:hAnsi="Times New Roman" w:cs="Times New Roman"/>
          <w:sz w:val="30"/>
          <w:szCs w:val="30"/>
        </w:rPr>
        <w:t>В связи с этим целесообразно включить соответствующие мероприятия</w:t>
      </w:r>
      <w:r w:rsidR="00210FC6">
        <w:rPr>
          <w:rFonts w:ascii="Times New Roman" w:hAnsi="Times New Roman" w:cs="Times New Roman"/>
          <w:sz w:val="30"/>
          <w:szCs w:val="30"/>
        </w:rPr>
        <w:t xml:space="preserve"> </w:t>
      </w:r>
      <w:r w:rsidR="00E72700" w:rsidRPr="00A90863">
        <w:rPr>
          <w:rFonts w:ascii="Times New Roman" w:hAnsi="Times New Roman" w:cs="Times New Roman"/>
          <w:sz w:val="30"/>
          <w:szCs w:val="30"/>
        </w:rPr>
        <w:t>в</w:t>
      </w:r>
      <w:r w:rsidR="00210FC6">
        <w:rPr>
          <w:rFonts w:ascii="Times New Roman" w:hAnsi="Times New Roman" w:cs="Times New Roman"/>
          <w:sz w:val="30"/>
          <w:szCs w:val="30"/>
        </w:rPr>
        <w:t xml:space="preserve"> </w:t>
      </w:r>
      <w:r w:rsidR="00E72700" w:rsidRPr="00A90863">
        <w:rPr>
          <w:rFonts w:ascii="Times New Roman" w:hAnsi="Times New Roman" w:cs="Times New Roman"/>
          <w:sz w:val="30"/>
          <w:szCs w:val="30"/>
        </w:rPr>
        <w:t>планы (программы) государств-членов, предусматривающие развитие национальных информационных систем</w:t>
      </w:r>
      <w:r>
        <w:rPr>
          <w:rFonts w:ascii="Times New Roman" w:hAnsi="Times New Roman" w:cs="Times New Roman"/>
          <w:sz w:val="30"/>
          <w:szCs w:val="30"/>
        </w:rPr>
        <w:br/>
      </w:r>
      <w:r w:rsidR="00E72700" w:rsidRPr="00A90863">
        <w:rPr>
          <w:rFonts w:ascii="Times New Roman" w:hAnsi="Times New Roman" w:cs="Times New Roman"/>
          <w:sz w:val="30"/>
          <w:szCs w:val="30"/>
        </w:rPr>
        <w:t>и национальной системы нормативно-справочной информации.</w:t>
      </w:r>
    </w:p>
    <w:p w14:paraId="5FE8EE44" w14:textId="39575CF6" w:rsidR="007B71D0" w:rsidRDefault="00AF0EF8" w:rsidP="00FA64DF">
      <w:pPr>
        <w:pStyle w:val="3"/>
        <w:tabs>
          <w:tab w:val="left" w:pos="709"/>
        </w:tabs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V</w:t>
      </w:r>
      <w:r w:rsidR="00A63094" w:rsidRPr="00A90863">
        <w:rPr>
          <w:color w:val="auto"/>
          <w:lang w:val="en-US"/>
        </w:rPr>
        <w:t>I</w:t>
      </w:r>
      <w:r w:rsidRPr="00A90863">
        <w:rPr>
          <w:color w:val="auto"/>
        </w:rPr>
        <w:t>.</w:t>
      </w:r>
      <w:r w:rsidRPr="00A90863">
        <w:rPr>
          <w:color w:val="auto"/>
        </w:rPr>
        <w:t> </w:t>
      </w:r>
      <w:r w:rsidRPr="00A90863">
        <w:rPr>
          <w:color w:val="auto"/>
        </w:rPr>
        <w:t xml:space="preserve">Сведения о гармонизации </w:t>
      </w:r>
      <w:r w:rsidR="00BB083A">
        <w:rPr>
          <w:color w:val="auto"/>
        </w:rPr>
        <w:t>справочник</w:t>
      </w:r>
      <w:r w:rsidRPr="00A90863">
        <w:rPr>
          <w:color w:val="auto"/>
        </w:rPr>
        <w:t>а</w:t>
      </w:r>
      <w:r w:rsidR="00FA64DF">
        <w:rPr>
          <w:color w:val="auto"/>
        </w:rPr>
        <w:br/>
      </w:r>
      <w:r w:rsidRPr="00A90863">
        <w:rPr>
          <w:color w:val="auto"/>
        </w:rPr>
        <w:t xml:space="preserve">с международными, межгосударственными (региональными) </w:t>
      </w:r>
      <w:r w:rsidR="00BB083A">
        <w:rPr>
          <w:color w:val="auto"/>
        </w:rPr>
        <w:t>справочник</w:t>
      </w:r>
      <w:r w:rsidRPr="00A90863">
        <w:rPr>
          <w:color w:val="auto"/>
        </w:rPr>
        <w:t>ами (классификаторами), международными стандартами</w:t>
      </w:r>
      <w:r w:rsidR="00FA64DF">
        <w:rPr>
          <w:color w:val="auto"/>
        </w:rPr>
        <w:br/>
      </w:r>
      <w:r w:rsidRPr="00A90863">
        <w:rPr>
          <w:color w:val="auto"/>
        </w:rPr>
        <w:t>по классификации</w:t>
      </w:r>
    </w:p>
    <w:p w14:paraId="015FC367" w14:textId="3A5A9CEE" w:rsidR="001555C1" w:rsidRPr="00834987" w:rsidRDefault="00FA64DF" w:rsidP="00585F07">
      <w:pPr>
        <w:pStyle w:val="aff9"/>
        <w:tabs>
          <w:tab w:val="left" w:pos="709"/>
        </w:tabs>
        <w:ind w:firstLine="0"/>
      </w:pPr>
      <w:r>
        <w:rPr>
          <w:szCs w:val="30"/>
        </w:rPr>
        <w:tab/>
      </w:r>
      <w:r w:rsidR="001E6094" w:rsidRPr="009537C0">
        <w:rPr>
          <w:szCs w:val="30"/>
        </w:rPr>
        <w:t xml:space="preserve">В </w:t>
      </w:r>
      <w:r w:rsidR="00551ECD" w:rsidRPr="009537C0">
        <w:rPr>
          <w:szCs w:val="30"/>
        </w:rPr>
        <w:t xml:space="preserve">рамках </w:t>
      </w:r>
      <w:r w:rsidR="007A12E4" w:rsidRPr="009537C0">
        <w:rPr>
          <w:szCs w:val="30"/>
        </w:rPr>
        <w:t xml:space="preserve">международной </w:t>
      </w:r>
      <w:r w:rsidR="00EE344B" w:rsidRPr="009537C0">
        <w:rPr>
          <w:szCs w:val="30"/>
        </w:rPr>
        <w:t>регистрации товарных знаков</w:t>
      </w:r>
      <w:r w:rsidR="001E6094" w:rsidRPr="009537C0">
        <w:rPr>
          <w:szCs w:val="30"/>
        </w:rPr>
        <w:t xml:space="preserve"> применяются стандарты</w:t>
      </w:r>
      <w:r w:rsidR="004812E3" w:rsidRPr="009537C0">
        <w:rPr>
          <w:szCs w:val="30"/>
        </w:rPr>
        <w:t xml:space="preserve"> ВОИС</w:t>
      </w:r>
      <w:r w:rsidR="00AB0EF2" w:rsidRPr="009537C0">
        <w:rPr>
          <w:szCs w:val="30"/>
        </w:rPr>
        <w:t>,</w:t>
      </w:r>
      <w:r w:rsidR="009673DE" w:rsidRPr="009537C0">
        <w:rPr>
          <w:szCs w:val="30"/>
        </w:rPr>
        <w:t xml:space="preserve"> источники </w:t>
      </w:r>
      <w:r w:rsidR="00AB0EF2" w:rsidRPr="009537C0">
        <w:rPr>
          <w:szCs w:val="30"/>
        </w:rPr>
        <w:t xml:space="preserve">которых </w:t>
      </w:r>
      <w:r w:rsidR="009673DE" w:rsidRPr="009537C0">
        <w:t>доступны</w:t>
      </w:r>
      <w:r w:rsidR="00B4782C">
        <w:br/>
      </w:r>
      <w:r w:rsidR="009673DE" w:rsidRPr="009537C0">
        <w:t xml:space="preserve">по </w:t>
      </w:r>
      <w:r w:rsidR="009673DE" w:rsidRPr="00834987">
        <w:t>адресу:</w:t>
      </w:r>
      <w:r w:rsidRPr="00834987">
        <w:t xml:space="preserve"> </w:t>
      </w:r>
      <w:r w:rsidR="00A63B88" w:rsidRPr="00834987">
        <w:t>https://www.wipo.int/standards/en/</w:t>
      </w:r>
      <w:r w:rsidR="00B11DFC" w:rsidRPr="00834987">
        <w:t>.</w:t>
      </w:r>
    </w:p>
    <w:p w14:paraId="161AACA9" w14:textId="3F9DFCBF" w:rsidR="004812E3" w:rsidRPr="00834987" w:rsidRDefault="004812E3" w:rsidP="004812E3">
      <w:pPr>
        <w:pStyle w:val="aff9"/>
        <w:tabs>
          <w:tab w:val="left" w:pos="709"/>
        </w:tabs>
        <w:ind w:firstLine="0"/>
      </w:pPr>
      <w:r w:rsidRPr="00834987">
        <w:rPr>
          <w:szCs w:val="30"/>
        </w:rPr>
        <w:tab/>
      </w:r>
      <w:r w:rsidR="00F82209" w:rsidRPr="00834987">
        <w:rPr>
          <w:szCs w:val="30"/>
        </w:rPr>
        <w:t>Для кодирования</w:t>
      </w:r>
      <w:r w:rsidR="00B11DFC" w:rsidRPr="00834987">
        <w:rPr>
          <w:szCs w:val="30"/>
        </w:rPr>
        <w:t xml:space="preserve"> </w:t>
      </w:r>
      <w:r w:rsidR="00F82209" w:rsidRPr="00834987">
        <w:rPr>
          <w:szCs w:val="30"/>
        </w:rPr>
        <w:t xml:space="preserve">данных о товарных знаках применяется </w:t>
      </w:r>
      <w:r w:rsidR="00A43B74" w:rsidRPr="00834987">
        <w:rPr>
          <w:szCs w:val="30"/>
        </w:rPr>
        <w:t>стандарт</w:t>
      </w:r>
      <w:r w:rsidR="001555C1" w:rsidRPr="00834987">
        <w:rPr>
          <w:szCs w:val="30"/>
        </w:rPr>
        <w:t xml:space="preserve"> </w:t>
      </w:r>
      <w:r w:rsidR="00EA5251" w:rsidRPr="00834987">
        <w:rPr>
          <w:szCs w:val="30"/>
        </w:rPr>
        <w:t>ВОИС</w:t>
      </w:r>
      <w:r w:rsidR="001555C1" w:rsidRPr="00834987">
        <w:rPr>
          <w:szCs w:val="30"/>
        </w:rPr>
        <w:t xml:space="preserve"> </w:t>
      </w:r>
      <w:r w:rsidR="001555C1" w:rsidRPr="00834987">
        <w:rPr>
          <w:szCs w:val="30"/>
          <w:lang w:val="en-US"/>
        </w:rPr>
        <w:t>ST</w:t>
      </w:r>
      <w:r w:rsidR="001555C1" w:rsidRPr="00834987">
        <w:rPr>
          <w:szCs w:val="30"/>
        </w:rPr>
        <w:t>.60</w:t>
      </w:r>
      <w:r w:rsidR="00A43B74" w:rsidRPr="00834987">
        <w:rPr>
          <w:szCs w:val="30"/>
        </w:rPr>
        <w:t>,</w:t>
      </w:r>
      <w:r w:rsidR="008E66FB" w:rsidRPr="00834987">
        <w:rPr>
          <w:szCs w:val="30"/>
        </w:rPr>
        <w:t xml:space="preserve"> </w:t>
      </w:r>
      <w:r w:rsidR="00502812" w:rsidRPr="00834987">
        <w:rPr>
          <w:szCs w:val="30"/>
        </w:rPr>
        <w:t>котор</w:t>
      </w:r>
      <w:r w:rsidRPr="00834987">
        <w:rPr>
          <w:szCs w:val="30"/>
        </w:rPr>
        <w:t>ый</w:t>
      </w:r>
      <w:r w:rsidR="00502812" w:rsidRPr="00834987">
        <w:rPr>
          <w:szCs w:val="30"/>
        </w:rPr>
        <w:t xml:space="preserve"> </w:t>
      </w:r>
      <w:r w:rsidR="00502812" w:rsidRPr="00834987">
        <w:t>доступ</w:t>
      </w:r>
      <w:r w:rsidR="00713C9E" w:rsidRPr="00834987">
        <w:t>е</w:t>
      </w:r>
      <w:r w:rsidR="00502812" w:rsidRPr="00834987">
        <w:t>н по адресу:</w:t>
      </w:r>
    </w:p>
    <w:p w14:paraId="35C639FA" w14:textId="185E8798" w:rsidR="008D145F" w:rsidRPr="00834987" w:rsidRDefault="00966386" w:rsidP="004812E3">
      <w:pPr>
        <w:pStyle w:val="aff9"/>
        <w:tabs>
          <w:tab w:val="left" w:pos="709"/>
        </w:tabs>
        <w:ind w:firstLine="0"/>
      </w:pPr>
      <w:r w:rsidRPr="00834987">
        <w:t>https://www.wipo.int/export/sites/www/standards/en/pdf/03-60-01.pdf.</w:t>
      </w:r>
    </w:p>
    <w:p w14:paraId="57960119" w14:textId="6740E41B" w:rsidR="00194258" w:rsidRPr="009537C0" w:rsidRDefault="004812E3" w:rsidP="004812E3">
      <w:pPr>
        <w:pStyle w:val="aff9"/>
        <w:tabs>
          <w:tab w:val="left" w:pos="709"/>
        </w:tabs>
        <w:ind w:firstLine="0"/>
        <w:rPr>
          <w:szCs w:val="30"/>
        </w:rPr>
      </w:pPr>
      <w:r w:rsidRPr="00834987">
        <w:rPr>
          <w:szCs w:val="30"/>
        </w:rPr>
        <w:tab/>
      </w:r>
      <w:r w:rsidR="00CD4C49" w:rsidRPr="00834987">
        <w:rPr>
          <w:szCs w:val="30"/>
        </w:rPr>
        <w:t>С</w:t>
      </w:r>
      <w:r w:rsidR="00807A36" w:rsidRPr="00834987">
        <w:rPr>
          <w:szCs w:val="30"/>
        </w:rPr>
        <w:t xml:space="preserve">тандарт </w:t>
      </w:r>
      <w:r w:rsidR="00966386" w:rsidRPr="00834987">
        <w:rPr>
          <w:szCs w:val="30"/>
        </w:rPr>
        <w:t xml:space="preserve">ВОИС </w:t>
      </w:r>
      <w:r w:rsidR="00966386" w:rsidRPr="00834987">
        <w:rPr>
          <w:szCs w:val="30"/>
          <w:lang w:val="en-US"/>
        </w:rPr>
        <w:t>ST</w:t>
      </w:r>
      <w:r w:rsidR="00966386" w:rsidRPr="00834987">
        <w:rPr>
          <w:szCs w:val="30"/>
        </w:rPr>
        <w:t>.60 направлен на улучшение доступа</w:t>
      </w:r>
      <w:r w:rsidR="00CA45B3">
        <w:rPr>
          <w:szCs w:val="30"/>
        </w:rPr>
        <w:br/>
      </w:r>
      <w:r w:rsidR="00966386" w:rsidRPr="00834987">
        <w:rPr>
          <w:szCs w:val="30"/>
        </w:rPr>
        <w:t>к информации</w:t>
      </w:r>
      <w:r w:rsidR="00966386" w:rsidRPr="009537C0">
        <w:rPr>
          <w:szCs w:val="30"/>
        </w:rPr>
        <w:t>, касающейся товарных знаков в целом</w:t>
      </w:r>
      <w:r w:rsidR="0002065D" w:rsidRPr="009537C0">
        <w:rPr>
          <w:szCs w:val="30"/>
        </w:rPr>
        <w:br/>
      </w:r>
      <w:r w:rsidR="00966386" w:rsidRPr="009537C0">
        <w:rPr>
          <w:szCs w:val="30"/>
        </w:rPr>
        <w:t>и</w:t>
      </w:r>
      <w:r w:rsidR="00807A36" w:rsidRPr="009537C0">
        <w:rPr>
          <w:szCs w:val="30"/>
        </w:rPr>
        <w:t>,</w:t>
      </w:r>
      <w:r w:rsidR="00966386" w:rsidRPr="009537C0">
        <w:rPr>
          <w:szCs w:val="30"/>
        </w:rPr>
        <w:t xml:space="preserve"> в частности</w:t>
      </w:r>
      <w:r w:rsidR="00807A36" w:rsidRPr="009537C0">
        <w:rPr>
          <w:szCs w:val="30"/>
        </w:rPr>
        <w:t>,</w:t>
      </w:r>
      <w:r w:rsidR="00966386" w:rsidRPr="009537C0">
        <w:rPr>
          <w:szCs w:val="30"/>
        </w:rPr>
        <w:t xml:space="preserve"> к библиографическому содержанию</w:t>
      </w:r>
      <w:r w:rsidR="003C4C86" w:rsidRPr="009537C0">
        <w:rPr>
          <w:szCs w:val="30"/>
        </w:rPr>
        <w:t xml:space="preserve"> официальных</w:t>
      </w:r>
      <w:r w:rsidR="00966386" w:rsidRPr="009537C0">
        <w:rPr>
          <w:szCs w:val="30"/>
        </w:rPr>
        <w:t xml:space="preserve"> бюллетеней</w:t>
      </w:r>
      <w:r w:rsidR="003C4C86" w:rsidRPr="009537C0">
        <w:rPr>
          <w:szCs w:val="30"/>
        </w:rPr>
        <w:t>, касающихся товарных знаков</w:t>
      </w:r>
      <w:r w:rsidR="0017775B" w:rsidRPr="009537C0">
        <w:rPr>
          <w:szCs w:val="30"/>
        </w:rPr>
        <w:t>,</w:t>
      </w:r>
      <w:r w:rsidR="003C4C86" w:rsidRPr="009537C0">
        <w:rPr>
          <w:szCs w:val="30"/>
        </w:rPr>
        <w:t xml:space="preserve"> </w:t>
      </w:r>
      <w:r w:rsidR="00966386" w:rsidRPr="009537C0">
        <w:rPr>
          <w:szCs w:val="30"/>
        </w:rPr>
        <w:t>и свидетельств</w:t>
      </w:r>
      <w:r w:rsidR="003C4C86" w:rsidRPr="009537C0">
        <w:rPr>
          <w:szCs w:val="30"/>
        </w:rPr>
        <w:t xml:space="preserve"> на товарны</w:t>
      </w:r>
      <w:r w:rsidR="00807A36" w:rsidRPr="009537C0">
        <w:rPr>
          <w:szCs w:val="30"/>
        </w:rPr>
        <w:t>е</w:t>
      </w:r>
      <w:r w:rsidR="003C4C86" w:rsidRPr="009537C0">
        <w:rPr>
          <w:szCs w:val="30"/>
        </w:rPr>
        <w:t xml:space="preserve"> знак</w:t>
      </w:r>
      <w:r w:rsidR="00807A36" w:rsidRPr="009537C0">
        <w:rPr>
          <w:szCs w:val="30"/>
        </w:rPr>
        <w:t>и</w:t>
      </w:r>
      <w:r w:rsidR="00966386" w:rsidRPr="009537C0">
        <w:rPr>
          <w:szCs w:val="30"/>
        </w:rPr>
        <w:t>.</w:t>
      </w:r>
      <w:r w:rsidR="003C4C86" w:rsidRPr="009537C0">
        <w:rPr>
          <w:szCs w:val="30"/>
        </w:rPr>
        <w:t xml:space="preserve"> Для этих целей </w:t>
      </w:r>
      <w:r w:rsidR="00D22D6B" w:rsidRPr="009537C0">
        <w:rPr>
          <w:szCs w:val="30"/>
        </w:rPr>
        <w:t>стандарт</w:t>
      </w:r>
      <w:r w:rsidR="003C4C86" w:rsidRPr="009537C0">
        <w:rPr>
          <w:szCs w:val="30"/>
        </w:rPr>
        <w:t xml:space="preserve"> предусматривает коды, </w:t>
      </w:r>
      <w:r w:rsidR="00B11F61" w:rsidRPr="009537C0">
        <w:rPr>
          <w:szCs w:val="30"/>
        </w:rPr>
        <w:t xml:space="preserve">позволяющие идентифицировать </w:t>
      </w:r>
      <w:r w:rsidR="00194258" w:rsidRPr="009537C0">
        <w:rPr>
          <w:szCs w:val="30"/>
        </w:rPr>
        <w:t>библиографические данные, относящиеся</w:t>
      </w:r>
      <w:r w:rsidR="00B4782C">
        <w:rPr>
          <w:szCs w:val="30"/>
        </w:rPr>
        <w:br/>
      </w:r>
      <w:r w:rsidR="00194258" w:rsidRPr="009537C0">
        <w:rPr>
          <w:szCs w:val="30"/>
        </w:rPr>
        <w:t>к товарным знакам, без знания используемого языка</w:t>
      </w:r>
      <w:r w:rsidR="0002065D" w:rsidRPr="009537C0">
        <w:rPr>
          <w:szCs w:val="30"/>
        </w:rPr>
        <w:br/>
      </w:r>
      <w:r w:rsidR="00194258" w:rsidRPr="009537C0">
        <w:rPr>
          <w:szCs w:val="30"/>
        </w:rPr>
        <w:t>и применяемых законов о промышленной собственности.</w:t>
      </w:r>
    </w:p>
    <w:p w14:paraId="2A55F49B" w14:textId="201BF767" w:rsidR="00B11F61" w:rsidRDefault="0002065D" w:rsidP="0002065D">
      <w:pPr>
        <w:pStyle w:val="aff9"/>
        <w:tabs>
          <w:tab w:val="left" w:pos="709"/>
        </w:tabs>
        <w:ind w:firstLine="0"/>
        <w:rPr>
          <w:color w:val="000000"/>
          <w:szCs w:val="30"/>
        </w:rPr>
      </w:pPr>
      <w:r>
        <w:rPr>
          <w:szCs w:val="30"/>
        </w:rPr>
        <w:tab/>
      </w:r>
      <w:r w:rsidR="00B11F61">
        <w:rPr>
          <w:szCs w:val="30"/>
        </w:rPr>
        <w:t>Перечень м</w:t>
      </w:r>
      <w:r w:rsidR="00B11F61" w:rsidRPr="006B7B2A">
        <w:rPr>
          <w:szCs w:val="30"/>
        </w:rPr>
        <w:t>еждународны</w:t>
      </w:r>
      <w:r w:rsidR="00B11F61">
        <w:rPr>
          <w:szCs w:val="30"/>
        </w:rPr>
        <w:t>х</w:t>
      </w:r>
      <w:r w:rsidR="00B11F61" w:rsidRPr="006B7B2A">
        <w:rPr>
          <w:szCs w:val="30"/>
        </w:rPr>
        <w:t xml:space="preserve"> цифров</w:t>
      </w:r>
      <w:r w:rsidR="00B11F61">
        <w:rPr>
          <w:szCs w:val="30"/>
        </w:rPr>
        <w:t>ых</w:t>
      </w:r>
      <w:r w:rsidR="00B11F61" w:rsidRPr="006B7B2A">
        <w:rPr>
          <w:szCs w:val="30"/>
        </w:rPr>
        <w:t xml:space="preserve"> код</w:t>
      </w:r>
      <w:r w:rsidR="00B11F61">
        <w:rPr>
          <w:szCs w:val="30"/>
        </w:rPr>
        <w:t>ов</w:t>
      </w:r>
      <w:r w:rsidR="00B11F61" w:rsidRPr="006B7B2A">
        <w:rPr>
          <w:szCs w:val="30"/>
        </w:rPr>
        <w:t xml:space="preserve"> для идентификации (библиографических) данных</w:t>
      </w:r>
      <w:r w:rsidR="00B11F61">
        <w:rPr>
          <w:szCs w:val="30"/>
        </w:rPr>
        <w:t xml:space="preserve"> с соответствующими определениями </w:t>
      </w:r>
      <w:r w:rsidR="000A18D2" w:rsidRPr="000A18D2">
        <w:rPr>
          <w:color w:val="000000"/>
          <w:szCs w:val="30"/>
        </w:rPr>
        <w:t xml:space="preserve">библиографических данных представлен </w:t>
      </w:r>
      <w:r w:rsidR="000A18D2" w:rsidRPr="00053A65">
        <w:rPr>
          <w:szCs w:val="30"/>
        </w:rPr>
        <w:t xml:space="preserve">в </w:t>
      </w:r>
      <w:r w:rsidR="00B11F61" w:rsidRPr="00053A65">
        <w:rPr>
          <w:szCs w:val="30"/>
        </w:rPr>
        <w:t>п</w:t>
      </w:r>
      <w:r w:rsidR="000A18D2" w:rsidRPr="00053A65">
        <w:rPr>
          <w:szCs w:val="30"/>
        </w:rPr>
        <w:t>риложении</w:t>
      </w:r>
      <w:r w:rsidR="0017775B" w:rsidRPr="00053A65">
        <w:rPr>
          <w:szCs w:val="30"/>
        </w:rPr>
        <w:t xml:space="preserve"> </w:t>
      </w:r>
      <w:r w:rsidR="00D22D6B" w:rsidRPr="00053A65">
        <w:rPr>
          <w:szCs w:val="30"/>
        </w:rPr>
        <w:t>№ </w:t>
      </w:r>
      <w:r w:rsidR="000A18D2" w:rsidRPr="00053A65">
        <w:rPr>
          <w:szCs w:val="30"/>
        </w:rPr>
        <w:t>1</w:t>
      </w:r>
      <w:r w:rsidRPr="00053A65">
        <w:rPr>
          <w:szCs w:val="30"/>
        </w:rPr>
        <w:br/>
      </w:r>
      <w:r w:rsidR="000A18D2" w:rsidRPr="00053A65">
        <w:rPr>
          <w:szCs w:val="30"/>
        </w:rPr>
        <w:t xml:space="preserve">к </w:t>
      </w:r>
      <w:r w:rsidR="00D22D6B" w:rsidRPr="00053A65">
        <w:rPr>
          <w:szCs w:val="30"/>
        </w:rPr>
        <w:t>стандарту</w:t>
      </w:r>
      <w:r w:rsidR="00B11F61" w:rsidRPr="00053A65">
        <w:rPr>
          <w:szCs w:val="30"/>
        </w:rPr>
        <w:t xml:space="preserve"> ВОИС</w:t>
      </w:r>
      <w:r w:rsidR="00B11F61" w:rsidRPr="00A90863">
        <w:rPr>
          <w:szCs w:val="30"/>
        </w:rPr>
        <w:t xml:space="preserve"> </w:t>
      </w:r>
      <w:r w:rsidR="00B11F61" w:rsidRPr="00A90863">
        <w:rPr>
          <w:szCs w:val="30"/>
          <w:lang w:val="en-US"/>
        </w:rPr>
        <w:t>ST</w:t>
      </w:r>
      <w:r w:rsidR="00B11F61" w:rsidRPr="00A90863">
        <w:rPr>
          <w:szCs w:val="30"/>
        </w:rPr>
        <w:t>.60</w:t>
      </w:r>
      <w:r w:rsidR="000A18D2" w:rsidRPr="000A18D2">
        <w:rPr>
          <w:color w:val="000000"/>
          <w:szCs w:val="30"/>
        </w:rPr>
        <w:t xml:space="preserve"> </w:t>
      </w:r>
      <w:r w:rsidR="00B11F61">
        <w:rPr>
          <w:color w:val="000000"/>
          <w:szCs w:val="30"/>
        </w:rPr>
        <w:t xml:space="preserve">(далее соответственно – код ИНИД, </w:t>
      </w:r>
      <w:r w:rsidR="000A18D2" w:rsidRPr="000A18D2">
        <w:rPr>
          <w:color w:val="000000"/>
          <w:szCs w:val="30"/>
        </w:rPr>
        <w:t>Перечень кодов ИНИД</w:t>
      </w:r>
      <w:r w:rsidR="00B11F61">
        <w:rPr>
          <w:color w:val="000000"/>
          <w:szCs w:val="30"/>
        </w:rPr>
        <w:t>).</w:t>
      </w:r>
    </w:p>
    <w:p w14:paraId="7EF23CFF" w14:textId="7B904600" w:rsidR="00971C30" w:rsidRPr="00971C30" w:rsidRDefault="0002065D" w:rsidP="0002065D">
      <w:pPr>
        <w:pStyle w:val="aff9"/>
        <w:tabs>
          <w:tab w:val="left" w:pos="709"/>
        </w:tabs>
        <w:ind w:firstLine="0"/>
        <w:rPr>
          <w:color w:val="000000"/>
          <w:szCs w:val="30"/>
        </w:rPr>
      </w:pPr>
      <w:r>
        <w:rPr>
          <w:color w:val="000000"/>
          <w:szCs w:val="30"/>
        </w:rPr>
        <w:lastRenderedPageBreak/>
        <w:tab/>
      </w:r>
      <w:r w:rsidR="00B11F61">
        <w:rPr>
          <w:color w:val="000000"/>
          <w:szCs w:val="30"/>
        </w:rPr>
        <w:t>В целях</w:t>
      </w:r>
      <w:r w:rsidR="000A18D2" w:rsidRPr="00837AF7">
        <w:rPr>
          <w:color w:val="000000"/>
          <w:szCs w:val="30"/>
        </w:rPr>
        <w:t xml:space="preserve"> </w:t>
      </w:r>
      <w:r w:rsidR="00B11F61">
        <w:rPr>
          <w:color w:val="000000"/>
          <w:szCs w:val="30"/>
        </w:rPr>
        <w:t>группировки связанных данных коды ИНИД</w:t>
      </w:r>
      <w:r w:rsidR="000A18D2" w:rsidRPr="00837AF7">
        <w:rPr>
          <w:color w:val="000000"/>
          <w:szCs w:val="30"/>
        </w:rPr>
        <w:t xml:space="preserve"> распределен</w:t>
      </w:r>
      <w:r w:rsidR="00B11F61">
        <w:rPr>
          <w:color w:val="000000"/>
          <w:szCs w:val="30"/>
        </w:rPr>
        <w:t>ы</w:t>
      </w:r>
      <w:r w:rsidR="000A18D2" w:rsidRPr="00837AF7">
        <w:rPr>
          <w:color w:val="000000"/>
          <w:szCs w:val="30"/>
        </w:rPr>
        <w:t xml:space="preserve"> по </w:t>
      </w:r>
      <w:r w:rsidR="000A18D2" w:rsidRPr="000A18D2">
        <w:rPr>
          <w:color w:val="000000"/>
          <w:szCs w:val="30"/>
        </w:rPr>
        <w:t>категориям (от 100 до 800).</w:t>
      </w:r>
      <w:r w:rsidR="000A18D2" w:rsidRPr="00837AF7">
        <w:rPr>
          <w:color w:val="000000"/>
          <w:szCs w:val="30"/>
        </w:rPr>
        <w:t xml:space="preserve"> </w:t>
      </w:r>
      <w:r w:rsidR="00971C30" w:rsidRPr="00971C30">
        <w:rPr>
          <w:color w:val="000000"/>
          <w:szCs w:val="30"/>
        </w:rPr>
        <w:t>Каждая категория имеет несколько подразделов, для каждого из которых выделен код</w:t>
      </w:r>
      <w:r w:rsidR="00971C30">
        <w:rPr>
          <w:color w:val="000000"/>
          <w:szCs w:val="30"/>
        </w:rPr>
        <w:t xml:space="preserve"> </w:t>
      </w:r>
      <w:r w:rsidR="00971C30" w:rsidRPr="00971C30">
        <w:rPr>
          <w:color w:val="000000"/>
          <w:szCs w:val="30"/>
        </w:rPr>
        <w:t xml:space="preserve">ИНИД. Коды категорий, оканчивающиеся на </w:t>
      </w:r>
      <w:r w:rsidR="00971C30">
        <w:rPr>
          <w:color w:val="000000"/>
          <w:szCs w:val="30"/>
        </w:rPr>
        <w:t>«</w:t>
      </w:r>
      <w:r w:rsidR="00971C30" w:rsidRPr="00971C30">
        <w:rPr>
          <w:color w:val="000000"/>
          <w:szCs w:val="30"/>
        </w:rPr>
        <w:t>0</w:t>
      </w:r>
      <w:r w:rsidR="00971C30">
        <w:rPr>
          <w:color w:val="000000"/>
          <w:szCs w:val="30"/>
        </w:rPr>
        <w:t>»</w:t>
      </w:r>
      <w:r w:rsidR="00971C30" w:rsidRPr="00971C30">
        <w:rPr>
          <w:color w:val="000000"/>
          <w:szCs w:val="30"/>
        </w:rPr>
        <w:t>, сами могут использоваться</w:t>
      </w:r>
      <w:r w:rsidR="00213D6C">
        <w:rPr>
          <w:color w:val="000000"/>
          <w:szCs w:val="30"/>
        </w:rPr>
        <w:br/>
      </w:r>
      <w:r w:rsidR="00971C30" w:rsidRPr="00971C30">
        <w:rPr>
          <w:color w:val="000000"/>
          <w:szCs w:val="30"/>
        </w:rPr>
        <w:t>в одном или в обоих из указанных ниже</w:t>
      </w:r>
      <w:r w:rsidR="00971C30">
        <w:rPr>
          <w:color w:val="000000"/>
          <w:szCs w:val="30"/>
        </w:rPr>
        <w:t xml:space="preserve"> </w:t>
      </w:r>
      <w:r w:rsidR="00971C30" w:rsidRPr="00971C30">
        <w:rPr>
          <w:color w:val="000000"/>
          <w:szCs w:val="30"/>
        </w:rPr>
        <w:t>случаев:</w:t>
      </w:r>
    </w:p>
    <w:p w14:paraId="00DA41FE" w14:textId="68DA6A87" w:rsidR="00971C30" w:rsidRPr="00971C30" w:rsidRDefault="00213D6C" w:rsidP="00213D6C">
      <w:pPr>
        <w:pStyle w:val="aff9"/>
        <w:tabs>
          <w:tab w:val="left" w:pos="709"/>
        </w:tabs>
        <w:ind w:firstLine="0"/>
        <w:rPr>
          <w:color w:val="000000"/>
          <w:szCs w:val="30"/>
        </w:rPr>
      </w:pPr>
      <w:r>
        <w:rPr>
          <w:color w:val="000000"/>
          <w:szCs w:val="30"/>
        </w:rPr>
        <w:tab/>
      </w:r>
      <w:r w:rsidR="00EA4DD0">
        <w:rPr>
          <w:color w:val="000000"/>
          <w:szCs w:val="30"/>
        </w:rPr>
        <w:t>1) </w:t>
      </w:r>
      <w:r w:rsidR="00971C30" w:rsidRPr="00971C30">
        <w:rPr>
          <w:color w:val="000000"/>
          <w:szCs w:val="30"/>
        </w:rPr>
        <w:t>если присутствуют несколько индивидуальных элементов библиографических данных одной и той же</w:t>
      </w:r>
      <w:r w:rsidR="00971C30">
        <w:rPr>
          <w:color w:val="000000"/>
          <w:szCs w:val="30"/>
        </w:rPr>
        <w:t xml:space="preserve"> </w:t>
      </w:r>
      <w:r w:rsidR="00971C30" w:rsidRPr="00971C30">
        <w:rPr>
          <w:color w:val="000000"/>
          <w:szCs w:val="30"/>
        </w:rPr>
        <w:t>категории и желательно представить эти элементы совместно без применения индивидуальных кодов</w:t>
      </w:r>
      <w:r w:rsidR="00971C30">
        <w:rPr>
          <w:color w:val="000000"/>
          <w:szCs w:val="30"/>
        </w:rPr>
        <w:t xml:space="preserve"> </w:t>
      </w:r>
      <w:r w:rsidR="00971C30" w:rsidRPr="00971C30">
        <w:rPr>
          <w:color w:val="000000"/>
          <w:szCs w:val="30"/>
        </w:rPr>
        <w:t>ИНИД;</w:t>
      </w:r>
    </w:p>
    <w:p w14:paraId="12A3E648" w14:textId="1E35B8E7" w:rsidR="00B11F61" w:rsidRPr="00834987" w:rsidRDefault="00213D6C" w:rsidP="00213D6C">
      <w:pPr>
        <w:pStyle w:val="aff9"/>
        <w:tabs>
          <w:tab w:val="left" w:pos="709"/>
        </w:tabs>
        <w:ind w:firstLine="0"/>
        <w:rPr>
          <w:szCs w:val="30"/>
        </w:rPr>
      </w:pPr>
      <w:r>
        <w:rPr>
          <w:color w:val="000000"/>
          <w:szCs w:val="30"/>
        </w:rPr>
        <w:tab/>
      </w:r>
      <w:r w:rsidR="00EA4DD0">
        <w:rPr>
          <w:color w:val="000000"/>
          <w:szCs w:val="30"/>
        </w:rPr>
        <w:t>2) </w:t>
      </w:r>
      <w:r w:rsidR="00971C30" w:rsidRPr="00971C30">
        <w:rPr>
          <w:color w:val="000000"/>
          <w:szCs w:val="30"/>
        </w:rPr>
        <w:t xml:space="preserve">если ни один из специфических кодов ИНИД не может быть </w:t>
      </w:r>
      <w:r w:rsidR="00971C30" w:rsidRPr="00834987">
        <w:rPr>
          <w:szCs w:val="30"/>
        </w:rPr>
        <w:t>присвоен одному из элементов библиографических данных, четко подпадающему под определение данной категории.</w:t>
      </w:r>
    </w:p>
    <w:p w14:paraId="2CCDF584" w14:textId="095F7413" w:rsidR="00B11F61" w:rsidRDefault="00213D6C" w:rsidP="00213D6C">
      <w:pPr>
        <w:pStyle w:val="aff9"/>
        <w:tabs>
          <w:tab w:val="left" w:pos="709"/>
        </w:tabs>
        <w:ind w:firstLine="0"/>
        <w:rPr>
          <w:color w:val="000000"/>
          <w:szCs w:val="30"/>
        </w:rPr>
      </w:pPr>
      <w:r w:rsidRPr="00834987">
        <w:rPr>
          <w:szCs w:val="30"/>
        </w:rPr>
        <w:tab/>
      </w:r>
      <w:r w:rsidR="00CD4C49" w:rsidRPr="00834987">
        <w:rPr>
          <w:szCs w:val="30"/>
        </w:rPr>
        <w:t>С</w:t>
      </w:r>
      <w:r w:rsidR="00D22D6B" w:rsidRPr="00834987">
        <w:rPr>
          <w:szCs w:val="30"/>
        </w:rPr>
        <w:t>тандарт</w:t>
      </w:r>
      <w:r w:rsidR="00B54C79" w:rsidRPr="00834987">
        <w:rPr>
          <w:szCs w:val="30"/>
        </w:rPr>
        <w:t xml:space="preserve"> ВОИС </w:t>
      </w:r>
      <w:r w:rsidR="00B54C79" w:rsidRPr="00834987">
        <w:rPr>
          <w:szCs w:val="30"/>
          <w:lang w:val="en-US"/>
        </w:rPr>
        <w:t>ST</w:t>
      </w:r>
      <w:r w:rsidR="00B54C79" w:rsidRPr="00834987">
        <w:rPr>
          <w:szCs w:val="30"/>
        </w:rPr>
        <w:t>.60 предусматривает, что к</w:t>
      </w:r>
      <w:r w:rsidR="00EA4DD0" w:rsidRPr="00834987">
        <w:rPr>
          <w:szCs w:val="30"/>
        </w:rPr>
        <w:t xml:space="preserve">оды ИНИД должны быть напечатаны </w:t>
      </w:r>
      <w:r w:rsidR="00EA4DD0" w:rsidRPr="00EA4DD0">
        <w:rPr>
          <w:color w:val="000000"/>
          <w:szCs w:val="30"/>
        </w:rPr>
        <w:t>арабскими цифрами, предпочтительно в скобках (круглых или</w:t>
      </w:r>
      <w:r w:rsidR="00685768">
        <w:rPr>
          <w:color w:val="000000"/>
          <w:szCs w:val="30"/>
        </w:rPr>
        <w:t xml:space="preserve"> </w:t>
      </w:r>
      <w:r w:rsidR="00EA4DD0" w:rsidRPr="00EA4DD0">
        <w:rPr>
          <w:color w:val="000000"/>
          <w:szCs w:val="30"/>
        </w:rPr>
        <w:t>квадратных), непосредственно перед соответствующим элементом библиографических данных</w:t>
      </w:r>
      <w:r w:rsidR="00685768">
        <w:rPr>
          <w:color w:val="000000"/>
          <w:szCs w:val="30"/>
        </w:rPr>
        <w:t>.</w:t>
      </w:r>
    </w:p>
    <w:p w14:paraId="3FEBB0B0" w14:textId="2411FE0E" w:rsidR="00160F4A" w:rsidRDefault="00213D6C" w:rsidP="00213D6C">
      <w:pPr>
        <w:pStyle w:val="aff9"/>
        <w:tabs>
          <w:tab w:val="left" w:pos="709"/>
        </w:tabs>
        <w:ind w:firstLine="0"/>
        <w:rPr>
          <w:szCs w:val="30"/>
        </w:rPr>
      </w:pPr>
      <w:r>
        <w:rPr>
          <w:color w:val="000000"/>
          <w:szCs w:val="30"/>
        </w:rPr>
        <w:tab/>
      </w:r>
      <w:r w:rsidR="00685768">
        <w:rPr>
          <w:color w:val="000000"/>
          <w:szCs w:val="30"/>
        </w:rPr>
        <w:t xml:space="preserve">В частности, коды ИНИД </w:t>
      </w:r>
      <w:r w:rsidR="001112AA">
        <w:rPr>
          <w:szCs w:val="30"/>
        </w:rPr>
        <w:t>приведены в скобках перед наименованиями пунктов формы заявки на товарный знак Союза</w:t>
      </w:r>
      <w:r w:rsidR="00B54C79">
        <w:rPr>
          <w:szCs w:val="30"/>
        </w:rPr>
        <w:t>.</w:t>
      </w:r>
      <w:r>
        <w:rPr>
          <w:szCs w:val="30"/>
        </w:rPr>
        <w:br/>
      </w:r>
      <w:r w:rsidR="00041ED5">
        <w:rPr>
          <w:szCs w:val="30"/>
        </w:rPr>
        <w:t xml:space="preserve">При этом </w:t>
      </w:r>
      <w:r w:rsidR="001112AA">
        <w:rPr>
          <w:szCs w:val="30"/>
        </w:rPr>
        <w:t>для идентификации данных, относящихся к приоритету, используются коды ИНИД, представленные в таблице 3</w:t>
      </w:r>
      <w:r w:rsidR="00041ED5">
        <w:rPr>
          <w:szCs w:val="30"/>
        </w:rPr>
        <w:t>,</w:t>
      </w:r>
      <w:r>
        <w:rPr>
          <w:szCs w:val="30"/>
        </w:rPr>
        <w:br/>
      </w:r>
      <w:r w:rsidR="001112AA">
        <w:rPr>
          <w:szCs w:val="30"/>
        </w:rPr>
        <w:t>для идентификации данных, относящихся к виду товарного знака</w:t>
      </w:r>
      <w:r>
        <w:rPr>
          <w:szCs w:val="30"/>
        </w:rPr>
        <w:br/>
      </w:r>
      <w:r w:rsidR="00EC3EEE">
        <w:rPr>
          <w:szCs w:val="30"/>
        </w:rPr>
        <w:t>Союза</w:t>
      </w:r>
      <w:r w:rsidR="00041ED5">
        <w:rPr>
          <w:szCs w:val="30"/>
        </w:rPr>
        <w:t xml:space="preserve"> – </w:t>
      </w:r>
      <w:r w:rsidR="001112AA">
        <w:rPr>
          <w:szCs w:val="30"/>
        </w:rPr>
        <w:t>коды ИНИД</w:t>
      </w:r>
      <w:r w:rsidR="00160F4A">
        <w:rPr>
          <w:szCs w:val="30"/>
        </w:rPr>
        <w:t>, представленные в таблице 4.</w:t>
      </w:r>
    </w:p>
    <w:p w14:paraId="26E9FC61" w14:textId="68E460D4" w:rsidR="00E852DE" w:rsidRDefault="008A1034" w:rsidP="00585F07">
      <w:pPr>
        <w:pStyle w:val="aff9"/>
        <w:keepNext/>
        <w:tabs>
          <w:tab w:val="left" w:pos="709"/>
        </w:tabs>
        <w:spacing w:before="240" w:after="240" w:line="240" w:lineRule="auto"/>
        <w:jc w:val="right"/>
        <w:rPr>
          <w:szCs w:val="30"/>
        </w:rPr>
      </w:pPr>
      <w:r>
        <w:rPr>
          <w:szCs w:val="30"/>
        </w:rPr>
        <w:lastRenderedPageBreak/>
        <w:t>Таблица 3</w:t>
      </w:r>
    </w:p>
    <w:p w14:paraId="101277CE" w14:textId="614C37E0" w:rsidR="009D1187" w:rsidRPr="009D1187" w:rsidRDefault="004A180C" w:rsidP="00213D6C">
      <w:pPr>
        <w:pStyle w:val="aff9"/>
        <w:keepNext/>
        <w:tabs>
          <w:tab w:val="left" w:pos="709"/>
        </w:tabs>
        <w:spacing w:after="120" w:line="240" w:lineRule="auto"/>
        <w:ind w:firstLine="0"/>
        <w:jc w:val="center"/>
        <w:rPr>
          <w:szCs w:val="30"/>
        </w:rPr>
      </w:pPr>
      <w:r>
        <w:rPr>
          <w:szCs w:val="30"/>
        </w:rPr>
        <w:t>Перечень</w:t>
      </w:r>
      <w:r w:rsidR="00C32E72" w:rsidRPr="00C32E72">
        <w:rPr>
          <w:szCs w:val="30"/>
        </w:rPr>
        <w:t xml:space="preserve"> определений библиографических данных </w:t>
      </w:r>
      <w:r>
        <w:rPr>
          <w:szCs w:val="30"/>
          <w:lang w:val="en-US"/>
        </w:rPr>
        <w:t>ST</w:t>
      </w:r>
      <w:r w:rsidRPr="009A5504">
        <w:rPr>
          <w:szCs w:val="30"/>
        </w:rPr>
        <w:t>.60</w:t>
      </w:r>
      <w:r>
        <w:rPr>
          <w:szCs w:val="30"/>
        </w:rPr>
        <w:t>, используемых для идентификации</w:t>
      </w:r>
      <w:r w:rsidRPr="009A5504">
        <w:rPr>
          <w:szCs w:val="30"/>
        </w:rPr>
        <w:t xml:space="preserve"> </w:t>
      </w:r>
      <w:r>
        <w:rPr>
          <w:szCs w:val="30"/>
        </w:rPr>
        <w:t>приоритет</w:t>
      </w:r>
      <w:r w:rsidR="0056284E">
        <w:rPr>
          <w:szCs w:val="30"/>
        </w:rPr>
        <w:t>а</w:t>
      </w:r>
      <w:r>
        <w:rPr>
          <w:szCs w:val="30"/>
        </w:rPr>
        <w:br/>
        <w:t>в соответствии с</w:t>
      </w:r>
      <w:r w:rsidR="00C32E72">
        <w:rPr>
          <w:szCs w:val="30"/>
        </w:rPr>
        <w:t xml:space="preserve"> Инструкци</w:t>
      </w:r>
      <w:r>
        <w:rPr>
          <w:szCs w:val="30"/>
        </w:rPr>
        <w:t>ей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1129"/>
        <w:gridCol w:w="3402"/>
        <w:gridCol w:w="4962"/>
      </w:tblGrid>
      <w:tr w:rsidR="00162E23" w14:paraId="520A5BF2" w14:textId="77777777" w:rsidTr="00B43673">
        <w:trPr>
          <w:tblHeader/>
        </w:trPr>
        <w:tc>
          <w:tcPr>
            <w:tcW w:w="4531" w:type="dxa"/>
            <w:gridSpan w:val="2"/>
          </w:tcPr>
          <w:p w14:paraId="69273312" w14:textId="05AB9F7C" w:rsidR="00162E23" w:rsidRPr="00C32E72" w:rsidRDefault="00162E23" w:rsidP="00871982">
            <w:pPr>
              <w:pStyle w:val="aff9"/>
              <w:keepNext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Перечень кодов ИНИД*</w:t>
            </w:r>
          </w:p>
        </w:tc>
        <w:tc>
          <w:tcPr>
            <w:tcW w:w="4962" w:type="dxa"/>
            <w:vMerge w:val="restart"/>
            <w:vAlign w:val="center"/>
          </w:tcPr>
          <w:p w14:paraId="1FDF3BEB" w14:textId="3F7BC423" w:rsidR="00162E23" w:rsidRPr="00C32E72" w:rsidRDefault="00162E23" w:rsidP="00B4782C">
            <w:pPr>
              <w:pStyle w:val="aff9"/>
              <w:keepNext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Приоритет</w:t>
            </w:r>
            <w:r w:rsidR="00171EF1">
              <w:rPr>
                <w:sz w:val="24"/>
              </w:rPr>
              <w:br/>
            </w:r>
            <w:r>
              <w:rPr>
                <w:sz w:val="24"/>
              </w:rPr>
              <w:t>товарного знака Союза**</w:t>
            </w:r>
          </w:p>
        </w:tc>
      </w:tr>
      <w:tr w:rsidR="00162E23" w14:paraId="39438791" w14:textId="24A2D29A" w:rsidTr="00B43673">
        <w:trPr>
          <w:tblHeader/>
        </w:trPr>
        <w:tc>
          <w:tcPr>
            <w:tcW w:w="1129" w:type="dxa"/>
          </w:tcPr>
          <w:p w14:paraId="63B43077" w14:textId="3F0D4E60" w:rsidR="00162E23" w:rsidRPr="00C32E72" w:rsidRDefault="00162E23" w:rsidP="00871982">
            <w:pPr>
              <w:pStyle w:val="aff9"/>
              <w:keepNext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Код ИНИД</w:t>
            </w:r>
          </w:p>
        </w:tc>
        <w:tc>
          <w:tcPr>
            <w:tcW w:w="3402" w:type="dxa"/>
            <w:vAlign w:val="center"/>
          </w:tcPr>
          <w:p w14:paraId="12B436AD" w14:textId="09DB4866" w:rsidR="00162E23" w:rsidRPr="00C32E72" w:rsidRDefault="00162E23" w:rsidP="00871982">
            <w:pPr>
              <w:pStyle w:val="aff9"/>
              <w:keepNext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 б</w:t>
            </w:r>
            <w:r w:rsidRPr="00C32E72">
              <w:rPr>
                <w:sz w:val="24"/>
              </w:rPr>
              <w:t>иблиографически</w:t>
            </w:r>
            <w:r>
              <w:rPr>
                <w:sz w:val="24"/>
              </w:rPr>
              <w:t>х данных</w:t>
            </w:r>
          </w:p>
        </w:tc>
        <w:tc>
          <w:tcPr>
            <w:tcW w:w="4962" w:type="dxa"/>
            <w:vMerge/>
            <w:vAlign w:val="center"/>
          </w:tcPr>
          <w:p w14:paraId="15761386" w14:textId="3CEBD2F2" w:rsidR="00162E23" w:rsidRPr="00C32E72" w:rsidRDefault="00162E23" w:rsidP="00585F07">
            <w:pPr>
              <w:pStyle w:val="aff9"/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3B38FB" w14:paraId="54B34AD4" w14:textId="77777777" w:rsidTr="00AC7349">
        <w:tc>
          <w:tcPr>
            <w:tcW w:w="1129" w:type="dxa"/>
            <w:tcMar>
              <w:top w:w="57" w:type="dxa"/>
              <w:bottom w:w="57" w:type="dxa"/>
            </w:tcMar>
          </w:tcPr>
          <w:p w14:paraId="2EF9FFC8" w14:textId="3D659ED3" w:rsidR="003B38FB" w:rsidRPr="009D1187" w:rsidRDefault="003B38FB" w:rsidP="00585F07">
            <w:pPr>
              <w:pStyle w:val="aff9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</w:tcPr>
          <w:p w14:paraId="47D66383" w14:textId="3ADA2861" w:rsidR="003B38FB" w:rsidRPr="00C32E72" w:rsidRDefault="00012CD1" w:rsidP="00585F07">
            <w:pPr>
              <w:pStyle w:val="aff9"/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Д</w:t>
            </w:r>
            <w:r w:rsidR="00BE6973" w:rsidRPr="00C32E72">
              <w:rPr>
                <w:color w:val="000000"/>
                <w:sz w:val="24"/>
                <w:shd w:val="clear" w:color="auto" w:fill="FFFFFF"/>
              </w:rPr>
              <w:t>ат</w:t>
            </w:r>
            <w:r w:rsidR="001A4CDB" w:rsidRPr="00C32E72">
              <w:rPr>
                <w:color w:val="000000"/>
                <w:sz w:val="24"/>
                <w:shd w:val="clear" w:color="auto" w:fill="FFFFFF"/>
              </w:rPr>
              <w:t>а</w:t>
            </w:r>
            <w:r w:rsidR="00C167F4" w:rsidRPr="00C32E72">
              <w:rPr>
                <w:color w:val="000000"/>
                <w:sz w:val="24"/>
                <w:shd w:val="clear" w:color="auto" w:fill="FFFFFF"/>
              </w:rPr>
              <w:t xml:space="preserve"> регистрации</w:t>
            </w:r>
          </w:p>
        </w:tc>
        <w:tc>
          <w:tcPr>
            <w:tcW w:w="4962" w:type="dxa"/>
            <w:tcMar>
              <w:top w:w="57" w:type="dxa"/>
              <w:bottom w:w="57" w:type="dxa"/>
            </w:tcMar>
          </w:tcPr>
          <w:p w14:paraId="06B479DA" w14:textId="2B141859" w:rsidR="003B38FB" w:rsidRDefault="00BE6973" w:rsidP="00585F07">
            <w:pPr>
              <w:pStyle w:val="aff9"/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="00C32E72">
              <w:rPr>
                <w:sz w:val="24"/>
              </w:rPr>
              <w:t xml:space="preserve">дате </w:t>
            </w:r>
            <w:r w:rsidR="00C167F4">
              <w:rPr>
                <w:sz w:val="24"/>
              </w:rPr>
              <w:t>международной регистрации (приоритета международной регистрации)</w:t>
            </w:r>
          </w:p>
        </w:tc>
      </w:tr>
      <w:tr w:rsidR="00BE6973" w14:paraId="584EEDEF" w14:textId="77777777" w:rsidTr="00AC7349">
        <w:tc>
          <w:tcPr>
            <w:tcW w:w="1129" w:type="dxa"/>
            <w:tcMar>
              <w:top w:w="57" w:type="dxa"/>
              <w:bottom w:w="57" w:type="dxa"/>
            </w:tcMar>
          </w:tcPr>
          <w:p w14:paraId="7D8334DE" w14:textId="2981B09F" w:rsidR="00BE6973" w:rsidRDefault="00BE6973" w:rsidP="00585F07">
            <w:pPr>
              <w:pStyle w:val="aff9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</w:tcPr>
          <w:p w14:paraId="2D903285" w14:textId="40B0C028" w:rsidR="00BE6973" w:rsidRPr="00C32E72" w:rsidRDefault="00012CD1" w:rsidP="00585F07">
            <w:pPr>
              <w:pStyle w:val="aff9"/>
              <w:tabs>
                <w:tab w:val="left" w:pos="709"/>
              </w:tabs>
              <w:spacing w:line="240" w:lineRule="auto"/>
              <w:ind w:firstLine="0"/>
              <w:jc w:val="left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Д</w:t>
            </w:r>
            <w:r w:rsidR="00BE6973" w:rsidRPr="00C32E72">
              <w:rPr>
                <w:color w:val="000000"/>
                <w:sz w:val="24"/>
                <w:shd w:val="clear" w:color="auto" w:fill="FFFFFF"/>
              </w:rPr>
              <w:t>ат</w:t>
            </w:r>
            <w:r w:rsidR="001A4CDB" w:rsidRPr="00C32E72">
              <w:rPr>
                <w:color w:val="000000"/>
                <w:sz w:val="24"/>
                <w:shd w:val="clear" w:color="auto" w:fill="FFFFFF"/>
              </w:rPr>
              <w:t xml:space="preserve">а </w:t>
            </w:r>
            <w:r w:rsidR="00BE6973" w:rsidRPr="00C32E72">
              <w:rPr>
                <w:color w:val="000000"/>
                <w:sz w:val="24"/>
                <w:shd w:val="clear" w:color="auto" w:fill="FFFFFF"/>
              </w:rPr>
              <w:t>подачи заявки</w:t>
            </w:r>
          </w:p>
        </w:tc>
        <w:tc>
          <w:tcPr>
            <w:tcW w:w="4962" w:type="dxa"/>
            <w:tcMar>
              <w:top w:w="57" w:type="dxa"/>
              <w:bottom w:w="57" w:type="dxa"/>
            </w:tcMar>
          </w:tcPr>
          <w:p w14:paraId="0FEED430" w14:textId="00CF2233" w:rsidR="00BE6973" w:rsidRPr="00921499" w:rsidRDefault="00BE6973" w:rsidP="00EC7A3F">
            <w:pPr>
              <w:pStyle w:val="aff9"/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</w:rPr>
            </w:pPr>
            <w:r w:rsidRPr="00921499">
              <w:rPr>
                <w:sz w:val="24"/>
              </w:rPr>
              <w:t xml:space="preserve">по </w:t>
            </w:r>
            <w:r w:rsidR="00C32E72" w:rsidRPr="00921499">
              <w:rPr>
                <w:sz w:val="24"/>
              </w:rPr>
              <w:t xml:space="preserve">дате </w:t>
            </w:r>
            <w:r w:rsidR="00EA1B4B" w:rsidRPr="00921499">
              <w:rPr>
                <w:sz w:val="24"/>
              </w:rPr>
              <w:t>подачи</w:t>
            </w:r>
            <w:r w:rsidR="00EC7A3F" w:rsidRPr="00921499">
              <w:rPr>
                <w:sz w:val="24"/>
              </w:rPr>
              <w:t xml:space="preserve"> (приоритета)</w:t>
            </w:r>
            <w:r w:rsidRPr="00921499">
              <w:rPr>
                <w:sz w:val="24"/>
              </w:rPr>
              <w:t xml:space="preserve"> первоначально</w:t>
            </w:r>
            <w:r w:rsidR="00121A76" w:rsidRPr="00921499">
              <w:rPr>
                <w:sz w:val="24"/>
              </w:rPr>
              <w:t>й</w:t>
            </w:r>
            <w:r w:rsidRPr="00921499">
              <w:rPr>
                <w:sz w:val="24"/>
              </w:rPr>
              <w:t xml:space="preserve"> заявки, из которой данная заявка выделена</w:t>
            </w:r>
          </w:p>
        </w:tc>
      </w:tr>
      <w:tr w:rsidR="00C167F4" w14:paraId="75106883" w14:textId="77777777" w:rsidTr="00AC7349">
        <w:tc>
          <w:tcPr>
            <w:tcW w:w="1129" w:type="dxa"/>
            <w:tcMar>
              <w:top w:w="57" w:type="dxa"/>
              <w:bottom w:w="57" w:type="dxa"/>
            </w:tcMar>
          </w:tcPr>
          <w:p w14:paraId="29B81F62" w14:textId="28EC4B0E" w:rsidR="00C167F4" w:rsidRDefault="00C167F4" w:rsidP="00585F07">
            <w:pPr>
              <w:pStyle w:val="aff9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</w:tcPr>
          <w:p w14:paraId="1798C447" w14:textId="0A5A12CF" w:rsidR="00C167F4" w:rsidRPr="00C32E72" w:rsidRDefault="00012CD1" w:rsidP="00585F07">
            <w:pPr>
              <w:pStyle w:val="aff9"/>
              <w:tabs>
                <w:tab w:val="left" w:pos="709"/>
              </w:tabs>
              <w:spacing w:line="240" w:lineRule="auto"/>
              <w:ind w:firstLine="0"/>
              <w:jc w:val="left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Д</w:t>
            </w:r>
            <w:r w:rsidR="00C167F4" w:rsidRPr="00C32E72">
              <w:rPr>
                <w:color w:val="000000"/>
                <w:sz w:val="24"/>
                <w:shd w:val="clear" w:color="auto" w:fill="FFFFFF"/>
              </w:rPr>
              <w:t>анные, касающиеся выставки</w:t>
            </w:r>
          </w:p>
        </w:tc>
        <w:tc>
          <w:tcPr>
            <w:tcW w:w="4962" w:type="dxa"/>
            <w:tcMar>
              <w:top w:w="57" w:type="dxa"/>
              <w:bottom w:w="57" w:type="dxa"/>
            </w:tcMar>
          </w:tcPr>
          <w:p w14:paraId="5AAE8AD1" w14:textId="0A2054E0" w:rsidR="00C167F4" w:rsidRDefault="00BE6973" w:rsidP="00B4782C">
            <w:pPr>
              <w:pStyle w:val="aff9"/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="00C32E72">
              <w:rPr>
                <w:sz w:val="24"/>
              </w:rPr>
              <w:t xml:space="preserve">дате </w:t>
            </w:r>
            <w:r w:rsidR="00C167F4">
              <w:rPr>
                <w:sz w:val="24"/>
              </w:rPr>
              <w:t>начал</w:t>
            </w:r>
            <w:r w:rsidR="00C32E72">
              <w:rPr>
                <w:sz w:val="24"/>
              </w:rPr>
              <w:t>а</w:t>
            </w:r>
            <w:r w:rsidR="00C167F4">
              <w:rPr>
                <w:sz w:val="24"/>
              </w:rPr>
              <w:t xml:space="preserve"> открытого показа экспоната</w:t>
            </w:r>
            <w:r w:rsidR="00CA45B3">
              <w:rPr>
                <w:sz w:val="24"/>
              </w:rPr>
              <w:br/>
            </w:r>
            <w:r w:rsidR="00C167F4">
              <w:rPr>
                <w:sz w:val="24"/>
              </w:rPr>
              <w:t>на выставке (выставочный приоритет)</w:t>
            </w:r>
          </w:p>
        </w:tc>
      </w:tr>
      <w:tr w:rsidR="008B5C23" w14:paraId="1FAD29F8" w14:textId="0D532143" w:rsidTr="00AC7349">
        <w:tc>
          <w:tcPr>
            <w:tcW w:w="1129" w:type="dxa"/>
            <w:tcMar>
              <w:top w:w="57" w:type="dxa"/>
              <w:bottom w:w="57" w:type="dxa"/>
            </w:tcMar>
          </w:tcPr>
          <w:p w14:paraId="1C23E272" w14:textId="2B6D5093" w:rsidR="008B5C23" w:rsidRPr="00C32E72" w:rsidRDefault="008B5C23" w:rsidP="00585F07">
            <w:pPr>
              <w:pStyle w:val="aff9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C32E72">
              <w:rPr>
                <w:sz w:val="24"/>
                <w:lang w:val="en-US"/>
              </w:rPr>
              <w:t>320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</w:tcPr>
          <w:p w14:paraId="27B2E178" w14:textId="12AD6D7D" w:rsidR="000D71FD" w:rsidRPr="00C32E72" w:rsidRDefault="00012CD1" w:rsidP="00213D6C">
            <w:pPr>
              <w:pStyle w:val="aff9"/>
              <w:tabs>
                <w:tab w:val="left" w:pos="320"/>
                <w:tab w:val="left" w:pos="709"/>
              </w:tabs>
              <w:spacing w:line="240" w:lineRule="auto"/>
              <w:ind w:firstLine="0"/>
              <w:jc w:val="left"/>
              <w:rPr>
                <w:sz w:val="24"/>
              </w:rPr>
            </w:pPr>
            <w:r w:rsidRPr="00353DC9">
              <w:rPr>
                <w:sz w:val="24"/>
                <w:shd w:val="clear" w:color="auto" w:fill="FFFFFF"/>
              </w:rPr>
              <w:t>Д</w:t>
            </w:r>
            <w:r w:rsidR="008B5C23" w:rsidRPr="00353DC9">
              <w:rPr>
                <w:rFonts w:hint="eastAsia"/>
                <w:sz w:val="24"/>
                <w:shd w:val="clear" w:color="auto" w:fill="FFFFFF"/>
              </w:rPr>
              <w:t>ат</w:t>
            </w:r>
            <w:r w:rsidR="001A4CDB" w:rsidRPr="00353DC9">
              <w:rPr>
                <w:sz w:val="24"/>
                <w:shd w:val="clear" w:color="auto" w:fill="FFFFFF"/>
              </w:rPr>
              <w:t>а</w:t>
            </w:r>
            <w:r w:rsidR="008B5C23" w:rsidRPr="00353DC9">
              <w:rPr>
                <w:sz w:val="24"/>
                <w:shd w:val="clear" w:color="auto" w:fill="FFFFFF"/>
              </w:rPr>
              <w:t xml:space="preserve"> </w:t>
            </w:r>
            <w:r w:rsidR="008B5C23" w:rsidRPr="00353DC9">
              <w:rPr>
                <w:rFonts w:hint="eastAsia"/>
                <w:sz w:val="24"/>
                <w:shd w:val="clear" w:color="auto" w:fill="FFFFFF"/>
              </w:rPr>
              <w:t>подачи</w:t>
            </w:r>
            <w:r w:rsidR="008B5C23" w:rsidRPr="00353DC9">
              <w:rPr>
                <w:sz w:val="24"/>
                <w:shd w:val="clear" w:color="auto" w:fill="FFFFFF"/>
              </w:rPr>
              <w:t xml:space="preserve"> </w:t>
            </w:r>
            <w:r w:rsidR="008B5C23" w:rsidRPr="00353DC9">
              <w:rPr>
                <w:rFonts w:hint="eastAsia"/>
                <w:sz w:val="24"/>
                <w:shd w:val="clear" w:color="auto" w:fill="FFFFFF"/>
              </w:rPr>
              <w:t>первой</w:t>
            </w:r>
            <w:r w:rsidR="008B5C23" w:rsidRPr="00353DC9">
              <w:rPr>
                <w:sz w:val="24"/>
                <w:shd w:val="clear" w:color="auto" w:fill="FFFFFF"/>
              </w:rPr>
              <w:t xml:space="preserve"> </w:t>
            </w:r>
            <w:r w:rsidR="008B5C23" w:rsidRPr="00353DC9">
              <w:rPr>
                <w:rFonts w:hint="eastAsia"/>
                <w:sz w:val="24"/>
                <w:shd w:val="clear" w:color="auto" w:fill="FFFFFF"/>
              </w:rPr>
              <w:t>заявки</w:t>
            </w:r>
            <w:r w:rsidR="00213D6C" w:rsidRPr="00353DC9">
              <w:rPr>
                <w:sz w:val="24"/>
                <w:shd w:val="clear" w:color="auto" w:fill="FFFFFF"/>
              </w:rPr>
              <w:t xml:space="preserve"> </w:t>
            </w:r>
            <w:r w:rsidR="000D71FD" w:rsidRPr="00353DC9">
              <w:rPr>
                <w:sz w:val="24"/>
                <w:shd w:val="clear" w:color="auto" w:fill="FFFFFF"/>
              </w:rPr>
              <w:t>(первых заявок)</w:t>
            </w:r>
          </w:p>
        </w:tc>
        <w:tc>
          <w:tcPr>
            <w:tcW w:w="4962" w:type="dxa"/>
            <w:tcMar>
              <w:top w:w="57" w:type="dxa"/>
              <w:bottom w:w="57" w:type="dxa"/>
            </w:tcMar>
          </w:tcPr>
          <w:p w14:paraId="492FD052" w14:textId="6E45F921" w:rsidR="008B5C23" w:rsidRDefault="00BE6973" w:rsidP="00585F07">
            <w:pPr>
              <w:pStyle w:val="aff9"/>
              <w:tabs>
                <w:tab w:val="left" w:pos="320"/>
                <w:tab w:val="left" w:pos="709"/>
              </w:tabs>
              <w:spacing w:line="240" w:lineRule="auto"/>
              <w:ind w:firstLine="0"/>
              <w:jc w:val="left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 xml:space="preserve">по </w:t>
            </w:r>
            <w:r w:rsidR="00C32E72">
              <w:rPr>
                <w:color w:val="000000"/>
                <w:sz w:val="24"/>
                <w:shd w:val="clear" w:color="auto" w:fill="FFFFFF"/>
              </w:rPr>
              <w:t xml:space="preserve">дате </w:t>
            </w:r>
            <w:r w:rsidR="006768F1">
              <w:rPr>
                <w:color w:val="000000"/>
                <w:sz w:val="24"/>
                <w:shd w:val="clear" w:color="auto" w:fill="FFFFFF"/>
              </w:rPr>
              <w:t>п</w:t>
            </w:r>
            <w:r w:rsidR="00C167F4">
              <w:rPr>
                <w:color w:val="000000"/>
                <w:sz w:val="24"/>
                <w:shd w:val="clear" w:color="auto" w:fill="FFFFFF"/>
              </w:rPr>
              <w:t>одач</w:t>
            </w:r>
            <w:r>
              <w:rPr>
                <w:color w:val="000000"/>
                <w:sz w:val="24"/>
                <w:shd w:val="clear" w:color="auto" w:fill="FFFFFF"/>
              </w:rPr>
              <w:t>и</w:t>
            </w:r>
            <w:r w:rsidR="00C167F4">
              <w:rPr>
                <w:color w:val="000000"/>
                <w:sz w:val="24"/>
                <w:shd w:val="clear" w:color="auto" w:fill="FFFFFF"/>
              </w:rPr>
              <w:t xml:space="preserve"> первой заявки (первых заявок) (конвенционный, в том числе</w:t>
            </w:r>
            <w:r w:rsidR="006768F1">
              <w:rPr>
                <w:color w:val="000000"/>
                <w:sz w:val="24"/>
                <w:shd w:val="clear" w:color="auto" w:fill="FFFFFF"/>
              </w:rPr>
              <w:t xml:space="preserve"> множественный, приоритет)</w:t>
            </w:r>
          </w:p>
        </w:tc>
      </w:tr>
      <w:tr w:rsidR="00C167F4" w14:paraId="4E4273B3" w14:textId="77777777" w:rsidTr="00AC7349">
        <w:trPr>
          <w:trHeight w:val="20"/>
        </w:trPr>
        <w:tc>
          <w:tcPr>
            <w:tcW w:w="1129" w:type="dxa"/>
            <w:tcMar>
              <w:top w:w="57" w:type="dxa"/>
              <w:bottom w:w="57" w:type="dxa"/>
            </w:tcMar>
          </w:tcPr>
          <w:p w14:paraId="7F049CC6" w14:textId="23F693A8" w:rsidR="00C167F4" w:rsidRDefault="00C167F4" w:rsidP="00585F07">
            <w:pPr>
              <w:pStyle w:val="aff9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646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</w:tcPr>
          <w:p w14:paraId="6EFF56A2" w14:textId="48CD8751" w:rsidR="00C167F4" w:rsidRPr="00C32E72" w:rsidRDefault="00012CD1" w:rsidP="00585F07">
            <w:p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2C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Номер(а) и дата(ы) других юридически связанных регистраций</w:t>
            </w:r>
          </w:p>
        </w:tc>
        <w:tc>
          <w:tcPr>
            <w:tcW w:w="4962" w:type="dxa"/>
            <w:tcMar>
              <w:top w:w="57" w:type="dxa"/>
              <w:bottom w:w="57" w:type="dxa"/>
            </w:tcMar>
          </w:tcPr>
          <w:p w14:paraId="54AB64AF" w14:textId="204FD6CB" w:rsidR="00C167F4" w:rsidRDefault="00C32E72" w:rsidP="00585F07">
            <w:p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0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дате</w:t>
            </w:r>
            <w:r w:rsidR="000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6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</w:t>
            </w:r>
            <w:r w:rsidR="00F77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676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записи о территориальном расширении</w:t>
            </w:r>
          </w:p>
        </w:tc>
      </w:tr>
      <w:tr w:rsidR="00D57740" w14:paraId="637B385E" w14:textId="77777777" w:rsidTr="00D57740">
        <w:trPr>
          <w:trHeight w:val="1014"/>
        </w:trPr>
        <w:tc>
          <w:tcPr>
            <w:tcW w:w="9493" w:type="dxa"/>
            <w:gridSpan w:val="3"/>
            <w:tcMar>
              <w:bottom w:w="57" w:type="dxa"/>
            </w:tcMar>
            <w:vAlign w:val="center"/>
          </w:tcPr>
          <w:p w14:paraId="77489747" w14:textId="58313B63" w:rsidR="00D57740" w:rsidRPr="001A2EE6" w:rsidRDefault="00D57740" w:rsidP="00585F07">
            <w:p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Источник: приложение </w:t>
            </w:r>
            <w:r w:rsidR="000D71FD" w:rsidRPr="001A2EE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213D6C" w:rsidRPr="001A2E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2EE6">
              <w:rPr>
                <w:rFonts w:ascii="Times New Roman" w:eastAsia="Times New Roman" w:hAnsi="Times New Roman" w:cs="Times New Roman"/>
                <w:sz w:val="24"/>
                <w:szCs w:val="24"/>
              </w:rPr>
              <w:t>1 к стандарту ВОИС ST.60 (https://www.wipo.int/export/sites/www/standards/en/pdf/03-60-01.pdf), перевод на русский язык</w:t>
            </w:r>
          </w:p>
          <w:p w14:paraId="7F726AE1" w14:textId="2144EF3C" w:rsidR="00D57740" w:rsidRPr="001A2EE6" w:rsidRDefault="00D57740" w:rsidP="001A2EE6">
            <w:p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** Источник: </w:t>
            </w:r>
            <w:r w:rsidR="000D71FD" w:rsidRPr="001A2EE6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графа</w:t>
            </w:r>
            <w:r w:rsidRPr="001A2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 w:rsidR="000B510B" w:rsidRPr="001A2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заявки на товарный знак Союза</w:t>
            </w:r>
          </w:p>
        </w:tc>
      </w:tr>
    </w:tbl>
    <w:p w14:paraId="241A8697" w14:textId="6505EAB3" w:rsidR="00CD73BE" w:rsidRPr="00A90863" w:rsidRDefault="00CD73BE" w:rsidP="00585F07">
      <w:pPr>
        <w:keepNext/>
        <w:widowControl w:val="0"/>
        <w:tabs>
          <w:tab w:val="left" w:pos="709"/>
        </w:tabs>
        <w:snapToGrid w:val="0"/>
        <w:spacing w:before="240" w:after="240" w:line="240" w:lineRule="auto"/>
        <w:ind w:firstLine="720"/>
        <w:jc w:val="right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Таблица </w:t>
      </w:r>
      <w:r w:rsidR="008A1034">
        <w:rPr>
          <w:rFonts w:ascii="Times New Roman" w:hAnsi="Times New Roman" w:cs="Times New Roman"/>
          <w:sz w:val="30"/>
          <w:szCs w:val="30"/>
        </w:rPr>
        <w:t>4</w:t>
      </w:r>
    </w:p>
    <w:p w14:paraId="28AA1225" w14:textId="1564C6E8" w:rsidR="00CD73BE" w:rsidRPr="00487B05" w:rsidRDefault="0056284E" w:rsidP="00213D6C">
      <w:pPr>
        <w:keepNext/>
        <w:keepLines/>
        <w:widowControl w:val="0"/>
        <w:tabs>
          <w:tab w:val="left" w:pos="709"/>
        </w:tabs>
        <w:snapToGrid w:val="0"/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6284E">
        <w:rPr>
          <w:rFonts w:ascii="Times New Roman" w:hAnsi="Times New Roman" w:cs="Times New Roman"/>
          <w:sz w:val="30"/>
          <w:szCs w:val="30"/>
        </w:rPr>
        <w:t xml:space="preserve">Перечень определений библиографических данных ST.60, используемых для идентификации </w:t>
      </w:r>
      <w:r>
        <w:rPr>
          <w:rFonts w:ascii="Times New Roman" w:hAnsi="Times New Roman" w:cs="Times New Roman"/>
          <w:sz w:val="30"/>
          <w:szCs w:val="30"/>
        </w:rPr>
        <w:t>вида товарного знака Союза</w:t>
      </w:r>
      <w:r>
        <w:rPr>
          <w:rFonts w:ascii="Times New Roman" w:hAnsi="Times New Roman" w:cs="Times New Roman"/>
          <w:sz w:val="30"/>
          <w:szCs w:val="30"/>
        </w:rPr>
        <w:br/>
      </w:r>
      <w:r w:rsidRPr="0056284E">
        <w:rPr>
          <w:rFonts w:ascii="Times New Roman" w:hAnsi="Times New Roman" w:cs="Times New Roman"/>
          <w:sz w:val="30"/>
          <w:szCs w:val="30"/>
        </w:rPr>
        <w:t>в соответствии с Инструкцией</w:t>
      </w:r>
    </w:p>
    <w:tbl>
      <w:tblPr>
        <w:tblStyle w:val="aa"/>
        <w:tblW w:w="9344" w:type="dxa"/>
        <w:tblLook w:val="04A0" w:firstRow="1" w:lastRow="0" w:firstColumn="1" w:lastColumn="0" w:noHBand="0" w:noVBand="1"/>
      </w:tblPr>
      <w:tblGrid>
        <w:gridCol w:w="1046"/>
        <w:gridCol w:w="4207"/>
        <w:gridCol w:w="4091"/>
      </w:tblGrid>
      <w:tr w:rsidR="00664D69" w:rsidRPr="00A90863" w14:paraId="6805DA3C" w14:textId="77777777" w:rsidTr="00935FF4">
        <w:trPr>
          <w:tblHeader/>
        </w:trPr>
        <w:tc>
          <w:tcPr>
            <w:tcW w:w="5253" w:type="dxa"/>
            <w:gridSpan w:val="2"/>
            <w:vAlign w:val="center"/>
          </w:tcPr>
          <w:p w14:paraId="69916F2C" w14:textId="2F83D025" w:rsidR="00664D69" w:rsidRPr="00F779FC" w:rsidRDefault="00664D69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кодов ИНИД*</w:t>
            </w:r>
          </w:p>
        </w:tc>
        <w:tc>
          <w:tcPr>
            <w:tcW w:w="4091" w:type="dxa"/>
            <w:vMerge w:val="restart"/>
            <w:tcBorders>
              <w:left w:val="single" w:sz="4" w:space="0" w:color="000000"/>
            </w:tcBorders>
            <w:vAlign w:val="center"/>
          </w:tcPr>
          <w:p w14:paraId="0B62CAAC" w14:textId="437D6310" w:rsidR="00664D69" w:rsidRPr="00C32E72" w:rsidRDefault="00664D69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C32E72">
              <w:rPr>
                <w:rFonts w:ascii="Times New Roman" w:hAnsi="Times New Roman" w:cs="Times New Roman"/>
                <w:sz w:val="24"/>
              </w:rPr>
              <w:t>ид товарного знака</w:t>
            </w:r>
            <w:r>
              <w:rPr>
                <w:rFonts w:ascii="Times New Roman" w:hAnsi="Times New Roman" w:cs="Times New Roman"/>
                <w:sz w:val="24"/>
              </w:rPr>
              <w:t>**</w:t>
            </w:r>
          </w:p>
        </w:tc>
      </w:tr>
      <w:tr w:rsidR="00664D69" w:rsidRPr="00A90863" w14:paraId="1DC1EBF4" w14:textId="20888F05" w:rsidTr="00935FF4">
        <w:trPr>
          <w:tblHeader/>
        </w:trPr>
        <w:tc>
          <w:tcPr>
            <w:tcW w:w="1046" w:type="dxa"/>
            <w:tcBorders>
              <w:right w:val="single" w:sz="4" w:space="0" w:color="000000"/>
            </w:tcBorders>
            <w:vAlign w:val="center"/>
          </w:tcPr>
          <w:p w14:paraId="117D698C" w14:textId="08766512" w:rsidR="00664D69" w:rsidRPr="00AB0EF2" w:rsidRDefault="00664D69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0863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ИНИД</w:t>
            </w:r>
          </w:p>
        </w:tc>
        <w:tc>
          <w:tcPr>
            <w:tcW w:w="4207" w:type="dxa"/>
            <w:tcBorders>
              <w:left w:val="single" w:sz="4" w:space="0" w:color="000000"/>
            </w:tcBorders>
            <w:vAlign w:val="center"/>
          </w:tcPr>
          <w:p w14:paraId="1346CA0C" w14:textId="51AA0E71" w:rsidR="00664D69" w:rsidRPr="00487B05" w:rsidRDefault="00664D69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библиографических данных</w:t>
            </w:r>
          </w:p>
        </w:tc>
        <w:tc>
          <w:tcPr>
            <w:tcW w:w="4091" w:type="dxa"/>
            <w:vMerge/>
            <w:tcBorders>
              <w:left w:val="single" w:sz="4" w:space="0" w:color="000000"/>
            </w:tcBorders>
            <w:vAlign w:val="center"/>
          </w:tcPr>
          <w:p w14:paraId="31E36791" w14:textId="1913C050" w:rsidR="00664D69" w:rsidRPr="000B22B1" w:rsidRDefault="00664D69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367" w14:paraId="1155B91A" w14:textId="77777777" w:rsidTr="00935FF4">
        <w:tc>
          <w:tcPr>
            <w:tcW w:w="1046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D691F5" w14:textId="6723533A" w:rsidR="00754367" w:rsidRPr="00AB0EF2" w:rsidRDefault="00754367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0E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554</w:t>
            </w:r>
          </w:p>
        </w:tc>
        <w:tc>
          <w:tcPr>
            <w:tcW w:w="4207" w:type="dxa"/>
            <w:tcMar>
              <w:top w:w="57" w:type="dxa"/>
              <w:bottom w:w="57" w:type="dxa"/>
            </w:tcMar>
          </w:tcPr>
          <w:p w14:paraId="08AA4FD4" w14:textId="4C5A5333" w:rsidR="00754367" w:rsidRPr="00636349" w:rsidRDefault="00027987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="00754367" w:rsidRPr="006363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рехмерный</w:t>
            </w:r>
            <w:r w:rsidR="00754367" w:rsidRPr="006363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754367" w:rsidRPr="006363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(объемный)</w:t>
            </w:r>
            <w:r w:rsidR="00754367" w:rsidRPr="006363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754367" w:rsidRPr="006363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знак</w:t>
            </w:r>
          </w:p>
        </w:tc>
        <w:tc>
          <w:tcPr>
            <w:tcW w:w="4091" w:type="dxa"/>
            <w:shd w:val="clear" w:color="auto" w:fill="auto"/>
            <w:tcMar>
              <w:top w:w="57" w:type="dxa"/>
              <w:bottom w:w="57" w:type="dxa"/>
            </w:tcMar>
          </w:tcPr>
          <w:p w14:paraId="08C53A2E" w14:textId="77777777" w:rsidR="00754367" w:rsidRDefault="00754367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объемный знак</w:t>
            </w:r>
          </w:p>
        </w:tc>
      </w:tr>
      <w:tr w:rsidR="00ED22A5" w14:paraId="66DDB961" w14:textId="77777777" w:rsidTr="00935FF4">
        <w:trPr>
          <w:trHeight w:val="413"/>
        </w:trPr>
        <w:tc>
          <w:tcPr>
            <w:tcW w:w="1046" w:type="dxa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2FC63AA" w14:textId="58E32741" w:rsidR="00ED22A5" w:rsidRPr="00AB0EF2" w:rsidRDefault="00ED22A5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0E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558</w:t>
            </w:r>
          </w:p>
        </w:tc>
        <w:tc>
          <w:tcPr>
            <w:tcW w:w="4207" w:type="dxa"/>
            <w:vMerge w:val="restart"/>
            <w:tcMar>
              <w:top w:w="57" w:type="dxa"/>
              <w:bottom w:w="57" w:type="dxa"/>
            </w:tcMar>
          </w:tcPr>
          <w:p w14:paraId="478844FA" w14:textId="100FB6F1" w:rsidR="00ED22A5" w:rsidRPr="00636349" w:rsidRDefault="00027987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="00ED22A5" w:rsidRPr="006363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нак, состоящий исключительно из одного или нескольких цветов</w:t>
            </w:r>
          </w:p>
        </w:tc>
        <w:tc>
          <w:tcPr>
            <w:tcW w:w="4091" w:type="dxa"/>
            <w:shd w:val="clear" w:color="auto" w:fill="auto"/>
            <w:tcMar>
              <w:top w:w="57" w:type="dxa"/>
              <w:bottom w:w="57" w:type="dxa"/>
            </w:tcMar>
          </w:tcPr>
          <w:p w14:paraId="75700E33" w14:textId="713315CA" w:rsidR="00ED22A5" w:rsidRPr="00921499" w:rsidRDefault="00ED22A5" w:rsidP="00921499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14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знак, </w:t>
            </w:r>
            <w:r w:rsidR="00EA1B4B" w:rsidRPr="009214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представляющий собой цвет</w:t>
            </w:r>
          </w:p>
        </w:tc>
      </w:tr>
      <w:tr w:rsidR="00ED22A5" w14:paraId="7522F73A" w14:textId="77777777" w:rsidTr="00935FF4">
        <w:trPr>
          <w:trHeight w:val="412"/>
        </w:trPr>
        <w:tc>
          <w:tcPr>
            <w:tcW w:w="1046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BAEABE2" w14:textId="77777777" w:rsidR="00ED22A5" w:rsidRPr="00AB0EF2" w:rsidRDefault="00ED22A5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vMerge/>
            <w:tcMar>
              <w:top w:w="57" w:type="dxa"/>
              <w:bottom w:w="57" w:type="dxa"/>
            </w:tcMar>
          </w:tcPr>
          <w:p w14:paraId="5704E5ED" w14:textId="77777777" w:rsidR="00ED22A5" w:rsidRPr="00636349" w:rsidRDefault="00ED22A5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1" w:type="dxa"/>
            <w:shd w:val="clear" w:color="auto" w:fill="auto"/>
            <w:tcMar>
              <w:top w:w="57" w:type="dxa"/>
              <w:bottom w:w="57" w:type="dxa"/>
            </w:tcMar>
          </w:tcPr>
          <w:p w14:paraId="71F5935B" w14:textId="4FD7CCBC" w:rsidR="00ED22A5" w:rsidRPr="00921499" w:rsidRDefault="00ED22A5" w:rsidP="00921499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14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знак, </w:t>
            </w:r>
            <w:r w:rsidR="00EA1B4B" w:rsidRPr="009214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представляющий собой сочетание цветов</w:t>
            </w:r>
          </w:p>
        </w:tc>
      </w:tr>
      <w:tr w:rsidR="003510A0" w14:paraId="79FBFDE1" w14:textId="77777777" w:rsidTr="00935FF4">
        <w:trPr>
          <w:trHeight w:val="20"/>
        </w:trPr>
        <w:tc>
          <w:tcPr>
            <w:tcW w:w="1046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A830E9" w14:textId="179AD6BD" w:rsidR="003510A0" w:rsidRPr="00AB0EF2" w:rsidRDefault="003510A0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559</w:t>
            </w:r>
          </w:p>
        </w:tc>
        <w:tc>
          <w:tcPr>
            <w:tcW w:w="4207" w:type="dxa"/>
            <w:tcMar>
              <w:top w:w="57" w:type="dxa"/>
              <w:bottom w:w="57" w:type="dxa"/>
            </w:tcMar>
          </w:tcPr>
          <w:p w14:paraId="3969468B" w14:textId="74FD922D" w:rsidR="003510A0" w:rsidRPr="00636349" w:rsidRDefault="003510A0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6363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ругой тип знака</w:t>
            </w:r>
          </w:p>
        </w:tc>
        <w:tc>
          <w:tcPr>
            <w:tcW w:w="4091" w:type="dxa"/>
            <w:shd w:val="clear" w:color="auto" w:fill="auto"/>
            <w:tcMar>
              <w:top w:w="57" w:type="dxa"/>
              <w:bottom w:w="57" w:type="dxa"/>
            </w:tcMar>
          </w:tcPr>
          <w:p w14:paraId="16C40B8E" w14:textId="712C2F2E" w:rsidR="003510A0" w:rsidRDefault="003510A0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AA3778" w:rsidRPr="00A90863" w14:paraId="209617EC" w14:textId="7C08FAB7" w:rsidTr="00935FF4">
        <w:tc>
          <w:tcPr>
            <w:tcW w:w="1046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CA9FA93" w14:textId="6986A58B" w:rsidR="00AA3778" w:rsidRPr="00A90863" w:rsidRDefault="00AA3778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4207" w:type="dxa"/>
            <w:tcBorders>
              <w:left w:val="single" w:sz="4" w:space="0" w:color="000000"/>
            </w:tcBorders>
            <w:tcMar>
              <w:top w:w="57" w:type="dxa"/>
              <w:bottom w:w="57" w:type="dxa"/>
            </w:tcMar>
          </w:tcPr>
          <w:p w14:paraId="3FFEA1DC" w14:textId="2B6686ED" w:rsidR="00AA3778" w:rsidRPr="00F779FC" w:rsidRDefault="00027987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AA3778" w:rsidRPr="00F779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ловесный знак</w:t>
            </w:r>
          </w:p>
        </w:tc>
        <w:tc>
          <w:tcPr>
            <w:tcW w:w="4091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744E6" w14:textId="6FC2F796" w:rsidR="00AA3778" w:rsidRPr="00C32E72" w:rsidRDefault="00AA3778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0B22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ловесный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знак</w:t>
            </w:r>
            <w:r w:rsidR="00AC7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</w:p>
        </w:tc>
      </w:tr>
      <w:tr w:rsidR="00AA3778" w:rsidRPr="00A90863" w14:paraId="4BEAA6CA" w14:textId="036B26AA" w:rsidTr="00935FF4">
        <w:tc>
          <w:tcPr>
            <w:tcW w:w="1046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9845ABE" w14:textId="2600F91C" w:rsidR="00AA3778" w:rsidRPr="00A90863" w:rsidRDefault="00AA3778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4207" w:type="dxa"/>
            <w:tcBorders>
              <w:left w:val="single" w:sz="4" w:space="0" w:color="000000"/>
            </w:tcBorders>
            <w:tcMar>
              <w:top w:w="57" w:type="dxa"/>
              <w:bottom w:w="57" w:type="dxa"/>
            </w:tcMar>
          </w:tcPr>
          <w:p w14:paraId="259A0C22" w14:textId="1752F84F" w:rsidR="00AA3778" w:rsidRPr="00F779FC" w:rsidRDefault="00027987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A3778" w:rsidRPr="00F779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зобразительный знак</w:t>
            </w:r>
          </w:p>
        </w:tc>
        <w:tc>
          <w:tcPr>
            <w:tcW w:w="4091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B70C05" w14:textId="574F70AF" w:rsidR="00AA3778" w:rsidRDefault="00AA3778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A908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зобразительный знак</w:t>
            </w:r>
            <w:r w:rsidR="00AC73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***</w:t>
            </w:r>
          </w:p>
        </w:tc>
      </w:tr>
      <w:tr w:rsidR="00AA3778" w:rsidRPr="00A90863" w14:paraId="464563CA" w14:textId="4954E180" w:rsidTr="00935FF4">
        <w:tc>
          <w:tcPr>
            <w:tcW w:w="1046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9857C56" w14:textId="4CE166BA" w:rsidR="00AA3778" w:rsidRDefault="00AA3778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4207" w:type="dxa"/>
            <w:tcBorders>
              <w:left w:val="single" w:sz="4" w:space="0" w:color="000000"/>
            </w:tcBorders>
            <w:tcMar>
              <w:top w:w="57" w:type="dxa"/>
              <w:bottom w:w="57" w:type="dxa"/>
            </w:tcMar>
          </w:tcPr>
          <w:p w14:paraId="60FFB599" w14:textId="007771FE" w:rsidR="00AA3778" w:rsidRPr="00F779FC" w:rsidRDefault="00027987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="00AA3778" w:rsidRPr="00F77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омбинированный </w:t>
            </w:r>
            <w:r w:rsidRPr="000279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словесный и изобразительный знак</w:t>
            </w:r>
          </w:p>
        </w:tc>
        <w:tc>
          <w:tcPr>
            <w:tcW w:w="4091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85BC27E" w14:textId="2F260F4B" w:rsidR="00AA3778" w:rsidRDefault="00E132CA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S Text" w:hAnsi="YS Text" w:hint="eastAsia"/>
                <w:color w:val="000000"/>
                <w:sz w:val="23"/>
                <w:szCs w:val="23"/>
                <w:shd w:val="clear" w:color="auto" w:fill="FFFFFF"/>
              </w:rPr>
              <w:t>–</w:t>
            </w:r>
          </w:p>
        </w:tc>
      </w:tr>
      <w:tr w:rsidR="003510A0" w:rsidRPr="00A90863" w14:paraId="179E3740" w14:textId="77777777" w:rsidTr="00935FF4">
        <w:tc>
          <w:tcPr>
            <w:tcW w:w="1046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22EB944" w14:textId="0B7F0504" w:rsidR="003510A0" w:rsidRDefault="003510A0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4207" w:type="dxa"/>
            <w:tcBorders>
              <w:left w:val="single" w:sz="4" w:space="0" w:color="000000"/>
            </w:tcBorders>
            <w:tcMar>
              <w:top w:w="57" w:type="dxa"/>
              <w:bottom w:w="57" w:type="dxa"/>
            </w:tcMar>
          </w:tcPr>
          <w:p w14:paraId="05865473" w14:textId="3A933BD0" w:rsidR="003510A0" w:rsidRDefault="003510A0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4091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62853D" w14:textId="10924809" w:rsidR="003510A0" w:rsidRDefault="003510A0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буквенный знак</w:t>
            </w:r>
          </w:p>
        </w:tc>
      </w:tr>
      <w:tr w:rsidR="003510A0" w:rsidRPr="00A90863" w14:paraId="07CCD856" w14:textId="77777777" w:rsidTr="00935FF4">
        <w:tc>
          <w:tcPr>
            <w:tcW w:w="1046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B5D06D5" w14:textId="6C965475" w:rsidR="003510A0" w:rsidRDefault="003510A0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207" w:type="dxa"/>
            <w:tcBorders>
              <w:left w:val="single" w:sz="4" w:space="0" w:color="000000"/>
            </w:tcBorders>
            <w:tcMar>
              <w:top w:w="57" w:type="dxa"/>
              <w:bottom w:w="57" w:type="dxa"/>
            </w:tcMar>
          </w:tcPr>
          <w:p w14:paraId="4ADBF9BD" w14:textId="3E87F88C" w:rsidR="003510A0" w:rsidRDefault="003510A0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4091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0891C3" w14:textId="05D203AB" w:rsidR="003510A0" w:rsidRDefault="003510A0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цифровой знак</w:t>
            </w:r>
          </w:p>
        </w:tc>
      </w:tr>
      <w:tr w:rsidR="00E132CA" w:rsidRPr="00A90863" w14:paraId="40840BAD" w14:textId="77777777" w:rsidTr="00935FF4">
        <w:tc>
          <w:tcPr>
            <w:tcW w:w="1046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B19A8DF" w14:textId="1D4A35F0" w:rsidR="00E132CA" w:rsidRDefault="00E132CA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207" w:type="dxa"/>
            <w:tcBorders>
              <w:left w:val="single" w:sz="4" w:space="0" w:color="000000"/>
            </w:tcBorders>
            <w:tcMar>
              <w:top w:w="57" w:type="dxa"/>
              <w:bottom w:w="57" w:type="dxa"/>
            </w:tcMar>
          </w:tcPr>
          <w:p w14:paraId="12702AD6" w14:textId="7A39BC0B" w:rsidR="00E132CA" w:rsidRDefault="00E132CA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4091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281394" w14:textId="093F13D9" w:rsidR="00E132CA" w:rsidRDefault="00E132CA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Pr="00A908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омбинированный знак</w:t>
            </w:r>
          </w:p>
        </w:tc>
      </w:tr>
      <w:tr w:rsidR="00E132CA" w:rsidRPr="00A90863" w14:paraId="74918D16" w14:textId="77777777" w:rsidTr="00935FF4">
        <w:tc>
          <w:tcPr>
            <w:tcW w:w="9344" w:type="dxa"/>
            <w:gridSpan w:val="3"/>
            <w:tcMar>
              <w:bottom w:w="57" w:type="dxa"/>
            </w:tcMar>
            <w:vAlign w:val="center"/>
          </w:tcPr>
          <w:p w14:paraId="56416A1A" w14:textId="066D1F28" w:rsidR="00E132CA" w:rsidRDefault="00E132CA" w:rsidP="00585F07">
            <w:p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</w:t>
            </w:r>
            <w:r w:rsidRPr="002E3B6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Источник: приложение</w:t>
            </w:r>
            <w:r w:rsidR="00254245" w:rsidRPr="002E3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213D6C" w:rsidRPr="002E3B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E3B68">
              <w:rPr>
                <w:rFonts w:ascii="Times New Roman" w:eastAsia="Times New Roman" w:hAnsi="Times New Roman" w:cs="Times New Roman"/>
                <w:sz w:val="24"/>
                <w:szCs w:val="24"/>
              </w:rPr>
              <w:t>1 к стандарту ВОИС ST.60 (https://www.wipo.int/export/sites/www/standards/en/pdf/03-60-01.pdf), перевод на русский язык</w:t>
            </w:r>
          </w:p>
          <w:p w14:paraId="0C6E3A24" w14:textId="11248397" w:rsidR="00E132CA" w:rsidRPr="002E3B68" w:rsidRDefault="00E132CA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** </w:t>
            </w:r>
            <w:r w:rsidRPr="002E3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Источник: </w:t>
            </w:r>
            <w:r w:rsidR="00AE1BE9" w:rsidRPr="002E3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графа 8 </w:t>
            </w:r>
            <w:r w:rsidRPr="002E3B6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</w:t>
            </w:r>
            <w:r w:rsidR="00AE1BE9" w:rsidRPr="002E3B6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2E3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заявки на товарный знак Союза</w:t>
            </w:r>
          </w:p>
          <w:p w14:paraId="565A562C" w14:textId="5DA9642B" w:rsidR="00E132CA" w:rsidRDefault="00E132CA" w:rsidP="00585F07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*** </w:t>
            </w:r>
            <w:r w:rsidRPr="002E3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указанного вида товарного знака Союза код ИНИД в форме заявки </w:t>
            </w:r>
            <w:r w:rsidR="00AE1BE9" w:rsidRPr="002E3B68">
              <w:rPr>
                <w:rFonts w:ascii="Times New Roman" w:eastAsia="Times New Roman" w:hAnsi="Times New Roman" w:cs="Times New Roman"/>
                <w:sz w:val="24"/>
                <w:szCs w:val="24"/>
              </w:rPr>
              <w:t>на товарный знак</w:t>
            </w:r>
            <w:r w:rsidR="00A14BE9" w:rsidRPr="002E3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Союза</w:t>
            </w:r>
            <w:r w:rsidR="00AE1BE9" w:rsidRPr="002E3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3B68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приводится</w:t>
            </w:r>
          </w:p>
          <w:p w14:paraId="5BF58238" w14:textId="11936E0E" w:rsidR="00F16FD4" w:rsidRDefault="00F16FD4" w:rsidP="00213D6C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**** В рамках Союза под комбинированным знаком понимается </w:t>
            </w:r>
            <w:r w:rsidRPr="00E15736">
              <w:rPr>
                <w:rFonts w:ascii="Times New Roman" w:hAnsi="Times New Roman" w:cs="Times New Roman"/>
                <w:sz w:val="24"/>
                <w:szCs w:val="24"/>
              </w:rPr>
              <w:t>комбинаци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15736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разных видов обозначений: словесные, буквенные, цифровые, изобразительные и об</w:t>
            </w:r>
            <w:r w:rsidRPr="000F7B8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A14BE9" w:rsidRPr="000F7B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7B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15736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</w:tr>
    </w:tbl>
    <w:p w14:paraId="6A574B3C" w14:textId="0A90CA25" w:rsidR="006C6EDC" w:rsidRDefault="006C6EDC" w:rsidP="00213D6C">
      <w:pPr>
        <w:pStyle w:val="aff9"/>
        <w:tabs>
          <w:tab w:val="left" w:pos="709"/>
        </w:tabs>
        <w:ind w:firstLine="0"/>
        <w:rPr>
          <w:szCs w:val="30"/>
        </w:rPr>
      </w:pPr>
    </w:p>
    <w:p w14:paraId="165B0E31" w14:textId="6B86CB63" w:rsidR="00CC5C82" w:rsidRDefault="00213D6C" w:rsidP="00213D6C">
      <w:pPr>
        <w:pStyle w:val="aff9"/>
        <w:tabs>
          <w:tab w:val="left" w:pos="709"/>
        </w:tabs>
        <w:ind w:firstLine="0"/>
        <w:rPr>
          <w:szCs w:val="30"/>
        </w:rPr>
      </w:pPr>
      <w:r>
        <w:rPr>
          <w:szCs w:val="30"/>
        </w:rPr>
        <w:tab/>
      </w:r>
      <w:r w:rsidR="00CC5C82" w:rsidRPr="00D95988">
        <w:rPr>
          <w:szCs w:val="30"/>
        </w:rPr>
        <w:t xml:space="preserve">На основании </w:t>
      </w:r>
      <w:r w:rsidRPr="00D95988">
        <w:rPr>
          <w:szCs w:val="30"/>
        </w:rPr>
        <w:t xml:space="preserve">данных таблицы 3 и таблицы 4 </w:t>
      </w:r>
      <w:r w:rsidR="00CC5C82" w:rsidRPr="00D95988">
        <w:rPr>
          <w:szCs w:val="30"/>
        </w:rPr>
        <w:t>можно сделать вывод, что разрабатываемый справочник и Перечень кодов ИНИД имеют разные признаки систематизации (классификации):</w:t>
      </w:r>
    </w:p>
    <w:p w14:paraId="3CE46107" w14:textId="635ABF00" w:rsidR="00CC5C82" w:rsidRPr="00CC5C82" w:rsidRDefault="00CC5C82" w:rsidP="00585F07">
      <w:pPr>
        <w:pStyle w:val="aff9"/>
        <w:tabs>
          <w:tab w:val="left" w:pos="709"/>
        </w:tabs>
        <w:rPr>
          <w:szCs w:val="30"/>
        </w:rPr>
      </w:pPr>
      <w:r w:rsidRPr="00CC5C82">
        <w:rPr>
          <w:szCs w:val="30"/>
        </w:rPr>
        <w:t>коды ИНИД, идентифицирующие позиции, относящиеся</w:t>
      </w:r>
      <w:r w:rsidR="00213D6C">
        <w:rPr>
          <w:szCs w:val="30"/>
        </w:rPr>
        <w:br/>
      </w:r>
      <w:r w:rsidRPr="00CC5C82">
        <w:rPr>
          <w:szCs w:val="30"/>
        </w:rPr>
        <w:t>к испрашиваемому приоритету товарного знака Союза (</w:t>
      </w:r>
      <w:r>
        <w:rPr>
          <w:szCs w:val="30"/>
        </w:rPr>
        <w:t>таблица 3)</w:t>
      </w:r>
      <w:r w:rsidRPr="00CC5C82">
        <w:rPr>
          <w:szCs w:val="30"/>
        </w:rPr>
        <w:t>, распределены по разным категориям в Перечне кодов ИНИД</w:t>
      </w:r>
      <w:r w:rsidR="00213D6C">
        <w:rPr>
          <w:szCs w:val="30"/>
        </w:rPr>
        <w:br/>
      </w:r>
      <w:r w:rsidRPr="00CC5C82">
        <w:rPr>
          <w:szCs w:val="30"/>
        </w:rPr>
        <w:t>и не имеют явной привязки к приоритету това</w:t>
      </w:r>
      <w:r>
        <w:rPr>
          <w:szCs w:val="30"/>
        </w:rPr>
        <w:t>рного знака в указанном перечне;</w:t>
      </w:r>
    </w:p>
    <w:p w14:paraId="41F68415" w14:textId="1C69022F" w:rsidR="00CC5C82" w:rsidRDefault="00213D6C" w:rsidP="00213D6C">
      <w:pPr>
        <w:pStyle w:val="aff9"/>
        <w:tabs>
          <w:tab w:val="left" w:pos="709"/>
        </w:tabs>
        <w:ind w:firstLine="0"/>
        <w:rPr>
          <w:szCs w:val="30"/>
        </w:rPr>
      </w:pPr>
      <w:r>
        <w:rPr>
          <w:szCs w:val="30"/>
        </w:rPr>
        <w:tab/>
      </w:r>
      <w:r w:rsidR="00CC5C82">
        <w:rPr>
          <w:szCs w:val="30"/>
        </w:rPr>
        <w:t>к</w:t>
      </w:r>
      <w:r w:rsidR="00CC5C82" w:rsidRPr="00CC5C82">
        <w:rPr>
          <w:szCs w:val="30"/>
        </w:rPr>
        <w:t>оды ИНИД, идентифицирующие позиции, относящиеся к виду товарного знака Союза (</w:t>
      </w:r>
      <w:r w:rsidR="00CC5C82">
        <w:rPr>
          <w:szCs w:val="30"/>
        </w:rPr>
        <w:t>таблица 4</w:t>
      </w:r>
      <w:r w:rsidR="00CC5C82" w:rsidRPr="00CC5C82">
        <w:rPr>
          <w:szCs w:val="30"/>
        </w:rPr>
        <w:t>), сгруппированы в Перечне кодов ИНИД под кодом ИНИД «550» с определением «Указание, относящееся к виду или типу знака». При этом однозначное соответствие между кодом ИНИД и видом товарного знака</w:t>
      </w:r>
      <w:r w:rsidR="00CC5C82">
        <w:rPr>
          <w:szCs w:val="30"/>
        </w:rPr>
        <w:t>, указываемом в заявке</w:t>
      </w:r>
      <w:r>
        <w:rPr>
          <w:szCs w:val="30"/>
        </w:rPr>
        <w:br/>
      </w:r>
      <w:r w:rsidR="00CC5C82">
        <w:rPr>
          <w:szCs w:val="30"/>
        </w:rPr>
        <w:t>на товарный знак Союза,</w:t>
      </w:r>
      <w:r w:rsidR="00CC5C82" w:rsidRPr="00CC5C82">
        <w:rPr>
          <w:szCs w:val="30"/>
        </w:rPr>
        <w:t xml:space="preserve"> может быть установлено только для одной позиции, а именно «объемный знак» с кодом ИНИД 554.</w:t>
      </w:r>
    </w:p>
    <w:p w14:paraId="629805CB" w14:textId="5B1F9D78" w:rsidR="00DA2F64" w:rsidRPr="00A8711E" w:rsidRDefault="00213D6C" w:rsidP="0064283E">
      <w:pPr>
        <w:keepLines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DA2F64" w:rsidRPr="0008592D">
        <w:rPr>
          <w:rFonts w:ascii="Times New Roman" w:hAnsi="Times New Roman" w:cs="Times New Roman"/>
          <w:sz w:val="30"/>
          <w:szCs w:val="30"/>
        </w:rPr>
        <w:t xml:space="preserve">В связи с </w:t>
      </w:r>
      <w:r w:rsidR="00DF4DDB" w:rsidRPr="0008592D">
        <w:rPr>
          <w:rFonts w:ascii="Times New Roman" w:hAnsi="Times New Roman" w:cs="Times New Roman"/>
          <w:sz w:val="30"/>
          <w:szCs w:val="30"/>
        </w:rPr>
        <w:t>изложенным</w:t>
      </w:r>
      <w:r w:rsidR="009674C9" w:rsidRPr="0008592D">
        <w:rPr>
          <w:rFonts w:ascii="Times New Roman" w:hAnsi="Times New Roman" w:cs="Times New Roman"/>
          <w:sz w:val="30"/>
          <w:szCs w:val="30"/>
        </w:rPr>
        <w:t>,</w:t>
      </w:r>
      <w:r w:rsidR="00DA2F64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DA2F64">
        <w:rPr>
          <w:rFonts w:ascii="Times New Roman" w:hAnsi="Times New Roman" w:cs="Times New Roman"/>
          <w:sz w:val="30"/>
          <w:szCs w:val="30"/>
        </w:rPr>
        <w:t>гармонизаци</w:t>
      </w:r>
      <w:r w:rsidR="00A8711E">
        <w:rPr>
          <w:rFonts w:ascii="Times New Roman" w:hAnsi="Times New Roman" w:cs="Times New Roman"/>
          <w:sz w:val="30"/>
          <w:szCs w:val="30"/>
        </w:rPr>
        <w:t>я</w:t>
      </w:r>
      <w:r w:rsidR="00DA2F64">
        <w:rPr>
          <w:rFonts w:ascii="Times New Roman" w:hAnsi="Times New Roman" w:cs="Times New Roman"/>
          <w:sz w:val="30"/>
          <w:szCs w:val="30"/>
        </w:rPr>
        <w:t xml:space="preserve"> справочника с</w:t>
      </w:r>
      <w:r w:rsidR="00425D07">
        <w:rPr>
          <w:rFonts w:ascii="Times New Roman" w:hAnsi="Times New Roman" w:cs="Times New Roman"/>
          <w:sz w:val="30"/>
          <w:szCs w:val="30"/>
        </w:rPr>
        <w:t xml:space="preserve"> </w:t>
      </w:r>
      <w:r w:rsidR="003F2CDD">
        <w:rPr>
          <w:rFonts w:ascii="Times New Roman" w:hAnsi="Times New Roman" w:cs="Times New Roman"/>
          <w:sz w:val="30"/>
          <w:szCs w:val="30"/>
        </w:rPr>
        <w:t>Перечнем кодов ИНИД</w:t>
      </w:r>
      <w:r w:rsidR="00A8711E">
        <w:rPr>
          <w:rFonts w:ascii="Times New Roman" w:hAnsi="Times New Roman" w:cs="Times New Roman"/>
          <w:sz w:val="30"/>
          <w:szCs w:val="30"/>
        </w:rPr>
        <w:t xml:space="preserve"> не выполнялась</w:t>
      </w:r>
      <w:r w:rsidR="00DA2F64" w:rsidRPr="00A90863">
        <w:rPr>
          <w:rFonts w:ascii="Times New Roman" w:hAnsi="Times New Roman" w:cs="Times New Roman"/>
          <w:sz w:val="30"/>
          <w:szCs w:val="30"/>
        </w:rPr>
        <w:t>.</w:t>
      </w:r>
      <w:r w:rsidR="00A8711E">
        <w:rPr>
          <w:rFonts w:ascii="Times New Roman" w:hAnsi="Times New Roman" w:cs="Times New Roman"/>
          <w:sz w:val="30"/>
          <w:szCs w:val="30"/>
        </w:rPr>
        <w:t xml:space="preserve"> При этом для указания ссылки</w:t>
      </w:r>
      <w:r w:rsidR="00CA45B3">
        <w:rPr>
          <w:rFonts w:ascii="Times New Roman" w:hAnsi="Times New Roman" w:cs="Times New Roman"/>
          <w:sz w:val="30"/>
          <w:szCs w:val="30"/>
        </w:rPr>
        <w:br/>
      </w:r>
      <w:r w:rsidR="00A8711E">
        <w:rPr>
          <w:rFonts w:ascii="Times New Roman" w:hAnsi="Times New Roman" w:cs="Times New Roman"/>
          <w:sz w:val="30"/>
          <w:szCs w:val="30"/>
        </w:rPr>
        <w:t xml:space="preserve">на </w:t>
      </w:r>
      <w:r w:rsidR="00A8711E" w:rsidRPr="0008592D">
        <w:rPr>
          <w:rFonts w:ascii="Times New Roman" w:hAnsi="Times New Roman" w:cs="Times New Roman"/>
          <w:sz w:val="30"/>
          <w:szCs w:val="30"/>
        </w:rPr>
        <w:t xml:space="preserve">библиографические данные, касающиеся товарных знаков согласно стандарту ВОИС </w:t>
      </w:r>
      <w:r w:rsidR="00A8711E" w:rsidRPr="0008592D">
        <w:rPr>
          <w:rFonts w:ascii="Times New Roman" w:hAnsi="Times New Roman" w:cs="Times New Roman"/>
          <w:sz w:val="30"/>
          <w:szCs w:val="30"/>
          <w:lang w:val="en-US"/>
        </w:rPr>
        <w:t>ST</w:t>
      </w:r>
      <w:r w:rsidR="00A8711E" w:rsidRPr="0008592D">
        <w:rPr>
          <w:rFonts w:ascii="Times New Roman" w:hAnsi="Times New Roman" w:cs="Times New Roman"/>
          <w:sz w:val="30"/>
          <w:szCs w:val="30"/>
        </w:rPr>
        <w:t>.60</w:t>
      </w:r>
      <w:r w:rsidR="00DF4DDB" w:rsidRPr="0008592D">
        <w:rPr>
          <w:rFonts w:ascii="Times New Roman" w:hAnsi="Times New Roman" w:cs="Times New Roman"/>
          <w:sz w:val="30"/>
          <w:szCs w:val="30"/>
        </w:rPr>
        <w:t>,</w:t>
      </w:r>
      <w:r w:rsidR="00A8711E" w:rsidRPr="0008592D">
        <w:rPr>
          <w:rFonts w:ascii="Times New Roman" w:hAnsi="Times New Roman" w:cs="Times New Roman"/>
          <w:sz w:val="30"/>
          <w:szCs w:val="30"/>
        </w:rPr>
        <w:t xml:space="preserve"> </w:t>
      </w:r>
      <w:r w:rsidR="00A8711E">
        <w:rPr>
          <w:rFonts w:ascii="Times New Roman" w:hAnsi="Times New Roman" w:cs="Times New Roman"/>
          <w:sz w:val="30"/>
          <w:szCs w:val="30"/>
        </w:rPr>
        <w:t>в состав справочника добавлен реквизит «Код ИНИД».</w:t>
      </w:r>
    </w:p>
    <w:p w14:paraId="674D5D95" w14:textId="3583D5A1" w:rsidR="00AF0EF8" w:rsidRPr="00A90863" w:rsidRDefault="00AF0EF8" w:rsidP="00585F07">
      <w:pPr>
        <w:pStyle w:val="3"/>
        <w:tabs>
          <w:tab w:val="left" w:pos="709"/>
        </w:tabs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VI</w:t>
      </w:r>
      <w:r w:rsidR="00A63094" w:rsidRPr="00A90863">
        <w:rPr>
          <w:color w:val="auto"/>
          <w:lang w:val="en-US"/>
        </w:rPr>
        <w:t>I</w:t>
      </w:r>
      <w:r w:rsidRPr="00A90863">
        <w:rPr>
          <w:color w:val="auto"/>
        </w:rPr>
        <w:t>.</w:t>
      </w:r>
      <w:r w:rsidRPr="00A90863">
        <w:rPr>
          <w:color w:val="auto"/>
        </w:rPr>
        <w:t> </w:t>
      </w:r>
      <w:r w:rsidRPr="00A90863">
        <w:rPr>
          <w:color w:val="auto"/>
        </w:rPr>
        <w:t>Обоснование выбранных методов систематизации, классификации и кодирования нормативно-справочной информации Союза</w:t>
      </w:r>
    </w:p>
    <w:p w14:paraId="5F0FEE38" w14:textId="1770CDDA" w:rsidR="00D27CBF" w:rsidRDefault="009674C9" w:rsidP="009674C9">
      <w:pPr>
        <w:widowControl w:val="0"/>
        <w:tabs>
          <w:tab w:val="left" w:pos="709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27CBF" w:rsidRPr="00D27CBF">
        <w:rPr>
          <w:rFonts w:ascii="Times New Roman" w:hAnsi="Times New Roman" w:cs="Times New Roman"/>
          <w:sz w:val="30"/>
          <w:szCs w:val="30"/>
        </w:rPr>
        <w:t xml:space="preserve">Справочник в предлагаемой редакции содержит </w:t>
      </w:r>
      <w:r w:rsidR="00D27CBF">
        <w:rPr>
          <w:rFonts w:ascii="Times New Roman" w:hAnsi="Times New Roman" w:cs="Times New Roman"/>
          <w:sz w:val="30"/>
          <w:szCs w:val="30"/>
        </w:rPr>
        <w:t>1</w:t>
      </w:r>
      <w:r w:rsidR="00D27CBF" w:rsidRPr="00D27CBF">
        <w:rPr>
          <w:rFonts w:ascii="Times New Roman" w:hAnsi="Times New Roman" w:cs="Times New Roman"/>
          <w:sz w:val="30"/>
          <w:szCs w:val="30"/>
        </w:rPr>
        <w:t>3 позици</w:t>
      </w:r>
      <w:r w:rsidR="00D27CBF">
        <w:rPr>
          <w:rFonts w:ascii="Times New Roman" w:hAnsi="Times New Roman" w:cs="Times New Roman"/>
          <w:sz w:val="30"/>
          <w:szCs w:val="30"/>
        </w:rPr>
        <w:t>й</w:t>
      </w:r>
      <w:r w:rsidR="00D27CBF" w:rsidRPr="00D27CB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br/>
      </w:r>
      <w:r w:rsidR="00D27CBF" w:rsidRPr="00D27CBF">
        <w:rPr>
          <w:rFonts w:ascii="Times New Roman" w:hAnsi="Times New Roman" w:cs="Times New Roman"/>
          <w:sz w:val="30"/>
          <w:szCs w:val="30"/>
        </w:rPr>
        <w:t>С учетом небольшого объема справочника при формировании детализированных сведений используется порядковый метод систематизации.</w:t>
      </w:r>
      <w:r w:rsidR="00D27CBF">
        <w:rPr>
          <w:rFonts w:ascii="Times New Roman" w:hAnsi="Times New Roman" w:cs="Times New Roman"/>
          <w:sz w:val="30"/>
          <w:szCs w:val="30"/>
        </w:rPr>
        <w:t xml:space="preserve"> </w:t>
      </w:r>
      <w:r w:rsidR="00D27CBF" w:rsidRPr="00B11DEF">
        <w:rPr>
          <w:rFonts w:ascii="Times New Roman" w:hAnsi="Times New Roman" w:cs="Times New Roman"/>
          <w:sz w:val="30"/>
          <w:szCs w:val="30"/>
        </w:rPr>
        <w:t>При этом основные характеристики товарного знака Союза</w:t>
      </w:r>
      <w:r w:rsidR="00D73B0F" w:rsidRPr="00B11DEF">
        <w:rPr>
          <w:rFonts w:ascii="Times New Roman" w:hAnsi="Times New Roman" w:cs="Times New Roman"/>
          <w:sz w:val="30"/>
          <w:szCs w:val="30"/>
        </w:rPr>
        <w:t xml:space="preserve"> по виду и приоритету располагаются в порядке их упоминания соответственно в </w:t>
      </w:r>
      <w:r w:rsidR="00DF4DDB" w:rsidRPr="00B11DEF">
        <w:rPr>
          <w:rFonts w:ascii="Times New Roman" w:hAnsi="Times New Roman" w:cs="Times New Roman"/>
          <w:sz w:val="30"/>
          <w:szCs w:val="30"/>
        </w:rPr>
        <w:t>графах</w:t>
      </w:r>
      <w:r w:rsidR="00D73B0F" w:rsidRPr="00B11DEF">
        <w:rPr>
          <w:rFonts w:ascii="Times New Roman" w:hAnsi="Times New Roman" w:cs="Times New Roman"/>
          <w:sz w:val="30"/>
          <w:szCs w:val="30"/>
        </w:rPr>
        <w:t xml:space="preserve"> 8 и 12 формы заявки на товарный знак Союза, </w:t>
      </w:r>
      <w:r w:rsidR="002E5B0F" w:rsidRPr="00B11DEF">
        <w:rPr>
          <w:rFonts w:ascii="Times New Roman" w:hAnsi="Times New Roman" w:cs="Times New Roman"/>
          <w:sz w:val="30"/>
          <w:szCs w:val="30"/>
        </w:rPr>
        <w:t xml:space="preserve">основные характеристики </w:t>
      </w:r>
      <w:r w:rsidR="000B4992" w:rsidRPr="00B11DEF">
        <w:rPr>
          <w:rFonts w:ascii="Times New Roman" w:hAnsi="Times New Roman" w:cs="Times New Roman"/>
          <w:sz w:val="30"/>
          <w:szCs w:val="30"/>
        </w:rPr>
        <w:t xml:space="preserve">товарного знака Союза </w:t>
      </w:r>
      <w:r w:rsidR="00D27CBF" w:rsidRPr="00B11DEF">
        <w:rPr>
          <w:rFonts w:ascii="Times New Roman" w:hAnsi="Times New Roman" w:cs="Times New Roman"/>
          <w:sz w:val="30"/>
          <w:szCs w:val="30"/>
        </w:rPr>
        <w:t>по виду предшествуют основным характеристика</w:t>
      </w:r>
      <w:r w:rsidR="000B4992" w:rsidRPr="00B11DEF">
        <w:rPr>
          <w:rFonts w:ascii="Times New Roman" w:hAnsi="Times New Roman" w:cs="Times New Roman"/>
          <w:sz w:val="30"/>
          <w:szCs w:val="30"/>
        </w:rPr>
        <w:t>м</w:t>
      </w:r>
      <w:r w:rsidR="00D27CBF" w:rsidRPr="00B11DEF">
        <w:rPr>
          <w:rFonts w:ascii="Times New Roman" w:hAnsi="Times New Roman" w:cs="Times New Roman"/>
          <w:sz w:val="30"/>
          <w:szCs w:val="30"/>
        </w:rPr>
        <w:t xml:space="preserve"> </w:t>
      </w:r>
      <w:r w:rsidR="000B4992" w:rsidRPr="00B11DEF">
        <w:rPr>
          <w:rFonts w:ascii="Times New Roman" w:hAnsi="Times New Roman" w:cs="Times New Roman"/>
          <w:sz w:val="30"/>
          <w:szCs w:val="30"/>
        </w:rPr>
        <w:t>товарного знака Союза</w:t>
      </w:r>
      <w:r w:rsidRPr="00B11DEF">
        <w:rPr>
          <w:rFonts w:ascii="Times New Roman" w:hAnsi="Times New Roman" w:cs="Times New Roman"/>
          <w:sz w:val="30"/>
          <w:szCs w:val="30"/>
        </w:rPr>
        <w:br/>
      </w:r>
      <w:r w:rsidR="00D27CBF" w:rsidRPr="00B11DEF">
        <w:rPr>
          <w:rFonts w:ascii="Times New Roman" w:hAnsi="Times New Roman" w:cs="Times New Roman"/>
          <w:sz w:val="30"/>
          <w:szCs w:val="30"/>
        </w:rPr>
        <w:t>по приоритету</w:t>
      </w:r>
      <w:r w:rsidR="002E5B0F" w:rsidRPr="00B11DEF">
        <w:rPr>
          <w:rFonts w:ascii="Times New Roman" w:hAnsi="Times New Roman" w:cs="Times New Roman"/>
          <w:sz w:val="30"/>
          <w:szCs w:val="30"/>
        </w:rPr>
        <w:t>.</w:t>
      </w:r>
    </w:p>
    <w:p w14:paraId="370CC1A3" w14:textId="68A9E39D" w:rsidR="00803DF0" w:rsidRPr="00B11DEF" w:rsidRDefault="009674C9" w:rsidP="009674C9">
      <w:pPr>
        <w:keepNext/>
        <w:tabs>
          <w:tab w:val="left" w:pos="709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803DF0" w:rsidRPr="007377F3">
        <w:rPr>
          <w:rFonts w:ascii="Times New Roman" w:hAnsi="Times New Roman" w:cs="Times New Roman"/>
          <w:sz w:val="30"/>
          <w:szCs w:val="30"/>
        </w:rPr>
        <w:t>Для кодирования выбран серийно-порядковый метод</w:t>
      </w:r>
      <w:r w:rsidR="00803DF0">
        <w:rPr>
          <w:rFonts w:ascii="Times New Roman" w:hAnsi="Times New Roman" w:cs="Times New Roman"/>
          <w:sz w:val="30"/>
          <w:szCs w:val="30"/>
        </w:rPr>
        <w:t xml:space="preserve">. </w:t>
      </w:r>
      <w:r w:rsidR="00803DF0" w:rsidRPr="007377F3">
        <w:rPr>
          <w:rFonts w:ascii="Times New Roman" w:hAnsi="Times New Roman" w:cs="Times New Roman"/>
          <w:sz w:val="30"/>
          <w:szCs w:val="30"/>
        </w:rPr>
        <w:t xml:space="preserve">Объекты </w:t>
      </w:r>
      <w:r w:rsidR="00803DF0" w:rsidRPr="00B11DEF">
        <w:rPr>
          <w:rFonts w:ascii="Times New Roman" w:hAnsi="Times New Roman" w:cs="Times New Roman"/>
          <w:sz w:val="30"/>
          <w:szCs w:val="30"/>
        </w:rPr>
        <w:t xml:space="preserve">систематизации (классификации) кодируются </w:t>
      </w:r>
      <w:r w:rsidR="003A42BB" w:rsidRPr="00B11DEF">
        <w:rPr>
          <w:rFonts w:ascii="Times New Roman" w:hAnsi="Times New Roman" w:cs="Times New Roman"/>
          <w:sz w:val="30"/>
          <w:szCs w:val="30"/>
        </w:rPr>
        <w:t>т</w:t>
      </w:r>
      <w:r w:rsidR="00803DF0" w:rsidRPr="00B11DEF">
        <w:rPr>
          <w:rFonts w:ascii="Times New Roman" w:hAnsi="Times New Roman" w:cs="Times New Roman"/>
          <w:sz w:val="30"/>
          <w:szCs w:val="30"/>
        </w:rPr>
        <w:t>рехразрядным десятичным кодом с выделением двух диапазонов:</w:t>
      </w:r>
    </w:p>
    <w:p w14:paraId="44F25469" w14:textId="588DE429" w:rsidR="003A42BB" w:rsidRPr="00B11DEF" w:rsidRDefault="009674C9" w:rsidP="009674C9">
      <w:pPr>
        <w:widowControl w:val="0"/>
        <w:tabs>
          <w:tab w:val="left" w:pos="709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1DEF">
        <w:rPr>
          <w:rFonts w:ascii="Times New Roman" w:hAnsi="Times New Roman" w:cs="Times New Roman"/>
          <w:sz w:val="30"/>
          <w:szCs w:val="30"/>
        </w:rPr>
        <w:tab/>
      </w:r>
      <w:r w:rsidR="003A42BB" w:rsidRPr="00B11DEF">
        <w:rPr>
          <w:rFonts w:ascii="Times New Roman" w:hAnsi="Times New Roman" w:cs="Times New Roman"/>
          <w:sz w:val="30"/>
          <w:szCs w:val="30"/>
        </w:rPr>
        <w:t>101</w:t>
      </w:r>
      <w:r w:rsidR="000B4992" w:rsidRPr="00B11DEF">
        <w:rPr>
          <w:rFonts w:ascii="Times New Roman" w:hAnsi="Times New Roman" w:cs="Times New Roman"/>
          <w:sz w:val="30"/>
          <w:szCs w:val="30"/>
        </w:rPr>
        <w:t xml:space="preserve"> – </w:t>
      </w:r>
      <w:r w:rsidR="003A42BB" w:rsidRPr="00B11DEF">
        <w:rPr>
          <w:rFonts w:ascii="Times New Roman" w:hAnsi="Times New Roman" w:cs="Times New Roman"/>
          <w:sz w:val="30"/>
          <w:szCs w:val="30"/>
        </w:rPr>
        <w:t>199 – для кодирования основных характеристик товарного знака Союза по виду;</w:t>
      </w:r>
    </w:p>
    <w:p w14:paraId="485B4419" w14:textId="5676E8D6" w:rsidR="00803DF0" w:rsidRDefault="009674C9" w:rsidP="009674C9">
      <w:pPr>
        <w:widowControl w:val="0"/>
        <w:tabs>
          <w:tab w:val="left" w:pos="709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1DEF">
        <w:rPr>
          <w:rFonts w:ascii="Times New Roman" w:hAnsi="Times New Roman" w:cs="Times New Roman"/>
          <w:sz w:val="30"/>
          <w:szCs w:val="30"/>
        </w:rPr>
        <w:tab/>
      </w:r>
      <w:r w:rsidR="003A42BB" w:rsidRPr="00B11DEF">
        <w:rPr>
          <w:rFonts w:ascii="Times New Roman" w:hAnsi="Times New Roman" w:cs="Times New Roman"/>
          <w:sz w:val="30"/>
          <w:szCs w:val="30"/>
        </w:rPr>
        <w:t>201</w:t>
      </w:r>
      <w:r w:rsidR="000B4992" w:rsidRPr="00B11DEF">
        <w:rPr>
          <w:rFonts w:ascii="Times New Roman" w:hAnsi="Times New Roman" w:cs="Times New Roman"/>
          <w:sz w:val="30"/>
          <w:szCs w:val="30"/>
        </w:rPr>
        <w:t xml:space="preserve"> – </w:t>
      </w:r>
      <w:r w:rsidR="003A42BB" w:rsidRPr="00B11DEF">
        <w:rPr>
          <w:rFonts w:ascii="Times New Roman" w:hAnsi="Times New Roman" w:cs="Times New Roman"/>
          <w:sz w:val="30"/>
          <w:szCs w:val="30"/>
        </w:rPr>
        <w:t xml:space="preserve">299 – для </w:t>
      </w:r>
      <w:r w:rsidR="003A42BB">
        <w:rPr>
          <w:rFonts w:ascii="Times New Roman" w:hAnsi="Times New Roman" w:cs="Times New Roman"/>
          <w:sz w:val="30"/>
          <w:szCs w:val="30"/>
        </w:rPr>
        <w:t xml:space="preserve">кодирования основных </w:t>
      </w:r>
      <w:r w:rsidR="003A42BB" w:rsidRPr="00D47024">
        <w:rPr>
          <w:rFonts w:ascii="Times New Roman" w:hAnsi="Times New Roman" w:cs="Times New Roman"/>
          <w:sz w:val="30"/>
          <w:szCs w:val="30"/>
        </w:rPr>
        <w:t>характеристик товарного знака</w:t>
      </w:r>
      <w:r w:rsidR="003A42BB">
        <w:rPr>
          <w:rFonts w:ascii="Times New Roman" w:hAnsi="Times New Roman" w:cs="Times New Roman"/>
          <w:sz w:val="30"/>
          <w:szCs w:val="30"/>
        </w:rPr>
        <w:t xml:space="preserve"> Союза</w:t>
      </w:r>
      <w:r w:rsidR="003A42BB" w:rsidRPr="00D47024">
        <w:rPr>
          <w:rFonts w:ascii="Times New Roman" w:hAnsi="Times New Roman" w:cs="Times New Roman"/>
          <w:sz w:val="30"/>
          <w:szCs w:val="30"/>
        </w:rPr>
        <w:t xml:space="preserve"> </w:t>
      </w:r>
      <w:r w:rsidR="003A42BB">
        <w:rPr>
          <w:rFonts w:ascii="Times New Roman" w:hAnsi="Times New Roman" w:cs="Times New Roman"/>
          <w:sz w:val="30"/>
          <w:szCs w:val="30"/>
        </w:rPr>
        <w:t>по приоритету.</w:t>
      </w:r>
    </w:p>
    <w:p w14:paraId="6737349A" w14:textId="2ACF41D2" w:rsidR="003A42BB" w:rsidRDefault="009674C9" w:rsidP="009674C9">
      <w:pPr>
        <w:widowControl w:val="0"/>
        <w:tabs>
          <w:tab w:val="left" w:pos="709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3A42BB">
        <w:rPr>
          <w:rFonts w:ascii="Times New Roman" w:hAnsi="Times New Roman" w:cs="Times New Roman"/>
          <w:sz w:val="30"/>
          <w:szCs w:val="30"/>
        </w:rPr>
        <w:t>Внутри каждого диапазона о</w:t>
      </w:r>
      <w:r w:rsidR="00696EFA" w:rsidRPr="00A90863">
        <w:rPr>
          <w:rFonts w:ascii="Times New Roman" w:hAnsi="Times New Roman" w:cs="Times New Roman"/>
          <w:sz w:val="30"/>
          <w:szCs w:val="30"/>
        </w:rPr>
        <w:t xml:space="preserve">бъекты </w:t>
      </w:r>
      <w:r w:rsidR="00F7489F">
        <w:rPr>
          <w:rFonts w:ascii="Times New Roman" w:hAnsi="Times New Roman" w:cs="Times New Roman"/>
          <w:sz w:val="30"/>
          <w:szCs w:val="30"/>
        </w:rPr>
        <w:t>систематизации (</w:t>
      </w:r>
      <w:r w:rsidR="00696EFA" w:rsidRPr="00A90863">
        <w:rPr>
          <w:rFonts w:ascii="Times New Roman" w:hAnsi="Times New Roman" w:cs="Times New Roman"/>
          <w:sz w:val="30"/>
          <w:szCs w:val="30"/>
        </w:rPr>
        <w:t>классификации</w:t>
      </w:r>
      <w:r w:rsidR="00F7489F">
        <w:rPr>
          <w:rFonts w:ascii="Times New Roman" w:hAnsi="Times New Roman" w:cs="Times New Roman"/>
          <w:sz w:val="30"/>
          <w:szCs w:val="30"/>
        </w:rPr>
        <w:t>)</w:t>
      </w:r>
      <w:r w:rsidR="00E46485">
        <w:rPr>
          <w:rFonts w:ascii="Times New Roman" w:hAnsi="Times New Roman" w:cs="Times New Roman"/>
          <w:sz w:val="30"/>
          <w:szCs w:val="30"/>
        </w:rPr>
        <w:t xml:space="preserve"> кодируются</w:t>
      </w:r>
      <w:r w:rsidR="00696EFA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575ED7">
        <w:rPr>
          <w:rFonts w:ascii="Times New Roman" w:hAnsi="Times New Roman" w:cs="Times New Roman"/>
          <w:sz w:val="30"/>
          <w:szCs w:val="30"/>
        </w:rPr>
        <w:t>с шагом 10</w:t>
      </w:r>
      <w:r w:rsidR="003A42BB">
        <w:rPr>
          <w:rFonts w:ascii="Times New Roman" w:hAnsi="Times New Roman" w:cs="Times New Roman"/>
          <w:sz w:val="30"/>
          <w:szCs w:val="30"/>
        </w:rPr>
        <w:t xml:space="preserve">, чтобы обеспечить </w:t>
      </w:r>
      <w:r w:rsidR="003A42BB" w:rsidRPr="00CF2ABA">
        <w:rPr>
          <w:rFonts w:ascii="Times New Roman" w:hAnsi="Times New Roman" w:cs="Times New Roman"/>
          <w:sz w:val="30"/>
          <w:szCs w:val="30"/>
        </w:rPr>
        <w:t xml:space="preserve">возможность ведения </w:t>
      </w:r>
      <w:r w:rsidR="003A42BB">
        <w:rPr>
          <w:rFonts w:ascii="Times New Roman" w:hAnsi="Times New Roman" w:cs="Times New Roman"/>
          <w:sz w:val="30"/>
          <w:szCs w:val="30"/>
        </w:rPr>
        <w:t>справочника</w:t>
      </w:r>
      <w:r w:rsidR="003A42BB" w:rsidRPr="00CF2ABA">
        <w:rPr>
          <w:rFonts w:ascii="Times New Roman" w:hAnsi="Times New Roman" w:cs="Times New Roman"/>
          <w:sz w:val="30"/>
          <w:szCs w:val="30"/>
        </w:rPr>
        <w:t xml:space="preserve"> в соответствии с выбранными методами систематизации (классификации) и кодирования.</w:t>
      </w:r>
    </w:p>
    <w:p w14:paraId="4BE9E9D6" w14:textId="26115E8A" w:rsidR="003A42BB" w:rsidRDefault="00CB4699" w:rsidP="00CB4699">
      <w:pPr>
        <w:tabs>
          <w:tab w:val="left" w:pos="709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3A42BB">
        <w:rPr>
          <w:rFonts w:ascii="Times New Roman" w:hAnsi="Times New Roman" w:cs="Times New Roman"/>
          <w:sz w:val="30"/>
          <w:szCs w:val="30"/>
        </w:rPr>
        <w:t>Общая емкость справочника составляет 13 позиций, резервная емкость кода – 91 позиция для основных характеристик товарного знака Союза по виду и 94 позиции для основных характеристик товарного знака Союза по приоритету.</w:t>
      </w:r>
    </w:p>
    <w:p w14:paraId="67BC942D" w14:textId="2779AB03" w:rsidR="003A42BB" w:rsidRPr="00A90863" w:rsidRDefault="00CB4699" w:rsidP="00CB4699">
      <w:pPr>
        <w:widowControl w:val="0"/>
        <w:tabs>
          <w:tab w:val="left" w:pos="709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3A42BB" w:rsidRPr="00A90863">
        <w:rPr>
          <w:rFonts w:ascii="Times New Roman" w:hAnsi="Times New Roman" w:cs="Times New Roman"/>
          <w:sz w:val="30"/>
          <w:szCs w:val="30"/>
        </w:rPr>
        <w:t xml:space="preserve">Детализированные сведения </w:t>
      </w:r>
      <w:r w:rsidR="003A42BB">
        <w:rPr>
          <w:rFonts w:ascii="Times New Roman" w:hAnsi="Times New Roman" w:cs="Times New Roman"/>
          <w:sz w:val="30"/>
          <w:szCs w:val="30"/>
        </w:rPr>
        <w:t>справочник</w:t>
      </w:r>
      <w:r w:rsidR="003A42BB" w:rsidRPr="00A90863">
        <w:rPr>
          <w:rFonts w:ascii="Times New Roman" w:hAnsi="Times New Roman" w:cs="Times New Roman"/>
          <w:sz w:val="30"/>
          <w:szCs w:val="30"/>
        </w:rPr>
        <w:t>а</w:t>
      </w:r>
      <w:r w:rsidR="003A42B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приведены в таблице </w:t>
      </w:r>
      <w:r w:rsidR="00CD3C13">
        <w:rPr>
          <w:rFonts w:ascii="Times New Roman" w:hAnsi="Times New Roman" w:cs="Times New Roman"/>
          <w:sz w:val="30"/>
          <w:szCs w:val="30"/>
        </w:rPr>
        <w:t>5</w:t>
      </w:r>
      <w:r w:rsidR="003A42BB" w:rsidRPr="00A90863">
        <w:rPr>
          <w:rFonts w:ascii="Times New Roman" w:hAnsi="Times New Roman" w:cs="Times New Roman"/>
          <w:sz w:val="30"/>
          <w:szCs w:val="30"/>
        </w:rPr>
        <w:t>.</w:t>
      </w:r>
    </w:p>
    <w:p w14:paraId="63AB8096" w14:textId="09268727" w:rsidR="000F2EE0" w:rsidRPr="00A90863" w:rsidRDefault="00647DFC" w:rsidP="00585F07">
      <w:pPr>
        <w:widowControl w:val="0"/>
        <w:tabs>
          <w:tab w:val="left" w:pos="709"/>
        </w:tabs>
        <w:snapToGrid w:val="0"/>
        <w:spacing w:before="240" w:after="240" w:line="240" w:lineRule="auto"/>
        <w:ind w:firstLine="720"/>
        <w:jc w:val="right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Таблица </w:t>
      </w:r>
      <w:r w:rsidR="00CD3C13">
        <w:rPr>
          <w:rFonts w:ascii="Times New Roman" w:hAnsi="Times New Roman" w:cs="Times New Roman"/>
          <w:sz w:val="30"/>
          <w:szCs w:val="30"/>
        </w:rPr>
        <w:t>5</w:t>
      </w:r>
    </w:p>
    <w:p w14:paraId="072FF09C" w14:textId="01A26856" w:rsidR="00647DFC" w:rsidRDefault="00647DFC" w:rsidP="00CB4699">
      <w:pPr>
        <w:widowControl w:val="0"/>
        <w:tabs>
          <w:tab w:val="left" w:pos="709"/>
        </w:tabs>
        <w:snapToGrid w:val="0"/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>Детализированные сведения</w:t>
      </w:r>
      <w:r w:rsidR="000F2EE0" w:rsidRPr="00A90863">
        <w:rPr>
          <w:rFonts w:ascii="Times New Roman" w:hAnsi="Times New Roman" w:cs="Times New Roman"/>
          <w:sz w:val="30"/>
          <w:szCs w:val="30"/>
        </w:rPr>
        <w:br/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Pr="00A90863">
        <w:rPr>
          <w:rFonts w:ascii="Times New Roman" w:hAnsi="Times New Roman" w:cs="Times New Roman"/>
          <w:sz w:val="30"/>
          <w:szCs w:val="30"/>
        </w:rPr>
        <w:t>а основных характеристик товарного знака</w:t>
      </w:r>
      <w:r w:rsidR="000F2EE0" w:rsidRPr="00A90863">
        <w:rPr>
          <w:rFonts w:ascii="Times New Roman" w:hAnsi="Times New Roman" w:cs="Times New Roman"/>
          <w:sz w:val="30"/>
          <w:szCs w:val="30"/>
        </w:rPr>
        <w:br/>
      </w:r>
      <w:r w:rsidRPr="00A90863">
        <w:rPr>
          <w:rFonts w:ascii="Times New Roman" w:hAnsi="Times New Roman" w:cs="Times New Roman"/>
          <w:sz w:val="30"/>
          <w:szCs w:val="30"/>
        </w:rPr>
        <w:t>Евразийского экономического союза (по виду и приоритету)</w:t>
      </w: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68"/>
        <w:gridCol w:w="2749"/>
        <w:gridCol w:w="3904"/>
        <w:gridCol w:w="936"/>
      </w:tblGrid>
      <w:tr w:rsidR="001555A4" w:rsidRPr="00A90863" w14:paraId="5C06B654" w14:textId="77777777" w:rsidTr="001555A4">
        <w:trPr>
          <w:tblHeader/>
        </w:trPr>
        <w:tc>
          <w:tcPr>
            <w:tcW w:w="0" w:type="auto"/>
            <w:tcBorders>
              <w:right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FBA1979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sz w:val="24"/>
                <w:szCs w:val="24"/>
              </w:rPr>
              <w:t>Код характеристики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16FF5BF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F338277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sz w:val="24"/>
                <w:szCs w:val="24"/>
              </w:rPr>
              <w:t>Описание характеристики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6210698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sz w:val="24"/>
                <w:szCs w:val="24"/>
              </w:rPr>
              <w:t>Код ИНИД</w:t>
            </w:r>
          </w:p>
        </w:tc>
      </w:tr>
      <w:tr w:rsidR="001555A4" w:rsidRPr="00A90863" w14:paraId="47186AC4" w14:textId="77777777" w:rsidTr="001555A4"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88DAECD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110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3E77B2BC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Словесный знак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11109BFC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37AA">
              <w:rPr>
                <w:rFonts w:ascii="Times New Roman" w:hAnsi="Times New Roman"/>
                <w:sz w:val="24"/>
                <w:szCs w:val="24"/>
              </w:rPr>
              <w:t>обозначение, в том числе представляющее собой или включающее в себя имена собственные, в виде слов, словосочетаний</w:t>
            </w:r>
            <w:r w:rsidRPr="00D81B94">
              <w:rPr>
                <w:rFonts w:ascii="Times New Roman" w:hAnsi="Times New Roman"/>
                <w:sz w:val="24"/>
                <w:szCs w:val="24"/>
              </w:rPr>
              <w:t>, сочетаний букв, имеющих словесный характер, предложений, а также их комбинаций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453CC32D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1555A4" w:rsidRPr="00A90863" w14:paraId="33B0B8F7" w14:textId="77777777" w:rsidTr="001555A4"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EC4BDBE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120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2CAFE204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Буквенный знак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727E6B92" w14:textId="4E896157" w:rsidR="001555A4" w:rsidRPr="00D81B94" w:rsidRDefault="001555A4" w:rsidP="00CB4699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sz w:val="24"/>
                <w:szCs w:val="24"/>
              </w:rPr>
              <w:t>обозначение, состоящее из букв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81B94">
              <w:rPr>
                <w:rFonts w:ascii="Times New Roman" w:hAnsi="Times New Roman"/>
                <w:sz w:val="24"/>
                <w:szCs w:val="24"/>
              </w:rPr>
              <w:t>и не имеющее словесного характера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76F1C21D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1555A4" w:rsidRPr="00A90863" w14:paraId="097EC989" w14:textId="77777777" w:rsidTr="001555A4"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B49AE6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130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34A721C0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Цифровой знак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0AC6A56F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sz w:val="24"/>
                <w:szCs w:val="24"/>
              </w:rPr>
              <w:t>обозначение, состоящее из цифр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01C54F45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1555A4" w:rsidRPr="00A90863" w14:paraId="1507903D" w14:textId="77777777" w:rsidTr="001555A4"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063A7A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140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69FE4382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Изобразительный знак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5A70C40B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sz w:val="24"/>
                <w:szCs w:val="24"/>
              </w:rPr>
              <w:t>обозначение в виде изображений живых существ, предметов, природных и иных объектов, фигур любых форм, выполненных на плоскости, композиций линий, пятен, а также слов, букв и (или) цифр в особом шрифтовом или графическом исполнении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331DB077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1555A4" w:rsidRPr="00A90863" w14:paraId="1F5FB132" w14:textId="77777777" w:rsidTr="001555A4"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3520D1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150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3738D5A8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Объемный знак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1A695ECE" w14:textId="418648FB" w:rsidR="001555A4" w:rsidRPr="00D81B94" w:rsidRDefault="001555A4" w:rsidP="00CB4699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5A8F">
              <w:rPr>
                <w:rFonts w:ascii="Times New Roman" w:hAnsi="Times New Roman"/>
                <w:sz w:val="24"/>
                <w:szCs w:val="24"/>
              </w:rPr>
              <w:t>обозначение, включая форму товара или его упаковку, в виде объектов или фигур</w:t>
            </w:r>
            <w:r w:rsidRPr="00D81B94">
              <w:rPr>
                <w:rFonts w:ascii="Times New Roman" w:hAnsi="Times New Roman"/>
                <w:sz w:val="24"/>
                <w:szCs w:val="24"/>
              </w:rPr>
              <w:t>, выполненные в 3 измерениях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5766D755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554</w:t>
            </w:r>
          </w:p>
        </w:tc>
      </w:tr>
      <w:tr w:rsidR="001555A4" w:rsidRPr="00A90863" w14:paraId="37BAC801" w14:textId="77777777" w:rsidTr="0049667E">
        <w:trPr>
          <w:cantSplit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1D926C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lastRenderedPageBreak/>
              <w:t>160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4A87091C" w14:textId="6DDD4217" w:rsidR="001555A4" w:rsidRPr="00D15A8F" w:rsidRDefault="001555A4" w:rsidP="00D15A8F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D15A8F">
              <w:rPr>
                <w:rFonts w:ascii="Times New Roman" w:hAnsi="Times New Roman"/>
                <w:bCs/>
                <w:sz w:val="24"/>
                <w:szCs w:val="24"/>
              </w:rPr>
              <w:t>Знак, представляющий собой</w:t>
            </w:r>
            <w:r w:rsidR="00D15A8F" w:rsidRPr="00D15A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CB4699" w:rsidRPr="00D15A8F">
              <w:rPr>
                <w:rFonts w:ascii="Times New Roman" w:hAnsi="Times New Roman"/>
                <w:bCs/>
                <w:sz w:val="24"/>
                <w:szCs w:val="24"/>
              </w:rPr>
              <w:t>цвет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397542C6" w14:textId="3B848395" w:rsidR="001555A4" w:rsidRPr="00D81B94" w:rsidRDefault="001555A4" w:rsidP="00CB4699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sz w:val="24"/>
                <w:szCs w:val="24"/>
              </w:rPr>
              <w:t xml:space="preserve">обозначение, </w:t>
            </w:r>
            <w:r w:rsidRPr="00CB4699">
              <w:rPr>
                <w:rFonts w:ascii="Times New Roman" w:hAnsi="Times New Roman"/>
                <w:sz w:val="24"/>
                <w:szCs w:val="24"/>
              </w:rPr>
              <w:t>представленное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81B94">
              <w:rPr>
                <w:rFonts w:ascii="Times New Roman" w:hAnsi="Times New Roman"/>
                <w:sz w:val="24"/>
                <w:szCs w:val="24"/>
              </w:rPr>
              <w:t>в виде одного цвета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628F8A55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558</w:t>
            </w:r>
          </w:p>
        </w:tc>
      </w:tr>
      <w:tr w:rsidR="001555A4" w:rsidRPr="00A90863" w14:paraId="0B6D6844" w14:textId="77777777" w:rsidTr="00874E16">
        <w:trPr>
          <w:cantSplit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97A223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170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3B33CF0A" w14:textId="65175AAD" w:rsidR="001555A4" w:rsidRPr="00D15A8F" w:rsidRDefault="001555A4" w:rsidP="00874E16">
            <w:pPr>
              <w:keepLines/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D15A8F">
              <w:rPr>
                <w:rFonts w:ascii="Times New Roman" w:hAnsi="Times New Roman"/>
                <w:bCs/>
                <w:sz w:val="24"/>
                <w:szCs w:val="24"/>
              </w:rPr>
              <w:t>Знак, представляющий собой</w:t>
            </w:r>
            <w:r w:rsidR="00D15A8F" w:rsidRPr="00524EA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15A8F">
              <w:rPr>
                <w:rFonts w:ascii="Times New Roman" w:hAnsi="Times New Roman"/>
                <w:bCs/>
                <w:sz w:val="24"/>
                <w:szCs w:val="24"/>
              </w:rPr>
              <w:t>сочетание цветов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4D9A808F" w14:textId="5D041B45" w:rsidR="001555A4" w:rsidRPr="00D81B94" w:rsidRDefault="001555A4" w:rsidP="00874E16">
            <w:pPr>
              <w:keepLines/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sz w:val="24"/>
                <w:szCs w:val="24"/>
              </w:rPr>
              <w:t>обозначение, представленное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81B94">
              <w:rPr>
                <w:rFonts w:ascii="Times New Roman" w:hAnsi="Times New Roman"/>
                <w:sz w:val="24"/>
                <w:szCs w:val="24"/>
              </w:rPr>
              <w:t>в виде сочетания 2 и более цветов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3B42C431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558</w:t>
            </w:r>
          </w:p>
        </w:tc>
      </w:tr>
      <w:tr w:rsidR="001555A4" w:rsidRPr="00A90863" w14:paraId="67BAA3B5" w14:textId="77777777" w:rsidTr="009F5F51">
        <w:trPr>
          <w:cantSplit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45B1B8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180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2FBFE8D0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Комбинированный знак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70534EE6" w14:textId="019700BC" w:rsidR="001555A4" w:rsidRPr="00D81B94" w:rsidRDefault="001555A4" w:rsidP="00CB4699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sz w:val="24"/>
                <w:szCs w:val="24"/>
              </w:rPr>
              <w:t xml:space="preserve">обозначение, представляющее собой комбинацию элементов разных видов </w:t>
            </w:r>
            <w:r w:rsidRPr="0000346E">
              <w:rPr>
                <w:rFonts w:ascii="Times New Roman" w:hAnsi="Times New Roman"/>
                <w:sz w:val="24"/>
                <w:szCs w:val="24"/>
              </w:rPr>
              <w:t>обозначений: словесные, буквенные, цифровые, изобразительные и объемные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4706B781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1555A4" w:rsidRPr="00A90863" w14:paraId="5474C205" w14:textId="77777777" w:rsidTr="001555A4">
        <w:tc>
          <w:tcPr>
            <w:tcW w:w="0" w:type="auto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E273A68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1F897F3" w14:textId="1903D789" w:rsidR="001555A4" w:rsidRPr="00D81B94" w:rsidRDefault="001555A4" w:rsidP="00CB4699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Конвенционный,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т.ч. множественный приоритет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8EA1BF7" w14:textId="229AE801" w:rsidR="001555A4" w:rsidRPr="00D81B94" w:rsidRDefault="001555A4" w:rsidP="00CB4699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устанавливается по дате подачи первой заявки (первых заявок)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D81B94">
              <w:rPr>
                <w:rFonts w:ascii="Times New Roman" w:hAnsi="Times New Roman"/>
                <w:sz w:val="24"/>
                <w:szCs w:val="24"/>
              </w:rPr>
              <w:t xml:space="preserve">в государстве – </w:t>
            </w:r>
            <w:r w:rsidRPr="0000346E">
              <w:rPr>
                <w:rFonts w:ascii="Times New Roman" w:hAnsi="Times New Roman"/>
                <w:sz w:val="24"/>
                <w:szCs w:val="24"/>
              </w:rPr>
              <w:t xml:space="preserve">участнике Парижской конвенции по охране промышленной собственности </w:t>
            </w:r>
            <w:r w:rsidR="009F5F51">
              <w:rPr>
                <w:rFonts w:ascii="Times New Roman" w:hAnsi="Times New Roman"/>
                <w:sz w:val="24"/>
                <w:szCs w:val="24"/>
              </w:rPr>
              <w:br/>
            </w:r>
            <w:r w:rsidRPr="0000346E">
              <w:rPr>
                <w:rFonts w:ascii="Times New Roman" w:hAnsi="Times New Roman"/>
                <w:sz w:val="24"/>
                <w:szCs w:val="24"/>
              </w:rPr>
              <w:t>от 20 марта 1883 года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3FD900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320</w:t>
            </w:r>
          </w:p>
        </w:tc>
      </w:tr>
      <w:tr w:rsidR="001555A4" w:rsidRPr="00A90863" w14:paraId="112C9E1A" w14:textId="77777777" w:rsidTr="001555A4"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441EAC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220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365972B1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Выставочный приоритет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2091D1B6" w14:textId="1CFB725F" w:rsidR="001555A4" w:rsidRPr="0000346E" w:rsidRDefault="001555A4" w:rsidP="0000346E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346E">
              <w:rPr>
                <w:rFonts w:ascii="Times New Roman" w:hAnsi="Times New Roman"/>
                <w:bCs/>
                <w:sz w:val="24"/>
                <w:szCs w:val="24"/>
              </w:rPr>
              <w:t>устанавливается по дате начала открытого показа экспоната</w:t>
            </w:r>
            <w:r w:rsidR="00B50FC0" w:rsidRPr="0000346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B50FC0" w:rsidRPr="0000346E">
              <w:rPr>
                <w:rFonts w:ascii="Times New Roman" w:hAnsi="Times New Roman"/>
                <w:bCs/>
                <w:sz w:val="24"/>
                <w:szCs w:val="24"/>
              </w:rPr>
              <w:br/>
              <w:t>на котором размещен товарный знак Союза,</w:t>
            </w:r>
            <w:r w:rsidRPr="000034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108F4" w:rsidRPr="000034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официальных или официально признанных международных выставках, организованных</w:t>
            </w:r>
            <w:r w:rsidR="0000346E" w:rsidRPr="00524E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0346E">
              <w:rPr>
                <w:rFonts w:ascii="Times New Roman" w:hAnsi="Times New Roman"/>
                <w:sz w:val="24"/>
                <w:szCs w:val="24"/>
              </w:rPr>
              <w:t>на территории одного из государств – участников Парижской конвенции по охране промышленной собственности</w:t>
            </w:r>
            <w:r w:rsidR="00B108F4" w:rsidRPr="0000346E">
              <w:rPr>
                <w:rFonts w:ascii="Times New Roman" w:hAnsi="Times New Roman"/>
                <w:sz w:val="24"/>
                <w:szCs w:val="24"/>
              </w:rPr>
              <w:br/>
            </w:r>
            <w:r w:rsidRPr="0000346E">
              <w:rPr>
                <w:rFonts w:ascii="Times New Roman" w:hAnsi="Times New Roman"/>
                <w:sz w:val="24"/>
                <w:szCs w:val="24"/>
              </w:rPr>
              <w:t>от 20 марта 1883 года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1526EBB1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230</w:t>
            </w:r>
          </w:p>
        </w:tc>
      </w:tr>
      <w:tr w:rsidR="001555A4" w:rsidRPr="00A90863" w14:paraId="76761797" w14:textId="77777777" w:rsidTr="001555A4"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B9F2C8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33A3CA5C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sz w:val="24"/>
                <w:szCs w:val="24"/>
              </w:rPr>
              <w:t>Приоритет по дате международной регистрации (приоритета международной регистрации)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2D96EDE2" w14:textId="099A99F2" w:rsidR="001555A4" w:rsidRPr="00A4700D" w:rsidRDefault="001555A4" w:rsidP="00CB4699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4700D">
              <w:rPr>
                <w:rFonts w:ascii="Times New Roman" w:hAnsi="Times New Roman"/>
                <w:sz w:val="24"/>
                <w:szCs w:val="24"/>
              </w:rPr>
              <w:t>устанавливается по дате международной регистрации либо по дате приоритета международной регистрации (если международная регистрация пользовалась приоритетом) в соответствии</w:t>
            </w:r>
            <w:r w:rsidRPr="00A4700D">
              <w:rPr>
                <w:rFonts w:ascii="Times New Roman" w:hAnsi="Times New Roman"/>
                <w:sz w:val="24"/>
                <w:szCs w:val="24"/>
              </w:rPr>
              <w:br/>
              <w:t>с Мадридским соглашением</w:t>
            </w:r>
            <w:r w:rsidRPr="00A4700D">
              <w:rPr>
                <w:rFonts w:ascii="Times New Roman" w:hAnsi="Times New Roman"/>
                <w:sz w:val="24"/>
                <w:szCs w:val="24"/>
              </w:rPr>
              <w:br/>
              <w:t>о международной регистрации знаков от 14 апреля 1891 года</w:t>
            </w:r>
            <w:r w:rsidRPr="00A4700D">
              <w:rPr>
                <w:rFonts w:ascii="Times New Roman" w:hAnsi="Times New Roman"/>
                <w:sz w:val="24"/>
                <w:szCs w:val="24"/>
              </w:rPr>
              <w:br/>
              <w:t>и Протоколом к Мадридскому соглашению о международной регистрации знаков от 27 июня 1989 года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1230D55D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1555A4" w:rsidRPr="00A90863" w14:paraId="135888E6" w14:textId="77777777" w:rsidTr="007A79E4">
        <w:trPr>
          <w:cantSplit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B73EEA6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sz w:val="24"/>
                <w:szCs w:val="24"/>
              </w:rPr>
              <w:lastRenderedPageBreak/>
              <w:t>240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19971446" w14:textId="0B1099BB" w:rsidR="001555A4" w:rsidRPr="00D81B94" w:rsidRDefault="001555A4" w:rsidP="00CB4699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Приоритет по дате внесения записи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территориальном расширении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53F17D39" w14:textId="0FCD1BF2" w:rsidR="001555A4" w:rsidRPr="00D81B94" w:rsidRDefault="001555A4" w:rsidP="00B108F4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700D">
              <w:rPr>
                <w:rFonts w:ascii="Times New Roman" w:hAnsi="Times New Roman"/>
                <w:sz w:val="24"/>
                <w:szCs w:val="24"/>
              </w:rPr>
              <w:t>устанавливается по дате внесения записи о территориальном расширении</w:t>
            </w:r>
            <w:r w:rsidR="00B108F4" w:rsidRPr="00A470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700D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  <w:r w:rsidR="008B6270">
              <w:rPr>
                <w:rFonts w:ascii="Times New Roman" w:hAnsi="Times New Roman"/>
                <w:sz w:val="24"/>
                <w:szCs w:val="24"/>
              </w:rPr>
              <w:br/>
            </w:r>
            <w:r w:rsidRPr="00A4700D">
              <w:rPr>
                <w:rFonts w:ascii="Times New Roman" w:hAnsi="Times New Roman"/>
                <w:sz w:val="24"/>
                <w:szCs w:val="24"/>
              </w:rPr>
              <w:t xml:space="preserve">с Мадридским соглашением </w:t>
            </w:r>
            <w:r w:rsidR="008B6270">
              <w:rPr>
                <w:rFonts w:ascii="Times New Roman" w:hAnsi="Times New Roman"/>
                <w:sz w:val="24"/>
                <w:szCs w:val="24"/>
              </w:rPr>
              <w:br/>
            </w:r>
            <w:r w:rsidRPr="00A4700D">
              <w:rPr>
                <w:rFonts w:ascii="Times New Roman" w:hAnsi="Times New Roman"/>
                <w:sz w:val="24"/>
                <w:szCs w:val="24"/>
              </w:rPr>
              <w:t>о международной регистрации знаков от 14 апреля 1891 года</w:t>
            </w:r>
            <w:r w:rsidR="00CB4699" w:rsidRPr="00A470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6270">
              <w:rPr>
                <w:rFonts w:ascii="Times New Roman" w:hAnsi="Times New Roman"/>
                <w:sz w:val="24"/>
                <w:szCs w:val="24"/>
              </w:rPr>
              <w:br/>
            </w:r>
            <w:r w:rsidRPr="00A4700D">
              <w:rPr>
                <w:rFonts w:ascii="Times New Roman" w:hAnsi="Times New Roman"/>
                <w:sz w:val="24"/>
                <w:szCs w:val="24"/>
              </w:rPr>
              <w:t>и Протоколом к Мадридскому соглашению о международной регистрации знаков от 27 июня 1989 года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725DCB98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646</w:t>
            </w:r>
          </w:p>
        </w:tc>
      </w:tr>
      <w:tr w:rsidR="001555A4" w:rsidRPr="00A90863" w14:paraId="67A136C5" w14:textId="77777777" w:rsidTr="001555A4"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888AA3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7F3B7A0F" w14:textId="078AF0E3" w:rsidR="001555A4" w:rsidRPr="00921499" w:rsidRDefault="001555A4" w:rsidP="00EC7A3F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499">
              <w:rPr>
                <w:rFonts w:ascii="Times New Roman" w:hAnsi="Times New Roman"/>
                <w:bCs/>
                <w:sz w:val="24"/>
                <w:szCs w:val="24"/>
              </w:rPr>
              <w:t>Приоритет по дате</w:t>
            </w:r>
            <w:r w:rsidR="00EC7A3F" w:rsidRPr="00921499">
              <w:rPr>
                <w:rFonts w:ascii="Times New Roman" w:hAnsi="Times New Roman"/>
                <w:bCs/>
                <w:sz w:val="24"/>
                <w:szCs w:val="24"/>
              </w:rPr>
              <w:t xml:space="preserve"> подачи</w:t>
            </w:r>
            <w:r w:rsidRPr="009214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C7A3F" w:rsidRPr="00921499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21499">
              <w:rPr>
                <w:rFonts w:ascii="Times New Roman" w:hAnsi="Times New Roman"/>
                <w:bCs/>
                <w:sz w:val="24"/>
                <w:szCs w:val="24"/>
              </w:rPr>
              <w:t>приоритета</w:t>
            </w:r>
            <w:r w:rsidR="00EC7A3F" w:rsidRPr="0092149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B27F35" w:rsidRPr="009214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1499">
              <w:rPr>
                <w:rFonts w:ascii="Times New Roman" w:hAnsi="Times New Roman"/>
                <w:bCs/>
                <w:sz w:val="24"/>
                <w:szCs w:val="24"/>
              </w:rPr>
              <w:t>первоначальной заявк</w:t>
            </w:r>
            <w:r w:rsidR="001F266F" w:rsidRPr="0092149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877884" w:rsidRPr="00921499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21499">
              <w:rPr>
                <w:rFonts w:ascii="Times New Roman" w:hAnsi="Times New Roman"/>
                <w:bCs/>
                <w:sz w:val="24"/>
                <w:szCs w:val="24"/>
              </w:rPr>
              <w:t>на товарный знак Союза, из которой</w:t>
            </w:r>
            <w:r w:rsidR="00CB4699" w:rsidRPr="00921499">
              <w:rPr>
                <w:rFonts w:ascii="Times New Roman" w:hAnsi="Times New Roman"/>
                <w:bCs/>
                <w:sz w:val="24"/>
                <w:szCs w:val="24"/>
              </w:rPr>
              <w:t xml:space="preserve"> выделена</w:t>
            </w:r>
            <w:r w:rsidRPr="00921499">
              <w:rPr>
                <w:rFonts w:ascii="Times New Roman" w:hAnsi="Times New Roman"/>
                <w:bCs/>
                <w:sz w:val="24"/>
                <w:szCs w:val="24"/>
              </w:rPr>
              <w:t xml:space="preserve"> данная заявка </w:t>
            </w:r>
            <w:r w:rsidR="00CB4699" w:rsidRPr="00921499">
              <w:rPr>
                <w:rFonts w:ascii="Times New Roman" w:hAnsi="Times New Roman"/>
                <w:bCs/>
                <w:sz w:val="24"/>
                <w:szCs w:val="24"/>
              </w:rPr>
              <w:t>на товарный знак Союза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27C69267" w14:textId="24D626EF" w:rsidR="001555A4" w:rsidRPr="00921499" w:rsidRDefault="00EC7A3F" w:rsidP="00921499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4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устанавливается по дате подачи первоначальной заявки</w:t>
            </w:r>
            <w:r w:rsidRPr="009214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на товарный знак Союза </w:t>
            </w:r>
            <w:bookmarkStart w:id="0" w:name="_GoBack"/>
            <w:bookmarkEnd w:id="0"/>
            <w:r w:rsidRPr="009214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(дате приоритета первоначальной заявки на товарный знак Союза в случае наличия приоритета первоначальной заявки),</w:t>
            </w:r>
            <w:r w:rsidRPr="009214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из которой выделена данная заявка на товарный знак Союза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bottom w:w="85" w:type="dxa"/>
            </w:tcMar>
          </w:tcPr>
          <w:p w14:paraId="07EB4420" w14:textId="77777777" w:rsidR="001555A4" w:rsidRPr="00D81B94" w:rsidRDefault="001555A4" w:rsidP="00585F07">
            <w:pPr>
              <w:widowControl w:val="0"/>
              <w:tabs>
                <w:tab w:val="left" w:pos="709"/>
              </w:tabs>
              <w:snapToGrid w:val="0"/>
              <w:spacing w:after="0" w:line="264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B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220</w:t>
            </w:r>
          </w:p>
        </w:tc>
      </w:tr>
    </w:tbl>
    <w:p w14:paraId="113D2476" w14:textId="591DB444" w:rsidR="005550BF" w:rsidRPr="0097674B" w:rsidRDefault="005550BF" w:rsidP="00585F07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14:paraId="63997C2D" w14:textId="7FD62F9E" w:rsidR="0040747D" w:rsidRPr="0040747D" w:rsidRDefault="0097674B" w:rsidP="0097674B">
      <w:pPr>
        <w:widowControl w:val="0"/>
        <w:tabs>
          <w:tab w:val="left" w:pos="709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0747D" w:rsidRPr="0040747D">
        <w:rPr>
          <w:rFonts w:ascii="Times New Roman" w:hAnsi="Times New Roman" w:cs="Times New Roman"/>
          <w:sz w:val="30"/>
          <w:szCs w:val="30"/>
        </w:rPr>
        <w:t>В связи с тем, что основным источником детализированных сведений для формирования справочника являются акты, составляющие право Союза, оператор</w:t>
      </w:r>
      <w:r w:rsidR="0040747D">
        <w:rPr>
          <w:rFonts w:ascii="Times New Roman" w:hAnsi="Times New Roman" w:cs="Times New Roman"/>
          <w:sz w:val="30"/>
          <w:szCs w:val="30"/>
        </w:rPr>
        <w:t>ом</w:t>
      </w:r>
      <w:r w:rsidR="0040747D" w:rsidRPr="0040747D">
        <w:rPr>
          <w:rFonts w:ascii="Times New Roman" w:hAnsi="Times New Roman" w:cs="Times New Roman"/>
          <w:sz w:val="30"/>
          <w:szCs w:val="30"/>
        </w:rPr>
        <w:t xml:space="preserve"> справочника </w:t>
      </w:r>
      <w:r w:rsidR="0040747D">
        <w:rPr>
          <w:rFonts w:ascii="Times New Roman" w:hAnsi="Times New Roman" w:cs="Times New Roman"/>
          <w:sz w:val="30"/>
          <w:szCs w:val="30"/>
        </w:rPr>
        <w:t>является</w:t>
      </w:r>
      <w:r w:rsidR="0040747D" w:rsidRPr="0040747D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40747D">
        <w:rPr>
          <w:rFonts w:ascii="Times New Roman" w:hAnsi="Times New Roman" w:cs="Times New Roman"/>
          <w:sz w:val="30"/>
          <w:szCs w:val="30"/>
        </w:rPr>
        <w:t>я.</w:t>
      </w:r>
    </w:p>
    <w:p w14:paraId="7A5A8119" w14:textId="233C3BEB" w:rsidR="00DB17A7" w:rsidRPr="00CE5111" w:rsidRDefault="000D4F58" w:rsidP="00585F07">
      <w:pPr>
        <w:pStyle w:val="3"/>
        <w:tabs>
          <w:tab w:val="left" w:pos="709"/>
        </w:tabs>
        <w:spacing w:before="360" w:after="360"/>
        <w:rPr>
          <w:color w:val="auto"/>
        </w:rPr>
      </w:pPr>
      <w:r w:rsidRPr="00A90863">
        <w:rPr>
          <w:color w:val="auto"/>
          <w:lang w:val="en-US"/>
        </w:rPr>
        <w:lastRenderedPageBreak/>
        <w:t>VII</w:t>
      </w:r>
      <w:r w:rsidR="0024148C" w:rsidRPr="00A90863">
        <w:rPr>
          <w:color w:val="auto"/>
          <w:lang w:val="en-US"/>
        </w:rPr>
        <w:t>I</w:t>
      </w:r>
      <w:r w:rsidR="00DB17A7" w:rsidRPr="00A90863">
        <w:rPr>
          <w:color w:val="auto"/>
        </w:rPr>
        <w:t>. </w:t>
      </w:r>
      <w:r w:rsidRPr="00A90863">
        <w:rPr>
          <w:color w:val="auto"/>
        </w:rPr>
        <w:t xml:space="preserve">Сведения о наличии </w:t>
      </w:r>
      <w:r w:rsidRPr="00CE5111">
        <w:rPr>
          <w:color w:val="auto"/>
        </w:rPr>
        <w:t xml:space="preserve">связанных </w:t>
      </w:r>
      <w:r w:rsidR="00BB083A" w:rsidRPr="00CE5111">
        <w:rPr>
          <w:color w:val="auto"/>
        </w:rPr>
        <w:t>справочник</w:t>
      </w:r>
      <w:r w:rsidRPr="00CE5111">
        <w:rPr>
          <w:color w:val="auto"/>
        </w:rPr>
        <w:t xml:space="preserve">ов (классификаторов), </w:t>
      </w:r>
      <w:r w:rsidR="009B19B6" w:rsidRPr="00CE5111">
        <w:rPr>
          <w:color w:val="auto"/>
        </w:rPr>
        <w:t>включ</w:t>
      </w:r>
      <w:r w:rsidR="007B3FC4" w:rsidRPr="00CE5111">
        <w:rPr>
          <w:color w:val="auto"/>
        </w:rPr>
        <w:t>е</w:t>
      </w:r>
      <w:r w:rsidR="009B19B6" w:rsidRPr="00CE5111">
        <w:rPr>
          <w:color w:val="auto"/>
        </w:rPr>
        <w:t>нных</w:t>
      </w:r>
      <w:r w:rsidRPr="00CE5111">
        <w:rPr>
          <w:color w:val="auto"/>
        </w:rPr>
        <w:t xml:space="preserve"> в состав ресурсов единой системы</w:t>
      </w:r>
      <w:r w:rsidR="00466751" w:rsidRPr="00CE5111">
        <w:rPr>
          <w:color w:val="auto"/>
        </w:rPr>
        <w:t xml:space="preserve"> НСИ Союза</w:t>
      </w:r>
      <w:r w:rsidRPr="00CE5111">
        <w:rPr>
          <w:color w:val="auto"/>
        </w:rPr>
        <w:t>, предложения по внесению в них изменений</w:t>
      </w:r>
      <w:r w:rsidR="00395F54" w:rsidRPr="00CE5111">
        <w:rPr>
          <w:color w:val="auto"/>
        </w:rPr>
        <w:t xml:space="preserve"> </w:t>
      </w:r>
      <w:r w:rsidRPr="00CE5111">
        <w:rPr>
          <w:color w:val="auto"/>
        </w:rPr>
        <w:t xml:space="preserve">и предложения </w:t>
      </w:r>
      <w:r w:rsidR="00E47DBC">
        <w:rPr>
          <w:color w:val="auto"/>
        </w:rPr>
        <w:br/>
      </w:r>
      <w:r w:rsidRPr="00CE5111">
        <w:rPr>
          <w:color w:val="auto"/>
        </w:rPr>
        <w:t>о необходимости разработки соответствующих инструктивно-методических документов</w:t>
      </w:r>
    </w:p>
    <w:p w14:paraId="6FA5E105" w14:textId="28B33DC4" w:rsidR="00DD6D94" w:rsidRPr="00A90863" w:rsidRDefault="0097674B" w:rsidP="0023173A">
      <w:pPr>
        <w:keepNext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D6D94" w:rsidRPr="00CC070A">
        <w:rPr>
          <w:rFonts w:ascii="Times New Roman" w:hAnsi="Times New Roman" w:cs="Times New Roman"/>
          <w:sz w:val="30"/>
          <w:szCs w:val="30"/>
        </w:rPr>
        <w:t xml:space="preserve">Связанных </w:t>
      </w:r>
      <w:r w:rsidR="00BB083A" w:rsidRPr="00CC070A">
        <w:rPr>
          <w:rFonts w:ascii="Times New Roman" w:hAnsi="Times New Roman" w:cs="Times New Roman"/>
          <w:sz w:val="30"/>
          <w:szCs w:val="30"/>
        </w:rPr>
        <w:t>справочник</w:t>
      </w:r>
      <w:r w:rsidR="00DD6D94" w:rsidRPr="00CC070A">
        <w:rPr>
          <w:rFonts w:ascii="Times New Roman" w:hAnsi="Times New Roman" w:cs="Times New Roman"/>
          <w:sz w:val="30"/>
          <w:szCs w:val="30"/>
        </w:rPr>
        <w:t xml:space="preserve">ов или классификаторов, входящих в состав </w:t>
      </w:r>
      <w:r w:rsidR="00466751" w:rsidRPr="00CC070A">
        <w:rPr>
          <w:rFonts w:ascii="Times New Roman" w:hAnsi="Times New Roman" w:cs="Times New Roman"/>
          <w:sz w:val="30"/>
          <w:szCs w:val="30"/>
        </w:rPr>
        <w:t>е</w:t>
      </w:r>
      <w:r w:rsidR="00DD6D94" w:rsidRPr="00CC070A">
        <w:rPr>
          <w:rFonts w:ascii="Times New Roman" w:hAnsi="Times New Roman" w:cs="Times New Roman"/>
          <w:sz w:val="30"/>
          <w:szCs w:val="30"/>
        </w:rPr>
        <w:t xml:space="preserve">диной системы </w:t>
      </w:r>
      <w:r w:rsidR="00466751" w:rsidRPr="00CC070A">
        <w:rPr>
          <w:rFonts w:ascii="Times New Roman" w:hAnsi="Times New Roman" w:cs="Times New Roman"/>
          <w:sz w:val="30"/>
          <w:szCs w:val="30"/>
        </w:rPr>
        <w:t xml:space="preserve">НСИ </w:t>
      </w:r>
      <w:r w:rsidR="00DD6D94" w:rsidRPr="00CC070A">
        <w:rPr>
          <w:rFonts w:ascii="Times New Roman" w:hAnsi="Times New Roman" w:cs="Times New Roman"/>
          <w:sz w:val="30"/>
          <w:szCs w:val="30"/>
        </w:rPr>
        <w:t>Союза,</w:t>
      </w:r>
      <w:r w:rsidR="005E3654" w:rsidRPr="00CC070A">
        <w:rPr>
          <w:rFonts w:ascii="Times New Roman" w:hAnsi="Times New Roman" w:cs="Times New Roman"/>
          <w:sz w:val="30"/>
          <w:szCs w:val="30"/>
        </w:rPr>
        <w:t xml:space="preserve"> </w:t>
      </w:r>
      <w:r w:rsidR="00DD6D94" w:rsidRPr="00CC070A">
        <w:rPr>
          <w:rFonts w:ascii="Times New Roman" w:hAnsi="Times New Roman" w:cs="Times New Roman"/>
          <w:sz w:val="30"/>
          <w:szCs w:val="30"/>
        </w:rPr>
        <w:t>не выявлено.</w:t>
      </w:r>
    </w:p>
    <w:p w14:paraId="624C1453" w14:textId="19524E82" w:rsidR="00BC4136" w:rsidRPr="001D53C6" w:rsidRDefault="00DD6D94" w:rsidP="002600FF">
      <w:pPr>
        <w:keepLines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Поскольку оператором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532C02" w:rsidRPr="00A90863">
        <w:rPr>
          <w:rFonts w:ascii="Times New Roman" w:hAnsi="Times New Roman" w:cs="Times New Roman"/>
          <w:sz w:val="30"/>
          <w:szCs w:val="30"/>
        </w:rPr>
        <w:t>а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Pr="00A90863">
        <w:rPr>
          <w:rFonts w:ascii="Times New Roman" w:hAnsi="Times New Roman" w:cs="Times New Roman"/>
          <w:sz w:val="30"/>
          <w:szCs w:val="30"/>
        </w:rPr>
        <w:t xml:space="preserve">будет являться Комиссия, </w:t>
      </w:r>
      <w:r w:rsidR="003166C7">
        <w:rPr>
          <w:rFonts w:ascii="Times New Roman" w:hAnsi="Times New Roman" w:cs="Times New Roman"/>
          <w:sz w:val="30"/>
          <w:szCs w:val="30"/>
        </w:rPr>
        <w:br/>
      </w:r>
      <w:r w:rsidRPr="00A90863">
        <w:rPr>
          <w:rFonts w:ascii="Times New Roman" w:hAnsi="Times New Roman" w:cs="Times New Roman"/>
          <w:sz w:val="30"/>
          <w:szCs w:val="30"/>
        </w:rPr>
        <w:t xml:space="preserve">а также в связи с незначительным </w:t>
      </w:r>
      <w:r w:rsidR="009B19B6" w:rsidRPr="00A90863">
        <w:rPr>
          <w:rFonts w:ascii="Times New Roman" w:hAnsi="Times New Roman" w:cs="Times New Roman"/>
          <w:sz w:val="30"/>
          <w:szCs w:val="30"/>
        </w:rPr>
        <w:t>объ</w:t>
      </w:r>
      <w:r w:rsidR="007B3FC4" w:rsidRPr="00A90863">
        <w:rPr>
          <w:rFonts w:ascii="Times New Roman" w:hAnsi="Times New Roman" w:cs="Times New Roman"/>
          <w:sz w:val="30"/>
          <w:szCs w:val="30"/>
        </w:rPr>
        <w:t>е</w:t>
      </w:r>
      <w:r w:rsidR="009B19B6" w:rsidRPr="00A90863">
        <w:rPr>
          <w:rFonts w:ascii="Times New Roman" w:hAnsi="Times New Roman" w:cs="Times New Roman"/>
          <w:sz w:val="30"/>
          <w:szCs w:val="30"/>
        </w:rPr>
        <w:t>мом</w:t>
      </w:r>
      <w:r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A75EF1" w:rsidRPr="00A90863">
        <w:rPr>
          <w:rFonts w:ascii="Times New Roman" w:hAnsi="Times New Roman" w:cs="Times New Roman"/>
          <w:sz w:val="30"/>
          <w:szCs w:val="30"/>
        </w:rPr>
        <w:t>а,</w:t>
      </w:r>
      <w:r w:rsidRPr="00A90863">
        <w:rPr>
          <w:rFonts w:ascii="Times New Roman" w:hAnsi="Times New Roman" w:cs="Times New Roman"/>
          <w:sz w:val="30"/>
          <w:szCs w:val="30"/>
        </w:rPr>
        <w:t xml:space="preserve"> разработка дополнительных инструктивно-методических документов, определяющих порядок применения методов систематизации (классификации) и кодирования, а также порядок ведения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A75EF1" w:rsidRPr="00A90863">
        <w:rPr>
          <w:rFonts w:ascii="Times New Roman" w:hAnsi="Times New Roman" w:cs="Times New Roman"/>
          <w:sz w:val="30"/>
          <w:szCs w:val="30"/>
        </w:rPr>
        <w:t>а,</w:t>
      </w:r>
      <w:r w:rsidRPr="00A90863">
        <w:rPr>
          <w:rFonts w:ascii="Times New Roman" w:hAnsi="Times New Roman" w:cs="Times New Roman"/>
          <w:sz w:val="30"/>
          <w:szCs w:val="30"/>
        </w:rPr>
        <w:t xml:space="preserve"> нецелесообразна</w:t>
      </w:r>
      <w:r w:rsidR="00036305" w:rsidRPr="00A90863">
        <w:rPr>
          <w:rFonts w:ascii="Times New Roman" w:hAnsi="Times New Roman" w:cs="Times New Roman"/>
          <w:sz w:val="30"/>
          <w:szCs w:val="30"/>
        </w:rPr>
        <w:t>.</w:t>
      </w:r>
    </w:p>
    <w:p w14:paraId="1F9C4C8C" w14:textId="654C9B58" w:rsidR="00F30924" w:rsidRPr="00A90863" w:rsidRDefault="0027790D" w:rsidP="00585F07">
      <w:pPr>
        <w:pStyle w:val="affff1"/>
        <w:tabs>
          <w:tab w:val="left" w:pos="709"/>
        </w:tabs>
        <w:jc w:val="center"/>
      </w:pPr>
      <w:r w:rsidRPr="00A90863">
        <w:t>_</w:t>
      </w:r>
      <w:r w:rsidR="0036116F" w:rsidRPr="00A90863">
        <w:t>__</w:t>
      </w:r>
      <w:r w:rsidRPr="00A90863">
        <w:t>__</w:t>
      </w:r>
      <w:r w:rsidR="0036116F" w:rsidRPr="00A90863">
        <w:t>__</w:t>
      </w:r>
      <w:r w:rsidRPr="00A90863">
        <w:t>__</w:t>
      </w:r>
      <w:r w:rsidR="0036116F" w:rsidRPr="00A90863">
        <w:t>_</w:t>
      </w:r>
      <w:r w:rsidRPr="00A90863">
        <w:t>___</w:t>
      </w:r>
      <w:r w:rsidR="0036116F" w:rsidRPr="00A90863">
        <w:t>____</w:t>
      </w:r>
    </w:p>
    <w:p w14:paraId="6025CD74" w14:textId="77777777" w:rsidR="00B61C34" w:rsidRPr="00B00DE0" w:rsidRDefault="00B61C34" w:rsidP="00585F07">
      <w:pPr>
        <w:pStyle w:val="affff1"/>
        <w:tabs>
          <w:tab w:val="left" w:pos="709"/>
        </w:tabs>
        <w:spacing w:after="200" w:line="276" w:lineRule="auto"/>
        <w:ind w:firstLine="0"/>
        <w:jc w:val="left"/>
      </w:pPr>
      <w:bookmarkStart w:id="1" w:name="SUB100300"/>
      <w:bookmarkStart w:id="2" w:name="SUB100400"/>
      <w:bookmarkStart w:id="3" w:name="SUB100500"/>
      <w:bookmarkEnd w:id="1"/>
      <w:bookmarkEnd w:id="2"/>
      <w:bookmarkEnd w:id="3"/>
    </w:p>
    <w:sectPr w:rsidR="00B61C34" w:rsidRPr="00B00DE0" w:rsidSect="00585F07">
      <w:headerReference w:type="default" r:id="rId8"/>
      <w:headerReference w:type="first" r:id="rId9"/>
      <w:pgSz w:w="11906" w:h="16838"/>
      <w:pgMar w:top="1418" w:right="851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0067D" w14:textId="77777777" w:rsidR="000525DA" w:rsidRDefault="000525DA" w:rsidP="0036116F">
      <w:pPr>
        <w:spacing w:after="0" w:line="240" w:lineRule="auto"/>
      </w:pPr>
      <w:r>
        <w:separator/>
      </w:r>
    </w:p>
    <w:p w14:paraId="4EC5D635" w14:textId="77777777" w:rsidR="000525DA" w:rsidRDefault="000525DA"/>
    <w:p w14:paraId="16B77F35" w14:textId="77777777" w:rsidR="000525DA" w:rsidRDefault="000525DA" w:rsidP="00AA34CD"/>
  </w:endnote>
  <w:endnote w:type="continuationSeparator" w:id="0">
    <w:p w14:paraId="10BF4F27" w14:textId="77777777" w:rsidR="000525DA" w:rsidRDefault="000525DA" w:rsidP="0036116F">
      <w:pPr>
        <w:spacing w:after="0" w:line="240" w:lineRule="auto"/>
      </w:pPr>
      <w:r>
        <w:continuationSeparator/>
      </w:r>
    </w:p>
    <w:p w14:paraId="164C4E4E" w14:textId="77777777" w:rsidR="000525DA" w:rsidRDefault="000525DA"/>
    <w:p w14:paraId="0864D696" w14:textId="77777777" w:rsidR="000525DA" w:rsidRDefault="000525DA" w:rsidP="00AA34CD"/>
  </w:endnote>
  <w:endnote w:type="continuationNotice" w:id="1">
    <w:p w14:paraId="65E7D733" w14:textId="77777777" w:rsidR="000525DA" w:rsidRDefault="000525DA">
      <w:pPr>
        <w:spacing w:after="0" w:line="240" w:lineRule="auto"/>
      </w:pPr>
    </w:p>
    <w:p w14:paraId="0A37AA87" w14:textId="77777777" w:rsidR="000525DA" w:rsidRDefault="000525DA"/>
    <w:p w14:paraId="1495BF35" w14:textId="77777777" w:rsidR="000525DA" w:rsidRDefault="000525DA" w:rsidP="00AA3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B6C3F" w14:textId="77777777" w:rsidR="000525DA" w:rsidRDefault="000525DA" w:rsidP="0036116F">
      <w:pPr>
        <w:spacing w:after="0" w:line="240" w:lineRule="auto"/>
      </w:pPr>
      <w:r>
        <w:separator/>
      </w:r>
    </w:p>
  </w:footnote>
  <w:footnote w:type="continuationSeparator" w:id="0">
    <w:p w14:paraId="2946BD90" w14:textId="77777777" w:rsidR="000525DA" w:rsidRDefault="000525DA" w:rsidP="0036116F">
      <w:pPr>
        <w:spacing w:after="0" w:line="240" w:lineRule="auto"/>
      </w:pPr>
      <w:r>
        <w:continuationSeparator/>
      </w:r>
    </w:p>
    <w:p w14:paraId="19E30792" w14:textId="77777777" w:rsidR="000525DA" w:rsidRDefault="000525DA"/>
    <w:p w14:paraId="35A61FBE" w14:textId="77777777" w:rsidR="000525DA" w:rsidRDefault="000525DA" w:rsidP="00AA34CD"/>
  </w:footnote>
  <w:footnote w:type="continuationNotice" w:id="1">
    <w:p w14:paraId="7CD6FD2F" w14:textId="77777777" w:rsidR="000525DA" w:rsidRDefault="000525DA">
      <w:pPr>
        <w:spacing w:after="0" w:line="240" w:lineRule="auto"/>
      </w:pPr>
    </w:p>
    <w:p w14:paraId="5EBBE9C9" w14:textId="77777777" w:rsidR="000525DA" w:rsidRDefault="000525DA"/>
    <w:p w14:paraId="6A04ABA5" w14:textId="77777777" w:rsidR="000525DA" w:rsidRDefault="000525DA" w:rsidP="00AA34CD"/>
  </w:footnote>
  <w:footnote w:id="2">
    <w:p w14:paraId="777B4EFA" w14:textId="77777777" w:rsidR="00B77524" w:rsidRDefault="00B77524" w:rsidP="00F665EF">
      <w:pPr>
        <w:pStyle w:val="afd"/>
        <w:rPr>
          <w:rFonts w:ascii="Times New Roman" w:hAnsi="Times New Roman" w:cs="Times New Roman"/>
        </w:rPr>
      </w:pPr>
      <w:r>
        <w:rPr>
          <w:rStyle w:val="af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https://www.aipa.am/ru/</w:t>
      </w:r>
    </w:p>
  </w:footnote>
  <w:footnote w:id="3">
    <w:p w14:paraId="5091BCD6" w14:textId="77777777" w:rsidR="00B77524" w:rsidRDefault="00B77524" w:rsidP="00F665EF">
      <w:pPr>
        <w:pStyle w:val="afd"/>
        <w:rPr>
          <w:rFonts w:ascii="Times New Roman" w:hAnsi="Times New Roman" w:cs="Times New Roman"/>
        </w:rPr>
      </w:pPr>
      <w:r>
        <w:rPr>
          <w:rStyle w:val="af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https://www.ncip.by/</w:t>
      </w:r>
    </w:p>
  </w:footnote>
  <w:footnote w:id="4">
    <w:p w14:paraId="02064CDD" w14:textId="77777777" w:rsidR="00B77524" w:rsidRDefault="00B77524" w:rsidP="00F665EF">
      <w:pPr>
        <w:pStyle w:val="afd"/>
        <w:rPr>
          <w:rFonts w:ascii="Times New Roman" w:hAnsi="Times New Roman" w:cs="Times New Roman"/>
        </w:rPr>
      </w:pPr>
      <w:r>
        <w:rPr>
          <w:rStyle w:val="af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https://kazpatent.kz/ru</w:t>
      </w:r>
    </w:p>
  </w:footnote>
  <w:footnote w:id="5">
    <w:p w14:paraId="46BF7C12" w14:textId="77777777" w:rsidR="00B77524" w:rsidRDefault="00B77524" w:rsidP="00F665EF">
      <w:pPr>
        <w:pStyle w:val="afd"/>
        <w:rPr>
          <w:rFonts w:ascii="Times New Roman" w:hAnsi="Times New Roman" w:cs="Times New Roman"/>
        </w:rPr>
      </w:pPr>
      <w:r>
        <w:rPr>
          <w:rStyle w:val="af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http://patent.kg/ru/</w:t>
      </w:r>
    </w:p>
  </w:footnote>
  <w:footnote w:id="6">
    <w:p w14:paraId="3B07AAD0" w14:textId="77777777" w:rsidR="00B77524" w:rsidRDefault="00B77524" w:rsidP="00F665EF">
      <w:pPr>
        <w:pStyle w:val="afd"/>
        <w:rPr>
          <w:rFonts w:ascii="Times New Roman" w:hAnsi="Times New Roman" w:cs="Times New Roman"/>
        </w:rPr>
      </w:pPr>
      <w:r>
        <w:rPr>
          <w:rStyle w:val="af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https://rospatent.gov.ru/ru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0631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7BAFB13" w14:textId="1FBF0D4B" w:rsidR="00B77524" w:rsidRPr="00CC1869" w:rsidRDefault="00B77524" w:rsidP="008D145F">
        <w:pPr>
          <w:pStyle w:val="af2"/>
          <w:jc w:val="center"/>
          <w:rPr>
            <w:sz w:val="30"/>
            <w:szCs w:val="30"/>
          </w:rPr>
        </w:pPr>
        <w:r w:rsidRPr="00CC1869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C1869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C1869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21499">
          <w:rPr>
            <w:rFonts w:ascii="Times New Roman" w:hAnsi="Times New Roman" w:cs="Times New Roman"/>
            <w:noProof/>
            <w:sz w:val="30"/>
            <w:szCs w:val="30"/>
          </w:rPr>
          <w:t>19</w:t>
        </w:r>
        <w:r w:rsidRPr="00CC1869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8C67F97" w14:textId="77777777" w:rsidR="00B77524" w:rsidRDefault="00B77524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301EC" w14:textId="385D53BC" w:rsidR="00B77524" w:rsidRPr="00EB5F27" w:rsidRDefault="00B77524" w:rsidP="008D145F">
    <w:pPr>
      <w:pStyle w:val="af2"/>
      <w:jc w:val="center"/>
      <w:rPr>
        <w:sz w:val="30"/>
        <w:szCs w:val="30"/>
      </w:rPr>
    </w:pPr>
  </w:p>
  <w:p w14:paraId="44EDE41F" w14:textId="77777777" w:rsidR="00B77524" w:rsidRDefault="00B7752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8DA642E"/>
    <w:lvl w:ilvl="0">
      <w:start w:val="1"/>
      <w:numFmt w:val="bullet"/>
      <w:pStyle w:val="a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cs="Symbol" w:hint="default"/>
        <w:b w:val="0"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</w:abstractNum>
  <w:abstractNum w:abstractNumId="1">
    <w:nsid w:val="01704AE9"/>
    <w:multiLevelType w:val="hybridMultilevel"/>
    <w:tmpl w:val="FD1CC1DA"/>
    <w:lvl w:ilvl="0" w:tplc="284EC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B1D7B"/>
    <w:multiLevelType w:val="hybridMultilevel"/>
    <w:tmpl w:val="CC265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927A3"/>
    <w:multiLevelType w:val="hybridMultilevel"/>
    <w:tmpl w:val="A25645E2"/>
    <w:lvl w:ilvl="0" w:tplc="5472154A">
      <w:start w:val="1"/>
      <w:numFmt w:val="bullet"/>
      <w:pStyle w:val="a0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E477D91"/>
    <w:multiLevelType w:val="hybridMultilevel"/>
    <w:tmpl w:val="200828C0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117F6C89"/>
    <w:multiLevelType w:val="multilevel"/>
    <w:tmpl w:val="09682C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630CDA"/>
    <w:multiLevelType w:val="multilevel"/>
    <w:tmpl w:val="40602DA6"/>
    <w:numStyleLink w:val="a1"/>
  </w:abstractNum>
  <w:abstractNum w:abstractNumId="7">
    <w:nsid w:val="16E629C3"/>
    <w:multiLevelType w:val="hybridMultilevel"/>
    <w:tmpl w:val="28FE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96CCE"/>
    <w:multiLevelType w:val="hybridMultilevel"/>
    <w:tmpl w:val="39A49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43079"/>
    <w:multiLevelType w:val="hybridMultilevel"/>
    <w:tmpl w:val="200828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D7262E4"/>
    <w:multiLevelType w:val="hybridMultilevel"/>
    <w:tmpl w:val="D66C8F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F070BF8"/>
    <w:multiLevelType w:val="hybridMultilevel"/>
    <w:tmpl w:val="D2C6A1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6588F"/>
    <w:multiLevelType w:val="hybridMultilevel"/>
    <w:tmpl w:val="95241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C6709"/>
    <w:multiLevelType w:val="hybridMultilevel"/>
    <w:tmpl w:val="A02ADE38"/>
    <w:lvl w:ilvl="0" w:tplc="7626298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252A6512"/>
    <w:multiLevelType w:val="hybridMultilevel"/>
    <w:tmpl w:val="99E0BAEC"/>
    <w:lvl w:ilvl="0" w:tplc="C712B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0C43AB"/>
    <w:multiLevelType w:val="multilevel"/>
    <w:tmpl w:val="40602DA6"/>
    <w:numStyleLink w:val="a1"/>
  </w:abstractNum>
  <w:abstractNum w:abstractNumId="16">
    <w:nsid w:val="2CE87089"/>
    <w:multiLevelType w:val="hybridMultilevel"/>
    <w:tmpl w:val="81087B88"/>
    <w:lvl w:ilvl="0" w:tplc="821CE0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D0F6452"/>
    <w:multiLevelType w:val="hybridMultilevel"/>
    <w:tmpl w:val="F8EAE1FE"/>
    <w:lvl w:ilvl="0" w:tplc="BFB2A6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D765351"/>
    <w:multiLevelType w:val="hybridMultilevel"/>
    <w:tmpl w:val="DE70ED1C"/>
    <w:lvl w:ilvl="0" w:tplc="F3C0D29C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DB77567"/>
    <w:multiLevelType w:val="hybridMultilevel"/>
    <w:tmpl w:val="737A81E2"/>
    <w:lvl w:ilvl="0" w:tplc="B93A6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8A2547"/>
    <w:multiLevelType w:val="hybridMultilevel"/>
    <w:tmpl w:val="3B689878"/>
    <w:lvl w:ilvl="0" w:tplc="DC681E3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EB34F27"/>
    <w:multiLevelType w:val="hybridMultilevel"/>
    <w:tmpl w:val="64604F3E"/>
    <w:lvl w:ilvl="0" w:tplc="A3580C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F7C6BA0"/>
    <w:multiLevelType w:val="multilevel"/>
    <w:tmpl w:val="40602DA6"/>
    <w:numStyleLink w:val="a1"/>
  </w:abstractNum>
  <w:abstractNum w:abstractNumId="23">
    <w:nsid w:val="312A685F"/>
    <w:multiLevelType w:val="hybridMultilevel"/>
    <w:tmpl w:val="55283714"/>
    <w:lvl w:ilvl="0" w:tplc="B0CE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1EC5E76"/>
    <w:multiLevelType w:val="hybridMultilevel"/>
    <w:tmpl w:val="08B2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265AE3"/>
    <w:multiLevelType w:val="hybridMultilevel"/>
    <w:tmpl w:val="16E4986E"/>
    <w:lvl w:ilvl="0" w:tplc="4EE65FD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>
    <w:nsid w:val="38734862"/>
    <w:multiLevelType w:val="hybridMultilevel"/>
    <w:tmpl w:val="08B2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525178"/>
    <w:multiLevelType w:val="hybridMultilevel"/>
    <w:tmpl w:val="0644D9FA"/>
    <w:lvl w:ilvl="0" w:tplc="245E72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EBF5E4C"/>
    <w:multiLevelType w:val="hybridMultilevel"/>
    <w:tmpl w:val="F13C3AC0"/>
    <w:lvl w:ilvl="0" w:tplc="28662D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FA71C3B"/>
    <w:multiLevelType w:val="multilevel"/>
    <w:tmpl w:val="40602DA6"/>
    <w:styleLink w:val="a1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30">
    <w:nsid w:val="42904F78"/>
    <w:multiLevelType w:val="hybridMultilevel"/>
    <w:tmpl w:val="F13C3AC0"/>
    <w:lvl w:ilvl="0" w:tplc="28662D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180D87"/>
    <w:multiLevelType w:val="hybridMultilevel"/>
    <w:tmpl w:val="05B2E276"/>
    <w:lvl w:ilvl="0" w:tplc="A20089B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65F43BF"/>
    <w:multiLevelType w:val="hybridMultilevel"/>
    <w:tmpl w:val="2B98DB12"/>
    <w:lvl w:ilvl="0" w:tplc="D11EEE5C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7797ADD"/>
    <w:multiLevelType w:val="hybridMultilevel"/>
    <w:tmpl w:val="200828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7B752B9"/>
    <w:multiLevelType w:val="hybridMultilevel"/>
    <w:tmpl w:val="9B2A4734"/>
    <w:lvl w:ilvl="0" w:tplc="BFB2A6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ACC0605"/>
    <w:multiLevelType w:val="hybridMultilevel"/>
    <w:tmpl w:val="09D8145C"/>
    <w:lvl w:ilvl="0" w:tplc="7812B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F213EFD"/>
    <w:multiLevelType w:val="hybridMultilevel"/>
    <w:tmpl w:val="AD6CAA62"/>
    <w:lvl w:ilvl="0" w:tplc="17AEC4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0352B64"/>
    <w:multiLevelType w:val="hybridMultilevel"/>
    <w:tmpl w:val="F93623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0BA161C"/>
    <w:multiLevelType w:val="hybridMultilevel"/>
    <w:tmpl w:val="AD6CAA62"/>
    <w:lvl w:ilvl="0" w:tplc="17AEC4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7853296"/>
    <w:multiLevelType w:val="hybridMultilevel"/>
    <w:tmpl w:val="200828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7853990"/>
    <w:multiLevelType w:val="multilevel"/>
    <w:tmpl w:val="B678CFA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2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41">
    <w:nsid w:val="70FE101C"/>
    <w:multiLevelType w:val="hybridMultilevel"/>
    <w:tmpl w:val="4808BB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35964D2"/>
    <w:multiLevelType w:val="multilevel"/>
    <w:tmpl w:val="20E09C04"/>
    <w:lvl w:ilvl="0">
      <w:start w:val="1"/>
      <w:numFmt w:val="russianLower"/>
      <w:pStyle w:val="a2"/>
      <w:lvlText w:val="%1)"/>
      <w:lvlJc w:val="left"/>
      <w:pPr>
        <w:tabs>
          <w:tab w:val="num" w:pos="1067"/>
        </w:tabs>
        <w:ind w:left="-1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2"/>
      <w:lvlText w:val="%2)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-437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-437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suff w:val="space"/>
      <w:lvlText w:val="%1.%2.%3.%4.%5"/>
      <w:lvlJc w:val="left"/>
      <w:pPr>
        <w:ind w:left="-397" w:firstLine="68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243"/>
        </w:tabs>
        <w:ind w:left="-437" w:firstLine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"/>
        </w:tabs>
        <w:ind w:left="243" w:firstLine="0"/>
      </w:pPr>
      <w:rPr>
        <w:rFonts w:hint="default"/>
      </w:rPr>
    </w:lvl>
  </w:abstractNum>
  <w:abstractNum w:abstractNumId="43">
    <w:nsid w:val="735A111E"/>
    <w:multiLevelType w:val="hybridMultilevel"/>
    <w:tmpl w:val="E1F89AC6"/>
    <w:lvl w:ilvl="0" w:tplc="BFB2A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3C779B"/>
    <w:multiLevelType w:val="hybridMultilevel"/>
    <w:tmpl w:val="85207D80"/>
    <w:lvl w:ilvl="0" w:tplc="1890C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4F5790"/>
    <w:multiLevelType w:val="hybridMultilevel"/>
    <w:tmpl w:val="D5943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3D6BD4"/>
    <w:multiLevelType w:val="hybridMultilevel"/>
    <w:tmpl w:val="08B2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FA6E5A"/>
    <w:multiLevelType w:val="hybridMultilevel"/>
    <w:tmpl w:val="E8B04F44"/>
    <w:lvl w:ilvl="0" w:tplc="A6E87E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37"/>
  </w:num>
  <w:num w:numId="5">
    <w:abstractNumId w:val="10"/>
  </w:num>
  <w:num w:numId="6">
    <w:abstractNumId w:val="18"/>
  </w:num>
  <w:num w:numId="7">
    <w:abstractNumId w:val="30"/>
  </w:num>
  <w:num w:numId="8">
    <w:abstractNumId w:val="38"/>
  </w:num>
  <w:num w:numId="9">
    <w:abstractNumId w:val="23"/>
  </w:num>
  <w:num w:numId="10">
    <w:abstractNumId w:val="14"/>
  </w:num>
  <w:num w:numId="11">
    <w:abstractNumId w:val="16"/>
  </w:num>
  <w:num w:numId="12">
    <w:abstractNumId w:val="35"/>
  </w:num>
  <w:num w:numId="13">
    <w:abstractNumId w:val="32"/>
  </w:num>
  <w:num w:numId="14">
    <w:abstractNumId w:val="4"/>
  </w:num>
  <w:num w:numId="15">
    <w:abstractNumId w:val="25"/>
  </w:num>
  <w:num w:numId="16">
    <w:abstractNumId w:val="13"/>
  </w:num>
  <w:num w:numId="17">
    <w:abstractNumId w:val="20"/>
  </w:num>
  <w:num w:numId="18">
    <w:abstractNumId w:val="9"/>
  </w:num>
  <w:num w:numId="19">
    <w:abstractNumId w:val="39"/>
  </w:num>
  <w:num w:numId="20">
    <w:abstractNumId w:val="33"/>
  </w:num>
  <w:num w:numId="21">
    <w:abstractNumId w:val="21"/>
  </w:num>
  <w:num w:numId="22">
    <w:abstractNumId w:val="45"/>
  </w:num>
  <w:num w:numId="23">
    <w:abstractNumId w:val="44"/>
  </w:num>
  <w:num w:numId="24">
    <w:abstractNumId w:val="1"/>
  </w:num>
  <w:num w:numId="25">
    <w:abstractNumId w:val="19"/>
  </w:num>
  <w:num w:numId="26">
    <w:abstractNumId w:val="28"/>
  </w:num>
  <w:num w:numId="27">
    <w:abstractNumId w:val="36"/>
  </w:num>
  <w:num w:numId="28">
    <w:abstractNumId w:val="29"/>
  </w:num>
  <w:num w:numId="29">
    <w:abstractNumId w:val="6"/>
  </w:num>
  <w:num w:numId="30">
    <w:abstractNumId w:val="15"/>
  </w:num>
  <w:num w:numId="31">
    <w:abstractNumId w:val="43"/>
  </w:num>
  <w:num w:numId="32">
    <w:abstractNumId w:val="11"/>
  </w:num>
  <w:num w:numId="33">
    <w:abstractNumId w:val="41"/>
  </w:num>
  <w:num w:numId="34">
    <w:abstractNumId w:val="17"/>
  </w:num>
  <w:num w:numId="35">
    <w:abstractNumId w:val="34"/>
  </w:num>
  <w:num w:numId="36">
    <w:abstractNumId w:val="5"/>
  </w:num>
  <w:num w:numId="37">
    <w:abstractNumId w:val="31"/>
  </w:num>
  <w:num w:numId="38">
    <w:abstractNumId w:val="12"/>
  </w:num>
  <w:num w:numId="39">
    <w:abstractNumId w:val="40"/>
  </w:num>
  <w:num w:numId="40">
    <w:abstractNumId w:val="22"/>
  </w:num>
  <w:num w:numId="41">
    <w:abstractNumId w:val="47"/>
  </w:num>
  <w:num w:numId="42">
    <w:abstractNumId w:val="8"/>
  </w:num>
  <w:num w:numId="43">
    <w:abstractNumId w:val="7"/>
  </w:num>
  <w:num w:numId="44">
    <w:abstractNumId w:val="2"/>
  </w:num>
  <w:num w:numId="45">
    <w:abstractNumId w:val="24"/>
  </w:num>
  <w:num w:numId="46">
    <w:abstractNumId w:val="26"/>
  </w:num>
  <w:num w:numId="47">
    <w:abstractNumId w:val="46"/>
  </w:num>
  <w:num w:numId="48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2MrM0NjA1MzEytDRS0lEKTi0uzszPAykwMq0FADKbXFUtAAAA"/>
  </w:docVars>
  <w:rsids>
    <w:rsidRoot w:val="0061264A"/>
    <w:rsid w:val="000001EF"/>
    <w:rsid w:val="0000092F"/>
    <w:rsid w:val="00000FB7"/>
    <w:rsid w:val="00001D45"/>
    <w:rsid w:val="00001E09"/>
    <w:rsid w:val="000020C4"/>
    <w:rsid w:val="00002197"/>
    <w:rsid w:val="0000239D"/>
    <w:rsid w:val="00002451"/>
    <w:rsid w:val="00002591"/>
    <w:rsid w:val="000027F6"/>
    <w:rsid w:val="000029E5"/>
    <w:rsid w:val="00002A7A"/>
    <w:rsid w:val="00002A8B"/>
    <w:rsid w:val="0000346E"/>
    <w:rsid w:val="0000379C"/>
    <w:rsid w:val="0000385D"/>
    <w:rsid w:val="00004A3C"/>
    <w:rsid w:val="00004A5F"/>
    <w:rsid w:val="00004B18"/>
    <w:rsid w:val="00004CC3"/>
    <w:rsid w:val="00004E56"/>
    <w:rsid w:val="000055A0"/>
    <w:rsid w:val="00005733"/>
    <w:rsid w:val="00006121"/>
    <w:rsid w:val="00006413"/>
    <w:rsid w:val="00006419"/>
    <w:rsid w:val="000077AE"/>
    <w:rsid w:val="0000780F"/>
    <w:rsid w:val="00007A61"/>
    <w:rsid w:val="00007D95"/>
    <w:rsid w:val="00007DBA"/>
    <w:rsid w:val="000107D1"/>
    <w:rsid w:val="000107F2"/>
    <w:rsid w:val="00010D80"/>
    <w:rsid w:val="00011CCF"/>
    <w:rsid w:val="00012BF5"/>
    <w:rsid w:val="00012CD1"/>
    <w:rsid w:val="00012D60"/>
    <w:rsid w:val="00012DB3"/>
    <w:rsid w:val="00013590"/>
    <w:rsid w:val="00013C99"/>
    <w:rsid w:val="00013D30"/>
    <w:rsid w:val="00013E28"/>
    <w:rsid w:val="00013F4D"/>
    <w:rsid w:val="000141D8"/>
    <w:rsid w:val="0001452B"/>
    <w:rsid w:val="0001472E"/>
    <w:rsid w:val="0001542D"/>
    <w:rsid w:val="000154BD"/>
    <w:rsid w:val="00015951"/>
    <w:rsid w:val="00015B66"/>
    <w:rsid w:val="00015DB6"/>
    <w:rsid w:val="00016A87"/>
    <w:rsid w:val="00016BCB"/>
    <w:rsid w:val="00016EF7"/>
    <w:rsid w:val="00017E72"/>
    <w:rsid w:val="0002012F"/>
    <w:rsid w:val="000203D3"/>
    <w:rsid w:val="000205D6"/>
    <w:rsid w:val="0002065D"/>
    <w:rsid w:val="0002089D"/>
    <w:rsid w:val="000208A2"/>
    <w:rsid w:val="00020B2D"/>
    <w:rsid w:val="00021A31"/>
    <w:rsid w:val="00021B5B"/>
    <w:rsid w:val="000230F4"/>
    <w:rsid w:val="0002387A"/>
    <w:rsid w:val="00023A26"/>
    <w:rsid w:val="00023DB1"/>
    <w:rsid w:val="00023EE0"/>
    <w:rsid w:val="000240C3"/>
    <w:rsid w:val="00024775"/>
    <w:rsid w:val="00024B7C"/>
    <w:rsid w:val="00024DF8"/>
    <w:rsid w:val="00024EFA"/>
    <w:rsid w:val="00025052"/>
    <w:rsid w:val="0002523D"/>
    <w:rsid w:val="000254C5"/>
    <w:rsid w:val="0002576F"/>
    <w:rsid w:val="00025A2D"/>
    <w:rsid w:val="00025B41"/>
    <w:rsid w:val="00025D97"/>
    <w:rsid w:val="000264F3"/>
    <w:rsid w:val="00026FA4"/>
    <w:rsid w:val="00027987"/>
    <w:rsid w:val="00030081"/>
    <w:rsid w:val="00030742"/>
    <w:rsid w:val="00030D27"/>
    <w:rsid w:val="00030E9B"/>
    <w:rsid w:val="000310AE"/>
    <w:rsid w:val="0003167F"/>
    <w:rsid w:val="00031740"/>
    <w:rsid w:val="000319A8"/>
    <w:rsid w:val="00031BB8"/>
    <w:rsid w:val="00031C5F"/>
    <w:rsid w:val="000321C4"/>
    <w:rsid w:val="000321F3"/>
    <w:rsid w:val="000330CD"/>
    <w:rsid w:val="000339F4"/>
    <w:rsid w:val="00033A35"/>
    <w:rsid w:val="0003419A"/>
    <w:rsid w:val="00034B93"/>
    <w:rsid w:val="00035086"/>
    <w:rsid w:val="0003547D"/>
    <w:rsid w:val="00035BA8"/>
    <w:rsid w:val="00035E4E"/>
    <w:rsid w:val="00035F0E"/>
    <w:rsid w:val="00035FCE"/>
    <w:rsid w:val="00036305"/>
    <w:rsid w:val="0003665C"/>
    <w:rsid w:val="00036769"/>
    <w:rsid w:val="00036C6D"/>
    <w:rsid w:val="0003749A"/>
    <w:rsid w:val="000376CA"/>
    <w:rsid w:val="00037F92"/>
    <w:rsid w:val="000401F6"/>
    <w:rsid w:val="00040232"/>
    <w:rsid w:val="000403E6"/>
    <w:rsid w:val="00040486"/>
    <w:rsid w:val="00040849"/>
    <w:rsid w:val="00040E56"/>
    <w:rsid w:val="0004104D"/>
    <w:rsid w:val="000414A1"/>
    <w:rsid w:val="00041E44"/>
    <w:rsid w:val="00041E57"/>
    <w:rsid w:val="00041ED5"/>
    <w:rsid w:val="00042122"/>
    <w:rsid w:val="00042E2D"/>
    <w:rsid w:val="000430BF"/>
    <w:rsid w:val="0004334C"/>
    <w:rsid w:val="000439F4"/>
    <w:rsid w:val="00043A01"/>
    <w:rsid w:val="00043ACF"/>
    <w:rsid w:val="00043BBE"/>
    <w:rsid w:val="000444F9"/>
    <w:rsid w:val="00044BF9"/>
    <w:rsid w:val="00045549"/>
    <w:rsid w:val="00045744"/>
    <w:rsid w:val="00045DE7"/>
    <w:rsid w:val="0004761D"/>
    <w:rsid w:val="00047C5E"/>
    <w:rsid w:val="00047D45"/>
    <w:rsid w:val="000506C1"/>
    <w:rsid w:val="000515A1"/>
    <w:rsid w:val="000516FE"/>
    <w:rsid w:val="000519BB"/>
    <w:rsid w:val="00051DB8"/>
    <w:rsid w:val="00051FCC"/>
    <w:rsid w:val="000525DA"/>
    <w:rsid w:val="000526CE"/>
    <w:rsid w:val="00052A1B"/>
    <w:rsid w:val="0005300F"/>
    <w:rsid w:val="00053A65"/>
    <w:rsid w:val="00053AC4"/>
    <w:rsid w:val="00054888"/>
    <w:rsid w:val="00055184"/>
    <w:rsid w:val="0005527E"/>
    <w:rsid w:val="000556D4"/>
    <w:rsid w:val="00055B71"/>
    <w:rsid w:val="00055C5D"/>
    <w:rsid w:val="00055E26"/>
    <w:rsid w:val="0005608C"/>
    <w:rsid w:val="000561E2"/>
    <w:rsid w:val="00056F2B"/>
    <w:rsid w:val="00056FD2"/>
    <w:rsid w:val="00057064"/>
    <w:rsid w:val="00057554"/>
    <w:rsid w:val="00057B0B"/>
    <w:rsid w:val="00060384"/>
    <w:rsid w:val="000611B3"/>
    <w:rsid w:val="000617E3"/>
    <w:rsid w:val="000618D9"/>
    <w:rsid w:val="00061DB8"/>
    <w:rsid w:val="00062478"/>
    <w:rsid w:val="000624AF"/>
    <w:rsid w:val="00062A7E"/>
    <w:rsid w:val="00062C56"/>
    <w:rsid w:val="00062D7C"/>
    <w:rsid w:val="00063948"/>
    <w:rsid w:val="00063B21"/>
    <w:rsid w:val="00063B5E"/>
    <w:rsid w:val="000643D8"/>
    <w:rsid w:val="00064671"/>
    <w:rsid w:val="00064E2B"/>
    <w:rsid w:val="000655F8"/>
    <w:rsid w:val="0006577E"/>
    <w:rsid w:val="00065FAB"/>
    <w:rsid w:val="000662F9"/>
    <w:rsid w:val="000665E0"/>
    <w:rsid w:val="0006685F"/>
    <w:rsid w:val="00067321"/>
    <w:rsid w:val="000677A3"/>
    <w:rsid w:val="00067D24"/>
    <w:rsid w:val="00067DAB"/>
    <w:rsid w:val="00067EAC"/>
    <w:rsid w:val="000701A7"/>
    <w:rsid w:val="00071079"/>
    <w:rsid w:val="000712B2"/>
    <w:rsid w:val="00071388"/>
    <w:rsid w:val="00071472"/>
    <w:rsid w:val="0007199F"/>
    <w:rsid w:val="00071AB5"/>
    <w:rsid w:val="00071DF6"/>
    <w:rsid w:val="00072EB3"/>
    <w:rsid w:val="00072F43"/>
    <w:rsid w:val="00072FAB"/>
    <w:rsid w:val="000735E7"/>
    <w:rsid w:val="00073A16"/>
    <w:rsid w:val="00073B2A"/>
    <w:rsid w:val="000740B6"/>
    <w:rsid w:val="0007430F"/>
    <w:rsid w:val="00074324"/>
    <w:rsid w:val="00074DDC"/>
    <w:rsid w:val="00075F74"/>
    <w:rsid w:val="000767DE"/>
    <w:rsid w:val="00076809"/>
    <w:rsid w:val="00076ADA"/>
    <w:rsid w:val="00076F9D"/>
    <w:rsid w:val="00077238"/>
    <w:rsid w:val="00077919"/>
    <w:rsid w:val="000779F4"/>
    <w:rsid w:val="00077A06"/>
    <w:rsid w:val="00077ADF"/>
    <w:rsid w:val="00077E9E"/>
    <w:rsid w:val="00080020"/>
    <w:rsid w:val="0008010D"/>
    <w:rsid w:val="00080221"/>
    <w:rsid w:val="00081103"/>
    <w:rsid w:val="000813C0"/>
    <w:rsid w:val="000816B5"/>
    <w:rsid w:val="00082165"/>
    <w:rsid w:val="0008232A"/>
    <w:rsid w:val="00082357"/>
    <w:rsid w:val="00082754"/>
    <w:rsid w:val="000836E4"/>
    <w:rsid w:val="000837C6"/>
    <w:rsid w:val="00083A0D"/>
    <w:rsid w:val="00083A6F"/>
    <w:rsid w:val="00083C72"/>
    <w:rsid w:val="0008438C"/>
    <w:rsid w:val="00084BB7"/>
    <w:rsid w:val="00084BF8"/>
    <w:rsid w:val="00084BFC"/>
    <w:rsid w:val="00084E9B"/>
    <w:rsid w:val="00085112"/>
    <w:rsid w:val="00085191"/>
    <w:rsid w:val="000853D4"/>
    <w:rsid w:val="0008592D"/>
    <w:rsid w:val="000859CC"/>
    <w:rsid w:val="00085AF9"/>
    <w:rsid w:val="00086184"/>
    <w:rsid w:val="000862A3"/>
    <w:rsid w:val="00086901"/>
    <w:rsid w:val="00086902"/>
    <w:rsid w:val="000869A9"/>
    <w:rsid w:val="00086AA1"/>
    <w:rsid w:val="00086B0C"/>
    <w:rsid w:val="00086D8D"/>
    <w:rsid w:val="00087EC3"/>
    <w:rsid w:val="000902E3"/>
    <w:rsid w:val="00090402"/>
    <w:rsid w:val="00090969"/>
    <w:rsid w:val="000911C4"/>
    <w:rsid w:val="00091EEF"/>
    <w:rsid w:val="00092037"/>
    <w:rsid w:val="00092541"/>
    <w:rsid w:val="000928A0"/>
    <w:rsid w:val="00092A16"/>
    <w:rsid w:val="00092FC9"/>
    <w:rsid w:val="00093075"/>
    <w:rsid w:val="000936C8"/>
    <w:rsid w:val="000939E3"/>
    <w:rsid w:val="00093B48"/>
    <w:rsid w:val="00093D86"/>
    <w:rsid w:val="00094198"/>
    <w:rsid w:val="00094501"/>
    <w:rsid w:val="0009584E"/>
    <w:rsid w:val="00095A8A"/>
    <w:rsid w:val="00095E60"/>
    <w:rsid w:val="0009667E"/>
    <w:rsid w:val="00096B89"/>
    <w:rsid w:val="00096FEC"/>
    <w:rsid w:val="000A0492"/>
    <w:rsid w:val="000A0706"/>
    <w:rsid w:val="000A084D"/>
    <w:rsid w:val="000A12B0"/>
    <w:rsid w:val="000A13A1"/>
    <w:rsid w:val="000A1421"/>
    <w:rsid w:val="000A18D2"/>
    <w:rsid w:val="000A1C3B"/>
    <w:rsid w:val="000A2090"/>
    <w:rsid w:val="000A24EF"/>
    <w:rsid w:val="000A25CC"/>
    <w:rsid w:val="000A441A"/>
    <w:rsid w:val="000A45B6"/>
    <w:rsid w:val="000A45D0"/>
    <w:rsid w:val="000A4C40"/>
    <w:rsid w:val="000A538D"/>
    <w:rsid w:val="000A5587"/>
    <w:rsid w:val="000A5D18"/>
    <w:rsid w:val="000A660F"/>
    <w:rsid w:val="000A66CE"/>
    <w:rsid w:val="000A6B10"/>
    <w:rsid w:val="000A70AD"/>
    <w:rsid w:val="000A71AD"/>
    <w:rsid w:val="000A79B9"/>
    <w:rsid w:val="000A7A52"/>
    <w:rsid w:val="000A7AB6"/>
    <w:rsid w:val="000A7C01"/>
    <w:rsid w:val="000A7C57"/>
    <w:rsid w:val="000B08D4"/>
    <w:rsid w:val="000B0EEF"/>
    <w:rsid w:val="000B115B"/>
    <w:rsid w:val="000B173A"/>
    <w:rsid w:val="000B17FC"/>
    <w:rsid w:val="000B22B1"/>
    <w:rsid w:val="000B24C3"/>
    <w:rsid w:val="000B2676"/>
    <w:rsid w:val="000B29B5"/>
    <w:rsid w:val="000B32B8"/>
    <w:rsid w:val="000B3608"/>
    <w:rsid w:val="000B3A6D"/>
    <w:rsid w:val="000B4378"/>
    <w:rsid w:val="000B43CD"/>
    <w:rsid w:val="000B4992"/>
    <w:rsid w:val="000B4D78"/>
    <w:rsid w:val="000B4EE5"/>
    <w:rsid w:val="000B510B"/>
    <w:rsid w:val="000B5597"/>
    <w:rsid w:val="000B5792"/>
    <w:rsid w:val="000B5957"/>
    <w:rsid w:val="000B5B99"/>
    <w:rsid w:val="000B60D4"/>
    <w:rsid w:val="000B692D"/>
    <w:rsid w:val="000B6CF4"/>
    <w:rsid w:val="000B703A"/>
    <w:rsid w:val="000B7103"/>
    <w:rsid w:val="000B727A"/>
    <w:rsid w:val="000B7771"/>
    <w:rsid w:val="000B7FB6"/>
    <w:rsid w:val="000C00FB"/>
    <w:rsid w:val="000C036D"/>
    <w:rsid w:val="000C05F3"/>
    <w:rsid w:val="000C0A56"/>
    <w:rsid w:val="000C0B27"/>
    <w:rsid w:val="000C0B51"/>
    <w:rsid w:val="000C10F1"/>
    <w:rsid w:val="000C13B6"/>
    <w:rsid w:val="000C14FF"/>
    <w:rsid w:val="000C1A4F"/>
    <w:rsid w:val="000C1CB6"/>
    <w:rsid w:val="000C1DA3"/>
    <w:rsid w:val="000C1F08"/>
    <w:rsid w:val="000C1FBB"/>
    <w:rsid w:val="000C24B0"/>
    <w:rsid w:val="000C2657"/>
    <w:rsid w:val="000C26B7"/>
    <w:rsid w:val="000C26F5"/>
    <w:rsid w:val="000C290A"/>
    <w:rsid w:val="000C2AFF"/>
    <w:rsid w:val="000C2F28"/>
    <w:rsid w:val="000C32FF"/>
    <w:rsid w:val="000C33B3"/>
    <w:rsid w:val="000C346D"/>
    <w:rsid w:val="000C34BD"/>
    <w:rsid w:val="000C34CE"/>
    <w:rsid w:val="000C5284"/>
    <w:rsid w:val="000C5883"/>
    <w:rsid w:val="000C6714"/>
    <w:rsid w:val="000C6910"/>
    <w:rsid w:val="000C711E"/>
    <w:rsid w:val="000C7EC8"/>
    <w:rsid w:val="000D04E8"/>
    <w:rsid w:val="000D0BA8"/>
    <w:rsid w:val="000D10CA"/>
    <w:rsid w:val="000D175D"/>
    <w:rsid w:val="000D178D"/>
    <w:rsid w:val="000D189A"/>
    <w:rsid w:val="000D19C4"/>
    <w:rsid w:val="000D1A13"/>
    <w:rsid w:val="000D244A"/>
    <w:rsid w:val="000D26E5"/>
    <w:rsid w:val="000D2746"/>
    <w:rsid w:val="000D2827"/>
    <w:rsid w:val="000D2D08"/>
    <w:rsid w:val="000D2F2A"/>
    <w:rsid w:val="000D2F8D"/>
    <w:rsid w:val="000D3177"/>
    <w:rsid w:val="000D33F7"/>
    <w:rsid w:val="000D38C3"/>
    <w:rsid w:val="000D39C4"/>
    <w:rsid w:val="000D3CBC"/>
    <w:rsid w:val="000D4059"/>
    <w:rsid w:val="000D4681"/>
    <w:rsid w:val="000D491A"/>
    <w:rsid w:val="000D4C6D"/>
    <w:rsid w:val="000D4F58"/>
    <w:rsid w:val="000D50DD"/>
    <w:rsid w:val="000D5765"/>
    <w:rsid w:val="000D586D"/>
    <w:rsid w:val="000D590F"/>
    <w:rsid w:val="000D5B42"/>
    <w:rsid w:val="000D5B4C"/>
    <w:rsid w:val="000D5FD6"/>
    <w:rsid w:val="000D6A57"/>
    <w:rsid w:val="000D71B1"/>
    <w:rsid w:val="000D71FD"/>
    <w:rsid w:val="000E06A4"/>
    <w:rsid w:val="000E08AA"/>
    <w:rsid w:val="000E1D7E"/>
    <w:rsid w:val="000E1E67"/>
    <w:rsid w:val="000E24CF"/>
    <w:rsid w:val="000E258C"/>
    <w:rsid w:val="000E2AD1"/>
    <w:rsid w:val="000E2E21"/>
    <w:rsid w:val="000E4845"/>
    <w:rsid w:val="000E48E3"/>
    <w:rsid w:val="000E4992"/>
    <w:rsid w:val="000E49B6"/>
    <w:rsid w:val="000E4C25"/>
    <w:rsid w:val="000E5A78"/>
    <w:rsid w:val="000E5D99"/>
    <w:rsid w:val="000E7026"/>
    <w:rsid w:val="000F02AC"/>
    <w:rsid w:val="000F0346"/>
    <w:rsid w:val="000F0378"/>
    <w:rsid w:val="000F184D"/>
    <w:rsid w:val="000F22D2"/>
    <w:rsid w:val="000F23D6"/>
    <w:rsid w:val="000F25F7"/>
    <w:rsid w:val="000F2D21"/>
    <w:rsid w:val="000F2EE0"/>
    <w:rsid w:val="000F3227"/>
    <w:rsid w:val="000F33B4"/>
    <w:rsid w:val="000F39FD"/>
    <w:rsid w:val="000F40FC"/>
    <w:rsid w:val="000F6E29"/>
    <w:rsid w:val="000F73E1"/>
    <w:rsid w:val="000F7B8A"/>
    <w:rsid w:val="001002AE"/>
    <w:rsid w:val="00100400"/>
    <w:rsid w:val="00100B59"/>
    <w:rsid w:val="00100C41"/>
    <w:rsid w:val="0010116D"/>
    <w:rsid w:val="001012D9"/>
    <w:rsid w:val="00101972"/>
    <w:rsid w:val="00101BF8"/>
    <w:rsid w:val="00101E5C"/>
    <w:rsid w:val="001021A6"/>
    <w:rsid w:val="00102374"/>
    <w:rsid w:val="0010254F"/>
    <w:rsid w:val="0010260C"/>
    <w:rsid w:val="001026C2"/>
    <w:rsid w:val="001027F5"/>
    <w:rsid w:val="00103000"/>
    <w:rsid w:val="00103A8D"/>
    <w:rsid w:val="00103C6D"/>
    <w:rsid w:val="00103CE4"/>
    <w:rsid w:val="001041C6"/>
    <w:rsid w:val="001046C8"/>
    <w:rsid w:val="001051BC"/>
    <w:rsid w:val="0010523D"/>
    <w:rsid w:val="001058CE"/>
    <w:rsid w:val="0010656A"/>
    <w:rsid w:val="00106B54"/>
    <w:rsid w:val="00106C1D"/>
    <w:rsid w:val="00106F95"/>
    <w:rsid w:val="00107326"/>
    <w:rsid w:val="001076A2"/>
    <w:rsid w:val="001101BA"/>
    <w:rsid w:val="0011123D"/>
    <w:rsid w:val="001112AA"/>
    <w:rsid w:val="0011190F"/>
    <w:rsid w:val="001119CF"/>
    <w:rsid w:val="00111E7F"/>
    <w:rsid w:val="00112542"/>
    <w:rsid w:val="001127AB"/>
    <w:rsid w:val="00112D86"/>
    <w:rsid w:val="0011387A"/>
    <w:rsid w:val="00113E89"/>
    <w:rsid w:val="001142C5"/>
    <w:rsid w:val="00114857"/>
    <w:rsid w:val="00114958"/>
    <w:rsid w:val="00115E86"/>
    <w:rsid w:val="0011644F"/>
    <w:rsid w:val="00116539"/>
    <w:rsid w:val="001167AC"/>
    <w:rsid w:val="00116897"/>
    <w:rsid w:val="00116EE4"/>
    <w:rsid w:val="001177FE"/>
    <w:rsid w:val="00117CD6"/>
    <w:rsid w:val="00117F4F"/>
    <w:rsid w:val="00120113"/>
    <w:rsid w:val="001205E6"/>
    <w:rsid w:val="001206E6"/>
    <w:rsid w:val="00120AD4"/>
    <w:rsid w:val="00120AE6"/>
    <w:rsid w:val="00121593"/>
    <w:rsid w:val="0012185E"/>
    <w:rsid w:val="00121A76"/>
    <w:rsid w:val="0012227E"/>
    <w:rsid w:val="00122285"/>
    <w:rsid w:val="00122442"/>
    <w:rsid w:val="00122A46"/>
    <w:rsid w:val="00122FAC"/>
    <w:rsid w:val="0012356C"/>
    <w:rsid w:val="00123598"/>
    <w:rsid w:val="00123BD4"/>
    <w:rsid w:val="00123C12"/>
    <w:rsid w:val="00124205"/>
    <w:rsid w:val="001242FF"/>
    <w:rsid w:val="00124324"/>
    <w:rsid w:val="001248CF"/>
    <w:rsid w:val="0012578F"/>
    <w:rsid w:val="00125825"/>
    <w:rsid w:val="00126065"/>
    <w:rsid w:val="001267BD"/>
    <w:rsid w:val="00127130"/>
    <w:rsid w:val="00127606"/>
    <w:rsid w:val="0013036C"/>
    <w:rsid w:val="0013040E"/>
    <w:rsid w:val="00130CA4"/>
    <w:rsid w:val="00131B01"/>
    <w:rsid w:val="001328FC"/>
    <w:rsid w:val="00132E05"/>
    <w:rsid w:val="001335BE"/>
    <w:rsid w:val="001343C7"/>
    <w:rsid w:val="00134595"/>
    <w:rsid w:val="0013476B"/>
    <w:rsid w:val="001348EA"/>
    <w:rsid w:val="00134A0D"/>
    <w:rsid w:val="00134E9F"/>
    <w:rsid w:val="00135334"/>
    <w:rsid w:val="0013599B"/>
    <w:rsid w:val="00135D05"/>
    <w:rsid w:val="001361D2"/>
    <w:rsid w:val="001369B2"/>
    <w:rsid w:val="00136ACF"/>
    <w:rsid w:val="001371B8"/>
    <w:rsid w:val="00137224"/>
    <w:rsid w:val="0013733D"/>
    <w:rsid w:val="001374C0"/>
    <w:rsid w:val="00137532"/>
    <w:rsid w:val="00137662"/>
    <w:rsid w:val="00137C49"/>
    <w:rsid w:val="00137F3D"/>
    <w:rsid w:val="0014004B"/>
    <w:rsid w:val="001403E3"/>
    <w:rsid w:val="00140A73"/>
    <w:rsid w:val="00140EC4"/>
    <w:rsid w:val="0014196F"/>
    <w:rsid w:val="00141BFA"/>
    <w:rsid w:val="00141E51"/>
    <w:rsid w:val="00141F8B"/>
    <w:rsid w:val="00142162"/>
    <w:rsid w:val="0014267B"/>
    <w:rsid w:val="0014274A"/>
    <w:rsid w:val="00142D8C"/>
    <w:rsid w:val="0014358B"/>
    <w:rsid w:val="00143DED"/>
    <w:rsid w:val="00144526"/>
    <w:rsid w:val="00144703"/>
    <w:rsid w:val="001448B6"/>
    <w:rsid w:val="00145DCE"/>
    <w:rsid w:val="001466F8"/>
    <w:rsid w:val="0014710D"/>
    <w:rsid w:val="001474D7"/>
    <w:rsid w:val="001478CD"/>
    <w:rsid w:val="00147D42"/>
    <w:rsid w:val="00150130"/>
    <w:rsid w:val="00150DCC"/>
    <w:rsid w:val="00151673"/>
    <w:rsid w:val="0015182C"/>
    <w:rsid w:val="00151870"/>
    <w:rsid w:val="00151F0B"/>
    <w:rsid w:val="00152985"/>
    <w:rsid w:val="001539CA"/>
    <w:rsid w:val="001539E3"/>
    <w:rsid w:val="001539F2"/>
    <w:rsid w:val="00153C23"/>
    <w:rsid w:val="00153C29"/>
    <w:rsid w:val="00154401"/>
    <w:rsid w:val="001555A4"/>
    <w:rsid w:val="001555C1"/>
    <w:rsid w:val="001558ED"/>
    <w:rsid w:val="0015632B"/>
    <w:rsid w:val="001565B2"/>
    <w:rsid w:val="00156C1A"/>
    <w:rsid w:val="00157CAE"/>
    <w:rsid w:val="00157F0B"/>
    <w:rsid w:val="001602BA"/>
    <w:rsid w:val="00160529"/>
    <w:rsid w:val="001607B4"/>
    <w:rsid w:val="00160F4A"/>
    <w:rsid w:val="001612C1"/>
    <w:rsid w:val="00161B50"/>
    <w:rsid w:val="00161BF4"/>
    <w:rsid w:val="0016273D"/>
    <w:rsid w:val="00162A6E"/>
    <w:rsid w:val="00162E23"/>
    <w:rsid w:val="00162E8F"/>
    <w:rsid w:val="00163E2C"/>
    <w:rsid w:val="00163E51"/>
    <w:rsid w:val="00164089"/>
    <w:rsid w:val="001640EB"/>
    <w:rsid w:val="00164AD5"/>
    <w:rsid w:val="00164B9E"/>
    <w:rsid w:val="00165CD9"/>
    <w:rsid w:val="00166384"/>
    <w:rsid w:val="0016705E"/>
    <w:rsid w:val="001674C2"/>
    <w:rsid w:val="00167691"/>
    <w:rsid w:val="00167D4E"/>
    <w:rsid w:val="00167F57"/>
    <w:rsid w:val="001706CC"/>
    <w:rsid w:val="0017086F"/>
    <w:rsid w:val="00170AF2"/>
    <w:rsid w:val="00170B29"/>
    <w:rsid w:val="00170CE9"/>
    <w:rsid w:val="00171008"/>
    <w:rsid w:val="00171347"/>
    <w:rsid w:val="00171EF1"/>
    <w:rsid w:val="00172136"/>
    <w:rsid w:val="0017289E"/>
    <w:rsid w:val="00173661"/>
    <w:rsid w:val="0017369D"/>
    <w:rsid w:val="001738C2"/>
    <w:rsid w:val="00173AC8"/>
    <w:rsid w:val="00173DF6"/>
    <w:rsid w:val="00173E05"/>
    <w:rsid w:val="00174124"/>
    <w:rsid w:val="001744A3"/>
    <w:rsid w:val="00174A52"/>
    <w:rsid w:val="00174F08"/>
    <w:rsid w:val="001751A9"/>
    <w:rsid w:val="00175655"/>
    <w:rsid w:val="0017565A"/>
    <w:rsid w:val="001759AA"/>
    <w:rsid w:val="00175ACF"/>
    <w:rsid w:val="00175CE1"/>
    <w:rsid w:val="00175D43"/>
    <w:rsid w:val="0017674E"/>
    <w:rsid w:val="00176A1E"/>
    <w:rsid w:val="00176B71"/>
    <w:rsid w:val="00176C8B"/>
    <w:rsid w:val="00176DA1"/>
    <w:rsid w:val="00176DA7"/>
    <w:rsid w:val="0017775B"/>
    <w:rsid w:val="00177945"/>
    <w:rsid w:val="0018012E"/>
    <w:rsid w:val="00180151"/>
    <w:rsid w:val="00180766"/>
    <w:rsid w:val="001809DA"/>
    <w:rsid w:val="00180BA9"/>
    <w:rsid w:val="001815AE"/>
    <w:rsid w:val="00182633"/>
    <w:rsid w:val="00182F1B"/>
    <w:rsid w:val="0018329D"/>
    <w:rsid w:val="00183409"/>
    <w:rsid w:val="00183837"/>
    <w:rsid w:val="00183DC1"/>
    <w:rsid w:val="00184DB6"/>
    <w:rsid w:val="00185270"/>
    <w:rsid w:val="00185293"/>
    <w:rsid w:val="001855FB"/>
    <w:rsid w:val="00185773"/>
    <w:rsid w:val="001858F6"/>
    <w:rsid w:val="0018654C"/>
    <w:rsid w:val="00186BA3"/>
    <w:rsid w:val="00186FFF"/>
    <w:rsid w:val="00187947"/>
    <w:rsid w:val="001879C8"/>
    <w:rsid w:val="00187BEC"/>
    <w:rsid w:val="00187E70"/>
    <w:rsid w:val="0019088B"/>
    <w:rsid w:val="00190BF2"/>
    <w:rsid w:val="00191580"/>
    <w:rsid w:val="001919C1"/>
    <w:rsid w:val="00191B64"/>
    <w:rsid w:val="00191C94"/>
    <w:rsid w:val="00191D52"/>
    <w:rsid w:val="001927E0"/>
    <w:rsid w:val="00192881"/>
    <w:rsid w:val="00192996"/>
    <w:rsid w:val="00192D33"/>
    <w:rsid w:val="001938C3"/>
    <w:rsid w:val="00193F86"/>
    <w:rsid w:val="00194258"/>
    <w:rsid w:val="00194542"/>
    <w:rsid w:val="00195A23"/>
    <w:rsid w:val="00195C49"/>
    <w:rsid w:val="00195EC1"/>
    <w:rsid w:val="00196125"/>
    <w:rsid w:val="001967C5"/>
    <w:rsid w:val="00196A01"/>
    <w:rsid w:val="00196D73"/>
    <w:rsid w:val="001971B3"/>
    <w:rsid w:val="0019728E"/>
    <w:rsid w:val="001974C1"/>
    <w:rsid w:val="00197711"/>
    <w:rsid w:val="001979C4"/>
    <w:rsid w:val="00197A00"/>
    <w:rsid w:val="00197D30"/>
    <w:rsid w:val="00197E74"/>
    <w:rsid w:val="001A047E"/>
    <w:rsid w:val="001A06D5"/>
    <w:rsid w:val="001A0A31"/>
    <w:rsid w:val="001A0AB1"/>
    <w:rsid w:val="001A1719"/>
    <w:rsid w:val="001A1892"/>
    <w:rsid w:val="001A2C71"/>
    <w:rsid w:val="001A2EE6"/>
    <w:rsid w:val="001A3DA8"/>
    <w:rsid w:val="001A3EA3"/>
    <w:rsid w:val="001A4662"/>
    <w:rsid w:val="001A4823"/>
    <w:rsid w:val="001A4BD9"/>
    <w:rsid w:val="001A4CDB"/>
    <w:rsid w:val="001A5197"/>
    <w:rsid w:val="001A59D9"/>
    <w:rsid w:val="001A5B28"/>
    <w:rsid w:val="001A6960"/>
    <w:rsid w:val="001A6A22"/>
    <w:rsid w:val="001A6ABC"/>
    <w:rsid w:val="001A6B22"/>
    <w:rsid w:val="001A6B31"/>
    <w:rsid w:val="001A6B4A"/>
    <w:rsid w:val="001A6C74"/>
    <w:rsid w:val="001A7110"/>
    <w:rsid w:val="001A7352"/>
    <w:rsid w:val="001A76D8"/>
    <w:rsid w:val="001A774C"/>
    <w:rsid w:val="001A77F1"/>
    <w:rsid w:val="001A7A2D"/>
    <w:rsid w:val="001A7B8E"/>
    <w:rsid w:val="001A7D0A"/>
    <w:rsid w:val="001B010D"/>
    <w:rsid w:val="001B036C"/>
    <w:rsid w:val="001B0CB7"/>
    <w:rsid w:val="001B1491"/>
    <w:rsid w:val="001B1CA4"/>
    <w:rsid w:val="001B3A4C"/>
    <w:rsid w:val="001B4999"/>
    <w:rsid w:val="001B5090"/>
    <w:rsid w:val="001B58A4"/>
    <w:rsid w:val="001B6E51"/>
    <w:rsid w:val="001B72FD"/>
    <w:rsid w:val="001B769F"/>
    <w:rsid w:val="001B79B7"/>
    <w:rsid w:val="001C01AC"/>
    <w:rsid w:val="001C0B11"/>
    <w:rsid w:val="001C0B94"/>
    <w:rsid w:val="001C0BB5"/>
    <w:rsid w:val="001C15DB"/>
    <w:rsid w:val="001C327F"/>
    <w:rsid w:val="001C374F"/>
    <w:rsid w:val="001C3D97"/>
    <w:rsid w:val="001C42B3"/>
    <w:rsid w:val="001C4BCD"/>
    <w:rsid w:val="001C4C54"/>
    <w:rsid w:val="001C4E2E"/>
    <w:rsid w:val="001C6103"/>
    <w:rsid w:val="001C6215"/>
    <w:rsid w:val="001C6715"/>
    <w:rsid w:val="001C6B52"/>
    <w:rsid w:val="001C70B4"/>
    <w:rsid w:val="001C71C9"/>
    <w:rsid w:val="001C7247"/>
    <w:rsid w:val="001C7357"/>
    <w:rsid w:val="001C7742"/>
    <w:rsid w:val="001C78E8"/>
    <w:rsid w:val="001D1499"/>
    <w:rsid w:val="001D1693"/>
    <w:rsid w:val="001D1B55"/>
    <w:rsid w:val="001D1C81"/>
    <w:rsid w:val="001D25EF"/>
    <w:rsid w:val="001D26C4"/>
    <w:rsid w:val="001D2EF2"/>
    <w:rsid w:val="001D302D"/>
    <w:rsid w:val="001D31C9"/>
    <w:rsid w:val="001D31EF"/>
    <w:rsid w:val="001D32BA"/>
    <w:rsid w:val="001D4931"/>
    <w:rsid w:val="001D4A23"/>
    <w:rsid w:val="001D4D04"/>
    <w:rsid w:val="001D4D78"/>
    <w:rsid w:val="001D53C6"/>
    <w:rsid w:val="001D575B"/>
    <w:rsid w:val="001D5787"/>
    <w:rsid w:val="001D5859"/>
    <w:rsid w:val="001D5942"/>
    <w:rsid w:val="001D5C5D"/>
    <w:rsid w:val="001D5E8E"/>
    <w:rsid w:val="001D6004"/>
    <w:rsid w:val="001D60E9"/>
    <w:rsid w:val="001D634E"/>
    <w:rsid w:val="001D651F"/>
    <w:rsid w:val="001D67EC"/>
    <w:rsid w:val="001D762D"/>
    <w:rsid w:val="001D76FF"/>
    <w:rsid w:val="001D7867"/>
    <w:rsid w:val="001D7A96"/>
    <w:rsid w:val="001E04CC"/>
    <w:rsid w:val="001E0691"/>
    <w:rsid w:val="001E0B37"/>
    <w:rsid w:val="001E1589"/>
    <w:rsid w:val="001E1840"/>
    <w:rsid w:val="001E1AAD"/>
    <w:rsid w:val="001E2814"/>
    <w:rsid w:val="001E2B30"/>
    <w:rsid w:val="001E2C55"/>
    <w:rsid w:val="001E2CF4"/>
    <w:rsid w:val="001E2DE6"/>
    <w:rsid w:val="001E2F93"/>
    <w:rsid w:val="001E3109"/>
    <w:rsid w:val="001E351C"/>
    <w:rsid w:val="001E38ED"/>
    <w:rsid w:val="001E3B79"/>
    <w:rsid w:val="001E3C58"/>
    <w:rsid w:val="001E43B6"/>
    <w:rsid w:val="001E5E74"/>
    <w:rsid w:val="001E6094"/>
    <w:rsid w:val="001E682F"/>
    <w:rsid w:val="001E6C19"/>
    <w:rsid w:val="001E6C47"/>
    <w:rsid w:val="001E754D"/>
    <w:rsid w:val="001E782F"/>
    <w:rsid w:val="001E7C8B"/>
    <w:rsid w:val="001E7DD1"/>
    <w:rsid w:val="001E7F84"/>
    <w:rsid w:val="001F00CF"/>
    <w:rsid w:val="001F023B"/>
    <w:rsid w:val="001F0350"/>
    <w:rsid w:val="001F03A6"/>
    <w:rsid w:val="001F0AF9"/>
    <w:rsid w:val="001F15D4"/>
    <w:rsid w:val="001F1639"/>
    <w:rsid w:val="001F187A"/>
    <w:rsid w:val="001F2225"/>
    <w:rsid w:val="001F2346"/>
    <w:rsid w:val="001F266F"/>
    <w:rsid w:val="001F2B95"/>
    <w:rsid w:val="001F3375"/>
    <w:rsid w:val="001F3382"/>
    <w:rsid w:val="001F3458"/>
    <w:rsid w:val="001F3ABF"/>
    <w:rsid w:val="001F42C0"/>
    <w:rsid w:val="001F472A"/>
    <w:rsid w:val="001F4AC1"/>
    <w:rsid w:val="001F53B6"/>
    <w:rsid w:val="001F56BF"/>
    <w:rsid w:val="001F5C7B"/>
    <w:rsid w:val="001F5D6B"/>
    <w:rsid w:val="001F5F44"/>
    <w:rsid w:val="001F62E9"/>
    <w:rsid w:val="001F6357"/>
    <w:rsid w:val="001F644C"/>
    <w:rsid w:val="001F6A35"/>
    <w:rsid w:val="001F6BCA"/>
    <w:rsid w:val="001F6EC7"/>
    <w:rsid w:val="001F7182"/>
    <w:rsid w:val="001F771C"/>
    <w:rsid w:val="001F782E"/>
    <w:rsid w:val="001F78E3"/>
    <w:rsid w:val="001F7C6D"/>
    <w:rsid w:val="001F7DD2"/>
    <w:rsid w:val="001F7F0E"/>
    <w:rsid w:val="002012D2"/>
    <w:rsid w:val="00201576"/>
    <w:rsid w:val="002019AC"/>
    <w:rsid w:val="00201E37"/>
    <w:rsid w:val="00202116"/>
    <w:rsid w:val="00202284"/>
    <w:rsid w:val="00202311"/>
    <w:rsid w:val="00202377"/>
    <w:rsid w:val="00202966"/>
    <w:rsid w:val="00202985"/>
    <w:rsid w:val="00204951"/>
    <w:rsid w:val="00204FFE"/>
    <w:rsid w:val="002057D3"/>
    <w:rsid w:val="00205F07"/>
    <w:rsid w:val="00206562"/>
    <w:rsid w:val="0020667A"/>
    <w:rsid w:val="00206C01"/>
    <w:rsid w:val="00206CAF"/>
    <w:rsid w:val="00206DF0"/>
    <w:rsid w:val="00207004"/>
    <w:rsid w:val="0020735C"/>
    <w:rsid w:val="002073D3"/>
    <w:rsid w:val="00207728"/>
    <w:rsid w:val="00207C24"/>
    <w:rsid w:val="00207F01"/>
    <w:rsid w:val="00210B39"/>
    <w:rsid w:val="00210FC6"/>
    <w:rsid w:val="0021111C"/>
    <w:rsid w:val="002116FE"/>
    <w:rsid w:val="0021198C"/>
    <w:rsid w:val="002119AB"/>
    <w:rsid w:val="00211E96"/>
    <w:rsid w:val="00211FC0"/>
    <w:rsid w:val="002121E9"/>
    <w:rsid w:val="0021245E"/>
    <w:rsid w:val="0021267A"/>
    <w:rsid w:val="00212A06"/>
    <w:rsid w:val="002131B0"/>
    <w:rsid w:val="0021335F"/>
    <w:rsid w:val="002134A5"/>
    <w:rsid w:val="00213D6C"/>
    <w:rsid w:val="0021420B"/>
    <w:rsid w:val="00214952"/>
    <w:rsid w:val="002149AE"/>
    <w:rsid w:val="00214B12"/>
    <w:rsid w:val="00214DA8"/>
    <w:rsid w:val="00215658"/>
    <w:rsid w:val="002156DF"/>
    <w:rsid w:val="00215DD4"/>
    <w:rsid w:val="00216719"/>
    <w:rsid w:val="00216BCF"/>
    <w:rsid w:val="002172BD"/>
    <w:rsid w:val="00217A12"/>
    <w:rsid w:val="00217C2F"/>
    <w:rsid w:val="00217FFD"/>
    <w:rsid w:val="002203B4"/>
    <w:rsid w:val="00220456"/>
    <w:rsid w:val="00220F5C"/>
    <w:rsid w:val="00220F9C"/>
    <w:rsid w:val="0022132D"/>
    <w:rsid w:val="00222553"/>
    <w:rsid w:val="0022361C"/>
    <w:rsid w:val="00223B8E"/>
    <w:rsid w:val="00223BBC"/>
    <w:rsid w:val="0022455D"/>
    <w:rsid w:val="002249EF"/>
    <w:rsid w:val="002256A7"/>
    <w:rsid w:val="00225A0F"/>
    <w:rsid w:val="00225B8D"/>
    <w:rsid w:val="0022639E"/>
    <w:rsid w:val="00226513"/>
    <w:rsid w:val="00226970"/>
    <w:rsid w:val="00226E6C"/>
    <w:rsid w:val="0022705A"/>
    <w:rsid w:val="00227118"/>
    <w:rsid w:val="0022719B"/>
    <w:rsid w:val="00227535"/>
    <w:rsid w:val="00227569"/>
    <w:rsid w:val="00227C6D"/>
    <w:rsid w:val="00227D52"/>
    <w:rsid w:val="002305C8"/>
    <w:rsid w:val="002308B5"/>
    <w:rsid w:val="00230B57"/>
    <w:rsid w:val="002313D8"/>
    <w:rsid w:val="0023156F"/>
    <w:rsid w:val="0023173A"/>
    <w:rsid w:val="00231ECD"/>
    <w:rsid w:val="002325BA"/>
    <w:rsid w:val="00232B9D"/>
    <w:rsid w:val="00232F30"/>
    <w:rsid w:val="0023343F"/>
    <w:rsid w:val="00233753"/>
    <w:rsid w:val="002337D1"/>
    <w:rsid w:val="00233A0D"/>
    <w:rsid w:val="00233A0E"/>
    <w:rsid w:val="00234158"/>
    <w:rsid w:val="0023418E"/>
    <w:rsid w:val="002344FF"/>
    <w:rsid w:val="0023453E"/>
    <w:rsid w:val="00234646"/>
    <w:rsid w:val="00234CC3"/>
    <w:rsid w:val="00234F5C"/>
    <w:rsid w:val="00235D56"/>
    <w:rsid w:val="00236350"/>
    <w:rsid w:val="00236E7F"/>
    <w:rsid w:val="00237380"/>
    <w:rsid w:val="002379F3"/>
    <w:rsid w:val="00237B89"/>
    <w:rsid w:val="00240C45"/>
    <w:rsid w:val="00240D12"/>
    <w:rsid w:val="00240DF1"/>
    <w:rsid w:val="00240FC3"/>
    <w:rsid w:val="00241260"/>
    <w:rsid w:val="0024148C"/>
    <w:rsid w:val="0024194A"/>
    <w:rsid w:val="00242059"/>
    <w:rsid w:val="00242DF1"/>
    <w:rsid w:val="00243E66"/>
    <w:rsid w:val="00243E84"/>
    <w:rsid w:val="002444B2"/>
    <w:rsid w:val="002444F5"/>
    <w:rsid w:val="0024455E"/>
    <w:rsid w:val="00244628"/>
    <w:rsid w:val="00245172"/>
    <w:rsid w:val="00245465"/>
    <w:rsid w:val="002454F0"/>
    <w:rsid w:val="00245679"/>
    <w:rsid w:val="00245A7C"/>
    <w:rsid w:val="00245C37"/>
    <w:rsid w:val="00245CB4"/>
    <w:rsid w:val="00246570"/>
    <w:rsid w:val="00246DAD"/>
    <w:rsid w:val="002470B3"/>
    <w:rsid w:val="0024762E"/>
    <w:rsid w:val="00250148"/>
    <w:rsid w:val="002503CC"/>
    <w:rsid w:val="0025065A"/>
    <w:rsid w:val="002506D1"/>
    <w:rsid w:val="00250F2C"/>
    <w:rsid w:val="002517C3"/>
    <w:rsid w:val="002518DB"/>
    <w:rsid w:val="00251C46"/>
    <w:rsid w:val="00251E88"/>
    <w:rsid w:val="00252289"/>
    <w:rsid w:val="002522E9"/>
    <w:rsid w:val="0025233F"/>
    <w:rsid w:val="00252533"/>
    <w:rsid w:val="0025258A"/>
    <w:rsid w:val="00252B5C"/>
    <w:rsid w:val="00252DA6"/>
    <w:rsid w:val="00253386"/>
    <w:rsid w:val="00253EDD"/>
    <w:rsid w:val="00254245"/>
    <w:rsid w:val="002543C7"/>
    <w:rsid w:val="00254523"/>
    <w:rsid w:val="002545B9"/>
    <w:rsid w:val="00254819"/>
    <w:rsid w:val="00254B5C"/>
    <w:rsid w:val="00254FCE"/>
    <w:rsid w:val="00255331"/>
    <w:rsid w:val="00255A73"/>
    <w:rsid w:val="00255B73"/>
    <w:rsid w:val="002561D4"/>
    <w:rsid w:val="00256CE3"/>
    <w:rsid w:val="00257161"/>
    <w:rsid w:val="00257486"/>
    <w:rsid w:val="00257C0B"/>
    <w:rsid w:val="00257DF6"/>
    <w:rsid w:val="002600FF"/>
    <w:rsid w:val="00260317"/>
    <w:rsid w:val="0026035C"/>
    <w:rsid w:val="002604AA"/>
    <w:rsid w:val="00260961"/>
    <w:rsid w:val="00260B6B"/>
    <w:rsid w:val="00260FA3"/>
    <w:rsid w:val="0026141B"/>
    <w:rsid w:val="002614FE"/>
    <w:rsid w:val="00261667"/>
    <w:rsid w:val="00261BB0"/>
    <w:rsid w:val="00261C21"/>
    <w:rsid w:val="00261FDC"/>
    <w:rsid w:val="00262155"/>
    <w:rsid w:val="002621B9"/>
    <w:rsid w:val="002624D6"/>
    <w:rsid w:val="00262711"/>
    <w:rsid w:val="00262DAC"/>
    <w:rsid w:val="00263AF5"/>
    <w:rsid w:val="00264401"/>
    <w:rsid w:val="00264441"/>
    <w:rsid w:val="002646D9"/>
    <w:rsid w:val="00264904"/>
    <w:rsid w:val="00264A7A"/>
    <w:rsid w:val="002658B0"/>
    <w:rsid w:val="00265B17"/>
    <w:rsid w:val="00265B3F"/>
    <w:rsid w:val="00265CAE"/>
    <w:rsid w:val="002661B0"/>
    <w:rsid w:val="00266BD1"/>
    <w:rsid w:val="00266E76"/>
    <w:rsid w:val="00266F2D"/>
    <w:rsid w:val="002670F6"/>
    <w:rsid w:val="0026747F"/>
    <w:rsid w:val="00267875"/>
    <w:rsid w:val="002678ED"/>
    <w:rsid w:val="00267CED"/>
    <w:rsid w:val="00270177"/>
    <w:rsid w:val="00270754"/>
    <w:rsid w:val="00270E63"/>
    <w:rsid w:val="00271945"/>
    <w:rsid w:val="00271E44"/>
    <w:rsid w:val="00272AF6"/>
    <w:rsid w:val="002735C9"/>
    <w:rsid w:val="002735EA"/>
    <w:rsid w:val="002744CB"/>
    <w:rsid w:val="0027478A"/>
    <w:rsid w:val="00274A5D"/>
    <w:rsid w:val="00274DFC"/>
    <w:rsid w:val="00275597"/>
    <w:rsid w:val="00275676"/>
    <w:rsid w:val="002757F2"/>
    <w:rsid w:val="00275C84"/>
    <w:rsid w:val="00275F90"/>
    <w:rsid w:val="00276402"/>
    <w:rsid w:val="00276710"/>
    <w:rsid w:val="002767CE"/>
    <w:rsid w:val="002767F2"/>
    <w:rsid w:val="002770E3"/>
    <w:rsid w:val="0027744C"/>
    <w:rsid w:val="0027790D"/>
    <w:rsid w:val="00280338"/>
    <w:rsid w:val="002807B6"/>
    <w:rsid w:val="00281C2B"/>
    <w:rsid w:val="00281DF6"/>
    <w:rsid w:val="00281F9B"/>
    <w:rsid w:val="0028200D"/>
    <w:rsid w:val="00282076"/>
    <w:rsid w:val="00282155"/>
    <w:rsid w:val="00282327"/>
    <w:rsid w:val="00282359"/>
    <w:rsid w:val="00282488"/>
    <w:rsid w:val="00282D9F"/>
    <w:rsid w:val="00282EDE"/>
    <w:rsid w:val="002835DB"/>
    <w:rsid w:val="0028407E"/>
    <w:rsid w:val="002840E3"/>
    <w:rsid w:val="002844BA"/>
    <w:rsid w:val="0028451A"/>
    <w:rsid w:val="00284E38"/>
    <w:rsid w:val="00285743"/>
    <w:rsid w:val="002859C4"/>
    <w:rsid w:val="002867BF"/>
    <w:rsid w:val="0028772D"/>
    <w:rsid w:val="00290134"/>
    <w:rsid w:val="002903FD"/>
    <w:rsid w:val="00290567"/>
    <w:rsid w:val="00290A2C"/>
    <w:rsid w:val="00290A5F"/>
    <w:rsid w:val="00290A7A"/>
    <w:rsid w:val="00290CCC"/>
    <w:rsid w:val="002910ED"/>
    <w:rsid w:val="00291171"/>
    <w:rsid w:val="00291C6B"/>
    <w:rsid w:val="00291FD5"/>
    <w:rsid w:val="00292042"/>
    <w:rsid w:val="00292F0E"/>
    <w:rsid w:val="00293B86"/>
    <w:rsid w:val="00293FAB"/>
    <w:rsid w:val="002941FE"/>
    <w:rsid w:val="00294315"/>
    <w:rsid w:val="00294D7C"/>
    <w:rsid w:val="00295778"/>
    <w:rsid w:val="00295896"/>
    <w:rsid w:val="00295A0B"/>
    <w:rsid w:val="00295AB5"/>
    <w:rsid w:val="0029622F"/>
    <w:rsid w:val="00296831"/>
    <w:rsid w:val="00296A52"/>
    <w:rsid w:val="00297161"/>
    <w:rsid w:val="00297721"/>
    <w:rsid w:val="0029775D"/>
    <w:rsid w:val="00297856"/>
    <w:rsid w:val="00297CB8"/>
    <w:rsid w:val="002A0378"/>
    <w:rsid w:val="002A043A"/>
    <w:rsid w:val="002A0588"/>
    <w:rsid w:val="002A07EC"/>
    <w:rsid w:val="002A0BD1"/>
    <w:rsid w:val="002A0D14"/>
    <w:rsid w:val="002A12AE"/>
    <w:rsid w:val="002A22D0"/>
    <w:rsid w:val="002A250E"/>
    <w:rsid w:val="002A2716"/>
    <w:rsid w:val="002A2A72"/>
    <w:rsid w:val="002A2BA6"/>
    <w:rsid w:val="002A2E44"/>
    <w:rsid w:val="002A357D"/>
    <w:rsid w:val="002A3B8A"/>
    <w:rsid w:val="002A3DF3"/>
    <w:rsid w:val="002A4335"/>
    <w:rsid w:val="002A457E"/>
    <w:rsid w:val="002A46F9"/>
    <w:rsid w:val="002A4C26"/>
    <w:rsid w:val="002A4C9C"/>
    <w:rsid w:val="002A4DB2"/>
    <w:rsid w:val="002A5730"/>
    <w:rsid w:val="002A5F05"/>
    <w:rsid w:val="002A6509"/>
    <w:rsid w:val="002A65F1"/>
    <w:rsid w:val="002A67EC"/>
    <w:rsid w:val="002A6868"/>
    <w:rsid w:val="002A6B49"/>
    <w:rsid w:val="002A6D25"/>
    <w:rsid w:val="002A6FF3"/>
    <w:rsid w:val="002A7467"/>
    <w:rsid w:val="002A777E"/>
    <w:rsid w:val="002A7B73"/>
    <w:rsid w:val="002A7F4E"/>
    <w:rsid w:val="002A7F84"/>
    <w:rsid w:val="002B0367"/>
    <w:rsid w:val="002B0AEF"/>
    <w:rsid w:val="002B0B89"/>
    <w:rsid w:val="002B2B45"/>
    <w:rsid w:val="002B2C82"/>
    <w:rsid w:val="002B33DC"/>
    <w:rsid w:val="002B3BAF"/>
    <w:rsid w:val="002B4178"/>
    <w:rsid w:val="002B46CA"/>
    <w:rsid w:val="002B4960"/>
    <w:rsid w:val="002B5128"/>
    <w:rsid w:val="002B521F"/>
    <w:rsid w:val="002B53AB"/>
    <w:rsid w:val="002B58BD"/>
    <w:rsid w:val="002B5F2D"/>
    <w:rsid w:val="002B5F45"/>
    <w:rsid w:val="002B60E3"/>
    <w:rsid w:val="002B6253"/>
    <w:rsid w:val="002B66E0"/>
    <w:rsid w:val="002B68C3"/>
    <w:rsid w:val="002B729A"/>
    <w:rsid w:val="002B74B2"/>
    <w:rsid w:val="002B7519"/>
    <w:rsid w:val="002B7A8C"/>
    <w:rsid w:val="002B7DC4"/>
    <w:rsid w:val="002C0765"/>
    <w:rsid w:val="002C0B08"/>
    <w:rsid w:val="002C1138"/>
    <w:rsid w:val="002C129A"/>
    <w:rsid w:val="002C1FCA"/>
    <w:rsid w:val="002C3275"/>
    <w:rsid w:val="002C353B"/>
    <w:rsid w:val="002C374D"/>
    <w:rsid w:val="002C3E8D"/>
    <w:rsid w:val="002C45A2"/>
    <w:rsid w:val="002C4B30"/>
    <w:rsid w:val="002C4EEC"/>
    <w:rsid w:val="002C5886"/>
    <w:rsid w:val="002C66A1"/>
    <w:rsid w:val="002C6944"/>
    <w:rsid w:val="002C6EEB"/>
    <w:rsid w:val="002C6F78"/>
    <w:rsid w:val="002C6F82"/>
    <w:rsid w:val="002C70A9"/>
    <w:rsid w:val="002C7C62"/>
    <w:rsid w:val="002D00A1"/>
    <w:rsid w:val="002D050D"/>
    <w:rsid w:val="002D084D"/>
    <w:rsid w:val="002D0BB2"/>
    <w:rsid w:val="002D0F90"/>
    <w:rsid w:val="002D19FD"/>
    <w:rsid w:val="002D1A7C"/>
    <w:rsid w:val="002D1C52"/>
    <w:rsid w:val="002D1C59"/>
    <w:rsid w:val="002D1E8A"/>
    <w:rsid w:val="002D2900"/>
    <w:rsid w:val="002D2CAE"/>
    <w:rsid w:val="002D2FAA"/>
    <w:rsid w:val="002D312F"/>
    <w:rsid w:val="002D33C2"/>
    <w:rsid w:val="002D3E26"/>
    <w:rsid w:val="002D3F5F"/>
    <w:rsid w:val="002D45CD"/>
    <w:rsid w:val="002D4C7A"/>
    <w:rsid w:val="002D57E9"/>
    <w:rsid w:val="002D5AF7"/>
    <w:rsid w:val="002D719B"/>
    <w:rsid w:val="002D749F"/>
    <w:rsid w:val="002D7709"/>
    <w:rsid w:val="002D7A3B"/>
    <w:rsid w:val="002D7B5F"/>
    <w:rsid w:val="002D7C5C"/>
    <w:rsid w:val="002D7DF0"/>
    <w:rsid w:val="002E0033"/>
    <w:rsid w:val="002E02CF"/>
    <w:rsid w:val="002E04B6"/>
    <w:rsid w:val="002E0631"/>
    <w:rsid w:val="002E0705"/>
    <w:rsid w:val="002E0AC9"/>
    <w:rsid w:val="002E0CD7"/>
    <w:rsid w:val="002E10EA"/>
    <w:rsid w:val="002E1CF7"/>
    <w:rsid w:val="002E20C2"/>
    <w:rsid w:val="002E27B1"/>
    <w:rsid w:val="002E288B"/>
    <w:rsid w:val="002E2F3A"/>
    <w:rsid w:val="002E2FF0"/>
    <w:rsid w:val="002E3515"/>
    <w:rsid w:val="002E36C7"/>
    <w:rsid w:val="002E3774"/>
    <w:rsid w:val="002E37BB"/>
    <w:rsid w:val="002E3A6B"/>
    <w:rsid w:val="002E3B68"/>
    <w:rsid w:val="002E4447"/>
    <w:rsid w:val="002E48F6"/>
    <w:rsid w:val="002E4AB2"/>
    <w:rsid w:val="002E4C9D"/>
    <w:rsid w:val="002E5421"/>
    <w:rsid w:val="002E5B0F"/>
    <w:rsid w:val="002E5DB2"/>
    <w:rsid w:val="002E602F"/>
    <w:rsid w:val="002E69DE"/>
    <w:rsid w:val="002E6C11"/>
    <w:rsid w:val="002E7277"/>
    <w:rsid w:val="002E74B5"/>
    <w:rsid w:val="002E7A6F"/>
    <w:rsid w:val="002E7CA1"/>
    <w:rsid w:val="002E7E0C"/>
    <w:rsid w:val="002F03F9"/>
    <w:rsid w:val="002F0960"/>
    <w:rsid w:val="002F0EBC"/>
    <w:rsid w:val="002F1DA1"/>
    <w:rsid w:val="002F23A6"/>
    <w:rsid w:val="002F2450"/>
    <w:rsid w:val="002F26A4"/>
    <w:rsid w:val="002F2739"/>
    <w:rsid w:val="002F27F8"/>
    <w:rsid w:val="002F30AF"/>
    <w:rsid w:val="002F32E6"/>
    <w:rsid w:val="002F3749"/>
    <w:rsid w:val="002F46BC"/>
    <w:rsid w:val="002F4888"/>
    <w:rsid w:val="002F4A58"/>
    <w:rsid w:val="002F504F"/>
    <w:rsid w:val="002F52F6"/>
    <w:rsid w:val="002F55A8"/>
    <w:rsid w:val="002F650E"/>
    <w:rsid w:val="002F661F"/>
    <w:rsid w:val="002F688C"/>
    <w:rsid w:val="002F6BE4"/>
    <w:rsid w:val="002F6CBB"/>
    <w:rsid w:val="002F7079"/>
    <w:rsid w:val="002F71C5"/>
    <w:rsid w:val="002F76A3"/>
    <w:rsid w:val="002F7962"/>
    <w:rsid w:val="003001C2"/>
    <w:rsid w:val="0030062E"/>
    <w:rsid w:val="00300C43"/>
    <w:rsid w:val="0030102F"/>
    <w:rsid w:val="0030132B"/>
    <w:rsid w:val="00301410"/>
    <w:rsid w:val="00301697"/>
    <w:rsid w:val="00302667"/>
    <w:rsid w:val="003033DC"/>
    <w:rsid w:val="003036F0"/>
    <w:rsid w:val="0030387E"/>
    <w:rsid w:val="00304099"/>
    <w:rsid w:val="00304290"/>
    <w:rsid w:val="00304F0E"/>
    <w:rsid w:val="0030542B"/>
    <w:rsid w:val="003059C1"/>
    <w:rsid w:val="00305EF6"/>
    <w:rsid w:val="00307716"/>
    <w:rsid w:val="00307EAF"/>
    <w:rsid w:val="00310511"/>
    <w:rsid w:val="00310659"/>
    <w:rsid w:val="003107E4"/>
    <w:rsid w:val="003108BF"/>
    <w:rsid w:val="003108EB"/>
    <w:rsid w:val="00310D63"/>
    <w:rsid w:val="00310DF1"/>
    <w:rsid w:val="0031141F"/>
    <w:rsid w:val="00311689"/>
    <w:rsid w:val="003116E0"/>
    <w:rsid w:val="00312B55"/>
    <w:rsid w:val="00312EAB"/>
    <w:rsid w:val="00313195"/>
    <w:rsid w:val="0031358E"/>
    <w:rsid w:val="00313659"/>
    <w:rsid w:val="00313D20"/>
    <w:rsid w:val="00314187"/>
    <w:rsid w:val="0031481D"/>
    <w:rsid w:val="00314DEF"/>
    <w:rsid w:val="00315E13"/>
    <w:rsid w:val="00316486"/>
    <w:rsid w:val="003164AF"/>
    <w:rsid w:val="003166C7"/>
    <w:rsid w:val="00316C49"/>
    <w:rsid w:val="00316D8D"/>
    <w:rsid w:val="00316EF4"/>
    <w:rsid w:val="00317133"/>
    <w:rsid w:val="003173D3"/>
    <w:rsid w:val="00317620"/>
    <w:rsid w:val="00317703"/>
    <w:rsid w:val="00317729"/>
    <w:rsid w:val="003209ED"/>
    <w:rsid w:val="00320F73"/>
    <w:rsid w:val="0032178C"/>
    <w:rsid w:val="003221C8"/>
    <w:rsid w:val="00322FE4"/>
    <w:rsid w:val="003230B5"/>
    <w:rsid w:val="0032369F"/>
    <w:rsid w:val="003239E6"/>
    <w:rsid w:val="00323A22"/>
    <w:rsid w:val="00323D08"/>
    <w:rsid w:val="003244A0"/>
    <w:rsid w:val="00324A00"/>
    <w:rsid w:val="00324C5E"/>
    <w:rsid w:val="00324E56"/>
    <w:rsid w:val="003251E6"/>
    <w:rsid w:val="00325698"/>
    <w:rsid w:val="00325A6C"/>
    <w:rsid w:val="0032632A"/>
    <w:rsid w:val="00326699"/>
    <w:rsid w:val="003268C3"/>
    <w:rsid w:val="00326AE6"/>
    <w:rsid w:val="003272EF"/>
    <w:rsid w:val="00327BB9"/>
    <w:rsid w:val="003316A3"/>
    <w:rsid w:val="003317F6"/>
    <w:rsid w:val="00331879"/>
    <w:rsid w:val="00331949"/>
    <w:rsid w:val="00331DC9"/>
    <w:rsid w:val="003320BC"/>
    <w:rsid w:val="003322FA"/>
    <w:rsid w:val="00332681"/>
    <w:rsid w:val="003332D1"/>
    <w:rsid w:val="00333624"/>
    <w:rsid w:val="00333AFA"/>
    <w:rsid w:val="003340DD"/>
    <w:rsid w:val="003349CE"/>
    <w:rsid w:val="00334EC3"/>
    <w:rsid w:val="00335202"/>
    <w:rsid w:val="003359DE"/>
    <w:rsid w:val="00335D45"/>
    <w:rsid w:val="00335FFC"/>
    <w:rsid w:val="0033607B"/>
    <w:rsid w:val="003361B7"/>
    <w:rsid w:val="00336473"/>
    <w:rsid w:val="003372A4"/>
    <w:rsid w:val="003375E3"/>
    <w:rsid w:val="0033761C"/>
    <w:rsid w:val="003376F6"/>
    <w:rsid w:val="0033772E"/>
    <w:rsid w:val="00337949"/>
    <w:rsid w:val="00337CD3"/>
    <w:rsid w:val="00337D1E"/>
    <w:rsid w:val="00337FE9"/>
    <w:rsid w:val="0034005B"/>
    <w:rsid w:val="003400D2"/>
    <w:rsid w:val="00340519"/>
    <w:rsid w:val="003405A1"/>
    <w:rsid w:val="00340D6C"/>
    <w:rsid w:val="0034146F"/>
    <w:rsid w:val="00341471"/>
    <w:rsid w:val="00341482"/>
    <w:rsid w:val="003414E1"/>
    <w:rsid w:val="00341CA5"/>
    <w:rsid w:val="00341DBF"/>
    <w:rsid w:val="00342356"/>
    <w:rsid w:val="00342633"/>
    <w:rsid w:val="00342F2F"/>
    <w:rsid w:val="00343468"/>
    <w:rsid w:val="00343F45"/>
    <w:rsid w:val="0034427A"/>
    <w:rsid w:val="00345097"/>
    <w:rsid w:val="003460A6"/>
    <w:rsid w:val="00346189"/>
    <w:rsid w:val="003464B5"/>
    <w:rsid w:val="0034652C"/>
    <w:rsid w:val="00346808"/>
    <w:rsid w:val="00346DF2"/>
    <w:rsid w:val="00347052"/>
    <w:rsid w:val="00347780"/>
    <w:rsid w:val="00347BFF"/>
    <w:rsid w:val="00347E86"/>
    <w:rsid w:val="003507AC"/>
    <w:rsid w:val="00350A29"/>
    <w:rsid w:val="003510A0"/>
    <w:rsid w:val="003510B7"/>
    <w:rsid w:val="003511F5"/>
    <w:rsid w:val="003518F2"/>
    <w:rsid w:val="00351957"/>
    <w:rsid w:val="00351BED"/>
    <w:rsid w:val="00352920"/>
    <w:rsid w:val="00352CE7"/>
    <w:rsid w:val="00352E5B"/>
    <w:rsid w:val="00353BD8"/>
    <w:rsid w:val="00353C97"/>
    <w:rsid w:val="00353DC9"/>
    <w:rsid w:val="00353F51"/>
    <w:rsid w:val="00353FEB"/>
    <w:rsid w:val="003545D1"/>
    <w:rsid w:val="00354920"/>
    <w:rsid w:val="003549B8"/>
    <w:rsid w:val="003549F8"/>
    <w:rsid w:val="00354A33"/>
    <w:rsid w:val="00354C57"/>
    <w:rsid w:val="00354F38"/>
    <w:rsid w:val="00355A85"/>
    <w:rsid w:val="00355ACE"/>
    <w:rsid w:val="00355C22"/>
    <w:rsid w:val="0035603A"/>
    <w:rsid w:val="003560FB"/>
    <w:rsid w:val="003561F4"/>
    <w:rsid w:val="00356345"/>
    <w:rsid w:val="003565C6"/>
    <w:rsid w:val="00356658"/>
    <w:rsid w:val="003569F6"/>
    <w:rsid w:val="00356C95"/>
    <w:rsid w:val="00356EBA"/>
    <w:rsid w:val="00356FA5"/>
    <w:rsid w:val="0035730C"/>
    <w:rsid w:val="00357827"/>
    <w:rsid w:val="00357C3F"/>
    <w:rsid w:val="00357CB2"/>
    <w:rsid w:val="00360414"/>
    <w:rsid w:val="003608B4"/>
    <w:rsid w:val="0036116F"/>
    <w:rsid w:val="00362D78"/>
    <w:rsid w:val="00363597"/>
    <w:rsid w:val="00363852"/>
    <w:rsid w:val="00363F19"/>
    <w:rsid w:val="003648CF"/>
    <w:rsid w:val="0036520D"/>
    <w:rsid w:val="003653DF"/>
    <w:rsid w:val="0036564F"/>
    <w:rsid w:val="00365814"/>
    <w:rsid w:val="00365D92"/>
    <w:rsid w:val="0036666A"/>
    <w:rsid w:val="00366951"/>
    <w:rsid w:val="00366A44"/>
    <w:rsid w:val="003670AF"/>
    <w:rsid w:val="003673EB"/>
    <w:rsid w:val="003678AC"/>
    <w:rsid w:val="00367BE7"/>
    <w:rsid w:val="00367F37"/>
    <w:rsid w:val="0037003B"/>
    <w:rsid w:val="00370786"/>
    <w:rsid w:val="003708B8"/>
    <w:rsid w:val="00370A46"/>
    <w:rsid w:val="00371044"/>
    <w:rsid w:val="00371291"/>
    <w:rsid w:val="003713DB"/>
    <w:rsid w:val="00371563"/>
    <w:rsid w:val="00371A9E"/>
    <w:rsid w:val="00371C18"/>
    <w:rsid w:val="00371DA8"/>
    <w:rsid w:val="00372254"/>
    <w:rsid w:val="0037282C"/>
    <w:rsid w:val="0037308A"/>
    <w:rsid w:val="00373DC9"/>
    <w:rsid w:val="00373E39"/>
    <w:rsid w:val="00374785"/>
    <w:rsid w:val="003747DD"/>
    <w:rsid w:val="00375EEC"/>
    <w:rsid w:val="003761A2"/>
    <w:rsid w:val="003763A2"/>
    <w:rsid w:val="003766D7"/>
    <w:rsid w:val="003766F6"/>
    <w:rsid w:val="0037697C"/>
    <w:rsid w:val="003769B8"/>
    <w:rsid w:val="00377110"/>
    <w:rsid w:val="003772A3"/>
    <w:rsid w:val="003772F3"/>
    <w:rsid w:val="00377667"/>
    <w:rsid w:val="00377760"/>
    <w:rsid w:val="003778DE"/>
    <w:rsid w:val="003779AF"/>
    <w:rsid w:val="00377AA1"/>
    <w:rsid w:val="00380026"/>
    <w:rsid w:val="0038029C"/>
    <w:rsid w:val="00380B74"/>
    <w:rsid w:val="00381297"/>
    <w:rsid w:val="003814C5"/>
    <w:rsid w:val="00381781"/>
    <w:rsid w:val="0038197F"/>
    <w:rsid w:val="00381996"/>
    <w:rsid w:val="00382247"/>
    <w:rsid w:val="0038230F"/>
    <w:rsid w:val="003824E1"/>
    <w:rsid w:val="00382621"/>
    <w:rsid w:val="00382A0E"/>
    <w:rsid w:val="00382B04"/>
    <w:rsid w:val="00382F4D"/>
    <w:rsid w:val="00382FC5"/>
    <w:rsid w:val="00383178"/>
    <w:rsid w:val="0038337C"/>
    <w:rsid w:val="00383771"/>
    <w:rsid w:val="003837E5"/>
    <w:rsid w:val="00384DBF"/>
    <w:rsid w:val="00385132"/>
    <w:rsid w:val="00385203"/>
    <w:rsid w:val="0038552A"/>
    <w:rsid w:val="0038563F"/>
    <w:rsid w:val="00385C05"/>
    <w:rsid w:val="00385E0B"/>
    <w:rsid w:val="00386768"/>
    <w:rsid w:val="00386901"/>
    <w:rsid w:val="00387215"/>
    <w:rsid w:val="00387406"/>
    <w:rsid w:val="00387728"/>
    <w:rsid w:val="00387799"/>
    <w:rsid w:val="0038790F"/>
    <w:rsid w:val="00387973"/>
    <w:rsid w:val="00387C0C"/>
    <w:rsid w:val="00387EF4"/>
    <w:rsid w:val="00387FA8"/>
    <w:rsid w:val="00390302"/>
    <w:rsid w:val="003905A3"/>
    <w:rsid w:val="00390C7F"/>
    <w:rsid w:val="00390F31"/>
    <w:rsid w:val="00391798"/>
    <w:rsid w:val="00391EFA"/>
    <w:rsid w:val="00391F32"/>
    <w:rsid w:val="00392110"/>
    <w:rsid w:val="0039260F"/>
    <w:rsid w:val="00392FB2"/>
    <w:rsid w:val="0039378C"/>
    <w:rsid w:val="00393B41"/>
    <w:rsid w:val="00393CFF"/>
    <w:rsid w:val="003942BA"/>
    <w:rsid w:val="003949BC"/>
    <w:rsid w:val="003951BA"/>
    <w:rsid w:val="00395464"/>
    <w:rsid w:val="00395607"/>
    <w:rsid w:val="00395A71"/>
    <w:rsid w:val="00395C4E"/>
    <w:rsid w:val="00395F54"/>
    <w:rsid w:val="00396297"/>
    <w:rsid w:val="00396CE0"/>
    <w:rsid w:val="00396D42"/>
    <w:rsid w:val="003A0339"/>
    <w:rsid w:val="003A0900"/>
    <w:rsid w:val="003A0D8F"/>
    <w:rsid w:val="003A15E8"/>
    <w:rsid w:val="003A1AB4"/>
    <w:rsid w:val="003A286F"/>
    <w:rsid w:val="003A316B"/>
    <w:rsid w:val="003A3903"/>
    <w:rsid w:val="003A391D"/>
    <w:rsid w:val="003A3989"/>
    <w:rsid w:val="003A3B13"/>
    <w:rsid w:val="003A3B17"/>
    <w:rsid w:val="003A3FB9"/>
    <w:rsid w:val="003A42BB"/>
    <w:rsid w:val="003A4478"/>
    <w:rsid w:val="003A463B"/>
    <w:rsid w:val="003A4A83"/>
    <w:rsid w:val="003A4BD8"/>
    <w:rsid w:val="003A511A"/>
    <w:rsid w:val="003A566C"/>
    <w:rsid w:val="003A58AD"/>
    <w:rsid w:val="003A5FB0"/>
    <w:rsid w:val="003A68D7"/>
    <w:rsid w:val="003A69DA"/>
    <w:rsid w:val="003A6BCF"/>
    <w:rsid w:val="003A716F"/>
    <w:rsid w:val="003A7355"/>
    <w:rsid w:val="003A7E28"/>
    <w:rsid w:val="003B02E5"/>
    <w:rsid w:val="003B0441"/>
    <w:rsid w:val="003B0931"/>
    <w:rsid w:val="003B2074"/>
    <w:rsid w:val="003B228A"/>
    <w:rsid w:val="003B26E2"/>
    <w:rsid w:val="003B26F0"/>
    <w:rsid w:val="003B2A61"/>
    <w:rsid w:val="003B3835"/>
    <w:rsid w:val="003B38FB"/>
    <w:rsid w:val="003B3BA9"/>
    <w:rsid w:val="003B3FF0"/>
    <w:rsid w:val="003B41F7"/>
    <w:rsid w:val="003B424E"/>
    <w:rsid w:val="003B42A5"/>
    <w:rsid w:val="003B44F6"/>
    <w:rsid w:val="003B4C1F"/>
    <w:rsid w:val="003B5145"/>
    <w:rsid w:val="003B5B39"/>
    <w:rsid w:val="003B61D1"/>
    <w:rsid w:val="003B6D38"/>
    <w:rsid w:val="003B6E28"/>
    <w:rsid w:val="003B7574"/>
    <w:rsid w:val="003B7821"/>
    <w:rsid w:val="003B78C5"/>
    <w:rsid w:val="003B7AFD"/>
    <w:rsid w:val="003B7EC5"/>
    <w:rsid w:val="003C0188"/>
    <w:rsid w:val="003C039F"/>
    <w:rsid w:val="003C03D1"/>
    <w:rsid w:val="003C0486"/>
    <w:rsid w:val="003C057A"/>
    <w:rsid w:val="003C07C4"/>
    <w:rsid w:val="003C0951"/>
    <w:rsid w:val="003C09B4"/>
    <w:rsid w:val="003C0DA4"/>
    <w:rsid w:val="003C0FC4"/>
    <w:rsid w:val="003C1323"/>
    <w:rsid w:val="003C20FB"/>
    <w:rsid w:val="003C2BF1"/>
    <w:rsid w:val="003C2E0B"/>
    <w:rsid w:val="003C2EFC"/>
    <w:rsid w:val="003C322B"/>
    <w:rsid w:val="003C361E"/>
    <w:rsid w:val="003C3BF7"/>
    <w:rsid w:val="003C47B4"/>
    <w:rsid w:val="003C4C86"/>
    <w:rsid w:val="003C5434"/>
    <w:rsid w:val="003C6491"/>
    <w:rsid w:val="003C6510"/>
    <w:rsid w:val="003C6931"/>
    <w:rsid w:val="003C7672"/>
    <w:rsid w:val="003C7A0D"/>
    <w:rsid w:val="003C7CCB"/>
    <w:rsid w:val="003D138D"/>
    <w:rsid w:val="003D17B6"/>
    <w:rsid w:val="003D1AE4"/>
    <w:rsid w:val="003D1DC5"/>
    <w:rsid w:val="003D1FA0"/>
    <w:rsid w:val="003D204F"/>
    <w:rsid w:val="003D38F7"/>
    <w:rsid w:val="003D3D6B"/>
    <w:rsid w:val="003D41A5"/>
    <w:rsid w:val="003D486C"/>
    <w:rsid w:val="003D48D2"/>
    <w:rsid w:val="003D4D3A"/>
    <w:rsid w:val="003D4FB5"/>
    <w:rsid w:val="003D50E5"/>
    <w:rsid w:val="003D57E2"/>
    <w:rsid w:val="003D58D9"/>
    <w:rsid w:val="003D5A51"/>
    <w:rsid w:val="003D5D22"/>
    <w:rsid w:val="003D5F93"/>
    <w:rsid w:val="003D6255"/>
    <w:rsid w:val="003D66F7"/>
    <w:rsid w:val="003D679B"/>
    <w:rsid w:val="003D74A5"/>
    <w:rsid w:val="003D75D8"/>
    <w:rsid w:val="003D7754"/>
    <w:rsid w:val="003D7790"/>
    <w:rsid w:val="003D7C5B"/>
    <w:rsid w:val="003D7DB3"/>
    <w:rsid w:val="003D7FBF"/>
    <w:rsid w:val="003E020C"/>
    <w:rsid w:val="003E033F"/>
    <w:rsid w:val="003E127B"/>
    <w:rsid w:val="003E1926"/>
    <w:rsid w:val="003E1AA8"/>
    <w:rsid w:val="003E1E31"/>
    <w:rsid w:val="003E1F93"/>
    <w:rsid w:val="003E2726"/>
    <w:rsid w:val="003E2895"/>
    <w:rsid w:val="003E2A2F"/>
    <w:rsid w:val="003E3608"/>
    <w:rsid w:val="003E3BBA"/>
    <w:rsid w:val="003E3DA6"/>
    <w:rsid w:val="003E409F"/>
    <w:rsid w:val="003E40C9"/>
    <w:rsid w:val="003E4262"/>
    <w:rsid w:val="003E4386"/>
    <w:rsid w:val="003E4584"/>
    <w:rsid w:val="003E4B97"/>
    <w:rsid w:val="003E5934"/>
    <w:rsid w:val="003E5B96"/>
    <w:rsid w:val="003E5C40"/>
    <w:rsid w:val="003E5F90"/>
    <w:rsid w:val="003E6282"/>
    <w:rsid w:val="003E668D"/>
    <w:rsid w:val="003E671F"/>
    <w:rsid w:val="003E72AC"/>
    <w:rsid w:val="003E7CF1"/>
    <w:rsid w:val="003F0197"/>
    <w:rsid w:val="003F07F3"/>
    <w:rsid w:val="003F0DEE"/>
    <w:rsid w:val="003F103F"/>
    <w:rsid w:val="003F12F4"/>
    <w:rsid w:val="003F13A0"/>
    <w:rsid w:val="003F1A8A"/>
    <w:rsid w:val="003F2B83"/>
    <w:rsid w:val="003F2CDD"/>
    <w:rsid w:val="003F2E07"/>
    <w:rsid w:val="003F2F3B"/>
    <w:rsid w:val="003F339B"/>
    <w:rsid w:val="003F36E5"/>
    <w:rsid w:val="003F418C"/>
    <w:rsid w:val="003F47F5"/>
    <w:rsid w:val="003F49FE"/>
    <w:rsid w:val="003F4BB4"/>
    <w:rsid w:val="003F4F19"/>
    <w:rsid w:val="003F5861"/>
    <w:rsid w:val="003F5914"/>
    <w:rsid w:val="003F5D25"/>
    <w:rsid w:val="003F6B66"/>
    <w:rsid w:val="003F709F"/>
    <w:rsid w:val="003F72CE"/>
    <w:rsid w:val="003F74A9"/>
    <w:rsid w:val="003F7AE4"/>
    <w:rsid w:val="003F7BF3"/>
    <w:rsid w:val="003F7CFD"/>
    <w:rsid w:val="00400332"/>
    <w:rsid w:val="0040038A"/>
    <w:rsid w:val="00400C0D"/>
    <w:rsid w:val="004011E0"/>
    <w:rsid w:val="00401F3C"/>
    <w:rsid w:val="00402051"/>
    <w:rsid w:val="00402243"/>
    <w:rsid w:val="00402C38"/>
    <w:rsid w:val="00402FCE"/>
    <w:rsid w:val="004044A3"/>
    <w:rsid w:val="0040523C"/>
    <w:rsid w:val="004053C5"/>
    <w:rsid w:val="00405643"/>
    <w:rsid w:val="00405D27"/>
    <w:rsid w:val="00405F26"/>
    <w:rsid w:val="00406093"/>
    <w:rsid w:val="004061A7"/>
    <w:rsid w:val="004062B6"/>
    <w:rsid w:val="0040666A"/>
    <w:rsid w:val="00406F13"/>
    <w:rsid w:val="0040747D"/>
    <w:rsid w:val="004077BD"/>
    <w:rsid w:val="004100F3"/>
    <w:rsid w:val="0041069D"/>
    <w:rsid w:val="004111D1"/>
    <w:rsid w:val="004114C3"/>
    <w:rsid w:val="00411524"/>
    <w:rsid w:val="004119B6"/>
    <w:rsid w:val="00411D2A"/>
    <w:rsid w:val="00411EAA"/>
    <w:rsid w:val="004123FF"/>
    <w:rsid w:val="00412AA4"/>
    <w:rsid w:val="00412DF3"/>
    <w:rsid w:val="00412F89"/>
    <w:rsid w:val="0041320B"/>
    <w:rsid w:val="00413470"/>
    <w:rsid w:val="0041358C"/>
    <w:rsid w:val="004138D8"/>
    <w:rsid w:val="0041412F"/>
    <w:rsid w:val="004149C0"/>
    <w:rsid w:val="00414CDD"/>
    <w:rsid w:val="00414DB0"/>
    <w:rsid w:val="00415D65"/>
    <w:rsid w:val="004162E1"/>
    <w:rsid w:val="00416428"/>
    <w:rsid w:val="0041661C"/>
    <w:rsid w:val="004168D7"/>
    <w:rsid w:val="004172B7"/>
    <w:rsid w:val="004207C3"/>
    <w:rsid w:val="00420A36"/>
    <w:rsid w:val="00420FA2"/>
    <w:rsid w:val="00420FAB"/>
    <w:rsid w:val="00421235"/>
    <w:rsid w:val="004212A9"/>
    <w:rsid w:val="00421349"/>
    <w:rsid w:val="004218A6"/>
    <w:rsid w:val="00421D26"/>
    <w:rsid w:val="00421DD8"/>
    <w:rsid w:val="00421E09"/>
    <w:rsid w:val="00421E4F"/>
    <w:rsid w:val="00422B30"/>
    <w:rsid w:val="00423121"/>
    <w:rsid w:val="00423C3C"/>
    <w:rsid w:val="00423D57"/>
    <w:rsid w:val="00423EBA"/>
    <w:rsid w:val="00423EBB"/>
    <w:rsid w:val="0042443F"/>
    <w:rsid w:val="004244A0"/>
    <w:rsid w:val="00424603"/>
    <w:rsid w:val="00424649"/>
    <w:rsid w:val="0042482E"/>
    <w:rsid w:val="0042494F"/>
    <w:rsid w:val="00424B01"/>
    <w:rsid w:val="0042503A"/>
    <w:rsid w:val="00425121"/>
    <w:rsid w:val="0042529B"/>
    <w:rsid w:val="0042554B"/>
    <w:rsid w:val="00425897"/>
    <w:rsid w:val="00425CA9"/>
    <w:rsid w:val="00425D07"/>
    <w:rsid w:val="004262FE"/>
    <w:rsid w:val="0042643F"/>
    <w:rsid w:val="00426673"/>
    <w:rsid w:val="004267C3"/>
    <w:rsid w:val="00426881"/>
    <w:rsid w:val="00426E9F"/>
    <w:rsid w:val="00426FB2"/>
    <w:rsid w:val="004278A8"/>
    <w:rsid w:val="0042792B"/>
    <w:rsid w:val="004279D3"/>
    <w:rsid w:val="004279EB"/>
    <w:rsid w:val="00427A3C"/>
    <w:rsid w:val="00430204"/>
    <w:rsid w:val="0043044E"/>
    <w:rsid w:val="00430F5D"/>
    <w:rsid w:val="0043169A"/>
    <w:rsid w:val="00431894"/>
    <w:rsid w:val="00431C34"/>
    <w:rsid w:val="004328F8"/>
    <w:rsid w:val="0043295A"/>
    <w:rsid w:val="00433484"/>
    <w:rsid w:val="00433930"/>
    <w:rsid w:val="00434B8A"/>
    <w:rsid w:val="00434C26"/>
    <w:rsid w:val="00434CC7"/>
    <w:rsid w:val="0043533C"/>
    <w:rsid w:val="00435DA3"/>
    <w:rsid w:val="00436573"/>
    <w:rsid w:val="00436837"/>
    <w:rsid w:val="004372C1"/>
    <w:rsid w:val="004375DF"/>
    <w:rsid w:val="004378FC"/>
    <w:rsid w:val="004378FE"/>
    <w:rsid w:val="00437ACF"/>
    <w:rsid w:val="00440270"/>
    <w:rsid w:val="004402A7"/>
    <w:rsid w:val="00440882"/>
    <w:rsid w:val="004410E6"/>
    <w:rsid w:val="00441226"/>
    <w:rsid w:val="0044153E"/>
    <w:rsid w:val="004415D7"/>
    <w:rsid w:val="004417E1"/>
    <w:rsid w:val="00441C16"/>
    <w:rsid w:val="00441E26"/>
    <w:rsid w:val="004420BF"/>
    <w:rsid w:val="00442E12"/>
    <w:rsid w:val="004431DF"/>
    <w:rsid w:val="0044333E"/>
    <w:rsid w:val="0044361E"/>
    <w:rsid w:val="00443E23"/>
    <w:rsid w:val="00444317"/>
    <w:rsid w:val="00444335"/>
    <w:rsid w:val="004443CC"/>
    <w:rsid w:val="00445172"/>
    <w:rsid w:val="004451A3"/>
    <w:rsid w:val="004451B1"/>
    <w:rsid w:val="004454CD"/>
    <w:rsid w:val="004457E1"/>
    <w:rsid w:val="00445C53"/>
    <w:rsid w:val="00445E55"/>
    <w:rsid w:val="00445F6C"/>
    <w:rsid w:val="004465E7"/>
    <w:rsid w:val="004467DF"/>
    <w:rsid w:val="00446840"/>
    <w:rsid w:val="004469A5"/>
    <w:rsid w:val="0044766A"/>
    <w:rsid w:val="00447689"/>
    <w:rsid w:val="004479CF"/>
    <w:rsid w:val="00447E64"/>
    <w:rsid w:val="00450461"/>
    <w:rsid w:val="00450BAE"/>
    <w:rsid w:val="00450EBD"/>
    <w:rsid w:val="004510FB"/>
    <w:rsid w:val="0045139F"/>
    <w:rsid w:val="00451692"/>
    <w:rsid w:val="00451DCD"/>
    <w:rsid w:val="00451F3A"/>
    <w:rsid w:val="0045274B"/>
    <w:rsid w:val="00452893"/>
    <w:rsid w:val="00453709"/>
    <w:rsid w:val="00453747"/>
    <w:rsid w:val="00454DC9"/>
    <w:rsid w:val="004555D0"/>
    <w:rsid w:val="0045560F"/>
    <w:rsid w:val="004558B3"/>
    <w:rsid w:val="00457710"/>
    <w:rsid w:val="0045786A"/>
    <w:rsid w:val="00457E53"/>
    <w:rsid w:val="00460C20"/>
    <w:rsid w:val="00460ED7"/>
    <w:rsid w:val="00460FA1"/>
    <w:rsid w:val="00460FDA"/>
    <w:rsid w:val="00461039"/>
    <w:rsid w:val="004617D6"/>
    <w:rsid w:val="00461A9B"/>
    <w:rsid w:val="00461BC3"/>
    <w:rsid w:val="0046240C"/>
    <w:rsid w:val="00462FB9"/>
    <w:rsid w:val="0046317D"/>
    <w:rsid w:val="004635E5"/>
    <w:rsid w:val="00463B24"/>
    <w:rsid w:val="00463CE7"/>
    <w:rsid w:val="0046400F"/>
    <w:rsid w:val="00464323"/>
    <w:rsid w:val="004643D7"/>
    <w:rsid w:val="00464B55"/>
    <w:rsid w:val="00465235"/>
    <w:rsid w:val="00465908"/>
    <w:rsid w:val="00466751"/>
    <w:rsid w:val="0046685A"/>
    <w:rsid w:val="0046742B"/>
    <w:rsid w:val="0046789B"/>
    <w:rsid w:val="00467BAC"/>
    <w:rsid w:val="00467DCC"/>
    <w:rsid w:val="00467E3B"/>
    <w:rsid w:val="0047055F"/>
    <w:rsid w:val="0047070B"/>
    <w:rsid w:val="00470847"/>
    <w:rsid w:val="00470881"/>
    <w:rsid w:val="00470BF8"/>
    <w:rsid w:val="00470E50"/>
    <w:rsid w:val="0047136D"/>
    <w:rsid w:val="0047154E"/>
    <w:rsid w:val="00471619"/>
    <w:rsid w:val="00471648"/>
    <w:rsid w:val="00471A52"/>
    <w:rsid w:val="00471CCB"/>
    <w:rsid w:val="00472145"/>
    <w:rsid w:val="00472268"/>
    <w:rsid w:val="004728B6"/>
    <w:rsid w:val="004734DC"/>
    <w:rsid w:val="004736A9"/>
    <w:rsid w:val="00474257"/>
    <w:rsid w:val="004742C6"/>
    <w:rsid w:val="004748DB"/>
    <w:rsid w:val="00474B9B"/>
    <w:rsid w:val="00475024"/>
    <w:rsid w:val="0047515D"/>
    <w:rsid w:val="0047553F"/>
    <w:rsid w:val="00475B2E"/>
    <w:rsid w:val="00475C79"/>
    <w:rsid w:val="00475C7D"/>
    <w:rsid w:val="00476168"/>
    <w:rsid w:val="00476465"/>
    <w:rsid w:val="004769D3"/>
    <w:rsid w:val="00477AE1"/>
    <w:rsid w:val="00477FBF"/>
    <w:rsid w:val="004800FC"/>
    <w:rsid w:val="00480130"/>
    <w:rsid w:val="00480313"/>
    <w:rsid w:val="004805AB"/>
    <w:rsid w:val="00480A68"/>
    <w:rsid w:val="00481148"/>
    <w:rsid w:val="004811B2"/>
    <w:rsid w:val="004812E3"/>
    <w:rsid w:val="00481D40"/>
    <w:rsid w:val="00482021"/>
    <w:rsid w:val="00482720"/>
    <w:rsid w:val="00482AE2"/>
    <w:rsid w:val="00482EE7"/>
    <w:rsid w:val="00483296"/>
    <w:rsid w:val="00483518"/>
    <w:rsid w:val="004838EB"/>
    <w:rsid w:val="00484082"/>
    <w:rsid w:val="004842B5"/>
    <w:rsid w:val="00484446"/>
    <w:rsid w:val="00484F98"/>
    <w:rsid w:val="004851B5"/>
    <w:rsid w:val="00485B59"/>
    <w:rsid w:val="00486266"/>
    <w:rsid w:val="00486D5B"/>
    <w:rsid w:val="004870CF"/>
    <w:rsid w:val="00487442"/>
    <w:rsid w:val="00487B05"/>
    <w:rsid w:val="00487E17"/>
    <w:rsid w:val="00487FC1"/>
    <w:rsid w:val="00490206"/>
    <w:rsid w:val="00490EE1"/>
    <w:rsid w:val="00491EFA"/>
    <w:rsid w:val="0049300F"/>
    <w:rsid w:val="004931FD"/>
    <w:rsid w:val="00493B3F"/>
    <w:rsid w:val="00493F58"/>
    <w:rsid w:val="00494822"/>
    <w:rsid w:val="0049590F"/>
    <w:rsid w:val="00495F28"/>
    <w:rsid w:val="00495FA9"/>
    <w:rsid w:val="00495FF6"/>
    <w:rsid w:val="004960BD"/>
    <w:rsid w:val="0049663D"/>
    <w:rsid w:val="0049667E"/>
    <w:rsid w:val="00496B6B"/>
    <w:rsid w:val="00496DA1"/>
    <w:rsid w:val="004975B9"/>
    <w:rsid w:val="00497728"/>
    <w:rsid w:val="004977C5"/>
    <w:rsid w:val="00497B0A"/>
    <w:rsid w:val="00497EFC"/>
    <w:rsid w:val="004A00E3"/>
    <w:rsid w:val="004A01D1"/>
    <w:rsid w:val="004A097A"/>
    <w:rsid w:val="004A0DA1"/>
    <w:rsid w:val="004A124D"/>
    <w:rsid w:val="004A140E"/>
    <w:rsid w:val="004A180C"/>
    <w:rsid w:val="004A19B2"/>
    <w:rsid w:val="004A248E"/>
    <w:rsid w:val="004A24AC"/>
    <w:rsid w:val="004A2697"/>
    <w:rsid w:val="004A2ED6"/>
    <w:rsid w:val="004A335C"/>
    <w:rsid w:val="004A3A5E"/>
    <w:rsid w:val="004A4319"/>
    <w:rsid w:val="004A4574"/>
    <w:rsid w:val="004A4E39"/>
    <w:rsid w:val="004A50BB"/>
    <w:rsid w:val="004A53CC"/>
    <w:rsid w:val="004A5CC4"/>
    <w:rsid w:val="004A5FE6"/>
    <w:rsid w:val="004A637C"/>
    <w:rsid w:val="004A644D"/>
    <w:rsid w:val="004A6F22"/>
    <w:rsid w:val="004A6F9C"/>
    <w:rsid w:val="004B0AB0"/>
    <w:rsid w:val="004B0C1E"/>
    <w:rsid w:val="004B13D7"/>
    <w:rsid w:val="004B15F0"/>
    <w:rsid w:val="004B1673"/>
    <w:rsid w:val="004B1FC5"/>
    <w:rsid w:val="004B291B"/>
    <w:rsid w:val="004B35E2"/>
    <w:rsid w:val="004B38FB"/>
    <w:rsid w:val="004B3FC0"/>
    <w:rsid w:val="004B427D"/>
    <w:rsid w:val="004B45CC"/>
    <w:rsid w:val="004B45FB"/>
    <w:rsid w:val="004B4993"/>
    <w:rsid w:val="004B4B37"/>
    <w:rsid w:val="004B4E5D"/>
    <w:rsid w:val="004B50A1"/>
    <w:rsid w:val="004B57A7"/>
    <w:rsid w:val="004B57C8"/>
    <w:rsid w:val="004B5960"/>
    <w:rsid w:val="004B5B93"/>
    <w:rsid w:val="004B5F2E"/>
    <w:rsid w:val="004B6084"/>
    <w:rsid w:val="004B6454"/>
    <w:rsid w:val="004B6CE8"/>
    <w:rsid w:val="004B6D19"/>
    <w:rsid w:val="004B6FAF"/>
    <w:rsid w:val="004B71A1"/>
    <w:rsid w:val="004B745A"/>
    <w:rsid w:val="004B7A42"/>
    <w:rsid w:val="004B7BDB"/>
    <w:rsid w:val="004C00A9"/>
    <w:rsid w:val="004C0D16"/>
    <w:rsid w:val="004C1157"/>
    <w:rsid w:val="004C1447"/>
    <w:rsid w:val="004C29B9"/>
    <w:rsid w:val="004C2F91"/>
    <w:rsid w:val="004C30A7"/>
    <w:rsid w:val="004C3183"/>
    <w:rsid w:val="004C3287"/>
    <w:rsid w:val="004C4035"/>
    <w:rsid w:val="004C4309"/>
    <w:rsid w:val="004C4470"/>
    <w:rsid w:val="004C4672"/>
    <w:rsid w:val="004C5883"/>
    <w:rsid w:val="004C5C60"/>
    <w:rsid w:val="004C5E46"/>
    <w:rsid w:val="004C65BA"/>
    <w:rsid w:val="004C670F"/>
    <w:rsid w:val="004C71E3"/>
    <w:rsid w:val="004C74D0"/>
    <w:rsid w:val="004C7B79"/>
    <w:rsid w:val="004D0260"/>
    <w:rsid w:val="004D02DF"/>
    <w:rsid w:val="004D06FC"/>
    <w:rsid w:val="004D0D15"/>
    <w:rsid w:val="004D2AD9"/>
    <w:rsid w:val="004D2B7C"/>
    <w:rsid w:val="004D3169"/>
    <w:rsid w:val="004D3962"/>
    <w:rsid w:val="004D3B7D"/>
    <w:rsid w:val="004D434E"/>
    <w:rsid w:val="004D44DD"/>
    <w:rsid w:val="004D475A"/>
    <w:rsid w:val="004D4821"/>
    <w:rsid w:val="004D490A"/>
    <w:rsid w:val="004D4991"/>
    <w:rsid w:val="004D4B5E"/>
    <w:rsid w:val="004D5913"/>
    <w:rsid w:val="004D5DD6"/>
    <w:rsid w:val="004D5EBA"/>
    <w:rsid w:val="004D6259"/>
    <w:rsid w:val="004D6453"/>
    <w:rsid w:val="004D6857"/>
    <w:rsid w:val="004D7560"/>
    <w:rsid w:val="004D7877"/>
    <w:rsid w:val="004D7DFA"/>
    <w:rsid w:val="004E0441"/>
    <w:rsid w:val="004E08F5"/>
    <w:rsid w:val="004E0B5E"/>
    <w:rsid w:val="004E0CA6"/>
    <w:rsid w:val="004E1284"/>
    <w:rsid w:val="004E1564"/>
    <w:rsid w:val="004E1AE2"/>
    <w:rsid w:val="004E2697"/>
    <w:rsid w:val="004E2968"/>
    <w:rsid w:val="004E2A93"/>
    <w:rsid w:val="004E30E0"/>
    <w:rsid w:val="004E3908"/>
    <w:rsid w:val="004E3D68"/>
    <w:rsid w:val="004E3DAC"/>
    <w:rsid w:val="004E42B1"/>
    <w:rsid w:val="004E459B"/>
    <w:rsid w:val="004E4C49"/>
    <w:rsid w:val="004E574E"/>
    <w:rsid w:val="004E5CB3"/>
    <w:rsid w:val="004E6252"/>
    <w:rsid w:val="004E62E6"/>
    <w:rsid w:val="004E6414"/>
    <w:rsid w:val="004E6B29"/>
    <w:rsid w:val="004E7B28"/>
    <w:rsid w:val="004E7EA1"/>
    <w:rsid w:val="004F01C9"/>
    <w:rsid w:val="004F0650"/>
    <w:rsid w:val="004F06E2"/>
    <w:rsid w:val="004F085B"/>
    <w:rsid w:val="004F0C01"/>
    <w:rsid w:val="004F15BC"/>
    <w:rsid w:val="004F189D"/>
    <w:rsid w:val="004F20FA"/>
    <w:rsid w:val="004F2188"/>
    <w:rsid w:val="004F2379"/>
    <w:rsid w:val="004F2583"/>
    <w:rsid w:val="004F2750"/>
    <w:rsid w:val="004F2769"/>
    <w:rsid w:val="004F2BA9"/>
    <w:rsid w:val="004F2C75"/>
    <w:rsid w:val="004F2D2E"/>
    <w:rsid w:val="004F3674"/>
    <w:rsid w:val="004F3C31"/>
    <w:rsid w:val="004F3C90"/>
    <w:rsid w:val="004F3E25"/>
    <w:rsid w:val="004F4719"/>
    <w:rsid w:val="004F4D0D"/>
    <w:rsid w:val="004F57B2"/>
    <w:rsid w:val="004F5923"/>
    <w:rsid w:val="004F6031"/>
    <w:rsid w:val="004F6491"/>
    <w:rsid w:val="004F64A7"/>
    <w:rsid w:val="004F76E7"/>
    <w:rsid w:val="004F7EF4"/>
    <w:rsid w:val="00501155"/>
    <w:rsid w:val="00501279"/>
    <w:rsid w:val="00501699"/>
    <w:rsid w:val="00501CE6"/>
    <w:rsid w:val="00501D27"/>
    <w:rsid w:val="00501D47"/>
    <w:rsid w:val="0050210F"/>
    <w:rsid w:val="00502195"/>
    <w:rsid w:val="005021AE"/>
    <w:rsid w:val="005024CB"/>
    <w:rsid w:val="00502812"/>
    <w:rsid w:val="005028FE"/>
    <w:rsid w:val="00502914"/>
    <w:rsid w:val="00502F8A"/>
    <w:rsid w:val="005037BF"/>
    <w:rsid w:val="00503DD1"/>
    <w:rsid w:val="00504406"/>
    <w:rsid w:val="00504426"/>
    <w:rsid w:val="005047EB"/>
    <w:rsid w:val="005054AF"/>
    <w:rsid w:val="0050615B"/>
    <w:rsid w:val="005067FC"/>
    <w:rsid w:val="00507400"/>
    <w:rsid w:val="00507478"/>
    <w:rsid w:val="00507585"/>
    <w:rsid w:val="00507912"/>
    <w:rsid w:val="00507B45"/>
    <w:rsid w:val="00507CA3"/>
    <w:rsid w:val="00510729"/>
    <w:rsid w:val="005112DC"/>
    <w:rsid w:val="005115CD"/>
    <w:rsid w:val="0051161F"/>
    <w:rsid w:val="0051197C"/>
    <w:rsid w:val="00511C22"/>
    <w:rsid w:val="00511C6D"/>
    <w:rsid w:val="00511F26"/>
    <w:rsid w:val="00511F51"/>
    <w:rsid w:val="0051227C"/>
    <w:rsid w:val="00512559"/>
    <w:rsid w:val="005126D9"/>
    <w:rsid w:val="00512DA2"/>
    <w:rsid w:val="00512F9A"/>
    <w:rsid w:val="0051337A"/>
    <w:rsid w:val="00513380"/>
    <w:rsid w:val="005134E0"/>
    <w:rsid w:val="005136C8"/>
    <w:rsid w:val="0051403B"/>
    <w:rsid w:val="0051466C"/>
    <w:rsid w:val="00514826"/>
    <w:rsid w:val="00515105"/>
    <w:rsid w:val="00515560"/>
    <w:rsid w:val="00515B3F"/>
    <w:rsid w:val="00515F4A"/>
    <w:rsid w:val="00516407"/>
    <w:rsid w:val="00517EED"/>
    <w:rsid w:val="00517F31"/>
    <w:rsid w:val="00520C8C"/>
    <w:rsid w:val="0052151F"/>
    <w:rsid w:val="0052221C"/>
    <w:rsid w:val="00522DD8"/>
    <w:rsid w:val="0052305C"/>
    <w:rsid w:val="00523A7A"/>
    <w:rsid w:val="005246C8"/>
    <w:rsid w:val="0052499E"/>
    <w:rsid w:val="00524CD3"/>
    <w:rsid w:val="00524EAE"/>
    <w:rsid w:val="005254D1"/>
    <w:rsid w:val="00525FE0"/>
    <w:rsid w:val="0052680E"/>
    <w:rsid w:val="005268A9"/>
    <w:rsid w:val="00526A66"/>
    <w:rsid w:val="00527121"/>
    <w:rsid w:val="005271B2"/>
    <w:rsid w:val="005275CB"/>
    <w:rsid w:val="00527636"/>
    <w:rsid w:val="00527741"/>
    <w:rsid w:val="00527F36"/>
    <w:rsid w:val="00530C00"/>
    <w:rsid w:val="00530E41"/>
    <w:rsid w:val="005313CA"/>
    <w:rsid w:val="005315EF"/>
    <w:rsid w:val="005317D0"/>
    <w:rsid w:val="005317F7"/>
    <w:rsid w:val="005318B6"/>
    <w:rsid w:val="00531E31"/>
    <w:rsid w:val="00532021"/>
    <w:rsid w:val="00532A12"/>
    <w:rsid w:val="00532C02"/>
    <w:rsid w:val="00532D80"/>
    <w:rsid w:val="00532E69"/>
    <w:rsid w:val="005330B5"/>
    <w:rsid w:val="00533255"/>
    <w:rsid w:val="00533845"/>
    <w:rsid w:val="00533CC0"/>
    <w:rsid w:val="00533D66"/>
    <w:rsid w:val="0053405E"/>
    <w:rsid w:val="00534918"/>
    <w:rsid w:val="00534972"/>
    <w:rsid w:val="00534C7B"/>
    <w:rsid w:val="00535D0A"/>
    <w:rsid w:val="00535F1D"/>
    <w:rsid w:val="0053651B"/>
    <w:rsid w:val="00537018"/>
    <w:rsid w:val="00537340"/>
    <w:rsid w:val="00537932"/>
    <w:rsid w:val="00537E98"/>
    <w:rsid w:val="0054084B"/>
    <w:rsid w:val="00540A86"/>
    <w:rsid w:val="00540D0D"/>
    <w:rsid w:val="00540E63"/>
    <w:rsid w:val="00540EAA"/>
    <w:rsid w:val="00541924"/>
    <w:rsid w:val="00541AE5"/>
    <w:rsid w:val="00542025"/>
    <w:rsid w:val="00542066"/>
    <w:rsid w:val="00542946"/>
    <w:rsid w:val="00542F28"/>
    <w:rsid w:val="00542FE9"/>
    <w:rsid w:val="00543125"/>
    <w:rsid w:val="0054367C"/>
    <w:rsid w:val="005436A8"/>
    <w:rsid w:val="005438CF"/>
    <w:rsid w:val="005443D7"/>
    <w:rsid w:val="00544BEE"/>
    <w:rsid w:val="00545183"/>
    <w:rsid w:val="00545715"/>
    <w:rsid w:val="00545D97"/>
    <w:rsid w:val="005462EC"/>
    <w:rsid w:val="0054630D"/>
    <w:rsid w:val="0054630E"/>
    <w:rsid w:val="00546AC7"/>
    <w:rsid w:val="00547219"/>
    <w:rsid w:val="00547370"/>
    <w:rsid w:val="005476CD"/>
    <w:rsid w:val="00547C05"/>
    <w:rsid w:val="00550041"/>
    <w:rsid w:val="0055023A"/>
    <w:rsid w:val="005502D4"/>
    <w:rsid w:val="005506CA"/>
    <w:rsid w:val="00550B71"/>
    <w:rsid w:val="00551026"/>
    <w:rsid w:val="00551235"/>
    <w:rsid w:val="00551ECD"/>
    <w:rsid w:val="00552125"/>
    <w:rsid w:val="00552478"/>
    <w:rsid w:val="0055256F"/>
    <w:rsid w:val="00552637"/>
    <w:rsid w:val="00552C11"/>
    <w:rsid w:val="00552C77"/>
    <w:rsid w:val="00552CA9"/>
    <w:rsid w:val="00552CE4"/>
    <w:rsid w:val="00552FC7"/>
    <w:rsid w:val="00553014"/>
    <w:rsid w:val="005530F1"/>
    <w:rsid w:val="00553242"/>
    <w:rsid w:val="005536FE"/>
    <w:rsid w:val="00553712"/>
    <w:rsid w:val="00553C30"/>
    <w:rsid w:val="0055479C"/>
    <w:rsid w:val="00554967"/>
    <w:rsid w:val="00554F98"/>
    <w:rsid w:val="005550BF"/>
    <w:rsid w:val="00555C94"/>
    <w:rsid w:val="0055629A"/>
    <w:rsid w:val="00556D0E"/>
    <w:rsid w:val="00556D6B"/>
    <w:rsid w:val="005578EA"/>
    <w:rsid w:val="00557D22"/>
    <w:rsid w:val="00557FA6"/>
    <w:rsid w:val="0056141A"/>
    <w:rsid w:val="0056284E"/>
    <w:rsid w:val="005629B8"/>
    <w:rsid w:val="00562CBD"/>
    <w:rsid w:val="00562EE4"/>
    <w:rsid w:val="00562FE4"/>
    <w:rsid w:val="00564285"/>
    <w:rsid w:val="00564E69"/>
    <w:rsid w:val="00564FD2"/>
    <w:rsid w:val="00565983"/>
    <w:rsid w:val="00565F9D"/>
    <w:rsid w:val="005666ED"/>
    <w:rsid w:val="00566811"/>
    <w:rsid w:val="00566EB3"/>
    <w:rsid w:val="00566FF4"/>
    <w:rsid w:val="0056712D"/>
    <w:rsid w:val="00567347"/>
    <w:rsid w:val="005673F3"/>
    <w:rsid w:val="005679A2"/>
    <w:rsid w:val="00567A22"/>
    <w:rsid w:val="00567BBA"/>
    <w:rsid w:val="00570804"/>
    <w:rsid w:val="00570949"/>
    <w:rsid w:val="00570973"/>
    <w:rsid w:val="00570A73"/>
    <w:rsid w:val="00571463"/>
    <w:rsid w:val="0057189D"/>
    <w:rsid w:val="00571F27"/>
    <w:rsid w:val="00572D1B"/>
    <w:rsid w:val="00572D2C"/>
    <w:rsid w:val="00572E16"/>
    <w:rsid w:val="00573250"/>
    <w:rsid w:val="0057329D"/>
    <w:rsid w:val="00573AB1"/>
    <w:rsid w:val="00573B43"/>
    <w:rsid w:val="00573F62"/>
    <w:rsid w:val="00574158"/>
    <w:rsid w:val="00574504"/>
    <w:rsid w:val="0057502C"/>
    <w:rsid w:val="005750BA"/>
    <w:rsid w:val="0057547A"/>
    <w:rsid w:val="005754CE"/>
    <w:rsid w:val="00575652"/>
    <w:rsid w:val="00575ED7"/>
    <w:rsid w:val="005761EE"/>
    <w:rsid w:val="00576C42"/>
    <w:rsid w:val="00576CC6"/>
    <w:rsid w:val="00576EB4"/>
    <w:rsid w:val="005776E8"/>
    <w:rsid w:val="00580405"/>
    <w:rsid w:val="005808B0"/>
    <w:rsid w:val="00580983"/>
    <w:rsid w:val="0058099F"/>
    <w:rsid w:val="00580E48"/>
    <w:rsid w:val="005813AC"/>
    <w:rsid w:val="0058198B"/>
    <w:rsid w:val="00581F9B"/>
    <w:rsid w:val="00582195"/>
    <w:rsid w:val="005821D3"/>
    <w:rsid w:val="0058227E"/>
    <w:rsid w:val="0058269F"/>
    <w:rsid w:val="0058274A"/>
    <w:rsid w:val="00582860"/>
    <w:rsid w:val="00582A17"/>
    <w:rsid w:val="00583315"/>
    <w:rsid w:val="00583713"/>
    <w:rsid w:val="005838FB"/>
    <w:rsid w:val="00583D13"/>
    <w:rsid w:val="0058416C"/>
    <w:rsid w:val="00584220"/>
    <w:rsid w:val="005847E6"/>
    <w:rsid w:val="00585241"/>
    <w:rsid w:val="005857D0"/>
    <w:rsid w:val="00585B71"/>
    <w:rsid w:val="00585B79"/>
    <w:rsid w:val="00585E7C"/>
    <w:rsid w:val="00585F07"/>
    <w:rsid w:val="0058621F"/>
    <w:rsid w:val="00586757"/>
    <w:rsid w:val="00586C9C"/>
    <w:rsid w:val="0058741D"/>
    <w:rsid w:val="005874FD"/>
    <w:rsid w:val="0058754D"/>
    <w:rsid w:val="00587CAB"/>
    <w:rsid w:val="00587DB4"/>
    <w:rsid w:val="00590C1E"/>
    <w:rsid w:val="005912DF"/>
    <w:rsid w:val="00591797"/>
    <w:rsid w:val="00591915"/>
    <w:rsid w:val="005922D8"/>
    <w:rsid w:val="00592FE4"/>
    <w:rsid w:val="00593070"/>
    <w:rsid w:val="00593144"/>
    <w:rsid w:val="00593424"/>
    <w:rsid w:val="00593B94"/>
    <w:rsid w:val="00594698"/>
    <w:rsid w:val="005948A6"/>
    <w:rsid w:val="00594E04"/>
    <w:rsid w:val="00595028"/>
    <w:rsid w:val="005951B5"/>
    <w:rsid w:val="00595301"/>
    <w:rsid w:val="00595756"/>
    <w:rsid w:val="005959AD"/>
    <w:rsid w:val="0059601A"/>
    <w:rsid w:val="00596772"/>
    <w:rsid w:val="00596960"/>
    <w:rsid w:val="00596C24"/>
    <w:rsid w:val="00597450"/>
    <w:rsid w:val="00597560"/>
    <w:rsid w:val="005975FB"/>
    <w:rsid w:val="005A0242"/>
    <w:rsid w:val="005A0310"/>
    <w:rsid w:val="005A0ECC"/>
    <w:rsid w:val="005A105C"/>
    <w:rsid w:val="005A1217"/>
    <w:rsid w:val="005A1651"/>
    <w:rsid w:val="005A17AC"/>
    <w:rsid w:val="005A1D63"/>
    <w:rsid w:val="005A2229"/>
    <w:rsid w:val="005A32EB"/>
    <w:rsid w:val="005A3568"/>
    <w:rsid w:val="005A41A0"/>
    <w:rsid w:val="005A45F0"/>
    <w:rsid w:val="005A4993"/>
    <w:rsid w:val="005A49C1"/>
    <w:rsid w:val="005A4C23"/>
    <w:rsid w:val="005A4D0C"/>
    <w:rsid w:val="005A508F"/>
    <w:rsid w:val="005A53E3"/>
    <w:rsid w:val="005A642B"/>
    <w:rsid w:val="005A6A06"/>
    <w:rsid w:val="005A75E6"/>
    <w:rsid w:val="005A76F0"/>
    <w:rsid w:val="005A7A2B"/>
    <w:rsid w:val="005A7AC9"/>
    <w:rsid w:val="005B0521"/>
    <w:rsid w:val="005B05CB"/>
    <w:rsid w:val="005B0CC3"/>
    <w:rsid w:val="005B0CC9"/>
    <w:rsid w:val="005B0CD1"/>
    <w:rsid w:val="005B0CDB"/>
    <w:rsid w:val="005B0FC8"/>
    <w:rsid w:val="005B1F58"/>
    <w:rsid w:val="005B2379"/>
    <w:rsid w:val="005B23BF"/>
    <w:rsid w:val="005B2770"/>
    <w:rsid w:val="005B2979"/>
    <w:rsid w:val="005B366B"/>
    <w:rsid w:val="005B36E3"/>
    <w:rsid w:val="005B3AC4"/>
    <w:rsid w:val="005B3CD2"/>
    <w:rsid w:val="005B4DE1"/>
    <w:rsid w:val="005B509B"/>
    <w:rsid w:val="005B568C"/>
    <w:rsid w:val="005B5DF6"/>
    <w:rsid w:val="005B61EE"/>
    <w:rsid w:val="005B63A9"/>
    <w:rsid w:val="005B67DF"/>
    <w:rsid w:val="005B6C6B"/>
    <w:rsid w:val="005B713A"/>
    <w:rsid w:val="005B7749"/>
    <w:rsid w:val="005B7E8C"/>
    <w:rsid w:val="005B7F1A"/>
    <w:rsid w:val="005C0944"/>
    <w:rsid w:val="005C0C05"/>
    <w:rsid w:val="005C0C57"/>
    <w:rsid w:val="005C133E"/>
    <w:rsid w:val="005C22DE"/>
    <w:rsid w:val="005C2481"/>
    <w:rsid w:val="005C25F3"/>
    <w:rsid w:val="005C27F5"/>
    <w:rsid w:val="005C2D46"/>
    <w:rsid w:val="005C2E57"/>
    <w:rsid w:val="005C3262"/>
    <w:rsid w:val="005C3585"/>
    <w:rsid w:val="005C35D0"/>
    <w:rsid w:val="005C37FA"/>
    <w:rsid w:val="005C3CC8"/>
    <w:rsid w:val="005C3F83"/>
    <w:rsid w:val="005C404B"/>
    <w:rsid w:val="005C42D4"/>
    <w:rsid w:val="005C4659"/>
    <w:rsid w:val="005C4829"/>
    <w:rsid w:val="005C5099"/>
    <w:rsid w:val="005C5177"/>
    <w:rsid w:val="005C51D4"/>
    <w:rsid w:val="005C5270"/>
    <w:rsid w:val="005C536A"/>
    <w:rsid w:val="005C5A96"/>
    <w:rsid w:val="005C5D3F"/>
    <w:rsid w:val="005C6AD0"/>
    <w:rsid w:val="005C6B25"/>
    <w:rsid w:val="005C6BB1"/>
    <w:rsid w:val="005C6C8E"/>
    <w:rsid w:val="005C6F0A"/>
    <w:rsid w:val="005C7027"/>
    <w:rsid w:val="005C761E"/>
    <w:rsid w:val="005C7D1E"/>
    <w:rsid w:val="005D04FE"/>
    <w:rsid w:val="005D078A"/>
    <w:rsid w:val="005D07C5"/>
    <w:rsid w:val="005D08E4"/>
    <w:rsid w:val="005D0979"/>
    <w:rsid w:val="005D09C7"/>
    <w:rsid w:val="005D0CBA"/>
    <w:rsid w:val="005D0F1F"/>
    <w:rsid w:val="005D18AB"/>
    <w:rsid w:val="005D1EDB"/>
    <w:rsid w:val="005D30B2"/>
    <w:rsid w:val="005D33FF"/>
    <w:rsid w:val="005D3D68"/>
    <w:rsid w:val="005D4461"/>
    <w:rsid w:val="005D4A56"/>
    <w:rsid w:val="005D4FE4"/>
    <w:rsid w:val="005D5608"/>
    <w:rsid w:val="005D6110"/>
    <w:rsid w:val="005D64EA"/>
    <w:rsid w:val="005D7740"/>
    <w:rsid w:val="005D776A"/>
    <w:rsid w:val="005D7DC0"/>
    <w:rsid w:val="005D7EFE"/>
    <w:rsid w:val="005E0A7D"/>
    <w:rsid w:val="005E0E8A"/>
    <w:rsid w:val="005E171A"/>
    <w:rsid w:val="005E18A6"/>
    <w:rsid w:val="005E1F8D"/>
    <w:rsid w:val="005E21C4"/>
    <w:rsid w:val="005E2B3C"/>
    <w:rsid w:val="005E2B59"/>
    <w:rsid w:val="005E3027"/>
    <w:rsid w:val="005E3654"/>
    <w:rsid w:val="005E3BAD"/>
    <w:rsid w:val="005E3C62"/>
    <w:rsid w:val="005E477A"/>
    <w:rsid w:val="005E4C63"/>
    <w:rsid w:val="005E4D9B"/>
    <w:rsid w:val="005E4F85"/>
    <w:rsid w:val="005E552D"/>
    <w:rsid w:val="005E58B8"/>
    <w:rsid w:val="005E5ED3"/>
    <w:rsid w:val="005E67D2"/>
    <w:rsid w:val="005E6CF8"/>
    <w:rsid w:val="005E6DB5"/>
    <w:rsid w:val="005E7E60"/>
    <w:rsid w:val="005E7FBB"/>
    <w:rsid w:val="005F0559"/>
    <w:rsid w:val="005F0AC3"/>
    <w:rsid w:val="005F0D93"/>
    <w:rsid w:val="005F0DF5"/>
    <w:rsid w:val="005F166E"/>
    <w:rsid w:val="005F16B5"/>
    <w:rsid w:val="005F1762"/>
    <w:rsid w:val="005F1C04"/>
    <w:rsid w:val="005F1CB2"/>
    <w:rsid w:val="005F20CB"/>
    <w:rsid w:val="005F27F4"/>
    <w:rsid w:val="005F3878"/>
    <w:rsid w:val="005F3958"/>
    <w:rsid w:val="005F41A1"/>
    <w:rsid w:val="005F43D4"/>
    <w:rsid w:val="005F43FD"/>
    <w:rsid w:val="005F4779"/>
    <w:rsid w:val="005F519B"/>
    <w:rsid w:val="005F5452"/>
    <w:rsid w:val="005F5783"/>
    <w:rsid w:val="005F59D7"/>
    <w:rsid w:val="005F5F95"/>
    <w:rsid w:val="005F6405"/>
    <w:rsid w:val="005F651C"/>
    <w:rsid w:val="005F747E"/>
    <w:rsid w:val="005F7788"/>
    <w:rsid w:val="005F7B3B"/>
    <w:rsid w:val="0060034E"/>
    <w:rsid w:val="006007DA"/>
    <w:rsid w:val="006014E1"/>
    <w:rsid w:val="0060163E"/>
    <w:rsid w:val="0060238A"/>
    <w:rsid w:val="006023A2"/>
    <w:rsid w:val="006028A7"/>
    <w:rsid w:val="00602CE3"/>
    <w:rsid w:val="00602EF0"/>
    <w:rsid w:val="00602EFA"/>
    <w:rsid w:val="00602FAB"/>
    <w:rsid w:val="00603121"/>
    <w:rsid w:val="0060318E"/>
    <w:rsid w:val="00603634"/>
    <w:rsid w:val="00604259"/>
    <w:rsid w:val="00605458"/>
    <w:rsid w:val="006054F2"/>
    <w:rsid w:val="006056EE"/>
    <w:rsid w:val="0060596F"/>
    <w:rsid w:val="006062C7"/>
    <w:rsid w:val="0060680C"/>
    <w:rsid w:val="00606985"/>
    <w:rsid w:val="00606D60"/>
    <w:rsid w:val="006070CD"/>
    <w:rsid w:val="006070F4"/>
    <w:rsid w:val="00607320"/>
    <w:rsid w:val="0060789D"/>
    <w:rsid w:val="006078BA"/>
    <w:rsid w:val="00607A40"/>
    <w:rsid w:val="00607B86"/>
    <w:rsid w:val="0061029D"/>
    <w:rsid w:val="00610CF8"/>
    <w:rsid w:val="006115A0"/>
    <w:rsid w:val="006115FE"/>
    <w:rsid w:val="00611AC2"/>
    <w:rsid w:val="00611B85"/>
    <w:rsid w:val="00612304"/>
    <w:rsid w:val="0061264A"/>
    <w:rsid w:val="00612B35"/>
    <w:rsid w:val="00612B59"/>
    <w:rsid w:val="006130EA"/>
    <w:rsid w:val="00613D90"/>
    <w:rsid w:val="006143DC"/>
    <w:rsid w:val="00614C68"/>
    <w:rsid w:val="0061506D"/>
    <w:rsid w:val="0061518D"/>
    <w:rsid w:val="00615242"/>
    <w:rsid w:val="00615F6A"/>
    <w:rsid w:val="00616179"/>
    <w:rsid w:val="0061662B"/>
    <w:rsid w:val="006169E8"/>
    <w:rsid w:val="0061700A"/>
    <w:rsid w:val="00617075"/>
    <w:rsid w:val="00617934"/>
    <w:rsid w:val="00617FAF"/>
    <w:rsid w:val="00620427"/>
    <w:rsid w:val="006207EF"/>
    <w:rsid w:val="00621886"/>
    <w:rsid w:val="00621B5F"/>
    <w:rsid w:val="00621E7C"/>
    <w:rsid w:val="00622240"/>
    <w:rsid w:val="00622716"/>
    <w:rsid w:val="00622C35"/>
    <w:rsid w:val="00622E23"/>
    <w:rsid w:val="006232C8"/>
    <w:rsid w:val="006233CF"/>
    <w:rsid w:val="00623C41"/>
    <w:rsid w:val="00623D5E"/>
    <w:rsid w:val="006249DA"/>
    <w:rsid w:val="00626084"/>
    <w:rsid w:val="00626250"/>
    <w:rsid w:val="00626375"/>
    <w:rsid w:val="0062639F"/>
    <w:rsid w:val="00627149"/>
    <w:rsid w:val="00627209"/>
    <w:rsid w:val="00627263"/>
    <w:rsid w:val="00627390"/>
    <w:rsid w:val="0062745F"/>
    <w:rsid w:val="006274BD"/>
    <w:rsid w:val="00627774"/>
    <w:rsid w:val="00627A01"/>
    <w:rsid w:val="00627CDE"/>
    <w:rsid w:val="0063035C"/>
    <w:rsid w:val="006310A9"/>
    <w:rsid w:val="006311EB"/>
    <w:rsid w:val="0063120F"/>
    <w:rsid w:val="00631921"/>
    <w:rsid w:val="00631D2E"/>
    <w:rsid w:val="00631F40"/>
    <w:rsid w:val="006329E3"/>
    <w:rsid w:val="006335D3"/>
    <w:rsid w:val="006337A2"/>
    <w:rsid w:val="006337CC"/>
    <w:rsid w:val="00633A0E"/>
    <w:rsid w:val="00633E0A"/>
    <w:rsid w:val="00633E19"/>
    <w:rsid w:val="00633E7B"/>
    <w:rsid w:val="0063405C"/>
    <w:rsid w:val="00634B71"/>
    <w:rsid w:val="00634FEA"/>
    <w:rsid w:val="00635CE2"/>
    <w:rsid w:val="00635D0A"/>
    <w:rsid w:val="00635D44"/>
    <w:rsid w:val="00636197"/>
    <w:rsid w:val="00636349"/>
    <w:rsid w:val="0063639E"/>
    <w:rsid w:val="00636673"/>
    <w:rsid w:val="00636E8C"/>
    <w:rsid w:val="00637099"/>
    <w:rsid w:val="00637424"/>
    <w:rsid w:val="00641315"/>
    <w:rsid w:val="0064142E"/>
    <w:rsid w:val="0064244F"/>
    <w:rsid w:val="0064281D"/>
    <w:rsid w:val="0064283E"/>
    <w:rsid w:val="00642CE8"/>
    <w:rsid w:val="00642EEC"/>
    <w:rsid w:val="00643040"/>
    <w:rsid w:val="0064344F"/>
    <w:rsid w:val="00643727"/>
    <w:rsid w:val="00643ACD"/>
    <w:rsid w:val="00643AD2"/>
    <w:rsid w:val="00643AF3"/>
    <w:rsid w:val="00643C9D"/>
    <w:rsid w:val="00643DA2"/>
    <w:rsid w:val="0064520A"/>
    <w:rsid w:val="00645733"/>
    <w:rsid w:val="00645766"/>
    <w:rsid w:val="00645C84"/>
    <w:rsid w:val="00645FEC"/>
    <w:rsid w:val="00646100"/>
    <w:rsid w:val="00646187"/>
    <w:rsid w:val="00646200"/>
    <w:rsid w:val="00646955"/>
    <w:rsid w:val="00646BEE"/>
    <w:rsid w:val="00646D3D"/>
    <w:rsid w:val="006473D4"/>
    <w:rsid w:val="0064778F"/>
    <w:rsid w:val="00647D16"/>
    <w:rsid w:val="00647DFC"/>
    <w:rsid w:val="00647EB2"/>
    <w:rsid w:val="00650A24"/>
    <w:rsid w:val="00651713"/>
    <w:rsid w:val="006522F8"/>
    <w:rsid w:val="006529D6"/>
    <w:rsid w:val="00652F41"/>
    <w:rsid w:val="00653505"/>
    <w:rsid w:val="00653546"/>
    <w:rsid w:val="0065374B"/>
    <w:rsid w:val="00653CF3"/>
    <w:rsid w:val="00653F3F"/>
    <w:rsid w:val="0065404E"/>
    <w:rsid w:val="006542E5"/>
    <w:rsid w:val="00654325"/>
    <w:rsid w:val="00654865"/>
    <w:rsid w:val="00654982"/>
    <w:rsid w:val="00655570"/>
    <w:rsid w:val="00655B3F"/>
    <w:rsid w:val="00655BF9"/>
    <w:rsid w:val="00656728"/>
    <w:rsid w:val="00656B38"/>
    <w:rsid w:val="00656C23"/>
    <w:rsid w:val="00656FDE"/>
    <w:rsid w:val="006571AA"/>
    <w:rsid w:val="00657EEF"/>
    <w:rsid w:val="006616AB"/>
    <w:rsid w:val="00661783"/>
    <w:rsid w:val="0066207C"/>
    <w:rsid w:val="006624CA"/>
    <w:rsid w:val="006625F0"/>
    <w:rsid w:val="00662DC5"/>
    <w:rsid w:val="00662E07"/>
    <w:rsid w:val="00662F01"/>
    <w:rsid w:val="0066342D"/>
    <w:rsid w:val="006635E5"/>
    <w:rsid w:val="00663EC7"/>
    <w:rsid w:val="00663FD2"/>
    <w:rsid w:val="0066410C"/>
    <w:rsid w:val="00664A6F"/>
    <w:rsid w:val="00664B8D"/>
    <w:rsid w:val="00664D69"/>
    <w:rsid w:val="00665884"/>
    <w:rsid w:val="00665F30"/>
    <w:rsid w:val="00665F9D"/>
    <w:rsid w:val="00667253"/>
    <w:rsid w:val="006702C9"/>
    <w:rsid w:val="006708B1"/>
    <w:rsid w:val="00670905"/>
    <w:rsid w:val="00670E3A"/>
    <w:rsid w:val="006713CD"/>
    <w:rsid w:val="006713D0"/>
    <w:rsid w:val="00671B33"/>
    <w:rsid w:val="00671B91"/>
    <w:rsid w:val="00671F06"/>
    <w:rsid w:val="00672251"/>
    <w:rsid w:val="00672EAD"/>
    <w:rsid w:val="0067383B"/>
    <w:rsid w:val="0067401B"/>
    <w:rsid w:val="00674710"/>
    <w:rsid w:val="00674CD0"/>
    <w:rsid w:val="00674F5E"/>
    <w:rsid w:val="0067544A"/>
    <w:rsid w:val="006754DC"/>
    <w:rsid w:val="00675600"/>
    <w:rsid w:val="00675AB8"/>
    <w:rsid w:val="00675ED9"/>
    <w:rsid w:val="00676642"/>
    <w:rsid w:val="006768F1"/>
    <w:rsid w:val="00677063"/>
    <w:rsid w:val="0067743A"/>
    <w:rsid w:val="006777DD"/>
    <w:rsid w:val="006801F7"/>
    <w:rsid w:val="006805CC"/>
    <w:rsid w:val="006806CF"/>
    <w:rsid w:val="00681DC6"/>
    <w:rsid w:val="0068215D"/>
    <w:rsid w:val="00683319"/>
    <w:rsid w:val="0068336E"/>
    <w:rsid w:val="0068375E"/>
    <w:rsid w:val="00683C32"/>
    <w:rsid w:val="00684BFB"/>
    <w:rsid w:val="00685768"/>
    <w:rsid w:val="00685C34"/>
    <w:rsid w:val="00685F02"/>
    <w:rsid w:val="0068607F"/>
    <w:rsid w:val="0068654C"/>
    <w:rsid w:val="00687278"/>
    <w:rsid w:val="00687538"/>
    <w:rsid w:val="006875BF"/>
    <w:rsid w:val="00687EEC"/>
    <w:rsid w:val="0069013E"/>
    <w:rsid w:val="00690439"/>
    <w:rsid w:val="006908E4"/>
    <w:rsid w:val="006921E6"/>
    <w:rsid w:val="00692224"/>
    <w:rsid w:val="00692300"/>
    <w:rsid w:val="006925AD"/>
    <w:rsid w:val="006929B7"/>
    <w:rsid w:val="00692CC4"/>
    <w:rsid w:val="00692EAD"/>
    <w:rsid w:val="0069379F"/>
    <w:rsid w:val="006940AA"/>
    <w:rsid w:val="006942B9"/>
    <w:rsid w:val="0069445A"/>
    <w:rsid w:val="00694583"/>
    <w:rsid w:val="0069494F"/>
    <w:rsid w:val="00694993"/>
    <w:rsid w:val="00695677"/>
    <w:rsid w:val="00695821"/>
    <w:rsid w:val="00695BD3"/>
    <w:rsid w:val="00696458"/>
    <w:rsid w:val="006966E4"/>
    <w:rsid w:val="00696B06"/>
    <w:rsid w:val="00696EFA"/>
    <w:rsid w:val="0069743A"/>
    <w:rsid w:val="006A0B8D"/>
    <w:rsid w:val="006A0C01"/>
    <w:rsid w:val="006A0C7C"/>
    <w:rsid w:val="006A11B3"/>
    <w:rsid w:val="006A187D"/>
    <w:rsid w:val="006A1AD5"/>
    <w:rsid w:val="006A1BD6"/>
    <w:rsid w:val="006A1E3D"/>
    <w:rsid w:val="006A2240"/>
    <w:rsid w:val="006A22E0"/>
    <w:rsid w:val="006A23C3"/>
    <w:rsid w:val="006A2520"/>
    <w:rsid w:val="006A2B56"/>
    <w:rsid w:val="006A2D81"/>
    <w:rsid w:val="006A3B50"/>
    <w:rsid w:val="006A5491"/>
    <w:rsid w:val="006A5C95"/>
    <w:rsid w:val="006A6A0B"/>
    <w:rsid w:val="006A6D55"/>
    <w:rsid w:val="006A701D"/>
    <w:rsid w:val="006A706F"/>
    <w:rsid w:val="006A7692"/>
    <w:rsid w:val="006B008E"/>
    <w:rsid w:val="006B0818"/>
    <w:rsid w:val="006B2132"/>
    <w:rsid w:val="006B30FC"/>
    <w:rsid w:val="006B3788"/>
    <w:rsid w:val="006B3A40"/>
    <w:rsid w:val="006B449E"/>
    <w:rsid w:val="006B4842"/>
    <w:rsid w:val="006B4B00"/>
    <w:rsid w:val="006B4EF4"/>
    <w:rsid w:val="006B5AB5"/>
    <w:rsid w:val="006B67A1"/>
    <w:rsid w:val="006B70EA"/>
    <w:rsid w:val="006B7B2A"/>
    <w:rsid w:val="006B7C03"/>
    <w:rsid w:val="006B7CA5"/>
    <w:rsid w:val="006B7E57"/>
    <w:rsid w:val="006C04B4"/>
    <w:rsid w:val="006C0A1A"/>
    <w:rsid w:val="006C18C8"/>
    <w:rsid w:val="006C1CC5"/>
    <w:rsid w:val="006C1EFA"/>
    <w:rsid w:val="006C20C1"/>
    <w:rsid w:val="006C212E"/>
    <w:rsid w:val="006C214E"/>
    <w:rsid w:val="006C273E"/>
    <w:rsid w:val="006C286C"/>
    <w:rsid w:val="006C2C1E"/>
    <w:rsid w:val="006C2D0D"/>
    <w:rsid w:val="006C30C6"/>
    <w:rsid w:val="006C3F98"/>
    <w:rsid w:val="006C4B5A"/>
    <w:rsid w:val="006C53BB"/>
    <w:rsid w:val="006C541E"/>
    <w:rsid w:val="006C5B09"/>
    <w:rsid w:val="006C5B78"/>
    <w:rsid w:val="006C5BA2"/>
    <w:rsid w:val="006C65C3"/>
    <w:rsid w:val="006C65D0"/>
    <w:rsid w:val="006C6647"/>
    <w:rsid w:val="006C6C8E"/>
    <w:rsid w:val="006C6EDC"/>
    <w:rsid w:val="006C7181"/>
    <w:rsid w:val="006C72D2"/>
    <w:rsid w:val="006C7504"/>
    <w:rsid w:val="006C7527"/>
    <w:rsid w:val="006C758C"/>
    <w:rsid w:val="006C7B07"/>
    <w:rsid w:val="006C7C15"/>
    <w:rsid w:val="006C7E0B"/>
    <w:rsid w:val="006D01EE"/>
    <w:rsid w:val="006D0267"/>
    <w:rsid w:val="006D095A"/>
    <w:rsid w:val="006D0E7F"/>
    <w:rsid w:val="006D1105"/>
    <w:rsid w:val="006D1765"/>
    <w:rsid w:val="006D19A7"/>
    <w:rsid w:val="006D1F84"/>
    <w:rsid w:val="006D2272"/>
    <w:rsid w:val="006D2FB7"/>
    <w:rsid w:val="006D3AAB"/>
    <w:rsid w:val="006D3AD8"/>
    <w:rsid w:val="006D4454"/>
    <w:rsid w:val="006D453F"/>
    <w:rsid w:val="006D47F8"/>
    <w:rsid w:val="006D49CE"/>
    <w:rsid w:val="006D4C2B"/>
    <w:rsid w:val="006D50EC"/>
    <w:rsid w:val="006D542D"/>
    <w:rsid w:val="006D5684"/>
    <w:rsid w:val="006D5771"/>
    <w:rsid w:val="006D5FE8"/>
    <w:rsid w:val="006D6169"/>
    <w:rsid w:val="006D61C1"/>
    <w:rsid w:val="006D727A"/>
    <w:rsid w:val="006D73B6"/>
    <w:rsid w:val="006D7450"/>
    <w:rsid w:val="006D7907"/>
    <w:rsid w:val="006E021A"/>
    <w:rsid w:val="006E0329"/>
    <w:rsid w:val="006E085B"/>
    <w:rsid w:val="006E099F"/>
    <w:rsid w:val="006E0DE2"/>
    <w:rsid w:val="006E0DE6"/>
    <w:rsid w:val="006E0E8C"/>
    <w:rsid w:val="006E119C"/>
    <w:rsid w:val="006E1E1F"/>
    <w:rsid w:val="006E248C"/>
    <w:rsid w:val="006E2879"/>
    <w:rsid w:val="006E37AA"/>
    <w:rsid w:val="006E39BB"/>
    <w:rsid w:val="006E3C6E"/>
    <w:rsid w:val="006E3EE6"/>
    <w:rsid w:val="006E46A7"/>
    <w:rsid w:val="006E46E7"/>
    <w:rsid w:val="006E46EB"/>
    <w:rsid w:val="006E4A5A"/>
    <w:rsid w:val="006E5B90"/>
    <w:rsid w:val="006E5D58"/>
    <w:rsid w:val="006E6066"/>
    <w:rsid w:val="006E7159"/>
    <w:rsid w:val="006E71BD"/>
    <w:rsid w:val="006E7307"/>
    <w:rsid w:val="006E74FE"/>
    <w:rsid w:val="006E7667"/>
    <w:rsid w:val="006E7D4D"/>
    <w:rsid w:val="006F00A0"/>
    <w:rsid w:val="006F01A4"/>
    <w:rsid w:val="006F042F"/>
    <w:rsid w:val="006F059C"/>
    <w:rsid w:val="006F0699"/>
    <w:rsid w:val="006F08D3"/>
    <w:rsid w:val="006F11C7"/>
    <w:rsid w:val="006F1374"/>
    <w:rsid w:val="006F14D8"/>
    <w:rsid w:val="006F1532"/>
    <w:rsid w:val="006F165D"/>
    <w:rsid w:val="006F1D3C"/>
    <w:rsid w:val="006F2703"/>
    <w:rsid w:val="006F297F"/>
    <w:rsid w:val="006F2BDF"/>
    <w:rsid w:val="006F309A"/>
    <w:rsid w:val="006F3643"/>
    <w:rsid w:val="006F371F"/>
    <w:rsid w:val="006F3AC8"/>
    <w:rsid w:val="006F3E43"/>
    <w:rsid w:val="006F41E2"/>
    <w:rsid w:val="006F5744"/>
    <w:rsid w:val="006F57DF"/>
    <w:rsid w:val="006F5F3C"/>
    <w:rsid w:val="006F615E"/>
    <w:rsid w:val="006F6820"/>
    <w:rsid w:val="006F69CD"/>
    <w:rsid w:val="006F6B45"/>
    <w:rsid w:val="006F7A93"/>
    <w:rsid w:val="006F7F31"/>
    <w:rsid w:val="0070060E"/>
    <w:rsid w:val="0070095A"/>
    <w:rsid w:val="0070115A"/>
    <w:rsid w:val="007014A4"/>
    <w:rsid w:val="0070150C"/>
    <w:rsid w:val="007016D7"/>
    <w:rsid w:val="007019FB"/>
    <w:rsid w:val="00701FC2"/>
    <w:rsid w:val="00702221"/>
    <w:rsid w:val="0070248C"/>
    <w:rsid w:val="00702BD7"/>
    <w:rsid w:val="00702C54"/>
    <w:rsid w:val="00702E1B"/>
    <w:rsid w:val="00703311"/>
    <w:rsid w:val="00703557"/>
    <w:rsid w:val="00703833"/>
    <w:rsid w:val="00703C75"/>
    <w:rsid w:val="00704396"/>
    <w:rsid w:val="00704758"/>
    <w:rsid w:val="00704AFC"/>
    <w:rsid w:val="00704C91"/>
    <w:rsid w:val="00704DF3"/>
    <w:rsid w:val="00704E32"/>
    <w:rsid w:val="00706210"/>
    <w:rsid w:val="007066D0"/>
    <w:rsid w:val="00707804"/>
    <w:rsid w:val="00707E21"/>
    <w:rsid w:val="0071003D"/>
    <w:rsid w:val="00710060"/>
    <w:rsid w:val="007102D8"/>
    <w:rsid w:val="0071030F"/>
    <w:rsid w:val="00710418"/>
    <w:rsid w:val="007110A2"/>
    <w:rsid w:val="0071117A"/>
    <w:rsid w:val="00711D4C"/>
    <w:rsid w:val="00711DE7"/>
    <w:rsid w:val="00711E5B"/>
    <w:rsid w:val="00712032"/>
    <w:rsid w:val="007122C0"/>
    <w:rsid w:val="00712588"/>
    <w:rsid w:val="00712C58"/>
    <w:rsid w:val="00712D35"/>
    <w:rsid w:val="00713C9E"/>
    <w:rsid w:val="00713FAA"/>
    <w:rsid w:val="00714A7A"/>
    <w:rsid w:val="00714E46"/>
    <w:rsid w:val="0071512D"/>
    <w:rsid w:val="007153A5"/>
    <w:rsid w:val="0071555C"/>
    <w:rsid w:val="007156DB"/>
    <w:rsid w:val="007157EC"/>
    <w:rsid w:val="00715D0A"/>
    <w:rsid w:val="007162C5"/>
    <w:rsid w:val="00716BD8"/>
    <w:rsid w:val="00717312"/>
    <w:rsid w:val="00717576"/>
    <w:rsid w:val="007179AC"/>
    <w:rsid w:val="00717CE6"/>
    <w:rsid w:val="0072014A"/>
    <w:rsid w:val="00720481"/>
    <w:rsid w:val="00721E7B"/>
    <w:rsid w:val="007226E2"/>
    <w:rsid w:val="00722860"/>
    <w:rsid w:val="0072302B"/>
    <w:rsid w:val="00723AC5"/>
    <w:rsid w:val="0072437F"/>
    <w:rsid w:val="00724E7D"/>
    <w:rsid w:val="00724EE2"/>
    <w:rsid w:val="007257DD"/>
    <w:rsid w:val="0072587D"/>
    <w:rsid w:val="00725DAB"/>
    <w:rsid w:val="00725E9C"/>
    <w:rsid w:val="00726375"/>
    <w:rsid w:val="00726394"/>
    <w:rsid w:val="0072662B"/>
    <w:rsid w:val="00726786"/>
    <w:rsid w:val="0072688D"/>
    <w:rsid w:val="007269D9"/>
    <w:rsid w:val="00726D50"/>
    <w:rsid w:val="00727639"/>
    <w:rsid w:val="00727C8A"/>
    <w:rsid w:val="00727F38"/>
    <w:rsid w:val="00730CA3"/>
    <w:rsid w:val="007315F2"/>
    <w:rsid w:val="00731CB8"/>
    <w:rsid w:val="00731F35"/>
    <w:rsid w:val="007321E3"/>
    <w:rsid w:val="007326B1"/>
    <w:rsid w:val="00732E11"/>
    <w:rsid w:val="00732F59"/>
    <w:rsid w:val="00732F64"/>
    <w:rsid w:val="0073333A"/>
    <w:rsid w:val="0073339E"/>
    <w:rsid w:val="00733530"/>
    <w:rsid w:val="007336D9"/>
    <w:rsid w:val="00733909"/>
    <w:rsid w:val="00733BBA"/>
    <w:rsid w:val="0073403F"/>
    <w:rsid w:val="00734333"/>
    <w:rsid w:val="00734961"/>
    <w:rsid w:val="00735299"/>
    <w:rsid w:val="007355A0"/>
    <w:rsid w:val="007359C3"/>
    <w:rsid w:val="00735C2E"/>
    <w:rsid w:val="0073627B"/>
    <w:rsid w:val="00736582"/>
    <w:rsid w:val="007369D6"/>
    <w:rsid w:val="00736B48"/>
    <w:rsid w:val="00736B86"/>
    <w:rsid w:val="00736CEE"/>
    <w:rsid w:val="00736ED5"/>
    <w:rsid w:val="007373A2"/>
    <w:rsid w:val="00740999"/>
    <w:rsid w:val="00740B79"/>
    <w:rsid w:val="00741A18"/>
    <w:rsid w:val="007420D6"/>
    <w:rsid w:val="007422F5"/>
    <w:rsid w:val="007423A1"/>
    <w:rsid w:val="0074295E"/>
    <w:rsid w:val="00742A1B"/>
    <w:rsid w:val="00742BB0"/>
    <w:rsid w:val="00742D5A"/>
    <w:rsid w:val="00743442"/>
    <w:rsid w:val="00743AF4"/>
    <w:rsid w:val="00744CF3"/>
    <w:rsid w:val="00744F48"/>
    <w:rsid w:val="00744F60"/>
    <w:rsid w:val="00744F99"/>
    <w:rsid w:val="0074536D"/>
    <w:rsid w:val="007459E3"/>
    <w:rsid w:val="00745DAB"/>
    <w:rsid w:val="00745EEA"/>
    <w:rsid w:val="0074603F"/>
    <w:rsid w:val="00746150"/>
    <w:rsid w:val="00746C49"/>
    <w:rsid w:val="00746CFA"/>
    <w:rsid w:val="00750B90"/>
    <w:rsid w:val="00751108"/>
    <w:rsid w:val="00751B3A"/>
    <w:rsid w:val="00751CAE"/>
    <w:rsid w:val="00751EF1"/>
    <w:rsid w:val="00751F8A"/>
    <w:rsid w:val="00752230"/>
    <w:rsid w:val="00752C21"/>
    <w:rsid w:val="00753396"/>
    <w:rsid w:val="00753B83"/>
    <w:rsid w:val="00754367"/>
    <w:rsid w:val="00754D96"/>
    <w:rsid w:val="007556A1"/>
    <w:rsid w:val="007558E7"/>
    <w:rsid w:val="00755DC7"/>
    <w:rsid w:val="00756232"/>
    <w:rsid w:val="00756428"/>
    <w:rsid w:val="0075676D"/>
    <w:rsid w:val="00756A8B"/>
    <w:rsid w:val="00757184"/>
    <w:rsid w:val="0076010D"/>
    <w:rsid w:val="007603BA"/>
    <w:rsid w:val="00760A5B"/>
    <w:rsid w:val="0076147E"/>
    <w:rsid w:val="0076188F"/>
    <w:rsid w:val="0076195B"/>
    <w:rsid w:val="00761F14"/>
    <w:rsid w:val="007623A7"/>
    <w:rsid w:val="007628CA"/>
    <w:rsid w:val="00763156"/>
    <w:rsid w:val="007631B9"/>
    <w:rsid w:val="0076339E"/>
    <w:rsid w:val="0076372B"/>
    <w:rsid w:val="00763AE0"/>
    <w:rsid w:val="00763C3F"/>
    <w:rsid w:val="00763C5E"/>
    <w:rsid w:val="007641C9"/>
    <w:rsid w:val="007644D5"/>
    <w:rsid w:val="00764506"/>
    <w:rsid w:val="0076468A"/>
    <w:rsid w:val="00764BDC"/>
    <w:rsid w:val="00764CAE"/>
    <w:rsid w:val="00765D1E"/>
    <w:rsid w:val="007661B3"/>
    <w:rsid w:val="00766805"/>
    <w:rsid w:val="007669E3"/>
    <w:rsid w:val="00766E48"/>
    <w:rsid w:val="0076722E"/>
    <w:rsid w:val="0076731C"/>
    <w:rsid w:val="007674F5"/>
    <w:rsid w:val="0076789B"/>
    <w:rsid w:val="007679A6"/>
    <w:rsid w:val="007700FC"/>
    <w:rsid w:val="00770876"/>
    <w:rsid w:val="00770BCD"/>
    <w:rsid w:val="00770F00"/>
    <w:rsid w:val="007710A7"/>
    <w:rsid w:val="00771179"/>
    <w:rsid w:val="007713B1"/>
    <w:rsid w:val="00771426"/>
    <w:rsid w:val="007716F6"/>
    <w:rsid w:val="00771EBC"/>
    <w:rsid w:val="00772505"/>
    <w:rsid w:val="007726C0"/>
    <w:rsid w:val="00772732"/>
    <w:rsid w:val="00773AD9"/>
    <w:rsid w:val="00773BF8"/>
    <w:rsid w:val="00773CD5"/>
    <w:rsid w:val="007741B4"/>
    <w:rsid w:val="0077424D"/>
    <w:rsid w:val="0077462A"/>
    <w:rsid w:val="0077467F"/>
    <w:rsid w:val="007746AB"/>
    <w:rsid w:val="00774703"/>
    <w:rsid w:val="00774D5C"/>
    <w:rsid w:val="007752F0"/>
    <w:rsid w:val="00776003"/>
    <w:rsid w:val="00776594"/>
    <w:rsid w:val="0077686E"/>
    <w:rsid w:val="00776C7A"/>
    <w:rsid w:val="00776D1E"/>
    <w:rsid w:val="0077710F"/>
    <w:rsid w:val="007774CD"/>
    <w:rsid w:val="007778EF"/>
    <w:rsid w:val="00777B87"/>
    <w:rsid w:val="00777D3D"/>
    <w:rsid w:val="00777DC1"/>
    <w:rsid w:val="00777F55"/>
    <w:rsid w:val="00780450"/>
    <w:rsid w:val="0078075D"/>
    <w:rsid w:val="00780B59"/>
    <w:rsid w:val="007811BE"/>
    <w:rsid w:val="007812ED"/>
    <w:rsid w:val="00781A73"/>
    <w:rsid w:val="00781D29"/>
    <w:rsid w:val="0078228C"/>
    <w:rsid w:val="00782438"/>
    <w:rsid w:val="007825B8"/>
    <w:rsid w:val="0078286B"/>
    <w:rsid w:val="007829C2"/>
    <w:rsid w:val="00782D56"/>
    <w:rsid w:val="00782F3E"/>
    <w:rsid w:val="00783009"/>
    <w:rsid w:val="0078316B"/>
    <w:rsid w:val="00783215"/>
    <w:rsid w:val="00783CFF"/>
    <w:rsid w:val="00783D90"/>
    <w:rsid w:val="00784007"/>
    <w:rsid w:val="0078416C"/>
    <w:rsid w:val="00784DF9"/>
    <w:rsid w:val="00785446"/>
    <w:rsid w:val="00785770"/>
    <w:rsid w:val="0078585C"/>
    <w:rsid w:val="00786016"/>
    <w:rsid w:val="007860FA"/>
    <w:rsid w:val="007865F2"/>
    <w:rsid w:val="00786637"/>
    <w:rsid w:val="00786705"/>
    <w:rsid w:val="00786934"/>
    <w:rsid w:val="00786BBE"/>
    <w:rsid w:val="00787279"/>
    <w:rsid w:val="0078745A"/>
    <w:rsid w:val="00787632"/>
    <w:rsid w:val="00787706"/>
    <w:rsid w:val="0078773B"/>
    <w:rsid w:val="00787762"/>
    <w:rsid w:val="00787950"/>
    <w:rsid w:val="00787D63"/>
    <w:rsid w:val="00787E2F"/>
    <w:rsid w:val="00790743"/>
    <w:rsid w:val="00790B37"/>
    <w:rsid w:val="00790B48"/>
    <w:rsid w:val="00791454"/>
    <w:rsid w:val="00793056"/>
    <w:rsid w:val="007933FE"/>
    <w:rsid w:val="00793C6F"/>
    <w:rsid w:val="00793F5E"/>
    <w:rsid w:val="00794123"/>
    <w:rsid w:val="00794615"/>
    <w:rsid w:val="007946C2"/>
    <w:rsid w:val="00794DF9"/>
    <w:rsid w:val="0079511D"/>
    <w:rsid w:val="00795523"/>
    <w:rsid w:val="00796A13"/>
    <w:rsid w:val="00796C4D"/>
    <w:rsid w:val="0079776D"/>
    <w:rsid w:val="0079793C"/>
    <w:rsid w:val="00797EE3"/>
    <w:rsid w:val="007A002C"/>
    <w:rsid w:val="007A0A15"/>
    <w:rsid w:val="007A0D09"/>
    <w:rsid w:val="007A12DF"/>
    <w:rsid w:val="007A12E4"/>
    <w:rsid w:val="007A16C8"/>
    <w:rsid w:val="007A1B75"/>
    <w:rsid w:val="007A2150"/>
    <w:rsid w:val="007A225D"/>
    <w:rsid w:val="007A2BCD"/>
    <w:rsid w:val="007A319D"/>
    <w:rsid w:val="007A3560"/>
    <w:rsid w:val="007A3885"/>
    <w:rsid w:val="007A3A98"/>
    <w:rsid w:val="007A4553"/>
    <w:rsid w:val="007A5033"/>
    <w:rsid w:val="007A5079"/>
    <w:rsid w:val="007A56E1"/>
    <w:rsid w:val="007A5A45"/>
    <w:rsid w:val="007A6B89"/>
    <w:rsid w:val="007A6FF4"/>
    <w:rsid w:val="007A783D"/>
    <w:rsid w:val="007A79E4"/>
    <w:rsid w:val="007A7EAA"/>
    <w:rsid w:val="007B028B"/>
    <w:rsid w:val="007B037E"/>
    <w:rsid w:val="007B0611"/>
    <w:rsid w:val="007B0FC4"/>
    <w:rsid w:val="007B1394"/>
    <w:rsid w:val="007B1886"/>
    <w:rsid w:val="007B1BBE"/>
    <w:rsid w:val="007B1F2A"/>
    <w:rsid w:val="007B24EE"/>
    <w:rsid w:val="007B2549"/>
    <w:rsid w:val="007B266A"/>
    <w:rsid w:val="007B27CC"/>
    <w:rsid w:val="007B2914"/>
    <w:rsid w:val="007B292F"/>
    <w:rsid w:val="007B320B"/>
    <w:rsid w:val="007B37D7"/>
    <w:rsid w:val="007B3925"/>
    <w:rsid w:val="007B3CDE"/>
    <w:rsid w:val="007B3E89"/>
    <w:rsid w:val="007B3FC4"/>
    <w:rsid w:val="007B412E"/>
    <w:rsid w:val="007B42FF"/>
    <w:rsid w:val="007B4311"/>
    <w:rsid w:val="007B4F9D"/>
    <w:rsid w:val="007B58ED"/>
    <w:rsid w:val="007B5CC0"/>
    <w:rsid w:val="007B5FBE"/>
    <w:rsid w:val="007B6397"/>
    <w:rsid w:val="007B669A"/>
    <w:rsid w:val="007B66A4"/>
    <w:rsid w:val="007B6A59"/>
    <w:rsid w:val="007B71D0"/>
    <w:rsid w:val="007B7CDC"/>
    <w:rsid w:val="007B7D0C"/>
    <w:rsid w:val="007B7E73"/>
    <w:rsid w:val="007C01E6"/>
    <w:rsid w:val="007C02B3"/>
    <w:rsid w:val="007C0C6A"/>
    <w:rsid w:val="007C1584"/>
    <w:rsid w:val="007C16CE"/>
    <w:rsid w:val="007C2727"/>
    <w:rsid w:val="007C2828"/>
    <w:rsid w:val="007C29C9"/>
    <w:rsid w:val="007C2DE3"/>
    <w:rsid w:val="007C34AA"/>
    <w:rsid w:val="007C3737"/>
    <w:rsid w:val="007C3B9A"/>
    <w:rsid w:val="007C3D6B"/>
    <w:rsid w:val="007C3E77"/>
    <w:rsid w:val="007C3FC1"/>
    <w:rsid w:val="007C4461"/>
    <w:rsid w:val="007C4B6C"/>
    <w:rsid w:val="007C4E25"/>
    <w:rsid w:val="007C544A"/>
    <w:rsid w:val="007C56E5"/>
    <w:rsid w:val="007C5B8F"/>
    <w:rsid w:val="007C5E3F"/>
    <w:rsid w:val="007C65BB"/>
    <w:rsid w:val="007C6B2E"/>
    <w:rsid w:val="007C77D4"/>
    <w:rsid w:val="007C78F6"/>
    <w:rsid w:val="007C79D3"/>
    <w:rsid w:val="007C7B61"/>
    <w:rsid w:val="007C7D2D"/>
    <w:rsid w:val="007D01DE"/>
    <w:rsid w:val="007D0398"/>
    <w:rsid w:val="007D08CF"/>
    <w:rsid w:val="007D0B97"/>
    <w:rsid w:val="007D0CAB"/>
    <w:rsid w:val="007D15F1"/>
    <w:rsid w:val="007D1833"/>
    <w:rsid w:val="007D183C"/>
    <w:rsid w:val="007D199C"/>
    <w:rsid w:val="007D262B"/>
    <w:rsid w:val="007D280E"/>
    <w:rsid w:val="007D298E"/>
    <w:rsid w:val="007D2D44"/>
    <w:rsid w:val="007D364F"/>
    <w:rsid w:val="007D3682"/>
    <w:rsid w:val="007D3982"/>
    <w:rsid w:val="007D3EAC"/>
    <w:rsid w:val="007D403B"/>
    <w:rsid w:val="007D4045"/>
    <w:rsid w:val="007D4B35"/>
    <w:rsid w:val="007D4E5A"/>
    <w:rsid w:val="007D4EF3"/>
    <w:rsid w:val="007D5407"/>
    <w:rsid w:val="007D5583"/>
    <w:rsid w:val="007D5722"/>
    <w:rsid w:val="007D5727"/>
    <w:rsid w:val="007D5CB5"/>
    <w:rsid w:val="007D5F36"/>
    <w:rsid w:val="007D5F52"/>
    <w:rsid w:val="007D63BD"/>
    <w:rsid w:val="007D6966"/>
    <w:rsid w:val="007D72E4"/>
    <w:rsid w:val="007D789A"/>
    <w:rsid w:val="007D7A58"/>
    <w:rsid w:val="007D7D80"/>
    <w:rsid w:val="007E0610"/>
    <w:rsid w:val="007E07A6"/>
    <w:rsid w:val="007E07D1"/>
    <w:rsid w:val="007E0909"/>
    <w:rsid w:val="007E1252"/>
    <w:rsid w:val="007E1310"/>
    <w:rsid w:val="007E1428"/>
    <w:rsid w:val="007E1F24"/>
    <w:rsid w:val="007E2443"/>
    <w:rsid w:val="007E3122"/>
    <w:rsid w:val="007E3154"/>
    <w:rsid w:val="007E3ED0"/>
    <w:rsid w:val="007E411E"/>
    <w:rsid w:val="007E5137"/>
    <w:rsid w:val="007E535A"/>
    <w:rsid w:val="007E53C9"/>
    <w:rsid w:val="007E564F"/>
    <w:rsid w:val="007E583D"/>
    <w:rsid w:val="007E58E8"/>
    <w:rsid w:val="007E59F8"/>
    <w:rsid w:val="007E5D89"/>
    <w:rsid w:val="007E609C"/>
    <w:rsid w:val="007E6141"/>
    <w:rsid w:val="007E68D6"/>
    <w:rsid w:val="007E6AC3"/>
    <w:rsid w:val="007E6CBE"/>
    <w:rsid w:val="007E76AE"/>
    <w:rsid w:val="007E7BF6"/>
    <w:rsid w:val="007F10A5"/>
    <w:rsid w:val="007F1D19"/>
    <w:rsid w:val="007F1E5C"/>
    <w:rsid w:val="007F22B7"/>
    <w:rsid w:val="007F24E4"/>
    <w:rsid w:val="007F297E"/>
    <w:rsid w:val="007F2AC6"/>
    <w:rsid w:val="007F2E99"/>
    <w:rsid w:val="007F3243"/>
    <w:rsid w:val="007F4612"/>
    <w:rsid w:val="007F47FD"/>
    <w:rsid w:val="007F4BDD"/>
    <w:rsid w:val="007F4E62"/>
    <w:rsid w:val="007F531A"/>
    <w:rsid w:val="007F59E0"/>
    <w:rsid w:val="007F5A9F"/>
    <w:rsid w:val="007F5D87"/>
    <w:rsid w:val="007F62C3"/>
    <w:rsid w:val="007F6508"/>
    <w:rsid w:val="007F6B4E"/>
    <w:rsid w:val="007F6BD5"/>
    <w:rsid w:val="007F6CE8"/>
    <w:rsid w:val="007F6DA6"/>
    <w:rsid w:val="007F782C"/>
    <w:rsid w:val="007F7A00"/>
    <w:rsid w:val="007F7A88"/>
    <w:rsid w:val="007F7AE2"/>
    <w:rsid w:val="007F7BC9"/>
    <w:rsid w:val="007F7C65"/>
    <w:rsid w:val="00800094"/>
    <w:rsid w:val="008000B2"/>
    <w:rsid w:val="008000D4"/>
    <w:rsid w:val="00800179"/>
    <w:rsid w:val="0080044F"/>
    <w:rsid w:val="00800670"/>
    <w:rsid w:val="008008DB"/>
    <w:rsid w:val="008009EF"/>
    <w:rsid w:val="00801410"/>
    <w:rsid w:val="00801BE9"/>
    <w:rsid w:val="00801EF7"/>
    <w:rsid w:val="00802278"/>
    <w:rsid w:val="008027E7"/>
    <w:rsid w:val="008033A3"/>
    <w:rsid w:val="0080397D"/>
    <w:rsid w:val="00803DF0"/>
    <w:rsid w:val="00803FFD"/>
    <w:rsid w:val="008041E3"/>
    <w:rsid w:val="008041E8"/>
    <w:rsid w:val="00804C9C"/>
    <w:rsid w:val="00805169"/>
    <w:rsid w:val="00805319"/>
    <w:rsid w:val="0080531C"/>
    <w:rsid w:val="008055BC"/>
    <w:rsid w:val="008059E3"/>
    <w:rsid w:val="00806478"/>
    <w:rsid w:val="0080654A"/>
    <w:rsid w:val="00807072"/>
    <w:rsid w:val="00807A36"/>
    <w:rsid w:val="00807CBA"/>
    <w:rsid w:val="008100A4"/>
    <w:rsid w:val="00810971"/>
    <w:rsid w:val="0081109A"/>
    <w:rsid w:val="00811454"/>
    <w:rsid w:val="00811860"/>
    <w:rsid w:val="00811BBF"/>
    <w:rsid w:val="00811F78"/>
    <w:rsid w:val="00812197"/>
    <w:rsid w:val="008125C9"/>
    <w:rsid w:val="00812EF8"/>
    <w:rsid w:val="008138A4"/>
    <w:rsid w:val="00813A1C"/>
    <w:rsid w:val="00813BBA"/>
    <w:rsid w:val="00814096"/>
    <w:rsid w:val="0081463D"/>
    <w:rsid w:val="00814746"/>
    <w:rsid w:val="00814835"/>
    <w:rsid w:val="008148A0"/>
    <w:rsid w:val="00814CD4"/>
    <w:rsid w:val="00814D00"/>
    <w:rsid w:val="00815111"/>
    <w:rsid w:val="008153B2"/>
    <w:rsid w:val="008153DF"/>
    <w:rsid w:val="008158E1"/>
    <w:rsid w:val="00816245"/>
    <w:rsid w:val="00816607"/>
    <w:rsid w:val="00816850"/>
    <w:rsid w:val="00816FB6"/>
    <w:rsid w:val="008175FF"/>
    <w:rsid w:val="00817C74"/>
    <w:rsid w:val="00817DE7"/>
    <w:rsid w:val="00820652"/>
    <w:rsid w:val="008207C4"/>
    <w:rsid w:val="00820A47"/>
    <w:rsid w:val="00820E29"/>
    <w:rsid w:val="008211A6"/>
    <w:rsid w:val="00821356"/>
    <w:rsid w:val="00821B46"/>
    <w:rsid w:val="00821D3D"/>
    <w:rsid w:val="00821E30"/>
    <w:rsid w:val="00821E82"/>
    <w:rsid w:val="00821E94"/>
    <w:rsid w:val="008223FF"/>
    <w:rsid w:val="00822661"/>
    <w:rsid w:val="00822EF1"/>
    <w:rsid w:val="00822F6E"/>
    <w:rsid w:val="00823014"/>
    <w:rsid w:val="008230DE"/>
    <w:rsid w:val="00823287"/>
    <w:rsid w:val="00823574"/>
    <w:rsid w:val="00823B72"/>
    <w:rsid w:val="00823FF3"/>
    <w:rsid w:val="00824140"/>
    <w:rsid w:val="0082431F"/>
    <w:rsid w:val="008244CE"/>
    <w:rsid w:val="00824732"/>
    <w:rsid w:val="008249B9"/>
    <w:rsid w:val="0082569B"/>
    <w:rsid w:val="00825CAD"/>
    <w:rsid w:val="008260FE"/>
    <w:rsid w:val="00826564"/>
    <w:rsid w:val="00826698"/>
    <w:rsid w:val="0082693E"/>
    <w:rsid w:val="0082713E"/>
    <w:rsid w:val="008278C6"/>
    <w:rsid w:val="00827931"/>
    <w:rsid w:val="00827CEE"/>
    <w:rsid w:val="0083046B"/>
    <w:rsid w:val="00830C29"/>
    <w:rsid w:val="00830CF7"/>
    <w:rsid w:val="00830DBE"/>
    <w:rsid w:val="00831B8A"/>
    <w:rsid w:val="00831D5C"/>
    <w:rsid w:val="00832B5C"/>
    <w:rsid w:val="00832D4F"/>
    <w:rsid w:val="00833951"/>
    <w:rsid w:val="00833DD0"/>
    <w:rsid w:val="00833ED9"/>
    <w:rsid w:val="00834424"/>
    <w:rsid w:val="0083444B"/>
    <w:rsid w:val="00834880"/>
    <w:rsid w:val="00834987"/>
    <w:rsid w:val="00834D13"/>
    <w:rsid w:val="008358ED"/>
    <w:rsid w:val="00835D93"/>
    <w:rsid w:val="008362FC"/>
    <w:rsid w:val="00836BD8"/>
    <w:rsid w:val="00836C7D"/>
    <w:rsid w:val="00836F93"/>
    <w:rsid w:val="008376DF"/>
    <w:rsid w:val="00837AF7"/>
    <w:rsid w:val="008401BB"/>
    <w:rsid w:val="008405DD"/>
    <w:rsid w:val="0084072E"/>
    <w:rsid w:val="00840ABF"/>
    <w:rsid w:val="00840F26"/>
    <w:rsid w:val="008417FC"/>
    <w:rsid w:val="008419E8"/>
    <w:rsid w:val="00841D4E"/>
    <w:rsid w:val="00842265"/>
    <w:rsid w:val="00842AC0"/>
    <w:rsid w:val="00842B07"/>
    <w:rsid w:val="00842CA5"/>
    <w:rsid w:val="00842D63"/>
    <w:rsid w:val="00844330"/>
    <w:rsid w:val="008445BB"/>
    <w:rsid w:val="008449D5"/>
    <w:rsid w:val="00844B87"/>
    <w:rsid w:val="00844F25"/>
    <w:rsid w:val="0084522A"/>
    <w:rsid w:val="00845433"/>
    <w:rsid w:val="008457F9"/>
    <w:rsid w:val="00846394"/>
    <w:rsid w:val="0084640A"/>
    <w:rsid w:val="00846567"/>
    <w:rsid w:val="008467B0"/>
    <w:rsid w:val="008468BE"/>
    <w:rsid w:val="00846EBA"/>
    <w:rsid w:val="00847360"/>
    <w:rsid w:val="008474B5"/>
    <w:rsid w:val="008475FA"/>
    <w:rsid w:val="00847730"/>
    <w:rsid w:val="008477EB"/>
    <w:rsid w:val="00847E85"/>
    <w:rsid w:val="00850141"/>
    <w:rsid w:val="008505B6"/>
    <w:rsid w:val="00850914"/>
    <w:rsid w:val="00850AA6"/>
    <w:rsid w:val="0085108D"/>
    <w:rsid w:val="0085136E"/>
    <w:rsid w:val="00851D5E"/>
    <w:rsid w:val="00851EDA"/>
    <w:rsid w:val="008525DE"/>
    <w:rsid w:val="0085272B"/>
    <w:rsid w:val="00852874"/>
    <w:rsid w:val="00852881"/>
    <w:rsid w:val="00852F79"/>
    <w:rsid w:val="00853443"/>
    <w:rsid w:val="008536C6"/>
    <w:rsid w:val="00853C4E"/>
    <w:rsid w:val="00854039"/>
    <w:rsid w:val="008546AC"/>
    <w:rsid w:val="00855B14"/>
    <w:rsid w:val="00855B1D"/>
    <w:rsid w:val="00856607"/>
    <w:rsid w:val="008567F5"/>
    <w:rsid w:val="00856B55"/>
    <w:rsid w:val="00856B59"/>
    <w:rsid w:val="00856D26"/>
    <w:rsid w:val="00857055"/>
    <w:rsid w:val="008572CE"/>
    <w:rsid w:val="008578F5"/>
    <w:rsid w:val="00857E27"/>
    <w:rsid w:val="008604F2"/>
    <w:rsid w:val="00860791"/>
    <w:rsid w:val="00860A21"/>
    <w:rsid w:val="00861694"/>
    <w:rsid w:val="0086170A"/>
    <w:rsid w:val="00861A77"/>
    <w:rsid w:val="008623C6"/>
    <w:rsid w:val="0086270A"/>
    <w:rsid w:val="00862E03"/>
    <w:rsid w:val="00862F14"/>
    <w:rsid w:val="00862F63"/>
    <w:rsid w:val="00862F72"/>
    <w:rsid w:val="00863858"/>
    <w:rsid w:val="00863CE2"/>
    <w:rsid w:val="008640D0"/>
    <w:rsid w:val="00864DAD"/>
    <w:rsid w:val="0086500E"/>
    <w:rsid w:val="008650FF"/>
    <w:rsid w:val="008657C1"/>
    <w:rsid w:val="0086587B"/>
    <w:rsid w:val="00865BB6"/>
    <w:rsid w:val="00865FC0"/>
    <w:rsid w:val="008663A4"/>
    <w:rsid w:val="00866654"/>
    <w:rsid w:val="00866AFB"/>
    <w:rsid w:val="00866C30"/>
    <w:rsid w:val="00866F54"/>
    <w:rsid w:val="00866F8A"/>
    <w:rsid w:val="00867A42"/>
    <w:rsid w:val="00870010"/>
    <w:rsid w:val="00870886"/>
    <w:rsid w:val="00870AFF"/>
    <w:rsid w:val="008713E9"/>
    <w:rsid w:val="00871635"/>
    <w:rsid w:val="00871982"/>
    <w:rsid w:val="00872E3F"/>
    <w:rsid w:val="008732AA"/>
    <w:rsid w:val="008732CB"/>
    <w:rsid w:val="00873BE4"/>
    <w:rsid w:val="00874A85"/>
    <w:rsid w:val="00874BAC"/>
    <w:rsid w:val="00874E16"/>
    <w:rsid w:val="0087507E"/>
    <w:rsid w:val="0087520D"/>
    <w:rsid w:val="0087521E"/>
    <w:rsid w:val="00875263"/>
    <w:rsid w:val="0087580C"/>
    <w:rsid w:val="00875B73"/>
    <w:rsid w:val="0087621E"/>
    <w:rsid w:val="00876330"/>
    <w:rsid w:val="00876642"/>
    <w:rsid w:val="00876EFB"/>
    <w:rsid w:val="00876F17"/>
    <w:rsid w:val="00877268"/>
    <w:rsid w:val="00877459"/>
    <w:rsid w:val="00877884"/>
    <w:rsid w:val="00877C8B"/>
    <w:rsid w:val="00877EEC"/>
    <w:rsid w:val="008803DE"/>
    <w:rsid w:val="00880455"/>
    <w:rsid w:val="00880618"/>
    <w:rsid w:val="008808AC"/>
    <w:rsid w:val="00880D14"/>
    <w:rsid w:val="00881301"/>
    <w:rsid w:val="0088131B"/>
    <w:rsid w:val="00881B6B"/>
    <w:rsid w:val="00881BAE"/>
    <w:rsid w:val="00881E41"/>
    <w:rsid w:val="00882368"/>
    <w:rsid w:val="0088273B"/>
    <w:rsid w:val="00883001"/>
    <w:rsid w:val="00883061"/>
    <w:rsid w:val="0088356D"/>
    <w:rsid w:val="0088376C"/>
    <w:rsid w:val="00883E2C"/>
    <w:rsid w:val="008849B2"/>
    <w:rsid w:val="00884D49"/>
    <w:rsid w:val="008853E2"/>
    <w:rsid w:val="00885699"/>
    <w:rsid w:val="00885B25"/>
    <w:rsid w:val="00885C48"/>
    <w:rsid w:val="0088605F"/>
    <w:rsid w:val="00886115"/>
    <w:rsid w:val="008868D6"/>
    <w:rsid w:val="00886B96"/>
    <w:rsid w:val="00887040"/>
    <w:rsid w:val="008873A0"/>
    <w:rsid w:val="008877C0"/>
    <w:rsid w:val="00887F1F"/>
    <w:rsid w:val="00890328"/>
    <w:rsid w:val="00890458"/>
    <w:rsid w:val="00890DA4"/>
    <w:rsid w:val="00890E17"/>
    <w:rsid w:val="00890EB2"/>
    <w:rsid w:val="00891299"/>
    <w:rsid w:val="008917B2"/>
    <w:rsid w:val="00891F37"/>
    <w:rsid w:val="00892A6A"/>
    <w:rsid w:val="00892DEA"/>
    <w:rsid w:val="0089350E"/>
    <w:rsid w:val="00894221"/>
    <w:rsid w:val="008945A8"/>
    <w:rsid w:val="008948CE"/>
    <w:rsid w:val="0089590C"/>
    <w:rsid w:val="00895B97"/>
    <w:rsid w:val="00895BEC"/>
    <w:rsid w:val="00895DC8"/>
    <w:rsid w:val="00896108"/>
    <w:rsid w:val="00896530"/>
    <w:rsid w:val="00896CB0"/>
    <w:rsid w:val="00897B88"/>
    <w:rsid w:val="00897EC8"/>
    <w:rsid w:val="008A020E"/>
    <w:rsid w:val="008A0217"/>
    <w:rsid w:val="008A0839"/>
    <w:rsid w:val="008A0BF9"/>
    <w:rsid w:val="008A0E8B"/>
    <w:rsid w:val="008A0F02"/>
    <w:rsid w:val="008A0F6F"/>
    <w:rsid w:val="008A1034"/>
    <w:rsid w:val="008A14BB"/>
    <w:rsid w:val="008A18CD"/>
    <w:rsid w:val="008A1B19"/>
    <w:rsid w:val="008A2747"/>
    <w:rsid w:val="008A2C9B"/>
    <w:rsid w:val="008A2EFA"/>
    <w:rsid w:val="008A3A19"/>
    <w:rsid w:val="008A3A39"/>
    <w:rsid w:val="008A44ED"/>
    <w:rsid w:val="008A48A9"/>
    <w:rsid w:val="008A4938"/>
    <w:rsid w:val="008A49CF"/>
    <w:rsid w:val="008A4A97"/>
    <w:rsid w:val="008A4C42"/>
    <w:rsid w:val="008A5270"/>
    <w:rsid w:val="008A5794"/>
    <w:rsid w:val="008A5B18"/>
    <w:rsid w:val="008A60D3"/>
    <w:rsid w:val="008A61FB"/>
    <w:rsid w:val="008A64B2"/>
    <w:rsid w:val="008A6FD9"/>
    <w:rsid w:val="008A7828"/>
    <w:rsid w:val="008A7CF9"/>
    <w:rsid w:val="008B00BA"/>
    <w:rsid w:val="008B013C"/>
    <w:rsid w:val="008B1171"/>
    <w:rsid w:val="008B17E9"/>
    <w:rsid w:val="008B2578"/>
    <w:rsid w:val="008B27E2"/>
    <w:rsid w:val="008B2AFA"/>
    <w:rsid w:val="008B3334"/>
    <w:rsid w:val="008B364F"/>
    <w:rsid w:val="008B3724"/>
    <w:rsid w:val="008B4939"/>
    <w:rsid w:val="008B4F29"/>
    <w:rsid w:val="008B5244"/>
    <w:rsid w:val="008B54B5"/>
    <w:rsid w:val="008B5C23"/>
    <w:rsid w:val="008B5DA1"/>
    <w:rsid w:val="008B6270"/>
    <w:rsid w:val="008B65E4"/>
    <w:rsid w:val="008B67D6"/>
    <w:rsid w:val="008B694C"/>
    <w:rsid w:val="008B6FCE"/>
    <w:rsid w:val="008B70B2"/>
    <w:rsid w:val="008B7836"/>
    <w:rsid w:val="008B7B84"/>
    <w:rsid w:val="008B7DAF"/>
    <w:rsid w:val="008C0056"/>
    <w:rsid w:val="008C0AFE"/>
    <w:rsid w:val="008C0DA5"/>
    <w:rsid w:val="008C1FF8"/>
    <w:rsid w:val="008C245C"/>
    <w:rsid w:val="008C26AF"/>
    <w:rsid w:val="008C2812"/>
    <w:rsid w:val="008C28E3"/>
    <w:rsid w:val="008C2AD7"/>
    <w:rsid w:val="008C2FD6"/>
    <w:rsid w:val="008C337D"/>
    <w:rsid w:val="008C34A3"/>
    <w:rsid w:val="008C3B6F"/>
    <w:rsid w:val="008C3D03"/>
    <w:rsid w:val="008C467A"/>
    <w:rsid w:val="008C47B5"/>
    <w:rsid w:val="008C4B41"/>
    <w:rsid w:val="008C5884"/>
    <w:rsid w:val="008C59D4"/>
    <w:rsid w:val="008C5F28"/>
    <w:rsid w:val="008C6DCE"/>
    <w:rsid w:val="008C6E3C"/>
    <w:rsid w:val="008C6E97"/>
    <w:rsid w:val="008C78D4"/>
    <w:rsid w:val="008C7E8C"/>
    <w:rsid w:val="008C7F49"/>
    <w:rsid w:val="008D0766"/>
    <w:rsid w:val="008D0BB4"/>
    <w:rsid w:val="008D0C5A"/>
    <w:rsid w:val="008D145F"/>
    <w:rsid w:val="008D1993"/>
    <w:rsid w:val="008D2289"/>
    <w:rsid w:val="008D2431"/>
    <w:rsid w:val="008D2441"/>
    <w:rsid w:val="008D2580"/>
    <w:rsid w:val="008D2C76"/>
    <w:rsid w:val="008D3209"/>
    <w:rsid w:val="008D32F5"/>
    <w:rsid w:val="008D395D"/>
    <w:rsid w:val="008D3CC5"/>
    <w:rsid w:val="008D3E26"/>
    <w:rsid w:val="008D3F55"/>
    <w:rsid w:val="008D49AF"/>
    <w:rsid w:val="008D5DDC"/>
    <w:rsid w:val="008D601B"/>
    <w:rsid w:val="008D64D3"/>
    <w:rsid w:val="008D692A"/>
    <w:rsid w:val="008D6C93"/>
    <w:rsid w:val="008D6CFF"/>
    <w:rsid w:val="008D6D2F"/>
    <w:rsid w:val="008D6E00"/>
    <w:rsid w:val="008D7151"/>
    <w:rsid w:val="008D72A0"/>
    <w:rsid w:val="008D7510"/>
    <w:rsid w:val="008D7604"/>
    <w:rsid w:val="008D7A9F"/>
    <w:rsid w:val="008E0035"/>
    <w:rsid w:val="008E05ED"/>
    <w:rsid w:val="008E0E31"/>
    <w:rsid w:val="008E0FED"/>
    <w:rsid w:val="008E11FA"/>
    <w:rsid w:val="008E1504"/>
    <w:rsid w:val="008E154E"/>
    <w:rsid w:val="008E1776"/>
    <w:rsid w:val="008E17F4"/>
    <w:rsid w:val="008E1B22"/>
    <w:rsid w:val="008E2768"/>
    <w:rsid w:val="008E2D2D"/>
    <w:rsid w:val="008E2F79"/>
    <w:rsid w:val="008E33A8"/>
    <w:rsid w:val="008E3584"/>
    <w:rsid w:val="008E375C"/>
    <w:rsid w:val="008E3B6B"/>
    <w:rsid w:val="008E3EEC"/>
    <w:rsid w:val="008E450B"/>
    <w:rsid w:val="008E45FE"/>
    <w:rsid w:val="008E525A"/>
    <w:rsid w:val="008E5635"/>
    <w:rsid w:val="008E60D0"/>
    <w:rsid w:val="008E646E"/>
    <w:rsid w:val="008E66FB"/>
    <w:rsid w:val="008E68A5"/>
    <w:rsid w:val="008E6A4E"/>
    <w:rsid w:val="008E6F54"/>
    <w:rsid w:val="008E6FBA"/>
    <w:rsid w:val="008E7185"/>
    <w:rsid w:val="008E7E6E"/>
    <w:rsid w:val="008F0315"/>
    <w:rsid w:val="008F088F"/>
    <w:rsid w:val="008F0928"/>
    <w:rsid w:val="008F158E"/>
    <w:rsid w:val="008F19AA"/>
    <w:rsid w:val="008F1A5C"/>
    <w:rsid w:val="008F1AAB"/>
    <w:rsid w:val="008F2445"/>
    <w:rsid w:val="008F258B"/>
    <w:rsid w:val="008F266E"/>
    <w:rsid w:val="008F2EE3"/>
    <w:rsid w:val="008F3077"/>
    <w:rsid w:val="008F3395"/>
    <w:rsid w:val="008F3777"/>
    <w:rsid w:val="008F37AE"/>
    <w:rsid w:val="008F3867"/>
    <w:rsid w:val="008F41ED"/>
    <w:rsid w:val="008F44EF"/>
    <w:rsid w:val="008F532C"/>
    <w:rsid w:val="008F5A82"/>
    <w:rsid w:val="008F5A91"/>
    <w:rsid w:val="008F602D"/>
    <w:rsid w:val="008F63BB"/>
    <w:rsid w:val="008F643C"/>
    <w:rsid w:val="008F66B5"/>
    <w:rsid w:val="008F72FD"/>
    <w:rsid w:val="008F73AA"/>
    <w:rsid w:val="008F74AF"/>
    <w:rsid w:val="00900247"/>
    <w:rsid w:val="0090040A"/>
    <w:rsid w:val="0090089D"/>
    <w:rsid w:val="00900F98"/>
    <w:rsid w:val="009012F3"/>
    <w:rsid w:val="0090181D"/>
    <w:rsid w:val="00901CDC"/>
    <w:rsid w:val="00902093"/>
    <w:rsid w:val="009029C3"/>
    <w:rsid w:val="00902BF5"/>
    <w:rsid w:val="00902C0A"/>
    <w:rsid w:val="00902EAB"/>
    <w:rsid w:val="009034FA"/>
    <w:rsid w:val="00903771"/>
    <w:rsid w:val="00903A10"/>
    <w:rsid w:val="00903FC1"/>
    <w:rsid w:val="00904238"/>
    <w:rsid w:val="0090426B"/>
    <w:rsid w:val="009044FF"/>
    <w:rsid w:val="00904503"/>
    <w:rsid w:val="00904C7D"/>
    <w:rsid w:val="00905367"/>
    <w:rsid w:val="00906025"/>
    <w:rsid w:val="00906993"/>
    <w:rsid w:val="00906BCF"/>
    <w:rsid w:val="00906FAD"/>
    <w:rsid w:val="00907A2D"/>
    <w:rsid w:val="00907A99"/>
    <w:rsid w:val="009109A3"/>
    <w:rsid w:val="00910A4F"/>
    <w:rsid w:val="00911ADB"/>
    <w:rsid w:val="009122BE"/>
    <w:rsid w:val="00912359"/>
    <w:rsid w:val="009123E0"/>
    <w:rsid w:val="00912C0C"/>
    <w:rsid w:val="00912EE1"/>
    <w:rsid w:val="009134D5"/>
    <w:rsid w:val="0091375C"/>
    <w:rsid w:val="009140B5"/>
    <w:rsid w:val="00914428"/>
    <w:rsid w:val="0091460A"/>
    <w:rsid w:val="00914C4F"/>
    <w:rsid w:val="00914C89"/>
    <w:rsid w:val="00914F81"/>
    <w:rsid w:val="00915AD2"/>
    <w:rsid w:val="0091615E"/>
    <w:rsid w:val="00916764"/>
    <w:rsid w:val="009178C1"/>
    <w:rsid w:val="00917AF6"/>
    <w:rsid w:val="00917D32"/>
    <w:rsid w:val="009202C6"/>
    <w:rsid w:val="009203D0"/>
    <w:rsid w:val="00920DF2"/>
    <w:rsid w:val="00921499"/>
    <w:rsid w:val="00921525"/>
    <w:rsid w:val="009219F3"/>
    <w:rsid w:val="00921E28"/>
    <w:rsid w:val="00921FF4"/>
    <w:rsid w:val="00922082"/>
    <w:rsid w:val="00923053"/>
    <w:rsid w:val="009232E5"/>
    <w:rsid w:val="009233DF"/>
    <w:rsid w:val="00923AE5"/>
    <w:rsid w:val="00923EBD"/>
    <w:rsid w:val="0092471E"/>
    <w:rsid w:val="00925050"/>
    <w:rsid w:val="00925931"/>
    <w:rsid w:val="009268EA"/>
    <w:rsid w:val="0093178B"/>
    <w:rsid w:val="00931A8C"/>
    <w:rsid w:val="00931C84"/>
    <w:rsid w:val="009322D7"/>
    <w:rsid w:val="00932481"/>
    <w:rsid w:val="009326A3"/>
    <w:rsid w:val="00932929"/>
    <w:rsid w:val="00932A4E"/>
    <w:rsid w:val="00932A9B"/>
    <w:rsid w:val="00933B68"/>
    <w:rsid w:val="00933C86"/>
    <w:rsid w:val="00933CCC"/>
    <w:rsid w:val="00933EB4"/>
    <w:rsid w:val="009343ED"/>
    <w:rsid w:val="00934C90"/>
    <w:rsid w:val="00934DA7"/>
    <w:rsid w:val="0093508D"/>
    <w:rsid w:val="009351A3"/>
    <w:rsid w:val="009355AC"/>
    <w:rsid w:val="00935809"/>
    <w:rsid w:val="00935BA2"/>
    <w:rsid w:val="00935CC4"/>
    <w:rsid w:val="00935D44"/>
    <w:rsid w:val="00935FF4"/>
    <w:rsid w:val="00937298"/>
    <w:rsid w:val="009376D1"/>
    <w:rsid w:val="009377C8"/>
    <w:rsid w:val="00941BBA"/>
    <w:rsid w:val="00941C49"/>
    <w:rsid w:val="00941F36"/>
    <w:rsid w:val="0094200F"/>
    <w:rsid w:val="00942C23"/>
    <w:rsid w:val="00942DCF"/>
    <w:rsid w:val="00943F2C"/>
    <w:rsid w:val="00944798"/>
    <w:rsid w:val="00944971"/>
    <w:rsid w:val="009449B0"/>
    <w:rsid w:val="0094505F"/>
    <w:rsid w:val="009450B2"/>
    <w:rsid w:val="009451BA"/>
    <w:rsid w:val="0094566E"/>
    <w:rsid w:val="00945BCE"/>
    <w:rsid w:val="00946A45"/>
    <w:rsid w:val="00946C12"/>
    <w:rsid w:val="00946C7A"/>
    <w:rsid w:val="00946C8D"/>
    <w:rsid w:val="009470BF"/>
    <w:rsid w:val="0094736F"/>
    <w:rsid w:val="00947854"/>
    <w:rsid w:val="009500EC"/>
    <w:rsid w:val="00950B0A"/>
    <w:rsid w:val="00951117"/>
    <w:rsid w:val="0095160F"/>
    <w:rsid w:val="00951C1E"/>
    <w:rsid w:val="00951D37"/>
    <w:rsid w:val="00952423"/>
    <w:rsid w:val="00952F50"/>
    <w:rsid w:val="009534BC"/>
    <w:rsid w:val="009537C0"/>
    <w:rsid w:val="00953E16"/>
    <w:rsid w:val="00953E9C"/>
    <w:rsid w:val="009542F7"/>
    <w:rsid w:val="009545D5"/>
    <w:rsid w:val="00954C66"/>
    <w:rsid w:val="009551C3"/>
    <w:rsid w:val="009551ED"/>
    <w:rsid w:val="0095586C"/>
    <w:rsid w:val="009558D9"/>
    <w:rsid w:val="009559E6"/>
    <w:rsid w:val="00956547"/>
    <w:rsid w:val="00956902"/>
    <w:rsid w:val="00956F54"/>
    <w:rsid w:val="0095747D"/>
    <w:rsid w:val="009574B3"/>
    <w:rsid w:val="009576A1"/>
    <w:rsid w:val="0095790C"/>
    <w:rsid w:val="00957F5C"/>
    <w:rsid w:val="00960623"/>
    <w:rsid w:val="00960AB2"/>
    <w:rsid w:val="00960D25"/>
    <w:rsid w:val="00960E9C"/>
    <w:rsid w:val="00960FA9"/>
    <w:rsid w:val="0096124E"/>
    <w:rsid w:val="00961417"/>
    <w:rsid w:val="00961C75"/>
    <w:rsid w:val="00962182"/>
    <w:rsid w:val="00962207"/>
    <w:rsid w:val="00962C30"/>
    <w:rsid w:val="00962DD9"/>
    <w:rsid w:val="00962FF1"/>
    <w:rsid w:val="00963265"/>
    <w:rsid w:val="0096327F"/>
    <w:rsid w:val="00964915"/>
    <w:rsid w:val="00964A01"/>
    <w:rsid w:val="00965443"/>
    <w:rsid w:val="00965BBE"/>
    <w:rsid w:val="00965F5B"/>
    <w:rsid w:val="00966036"/>
    <w:rsid w:val="00966223"/>
    <w:rsid w:val="00966386"/>
    <w:rsid w:val="0096651F"/>
    <w:rsid w:val="00966595"/>
    <w:rsid w:val="009668BA"/>
    <w:rsid w:val="00966F7D"/>
    <w:rsid w:val="00967092"/>
    <w:rsid w:val="009673DE"/>
    <w:rsid w:val="009674C9"/>
    <w:rsid w:val="0096761F"/>
    <w:rsid w:val="00967CCD"/>
    <w:rsid w:val="00970D9D"/>
    <w:rsid w:val="00970E73"/>
    <w:rsid w:val="0097133F"/>
    <w:rsid w:val="00971929"/>
    <w:rsid w:val="00971C30"/>
    <w:rsid w:val="00972B59"/>
    <w:rsid w:val="0097304C"/>
    <w:rsid w:val="0097389B"/>
    <w:rsid w:val="00973FF0"/>
    <w:rsid w:val="00974187"/>
    <w:rsid w:val="00974975"/>
    <w:rsid w:val="00974B14"/>
    <w:rsid w:val="00974FCE"/>
    <w:rsid w:val="009757C6"/>
    <w:rsid w:val="009757C9"/>
    <w:rsid w:val="009757F3"/>
    <w:rsid w:val="00975E22"/>
    <w:rsid w:val="0097674B"/>
    <w:rsid w:val="00976D04"/>
    <w:rsid w:val="0097700A"/>
    <w:rsid w:val="009770CF"/>
    <w:rsid w:val="009773C2"/>
    <w:rsid w:val="00977699"/>
    <w:rsid w:val="00977739"/>
    <w:rsid w:val="009777CF"/>
    <w:rsid w:val="00977916"/>
    <w:rsid w:val="00977CF0"/>
    <w:rsid w:val="0098012D"/>
    <w:rsid w:val="009802C0"/>
    <w:rsid w:val="00980303"/>
    <w:rsid w:val="00980917"/>
    <w:rsid w:val="00980BEA"/>
    <w:rsid w:val="009811C2"/>
    <w:rsid w:val="00981466"/>
    <w:rsid w:val="0098152D"/>
    <w:rsid w:val="00982321"/>
    <w:rsid w:val="00982CF5"/>
    <w:rsid w:val="00982F26"/>
    <w:rsid w:val="00983380"/>
    <w:rsid w:val="00983467"/>
    <w:rsid w:val="00983759"/>
    <w:rsid w:val="00983C3A"/>
    <w:rsid w:val="0098411D"/>
    <w:rsid w:val="0098455D"/>
    <w:rsid w:val="009845A9"/>
    <w:rsid w:val="00984EC5"/>
    <w:rsid w:val="009850FB"/>
    <w:rsid w:val="0098577F"/>
    <w:rsid w:val="00985AF3"/>
    <w:rsid w:val="00985BCC"/>
    <w:rsid w:val="0098646C"/>
    <w:rsid w:val="009864D2"/>
    <w:rsid w:val="00986647"/>
    <w:rsid w:val="00986B51"/>
    <w:rsid w:val="009870A4"/>
    <w:rsid w:val="00987785"/>
    <w:rsid w:val="00987BC3"/>
    <w:rsid w:val="00990205"/>
    <w:rsid w:val="009902BA"/>
    <w:rsid w:val="00990D74"/>
    <w:rsid w:val="00991D65"/>
    <w:rsid w:val="009922F0"/>
    <w:rsid w:val="00992388"/>
    <w:rsid w:val="00992788"/>
    <w:rsid w:val="0099298B"/>
    <w:rsid w:val="0099339E"/>
    <w:rsid w:val="00993414"/>
    <w:rsid w:val="009939C1"/>
    <w:rsid w:val="00993AB4"/>
    <w:rsid w:val="00994299"/>
    <w:rsid w:val="009949D2"/>
    <w:rsid w:val="00994A3E"/>
    <w:rsid w:val="00994D89"/>
    <w:rsid w:val="00995203"/>
    <w:rsid w:val="009957A6"/>
    <w:rsid w:val="0099582D"/>
    <w:rsid w:val="009958BB"/>
    <w:rsid w:val="00996865"/>
    <w:rsid w:val="00996975"/>
    <w:rsid w:val="00996D08"/>
    <w:rsid w:val="00997545"/>
    <w:rsid w:val="00997962"/>
    <w:rsid w:val="00997D1F"/>
    <w:rsid w:val="009A0360"/>
    <w:rsid w:val="009A0809"/>
    <w:rsid w:val="009A0AE3"/>
    <w:rsid w:val="009A0B3D"/>
    <w:rsid w:val="009A0B66"/>
    <w:rsid w:val="009A1350"/>
    <w:rsid w:val="009A1640"/>
    <w:rsid w:val="009A1735"/>
    <w:rsid w:val="009A1C22"/>
    <w:rsid w:val="009A28A8"/>
    <w:rsid w:val="009A291C"/>
    <w:rsid w:val="009A2C3F"/>
    <w:rsid w:val="009A354A"/>
    <w:rsid w:val="009A3915"/>
    <w:rsid w:val="009A3F3A"/>
    <w:rsid w:val="009A4126"/>
    <w:rsid w:val="009A5504"/>
    <w:rsid w:val="009A596B"/>
    <w:rsid w:val="009A5ECF"/>
    <w:rsid w:val="009A62F6"/>
    <w:rsid w:val="009A698B"/>
    <w:rsid w:val="009A6B10"/>
    <w:rsid w:val="009A6C22"/>
    <w:rsid w:val="009A6FFA"/>
    <w:rsid w:val="009B0167"/>
    <w:rsid w:val="009B0176"/>
    <w:rsid w:val="009B1067"/>
    <w:rsid w:val="009B14C0"/>
    <w:rsid w:val="009B1534"/>
    <w:rsid w:val="009B16DC"/>
    <w:rsid w:val="009B19B6"/>
    <w:rsid w:val="009B20D3"/>
    <w:rsid w:val="009B33D5"/>
    <w:rsid w:val="009B345D"/>
    <w:rsid w:val="009B3673"/>
    <w:rsid w:val="009B3FDE"/>
    <w:rsid w:val="009B43F3"/>
    <w:rsid w:val="009B4620"/>
    <w:rsid w:val="009B4880"/>
    <w:rsid w:val="009B4A3C"/>
    <w:rsid w:val="009B4AFD"/>
    <w:rsid w:val="009B57EC"/>
    <w:rsid w:val="009B58DC"/>
    <w:rsid w:val="009B5B0B"/>
    <w:rsid w:val="009B5FEB"/>
    <w:rsid w:val="009B6521"/>
    <w:rsid w:val="009B72CB"/>
    <w:rsid w:val="009B7411"/>
    <w:rsid w:val="009B76C0"/>
    <w:rsid w:val="009B7D09"/>
    <w:rsid w:val="009C074E"/>
    <w:rsid w:val="009C162D"/>
    <w:rsid w:val="009C1A15"/>
    <w:rsid w:val="009C1CFB"/>
    <w:rsid w:val="009C1F5E"/>
    <w:rsid w:val="009C22F9"/>
    <w:rsid w:val="009C23BD"/>
    <w:rsid w:val="009C251D"/>
    <w:rsid w:val="009C2816"/>
    <w:rsid w:val="009C3366"/>
    <w:rsid w:val="009C35EC"/>
    <w:rsid w:val="009C3737"/>
    <w:rsid w:val="009C3A13"/>
    <w:rsid w:val="009C3A20"/>
    <w:rsid w:val="009C3AC1"/>
    <w:rsid w:val="009C3F50"/>
    <w:rsid w:val="009C3F98"/>
    <w:rsid w:val="009C507F"/>
    <w:rsid w:val="009C50F0"/>
    <w:rsid w:val="009C510F"/>
    <w:rsid w:val="009C5A35"/>
    <w:rsid w:val="009C6B1A"/>
    <w:rsid w:val="009C731C"/>
    <w:rsid w:val="009C7581"/>
    <w:rsid w:val="009C7A66"/>
    <w:rsid w:val="009C7C11"/>
    <w:rsid w:val="009C7C83"/>
    <w:rsid w:val="009D09D5"/>
    <w:rsid w:val="009D0B86"/>
    <w:rsid w:val="009D0CBB"/>
    <w:rsid w:val="009D10DB"/>
    <w:rsid w:val="009D1187"/>
    <w:rsid w:val="009D1A93"/>
    <w:rsid w:val="009D1E1D"/>
    <w:rsid w:val="009D1FDC"/>
    <w:rsid w:val="009D248E"/>
    <w:rsid w:val="009D2700"/>
    <w:rsid w:val="009D30A5"/>
    <w:rsid w:val="009D3CB6"/>
    <w:rsid w:val="009D4FE9"/>
    <w:rsid w:val="009D5AE1"/>
    <w:rsid w:val="009D5F8D"/>
    <w:rsid w:val="009D5FCA"/>
    <w:rsid w:val="009D6A3C"/>
    <w:rsid w:val="009D7276"/>
    <w:rsid w:val="009D7385"/>
    <w:rsid w:val="009D7820"/>
    <w:rsid w:val="009D7964"/>
    <w:rsid w:val="009D79FC"/>
    <w:rsid w:val="009D7C4C"/>
    <w:rsid w:val="009D7EBA"/>
    <w:rsid w:val="009E017E"/>
    <w:rsid w:val="009E02C7"/>
    <w:rsid w:val="009E092F"/>
    <w:rsid w:val="009E09AA"/>
    <w:rsid w:val="009E13F4"/>
    <w:rsid w:val="009E152A"/>
    <w:rsid w:val="009E1DE0"/>
    <w:rsid w:val="009E3294"/>
    <w:rsid w:val="009E37A0"/>
    <w:rsid w:val="009E401A"/>
    <w:rsid w:val="009E43C4"/>
    <w:rsid w:val="009E4A0E"/>
    <w:rsid w:val="009E4B39"/>
    <w:rsid w:val="009E4FC3"/>
    <w:rsid w:val="009E5AEE"/>
    <w:rsid w:val="009E5FD5"/>
    <w:rsid w:val="009E6121"/>
    <w:rsid w:val="009E614D"/>
    <w:rsid w:val="009E624F"/>
    <w:rsid w:val="009E6389"/>
    <w:rsid w:val="009E670E"/>
    <w:rsid w:val="009E7305"/>
    <w:rsid w:val="009E7519"/>
    <w:rsid w:val="009E77D3"/>
    <w:rsid w:val="009E7F77"/>
    <w:rsid w:val="009F0443"/>
    <w:rsid w:val="009F06A7"/>
    <w:rsid w:val="009F1330"/>
    <w:rsid w:val="009F1B44"/>
    <w:rsid w:val="009F218E"/>
    <w:rsid w:val="009F2F7B"/>
    <w:rsid w:val="009F303D"/>
    <w:rsid w:val="009F305A"/>
    <w:rsid w:val="009F30C1"/>
    <w:rsid w:val="009F3985"/>
    <w:rsid w:val="009F4043"/>
    <w:rsid w:val="009F4EF1"/>
    <w:rsid w:val="009F5AF2"/>
    <w:rsid w:val="009F5BA8"/>
    <w:rsid w:val="009F5F51"/>
    <w:rsid w:val="009F6327"/>
    <w:rsid w:val="009F6D92"/>
    <w:rsid w:val="009F710E"/>
    <w:rsid w:val="009F7404"/>
    <w:rsid w:val="009F749F"/>
    <w:rsid w:val="009F7664"/>
    <w:rsid w:val="009F7690"/>
    <w:rsid w:val="009F79D1"/>
    <w:rsid w:val="009F7A30"/>
    <w:rsid w:val="009F7CD0"/>
    <w:rsid w:val="00A002C2"/>
    <w:rsid w:val="00A0046E"/>
    <w:rsid w:val="00A006EF"/>
    <w:rsid w:val="00A0116A"/>
    <w:rsid w:val="00A014C8"/>
    <w:rsid w:val="00A017D2"/>
    <w:rsid w:val="00A018E1"/>
    <w:rsid w:val="00A025F2"/>
    <w:rsid w:val="00A02816"/>
    <w:rsid w:val="00A02871"/>
    <w:rsid w:val="00A0288D"/>
    <w:rsid w:val="00A03040"/>
    <w:rsid w:val="00A0343F"/>
    <w:rsid w:val="00A03507"/>
    <w:rsid w:val="00A043D1"/>
    <w:rsid w:val="00A0454F"/>
    <w:rsid w:val="00A0491F"/>
    <w:rsid w:val="00A04ABA"/>
    <w:rsid w:val="00A04DD9"/>
    <w:rsid w:val="00A04DDF"/>
    <w:rsid w:val="00A0530A"/>
    <w:rsid w:val="00A055E5"/>
    <w:rsid w:val="00A056C7"/>
    <w:rsid w:val="00A05917"/>
    <w:rsid w:val="00A05DE2"/>
    <w:rsid w:val="00A05E95"/>
    <w:rsid w:val="00A0634F"/>
    <w:rsid w:val="00A064E9"/>
    <w:rsid w:val="00A0687B"/>
    <w:rsid w:val="00A075C5"/>
    <w:rsid w:val="00A07CC7"/>
    <w:rsid w:val="00A10239"/>
    <w:rsid w:val="00A10392"/>
    <w:rsid w:val="00A107EC"/>
    <w:rsid w:val="00A10A7C"/>
    <w:rsid w:val="00A10C46"/>
    <w:rsid w:val="00A11D63"/>
    <w:rsid w:val="00A11E1C"/>
    <w:rsid w:val="00A120F5"/>
    <w:rsid w:val="00A122E7"/>
    <w:rsid w:val="00A12C02"/>
    <w:rsid w:val="00A13398"/>
    <w:rsid w:val="00A141CA"/>
    <w:rsid w:val="00A14542"/>
    <w:rsid w:val="00A14A0C"/>
    <w:rsid w:val="00A14ACB"/>
    <w:rsid w:val="00A14BE9"/>
    <w:rsid w:val="00A14E29"/>
    <w:rsid w:val="00A14E57"/>
    <w:rsid w:val="00A1540A"/>
    <w:rsid w:val="00A15426"/>
    <w:rsid w:val="00A155A0"/>
    <w:rsid w:val="00A15860"/>
    <w:rsid w:val="00A15889"/>
    <w:rsid w:val="00A15E20"/>
    <w:rsid w:val="00A15E51"/>
    <w:rsid w:val="00A15E88"/>
    <w:rsid w:val="00A15F84"/>
    <w:rsid w:val="00A16880"/>
    <w:rsid w:val="00A168AD"/>
    <w:rsid w:val="00A16D3B"/>
    <w:rsid w:val="00A172BB"/>
    <w:rsid w:val="00A17C60"/>
    <w:rsid w:val="00A17F83"/>
    <w:rsid w:val="00A20142"/>
    <w:rsid w:val="00A20197"/>
    <w:rsid w:val="00A2031F"/>
    <w:rsid w:val="00A20CC1"/>
    <w:rsid w:val="00A21219"/>
    <w:rsid w:val="00A21B6D"/>
    <w:rsid w:val="00A21C43"/>
    <w:rsid w:val="00A21F3B"/>
    <w:rsid w:val="00A221E2"/>
    <w:rsid w:val="00A2224B"/>
    <w:rsid w:val="00A22473"/>
    <w:rsid w:val="00A22583"/>
    <w:rsid w:val="00A22771"/>
    <w:rsid w:val="00A227D8"/>
    <w:rsid w:val="00A228DE"/>
    <w:rsid w:val="00A229FE"/>
    <w:rsid w:val="00A22C3D"/>
    <w:rsid w:val="00A22C90"/>
    <w:rsid w:val="00A232B7"/>
    <w:rsid w:val="00A232D6"/>
    <w:rsid w:val="00A23C20"/>
    <w:rsid w:val="00A253EF"/>
    <w:rsid w:val="00A255A4"/>
    <w:rsid w:val="00A25E4C"/>
    <w:rsid w:val="00A266F6"/>
    <w:rsid w:val="00A269A2"/>
    <w:rsid w:val="00A26A34"/>
    <w:rsid w:val="00A27417"/>
    <w:rsid w:val="00A27762"/>
    <w:rsid w:val="00A27805"/>
    <w:rsid w:val="00A3070D"/>
    <w:rsid w:val="00A30A1B"/>
    <w:rsid w:val="00A30CE7"/>
    <w:rsid w:val="00A311B6"/>
    <w:rsid w:val="00A31A1F"/>
    <w:rsid w:val="00A323D8"/>
    <w:rsid w:val="00A32B33"/>
    <w:rsid w:val="00A33343"/>
    <w:rsid w:val="00A33F4C"/>
    <w:rsid w:val="00A3408F"/>
    <w:rsid w:val="00A34BD9"/>
    <w:rsid w:val="00A35049"/>
    <w:rsid w:val="00A350FE"/>
    <w:rsid w:val="00A358BD"/>
    <w:rsid w:val="00A35931"/>
    <w:rsid w:val="00A35B75"/>
    <w:rsid w:val="00A35C98"/>
    <w:rsid w:val="00A35D25"/>
    <w:rsid w:val="00A35F12"/>
    <w:rsid w:val="00A364FB"/>
    <w:rsid w:val="00A3660D"/>
    <w:rsid w:val="00A36B85"/>
    <w:rsid w:val="00A37638"/>
    <w:rsid w:val="00A37694"/>
    <w:rsid w:val="00A37B5D"/>
    <w:rsid w:val="00A37EFF"/>
    <w:rsid w:val="00A40421"/>
    <w:rsid w:val="00A4044E"/>
    <w:rsid w:val="00A40DDB"/>
    <w:rsid w:val="00A411A7"/>
    <w:rsid w:val="00A41D02"/>
    <w:rsid w:val="00A42774"/>
    <w:rsid w:val="00A42998"/>
    <w:rsid w:val="00A4325C"/>
    <w:rsid w:val="00A439DE"/>
    <w:rsid w:val="00A43B74"/>
    <w:rsid w:val="00A43C0A"/>
    <w:rsid w:val="00A43DEF"/>
    <w:rsid w:val="00A43DF1"/>
    <w:rsid w:val="00A43E2C"/>
    <w:rsid w:val="00A43F9C"/>
    <w:rsid w:val="00A44028"/>
    <w:rsid w:val="00A44337"/>
    <w:rsid w:val="00A4436C"/>
    <w:rsid w:val="00A44AC5"/>
    <w:rsid w:val="00A454A4"/>
    <w:rsid w:val="00A464E0"/>
    <w:rsid w:val="00A4658E"/>
    <w:rsid w:val="00A46EA4"/>
    <w:rsid w:val="00A46FCB"/>
    <w:rsid w:val="00A4700D"/>
    <w:rsid w:val="00A47326"/>
    <w:rsid w:val="00A4753D"/>
    <w:rsid w:val="00A47685"/>
    <w:rsid w:val="00A477A4"/>
    <w:rsid w:val="00A5013C"/>
    <w:rsid w:val="00A50169"/>
    <w:rsid w:val="00A50F25"/>
    <w:rsid w:val="00A515DC"/>
    <w:rsid w:val="00A51BAA"/>
    <w:rsid w:val="00A52082"/>
    <w:rsid w:val="00A521FE"/>
    <w:rsid w:val="00A52593"/>
    <w:rsid w:val="00A525D7"/>
    <w:rsid w:val="00A53405"/>
    <w:rsid w:val="00A53D1B"/>
    <w:rsid w:val="00A542B9"/>
    <w:rsid w:val="00A548FE"/>
    <w:rsid w:val="00A55711"/>
    <w:rsid w:val="00A56AE8"/>
    <w:rsid w:val="00A573F6"/>
    <w:rsid w:val="00A5748E"/>
    <w:rsid w:val="00A575CB"/>
    <w:rsid w:val="00A57881"/>
    <w:rsid w:val="00A579A8"/>
    <w:rsid w:val="00A57C93"/>
    <w:rsid w:val="00A6058E"/>
    <w:rsid w:val="00A60C34"/>
    <w:rsid w:val="00A60DC6"/>
    <w:rsid w:val="00A61098"/>
    <w:rsid w:val="00A61CEB"/>
    <w:rsid w:val="00A61D05"/>
    <w:rsid w:val="00A622F6"/>
    <w:rsid w:val="00A6252C"/>
    <w:rsid w:val="00A6260A"/>
    <w:rsid w:val="00A627BC"/>
    <w:rsid w:val="00A629BF"/>
    <w:rsid w:val="00A63094"/>
    <w:rsid w:val="00A6341C"/>
    <w:rsid w:val="00A635BF"/>
    <w:rsid w:val="00A63685"/>
    <w:rsid w:val="00A636E4"/>
    <w:rsid w:val="00A63A96"/>
    <w:rsid w:val="00A63B88"/>
    <w:rsid w:val="00A63BEF"/>
    <w:rsid w:val="00A64CA0"/>
    <w:rsid w:val="00A658BA"/>
    <w:rsid w:val="00A66761"/>
    <w:rsid w:val="00A678E8"/>
    <w:rsid w:val="00A67BFC"/>
    <w:rsid w:val="00A67D1A"/>
    <w:rsid w:val="00A704E3"/>
    <w:rsid w:val="00A70571"/>
    <w:rsid w:val="00A70725"/>
    <w:rsid w:val="00A707F4"/>
    <w:rsid w:val="00A70AC7"/>
    <w:rsid w:val="00A70F41"/>
    <w:rsid w:val="00A71C23"/>
    <w:rsid w:val="00A72876"/>
    <w:rsid w:val="00A72BF3"/>
    <w:rsid w:val="00A72FDD"/>
    <w:rsid w:val="00A732CF"/>
    <w:rsid w:val="00A73A19"/>
    <w:rsid w:val="00A73BBA"/>
    <w:rsid w:val="00A73E74"/>
    <w:rsid w:val="00A744F8"/>
    <w:rsid w:val="00A7486D"/>
    <w:rsid w:val="00A74936"/>
    <w:rsid w:val="00A75573"/>
    <w:rsid w:val="00A75E62"/>
    <w:rsid w:val="00A75EF1"/>
    <w:rsid w:val="00A7635A"/>
    <w:rsid w:val="00A76CDB"/>
    <w:rsid w:val="00A76D0E"/>
    <w:rsid w:val="00A77588"/>
    <w:rsid w:val="00A77B0A"/>
    <w:rsid w:val="00A77BC8"/>
    <w:rsid w:val="00A77CB0"/>
    <w:rsid w:val="00A77D16"/>
    <w:rsid w:val="00A80029"/>
    <w:rsid w:val="00A806DB"/>
    <w:rsid w:val="00A80B70"/>
    <w:rsid w:val="00A80D92"/>
    <w:rsid w:val="00A80E27"/>
    <w:rsid w:val="00A8149E"/>
    <w:rsid w:val="00A81757"/>
    <w:rsid w:val="00A81DFC"/>
    <w:rsid w:val="00A82055"/>
    <w:rsid w:val="00A820B0"/>
    <w:rsid w:val="00A82859"/>
    <w:rsid w:val="00A828B6"/>
    <w:rsid w:val="00A83598"/>
    <w:rsid w:val="00A8396A"/>
    <w:rsid w:val="00A8467B"/>
    <w:rsid w:val="00A84719"/>
    <w:rsid w:val="00A84C67"/>
    <w:rsid w:val="00A84FC1"/>
    <w:rsid w:val="00A854FC"/>
    <w:rsid w:val="00A858ED"/>
    <w:rsid w:val="00A85CD9"/>
    <w:rsid w:val="00A85F2C"/>
    <w:rsid w:val="00A86161"/>
    <w:rsid w:val="00A86653"/>
    <w:rsid w:val="00A87094"/>
    <w:rsid w:val="00A870F2"/>
    <w:rsid w:val="00A8711E"/>
    <w:rsid w:val="00A87279"/>
    <w:rsid w:val="00A877CE"/>
    <w:rsid w:val="00A87ABA"/>
    <w:rsid w:val="00A87EFE"/>
    <w:rsid w:val="00A9048E"/>
    <w:rsid w:val="00A90653"/>
    <w:rsid w:val="00A90863"/>
    <w:rsid w:val="00A90CA0"/>
    <w:rsid w:val="00A90F64"/>
    <w:rsid w:val="00A916F7"/>
    <w:rsid w:val="00A9194D"/>
    <w:rsid w:val="00A91AEB"/>
    <w:rsid w:val="00A91EE6"/>
    <w:rsid w:val="00A927C0"/>
    <w:rsid w:val="00A93233"/>
    <w:rsid w:val="00A9323B"/>
    <w:rsid w:val="00A93397"/>
    <w:rsid w:val="00A933B6"/>
    <w:rsid w:val="00A940F8"/>
    <w:rsid w:val="00A94247"/>
    <w:rsid w:val="00A94679"/>
    <w:rsid w:val="00A952F2"/>
    <w:rsid w:val="00A95338"/>
    <w:rsid w:val="00A95345"/>
    <w:rsid w:val="00A95432"/>
    <w:rsid w:val="00A95A48"/>
    <w:rsid w:val="00A95D63"/>
    <w:rsid w:val="00A963D9"/>
    <w:rsid w:val="00A96707"/>
    <w:rsid w:val="00A96D68"/>
    <w:rsid w:val="00A96E3E"/>
    <w:rsid w:val="00A96E60"/>
    <w:rsid w:val="00A97678"/>
    <w:rsid w:val="00A9786D"/>
    <w:rsid w:val="00A97E20"/>
    <w:rsid w:val="00AA009A"/>
    <w:rsid w:val="00AA01E3"/>
    <w:rsid w:val="00AA02B8"/>
    <w:rsid w:val="00AA05F1"/>
    <w:rsid w:val="00AA0669"/>
    <w:rsid w:val="00AA0F85"/>
    <w:rsid w:val="00AA116D"/>
    <w:rsid w:val="00AA1244"/>
    <w:rsid w:val="00AA124C"/>
    <w:rsid w:val="00AA1F9F"/>
    <w:rsid w:val="00AA248C"/>
    <w:rsid w:val="00AA29BE"/>
    <w:rsid w:val="00AA2F67"/>
    <w:rsid w:val="00AA34CD"/>
    <w:rsid w:val="00AA3511"/>
    <w:rsid w:val="00AA35B8"/>
    <w:rsid w:val="00AA3778"/>
    <w:rsid w:val="00AA3B37"/>
    <w:rsid w:val="00AA3B3D"/>
    <w:rsid w:val="00AA3D6C"/>
    <w:rsid w:val="00AA4384"/>
    <w:rsid w:val="00AA5353"/>
    <w:rsid w:val="00AA53B5"/>
    <w:rsid w:val="00AA5752"/>
    <w:rsid w:val="00AA5804"/>
    <w:rsid w:val="00AA677D"/>
    <w:rsid w:val="00AA6F37"/>
    <w:rsid w:val="00AA7497"/>
    <w:rsid w:val="00AA7914"/>
    <w:rsid w:val="00AA7B2F"/>
    <w:rsid w:val="00AA7BD3"/>
    <w:rsid w:val="00AA7CEF"/>
    <w:rsid w:val="00AB035D"/>
    <w:rsid w:val="00AB0530"/>
    <w:rsid w:val="00AB08AA"/>
    <w:rsid w:val="00AB0EF2"/>
    <w:rsid w:val="00AB1545"/>
    <w:rsid w:val="00AB165E"/>
    <w:rsid w:val="00AB22A1"/>
    <w:rsid w:val="00AB2406"/>
    <w:rsid w:val="00AB256E"/>
    <w:rsid w:val="00AB3759"/>
    <w:rsid w:val="00AB3F03"/>
    <w:rsid w:val="00AB4304"/>
    <w:rsid w:val="00AB56B8"/>
    <w:rsid w:val="00AB5E35"/>
    <w:rsid w:val="00AB61DF"/>
    <w:rsid w:val="00AB6FC6"/>
    <w:rsid w:val="00AB718F"/>
    <w:rsid w:val="00AB759A"/>
    <w:rsid w:val="00AB76B7"/>
    <w:rsid w:val="00AB7E35"/>
    <w:rsid w:val="00AB7E45"/>
    <w:rsid w:val="00AC0417"/>
    <w:rsid w:val="00AC08D2"/>
    <w:rsid w:val="00AC0A08"/>
    <w:rsid w:val="00AC0D1B"/>
    <w:rsid w:val="00AC0E9E"/>
    <w:rsid w:val="00AC126C"/>
    <w:rsid w:val="00AC185A"/>
    <w:rsid w:val="00AC1C4F"/>
    <w:rsid w:val="00AC1CFD"/>
    <w:rsid w:val="00AC2257"/>
    <w:rsid w:val="00AC3057"/>
    <w:rsid w:val="00AC3999"/>
    <w:rsid w:val="00AC3ECE"/>
    <w:rsid w:val="00AC415C"/>
    <w:rsid w:val="00AC4392"/>
    <w:rsid w:val="00AC4673"/>
    <w:rsid w:val="00AC47E2"/>
    <w:rsid w:val="00AC4928"/>
    <w:rsid w:val="00AC4C0C"/>
    <w:rsid w:val="00AC51BC"/>
    <w:rsid w:val="00AC5407"/>
    <w:rsid w:val="00AC5727"/>
    <w:rsid w:val="00AC58B4"/>
    <w:rsid w:val="00AC602F"/>
    <w:rsid w:val="00AC6281"/>
    <w:rsid w:val="00AC68C9"/>
    <w:rsid w:val="00AC7349"/>
    <w:rsid w:val="00AC7CF4"/>
    <w:rsid w:val="00AC7EEE"/>
    <w:rsid w:val="00AC7F64"/>
    <w:rsid w:val="00AD0012"/>
    <w:rsid w:val="00AD0419"/>
    <w:rsid w:val="00AD04D0"/>
    <w:rsid w:val="00AD0EBF"/>
    <w:rsid w:val="00AD12CE"/>
    <w:rsid w:val="00AD1A96"/>
    <w:rsid w:val="00AD1BFE"/>
    <w:rsid w:val="00AD1DED"/>
    <w:rsid w:val="00AD1F19"/>
    <w:rsid w:val="00AD2BD9"/>
    <w:rsid w:val="00AD32D5"/>
    <w:rsid w:val="00AD450B"/>
    <w:rsid w:val="00AD453C"/>
    <w:rsid w:val="00AD4CC2"/>
    <w:rsid w:val="00AD5023"/>
    <w:rsid w:val="00AD50F2"/>
    <w:rsid w:val="00AD6462"/>
    <w:rsid w:val="00AD67F2"/>
    <w:rsid w:val="00AD6E38"/>
    <w:rsid w:val="00AD6EE2"/>
    <w:rsid w:val="00AD7887"/>
    <w:rsid w:val="00AD7DBE"/>
    <w:rsid w:val="00AE003D"/>
    <w:rsid w:val="00AE013E"/>
    <w:rsid w:val="00AE02F7"/>
    <w:rsid w:val="00AE030F"/>
    <w:rsid w:val="00AE08B6"/>
    <w:rsid w:val="00AE12E9"/>
    <w:rsid w:val="00AE1BE9"/>
    <w:rsid w:val="00AE1CDE"/>
    <w:rsid w:val="00AE22E4"/>
    <w:rsid w:val="00AE29B8"/>
    <w:rsid w:val="00AE2E56"/>
    <w:rsid w:val="00AE3231"/>
    <w:rsid w:val="00AE344F"/>
    <w:rsid w:val="00AE3C0D"/>
    <w:rsid w:val="00AE413F"/>
    <w:rsid w:val="00AE4202"/>
    <w:rsid w:val="00AE466E"/>
    <w:rsid w:val="00AE49FA"/>
    <w:rsid w:val="00AE5FC9"/>
    <w:rsid w:val="00AE6438"/>
    <w:rsid w:val="00AE659E"/>
    <w:rsid w:val="00AE6721"/>
    <w:rsid w:val="00AE698A"/>
    <w:rsid w:val="00AE6DBE"/>
    <w:rsid w:val="00AE6E51"/>
    <w:rsid w:val="00AE751A"/>
    <w:rsid w:val="00AE7551"/>
    <w:rsid w:val="00AE7643"/>
    <w:rsid w:val="00AE7775"/>
    <w:rsid w:val="00AE7921"/>
    <w:rsid w:val="00AF0EF8"/>
    <w:rsid w:val="00AF13F5"/>
    <w:rsid w:val="00AF155F"/>
    <w:rsid w:val="00AF1794"/>
    <w:rsid w:val="00AF1A82"/>
    <w:rsid w:val="00AF1B05"/>
    <w:rsid w:val="00AF1CFA"/>
    <w:rsid w:val="00AF1EE5"/>
    <w:rsid w:val="00AF22A2"/>
    <w:rsid w:val="00AF27F3"/>
    <w:rsid w:val="00AF2FB2"/>
    <w:rsid w:val="00AF30C5"/>
    <w:rsid w:val="00AF3721"/>
    <w:rsid w:val="00AF388F"/>
    <w:rsid w:val="00AF3D96"/>
    <w:rsid w:val="00AF465D"/>
    <w:rsid w:val="00AF4C14"/>
    <w:rsid w:val="00AF50A5"/>
    <w:rsid w:val="00AF5155"/>
    <w:rsid w:val="00AF544B"/>
    <w:rsid w:val="00AF5744"/>
    <w:rsid w:val="00AF5C0A"/>
    <w:rsid w:val="00AF5D13"/>
    <w:rsid w:val="00AF5E64"/>
    <w:rsid w:val="00AF60C4"/>
    <w:rsid w:val="00AF6595"/>
    <w:rsid w:val="00AF6BA3"/>
    <w:rsid w:val="00AF6C1C"/>
    <w:rsid w:val="00AF6FA3"/>
    <w:rsid w:val="00AF6FF9"/>
    <w:rsid w:val="00AF739E"/>
    <w:rsid w:val="00AF73EE"/>
    <w:rsid w:val="00AF7E77"/>
    <w:rsid w:val="00B001B3"/>
    <w:rsid w:val="00B003A9"/>
    <w:rsid w:val="00B003E4"/>
    <w:rsid w:val="00B0061D"/>
    <w:rsid w:val="00B00DE0"/>
    <w:rsid w:val="00B00F25"/>
    <w:rsid w:val="00B00FB0"/>
    <w:rsid w:val="00B0193E"/>
    <w:rsid w:val="00B019B3"/>
    <w:rsid w:val="00B01CD0"/>
    <w:rsid w:val="00B02ACA"/>
    <w:rsid w:val="00B02D90"/>
    <w:rsid w:val="00B033EA"/>
    <w:rsid w:val="00B045CD"/>
    <w:rsid w:val="00B04943"/>
    <w:rsid w:val="00B04E30"/>
    <w:rsid w:val="00B053C6"/>
    <w:rsid w:val="00B053E6"/>
    <w:rsid w:val="00B05C2A"/>
    <w:rsid w:val="00B05CFE"/>
    <w:rsid w:val="00B06004"/>
    <w:rsid w:val="00B06179"/>
    <w:rsid w:val="00B06B22"/>
    <w:rsid w:val="00B06CA4"/>
    <w:rsid w:val="00B07970"/>
    <w:rsid w:val="00B07B49"/>
    <w:rsid w:val="00B07BA0"/>
    <w:rsid w:val="00B10797"/>
    <w:rsid w:val="00B108F4"/>
    <w:rsid w:val="00B10A40"/>
    <w:rsid w:val="00B10A7E"/>
    <w:rsid w:val="00B10C83"/>
    <w:rsid w:val="00B10EDC"/>
    <w:rsid w:val="00B10FC2"/>
    <w:rsid w:val="00B115F0"/>
    <w:rsid w:val="00B11D05"/>
    <w:rsid w:val="00B11DEF"/>
    <w:rsid w:val="00B11DFC"/>
    <w:rsid w:val="00B11F61"/>
    <w:rsid w:val="00B12BC4"/>
    <w:rsid w:val="00B12CFC"/>
    <w:rsid w:val="00B13B04"/>
    <w:rsid w:val="00B13C48"/>
    <w:rsid w:val="00B1401B"/>
    <w:rsid w:val="00B143F7"/>
    <w:rsid w:val="00B147A9"/>
    <w:rsid w:val="00B152A1"/>
    <w:rsid w:val="00B15392"/>
    <w:rsid w:val="00B154D2"/>
    <w:rsid w:val="00B16066"/>
    <w:rsid w:val="00B1664E"/>
    <w:rsid w:val="00B167CD"/>
    <w:rsid w:val="00B16E07"/>
    <w:rsid w:val="00B17E10"/>
    <w:rsid w:val="00B208C9"/>
    <w:rsid w:val="00B20F3A"/>
    <w:rsid w:val="00B21971"/>
    <w:rsid w:val="00B2198E"/>
    <w:rsid w:val="00B21F50"/>
    <w:rsid w:val="00B2243B"/>
    <w:rsid w:val="00B22536"/>
    <w:rsid w:val="00B228FA"/>
    <w:rsid w:val="00B228FF"/>
    <w:rsid w:val="00B22EDA"/>
    <w:rsid w:val="00B23A07"/>
    <w:rsid w:val="00B24428"/>
    <w:rsid w:val="00B24A1A"/>
    <w:rsid w:val="00B25DC0"/>
    <w:rsid w:val="00B262E9"/>
    <w:rsid w:val="00B26AB1"/>
    <w:rsid w:val="00B272E4"/>
    <w:rsid w:val="00B274D7"/>
    <w:rsid w:val="00B27708"/>
    <w:rsid w:val="00B27CA7"/>
    <w:rsid w:val="00B27F35"/>
    <w:rsid w:val="00B30A71"/>
    <w:rsid w:val="00B30D79"/>
    <w:rsid w:val="00B30DBA"/>
    <w:rsid w:val="00B311FA"/>
    <w:rsid w:val="00B315EC"/>
    <w:rsid w:val="00B327FD"/>
    <w:rsid w:val="00B334C5"/>
    <w:rsid w:val="00B33FA9"/>
    <w:rsid w:val="00B3425D"/>
    <w:rsid w:val="00B3437A"/>
    <w:rsid w:val="00B34449"/>
    <w:rsid w:val="00B3456B"/>
    <w:rsid w:val="00B3488F"/>
    <w:rsid w:val="00B35028"/>
    <w:rsid w:val="00B35C13"/>
    <w:rsid w:val="00B35CDB"/>
    <w:rsid w:val="00B35F30"/>
    <w:rsid w:val="00B364CE"/>
    <w:rsid w:val="00B3650F"/>
    <w:rsid w:val="00B368A9"/>
    <w:rsid w:val="00B36FAA"/>
    <w:rsid w:val="00B3725C"/>
    <w:rsid w:val="00B37360"/>
    <w:rsid w:val="00B37723"/>
    <w:rsid w:val="00B40348"/>
    <w:rsid w:val="00B40507"/>
    <w:rsid w:val="00B408DE"/>
    <w:rsid w:val="00B41043"/>
    <w:rsid w:val="00B41306"/>
    <w:rsid w:val="00B41934"/>
    <w:rsid w:val="00B419E1"/>
    <w:rsid w:val="00B41A3E"/>
    <w:rsid w:val="00B41D12"/>
    <w:rsid w:val="00B4244B"/>
    <w:rsid w:val="00B424BA"/>
    <w:rsid w:val="00B42DBC"/>
    <w:rsid w:val="00B4316F"/>
    <w:rsid w:val="00B4325C"/>
    <w:rsid w:val="00B432F5"/>
    <w:rsid w:val="00B43465"/>
    <w:rsid w:val="00B43573"/>
    <w:rsid w:val="00B435B4"/>
    <w:rsid w:val="00B43650"/>
    <w:rsid w:val="00B43673"/>
    <w:rsid w:val="00B43953"/>
    <w:rsid w:val="00B43BBB"/>
    <w:rsid w:val="00B43D0C"/>
    <w:rsid w:val="00B44BC6"/>
    <w:rsid w:val="00B4579F"/>
    <w:rsid w:val="00B45A56"/>
    <w:rsid w:val="00B45DA1"/>
    <w:rsid w:val="00B4753D"/>
    <w:rsid w:val="00B4782C"/>
    <w:rsid w:val="00B47BE6"/>
    <w:rsid w:val="00B50457"/>
    <w:rsid w:val="00B50514"/>
    <w:rsid w:val="00B50831"/>
    <w:rsid w:val="00B50B31"/>
    <w:rsid w:val="00B50F20"/>
    <w:rsid w:val="00B50F72"/>
    <w:rsid w:val="00B50FC0"/>
    <w:rsid w:val="00B511C4"/>
    <w:rsid w:val="00B51818"/>
    <w:rsid w:val="00B51BFF"/>
    <w:rsid w:val="00B51F6C"/>
    <w:rsid w:val="00B5292A"/>
    <w:rsid w:val="00B52A4C"/>
    <w:rsid w:val="00B530A0"/>
    <w:rsid w:val="00B532A7"/>
    <w:rsid w:val="00B541F2"/>
    <w:rsid w:val="00B543FA"/>
    <w:rsid w:val="00B5459B"/>
    <w:rsid w:val="00B5469B"/>
    <w:rsid w:val="00B54A4F"/>
    <w:rsid w:val="00B54C79"/>
    <w:rsid w:val="00B54D91"/>
    <w:rsid w:val="00B550A9"/>
    <w:rsid w:val="00B55250"/>
    <w:rsid w:val="00B55670"/>
    <w:rsid w:val="00B558BF"/>
    <w:rsid w:val="00B55B59"/>
    <w:rsid w:val="00B55DE6"/>
    <w:rsid w:val="00B5611C"/>
    <w:rsid w:val="00B572E7"/>
    <w:rsid w:val="00B576E7"/>
    <w:rsid w:val="00B6030F"/>
    <w:rsid w:val="00B6039A"/>
    <w:rsid w:val="00B61C34"/>
    <w:rsid w:val="00B61DC6"/>
    <w:rsid w:val="00B629E5"/>
    <w:rsid w:val="00B62E7A"/>
    <w:rsid w:val="00B632A5"/>
    <w:rsid w:val="00B63333"/>
    <w:rsid w:val="00B63F6A"/>
    <w:rsid w:val="00B645E2"/>
    <w:rsid w:val="00B65443"/>
    <w:rsid w:val="00B6551B"/>
    <w:rsid w:val="00B65614"/>
    <w:rsid w:val="00B6581F"/>
    <w:rsid w:val="00B65A58"/>
    <w:rsid w:val="00B65DD9"/>
    <w:rsid w:val="00B664EA"/>
    <w:rsid w:val="00B668E9"/>
    <w:rsid w:val="00B66DEC"/>
    <w:rsid w:val="00B67311"/>
    <w:rsid w:val="00B676FD"/>
    <w:rsid w:val="00B67708"/>
    <w:rsid w:val="00B67EA6"/>
    <w:rsid w:val="00B67FC9"/>
    <w:rsid w:val="00B700E6"/>
    <w:rsid w:val="00B703DF"/>
    <w:rsid w:val="00B712F8"/>
    <w:rsid w:val="00B714C8"/>
    <w:rsid w:val="00B717BD"/>
    <w:rsid w:val="00B71F59"/>
    <w:rsid w:val="00B721F6"/>
    <w:rsid w:val="00B72671"/>
    <w:rsid w:val="00B726BB"/>
    <w:rsid w:val="00B728D9"/>
    <w:rsid w:val="00B73261"/>
    <w:rsid w:val="00B73308"/>
    <w:rsid w:val="00B73D4B"/>
    <w:rsid w:val="00B743AE"/>
    <w:rsid w:val="00B74DB6"/>
    <w:rsid w:val="00B756E7"/>
    <w:rsid w:val="00B75952"/>
    <w:rsid w:val="00B77524"/>
    <w:rsid w:val="00B7774B"/>
    <w:rsid w:val="00B7797E"/>
    <w:rsid w:val="00B8013C"/>
    <w:rsid w:val="00B805A8"/>
    <w:rsid w:val="00B80DAF"/>
    <w:rsid w:val="00B812A4"/>
    <w:rsid w:val="00B81C4F"/>
    <w:rsid w:val="00B81D1B"/>
    <w:rsid w:val="00B81F3D"/>
    <w:rsid w:val="00B82698"/>
    <w:rsid w:val="00B82EC3"/>
    <w:rsid w:val="00B836A9"/>
    <w:rsid w:val="00B83854"/>
    <w:rsid w:val="00B83C89"/>
    <w:rsid w:val="00B83E82"/>
    <w:rsid w:val="00B84054"/>
    <w:rsid w:val="00B84673"/>
    <w:rsid w:val="00B8511A"/>
    <w:rsid w:val="00B8535C"/>
    <w:rsid w:val="00B8596C"/>
    <w:rsid w:val="00B85AD7"/>
    <w:rsid w:val="00B85F0B"/>
    <w:rsid w:val="00B8681F"/>
    <w:rsid w:val="00B86A16"/>
    <w:rsid w:val="00B87C4B"/>
    <w:rsid w:val="00B90149"/>
    <w:rsid w:val="00B9097F"/>
    <w:rsid w:val="00B90D24"/>
    <w:rsid w:val="00B90EAE"/>
    <w:rsid w:val="00B9112D"/>
    <w:rsid w:val="00B914E0"/>
    <w:rsid w:val="00B9192F"/>
    <w:rsid w:val="00B91BE5"/>
    <w:rsid w:val="00B92024"/>
    <w:rsid w:val="00B9273E"/>
    <w:rsid w:val="00B92A51"/>
    <w:rsid w:val="00B92B35"/>
    <w:rsid w:val="00B92B95"/>
    <w:rsid w:val="00B93752"/>
    <w:rsid w:val="00B93BA5"/>
    <w:rsid w:val="00B93E09"/>
    <w:rsid w:val="00B9402B"/>
    <w:rsid w:val="00B943C7"/>
    <w:rsid w:val="00B94ADC"/>
    <w:rsid w:val="00B94CE1"/>
    <w:rsid w:val="00B94DD9"/>
    <w:rsid w:val="00B94E1B"/>
    <w:rsid w:val="00B951F3"/>
    <w:rsid w:val="00B952AB"/>
    <w:rsid w:val="00B952DC"/>
    <w:rsid w:val="00B9545E"/>
    <w:rsid w:val="00B95C21"/>
    <w:rsid w:val="00B95C34"/>
    <w:rsid w:val="00B95C64"/>
    <w:rsid w:val="00B9600C"/>
    <w:rsid w:val="00B967DD"/>
    <w:rsid w:val="00B97091"/>
    <w:rsid w:val="00B97995"/>
    <w:rsid w:val="00B979D7"/>
    <w:rsid w:val="00B97D91"/>
    <w:rsid w:val="00BA0059"/>
    <w:rsid w:val="00BA023C"/>
    <w:rsid w:val="00BA0865"/>
    <w:rsid w:val="00BA089D"/>
    <w:rsid w:val="00BA0DBE"/>
    <w:rsid w:val="00BA0F4A"/>
    <w:rsid w:val="00BA18DE"/>
    <w:rsid w:val="00BA2B4A"/>
    <w:rsid w:val="00BA2FB6"/>
    <w:rsid w:val="00BA3A76"/>
    <w:rsid w:val="00BA4537"/>
    <w:rsid w:val="00BA4D62"/>
    <w:rsid w:val="00BA51B2"/>
    <w:rsid w:val="00BA5523"/>
    <w:rsid w:val="00BA6750"/>
    <w:rsid w:val="00BA6A88"/>
    <w:rsid w:val="00BA6C6E"/>
    <w:rsid w:val="00BA6F62"/>
    <w:rsid w:val="00BA6F6D"/>
    <w:rsid w:val="00BA7B35"/>
    <w:rsid w:val="00BA7D6C"/>
    <w:rsid w:val="00BA7F89"/>
    <w:rsid w:val="00BB008E"/>
    <w:rsid w:val="00BB033A"/>
    <w:rsid w:val="00BB076D"/>
    <w:rsid w:val="00BB083A"/>
    <w:rsid w:val="00BB1051"/>
    <w:rsid w:val="00BB1115"/>
    <w:rsid w:val="00BB1967"/>
    <w:rsid w:val="00BB19E0"/>
    <w:rsid w:val="00BB1B84"/>
    <w:rsid w:val="00BB2062"/>
    <w:rsid w:val="00BB2CCA"/>
    <w:rsid w:val="00BB2D57"/>
    <w:rsid w:val="00BB37C2"/>
    <w:rsid w:val="00BB3D16"/>
    <w:rsid w:val="00BB4169"/>
    <w:rsid w:val="00BB4471"/>
    <w:rsid w:val="00BB44D0"/>
    <w:rsid w:val="00BB463B"/>
    <w:rsid w:val="00BB4A75"/>
    <w:rsid w:val="00BB4FFE"/>
    <w:rsid w:val="00BB5061"/>
    <w:rsid w:val="00BB5B94"/>
    <w:rsid w:val="00BB5E10"/>
    <w:rsid w:val="00BB5E6F"/>
    <w:rsid w:val="00BB602F"/>
    <w:rsid w:val="00BB6C80"/>
    <w:rsid w:val="00BB6CCE"/>
    <w:rsid w:val="00BB6DF2"/>
    <w:rsid w:val="00BB6E41"/>
    <w:rsid w:val="00BB6FB4"/>
    <w:rsid w:val="00BB74E0"/>
    <w:rsid w:val="00BB76B2"/>
    <w:rsid w:val="00BB78C3"/>
    <w:rsid w:val="00BB7F17"/>
    <w:rsid w:val="00BC0305"/>
    <w:rsid w:val="00BC0339"/>
    <w:rsid w:val="00BC0A69"/>
    <w:rsid w:val="00BC0E84"/>
    <w:rsid w:val="00BC1033"/>
    <w:rsid w:val="00BC1090"/>
    <w:rsid w:val="00BC11A9"/>
    <w:rsid w:val="00BC187C"/>
    <w:rsid w:val="00BC1960"/>
    <w:rsid w:val="00BC20CA"/>
    <w:rsid w:val="00BC2F58"/>
    <w:rsid w:val="00BC317E"/>
    <w:rsid w:val="00BC3C25"/>
    <w:rsid w:val="00BC3D30"/>
    <w:rsid w:val="00BC4136"/>
    <w:rsid w:val="00BC414D"/>
    <w:rsid w:val="00BC4572"/>
    <w:rsid w:val="00BC4804"/>
    <w:rsid w:val="00BC4A89"/>
    <w:rsid w:val="00BC5425"/>
    <w:rsid w:val="00BC59C4"/>
    <w:rsid w:val="00BC6855"/>
    <w:rsid w:val="00BC69DA"/>
    <w:rsid w:val="00BC6DF1"/>
    <w:rsid w:val="00BC736D"/>
    <w:rsid w:val="00BC7506"/>
    <w:rsid w:val="00BC7AEC"/>
    <w:rsid w:val="00BC7E73"/>
    <w:rsid w:val="00BD0D7F"/>
    <w:rsid w:val="00BD0E66"/>
    <w:rsid w:val="00BD0EAD"/>
    <w:rsid w:val="00BD105A"/>
    <w:rsid w:val="00BD128E"/>
    <w:rsid w:val="00BD16B4"/>
    <w:rsid w:val="00BD1A3E"/>
    <w:rsid w:val="00BD1D6D"/>
    <w:rsid w:val="00BD2E53"/>
    <w:rsid w:val="00BD32EE"/>
    <w:rsid w:val="00BD33CD"/>
    <w:rsid w:val="00BD38C9"/>
    <w:rsid w:val="00BD3A02"/>
    <w:rsid w:val="00BD3A24"/>
    <w:rsid w:val="00BD3FA6"/>
    <w:rsid w:val="00BD44B1"/>
    <w:rsid w:val="00BD47C0"/>
    <w:rsid w:val="00BD4830"/>
    <w:rsid w:val="00BD4DB3"/>
    <w:rsid w:val="00BD4E48"/>
    <w:rsid w:val="00BD5772"/>
    <w:rsid w:val="00BD68A3"/>
    <w:rsid w:val="00BD6B28"/>
    <w:rsid w:val="00BD6FAA"/>
    <w:rsid w:val="00BD7053"/>
    <w:rsid w:val="00BD7135"/>
    <w:rsid w:val="00BD721E"/>
    <w:rsid w:val="00BD7371"/>
    <w:rsid w:val="00BD7907"/>
    <w:rsid w:val="00BD7D2F"/>
    <w:rsid w:val="00BE126A"/>
    <w:rsid w:val="00BE19AD"/>
    <w:rsid w:val="00BE1E38"/>
    <w:rsid w:val="00BE1F7F"/>
    <w:rsid w:val="00BE2E09"/>
    <w:rsid w:val="00BE3035"/>
    <w:rsid w:val="00BE3378"/>
    <w:rsid w:val="00BE381B"/>
    <w:rsid w:val="00BE42FE"/>
    <w:rsid w:val="00BE44C5"/>
    <w:rsid w:val="00BE4B7E"/>
    <w:rsid w:val="00BE4D7C"/>
    <w:rsid w:val="00BE56E4"/>
    <w:rsid w:val="00BE588D"/>
    <w:rsid w:val="00BE5C4E"/>
    <w:rsid w:val="00BE5DBF"/>
    <w:rsid w:val="00BE5F42"/>
    <w:rsid w:val="00BE6153"/>
    <w:rsid w:val="00BE670C"/>
    <w:rsid w:val="00BE6879"/>
    <w:rsid w:val="00BE6887"/>
    <w:rsid w:val="00BE6973"/>
    <w:rsid w:val="00BE6BBF"/>
    <w:rsid w:val="00BE7125"/>
    <w:rsid w:val="00BE7139"/>
    <w:rsid w:val="00BE7C5F"/>
    <w:rsid w:val="00BE7C88"/>
    <w:rsid w:val="00BF01D6"/>
    <w:rsid w:val="00BF0345"/>
    <w:rsid w:val="00BF06E1"/>
    <w:rsid w:val="00BF1103"/>
    <w:rsid w:val="00BF12DD"/>
    <w:rsid w:val="00BF1A5F"/>
    <w:rsid w:val="00BF1B57"/>
    <w:rsid w:val="00BF1D73"/>
    <w:rsid w:val="00BF1E3D"/>
    <w:rsid w:val="00BF2378"/>
    <w:rsid w:val="00BF23D1"/>
    <w:rsid w:val="00BF2DAA"/>
    <w:rsid w:val="00BF3357"/>
    <w:rsid w:val="00BF398D"/>
    <w:rsid w:val="00BF442F"/>
    <w:rsid w:val="00BF44C1"/>
    <w:rsid w:val="00BF44F0"/>
    <w:rsid w:val="00BF54E2"/>
    <w:rsid w:val="00BF5C63"/>
    <w:rsid w:val="00BF6025"/>
    <w:rsid w:val="00BF6749"/>
    <w:rsid w:val="00BF6BA1"/>
    <w:rsid w:val="00BF6CAE"/>
    <w:rsid w:val="00BF732C"/>
    <w:rsid w:val="00BF78D4"/>
    <w:rsid w:val="00BF7A27"/>
    <w:rsid w:val="00BF7FE8"/>
    <w:rsid w:val="00C00093"/>
    <w:rsid w:val="00C00373"/>
    <w:rsid w:val="00C003F3"/>
    <w:rsid w:val="00C00442"/>
    <w:rsid w:val="00C00583"/>
    <w:rsid w:val="00C0062F"/>
    <w:rsid w:val="00C0090C"/>
    <w:rsid w:val="00C00BC4"/>
    <w:rsid w:val="00C015B7"/>
    <w:rsid w:val="00C01D08"/>
    <w:rsid w:val="00C02404"/>
    <w:rsid w:val="00C025EC"/>
    <w:rsid w:val="00C03914"/>
    <w:rsid w:val="00C0414D"/>
    <w:rsid w:val="00C0481A"/>
    <w:rsid w:val="00C04A01"/>
    <w:rsid w:val="00C04C4D"/>
    <w:rsid w:val="00C0575B"/>
    <w:rsid w:val="00C05887"/>
    <w:rsid w:val="00C0592D"/>
    <w:rsid w:val="00C05C25"/>
    <w:rsid w:val="00C06E36"/>
    <w:rsid w:val="00C07104"/>
    <w:rsid w:val="00C074D6"/>
    <w:rsid w:val="00C10488"/>
    <w:rsid w:val="00C109BE"/>
    <w:rsid w:val="00C109D4"/>
    <w:rsid w:val="00C10AB3"/>
    <w:rsid w:val="00C11914"/>
    <w:rsid w:val="00C11D4D"/>
    <w:rsid w:val="00C12098"/>
    <w:rsid w:val="00C1284C"/>
    <w:rsid w:val="00C13A0C"/>
    <w:rsid w:val="00C1450C"/>
    <w:rsid w:val="00C14D1A"/>
    <w:rsid w:val="00C1554C"/>
    <w:rsid w:val="00C15CEC"/>
    <w:rsid w:val="00C15D98"/>
    <w:rsid w:val="00C15DCB"/>
    <w:rsid w:val="00C15F49"/>
    <w:rsid w:val="00C164B7"/>
    <w:rsid w:val="00C167F4"/>
    <w:rsid w:val="00C16B94"/>
    <w:rsid w:val="00C17428"/>
    <w:rsid w:val="00C17564"/>
    <w:rsid w:val="00C17B4C"/>
    <w:rsid w:val="00C17D0B"/>
    <w:rsid w:val="00C17F2C"/>
    <w:rsid w:val="00C17F68"/>
    <w:rsid w:val="00C20037"/>
    <w:rsid w:val="00C2014E"/>
    <w:rsid w:val="00C21894"/>
    <w:rsid w:val="00C218E2"/>
    <w:rsid w:val="00C224A9"/>
    <w:rsid w:val="00C22A56"/>
    <w:rsid w:val="00C23AF3"/>
    <w:rsid w:val="00C23B23"/>
    <w:rsid w:val="00C2432B"/>
    <w:rsid w:val="00C24927"/>
    <w:rsid w:val="00C249DB"/>
    <w:rsid w:val="00C24AA4"/>
    <w:rsid w:val="00C255FD"/>
    <w:rsid w:val="00C25AB1"/>
    <w:rsid w:val="00C26818"/>
    <w:rsid w:val="00C26A2B"/>
    <w:rsid w:val="00C27055"/>
    <w:rsid w:val="00C27538"/>
    <w:rsid w:val="00C27675"/>
    <w:rsid w:val="00C2782C"/>
    <w:rsid w:val="00C27AB5"/>
    <w:rsid w:val="00C27AE2"/>
    <w:rsid w:val="00C27D4A"/>
    <w:rsid w:val="00C27FF2"/>
    <w:rsid w:val="00C30005"/>
    <w:rsid w:val="00C301C3"/>
    <w:rsid w:val="00C3069A"/>
    <w:rsid w:val="00C30BCF"/>
    <w:rsid w:val="00C30DD1"/>
    <w:rsid w:val="00C31248"/>
    <w:rsid w:val="00C315D5"/>
    <w:rsid w:val="00C316E4"/>
    <w:rsid w:val="00C3193F"/>
    <w:rsid w:val="00C31F5E"/>
    <w:rsid w:val="00C3269F"/>
    <w:rsid w:val="00C329A3"/>
    <w:rsid w:val="00C329CB"/>
    <w:rsid w:val="00C32E72"/>
    <w:rsid w:val="00C33A78"/>
    <w:rsid w:val="00C33C10"/>
    <w:rsid w:val="00C343D3"/>
    <w:rsid w:val="00C344D9"/>
    <w:rsid w:val="00C3503A"/>
    <w:rsid w:val="00C351CB"/>
    <w:rsid w:val="00C35463"/>
    <w:rsid w:val="00C35DDF"/>
    <w:rsid w:val="00C3632D"/>
    <w:rsid w:val="00C36661"/>
    <w:rsid w:val="00C368AF"/>
    <w:rsid w:val="00C36A21"/>
    <w:rsid w:val="00C36AEB"/>
    <w:rsid w:val="00C36BA7"/>
    <w:rsid w:val="00C36C2B"/>
    <w:rsid w:val="00C36DE9"/>
    <w:rsid w:val="00C36F98"/>
    <w:rsid w:val="00C37AA4"/>
    <w:rsid w:val="00C37F05"/>
    <w:rsid w:val="00C37FB8"/>
    <w:rsid w:val="00C4019E"/>
    <w:rsid w:val="00C40AC4"/>
    <w:rsid w:val="00C414EC"/>
    <w:rsid w:val="00C4248C"/>
    <w:rsid w:val="00C42619"/>
    <w:rsid w:val="00C42CA2"/>
    <w:rsid w:val="00C4340D"/>
    <w:rsid w:val="00C4360B"/>
    <w:rsid w:val="00C43BA8"/>
    <w:rsid w:val="00C43C10"/>
    <w:rsid w:val="00C43F87"/>
    <w:rsid w:val="00C44004"/>
    <w:rsid w:val="00C443B8"/>
    <w:rsid w:val="00C44425"/>
    <w:rsid w:val="00C44F8C"/>
    <w:rsid w:val="00C450F3"/>
    <w:rsid w:val="00C458C0"/>
    <w:rsid w:val="00C45917"/>
    <w:rsid w:val="00C4594D"/>
    <w:rsid w:val="00C45EFA"/>
    <w:rsid w:val="00C466CF"/>
    <w:rsid w:val="00C46C6B"/>
    <w:rsid w:val="00C46DD0"/>
    <w:rsid w:val="00C46F07"/>
    <w:rsid w:val="00C47376"/>
    <w:rsid w:val="00C47F8D"/>
    <w:rsid w:val="00C5010B"/>
    <w:rsid w:val="00C50F8F"/>
    <w:rsid w:val="00C51C7E"/>
    <w:rsid w:val="00C51FC0"/>
    <w:rsid w:val="00C53099"/>
    <w:rsid w:val="00C533D1"/>
    <w:rsid w:val="00C534BD"/>
    <w:rsid w:val="00C5370A"/>
    <w:rsid w:val="00C53AD2"/>
    <w:rsid w:val="00C547C5"/>
    <w:rsid w:val="00C5489D"/>
    <w:rsid w:val="00C54B6F"/>
    <w:rsid w:val="00C54CFA"/>
    <w:rsid w:val="00C54D5E"/>
    <w:rsid w:val="00C54D62"/>
    <w:rsid w:val="00C54FAD"/>
    <w:rsid w:val="00C55399"/>
    <w:rsid w:val="00C5571B"/>
    <w:rsid w:val="00C56265"/>
    <w:rsid w:val="00C56A5A"/>
    <w:rsid w:val="00C56D48"/>
    <w:rsid w:val="00C56F1D"/>
    <w:rsid w:val="00C5797A"/>
    <w:rsid w:val="00C60106"/>
    <w:rsid w:val="00C60F33"/>
    <w:rsid w:val="00C6124A"/>
    <w:rsid w:val="00C61292"/>
    <w:rsid w:val="00C6173F"/>
    <w:rsid w:val="00C61C29"/>
    <w:rsid w:val="00C624CC"/>
    <w:rsid w:val="00C628E3"/>
    <w:rsid w:val="00C62947"/>
    <w:rsid w:val="00C62B28"/>
    <w:rsid w:val="00C62C40"/>
    <w:rsid w:val="00C633E0"/>
    <w:rsid w:val="00C63652"/>
    <w:rsid w:val="00C63730"/>
    <w:rsid w:val="00C63C62"/>
    <w:rsid w:val="00C644EF"/>
    <w:rsid w:val="00C645FA"/>
    <w:rsid w:val="00C64F98"/>
    <w:rsid w:val="00C65323"/>
    <w:rsid w:val="00C6565F"/>
    <w:rsid w:val="00C65F4E"/>
    <w:rsid w:val="00C66393"/>
    <w:rsid w:val="00C6727B"/>
    <w:rsid w:val="00C676D8"/>
    <w:rsid w:val="00C67DAB"/>
    <w:rsid w:val="00C67F44"/>
    <w:rsid w:val="00C703DF"/>
    <w:rsid w:val="00C72D10"/>
    <w:rsid w:val="00C72DF1"/>
    <w:rsid w:val="00C72E69"/>
    <w:rsid w:val="00C72EF8"/>
    <w:rsid w:val="00C73159"/>
    <w:rsid w:val="00C73318"/>
    <w:rsid w:val="00C73BD7"/>
    <w:rsid w:val="00C73C35"/>
    <w:rsid w:val="00C73CD1"/>
    <w:rsid w:val="00C73DC9"/>
    <w:rsid w:val="00C7400A"/>
    <w:rsid w:val="00C74500"/>
    <w:rsid w:val="00C747F2"/>
    <w:rsid w:val="00C74B45"/>
    <w:rsid w:val="00C74BD4"/>
    <w:rsid w:val="00C7533F"/>
    <w:rsid w:val="00C758C9"/>
    <w:rsid w:val="00C75B0D"/>
    <w:rsid w:val="00C7630D"/>
    <w:rsid w:val="00C76528"/>
    <w:rsid w:val="00C76789"/>
    <w:rsid w:val="00C76A66"/>
    <w:rsid w:val="00C77222"/>
    <w:rsid w:val="00C776A3"/>
    <w:rsid w:val="00C807AE"/>
    <w:rsid w:val="00C808D7"/>
    <w:rsid w:val="00C81574"/>
    <w:rsid w:val="00C815E2"/>
    <w:rsid w:val="00C819AC"/>
    <w:rsid w:val="00C81B43"/>
    <w:rsid w:val="00C81C5C"/>
    <w:rsid w:val="00C828B7"/>
    <w:rsid w:val="00C82C14"/>
    <w:rsid w:val="00C8339C"/>
    <w:rsid w:val="00C835F4"/>
    <w:rsid w:val="00C8365F"/>
    <w:rsid w:val="00C83BD6"/>
    <w:rsid w:val="00C8404D"/>
    <w:rsid w:val="00C841B0"/>
    <w:rsid w:val="00C8432C"/>
    <w:rsid w:val="00C84CD4"/>
    <w:rsid w:val="00C8515B"/>
    <w:rsid w:val="00C8523B"/>
    <w:rsid w:val="00C8552C"/>
    <w:rsid w:val="00C8559B"/>
    <w:rsid w:val="00C85A3A"/>
    <w:rsid w:val="00C85D3D"/>
    <w:rsid w:val="00C85FDF"/>
    <w:rsid w:val="00C86200"/>
    <w:rsid w:val="00C8753D"/>
    <w:rsid w:val="00C87F06"/>
    <w:rsid w:val="00C90815"/>
    <w:rsid w:val="00C90926"/>
    <w:rsid w:val="00C91460"/>
    <w:rsid w:val="00C918D8"/>
    <w:rsid w:val="00C91940"/>
    <w:rsid w:val="00C91BA5"/>
    <w:rsid w:val="00C91E7F"/>
    <w:rsid w:val="00C91FA0"/>
    <w:rsid w:val="00C92365"/>
    <w:rsid w:val="00C930C4"/>
    <w:rsid w:val="00C934B8"/>
    <w:rsid w:val="00C934E5"/>
    <w:rsid w:val="00C93764"/>
    <w:rsid w:val="00C937A0"/>
    <w:rsid w:val="00C9389E"/>
    <w:rsid w:val="00C93E32"/>
    <w:rsid w:val="00C94167"/>
    <w:rsid w:val="00C94AB1"/>
    <w:rsid w:val="00C94BAB"/>
    <w:rsid w:val="00C94EAF"/>
    <w:rsid w:val="00C95176"/>
    <w:rsid w:val="00C95944"/>
    <w:rsid w:val="00C95F4F"/>
    <w:rsid w:val="00C96772"/>
    <w:rsid w:val="00C96C61"/>
    <w:rsid w:val="00C976AF"/>
    <w:rsid w:val="00C9775B"/>
    <w:rsid w:val="00C97A87"/>
    <w:rsid w:val="00C97AC5"/>
    <w:rsid w:val="00C97F0A"/>
    <w:rsid w:val="00CA007A"/>
    <w:rsid w:val="00CA03AD"/>
    <w:rsid w:val="00CA04D4"/>
    <w:rsid w:val="00CA05E7"/>
    <w:rsid w:val="00CA1209"/>
    <w:rsid w:val="00CA17ED"/>
    <w:rsid w:val="00CA1A22"/>
    <w:rsid w:val="00CA1D82"/>
    <w:rsid w:val="00CA1FC5"/>
    <w:rsid w:val="00CA2289"/>
    <w:rsid w:val="00CA22A6"/>
    <w:rsid w:val="00CA22D2"/>
    <w:rsid w:val="00CA24B2"/>
    <w:rsid w:val="00CA2862"/>
    <w:rsid w:val="00CA2907"/>
    <w:rsid w:val="00CA334F"/>
    <w:rsid w:val="00CA34AD"/>
    <w:rsid w:val="00CA350F"/>
    <w:rsid w:val="00CA36CF"/>
    <w:rsid w:val="00CA3917"/>
    <w:rsid w:val="00CA45B3"/>
    <w:rsid w:val="00CA4779"/>
    <w:rsid w:val="00CA47B1"/>
    <w:rsid w:val="00CA48E6"/>
    <w:rsid w:val="00CA4C8E"/>
    <w:rsid w:val="00CA5EF4"/>
    <w:rsid w:val="00CA600A"/>
    <w:rsid w:val="00CA620E"/>
    <w:rsid w:val="00CA64FB"/>
    <w:rsid w:val="00CA6C99"/>
    <w:rsid w:val="00CA71C2"/>
    <w:rsid w:val="00CA7924"/>
    <w:rsid w:val="00CB092E"/>
    <w:rsid w:val="00CB0AA1"/>
    <w:rsid w:val="00CB0FBB"/>
    <w:rsid w:val="00CB1070"/>
    <w:rsid w:val="00CB179D"/>
    <w:rsid w:val="00CB1934"/>
    <w:rsid w:val="00CB1D29"/>
    <w:rsid w:val="00CB1EE6"/>
    <w:rsid w:val="00CB2A65"/>
    <w:rsid w:val="00CB2CC7"/>
    <w:rsid w:val="00CB3696"/>
    <w:rsid w:val="00CB3736"/>
    <w:rsid w:val="00CB37D3"/>
    <w:rsid w:val="00CB3836"/>
    <w:rsid w:val="00CB3E7F"/>
    <w:rsid w:val="00CB3EA1"/>
    <w:rsid w:val="00CB3FEF"/>
    <w:rsid w:val="00CB4699"/>
    <w:rsid w:val="00CB4B21"/>
    <w:rsid w:val="00CB530A"/>
    <w:rsid w:val="00CB5C24"/>
    <w:rsid w:val="00CB5C62"/>
    <w:rsid w:val="00CB609B"/>
    <w:rsid w:val="00CB60F8"/>
    <w:rsid w:val="00CB70E7"/>
    <w:rsid w:val="00CB78D1"/>
    <w:rsid w:val="00CC0048"/>
    <w:rsid w:val="00CC007E"/>
    <w:rsid w:val="00CC025A"/>
    <w:rsid w:val="00CC070A"/>
    <w:rsid w:val="00CC0FE0"/>
    <w:rsid w:val="00CC11FA"/>
    <w:rsid w:val="00CC12B2"/>
    <w:rsid w:val="00CC1314"/>
    <w:rsid w:val="00CC136D"/>
    <w:rsid w:val="00CC1515"/>
    <w:rsid w:val="00CC1869"/>
    <w:rsid w:val="00CC1896"/>
    <w:rsid w:val="00CC1A51"/>
    <w:rsid w:val="00CC1F0F"/>
    <w:rsid w:val="00CC2661"/>
    <w:rsid w:val="00CC2E77"/>
    <w:rsid w:val="00CC33C8"/>
    <w:rsid w:val="00CC4578"/>
    <w:rsid w:val="00CC4FAE"/>
    <w:rsid w:val="00CC5250"/>
    <w:rsid w:val="00CC527F"/>
    <w:rsid w:val="00CC5C70"/>
    <w:rsid w:val="00CC5C82"/>
    <w:rsid w:val="00CC5CC8"/>
    <w:rsid w:val="00CC5EB0"/>
    <w:rsid w:val="00CC5F81"/>
    <w:rsid w:val="00CC5FEC"/>
    <w:rsid w:val="00CC61BF"/>
    <w:rsid w:val="00CC6661"/>
    <w:rsid w:val="00CC6AFB"/>
    <w:rsid w:val="00CC71AC"/>
    <w:rsid w:val="00CC7C5F"/>
    <w:rsid w:val="00CC7EC3"/>
    <w:rsid w:val="00CD08F5"/>
    <w:rsid w:val="00CD1429"/>
    <w:rsid w:val="00CD1657"/>
    <w:rsid w:val="00CD16D1"/>
    <w:rsid w:val="00CD1D97"/>
    <w:rsid w:val="00CD282A"/>
    <w:rsid w:val="00CD30F5"/>
    <w:rsid w:val="00CD32BD"/>
    <w:rsid w:val="00CD3364"/>
    <w:rsid w:val="00CD35F3"/>
    <w:rsid w:val="00CD3607"/>
    <w:rsid w:val="00CD369B"/>
    <w:rsid w:val="00CD38CA"/>
    <w:rsid w:val="00CD3C13"/>
    <w:rsid w:val="00CD4666"/>
    <w:rsid w:val="00CD4706"/>
    <w:rsid w:val="00CD4BC0"/>
    <w:rsid w:val="00CD4C2B"/>
    <w:rsid w:val="00CD4C49"/>
    <w:rsid w:val="00CD4D6C"/>
    <w:rsid w:val="00CD51DB"/>
    <w:rsid w:val="00CD541A"/>
    <w:rsid w:val="00CD564F"/>
    <w:rsid w:val="00CD5D60"/>
    <w:rsid w:val="00CD71C6"/>
    <w:rsid w:val="00CD7201"/>
    <w:rsid w:val="00CD73BE"/>
    <w:rsid w:val="00CD775C"/>
    <w:rsid w:val="00CD7DC7"/>
    <w:rsid w:val="00CE0AD5"/>
    <w:rsid w:val="00CE17B6"/>
    <w:rsid w:val="00CE2674"/>
    <w:rsid w:val="00CE29BB"/>
    <w:rsid w:val="00CE2A9F"/>
    <w:rsid w:val="00CE37EB"/>
    <w:rsid w:val="00CE4203"/>
    <w:rsid w:val="00CE4247"/>
    <w:rsid w:val="00CE47B5"/>
    <w:rsid w:val="00CE4D85"/>
    <w:rsid w:val="00CE5111"/>
    <w:rsid w:val="00CE543B"/>
    <w:rsid w:val="00CE57AF"/>
    <w:rsid w:val="00CE63F9"/>
    <w:rsid w:val="00CE6CD6"/>
    <w:rsid w:val="00CE6E8E"/>
    <w:rsid w:val="00CE6EED"/>
    <w:rsid w:val="00CE6F3E"/>
    <w:rsid w:val="00CE7664"/>
    <w:rsid w:val="00CE7780"/>
    <w:rsid w:val="00CE7B03"/>
    <w:rsid w:val="00CF00D3"/>
    <w:rsid w:val="00CF06F6"/>
    <w:rsid w:val="00CF205F"/>
    <w:rsid w:val="00CF24A2"/>
    <w:rsid w:val="00CF252E"/>
    <w:rsid w:val="00CF2805"/>
    <w:rsid w:val="00CF2D85"/>
    <w:rsid w:val="00CF3710"/>
    <w:rsid w:val="00CF3BFE"/>
    <w:rsid w:val="00CF4037"/>
    <w:rsid w:val="00CF4252"/>
    <w:rsid w:val="00CF449F"/>
    <w:rsid w:val="00CF4774"/>
    <w:rsid w:val="00CF4FDC"/>
    <w:rsid w:val="00CF50C7"/>
    <w:rsid w:val="00CF56DA"/>
    <w:rsid w:val="00CF5A0F"/>
    <w:rsid w:val="00CF5B97"/>
    <w:rsid w:val="00CF5E9F"/>
    <w:rsid w:val="00CF5F2E"/>
    <w:rsid w:val="00CF60C8"/>
    <w:rsid w:val="00CF62FF"/>
    <w:rsid w:val="00CF67AE"/>
    <w:rsid w:val="00CF684E"/>
    <w:rsid w:val="00CF7452"/>
    <w:rsid w:val="00CF74BE"/>
    <w:rsid w:val="00CF79EC"/>
    <w:rsid w:val="00CF7BF9"/>
    <w:rsid w:val="00CF7E4D"/>
    <w:rsid w:val="00CF7E6D"/>
    <w:rsid w:val="00D00D21"/>
    <w:rsid w:val="00D00EEA"/>
    <w:rsid w:val="00D00F1E"/>
    <w:rsid w:val="00D013F8"/>
    <w:rsid w:val="00D01622"/>
    <w:rsid w:val="00D01E24"/>
    <w:rsid w:val="00D02061"/>
    <w:rsid w:val="00D02363"/>
    <w:rsid w:val="00D03B6E"/>
    <w:rsid w:val="00D0404F"/>
    <w:rsid w:val="00D048CC"/>
    <w:rsid w:val="00D04D5B"/>
    <w:rsid w:val="00D04F59"/>
    <w:rsid w:val="00D0595C"/>
    <w:rsid w:val="00D06091"/>
    <w:rsid w:val="00D071C4"/>
    <w:rsid w:val="00D07339"/>
    <w:rsid w:val="00D076E4"/>
    <w:rsid w:val="00D0777C"/>
    <w:rsid w:val="00D07829"/>
    <w:rsid w:val="00D07893"/>
    <w:rsid w:val="00D10619"/>
    <w:rsid w:val="00D10677"/>
    <w:rsid w:val="00D1080F"/>
    <w:rsid w:val="00D10EC3"/>
    <w:rsid w:val="00D1119B"/>
    <w:rsid w:val="00D11736"/>
    <w:rsid w:val="00D11A0F"/>
    <w:rsid w:val="00D1263F"/>
    <w:rsid w:val="00D12863"/>
    <w:rsid w:val="00D12930"/>
    <w:rsid w:val="00D12E9D"/>
    <w:rsid w:val="00D13207"/>
    <w:rsid w:val="00D13263"/>
    <w:rsid w:val="00D1371E"/>
    <w:rsid w:val="00D13A9E"/>
    <w:rsid w:val="00D13D33"/>
    <w:rsid w:val="00D13D41"/>
    <w:rsid w:val="00D14289"/>
    <w:rsid w:val="00D1453C"/>
    <w:rsid w:val="00D14589"/>
    <w:rsid w:val="00D14598"/>
    <w:rsid w:val="00D1473D"/>
    <w:rsid w:val="00D14A87"/>
    <w:rsid w:val="00D14EB1"/>
    <w:rsid w:val="00D1518D"/>
    <w:rsid w:val="00D153B8"/>
    <w:rsid w:val="00D15A8F"/>
    <w:rsid w:val="00D15CB0"/>
    <w:rsid w:val="00D1621A"/>
    <w:rsid w:val="00D163FC"/>
    <w:rsid w:val="00D16566"/>
    <w:rsid w:val="00D16641"/>
    <w:rsid w:val="00D168DE"/>
    <w:rsid w:val="00D16CC4"/>
    <w:rsid w:val="00D17625"/>
    <w:rsid w:val="00D17AEA"/>
    <w:rsid w:val="00D202A8"/>
    <w:rsid w:val="00D20574"/>
    <w:rsid w:val="00D217C0"/>
    <w:rsid w:val="00D21BD2"/>
    <w:rsid w:val="00D220A0"/>
    <w:rsid w:val="00D22736"/>
    <w:rsid w:val="00D22D6B"/>
    <w:rsid w:val="00D234C6"/>
    <w:rsid w:val="00D236F8"/>
    <w:rsid w:val="00D241E5"/>
    <w:rsid w:val="00D241ED"/>
    <w:rsid w:val="00D24439"/>
    <w:rsid w:val="00D24656"/>
    <w:rsid w:val="00D2473A"/>
    <w:rsid w:val="00D249B2"/>
    <w:rsid w:val="00D24FC7"/>
    <w:rsid w:val="00D25B67"/>
    <w:rsid w:val="00D25CDC"/>
    <w:rsid w:val="00D25E5E"/>
    <w:rsid w:val="00D26153"/>
    <w:rsid w:val="00D26181"/>
    <w:rsid w:val="00D26675"/>
    <w:rsid w:val="00D26809"/>
    <w:rsid w:val="00D2685D"/>
    <w:rsid w:val="00D26D3E"/>
    <w:rsid w:val="00D26E4E"/>
    <w:rsid w:val="00D27320"/>
    <w:rsid w:val="00D27BDE"/>
    <w:rsid w:val="00D27CBF"/>
    <w:rsid w:val="00D30DE7"/>
    <w:rsid w:val="00D310AC"/>
    <w:rsid w:val="00D316B6"/>
    <w:rsid w:val="00D31F9C"/>
    <w:rsid w:val="00D321BB"/>
    <w:rsid w:val="00D32E34"/>
    <w:rsid w:val="00D33C0B"/>
    <w:rsid w:val="00D3447F"/>
    <w:rsid w:val="00D347E9"/>
    <w:rsid w:val="00D34BEF"/>
    <w:rsid w:val="00D34D71"/>
    <w:rsid w:val="00D34E83"/>
    <w:rsid w:val="00D36365"/>
    <w:rsid w:val="00D36711"/>
    <w:rsid w:val="00D36930"/>
    <w:rsid w:val="00D372C9"/>
    <w:rsid w:val="00D37717"/>
    <w:rsid w:val="00D37A5C"/>
    <w:rsid w:val="00D402C7"/>
    <w:rsid w:val="00D411D2"/>
    <w:rsid w:val="00D41903"/>
    <w:rsid w:val="00D42621"/>
    <w:rsid w:val="00D433F7"/>
    <w:rsid w:val="00D43E5B"/>
    <w:rsid w:val="00D440DA"/>
    <w:rsid w:val="00D442CC"/>
    <w:rsid w:val="00D44515"/>
    <w:rsid w:val="00D44BA3"/>
    <w:rsid w:val="00D44D5B"/>
    <w:rsid w:val="00D459B1"/>
    <w:rsid w:val="00D461C8"/>
    <w:rsid w:val="00D465E1"/>
    <w:rsid w:val="00D46B37"/>
    <w:rsid w:val="00D46C84"/>
    <w:rsid w:val="00D47024"/>
    <w:rsid w:val="00D471D3"/>
    <w:rsid w:val="00D475A7"/>
    <w:rsid w:val="00D4797D"/>
    <w:rsid w:val="00D4799B"/>
    <w:rsid w:val="00D47E9A"/>
    <w:rsid w:val="00D47EDE"/>
    <w:rsid w:val="00D50069"/>
    <w:rsid w:val="00D50B1D"/>
    <w:rsid w:val="00D50DDA"/>
    <w:rsid w:val="00D51252"/>
    <w:rsid w:val="00D51F93"/>
    <w:rsid w:val="00D520B8"/>
    <w:rsid w:val="00D521AA"/>
    <w:rsid w:val="00D523E4"/>
    <w:rsid w:val="00D525A4"/>
    <w:rsid w:val="00D5292B"/>
    <w:rsid w:val="00D52981"/>
    <w:rsid w:val="00D52AA5"/>
    <w:rsid w:val="00D52B3F"/>
    <w:rsid w:val="00D52C36"/>
    <w:rsid w:val="00D52CDE"/>
    <w:rsid w:val="00D53542"/>
    <w:rsid w:val="00D53581"/>
    <w:rsid w:val="00D53F01"/>
    <w:rsid w:val="00D53FB8"/>
    <w:rsid w:val="00D53FDC"/>
    <w:rsid w:val="00D544FD"/>
    <w:rsid w:val="00D54AFC"/>
    <w:rsid w:val="00D54DA2"/>
    <w:rsid w:val="00D54DC4"/>
    <w:rsid w:val="00D55505"/>
    <w:rsid w:val="00D55AE0"/>
    <w:rsid w:val="00D55C5B"/>
    <w:rsid w:val="00D55F3A"/>
    <w:rsid w:val="00D564A6"/>
    <w:rsid w:val="00D56541"/>
    <w:rsid w:val="00D56B3E"/>
    <w:rsid w:val="00D57740"/>
    <w:rsid w:val="00D60C66"/>
    <w:rsid w:val="00D60CBA"/>
    <w:rsid w:val="00D61138"/>
    <w:rsid w:val="00D618DC"/>
    <w:rsid w:val="00D61D23"/>
    <w:rsid w:val="00D61EE7"/>
    <w:rsid w:val="00D62133"/>
    <w:rsid w:val="00D6292D"/>
    <w:rsid w:val="00D62C13"/>
    <w:rsid w:val="00D62E42"/>
    <w:rsid w:val="00D62F67"/>
    <w:rsid w:val="00D63060"/>
    <w:rsid w:val="00D63230"/>
    <w:rsid w:val="00D636CD"/>
    <w:rsid w:val="00D63B07"/>
    <w:rsid w:val="00D63DDA"/>
    <w:rsid w:val="00D64874"/>
    <w:rsid w:val="00D64927"/>
    <w:rsid w:val="00D65231"/>
    <w:rsid w:val="00D656E8"/>
    <w:rsid w:val="00D656ED"/>
    <w:rsid w:val="00D6594A"/>
    <w:rsid w:val="00D65B42"/>
    <w:rsid w:val="00D65B7A"/>
    <w:rsid w:val="00D6768E"/>
    <w:rsid w:val="00D67801"/>
    <w:rsid w:val="00D6780E"/>
    <w:rsid w:val="00D67C18"/>
    <w:rsid w:val="00D701FC"/>
    <w:rsid w:val="00D70353"/>
    <w:rsid w:val="00D707BB"/>
    <w:rsid w:val="00D717AF"/>
    <w:rsid w:val="00D71945"/>
    <w:rsid w:val="00D7208E"/>
    <w:rsid w:val="00D720BE"/>
    <w:rsid w:val="00D7242A"/>
    <w:rsid w:val="00D730A6"/>
    <w:rsid w:val="00D73665"/>
    <w:rsid w:val="00D73B0F"/>
    <w:rsid w:val="00D74362"/>
    <w:rsid w:val="00D74555"/>
    <w:rsid w:val="00D747D4"/>
    <w:rsid w:val="00D75D97"/>
    <w:rsid w:val="00D763C9"/>
    <w:rsid w:val="00D7646A"/>
    <w:rsid w:val="00D769F7"/>
    <w:rsid w:val="00D76AA4"/>
    <w:rsid w:val="00D76D0C"/>
    <w:rsid w:val="00D7744F"/>
    <w:rsid w:val="00D77640"/>
    <w:rsid w:val="00D7779A"/>
    <w:rsid w:val="00D777B3"/>
    <w:rsid w:val="00D807BF"/>
    <w:rsid w:val="00D815A3"/>
    <w:rsid w:val="00D8174A"/>
    <w:rsid w:val="00D820F3"/>
    <w:rsid w:val="00D8213C"/>
    <w:rsid w:val="00D82A1E"/>
    <w:rsid w:val="00D82C4E"/>
    <w:rsid w:val="00D83BAB"/>
    <w:rsid w:val="00D83CA8"/>
    <w:rsid w:val="00D8490C"/>
    <w:rsid w:val="00D84BA8"/>
    <w:rsid w:val="00D85282"/>
    <w:rsid w:val="00D8552D"/>
    <w:rsid w:val="00D85B80"/>
    <w:rsid w:val="00D85CF3"/>
    <w:rsid w:val="00D865DA"/>
    <w:rsid w:val="00D86659"/>
    <w:rsid w:val="00D86A89"/>
    <w:rsid w:val="00D86B07"/>
    <w:rsid w:val="00D86F3E"/>
    <w:rsid w:val="00D877BE"/>
    <w:rsid w:val="00D8794E"/>
    <w:rsid w:val="00D87C10"/>
    <w:rsid w:val="00D87E3A"/>
    <w:rsid w:val="00D90192"/>
    <w:rsid w:val="00D907F7"/>
    <w:rsid w:val="00D9147E"/>
    <w:rsid w:val="00D92617"/>
    <w:rsid w:val="00D92889"/>
    <w:rsid w:val="00D92C28"/>
    <w:rsid w:val="00D92C6A"/>
    <w:rsid w:val="00D92CD8"/>
    <w:rsid w:val="00D92D8B"/>
    <w:rsid w:val="00D93375"/>
    <w:rsid w:val="00D93383"/>
    <w:rsid w:val="00D93B8C"/>
    <w:rsid w:val="00D94831"/>
    <w:rsid w:val="00D9492A"/>
    <w:rsid w:val="00D94D09"/>
    <w:rsid w:val="00D94F34"/>
    <w:rsid w:val="00D950E1"/>
    <w:rsid w:val="00D95988"/>
    <w:rsid w:val="00D96171"/>
    <w:rsid w:val="00D962A7"/>
    <w:rsid w:val="00D964D7"/>
    <w:rsid w:val="00D96FA0"/>
    <w:rsid w:val="00D970DF"/>
    <w:rsid w:val="00D9747E"/>
    <w:rsid w:val="00D97C9D"/>
    <w:rsid w:val="00DA026F"/>
    <w:rsid w:val="00DA045A"/>
    <w:rsid w:val="00DA0560"/>
    <w:rsid w:val="00DA0BD6"/>
    <w:rsid w:val="00DA0C1B"/>
    <w:rsid w:val="00DA1374"/>
    <w:rsid w:val="00DA1865"/>
    <w:rsid w:val="00DA1A2A"/>
    <w:rsid w:val="00DA1D95"/>
    <w:rsid w:val="00DA24E0"/>
    <w:rsid w:val="00DA2891"/>
    <w:rsid w:val="00DA2F64"/>
    <w:rsid w:val="00DA32C2"/>
    <w:rsid w:val="00DA416C"/>
    <w:rsid w:val="00DA459F"/>
    <w:rsid w:val="00DA46ED"/>
    <w:rsid w:val="00DA4A03"/>
    <w:rsid w:val="00DA4B3D"/>
    <w:rsid w:val="00DA4B81"/>
    <w:rsid w:val="00DA4CB1"/>
    <w:rsid w:val="00DA4CDE"/>
    <w:rsid w:val="00DA5040"/>
    <w:rsid w:val="00DA5834"/>
    <w:rsid w:val="00DA5BC8"/>
    <w:rsid w:val="00DA5CD2"/>
    <w:rsid w:val="00DA5E88"/>
    <w:rsid w:val="00DA648F"/>
    <w:rsid w:val="00DA6B71"/>
    <w:rsid w:val="00DA7D52"/>
    <w:rsid w:val="00DA7D79"/>
    <w:rsid w:val="00DA7E3B"/>
    <w:rsid w:val="00DB03B2"/>
    <w:rsid w:val="00DB07CF"/>
    <w:rsid w:val="00DB11D4"/>
    <w:rsid w:val="00DB122E"/>
    <w:rsid w:val="00DB140D"/>
    <w:rsid w:val="00DB17A7"/>
    <w:rsid w:val="00DB1811"/>
    <w:rsid w:val="00DB239C"/>
    <w:rsid w:val="00DB26D8"/>
    <w:rsid w:val="00DB3190"/>
    <w:rsid w:val="00DB3A41"/>
    <w:rsid w:val="00DB3E29"/>
    <w:rsid w:val="00DB4057"/>
    <w:rsid w:val="00DB41A3"/>
    <w:rsid w:val="00DB432F"/>
    <w:rsid w:val="00DB4620"/>
    <w:rsid w:val="00DB4AA3"/>
    <w:rsid w:val="00DB4E3D"/>
    <w:rsid w:val="00DB52FE"/>
    <w:rsid w:val="00DB54A3"/>
    <w:rsid w:val="00DB583C"/>
    <w:rsid w:val="00DB5A06"/>
    <w:rsid w:val="00DB669E"/>
    <w:rsid w:val="00DB714C"/>
    <w:rsid w:val="00DB797E"/>
    <w:rsid w:val="00DB798C"/>
    <w:rsid w:val="00DC05B9"/>
    <w:rsid w:val="00DC08D5"/>
    <w:rsid w:val="00DC0ADD"/>
    <w:rsid w:val="00DC1033"/>
    <w:rsid w:val="00DC1331"/>
    <w:rsid w:val="00DC1538"/>
    <w:rsid w:val="00DC1A73"/>
    <w:rsid w:val="00DC2431"/>
    <w:rsid w:val="00DC269A"/>
    <w:rsid w:val="00DC324E"/>
    <w:rsid w:val="00DC39BF"/>
    <w:rsid w:val="00DC47DC"/>
    <w:rsid w:val="00DC518D"/>
    <w:rsid w:val="00DC540A"/>
    <w:rsid w:val="00DC5AD3"/>
    <w:rsid w:val="00DC5BF8"/>
    <w:rsid w:val="00DC617E"/>
    <w:rsid w:val="00DC63E8"/>
    <w:rsid w:val="00DC6EF9"/>
    <w:rsid w:val="00DC6F9D"/>
    <w:rsid w:val="00DC7845"/>
    <w:rsid w:val="00DC7A2D"/>
    <w:rsid w:val="00DC7CA0"/>
    <w:rsid w:val="00DD0ABA"/>
    <w:rsid w:val="00DD0C2E"/>
    <w:rsid w:val="00DD1A31"/>
    <w:rsid w:val="00DD1DB6"/>
    <w:rsid w:val="00DD229F"/>
    <w:rsid w:val="00DD2391"/>
    <w:rsid w:val="00DD25A6"/>
    <w:rsid w:val="00DD293B"/>
    <w:rsid w:val="00DD297D"/>
    <w:rsid w:val="00DD308E"/>
    <w:rsid w:val="00DD34E2"/>
    <w:rsid w:val="00DD3B73"/>
    <w:rsid w:val="00DD3DD3"/>
    <w:rsid w:val="00DD43A7"/>
    <w:rsid w:val="00DD4D30"/>
    <w:rsid w:val="00DD4F7A"/>
    <w:rsid w:val="00DD4F83"/>
    <w:rsid w:val="00DD569E"/>
    <w:rsid w:val="00DD5705"/>
    <w:rsid w:val="00DD5C64"/>
    <w:rsid w:val="00DD5ECB"/>
    <w:rsid w:val="00DD5EFC"/>
    <w:rsid w:val="00DD61AB"/>
    <w:rsid w:val="00DD6439"/>
    <w:rsid w:val="00DD65CC"/>
    <w:rsid w:val="00DD6BCE"/>
    <w:rsid w:val="00DD6CB7"/>
    <w:rsid w:val="00DD6D94"/>
    <w:rsid w:val="00DD6F14"/>
    <w:rsid w:val="00DD6FCB"/>
    <w:rsid w:val="00DD7014"/>
    <w:rsid w:val="00DD720C"/>
    <w:rsid w:val="00DE0744"/>
    <w:rsid w:val="00DE076D"/>
    <w:rsid w:val="00DE17F8"/>
    <w:rsid w:val="00DE1B51"/>
    <w:rsid w:val="00DE2AD4"/>
    <w:rsid w:val="00DE2B34"/>
    <w:rsid w:val="00DE2C66"/>
    <w:rsid w:val="00DE31B1"/>
    <w:rsid w:val="00DE3963"/>
    <w:rsid w:val="00DE3F4B"/>
    <w:rsid w:val="00DE3F65"/>
    <w:rsid w:val="00DE48FD"/>
    <w:rsid w:val="00DE4EDF"/>
    <w:rsid w:val="00DE50D5"/>
    <w:rsid w:val="00DE57D3"/>
    <w:rsid w:val="00DE5C91"/>
    <w:rsid w:val="00DE5CA4"/>
    <w:rsid w:val="00DE6154"/>
    <w:rsid w:val="00DE627B"/>
    <w:rsid w:val="00DE72B3"/>
    <w:rsid w:val="00DE74E4"/>
    <w:rsid w:val="00DE7962"/>
    <w:rsid w:val="00DE7BAF"/>
    <w:rsid w:val="00DE7C55"/>
    <w:rsid w:val="00DE7E8F"/>
    <w:rsid w:val="00DF0037"/>
    <w:rsid w:val="00DF0C4D"/>
    <w:rsid w:val="00DF146A"/>
    <w:rsid w:val="00DF16FE"/>
    <w:rsid w:val="00DF17D8"/>
    <w:rsid w:val="00DF1B83"/>
    <w:rsid w:val="00DF2342"/>
    <w:rsid w:val="00DF2740"/>
    <w:rsid w:val="00DF3223"/>
    <w:rsid w:val="00DF3B88"/>
    <w:rsid w:val="00DF455D"/>
    <w:rsid w:val="00DF48F5"/>
    <w:rsid w:val="00DF4CE5"/>
    <w:rsid w:val="00DF4D8D"/>
    <w:rsid w:val="00DF4DDB"/>
    <w:rsid w:val="00DF4F0F"/>
    <w:rsid w:val="00DF500F"/>
    <w:rsid w:val="00DF509D"/>
    <w:rsid w:val="00DF50E3"/>
    <w:rsid w:val="00DF517D"/>
    <w:rsid w:val="00DF544D"/>
    <w:rsid w:val="00DF55F7"/>
    <w:rsid w:val="00DF5E8A"/>
    <w:rsid w:val="00DF63B8"/>
    <w:rsid w:val="00DF6914"/>
    <w:rsid w:val="00DF6A4D"/>
    <w:rsid w:val="00DF6EB0"/>
    <w:rsid w:val="00DF75A6"/>
    <w:rsid w:val="00DF7686"/>
    <w:rsid w:val="00DF7EDF"/>
    <w:rsid w:val="00DF7F31"/>
    <w:rsid w:val="00E008DA"/>
    <w:rsid w:val="00E00FC9"/>
    <w:rsid w:val="00E01A64"/>
    <w:rsid w:val="00E01AF9"/>
    <w:rsid w:val="00E01DCD"/>
    <w:rsid w:val="00E03158"/>
    <w:rsid w:val="00E036C2"/>
    <w:rsid w:val="00E04806"/>
    <w:rsid w:val="00E04ACB"/>
    <w:rsid w:val="00E04DD1"/>
    <w:rsid w:val="00E05634"/>
    <w:rsid w:val="00E05FD0"/>
    <w:rsid w:val="00E06035"/>
    <w:rsid w:val="00E063D3"/>
    <w:rsid w:val="00E06AEA"/>
    <w:rsid w:val="00E06EC1"/>
    <w:rsid w:val="00E0710A"/>
    <w:rsid w:val="00E07A42"/>
    <w:rsid w:val="00E07C65"/>
    <w:rsid w:val="00E100B9"/>
    <w:rsid w:val="00E10116"/>
    <w:rsid w:val="00E1026C"/>
    <w:rsid w:val="00E10451"/>
    <w:rsid w:val="00E10459"/>
    <w:rsid w:val="00E10645"/>
    <w:rsid w:val="00E11395"/>
    <w:rsid w:val="00E12331"/>
    <w:rsid w:val="00E1282A"/>
    <w:rsid w:val="00E12B2E"/>
    <w:rsid w:val="00E12E2B"/>
    <w:rsid w:val="00E132CA"/>
    <w:rsid w:val="00E133F4"/>
    <w:rsid w:val="00E13423"/>
    <w:rsid w:val="00E13442"/>
    <w:rsid w:val="00E137DC"/>
    <w:rsid w:val="00E13C76"/>
    <w:rsid w:val="00E14292"/>
    <w:rsid w:val="00E14376"/>
    <w:rsid w:val="00E14492"/>
    <w:rsid w:val="00E14ABA"/>
    <w:rsid w:val="00E15736"/>
    <w:rsid w:val="00E15E59"/>
    <w:rsid w:val="00E16188"/>
    <w:rsid w:val="00E16C9F"/>
    <w:rsid w:val="00E16D06"/>
    <w:rsid w:val="00E179B0"/>
    <w:rsid w:val="00E17B5A"/>
    <w:rsid w:val="00E17B7B"/>
    <w:rsid w:val="00E17D11"/>
    <w:rsid w:val="00E20A86"/>
    <w:rsid w:val="00E20DEB"/>
    <w:rsid w:val="00E215E2"/>
    <w:rsid w:val="00E21F8A"/>
    <w:rsid w:val="00E22C6B"/>
    <w:rsid w:val="00E22CD1"/>
    <w:rsid w:val="00E22CDA"/>
    <w:rsid w:val="00E236A5"/>
    <w:rsid w:val="00E24361"/>
    <w:rsid w:val="00E247AD"/>
    <w:rsid w:val="00E24DC1"/>
    <w:rsid w:val="00E253BF"/>
    <w:rsid w:val="00E257EB"/>
    <w:rsid w:val="00E26242"/>
    <w:rsid w:val="00E26A67"/>
    <w:rsid w:val="00E278BC"/>
    <w:rsid w:val="00E27FC9"/>
    <w:rsid w:val="00E301E4"/>
    <w:rsid w:val="00E30218"/>
    <w:rsid w:val="00E305C6"/>
    <w:rsid w:val="00E3091C"/>
    <w:rsid w:val="00E30E13"/>
    <w:rsid w:val="00E31A42"/>
    <w:rsid w:val="00E31B52"/>
    <w:rsid w:val="00E31BC1"/>
    <w:rsid w:val="00E31DDF"/>
    <w:rsid w:val="00E32025"/>
    <w:rsid w:val="00E32205"/>
    <w:rsid w:val="00E32463"/>
    <w:rsid w:val="00E32B8E"/>
    <w:rsid w:val="00E33005"/>
    <w:rsid w:val="00E33303"/>
    <w:rsid w:val="00E3363C"/>
    <w:rsid w:val="00E337D8"/>
    <w:rsid w:val="00E33CE4"/>
    <w:rsid w:val="00E342C0"/>
    <w:rsid w:val="00E34742"/>
    <w:rsid w:val="00E349CC"/>
    <w:rsid w:val="00E35298"/>
    <w:rsid w:val="00E35709"/>
    <w:rsid w:val="00E35D4E"/>
    <w:rsid w:val="00E35F97"/>
    <w:rsid w:val="00E36372"/>
    <w:rsid w:val="00E3642D"/>
    <w:rsid w:val="00E368DC"/>
    <w:rsid w:val="00E36B45"/>
    <w:rsid w:val="00E36EA8"/>
    <w:rsid w:val="00E372E6"/>
    <w:rsid w:val="00E37BD0"/>
    <w:rsid w:val="00E37E40"/>
    <w:rsid w:val="00E40001"/>
    <w:rsid w:val="00E409EE"/>
    <w:rsid w:val="00E40B6B"/>
    <w:rsid w:val="00E41D7F"/>
    <w:rsid w:val="00E43265"/>
    <w:rsid w:val="00E433D9"/>
    <w:rsid w:val="00E43A9E"/>
    <w:rsid w:val="00E43C52"/>
    <w:rsid w:val="00E440E1"/>
    <w:rsid w:val="00E44641"/>
    <w:rsid w:val="00E453F0"/>
    <w:rsid w:val="00E456F0"/>
    <w:rsid w:val="00E45755"/>
    <w:rsid w:val="00E4586C"/>
    <w:rsid w:val="00E45A1C"/>
    <w:rsid w:val="00E45DB0"/>
    <w:rsid w:val="00E46485"/>
    <w:rsid w:val="00E473B7"/>
    <w:rsid w:val="00E4740E"/>
    <w:rsid w:val="00E477E6"/>
    <w:rsid w:val="00E47B70"/>
    <w:rsid w:val="00E47DBC"/>
    <w:rsid w:val="00E506B8"/>
    <w:rsid w:val="00E50833"/>
    <w:rsid w:val="00E51428"/>
    <w:rsid w:val="00E52E93"/>
    <w:rsid w:val="00E535A0"/>
    <w:rsid w:val="00E537CE"/>
    <w:rsid w:val="00E5396F"/>
    <w:rsid w:val="00E53977"/>
    <w:rsid w:val="00E54D3A"/>
    <w:rsid w:val="00E55857"/>
    <w:rsid w:val="00E55984"/>
    <w:rsid w:val="00E5610C"/>
    <w:rsid w:val="00E565D2"/>
    <w:rsid w:val="00E56EE0"/>
    <w:rsid w:val="00E57250"/>
    <w:rsid w:val="00E57413"/>
    <w:rsid w:val="00E5757D"/>
    <w:rsid w:val="00E5774D"/>
    <w:rsid w:val="00E6058B"/>
    <w:rsid w:val="00E60862"/>
    <w:rsid w:val="00E6112D"/>
    <w:rsid w:val="00E6126F"/>
    <w:rsid w:val="00E61495"/>
    <w:rsid w:val="00E61E5F"/>
    <w:rsid w:val="00E623B6"/>
    <w:rsid w:val="00E62447"/>
    <w:rsid w:val="00E6252D"/>
    <w:rsid w:val="00E62828"/>
    <w:rsid w:val="00E629F5"/>
    <w:rsid w:val="00E632CD"/>
    <w:rsid w:val="00E642CC"/>
    <w:rsid w:val="00E64DC5"/>
    <w:rsid w:val="00E65287"/>
    <w:rsid w:val="00E657C2"/>
    <w:rsid w:val="00E66074"/>
    <w:rsid w:val="00E660B7"/>
    <w:rsid w:val="00E66D3A"/>
    <w:rsid w:val="00E66FB5"/>
    <w:rsid w:val="00E67A68"/>
    <w:rsid w:val="00E67BC7"/>
    <w:rsid w:val="00E67CF7"/>
    <w:rsid w:val="00E67EAA"/>
    <w:rsid w:val="00E67FA8"/>
    <w:rsid w:val="00E711A7"/>
    <w:rsid w:val="00E7121B"/>
    <w:rsid w:val="00E71FAF"/>
    <w:rsid w:val="00E72464"/>
    <w:rsid w:val="00E724AC"/>
    <w:rsid w:val="00E7255C"/>
    <w:rsid w:val="00E72700"/>
    <w:rsid w:val="00E72AA8"/>
    <w:rsid w:val="00E73644"/>
    <w:rsid w:val="00E73A57"/>
    <w:rsid w:val="00E73C54"/>
    <w:rsid w:val="00E74205"/>
    <w:rsid w:val="00E74324"/>
    <w:rsid w:val="00E7442B"/>
    <w:rsid w:val="00E74589"/>
    <w:rsid w:val="00E745EE"/>
    <w:rsid w:val="00E74AF6"/>
    <w:rsid w:val="00E74EEF"/>
    <w:rsid w:val="00E74F9A"/>
    <w:rsid w:val="00E7574E"/>
    <w:rsid w:val="00E75AAE"/>
    <w:rsid w:val="00E7681F"/>
    <w:rsid w:val="00E76950"/>
    <w:rsid w:val="00E76D0D"/>
    <w:rsid w:val="00E76E80"/>
    <w:rsid w:val="00E76EE5"/>
    <w:rsid w:val="00E77602"/>
    <w:rsid w:val="00E77934"/>
    <w:rsid w:val="00E7796D"/>
    <w:rsid w:val="00E77D63"/>
    <w:rsid w:val="00E77DB7"/>
    <w:rsid w:val="00E77EBF"/>
    <w:rsid w:val="00E8064F"/>
    <w:rsid w:val="00E814BC"/>
    <w:rsid w:val="00E814DB"/>
    <w:rsid w:val="00E81B28"/>
    <w:rsid w:val="00E81B6B"/>
    <w:rsid w:val="00E81F4C"/>
    <w:rsid w:val="00E8248B"/>
    <w:rsid w:val="00E82516"/>
    <w:rsid w:val="00E83161"/>
    <w:rsid w:val="00E8321D"/>
    <w:rsid w:val="00E837CD"/>
    <w:rsid w:val="00E83F81"/>
    <w:rsid w:val="00E8455F"/>
    <w:rsid w:val="00E852DE"/>
    <w:rsid w:val="00E85770"/>
    <w:rsid w:val="00E86059"/>
    <w:rsid w:val="00E86170"/>
    <w:rsid w:val="00E8699E"/>
    <w:rsid w:val="00E86E7B"/>
    <w:rsid w:val="00E872A4"/>
    <w:rsid w:val="00E87800"/>
    <w:rsid w:val="00E90050"/>
    <w:rsid w:val="00E9056D"/>
    <w:rsid w:val="00E90DC3"/>
    <w:rsid w:val="00E914B4"/>
    <w:rsid w:val="00E9153D"/>
    <w:rsid w:val="00E9160B"/>
    <w:rsid w:val="00E91705"/>
    <w:rsid w:val="00E9174B"/>
    <w:rsid w:val="00E91BF5"/>
    <w:rsid w:val="00E921F0"/>
    <w:rsid w:val="00E9239E"/>
    <w:rsid w:val="00E93E1A"/>
    <w:rsid w:val="00E94E30"/>
    <w:rsid w:val="00E95324"/>
    <w:rsid w:val="00E9549B"/>
    <w:rsid w:val="00E95E0D"/>
    <w:rsid w:val="00E96B07"/>
    <w:rsid w:val="00E97075"/>
    <w:rsid w:val="00E971D2"/>
    <w:rsid w:val="00E976B1"/>
    <w:rsid w:val="00EA0163"/>
    <w:rsid w:val="00EA0464"/>
    <w:rsid w:val="00EA0591"/>
    <w:rsid w:val="00EA0638"/>
    <w:rsid w:val="00EA1B4B"/>
    <w:rsid w:val="00EA1CC4"/>
    <w:rsid w:val="00EA1EEB"/>
    <w:rsid w:val="00EA2088"/>
    <w:rsid w:val="00EA2761"/>
    <w:rsid w:val="00EA3132"/>
    <w:rsid w:val="00EA32F0"/>
    <w:rsid w:val="00EA32F3"/>
    <w:rsid w:val="00EA36A6"/>
    <w:rsid w:val="00EA3DFB"/>
    <w:rsid w:val="00EA41CB"/>
    <w:rsid w:val="00EA4328"/>
    <w:rsid w:val="00EA4B90"/>
    <w:rsid w:val="00EA4DD0"/>
    <w:rsid w:val="00EA5251"/>
    <w:rsid w:val="00EA5555"/>
    <w:rsid w:val="00EA564F"/>
    <w:rsid w:val="00EA571B"/>
    <w:rsid w:val="00EA5D9E"/>
    <w:rsid w:val="00EA5F8B"/>
    <w:rsid w:val="00EA613E"/>
    <w:rsid w:val="00EA6173"/>
    <w:rsid w:val="00EA77D8"/>
    <w:rsid w:val="00EA7DD4"/>
    <w:rsid w:val="00EB08FE"/>
    <w:rsid w:val="00EB10F0"/>
    <w:rsid w:val="00EB1588"/>
    <w:rsid w:val="00EB16A2"/>
    <w:rsid w:val="00EB1B29"/>
    <w:rsid w:val="00EB2326"/>
    <w:rsid w:val="00EB232C"/>
    <w:rsid w:val="00EB252F"/>
    <w:rsid w:val="00EB2D99"/>
    <w:rsid w:val="00EB2E45"/>
    <w:rsid w:val="00EB2E86"/>
    <w:rsid w:val="00EB2F3C"/>
    <w:rsid w:val="00EB2F6C"/>
    <w:rsid w:val="00EB38F9"/>
    <w:rsid w:val="00EB3A52"/>
    <w:rsid w:val="00EB3B1D"/>
    <w:rsid w:val="00EB4617"/>
    <w:rsid w:val="00EB5B23"/>
    <w:rsid w:val="00EB5F27"/>
    <w:rsid w:val="00EB5F8C"/>
    <w:rsid w:val="00EB61BA"/>
    <w:rsid w:val="00EB621A"/>
    <w:rsid w:val="00EB64E3"/>
    <w:rsid w:val="00EB6D6C"/>
    <w:rsid w:val="00EB6DA9"/>
    <w:rsid w:val="00EB6F3E"/>
    <w:rsid w:val="00EB7202"/>
    <w:rsid w:val="00EB759D"/>
    <w:rsid w:val="00EB76B3"/>
    <w:rsid w:val="00EB7A6B"/>
    <w:rsid w:val="00EB7B77"/>
    <w:rsid w:val="00EC09A3"/>
    <w:rsid w:val="00EC0D24"/>
    <w:rsid w:val="00EC0E37"/>
    <w:rsid w:val="00EC16B9"/>
    <w:rsid w:val="00EC2305"/>
    <w:rsid w:val="00EC3417"/>
    <w:rsid w:val="00EC3D75"/>
    <w:rsid w:val="00EC3EEE"/>
    <w:rsid w:val="00EC4024"/>
    <w:rsid w:val="00EC41F3"/>
    <w:rsid w:val="00EC43FA"/>
    <w:rsid w:val="00EC4DE4"/>
    <w:rsid w:val="00EC4FE9"/>
    <w:rsid w:val="00EC554A"/>
    <w:rsid w:val="00EC6834"/>
    <w:rsid w:val="00EC688A"/>
    <w:rsid w:val="00EC7520"/>
    <w:rsid w:val="00EC7732"/>
    <w:rsid w:val="00EC7764"/>
    <w:rsid w:val="00EC79FB"/>
    <w:rsid w:val="00EC7A3F"/>
    <w:rsid w:val="00EC7CDE"/>
    <w:rsid w:val="00ED0861"/>
    <w:rsid w:val="00ED0D79"/>
    <w:rsid w:val="00ED1193"/>
    <w:rsid w:val="00ED12DB"/>
    <w:rsid w:val="00ED12FF"/>
    <w:rsid w:val="00ED1674"/>
    <w:rsid w:val="00ED18F4"/>
    <w:rsid w:val="00ED1952"/>
    <w:rsid w:val="00ED1A02"/>
    <w:rsid w:val="00ED1C81"/>
    <w:rsid w:val="00ED22A5"/>
    <w:rsid w:val="00ED2338"/>
    <w:rsid w:val="00ED29D5"/>
    <w:rsid w:val="00ED2F06"/>
    <w:rsid w:val="00ED2F94"/>
    <w:rsid w:val="00ED3025"/>
    <w:rsid w:val="00ED324E"/>
    <w:rsid w:val="00ED39CD"/>
    <w:rsid w:val="00ED4461"/>
    <w:rsid w:val="00ED4ED4"/>
    <w:rsid w:val="00ED516A"/>
    <w:rsid w:val="00ED590E"/>
    <w:rsid w:val="00ED5B56"/>
    <w:rsid w:val="00ED640B"/>
    <w:rsid w:val="00ED65B1"/>
    <w:rsid w:val="00ED6698"/>
    <w:rsid w:val="00ED6F47"/>
    <w:rsid w:val="00ED70EF"/>
    <w:rsid w:val="00ED7B12"/>
    <w:rsid w:val="00ED7B7E"/>
    <w:rsid w:val="00ED7E1C"/>
    <w:rsid w:val="00ED7FFB"/>
    <w:rsid w:val="00EE015A"/>
    <w:rsid w:val="00EE03BA"/>
    <w:rsid w:val="00EE0518"/>
    <w:rsid w:val="00EE0A0D"/>
    <w:rsid w:val="00EE0EC1"/>
    <w:rsid w:val="00EE1CF4"/>
    <w:rsid w:val="00EE2355"/>
    <w:rsid w:val="00EE3149"/>
    <w:rsid w:val="00EE3165"/>
    <w:rsid w:val="00EE344B"/>
    <w:rsid w:val="00EE36B0"/>
    <w:rsid w:val="00EE3874"/>
    <w:rsid w:val="00EE3F5A"/>
    <w:rsid w:val="00EE3F99"/>
    <w:rsid w:val="00EE4870"/>
    <w:rsid w:val="00EE4B7D"/>
    <w:rsid w:val="00EE5536"/>
    <w:rsid w:val="00EE57EF"/>
    <w:rsid w:val="00EE5D8B"/>
    <w:rsid w:val="00EE615C"/>
    <w:rsid w:val="00EE61BE"/>
    <w:rsid w:val="00EE677F"/>
    <w:rsid w:val="00EE6839"/>
    <w:rsid w:val="00EE6CFA"/>
    <w:rsid w:val="00EE7419"/>
    <w:rsid w:val="00EE7B4D"/>
    <w:rsid w:val="00EE7C56"/>
    <w:rsid w:val="00EE7DC9"/>
    <w:rsid w:val="00EF00C6"/>
    <w:rsid w:val="00EF0F3C"/>
    <w:rsid w:val="00EF1463"/>
    <w:rsid w:val="00EF1F41"/>
    <w:rsid w:val="00EF20E7"/>
    <w:rsid w:val="00EF2306"/>
    <w:rsid w:val="00EF26E4"/>
    <w:rsid w:val="00EF295E"/>
    <w:rsid w:val="00EF2987"/>
    <w:rsid w:val="00EF2C6E"/>
    <w:rsid w:val="00EF2C9A"/>
    <w:rsid w:val="00EF376F"/>
    <w:rsid w:val="00EF3EA8"/>
    <w:rsid w:val="00EF5C21"/>
    <w:rsid w:val="00EF5D32"/>
    <w:rsid w:val="00EF6210"/>
    <w:rsid w:val="00EF6485"/>
    <w:rsid w:val="00EF6772"/>
    <w:rsid w:val="00EF6EEC"/>
    <w:rsid w:val="00EF6F82"/>
    <w:rsid w:val="00EF79AE"/>
    <w:rsid w:val="00EF7A63"/>
    <w:rsid w:val="00EF7E59"/>
    <w:rsid w:val="00F009D0"/>
    <w:rsid w:val="00F00AFD"/>
    <w:rsid w:val="00F011A6"/>
    <w:rsid w:val="00F014EE"/>
    <w:rsid w:val="00F0170B"/>
    <w:rsid w:val="00F01ADD"/>
    <w:rsid w:val="00F01B33"/>
    <w:rsid w:val="00F0218C"/>
    <w:rsid w:val="00F02F0E"/>
    <w:rsid w:val="00F042B6"/>
    <w:rsid w:val="00F04608"/>
    <w:rsid w:val="00F0475C"/>
    <w:rsid w:val="00F0477A"/>
    <w:rsid w:val="00F048C7"/>
    <w:rsid w:val="00F05A8B"/>
    <w:rsid w:val="00F06382"/>
    <w:rsid w:val="00F06633"/>
    <w:rsid w:val="00F06B70"/>
    <w:rsid w:val="00F06B89"/>
    <w:rsid w:val="00F07165"/>
    <w:rsid w:val="00F07790"/>
    <w:rsid w:val="00F07BE9"/>
    <w:rsid w:val="00F07C1A"/>
    <w:rsid w:val="00F07F62"/>
    <w:rsid w:val="00F10585"/>
    <w:rsid w:val="00F106B0"/>
    <w:rsid w:val="00F10973"/>
    <w:rsid w:val="00F10AFD"/>
    <w:rsid w:val="00F10B4F"/>
    <w:rsid w:val="00F10BD5"/>
    <w:rsid w:val="00F10C71"/>
    <w:rsid w:val="00F10D41"/>
    <w:rsid w:val="00F11503"/>
    <w:rsid w:val="00F11848"/>
    <w:rsid w:val="00F11994"/>
    <w:rsid w:val="00F124A9"/>
    <w:rsid w:val="00F12747"/>
    <w:rsid w:val="00F12E1E"/>
    <w:rsid w:val="00F1346C"/>
    <w:rsid w:val="00F138B2"/>
    <w:rsid w:val="00F140E9"/>
    <w:rsid w:val="00F14271"/>
    <w:rsid w:val="00F143EB"/>
    <w:rsid w:val="00F14611"/>
    <w:rsid w:val="00F1490D"/>
    <w:rsid w:val="00F14D83"/>
    <w:rsid w:val="00F1505D"/>
    <w:rsid w:val="00F156A0"/>
    <w:rsid w:val="00F165FD"/>
    <w:rsid w:val="00F16698"/>
    <w:rsid w:val="00F16E48"/>
    <w:rsid w:val="00F16F75"/>
    <w:rsid w:val="00F16FD4"/>
    <w:rsid w:val="00F20404"/>
    <w:rsid w:val="00F20621"/>
    <w:rsid w:val="00F20627"/>
    <w:rsid w:val="00F2069B"/>
    <w:rsid w:val="00F20A0E"/>
    <w:rsid w:val="00F20BEA"/>
    <w:rsid w:val="00F20F9E"/>
    <w:rsid w:val="00F214F9"/>
    <w:rsid w:val="00F22481"/>
    <w:rsid w:val="00F225B0"/>
    <w:rsid w:val="00F22CC7"/>
    <w:rsid w:val="00F22E72"/>
    <w:rsid w:val="00F22F1E"/>
    <w:rsid w:val="00F22FCF"/>
    <w:rsid w:val="00F23737"/>
    <w:rsid w:val="00F23859"/>
    <w:rsid w:val="00F23A53"/>
    <w:rsid w:val="00F2411F"/>
    <w:rsid w:val="00F24141"/>
    <w:rsid w:val="00F24A6B"/>
    <w:rsid w:val="00F24DB5"/>
    <w:rsid w:val="00F25BAC"/>
    <w:rsid w:val="00F2699F"/>
    <w:rsid w:val="00F26BA3"/>
    <w:rsid w:val="00F26F3C"/>
    <w:rsid w:val="00F2735B"/>
    <w:rsid w:val="00F27F39"/>
    <w:rsid w:val="00F30588"/>
    <w:rsid w:val="00F30924"/>
    <w:rsid w:val="00F30F9B"/>
    <w:rsid w:val="00F3105C"/>
    <w:rsid w:val="00F319F1"/>
    <w:rsid w:val="00F32096"/>
    <w:rsid w:val="00F32117"/>
    <w:rsid w:val="00F3212B"/>
    <w:rsid w:val="00F32847"/>
    <w:rsid w:val="00F32C52"/>
    <w:rsid w:val="00F32E88"/>
    <w:rsid w:val="00F33093"/>
    <w:rsid w:val="00F33478"/>
    <w:rsid w:val="00F33A29"/>
    <w:rsid w:val="00F33D10"/>
    <w:rsid w:val="00F33D7C"/>
    <w:rsid w:val="00F34928"/>
    <w:rsid w:val="00F34D5B"/>
    <w:rsid w:val="00F34DE6"/>
    <w:rsid w:val="00F34FD3"/>
    <w:rsid w:val="00F35074"/>
    <w:rsid w:val="00F3511F"/>
    <w:rsid w:val="00F35581"/>
    <w:rsid w:val="00F357DD"/>
    <w:rsid w:val="00F36AB3"/>
    <w:rsid w:val="00F36D6D"/>
    <w:rsid w:val="00F36DFF"/>
    <w:rsid w:val="00F373C3"/>
    <w:rsid w:val="00F37428"/>
    <w:rsid w:val="00F3742D"/>
    <w:rsid w:val="00F3788D"/>
    <w:rsid w:val="00F379F1"/>
    <w:rsid w:val="00F37B02"/>
    <w:rsid w:val="00F37ECC"/>
    <w:rsid w:val="00F40644"/>
    <w:rsid w:val="00F411F8"/>
    <w:rsid w:val="00F412CB"/>
    <w:rsid w:val="00F4197B"/>
    <w:rsid w:val="00F41FBF"/>
    <w:rsid w:val="00F41FF6"/>
    <w:rsid w:val="00F432EA"/>
    <w:rsid w:val="00F43AED"/>
    <w:rsid w:val="00F43EA7"/>
    <w:rsid w:val="00F44212"/>
    <w:rsid w:val="00F443AE"/>
    <w:rsid w:val="00F443DB"/>
    <w:rsid w:val="00F444CD"/>
    <w:rsid w:val="00F44BB4"/>
    <w:rsid w:val="00F44C1B"/>
    <w:rsid w:val="00F44CEF"/>
    <w:rsid w:val="00F457CC"/>
    <w:rsid w:val="00F457E4"/>
    <w:rsid w:val="00F45D35"/>
    <w:rsid w:val="00F45F48"/>
    <w:rsid w:val="00F46F1B"/>
    <w:rsid w:val="00F475EA"/>
    <w:rsid w:val="00F479B0"/>
    <w:rsid w:val="00F47B8A"/>
    <w:rsid w:val="00F47D17"/>
    <w:rsid w:val="00F50676"/>
    <w:rsid w:val="00F50C0D"/>
    <w:rsid w:val="00F5117D"/>
    <w:rsid w:val="00F51508"/>
    <w:rsid w:val="00F519E2"/>
    <w:rsid w:val="00F523A8"/>
    <w:rsid w:val="00F5251D"/>
    <w:rsid w:val="00F525E3"/>
    <w:rsid w:val="00F52700"/>
    <w:rsid w:val="00F53610"/>
    <w:rsid w:val="00F53C47"/>
    <w:rsid w:val="00F54967"/>
    <w:rsid w:val="00F55248"/>
    <w:rsid w:val="00F553DB"/>
    <w:rsid w:val="00F55BEF"/>
    <w:rsid w:val="00F55C52"/>
    <w:rsid w:val="00F562B8"/>
    <w:rsid w:val="00F56B1E"/>
    <w:rsid w:val="00F56BBC"/>
    <w:rsid w:val="00F56FDB"/>
    <w:rsid w:val="00F57944"/>
    <w:rsid w:val="00F57AFE"/>
    <w:rsid w:val="00F57C1B"/>
    <w:rsid w:val="00F6055C"/>
    <w:rsid w:val="00F60B48"/>
    <w:rsid w:val="00F6119F"/>
    <w:rsid w:val="00F6120D"/>
    <w:rsid w:val="00F6156E"/>
    <w:rsid w:val="00F61AF2"/>
    <w:rsid w:val="00F61C76"/>
    <w:rsid w:val="00F61DDB"/>
    <w:rsid w:val="00F62443"/>
    <w:rsid w:val="00F63124"/>
    <w:rsid w:val="00F63929"/>
    <w:rsid w:val="00F63BC9"/>
    <w:rsid w:val="00F63CA7"/>
    <w:rsid w:val="00F643CD"/>
    <w:rsid w:val="00F648C1"/>
    <w:rsid w:val="00F649FD"/>
    <w:rsid w:val="00F64FD7"/>
    <w:rsid w:val="00F6524B"/>
    <w:rsid w:val="00F6524C"/>
    <w:rsid w:val="00F654A4"/>
    <w:rsid w:val="00F657E2"/>
    <w:rsid w:val="00F6585C"/>
    <w:rsid w:val="00F66224"/>
    <w:rsid w:val="00F665EF"/>
    <w:rsid w:val="00F66916"/>
    <w:rsid w:val="00F671AB"/>
    <w:rsid w:val="00F67439"/>
    <w:rsid w:val="00F67740"/>
    <w:rsid w:val="00F678C0"/>
    <w:rsid w:val="00F679F9"/>
    <w:rsid w:val="00F67A6A"/>
    <w:rsid w:val="00F70178"/>
    <w:rsid w:val="00F7037B"/>
    <w:rsid w:val="00F70744"/>
    <w:rsid w:val="00F70D32"/>
    <w:rsid w:val="00F70D6E"/>
    <w:rsid w:val="00F70EDE"/>
    <w:rsid w:val="00F71208"/>
    <w:rsid w:val="00F7166F"/>
    <w:rsid w:val="00F718A5"/>
    <w:rsid w:val="00F71E68"/>
    <w:rsid w:val="00F72A5C"/>
    <w:rsid w:val="00F73207"/>
    <w:rsid w:val="00F73346"/>
    <w:rsid w:val="00F7334F"/>
    <w:rsid w:val="00F737E1"/>
    <w:rsid w:val="00F7386B"/>
    <w:rsid w:val="00F73A75"/>
    <w:rsid w:val="00F740D4"/>
    <w:rsid w:val="00F7489F"/>
    <w:rsid w:val="00F75283"/>
    <w:rsid w:val="00F7568B"/>
    <w:rsid w:val="00F758EB"/>
    <w:rsid w:val="00F75CBB"/>
    <w:rsid w:val="00F75D9A"/>
    <w:rsid w:val="00F76649"/>
    <w:rsid w:val="00F76F65"/>
    <w:rsid w:val="00F772C0"/>
    <w:rsid w:val="00F77328"/>
    <w:rsid w:val="00F77537"/>
    <w:rsid w:val="00F777E6"/>
    <w:rsid w:val="00F779FC"/>
    <w:rsid w:val="00F77B76"/>
    <w:rsid w:val="00F77C07"/>
    <w:rsid w:val="00F77D27"/>
    <w:rsid w:val="00F77F7D"/>
    <w:rsid w:val="00F8030C"/>
    <w:rsid w:val="00F805E1"/>
    <w:rsid w:val="00F8072C"/>
    <w:rsid w:val="00F807B1"/>
    <w:rsid w:val="00F80FB1"/>
    <w:rsid w:val="00F81DB0"/>
    <w:rsid w:val="00F82209"/>
    <w:rsid w:val="00F82558"/>
    <w:rsid w:val="00F825B2"/>
    <w:rsid w:val="00F82C45"/>
    <w:rsid w:val="00F833AD"/>
    <w:rsid w:val="00F834C8"/>
    <w:rsid w:val="00F839E8"/>
    <w:rsid w:val="00F854EE"/>
    <w:rsid w:val="00F85948"/>
    <w:rsid w:val="00F85A2C"/>
    <w:rsid w:val="00F85A7A"/>
    <w:rsid w:val="00F85ACC"/>
    <w:rsid w:val="00F85FBC"/>
    <w:rsid w:val="00F8607A"/>
    <w:rsid w:val="00F86294"/>
    <w:rsid w:val="00F8643B"/>
    <w:rsid w:val="00F86CEF"/>
    <w:rsid w:val="00F8718A"/>
    <w:rsid w:val="00F871CB"/>
    <w:rsid w:val="00F87323"/>
    <w:rsid w:val="00F87345"/>
    <w:rsid w:val="00F87513"/>
    <w:rsid w:val="00F87FFE"/>
    <w:rsid w:val="00F90101"/>
    <w:rsid w:val="00F90A46"/>
    <w:rsid w:val="00F90A5C"/>
    <w:rsid w:val="00F90BFA"/>
    <w:rsid w:val="00F90E65"/>
    <w:rsid w:val="00F9126E"/>
    <w:rsid w:val="00F9154B"/>
    <w:rsid w:val="00F91C8D"/>
    <w:rsid w:val="00F91DB1"/>
    <w:rsid w:val="00F92175"/>
    <w:rsid w:val="00F924D6"/>
    <w:rsid w:val="00F92B4B"/>
    <w:rsid w:val="00F92E75"/>
    <w:rsid w:val="00F9371D"/>
    <w:rsid w:val="00F93DF0"/>
    <w:rsid w:val="00F943F4"/>
    <w:rsid w:val="00F943F7"/>
    <w:rsid w:val="00F94918"/>
    <w:rsid w:val="00F94E8C"/>
    <w:rsid w:val="00F950E8"/>
    <w:rsid w:val="00F951C9"/>
    <w:rsid w:val="00F9546F"/>
    <w:rsid w:val="00F95475"/>
    <w:rsid w:val="00F95918"/>
    <w:rsid w:val="00F95CB1"/>
    <w:rsid w:val="00F95D2F"/>
    <w:rsid w:val="00F960B4"/>
    <w:rsid w:val="00F961EE"/>
    <w:rsid w:val="00F963EB"/>
    <w:rsid w:val="00F965E2"/>
    <w:rsid w:val="00F96829"/>
    <w:rsid w:val="00F9685F"/>
    <w:rsid w:val="00F96CA0"/>
    <w:rsid w:val="00F96ECA"/>
    <w:rsid w:val="00F97428"/>
    <w:rsid w:val="00F97C5B"/>
    <w:rsid w:val="00F97F29"/>
    <w:rsid w:val="00FA0027"/>
    <w:rsid w:val="00FA00DC"/>
    <w:rsid w:val="00FA1292"/>
    <w:rsid w:val="00FA142B"/>
    <w:rsid w:val="00FA1C4B"/>
    <w:rsid w:val="00FA1DD3"/>
    <w:rsid w:val="00FA1E04"/>
    <w:rsid w:val="00FA2556"/>
    <w:rsid w:val="00FA28D9"/>
    <w:rsid w:val="00FA29F0"/>
    <w:rsid w:val="00FA2ADD"/>
    <w:rsid w:val="00FA2B74"/>
    <w:rsid w:val="00FA2B96"/>
    <w:rsid w:val="00FA2E93"/>
    <w:rsid w:val="00FA3750"/>
    <w:rsid w:val="00FA37B5"/>
    <w:rsid w:val="00FA3CDB"/>
    <w:rsid w:val="00FA4035"/>
    <w:rsid w:val="00FA4346"/>
    <w:rsid w:val="00FA43D0"/>
    <w:rsid w:val="00FA43D4"/>
    <w:rsid w:val="00FA4C1C"/>
    <w:rsid w:val="00FA4E8D"/>
    <w:rsid w:val="00FA5271"/>
    <w:rsid w:val="00FA52FE"/>
    <w:rsid w:val="00FA53FF"/>
    <w:rsid w:val="00FA5520"/>
    <w:rsid w:val="00FA5A9F"/>
    <w:rsid w:val="00FA5B7E"/>
    <w:rsid w:val="00FA64DF"/>
    <w:rsid w:val="00FA660A"/>
    <w:rsid w:val="00FA6C80"/>
    <w:rsid w:val="00FA7307"/>
    <w:rsid w:val="00FA74A5"/>
    <w:rsid w:val="00FA7563"/>
    <w:rsid w:val="00FB093A"/>
    <w:rsid w:val="00FB0D8C"/>
    <w:rsid w:val="00FB0EBC"/>
    <w:rsid w:val="00FB1850"/>
    <w:rsid w:val="00FB29E4"/>
    <w:rsid w:val="00FB2C05"/>
    <w:rsid w:val="00FB31DA"/>
    <w:rsid w:val="00FB34A0"/>
    <w:rsid w:val="00FB39C4"/>
    <w:rsid w:val="00FB4189"/>
    <w:rsid w:val="00FB466D"/>
    <w:rsid w:val="00FB48AC"/>
    <w:rsid w:val="00FB4CE4"/>
    <w:rsid w:val="00FB4E14"/>
    <w:rsid w:val="00FB5025"/>
    <w:rsid w:val="00FB5571"/>
    <w:rsid w:val="00FB5590"/>
    <w:rsid w:val="00FB599A"/>
    <w:rsid w:val="00FB6709"/>
    <w:rsid w:val="00FB70B5"/>
    <w:rsid w:val="00FC0E42"/>
    <w:rsid w:val="00FC1D32"/>
    <w:rsid w:val="00FC2098"/>
    <w:rsid w:val="00FC212D"/>
    <w:rsid w:val="00FC2598"/>
    <w:rsid w:val="00FC282B"/>
    <w:rsid w:val="00FC29BE"/>
    <w:rsid w:val="00FC3A15"/>
    <w:rsid w:val="00FC3BFC"/>
    <w:rsid w:val="00FC3F77"/>
    <w:rsid w:val="00FC3FFA"/>
    <w:rsid w:val="00FC4966"/>
    <w:rsid w:val="00FC4B39"/>
    <w:rsid w:val="00FC4CDE"/>
    <w:rsid w:val="00FC4D68"/>
    <w:rsid w:val="00FC509E"/>
    <w:rsid w:val="00FC59B7"/>
    <w:rsid w:val="00FC5CED"/>
    <w:rsid w:val="00FC5E17"/>
    <w:rsid w:val="00FC5F41"/>
    <w:rsid w:val="00FC6138"/>
    <w:rsid w:val="00FC6496"/>
    <w:rsid w:val="00FC65DA"/>
    <w:rsid w:val="00FC699A"/>
    <w:rsid w:val="00FC69EF"/>
    <w:rsid w:val="00FC6BCA"/>
    <w:rsid w:val="00FC7220"/>
    <w:rsid w:val="00FC7BDC"/>
    <w:rsid w:val="00FD05D3"/>
    <w:rsid w:val="00FD0817"/>
    <w:rsid w:val="00FD0B44"/>
    <w:rsid w:val="00FD1275"/>
    <w:rsid w:val="00FD2048"/>
    <w:rsid w:val="00FD22FB"/>
    <w:rsid w:val="00FD29AF"/>
    <w:rsid w:val="00FD2AF0"/>
    <w:rsid w:val="00FD2CF3"/>
    <w:rsid w:val="00FD2D49"/>
    <w:rsid w:val="00FD2EBD"/>
    <w:rsid w:val="00FD312F"/>
    <w:rsid w:val="00FD404C"/>
    <w:rsid w:val="00FD5119"/>
    <w:rsid w:val="00FD5238"/>
    <w:rsid w:val="00FD5C0D"/>
    <w:rsid w:val="00FD605D"/>
    <w:rsid w:val="00FD60FB"/>
    <w:rsid w:val="00FD6575"/>
    <w:rsid w:val="00FD693C"/>
    <w:rsid w:val="00FD6E9E"/>
    <w:rsid w:val="00FD72A5"/>
    <w:rsid w:val="00FE004F"/>
    <w:rsid w:val="00FE01CE"/>
    <w:rsid w:val="00FE092A"/>
    <w:rsid w:val="00FE12A7"/>
    <w:rsid w:val="00FE13E2"/>
    <w:rsid w:val="00FE14C2"/>
    <w:rsid w:val="00FE3176"/>
    <w:rsid w:val="00FE3364"/>
    <w:rsid w:val="00FE40E7"/>
    <w:rsid w:val="00FE462E"/>
    <w:rsid w:val="00FE49E8"/>
    <w:rsid w:val="00FE4ED8"/>
    <w:rsid w:val="00FE4FB6"/>
    <w:rsid w:val="00FE5199"/>
    <w:rsid w:val="00FE5399"/>
    <w:rsid w:val="00FE54A8"/>
    <w:rsid w:val="00FE54CA"/>
    <w:rsid w:val="00FE62BE"/>
    <w:rsid w:val="00FE6935"/>
    <w:rsid w:val="00FE6A3F"/>
    <w:rsid w:val="00FE7401"/>
    <w:rsid w:val="00FE74EC"/>
    <w:rsid w:val="00FE79DE"/>
    <w:rsid w:val="00FE7F92"/>
    <w:rsid w:val="00FF01FD"/>
    <w:rsid w:val="00FF033E"/>
    <w:rsid w:val="00FF04D1"/>
    <w:rsid w:val="00FF08DD"/>
    <w:rsid w:val="00FF09C2"/>
    <w:rsid w:val="00FF0B00"/>
    <w:rsid w:val="00FF0F1C"/>
    <w:rsid w:val="00FF15D2"/>
    <w:rsid w:val="00FF1A1A"/>
    <w:rsid w:val="00FF1F27"/>
    <w:rsid w:val="00FF2479"/>
    <w:rsid w:val="00FF2720"/>
    <w:rsid w:val="00FF2902"/>
    <w:rsid w:val="00FF2966"/>
    <w:rsid w:val="00FF32AD"/>
    <w:rsid w:val="00FF3591"/>
    <w:rsid w:val="00FF393F"/>
    <w:rsid w:val="00FF395F"/>
    <w:rsid w:val="00FF4533"/>
    <w:rsid w:val="00FF4C60"/>
    <w:rsid w:val="00FF56D7"/>
    <w:rsid w:val="00FF591B"/>
    <w:rsid w:val="00FF59B1"/>
    <w:rsid w:val="00FF5BBC"/>
    <w:rsid w:val="00FF5CFD"/>
    <w:rsid w:val="00FF5FE4"/>
    <w:rsid w:val="00FF6284"/>
    <w:rsid w:val="00FF66F8"/>
    <w:rsid w:val="00FF69AA"/>
    <w:rsid w:val="00FF76DE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D72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2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D73B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3"/>
    <w:next w:val="a3"/>
    <w:link w:val="10"/>
    <w:uiPriority w:val="9"/>
    <w:qFormat/>
    <w:rsid w:val="003802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unhideWhenUsed/>
    <w:qFormat/>
    <w:rsid w:val="0082431F"/>
    <w:pPr>
      <w:keepNext/>
      <w:keepLines/>
      <w:spacing w:before="120" w:after="120" w:line="240" w:lineRule="auto"/>
      <w:jc w:val="center"/>
      <w:outlineLvl w:val="1"/>
    </w:pPr>
    <w:rPr>
      <w:rFonts w:ascii="Times New Roman" w:eastAsiaTheme="majorEastAsia" w:hAnsi="Times New Roman" w:cs="Times New Roman"/>
      <w:color w:val="000000" w:themeColor="text1"/>
      <w:sz w:val="30"/>
      <w:szCs w:val="30"/>
      <w:lang w:val="en-US"/>
    </w:rPr>
  </w:style>
  <w:style w:type="paragraph" w:styleId="3">
    <w:name w:val="heading 3"/>
    <w:basedOn w:val="a3"/>
    <w:next w:val="a3"/>
    <w:link w:val="30"/>
    <w:uiPriority w:val="9"/>
    <w:unhideWhenUsed/>
    <w:qFormat/>
    <w:rsid w:val="00F22481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3"/>
    <w:next w:val="a3"/>
    <w:link w:val="40"/>
    <w:uiPriority w:val="9"/>
    <w:unhideWhenUsed/>
    <w:qFormat/>
    <w:rsid w:val="00C937A0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annotation reference"/>
    <w:basedOn w:val="a4"/>
    <w:uiPriority w:val="99"/>
    <w:semiHidden/>
    <w:unhideWhenUsed/>
    <w:rsid w:val="00F85948"/>
    <w:rPr>
      <w:sz w:val="16"/>
      <w:szCs w:val="16"/>
    </w:rPr>
  </w:style>
  <w:style w:type="paragraph" w:styleId="a8">
    <w:name w:val="annotation text"/>
    <w:basedOn w:val="a3"/>
    <w:link w:val="a9"/>
    <w:uiPriority w:val="99"/>
    <w:unhideWhenUsed/>
    <w:rsid w:val="00F8594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4"/>
    <w:link w:val="a8"/>
    <w:uiPriority w:val="99"/>
    <w:rsid w:val="00F85948"/>
    <w:rPr>
      <w:rFonts w:eastAsiaTheme="minorEastAsia"/>
      <w:sz w:val="20"/>
      <w:szCs w:val="20"/>
      <w:lang w:eastAsia="ru-RU"/>
    </w:rPr>
  </w:style>
  <w:style w:type="table" w:customStyle="1" w:styleId="11">
    <w:name w:val="Сетка таблицы1"/>
    <w:basedOn w:val="a5"/>
    <w:next w:val="aa"/>
    <w:uiPriority w:val="59"/>
    <w:rsid w:val="00F859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a">
    <w:name w:val="Table Grid"/>
    <w:basedOn w:val="a5"/>
    <w:uiPriority w:val="39"/>
    <w:rsid w:val="00F85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3"/>
    <w:link w:val="ac"/>
    <w:uiPriority w:val="99"/>
    <w:semiHidden/>
    <w:unhideWhenUsed/>
    <w:rsid w:val="00F8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F85948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List Paragraph"/>
    <w:basedOn w:val="a3"/>
    <w:uiPriority w:val="34"/>
    <w:qFormat/>
    <w:rsid w:val="00207004"/>
    <w:pPr>
      <w:ind w:left="720"/>
      <w:contextualSpacing/>
    </w:pPr>
  </w:style>
  <w:style w:type="character" w:customStyle="1" w:styleId="10">
    <w:name w:val="Заголовок 1 Знак"/>
    <w:basedOn w:val="a4"/>
    <w:link w:val="1"/>
    <w:uiPriority w:val="9"/>
    <w:rsid w:val="003802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Cell">
    <w:name w:val="ConsPlusCell"/>
    <w:uiPriority w:val="99"/>
    <w:rsid w:val="00824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ae">
    <w:name w:val="Таблица"/>
    <w:basedOn w:val="a3"/>
    <w:qFormat/>
    <w:rsid w:val="0082431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5"/>
    <w:next w:val="aa"/>
    <w:uiPriority w:val="59"/>
    <w:rsid w:val="0082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Гриф"/>
    <w:basedOn w:val="a3"/>
    <w:qFormat/>
    <w:rsid w:val="0082431F"/>
    <w:pPr>
      <w:spacing w:after="0" w:line="240" w:lineRule="auto"/>
      <w:jc w:val="center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character" w:customStyle="1" w:styleId="21">
    <w:name w:val="Заголовок 2 Знак"/>
    <w:basedOn w:val="a4"/>
    <w:link w:val="20"/>
    <w:uiPriority w:val="9"/>
    <w:rsid w:val="0082431F"/>
    <w:rPr>
      <w:rFonts w:ascii="Times New Roman" w:eastAsiaTheme="majorEastAsia" w:hAnsi="Times New Roman" w:cs="Times New Roman"/>
      <w:color w:val="000000" w:themeColor="text1"/>
      <w:sz w:val="30"/>
      <w:szCs w:val="30"/>
      <w:lang w:val="en-US" w:eastAsia="ru-RU"/>
    </w:rPr>
  </w:style>
  <w:style w:type="paragraph" w:customStyle="1" w:styleId="af0">
    <w:name w:val="Крышка"/>
    <w:basedOn w:val="a3"/>
    <w:qFormat/>
    <w:rsid w:val="00482EE7"/>
    <w:pPr>
      <w:spacing w:after="0" w:line="36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30">
    <w:name w:val="Заголовок 3 Знак"/>
    <w:basedOn w:val="a4"/>
    <w:link w:val="3"/>
    <w:uiPriority w:val="9"/>
    <w:rsid w:val="00F22481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4"/>
    <w:link w:val="4"/>
    <w:uiPriority w:val="9"/>
    <w:rsid w:val="00C937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character" w:styleId="af1">
    <w:name w:val="Hyperlink"/>
    <w:basedOn w:val="a4"/>
    <w:uiPriority w:val="99"/>
    <w:unhideWhenUsed/>
    <w:rsid w:val="00DB3190"/>
    <w:rPr>
      <w:color w:val="0563C1" w:themeColor="hyperlink"/>
      <w:u w:val="single"/>
    </w:rPr>
  </w:style>
  <w:style w:type="paragraph" w:styleId="af2">
    <w:name w:val="header"/>
    <w:basedOn w:val="a3"/>
    <w:link w:val="af3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4"/>
    <w:link w:val="af2"/>
    <w:uiPriority w:val="99"/>
    <w:rsid w:val="0036116F"/>
    <w:rPr>
      <w:rFonts w:eastAsiaTheme="minorEastAsia"/>
      <w:lang w:eastAsia="ru-RU"/>
    </w:rPr>
  </w:style>
  <w:style w:type="paragraph" w:styleId="af4">
    <w:name w:val="footer"/>
    <w:basedOn w:val="a3"/>
    <w:link w:val="af5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4"/>
    <w:link w:val="af4"/>
    <w:uiPriority w:val="99"/>
    <w:rsid w:val="0036116F"/>
    <w:rPr>
      <w:rFonts w:eastAsiaTheme="minorEastAsia"/>
      <w:lang w:eastAsia="ru-RU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C73CD1"/>
    <w:rPr>
      <w:b/>
      <w:bCs/>
    </w:rPr>
  </w:style>
  <w:style w:type="character" w:customStyle="1" w:styleId="af7">
    <w:name w:val="Тема примечания Знак"/>
    <w:basedOn w:val="a9"/>
    <w:link w:val="af6"/>
    <w:uiPriority w:val="99"/>
    <w:semiHidden/>
    <w:rsid w:val="00C73CD1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C73CD1"/>
    <w:pPr>
      <w:spacing w:after="0" w:line="240" w:lineRule="auto"/>
    </w:pPr>
    <w:rPr>
      <w:rFonts w:eastAsiaTheme="minorEastAsia"/>
      <w:lang w:eastAsia="ru-RU"/>
    </w:rPr>
  </w:style>
  <w:style w:type="character" w:styleId="af9">
    <w:name w:val="page number"/>
    <w:basedOn w:val="a4"/>
    <w:rsid w:val="001002AE"/>
  </w:style>
  <w:style w:type="paragraph" w:customStyle="1" w:styleId="afa">
    <w:name w:val="Табл. Заголовок"/>
    <w:qFormat/>
    <w:rsid w:val="007669E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. По ширине"/>
    <w:link w:val="afc"/>
    <w:qFormat/>
    <w:rsid w:val="007669E3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c">
    <w:name w:val="Табл. По ширине Знак"/>
    <w:basedOn w:val="a4"/>
    <w:link w:val="afb"/>
    <w:rsid w:val="007669E3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d">
    <w:name w:val="footnote text"/>
    <w:basedOn w:val="a3"/>
    <w:link w:val="afe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4"/>
    <w:link w:val="afd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">
    <w:name w:val="footnote reference"/>
    <w:basedOn w:val="a4"/>
    <w:uiPriority w:val="99"/>
    <w:semiHidden/>
    <w:unhideWhenUsed/>
    <w:rsid w:val="00755DC7"/>
    <w:rPr>
      <w:vertAlign w:val="superscript"/>
    </w:rPr>
  </w:style>
  <w:style w:type="paragraph" w:styleId="aff0">
    <w:name w:val="endnote text"/>
    <w:basedOn w:val="a3"/>
    <w:link w:val="aff1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4"/>
    <w:link w:val="aff0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2">
    <w:name w:val="endnote reference"/>
    <w:basedOn w:val="a4"/>
    <w:uiPriority w:val="99"/>
    <w:semiHidden/>
    <w:unhideWhenUsed/>
    <w:rsid w:val="00755DC7"/>
    <w:rPr>
      <w:vertAlign w:val="superscript"/>
    </w:rPr>
  </w:style>
  <w:style w:type="paragraph" w:customStyle="1" w:styleId="aff3">
    <w:name w:val="Табл. название"/>
    <w:basedOn w:val="a3"/>
    <w:link w:val="aff4"/>
    <w:qFormat/>
    <w:rsid w:val="00647D1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</w:rPr>
  </w:style>
  <w:style w:type="character" w:customStyle="1" w:styleId="aff4">
    <w:name w:val="Табл. название Знак"/>
    <w:basedOn w:val="a4"/>
    <w:link w:val="aff3"/>
    <w:rsid w:val="00647D1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f5">
    <w:name w:val="Табл. нумерация"/>
    <w:basedOn w:val="a3"/>
    <w:link w:val="aff6"/>
    <w:qFormat/>
    <w:rsid w:val="00647D1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f6">
    <w:name w:val="Табл. нумерация Знак"/>
    <w:basedOn w:val="a4"/>
    <w:link w:val="aff5"/>
    <w:rsid w:val="00647D16"/>
    <w:rPr>
      <w:rFonts w:ascii="Times New Roman" w:eastAsia="Times New Roman" w:hAnsi="Times New Roman" w:cs="Times New Roman"/>
      <w:color w:val="000000"/>
      <w:sz w:val="30"/>
      <w:szCs w:val="24"/>
    </w:rPr>
  </w:style>
  <w:style w:type="paragraph" w:customStyle="1" w:styleId="aff7">
    <w:name w:val="Табл. Влево"/>
    <w:link w:val="aff8"/>
    <w:qFormat/>
    <w:rsid w:val="00647D16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8">
    <w:name w:val="Табл. Влево Знак"/>
    <w:basedOn w:val="a4"/>
    <w:link w:val="aff7"/>
    <w:rsid w:val="00647D1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9">
    <w:name w:val="Обычный с красной строки"/>
    <w:basedOn w:val="a3"/>
    <w:link w:val="affa"/>
    <w:qFormat/>
    <w:rsid w:val="00647D1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a">
    <w:name w:val="Обычный с красной строки Знак"/>
    <w:link w:val="aff9"/>
    <w:rsid w:val="00647D16"/>
    <w:rPr>
      <w:rFonts w:ascii="Times New Roman" w:eastAsia="Times New Roman" w:hAnsi="Times New Roman" w:cs="Times New Roman"/>
      <w:sz w:val="30"/>
      <w:szCs w:val="24"/>
    </w:rPr>
  </w:style>
  <w:style w:type="paragraph" w:styleId="affb">
    <w:name w:val="Normal (Web)"/>
    <w:basedOn w:val="a3"/>
    <w:uiPriority w:val="99"/>
    <w:unhideWhenUsed/>
    <w:rsid w:val="006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">
    <w:name w:val="accent"/>
    <w:basedOn w:val="a4"/>
    <w:rsid w:val="003D3D6B"/>
  </w:style>
  <w:style w:type="character" w:customStyle="1" w:styleId="apple-converted-space">
    <w:name w:val="apple-converted-space"/>
    <w:basedOn w:val="a4"/>
    <w:rsid w:val="003D3D6B"/>
  </w:style>
  <w:style w:type="character" w:styleId="affc">
    <w:name w:val="FollowedHyperlink"/>
    <w:basedOn w:val="a4"/>
    <w:uiPriority w:val="99"/>
    <w:semiHidden/>
    <w:unhideWhenUsed/>
    <w:rsid w:val="00A525D7"/>
    <w:rPr>
      <w:color w:val="954F72" w:themeColor="followedHyperlink"/>
      <w:u w:val="single"/>
    </w:rPr>
  </w:style>
  <w:style w:type="paragraph" w:styleId="2">
    <w:name w:val="List Number 2"/>
    <w:aliases w:val="Нумерованный список ЕЭК"/>
    <w:basedOn w:val="affd"/>
    <w:qFormat/>
    <w:rsid w:val="00736582"/>
    <w:pPr>
      <w:numPr>
        <w:ilvl w:val="1"/>
        <w:numId w:val="1"/>
      </w:numPr>
      <w:tabs>
        <w:tab w:val="clear" w:pos="1440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a2">
    <w:name w:val="Абзац маркир буквой ЕЭК"/>
    <w:basedOn w:val="affd"/>
    <w:qFormat/>
    <w:rsid w:val="00736582"/>
    <w:pPr>
      <w:numPr>
        <w:numId w:val="1"/>
      </w:numPr>
      <w:tabs>
        <w:tab w:val="clear" w:pos="1067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fd">
    <w:name w:val="List Number"/>
    <w:basedOn w:val="a3"/>
    <w:uiPriority w:val="99"/>
    <w:semiHidden/>
    <w:unhideWhenUsed/>
    <w:rsid w:val="00736582"/>
    <w:pPr>
      <w:tabs>
        <w:tab w:val="num" w:pos="1067"/>
      </w:tabs>
      <w:ind w:left="-10" w:firstLine="720"/>
      <w:contextualSpacing/>
    </w:pPr>
  </w:style>
  <w:style w:type="paragraph" w:styleId="a">
    <w:name w:val="List Bullet"/>
    <w:aliases w:val="Список маркиров ЕЭК,List Bullet Char + Bold,List Bullet Char2 Char,List Bullet Char Char Char,List Bullet Char1 Char Char Char1,List Bullet Char Char Char Char Char1,List Bullet Char Char Char Char Char Char1 Char Char Char1,Char1"/>
    <w:basedOn w:val="a3"/>
    <w:link w:val="affe"/>
    <w:qFormat/>
    <w:rsid w:val="00736582"/>
    <w:pPr>
      <w:numPr>
        <w:numId w:val="2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ffe">
    <w:name w:val="Маркированный список Знак"/>
    <w:aliases w:val="Список маркиров ЕЭК Знак,List Bullet Char + Bold Знак,List Bullet Char2 Char Знак,List Bullet Char Char Char Знак,List Bullet Char1 Char Char Char1 Знак,List Bullet Char Char Char Char Char1 Знак,Char1 Знак"/>
    <w:link w:val="a"/>
    <w:locked/>
    <w:rsid w:val="00736582"/>
    <w:rPr>
      <w:rFonts w:ascii="Times New Roman" w:eastAsia="Times New Roman" w:hAnsi="Times New Roman" w:cs="Times New Roman"/>
      <w:sz w:val="28"/>
      <w:szCs w:val="24"/>
    </w:rPr>
  </w:style>
  <w:style w:type="paragraph" w:customStyle="1" w:styleId="a0">
    <w:name w:val="Табл маркиров ЕЭК"/>
    <w:qFormat/>
    <w:rsid w:val="00E349CC"/>
    <w:pPr>
      <w:numPr>
        <w:numId w:val="3"/>
      </w:numPr>
      <w:tabs>
        <w:tab w:val="left" w:pos="641"/>
      </w:tabs>
      <w:spacing w:after="120" w:line="240" w:lineRule="auto"/>
      <w:ind w:left="357" w:hanging="357"/>
    </w:pPr>
    <w:rPr>
      <w:rFonts w:ascii="Times New Roman" w:eastAsia="Batang" w:hAnsi="Times New Roman" w:cs="Times New Roman"/>
      <w:snapToGrid w:val="0"/>
      <w:sz w:val="24"/>
    </w:rPr>
  </w:style>
  <w:style w:type="character" w:styleId="afff">
    <w:name w:val="Subtle Emphasis"/>
    <w:basedOn w:val="a4"/>
    <w:uiPriority w:val="22"/>
    <w:rsid w:val="00047C5E"/>
    <w:rPr>
      <w:i/>
      <w:iCs/>
      <w:color w:val="808080"/>
    </w:rPr>
  </w:style>
  <w:style w:type="paragraph" w:styleId="afff0">
    <w:name w:val="Document Map"/>
    <w:basedOn w:val="a3"/>
    <w:link w:val="afff1"/>
    <w:uiPriority w:val="99"/>
    <w:semiHidden/>
    <w:unhideWhenUsed/>
    <w:rsid w:val="0042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Схема документа Знак"/>
    <w:basedOn w:val="a4"/>
    <w:link w:val="afff0"/>
    <w:uiPriority w:val="99"/>
    <w:semiHidden/>
    <w:rsid w:val="0042134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f2">
    <w:name w:val="Пример"/>
    <w:basedOn w:val="a3"/>
    <w:qFormat/>
    <w:rsid w:val="001738C2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afff3">
    <w:name w:val="Стиль ЕЭК"/>
    <w:basedOn w:val="affb"/>
    <w:link w:val="afff4"/>
    <w:qFormat/>
    <w:rsid w:val="00F718A5"/>
    <w:pPr>
      <w:spacing w:before="0" w:beforeAutospacing="0" w:after="0" w:afterAutospacing="0" w:line="360" w:lineRule="auto"/>
      <w:ind w:firstLine="709"/>
      <w:jc w:val="both"/>
    </w:pPr>
    <w:rPr>
      <w:sz w:val="30"/>
      <w:szCs w:val="30"/>
    </w:rPr>
  </w:style>
  <w:style w:type="character" w:customStyle="1" w:styleId="afff4">
    <w:name w:val="Стиль ЕЭК Знак"/>
    <w:link w:val="afff3"/>
    <w:rsid w:val="00F718A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ff5">
    <w:name w:val="a"/>
    <w:basedOn w:val="a3"/>
    <w:uiPriority w:val="99"/>
    <w:rsid w:val="00331879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paragraph" w:customStyle="1" w:styleId="afff6">
    <w:name w:val="Табл. Название"/>
    <w:autoRedefine/>
    <w:qFormat/>
    <w:rsid w:val="000561E2"/>
    <w:pPr>
      <w:keepNext/>
      <w:keepLines/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customStyle="1" w:styleId="afff7">
    <w:name w:val="Обычный с номером"/>
    <w:basedOn w:val="aff9"/>
    <w:link w:val="afff8"/>
    <w:qFormat/>
    <w:rsid w:val="00EE7DC9"/>
    <w:pPr>
      <w:outlineLvl w:val="2"/>
    </w:pPr>
    <w:rPr>
      <w:color w:val="000000"/>
      <w:lang w:val="x-none" w:eastAsia="x-none"/>
    </w:rPr>
  </w:style>
  <w:style w:type="character" w:customStyle="1" w:styleId="afff8">
    <w:name w:val="Обычный с номером Знак"/>
    <w:basedOn w:val="affa"/>
    <w:link w:val="afff7"/>
    <w:rsid w:val="00EE7DC9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styleId="afff9">
    <w:name w:val="TOC Heading"/>
    <w:basedOn w:val="1"/>
    <w:next w:val="a3"/>
    <w:uiPriority w:val="39"/>
    <w:unhideWhenUsed/>
    <w:qFormat/>
    <w:rsid w:val="00C109D4"/>
    <w:pPr>
      <w:spacing w:line="259" w:lineRule="auto"/>
      <w:outlineLvl w:val="9"/>
    </w:pPr>
  </w:style>
  <w:style w:type="paragraph" w:styleId="31">
    <w:name w:val="toc 3"/>
    <w:basedOn w:val="a3"/>
    <w:next w:val="a3"/>
    <w:autoRedefine/>
    <w:uiPriority w:val="39"/>
    <w:unhideWhenUsed/>
    <w:rsid w:val="00C109D4"/>
    <w:pPr>
      <w:spacing w:after="100"/>
      <w:ind w:left="440"/>
    </w:pPr>
  </w:style>
  <w:style w:type="paragraph" w:styleId="23">
    <w:name w:val="toc 2"/>
    <w:basedOn w:val="a3"/>
    <w:next w:val="a3"/>
    <w:autoRedefine/>
    <w:uiPriority w:val="39"/>
    <w:unhideWhenUsed/>
    <w:rsid w:val="00617FAF"/>
    <w:pPr>
      <w:spacing w:after="100" w:line="259" w:lineRule="auto"/>
      <w:ind w:left="220"/>
    </w:pPr>
    <w:rPr>
      <w:rFonts w:cs="Times New Roman"/>
    </w:rPr>
  </w:style>
  <w:style w:type="paragraph" w:styleId="12">
    <w:name w:val="toc 1"/>
    <w:basedOn w:val="a3"/>
    <w:next w:val="a3"/>
    <w:autoRedefine/>
    <w:uiPriority w:val="39"/>
    <w:unhideWhenUsed/>
    <w:rsid w:val="00617FAF"/>
    <w:pPr>
      <w:spacing w:after="100" w:line="259" w:lineRule="auto"/>
    </w:pPr>
    <w:rPr>
      <w:rFonts w:cs="Times New Roman"/>
    </w:rPr>
  </w:style>
  <w:style w:type="paragraph" w:customStyle="1" w:styleId="ConsPlusNormal">
    <w:name w:val="ConsPlusNormal"/>
    <w:rsid w:val="003D5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ConsPlusNonformat">
    <w:name w:val="ConsPlusNonformat"/>
    <w:uiPriority w:val="99"/>
    <w:rsid w:val="008E1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3"/>
    <w:link w:val="HTML0"/>
    <w:uiPriority w:val="99"/>
    <w:semiHidden/>
    <w:unhideWhenUsed/>
    <w:rsid w:val="004977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4977C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a">
    <w:name w:val="СТБ_Основной"/>
    <w:aliases w:val="ОСН"/>
    <w:link w:val="afffb"/>
    <w:qFormat/>
    <w:rsid w:val="005F7B3B"/>
    <w:pPr>
      <w:spacing w:after="0" w:line="240" w:lineRule="auto"/>
      <w:ind w:firstLine="397"/>
      <w:jc w:val="both"/>
    </w:pPr>
    <w:rPr>
      <w:rFonts w:ascii="Arial" w:eastAsia="Calibri" w:hAnsi="Arial" w:cs="Arial"/>
      <w:sz w:val="20"/>
      <w:szCs w:val="20"/>
    </w:rPr>
  </w:style>
  <w:style w:type="numbering" w:customStyle="1" w:styleId="a1">
    <w:name w:val="СТБ_Перечисление_Тире"/>
    <w:aliases w:val="ПРЧ_ТИР"/>
    <w:basedOn w:val="a6"/>
    <w:uiPriority w:val="99"/>
    <w:rsid w:val="005F7B3B"/>
    <w:pPr>
      <w:numPr>
        <w:numId w:val="28"/>
      </w:numPr>
    </w:pPr>
  </w:style>
  <w:style w:type="character" w:customStyle="1" w:styleId="afffb">
    <w:name w:val="СТБ_Основной Знак"/>
    <w:aliases w:val="ОСН Знак"/>
    <w:link w:val="afffa"/>
    <w:rsid w:val="005F7B3B"/>
    <w:rPr>
      <w:rFonts w:ascii="Arial" w:eastAsia="Calibri" w:hAnsi="Arial" w:cs="Arial"/>
      <w:sz w:val="20"/>
      <w:szCs w:val="20"/>
    </w:rPr>
  </w:style>
  <w:style w:type="character" w:customStyle="1" w:styleId="CharStyle13">
    <w:name w:val="Char Style 13"/>
    <w:basedOn w:val="a4"/>
    <w:link w:val="Style12"/>
    <w:rsid w:val="008D7604"/>
    <w:rPr>
      <w:sz w:val="21"/>
      <w:szCs w:val="21"/>
      <w:shd w:val="clear" w:color="auto" w:fill="FFFFFF"/>
    </w:rPr>
  </w:style>
  <w:style w:type="paragraph" w:customStyle="1" w:styleId="Style12">
    <w:name w:val="Style 12"/>
    <w:basedOn w:val="a3"/>
    <w:link w:val="CharStyle13"/>
    <w:rsid w:val="008D7604"/>
    <w:pPr>
      <w:widowControl w:val="0"/>
      <w:shd w:val="clear" w:color="auto" w:fill="FFFFFF"/>
      <w:spacing w:before="4800" w:after="0" w:line="259" w:lineRule="exact"/>
    </w:pPr>
    <w:rPr>
      <w:rFonts w:eastAsiaTheme="minorHAnsi"/>
      <w:sz w:val="21"/>
      <w:szCs w:val="21"/>
      <w:lang w:eastAsia="en-US"/>
    </w:rPr>
  </w:style>
  <w:style w:type="character" w:styleId="afffc">
    <w:name w:val="Emphasis"/>
    <w:basedOn w:val="a4"/>
    <w:uiPriority w:val="20"/>
    <w:qFormat/>
    <w:rsid w:val="008D7604"/>
    <w:rPr>
      <w:i/>
      <w:iCs/>
    </w:rPr>
  </w:style>
  <w:style w:type="character" w:styleId="afffd">
    <w:name w:val="Strong"/>
    <w:basedOn w:val="a4"/>
    <w:uiPriority w:val="22"/>
    <w:qFormat/>
    <w:rsid w:val="00567A22"/>
    <w:rPr>
      <w:b/>
      <w:bCs/>
    </w:rPr>
  </w:style>
  <w:style w:type="character" w:customStyle="1" w:styleId="13">
    <w:name w:val="СТБ_Ужатый_1"/>
    <w:aliases w:val="Уж1"/>
    <w:uiPriority w:val="1"/>
    <w:rsid w:val="00D32E34"/>
    <w:rPr>
      <w:spacing w:val="-2"/>
    </w:rPr>
  </w:style>
  <w:style w:type="character" w:customStyle="1" w:styleId="afffe">
    <w:name w:val="СТБ_Жирный"/>
    <w:aliases w:val="Жир"/>
    <w:uiPriority w:val="1"/>
    <w:qFormat/>
    <w:rsid w:val="0049663D"/>
    <w:rPr>
      <w:b/>
    </w:rPr>
  </w:style>
  <w:style w:type="character" w:customStyle="1" w:styleId="24">
    <w:name w:val="СТБ_Ужатый_2"/>
    <w:aliases w:val="Уж2"/>
    <w:uiPriority w:val="1"/>
    <w:rsid w:val="00A3660D"/>
    <w:rPr>
      <w:spacing w:val="-4"/>
    </w:rPr>
  </w:style>
  <w:style w:type="paragraph" w:customStyle="1" w:styleId="affff">
    <w:name w:val="СТБ_Пример"/>
    <w:aliases w:val="ПМР"/>
    <w:next w:val="afffa"/>
    <w:qFormat/>
    <w:rsid w:val="00C6727B"/>
    <w:pPr>
      <w:spacing w:before="40" w:after="80" w:line="240" w:lineRule="auto"/>
      <w:ind w:firstLine="397"/>
      <w:contextualSpacing/>
      <w:jc w:val="both"/>
    </w:pPr>
    <w:rPr>
      <w:rFonts w:ascii="Arial" w:eastAsia="Calibri" w:hAnsi="Arial" w:cs="Arial"/>
      <w:b/>
      <w:i/>
      <w:sz w:val="18"/>
      <w:szCs w:val="20"/>
    </w:rPr>
  </w:style>
  <w:style w:type="paragraph" w:customStyle="1" w:styleId="affff0">
    <w:name w:val="СТБ_Таблица_Лево"/>
    <w:aliases w:val="ТБЛ_Л"/>
    <w:rsid w:val="00DC08D5"/>
    <w:pPr>
      <w:spacing w:after="0" w:line="240" w:lineRule="auto"/>
      <w:ind w:left="57" w:right="57"/>
    </w:pPr>
    <w:rPr>
      <w:rFonts w:ascii="Arial" w:eastAsia="Calibri" w:hAnsi="Arial" w:cs="Arial"/>
      <w:sz w:val="20"/>
      <w:szCs w:val="20"/>
    </w:rPr>
  </w:style>
  <w:style w:type="character" w:customStyle="1" w:styleId="datepr">
    <w:name w:val="datepr"/>
    <w:basedOn w:val="a4"/>
    <w:rsid w:val="00A15E20"/>
  </w:style>
  <w:style w:type="character" w:customStyle="1" w:styleId="number">
    <w:name w:val="number"/>
    <w:basedOn w:val="a4"/>
    <w:rsid w:val="00A15E20"/>
  </w:style>
  <w:style w:type="character" w:customStyle="1" w:styleId="s1">
    <w:name w:val="s1"/>
    <w:basedOn w:val="a4"/>
    <w:rsid w:val="00A15E20"/>
  </w:style>
  <w:style w:type="paragraph" w:customStyle="1" w:styleId="affff1">
    <w:name w:val="_Основной с красной строки"/>
    <w:link w:val="affff2"/>
    <w:qFormat/>
    <w:rsid w:val="00BD1A3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fff2">
    <w:name w:val="_Основной с красной строки Знак"/>
    <w:link w:val="affff1"/>
    <w:rsid w:val="00BD1A3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fff3">
    <w:name w:val="Текст решения"/>
    <w:basedOn w:val="a3"/>
    <w:qFormat/>
    <w:rsid w:val="00B629E5"/>
    <w:pPr>
      <w:spacing w:after="0" w:line="360" w:lineRule="auto"/>
      <w:ind w:firstLine="709"/>
      <w:jc w:val="both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styleId="affff4">
    <w:name w:val="caption"/>
    <w:basedOn w:val="a3"/>
    <w:next w:val="a3"/>
    <w:uiPriority w:val="35"/>
    <w:unhideWhenUsed/>
    <w:qFormat/>
    <w:rsid w:val="00647DFC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j16">
    <w:name w:val="j16"/>
    <w:basedOn w:val="a3"/>
    <w:rsid w:val="0081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2">
    <w:name w:val="j12"/>
    <w:basedOn w:val="a3"/>
    <w:rsid w:val="0081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4"/>
    <w:rsid w:val="00810971"/>
  </w:style>
  <w:style w:type="character" w:customStyle="1" w:styleId="s9">
    <w:name w:val="s9"/>
    <w:basedOn w:val="a4"/>
    <w:rsid w:val="00810971"/>
  </w:style>
  <w:style w:type="character" w:customStyle="1" w:styleId="s0">
    <w:name w:val="s0"/>
    <w:basedOn w:val="a4"/>
    <w:rsid w:val="00810971"/>
  </w:style>
  <w:style w:type="character" w:customStyle="1" w:styleId="14">
    <w:name w:val="Неразрешенное упоминание1"/>
    <w:basedOn w:val="a4"/>
    <w:uiPriority w:val="99"/>
    <w:semiHidden/>
    <w:unhideWhenUsed/>
    <w:rsid w:val="00800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391">
              <w:marLeft w:val="0"/>
              <w:marRight w:val="0"/>
              <w:marTop w:val="0"/>
              <w:marBottom w:val="0"/>
              <w:divBdr>
                <w:top w:val="single" w:sz="6" w:space="0" w:color="8886A4"/>
                <w:left w:val="single" w:sz="6" w:space="30" w:color="8886A4"/>
                <w:bottom w:val="single" w:sz="6" w:space="0" w:color="8886A4"/>
                <w:right w:val="single" w:sz="6" w:space="0" w:color="8886A4"/>
              </w:divBdr>
              <w:divsChild>
                <w:div w:id="529610697">
                  <w:marLeft w:val="0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2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7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1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6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967">
              <w:marLeft w:val="0"/>
              <w:marRight w:val="0"/>
              <w:marTop w:val="0"/>
              <w:marBottom w:val="0"/>
              <w:divBdr>
                <w:top w:val="single" w:sz="6" w:space="0" w:color="8886A4"/>
                <w:left w:val="single" w:sz="6" w:space="30" w:color="8886A4"/>
                <w:bottom w:val="single" w:sz="6" w:space="0" w:color="8886A4"/>
                <w:right w:val="single" w:sz="6" w:space="0" w:color="8886A4"/>
              </w:divBdr>
              <w:divsChild>
                <w:div w:id="1135756518">
                  <w:marLeft w:val="0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4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5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4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2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3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1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3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7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118FD-0ACE-4E86-B3D8-378DECF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4656</Words>
  <Characters>26543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2022-07-19T12:04:00Z</dcterms:created>
  <dcterms:modified xsi:type="dcterms:W3CDTF">2022-07-26T08:46:00Z</dcterms:modified>
</cp:coreProperties>
</file>