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DC" w:rsidRDefault="00CB67DC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64DF5EC" wp14:editId="07E03A13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DC" w:rsidRPr="00716CD5" w:rsidRDefault="00CB67DC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B67DC" w:rsidRPr="0049495D" w:rsidRDefault="00CB67DC" w:rsidP="004734F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CB67DC" w:rsidRPr="00561B8F" w:rsidRDefault="00CB67DC" w:rsidP="004734F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020AE7D" wp14:editId="40D2C51B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4E2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CB67DC" w:rsidRPr="00561B8F" w:rsidRDefault="00CB67DC" w:rsidP="004734FD">
      <w:pPr>
        <w:spacing w:after="0" w:line="240" w:lineRule="auto"/>
        <w:ind w:right="-285"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3183" w:rsidRDefault="00EA3183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CB67DC" w:rsidRPr="000F7404" w:rsidRDefault="00CB67DC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CB67DC" w:rsidRPr="007F0B7A" w:rsidRDefault="00CB67DC" w:rsidP="004734F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CB67DC" w:rsidRPr="00E82CEC" w:rsidTr="00A5430D">
        <w:tc>
          <w:tcPr>
            <w:tcW w:w="3544" w:type="dxa"/>
            <w:shd w:val="clear" w:color="auto" w:fill="auto"/>
          </w:tcPr>
          <w:p w:rsidR="00CB67DC" w:rsidRPr="00E82CEC" w:rsidRDefault="00CB67DC" w:rsidP="004734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 w:right="-285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CB67DC" w:rsidRPr="00E82CEC" w:rsidRDefault="00CB67DC" w:rsidP="004734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CB67DC" w:rsidRPr="00E82CEC" w:rsidRDefault="00CB67DC" w:rsidP="004734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CB67DC" w:rsidRDefault="00CB67DC" w:rsidP="004734F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8F3897" w:rsidRPr="009747A2" w:rsidRDefault="008F3897" w:rsidP="004734F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CB67DC" w:rsidRPr="00094F81" w:rsidRDefault="00F16EF7" w:rsidP="004734F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B108B">
        <w:rPr>
          <w:rFonts w:ascii="Times New Roman" w:hAnsi="Times New Roman" w:cs="Times New Roman"/>
          <w:b/>
          <w:bCs/>
          <w:sz w:val="30"/>
          <w:szCs w:val="30"/>
        </w:rPr>
        <w:t xml:space="preserve">О внесении изменений в перечень секторов (подсекторов) </w:t>
      </w:r>
      <w:r w:rsidRPr="004B108B">
        <w:rPr>
          <w:rFonts w:ascii="Times New Roman" w:hAnsi="Times New Roman" w:cs="Times New Roman"/>
          <w:b/>
          <w:bCs/>
          <w:sz w:val="30"/>
          <w:szCs w:val="30"/>
        </w:rPr>
        <w:br/>
        <w:t xml:space="preserve">услуг, в которых функционирует единый рынок услуг </w:t>
      </w:r>
      <w:r w:rsidRPr="004B108B">
        <w:rPr>
          <w:rFonts w:ascii="Times New Roman" w:hAnsi="Times New Roman" w:cs="Times New Roman"/>
          <w:b/>
          <w:bCs/>
          <w:sz w:val="30"/>
          <w:szCs w:val="30"/>
        </w:rPr>
        <w:br/>
        <w:t>в рамках Евразийского экономического союза</w:t>
      </w:r>
      <w:r w:rsidR="00094F81" w:rsidRPr="004B108B"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 w:rsidR="004B108B" w:rsidRPr="004B108B">
        <w:rPr>
          <w:rFonts w:ascii="Times New Roman" w:hAnsi="Times New Roman" w:cs="Times New Roman"/>
          <w:b/>
          <w:bCs/>
          <w:sz w:val="30"/>
          <w:szCs w:val="30"/>
        </w:rPr>
        <w:t xml:space="preserve"> принятии дополнительных мер </w:t>
      </w:r>
    </w:p>
    <w:p w:rsidR="00207E76" w:rsidRDefault="00207E76" w:rsidP="004734F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7DC" w:rsidRPr="009007FC" w:rsidRDefault="00AD7E50" w:rsidP="004734FD">
      <w:pPr>
        <w:pStyle w:val="a3"/>
        <w:shd w:val="clear" w:color="auto" w:fill="FEFFFE"/>
        <w:spacing w:line="360" w:lineRule="auto"/>
        <w:ind w:right="-2" w:firstLine="709"/>
        <w:jc w:val="both"/>
        <w:rPr>
          <w:color w:val="000000" w:themeColor="text1"/>
          <w:sz w:val="30"/>
          <w:szCs w:val="30"/>
        </w:rPr>
      </w:pPr>
      <w:r w:rsidRPr="0098713E">
        <w:rPr>
          <w:color w:val="000000"/>
          <w:sz w:val="30"/>
          <w:szCs w:val="30"/>
        </w:rPr>
        <w:t xml:space="preserve">В </w:t>
      </w:r>
      <w:r w:rsidR="009C010A">
        <w:rPr>
          <w:sz w:val="30"/>
          <w:szCs w:val="30"/>
        </w:rPr>
        <w:t>соответствии с пункт</w:t>
      </w:r>
      <w:r w:rsidR="009C010A" w:rsidRPr="009C010A">
        <w:rPr>
          <w:sz w:val="30"/>
          <w:szCs w:val="30"/>
        </w:rPr>
        <w:t>а</w:t>
      </w:r>
      <w:r w:rsidRPr="002D7740">
        <w:rPr>
          <w:sz w:val="30"/>
          <w:szCs w:val="30"/>
        </w:rPr>
        <w:t>м</w:t>
      </w:r>
      <w:r w:rsidR="009C010A" w:rsidRPr="009C010A">
        <w:rPr>
          <w:sz w:val="30"/>
          <w:szCs w:val="30"/>
        </w:rPr>
        <w:t>и</w:t>
      </w:r>
      <w:r w:rsidRPr="002D7740">
        <w:rPr>
          <w:sz w:val="30"/>
          <w:szCs w:val="30"/>
        </w:rPr>
        <w:t xml:space="preserve"> 40</w:t>
      </w:r>
      <w:r w:rsidR="009C010A" w:rsidRPr="009C010A">
        <w:rPr>
          <w:sz w:val="30"/>
          <w:szCs w:val="30"/>
        </w:rPr>
        <w:t>, 42, 53 и 55</w:t>
      </w:r>
      <w:r w:rsidRPr="002D7740">
        <w:rPr>
          <w:sz w:val="30"/>
          <w:szCs w:val="30"/>
        </w:rPr>
        <w:t xml:space="preserve"> Протокола</w:t>
      </w:r>
      <w:r w:rsidR="00575894" w:rsidRPr="00575894">
        <w:rPr>
          <w:sz w:val="30"/>
          <w:szCs w:val="30"/>
        </w:rPr>
        <w:t xml:space="preserve"> </w:t>
      </w:r>
      <w:r w:rsidRPr="002D7740">
        <w:rPr>
          <w:sz w:val="30"/>
          <w:szCs w:val="30"/>
        </w:rPr>
        <w:t>о торговле услугами, учреждении, деятельности и осуществлении инвестиций (приложение № 16 к Договору о Евразийском экономическом союзе от 29 мая 2014 года),</w:t>
      </w:r>
      <w:r w:rsidR="00575894" w:rsidRPr="00575894">
        <w:rPr>
          <w:sz w:val="30"/>
          <w:szCs w:val="30"/>
        </w:rPr>
        <w:t xml:space="preserve"> </w:t>
      </w:r>
      <w:r w:rsidRPr="002D7740">
        <w:rPr>
          <w:sz w:val="30"/>
          <w:szCs w:val="30"/>
        </w:rPr>
        <w:t>в целях реализации</w:t>
      </w:r>
      <w:r w:rsidR="00575894" w:rsidRPr="00575894">
        <w:rPr>
          <w:sz w:val="30"/>
          <w:szCs w:val="30"/>
        </w:rPr>
        <w:t xml:space="preserve"> </w:t>
      </w:r>
      <w:r w:rsidR="00CB67DC" w:rsidRPr="009007FC">
        <w:rPr>
          <w:color w:val="000000" w:themeColor="text1"/>
          <w:sz w:val="30"/>
          <w:szCs w:val="30"/>
        </w:rPr>
        <w:t>план</w:t>
      </w:r>
      <w:r w:rsidR="003B5B17">
        <w:rPr>
          <w:color w:val="000000" w:themeColor="text1"/>
          <w:sz w:val="30"/>
          <w:szCs w:val="30"/>
        </w:rPr>
        <w:t>ов</w:t>
      </w:r>
      <w:r w:rsidR="00CB67DC" w:rsidRPr="009007FC">
        <w:rPr>
          <w:color w:val="000000" w:themeColor="text1"/>
          <w:sz w:val="30"/>
          <w:szCs w:val="30"/>
        </w:rPr>
        <w:t xml:space="preserve"> либерализации </w:t>
      </w:r>
      <w:r w:rsidRPr="00AD7E50">
        <w:rPr>
          <w:color w:val="000000" w:themeColor="text1"/>
          <w:sz w:val="30"/>
          <w:szCs w:val="30"/>
        </w:rPr>
        <w:t>по сектор</w:t>
      </w:r>
      <w:r w:rsidR="003B5B17">
        <w:rPr>
          <w:color w:val="000000" w:themeColor="text1"/>
          <w:sz w:val="30"/>
          <w:szCs w:val="30"/>
        </w:rPr>
        <w:t>ам</w:t>
      </w:r>
      <w:r w:rsidRPr="00AD7E50">
        <w:rPr>
          <w:color w:val="000000" w:themeColor="text1"/>
          <w:sz w:val="30"/>
          <w:szCs w:val="30"/>
        </w:rPr>
        <w:t xml:space="preserve"> услуг по подземной </w:t>
      </w:r>
      <w:r w:rsidR="003B5B17">
        <w:rPr>
          <w:color w:val="000000" w:themeColor="text1"/>
          <w:sz w:val="30"/>
          <w:szCs w:val="30"/>
        </w:rPr>
        <w:t xml:space="preserve">и </w:t>
      </w:r>
      <w:r w:rsidR="003B5B17" w:rsidRPr="00AD7E50">
        <w:rPr>
          <w:color w:val="000000" w:themeColor="text1"/>
          <w:sz w:val="30"/>
          <w:szCs w:val="30"/>
        </w:rPr>
        <w:t xml:space="preserve">наземной </w:t>
      </w:r>
      <w:r w:rsidRPr="00AD7E50">
        <w:rPr>
          <w:color w:val="000000" w:themeColor="text1"/>
          <w:sz w:val="30"/>
          <w:szCs w:val="30"/>
        </w:rPr>
        <w:t>маркшейдерск</w:t>
      </w:r>
      <w:r w:rsidR="003B5B17">
        <w:rPr>
          <w:color w:val="000000" w:themeColor="text1"/>
          <w:sz w:val="30"/>
          <w:szCs w:val="30"/>
        </w:rPr>
        <w:t>им</w:t>
      </w:r>
      <w:r w:rsidRPr="00AD7E50">
        <w:rPr>
          <w:color w:val="000000" w:themeColor="text1"/>
          <w:sz w:val="30"/>
          <w:szCs w:val="30"/>
        </w:rPr>
        <w:t xml:space="preserve"> съемк</w:t>
      </w:r>
      <w:r w:rsidR="003B5B17">
        <w:rPr>
          <w:color w:val="000000" w:themeColor="text1"/>
          <w:sz w:val="30"/>
          <w:szCs w:val="30"/>
        </w:rPr>
        <w:t>ам</w:t>
      </w:r>
      <w:r w:rsidR="0051382A">
        <w:rPr>
          <w:color w:val="000000" w:themeColor="text1"/>
          <w:sz w:val="30"/>
          <w:szCs w:val="30"/>
        </w:rPr>
        <w:t>,</w:t>
      </w:r>
      <w:r w:rsidR="005266C0">
        <w:rPr>
          <w:color w:val="000000" w:themeColor="text1"/>
          <w:sz w:val="30"/>
          <w:szCs w:val="30"/>
        </w:rPr>
        <w:t xml:space="preserve"> утвержденн</w:t>
      </w:r>
      <w:r>
        <w:rPr>
          <w:color w:val="000000" w:themeColor="text1"/>
          <w:sz w:val="30"/>
          <w:szCs w:val="30"/>
        </w:rPr>
        <w:t>ых</w:t>
      </w:r>
      <w:r w:rsidR="005266C0">
        <w:rPr>
          <w:color w:val="000000" w:themeColor="text1"/>
          <w:sz w:val="30"/>
          <w:szCs w:val="30"/>
        </w:rPr>
        <w:t xml:space="preserve"> Р</w:t>
      </w:r>
      <w:r w:rsidR="00CB67DC" w:rsidRPr="009007FC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 г</w:t>
      </w:r>
      <w:bookmarkStart w:id="0" w:name="_GoBack"/>
      <w:bookmarkEnd w:id="0"/>
      <w:r w:rsidR="00CB67DC" w:rsidRPr="009007FC">
        <w:rPr>
          <w:color w:val="000000" w:themeColor="text1"/>
          <w:sz w:val="30"/>
          <w:szCs w:val="30"/>
        </w:rPr>
        <w:t>.</w:t>
      </w:r>
      <w:r w:rsidR="00575894" w:rsidRPr="00575894">
        <w:rPr>
          <w:color w:val="000000" w:themeColor="text1"/>
          <w:sz w:val="30"/>
          <w:szCs w:val="30"/>
        </w:rPr>
        <w:t xml:space="preserve"> </w:t>
      </w:r>
      <w:r w:rsidR="00CB67DC" w:rsidRPr="009007FC">
        <w:rPr>
          <w:color w:val="000000" w:themeColor="text1"/>
          <w:sz w:val="30"/>
          <w:szCs w:val="30"/>
        </w:rPr>
        <w:t xml:space="preserve">№ 23, и с учетом информации Евразийской экономической комиссии Высший Евразийский экономический совет </w:t>
      </w:r>
      <w:r w:rsidR="00CB67DC" w:rsidRPr="009007FC">
        <w:rPr>
          <w:b/>
          <w:spacing w:val="40"/>
          <w:sz w:val="30"/>
          <w:szCs w:val="30"/>
        </w:rPr>
        <w:t>реши</w:t>
      </w:r>
      <w:r w:rsidR="00CB67DC" w:rsidRPr="009007FC">
        <w:rPr>
          <w:b/>
          <w:sz w:val="30"/>
          <w:szCs w:val="30"/>
        </w:rPr>
        <w:t>л:</w:t>
      </w:r>
    </w:p>
    <w:p w:rsidR="00AF1564" w:rsidRPr="002D7740" w:rsidRDefault="00AF1564" w:rsidP="004734FD">
      <w:pPr>
        <w:pStyle w:val="a3"/>
        <w:widowControl/>
        <w:shd w:val="clear" w:color="auto" w:fill="FEFFFE"/>
        <w:spacing w:line="360" w:lineRule="auto"/>
        <w:ind w:right="-2" w:firstLine="709"/>
        <w:jc w:val="both"/>
        <w:rPr>
          <w:sz w:val="30"/>
          <w:szCs w:val="30"/>
        </w:rPr>
      </w:pPr>
      <w:r w:rsidRPr="002D7740">
        <w:rPr>
          <w:sz w:val="30"/>
          <w:szCs w:val="30"/>
        </w:rPr>
        <w:t>1. Внести в перечень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 от 23 декабря 2014 г. № 110, следующие изменения:</w:t>
      </w:r>
    </w:p>
    <w:p w:rsidR="00AF1564" w:rsidRPr="007964C1" w:rsidRDefault="00AF1564" w:rsidP="004734FD">
      <w:pPr>
        <w:pStyle w:val="a3"/>
        <w:widowControl/>
        <w:shd w:val="clear" w:color="auto" w:fill="FEFFFE"/>
        <w:spacing w:line="360" w:lineRule="auto"/>
        <w:ind w:right="-2" w:firstLine="709"/>
        <w:jc w:val="both"/>
        <w:rPr>
          <w:sz w:val="30"/>
          <w:szCs w:val="30"/>
        </w:rPr>
      </w:pPr>
      <w:r w:rsidRPr="007964C1">
        <w:rPr>
          <w:sz w:val="30"/>
          <w:szCs w:val="30"/>
        </w:rPr>
        <w:t>дополнить пункт</w:t>
      </w:r>
      <w:r w:rsidR="00F16EF7" w:rsidRPr="007964C1">
        <w:rPr>
          <w:sz w:val="30"/>
          <w:szCs w:val="30"/>
        </w:rPr>
        <w:t>ами</w:t>
      </w:r>
      <w:r w:rsidRPr="007964C1">
        <w:rPr>
          <w:sz w:val="30"/>
          <w:szCs w:val="30"/>
        </w:rPr>
        <w:t xml:space="preserve"> </w:t>
      </w:r>
      <w:r w:rsidR="00D71132" w:rsidRPr="007964C1">
        <w:rPr>
          <w:sz w:val="30"/>
          <w:szCs w:val="30"/>
        </w:rPr>
        <w:t>152</w:t>
      </w:r>
      <w:r w:rsidR="00F16EF7" w:rsidRPr="007964C1">
        <w:rPr>
          <w:sz w:val="30"/>
          <w:szCs w:val="30"/>
        </w:rPr>
        <w:t>-</w:t>
      </w:r>
      <w:r w:rsidR="00D71132" w:rsidRPr="007964C1">
        <w:rPr>
          <w:sz w:val="30"/>
          <w:szCs w:val="30"/>
        </w:rPr>
        <w:t>153</w:t>
      </w:r>
      <w:r w:rsidRPr="007964C1">
        <w:rPr>
          <w:sz w:val="30"/>
          <w:szCs w:val="30"/>
        </w:rPr>
        <w:t xml:space="preserve"> следующего содержания:</w:t>
      </w:r>
    </w:p>
    <w:p w:rsidR="00F16EF7" w:rsidRPr="007964C1" w:rsidRDefault="00AF1564" w:rsidP="004734FD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64C1">
        <w:rPr>
          <w:rFonts w:ascii="Times New Roman" w:hAnsi="Times New Roman" w:cs="Times New Roman"/>
          <w:sz w:val="30"/>
          <w:szCs w:val="30"/>
        </w:rPr>
        <w:t>«</w:t>
      </w:r>
      <w:r w:rsidR="001E5678" w:rsidRPr="007964C1">
        <w:rPr>
          <w:rFonts w:ascii="Times New Roman" w:hAnsi="Times New Roman" w:cs="Times New Roman"/>
          <w:sz w:val="30"/>
          <w:szCs w:val="30"/>
        </w:rPr>
        <w:t>1</w:t>
      </w:r>
      <w:r w:rsidRPr="007964C1">
        <w:rPr>
          <w:rFonts w:ascii="Times New Roman" w:hAnsi="Times New Roman" w:cs="Times New Roman"/>
          <w:sz w:val="30"/>
          <w:szCs w:val="30"/>
        </w:rPr>
        <w:t>5</w:t>
      </w:r>
      <w:r w:rsidR="001E5678" w:rsidRPr="007964C1">
        <w:rPr>
          <w:rFonts w:ascii="Times New Roman" w:hAnsi="Times New Roman" w:cs="Times New Roman"/>
          <w:sz w:val="30"/>
          <w:szCs w:val="30"/>
        </w:rPr>
        <w:t>2</w:t>
      </w:r>
      <w:r w:rsidRPr="007964C1">
        <w:rPr>
          <w:rFonts w:ascii="Times New Roman" w:hAnsi="Times New Roman" w:cs="Times New Roman"/>
          <w:sz w:val="30"/>
          <w:szCs w:val="30"/>
        </w:rPr>
        <w:t>. </w:t>
      </w:r>
      <w:r w:rsidR="00F16EF7" w:rsidRPr="007964C1">
        <w:rPr>
          <w:rFonts w:ascii="Times New Roman" w:hAnsi="Times New Roman" w:cs="Times New Roman"/>
          <w:sz w:val="30"/>
          <w:szCs w:val="30"/>
        </w:rPr>
        <w:t>Услуги по подземной маркшейдерской съемке (из СРС 83520)</w:t>
      </w:r>
      <w:r w:rsidRPr="007964C1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D71132" w:rsidRPr="007964C1">
        <w:rPr>
          <w:rFonts w:ascii="Times New Roman" w:hAnsi="Times New Roman" w:cs="Times New Roman"/>
          <w:sz w:val="30"/>
          <w:szCs w:val="30"/>
          <w:vertAlign w:val="superscript"/>
        </w:rPr>
        <w:t>9</w:t>
      </w:r>
      <w:r w:rsidRPr="007964C1">
        <w:rPr>
          <w:rFonts w:ascii="Times New Roman" w:hAnsi="Times New Roman" w:cs="Times New Roman"/>
          <w:sz w:val="30"/>
          <w:szCs w:val="30"/>
        </w:rPr>
        <w:t>.</w:t>
      </w:r>
    </w:p>
    <w:p w:rsidR="00AF1564" w:rsidRPr="007964C1" w:rsidRDefault="001E5678" w:rsidP="004734FD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64C1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F16EF7" w:rsidRPr="007964C1">
        <w:rPr>
          <w:rFonts w:ascii="Times New Roman" w:hAnsi="Times New Roman" w:cs="Times New Roman"/>
          <w:sz w:val="30"/>
          <w:szCs w:val="30"/>
        </w:rPr>
        <w:t>5</w:t>
      </w:r>
      <w:r w:rsidRPr="007964C1">
        <w:rPr>
          <w:rFonts w:ascii="Times New Roman" w:hAnsi="Times New Roman" w:cs="Times New Roman"/>
          <w:sz w:val="30"/>
          <w:szCs w:val="30"/>
        </w:rPr>
        <w:t>3</w:t>
      </w:r>
      <w:r w:rsidR="00F16EF7" w:rsidRPr="007964C1">
        <w:rPr>
          <w:rFonts w:ascii="Times New Roman" w:hAnsi="Times New Roman" w:cs="Times New Roman"/>
          <w:sz w:val="30"/>
          <w:szCs w:val="30"/>
        </w:rPr>
        <w:t>. Услуги по наземной маркшейдерской съемке (из СРС 83530)</w:t>
      </w:r>
      <w:r w:rsidR="00F16EF7" w:rsidRPr="007964C1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D71132" w:rsidRPr="007964C1">
        <w:rPr>
          <w:rFonts w:ascii="Times New Roman" w:hAnsi="Times New Roman" w:cs="Times New Roman"/>
          <w:sz w:val="30"/>
          <w:szCs w:val="30"/>
          <w:vertAlign w:val="superscript"/>
        </w:rPr>
        <w:t>9</w:t>
      </w:r>
      <w:r w:rsidR="00F16EF7" w:rsidRPr="007964C1">
        <w:rPr>
          <w:rFonts w:ascii="Times New Roman" w:hAnsi="Times New Roman" w:cs="Times New Roman"/>
          <w:sz w:val="30"/>
          <w:szCs w:val="30"/>
        </w:rPr>
        <w:t>.</w:t>
      </w:r>
      <w:r w:rsidR="00AF1564" w:rsidRPr="007964C1">
        <w:rPr>
          <w:rFonts w:ascii="Times New Roman" w:hAnsi="Times New Roman" w:cs="Times New Roman"/>
          <w:sz w:val="30"/>
          <w:szCs w:val="30"/>
        </w:rPr>
        <w:t>»;</w:t>
      </w:r>
    </w:p>
    <w:p w:rsidR="00AF1564" w:rsidRPr="00CE6D7A" w:rsidRDefault="00AF1564" w:rsidP="004734FD">
      <w:pPr>
        <w:pStyle w:val="a3"/>
        <w:widowControl/>
        <w:shd w:val="clear" w:color="auto" w:fill="FEFFFE"/>
        <w:spacing w:line="360" w:lineRule="auto"/>
        <w:ind w:right="-2" w:firstLine="709"/>
        <w:jc w:val="both"/>
        <w:rPr>
          <w:sz w:val="30"/>
          <w:szCs w:val="30"/>
        </w:rPr>
      </w:pPr>
      <w:r w:rsidRPr="00CE6D7A">
        <w:rPr>
          <w:sz w:val="30"/>
          <w:szCs w:val="30"/>
        </w:rPr>
        <w:t>дополнить сноской 1</w:t>
      </w:r>
      <w:r w:rsidR="00D71132" w:rsidRPr="00CE6D7A">
        <w:rPr>
          <w:sz w:val="30"/>
          <w:szCs w:val="30"/>
        </w:rPr>
        <w:t>9</w:t>
      </w:r>
      <w:r w:rsidRPr="00CE6D7A">
        <w:rPr>
          <w:sz w:val="30"/>
          <w:szCs w:val="30"/>
        </w:rPr>
        <w:t xml:space="preserve"> следующего содержания:</w:t>
      </w:r>
    </w:p>
    <w:p w:rsidR="006708B3" w:rsidRPr="00CE6D7A" w:rsidRDefault="00AF1564" w:rsidP="004734FD">
      <w:pPr>
        <w:pStyle w:val="a3"/>
        <w:shd w:val="clear" w:color="auto" w:fill="FEFFFE"/>
        <w:spacing w:line="360" w:lineRule="auto"/>
        <w:ind w:right="-2" w:firstLine="709"/>
        <w:jc w:val="both"/>
        <w:rPr>
          <w:sz w:val="30"/>
          <w:szCs w:val="30"/>
        </w:rPr>
      </w:pPr>
      <w:r w:rsidRPr="00CE6D7A">
        <w:rPr>
          <w:sz w:val="30"/>
          <w:szCs w:val="30"/>
        </w:rPr>
        <w:t>«</w:t>
      </w:r>
      <w:r w:rsidRPr="00CE6D7A">
        <w:rPr>
          <w:sz w:val="30"/>
          <w:szCs w:val="30"/>
          <w:vertAlign w:val="superscript"/>
        </w:rPr>
        <w:t>1</w:t>
      </w:r>
      <w:r w:rsidR="00D71132" w:rsidRPr="00CE6D7A">
        <w:rPr>
          <w:sz w:val="30"/>
          <w:szCs w:val="30"/>
          <w:vertAlign w:val="superscript"/>
        </w:rPr>
        <w:t>9</w:t>
      </w:r>
      <w:r w:rsidRPr="00CE6D7A">
        <w:rPr>
          <w:sz w:val="30"/>
          <w:szCs w:val="30"/>
        </w:rPr>
        <w:t> </w:t>
      </w:r>
      <w:r w:rsidR="001879EA" w:rsidRPr="00CE6D7A">
        <w:rPr>
          <w:sz w:val="30"/>
          <w:szCs w:val="30"/>
        </w:rPr>
        <w:t>Для Республики Беларусь, Кыргызской Республики и Российской Федерации действует с 1 января 2025 г., для Республики Армения и Республики Казахстан – с 1 июля 2026 г.</w:t>
      </w:r>
      <w:r w:rsidR="00792533" w:rsidRPr="00CE6D7A">
        <w:rPr>
          <w:sz w:val="30"/>
          <w:szCs w:val="30"/>
        </w:rPr>
        <w:t>»</w:t>
      </w:r>
      <w:r w:rsidR="008B6A2E" w:rsidRPr="00CE6D7A">
        <w:rPr>
          <w:sz w:val="30"/>
          <w:szCs w:val="30"/>
        </w:rPr>
        <w:t>.</w:t>
      </w:r>
    </w:p>
    <w:p w:rsidR="002D0205" w:rsidRPr="004B108B" w:rsidRDefault="002D0205" w:rsidP="004734FD">
      <w:pPr>
        <w:autoSpaceDE w:val="0"/>
        <w:autoSpaceDN w:val="0"/>
        <w:adjustRightInd w:val="0"/>
        <w:spacing w:after="0" w:line="360" w:lineRule="auto"/>
        <w:ind w:right="-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6D7A">
        <w:rPr>
          <w:rFonts w:ascii="Times New Roman" w:hAnsi="Times New Roman" w:cs="Times New Roman"/>
          <w:sz w:val="30"/>
          <w:szCs w:val="30"/>
        </w:rPr>
        <w:t>2. </w:t>
      </w:r>
      <w:r w:rsidRPr="00CE6D7A">
        <w:rPr>
          <w:rFonts w:ascii="Times New Roman" w:hAnsi="Times New Roman" w:cs="Times New Roman"/>
          <w:snapToGrid w:val="0"/>
          <w:sz w:val="30"/>
          <w:szCs w:val="30"/>
        </w:rPr>
        <w:t xml:space="preserve">Государствам – членам Евразийского экономического союза, </w:t>
      </w:r>
      <w:r w:rsidRPr="00CE6D7A">
        <w:rPr>
          <w:rFonts w:ascii="Times New Roman" w:hAnsi="Times New Roman" w:cs="Times New Roman"/>
          <w:snapToGrid w:val="0"/>
          <w:sz w:val="30"/>
          <w:szCs w:val="30"/>
        </w:rPr>
        <w:br/>
      </w:r>
      <w:r w:rsidR="004B108B" w:rsidRPr="00CE6D7A">
        <w:rPr>
          <w:rFonts w:ascii="Times New Roman" w:hAnsi="Times New Roman" w:cs="Times New Roman"/>
          <w:snapToGrid w:val="0"/>
          <w:sz w:val="30"/>
          <w:szCs w:val="30"/>
        </w:rPr>
        <w:t>при отсутствии разрешительных требований и процедур</w:t>
      </w:r>
      <w:r w:rsidR="00575894" w:rsidRPr="00CE6D7A">
        <w:rPr>
          <w:rFonts w:ascii="Times New Roman" w:hAnsi="Times New Roman" w:cs="Times New Roman"/>
          <w:snapToGrid w:val="0"/>
          <w:sz w:val="30"/>
          <w:szCs w:val="30"/>
        </w:rPr>
        <w:t>,</w:t>
      </w:r>
      <w:r w:rsidR="004B108B" w:rsidRPr="00CE6D7A">
        <w:rPr>
          <w:rFonts w:ascii="Times New Roman" w:hAnsi="Times New Roman" w:cs="Times New Roman"/>
          <w:sz w:val="30"/>
          <w:szCs w:val="30"/>
        </w:rPr>
        <w:t xml:space="preserve"> включая  лицензионные, квалификационные</w:t>
      </w:r>
      <w:r w:rsidRPr="00CE6D7A">
        <w:rPr>
          <w:rFonts w:ascii="Times New Roman" w:hAnsi="Times New Roman" w:cs="Times New Roman"/>
          <w:snapToGrid w:val="0"/>
          <w:sz w:val="30"/>
          <w:szCs w:val="30"/>
        </w:rPr>
        <w:t xml:space="preserve">, к </w:t>
      </w:r>
      <w:r w:rsidR="00D55A1B" w:rsidRPr="00CE6D7A">
        <w:rPr>
          <w:rFonts w:ascii="Times New Roman" w:hAnsi="Times New Roman" w:cs="Times New Roman"/>
          <w:snapToGrid w:val="0"/>
          <w:sz w:val="30"/>
          <w:szCs w:val="30"/>
        </w:rPr>
        <w:t xml:space="preserve">1 </w:t>
      </w:r>
      <w:r w:rsidR="00C11FCE" w:rsidRPr="00CE6D7A">
        <w:rPr>
          <w:rFonts w:ascii="Times New Roman" w:hAnsi="Times New Roman" w:cs="Times New Roman"/>
          <w:snapToGrid w:val="0"/>
          <w:sz w:val="30"/>
          <w:szCs w:val="30"/>
        </w:rPr>
        <w:t>сентябр</w:t>
      </w:r>
      <w:r w:rsidR="00D55A1B" w:rsidRPr="00CE6D7A">
        <w:rPr>
          <w:rFonts w:ascii="Times New Roman" w:hAnsi="Times New Roman" w:cs="Times New Roman"/>
          <w:snapToGrid w:val="0"/>
          <w:sz w:val="30"/>
          <w:szCs w:val="30"/>
        </w:rPr>
        <w:t xml:space="preserve">я 2024 г. </w:t>
      </w:r>
      <w:r w:rsidR="00C156C3" w:rsidRPr="00CE6D7A">
        <w:rPr>
          <w:rFonts w:ascii="Times New Roman" w:hAnsi="Times New Roman" w:cs="Times New Roman"/>
          <w:snapToGrid w:val="0"/>
          <w:sz w:val="30"/>
          <w:szCs w:val="30"/>
        </w:rPr>
        <w:t>(</w:t>
      </w:r>
      <w:r w:rsidR="007A3124" w:rsidRPr="00CE6D7A">
        <w:rPr>
          <w:rFonts w:ascii="Times New Roman" w:hAnsi="Times New Roman" w:cs="Times New Roman"/>
          <w:snapToGrid w:val="0"/>
          <w:sz w:val="30"/>
          <w:szCs w:val="30"/>
        </w:rPr>
        <w:t xml:space="preserve">Республика Армения и Республика Казахстан </w:t>
      </w:r>
      <w:r w:rsidR="00C156C3" w:rsidRPr="00CE6D7A">
        <w:rPr>
          <w:rFonts w:ascii="Times New Roman" w:hAnsi="Times New Roman" w:cs="Times New Roman"/>
          <w:snapToGrid w:val="0"/>
          <w:sz w:val="30"/>
          <w:szCs w:val="30"/>
        </w:rPr>
        <w:t xml:space="preserve">к 1 декабря 2025 г.) </w:t>
      </w:r>
      <w:r w:rsidRPr="00CE6D7A">
        <w:rPr>
          <w:rFonts w:ascii="Times New Roman" w:hAnsi="Times New Roman" w:cs="Times New Roman"/>
          <w:sz w:val="30"/>
          <w:szCs w:val="30"/>
        </w:rPr>
        <w:t>обеспечить</w:t>
      </w:r>
      <w:r w:rsidR="00C67D9B" w:rsidRPr="00CE6D7A">
        <w:rPr>
          <w:rFonts w:ascii="Times New Roman" w:hAnsi="Times New Roman" w:cs="Times New Roman"/>
          <w:sz w:val="30"/>
          <w:szCs w:val="30"/>
        </w:rPr>
        <w:t xml:space="preserve"> </w:t>
      </w:r>
      <w:r w:rsidR="00C10F7B" w:rsidRPr="00CE6D7A">
        <w:rPr>
          <w:rFonts w:ascii="Times New Roman" w:hAnsi="Times New Roman" w:cs="Times New Roman"/>
          <w:sz w:val="30"/>
          <w:szCs w:val="30"/>
        </w:rPr>
        <w:t xml:space="preserve">принятие нормативных правовых актов </w:t>
      </w:r>
      <w:r w:rsidR="00C67D9B" w:rsidRPr="00CE6D7A">
        <w:rPr>
          <w:rFonts w:ascii="Times New Roman" w:hAnsi="Times New Roman" w:cs="Times New Roman"/>
          <w:sz w:val="30"/>
          <w:szCs w:val="30"/>
        </w:rPr>
        <w:t xml:space="preserve">устанавливающих обязанность </w:t>
      </w:r>
      <w:r w:rsidRPr="00CE6D7A">
        <w:rPr>
          <w:rFonts w:ascii="Times New Roman" w:hAnsi="Times New Roman" w:cs="Times New Roman"/>
          <w:sz w:val="30"/>
          <w:szCs w:val="30"/>
        </w:rPr>
        <w:t>ведени</w:t>
      </w:r>
      <w:r w:rsidR="00C10F7B" w:rsidRPr="00CE6D7A">
        <w:rPr>
          <w:rFonts w:ascii="Times New Roman" w:hAnsi="Times New Roman" w:cs="Times New Roman"/>
          <w:sz w:val="30"/>
          <w:szCs w:val="30"/>
        </w:rPr>
        <w:t>я</w:t>
      </w:r>
      <w:r w:rsidRPr="00CE6D7A">
        <w:rPr>
          <w:rFonts w:ascii="Times New Roman" w:hAnsi="Times New Roman" w:cs="Times New Roman"/>
          <w:sz w:val="30"/>
          <w:szCs w:val="30"/>
        </w:rPr>
        <w:t xml:space="preserve"> реестра</w:t>
      </w:r>
      <w:r w:rsidR="00BD4F76" w:rsidRPr="00CE6D7A">
        <w:rPr>
          <w:rFonts w:ascii="Times New Roman" w:hAnsi="Times New Roman" w:cs="Times New Roman"/>
          <w:sz w:val="30"/>
          <w:szCs w:val="30"/>
        </w:rPr>
        <w:t xml:space="preserve"> </w:t>
      </w:r>
      <w:r w:rsidR="006F2024" w:rsidRPr="00CE6D7A">
        <w:rPr>
          <w:rFonts w:ascii="Times New Roman" w:hAnsi="Times New Roman" w:cs="Times New Roman"/>
          <w:sz w:val="30"/>
          <w:szCs w:val="30"/>
        </w:rPr>
        <w:t xml:space="preserve">(включающего </w:t>
      </w:r>
      <w:r w:rsidR="00BD4F76" w:rsidRPr="00CE6D7A">
        <w:rPr>
          <w:rFonts w:ascii="Times New Roman" w:hAnsi="Times New Roman" w:cs="Times New Roman"/>
          <w:sz w:val="30"/>
          <w:szCs w:val="30"/>
        </w:rPr>
        <w:t>сведения о квалификациях</w:t>
      </w:r>
      <w:r w:rsidRPr="00CE6D7A">
        <w:rPr>
          <w:rFonts w:ascii="Times New Roman" w:hAnsi="Times New Roman" w:cs="Times New Roman"/>
          <w:sz w:val="30"/>
          <w:szCs w:val="30"/>
        </w:rPr>
        <w:t xml:space="preserve"> поставщиков услуг по маркшейдерской съемке</w:t>
      </w:r>
      <w:r w:rsidR="00AE100C" w:rsidRPr="00CE6D7A">
        <w:rPr>
          <w:rFonts w:ascii="Times New Roman" w:hAnsi="Times New Roman" w:cs="Times New Roman"/>
          <w:sz w:val="30"/>
          <w:szCs w:val="30"/>
        </w:rPr>
        <w:t xml:space="preserve">, </w:t>
      </w:r>
      <w:r w:rsidR="006F2024" w:rsidRPr="00CE6D7A">
        <w:rPr>
          <w:rFonts w:ascii="Times New Roman" w:hAnsi="Times New Roman" w:cs="Times New Roman"/>
          <w:sz w:val="30"/>
          <w:szCs w:val="30"/>
        </w:rPr>
        <w:t xml:space="preserve">в соответствии с прилагаемым перечнем к настоящему решению) </w:t>
      </w:r>
      <w:r w:rsidR="00067393" w:rsidRPr="00CE6D7A">
        <w:rPr>
          <w:rFonts w:ascii="Times New Roman" w:hAnsi="Times New Roman" w:cs="Times New Roman"/>
          <w:sz w:val="30"/>
          <w:szCs w:val="30"/>
        </w:rPr>
        <w:t>поставщиков услуг по маркшейдерской съемке,</w:t>
      </w:r>
      <w:r w:rsidR="006F2024" w:rsidRPr="00CE6D7A">
        <w:rPr>
          <w:rFonts w:ascii="Times New Roman" w:hAnsi="Times New Roman" w:cs="Times New Roman"/>
          <w:sz w:val="30"/>
          <w:szCs w:val="30"/>
        </w:rPr>
        <w:t xml:space="preserve">   </w:t>
      </w:r>
      <w:r w:rsidR="00AE100C" w:rsidRPr="00CE6D7A">
        <w:rPr>
          <w:rFonts w:ascii="Times New Roman" w:hAnsi="Times New Roman" w:cs="Times New Roman"/>
          <w:sz w:val="30"/>
          <w:szCs w:val="30"/>
        </w:rPr>
        <w:t>намеревающихся осуществлять</w:t>
      </w:r>
      <w:r w:rsidR="00AE100C" w:rsidRPr="004B108B">
        <w:rPr>
          <w:rFonts w:ascii="Times New Roman" w:hAnsi="Times New Roman" w:cs="Times New Roman"/>
          <w:sz w:val="30"/>
          <w:szCs w:val="30"/>
        </w:rPr>
        <w:t xml:space="preserve"> поставку услуг по маркшейдерской съемке на территориях других государств – членов Евразийского экономического союза (далее –</w:t>
      </w:r>
      <w:r w:rsidR="004734FD">
        <w:rPr>
          <w:rFonts w:ascii="Times New Roman" w:hAnsi="Times New Roman" w:cs="Times New Roman"/>
          <w:sz w:val="30"/>
          <w:szCs w:val="30"/>
        </w:rPr>
        <w:t xml:space="preserve"> </w:t>
      </w:r>
      <w:r w:rsidR="004734FD" w:rsidRPr="004B108B">
        <w:rPr>
          <w:rFonts w:ascii="Times New Roman" w:hAnsi="Times New Roman" w:cs="Times New Roman"/>
          <w:sz w:val="30"/>
          <w:szCs w:val="30"/>
        </w:rPr>
        <w:t>поставщик</w:t>
      </w:r>
      <w:r w:rsidR="004734FD">
        <w:rPr>
          <w:rFonts w:ascii="Times New Roman" w:hAnsi="Times New Roman" w:cs="Times New Roman"/>
          <w:sz w:val="30"/>
          <w:szCs w:val="30"/>
        </w:rPr>
        <w:t>и</w:t>
      </w:r>
      <w:r w:rsidR="00AE100C" w:rsidRPr="004B108B">
        <w:rPr>
          <w:rFonts w:ascii="Times New Roman" w:hAnsi="Times New Roman" w:cs="Times New Roman"/>
          <w:sz w:val="30"/>
          <w:szCs w:val="30"/>
        </w:rPr>
        <w:t>),</w:t>
      </w:r>
      <w:r w:rsidRPr="004B108B">
        <w:rPr>
          <w:rFonts w:ascii="Times New Roman" w:hAnsi="Times New Roman" w:cs="Times New Roman"/>
          <w:sz w:val="30"/>
          <w:szCs w:val="30"/>
        </w:rPr>
        <w:t xml:space="preserve"> на бесплатной, бессрочной, необременительной и уведомительной основе</w:t>
      </w:r>
      <w:r w:rsidR="004734FD">
        <w:rPr>
          <w:rFonts w:ascii="Times New Roman" w:hAnsi="Times New Roman" w:cs="Times New Roman"/>
          <w:sz w:val="30"/>
          <w:szCs w:val="30"/>
        </w:rPr>
        <w:t xml:space="preserve"> </w:t>
      </w:r>
      <w:r w:rsidR="004734FD" w:rsidRPr="004B108B">
        <w:rPr>
          <w:rFonts w:ascii="Times New Roman" w:hAnsi="Times New Roman" w:cs="Times New Roman"/>
          <w:sz w:val="30"/>
          <w:szCs w:val="30"/>
        </w:rPr>
        <w:t>(далее – Реестр)</w:t>
      </w:r>
      <w:r w:rsidRPr="004B108B">
        <w:rPr>
          <w:rFonts w:ascii="Times New Roman" w:hAnsi="Times New Roman" w:cs="Times New Roman"/>
          <w:sz w:val="30"/>
          <w:szCs w:val="30"/>
        </w:rPr>
        <w:t xml:space="preserve">, а также предоставить доступ к такому </w:t>
      </w:r>
      <w:r w:rsidR="00C10F7B" w:rsidRPr="004B108B">
        <w:rPr>
          <w:rFonts w:ascii="Times New Roman" w:hAnsi="Times New Roman" w:cs="Times New Roman"/>
          <w:sz w:val="30"/>
          <w:szCs w:val="30"/>
        </w:rPr>
        <w:t>Р</w:t>
      </w:r>
      <w:r w:rsidRPr="004B108B">
        <w:rPr>
          <w:rFonts w:ascii="Times New Roman" w:hAnsi="Times New Roman" w:cs="Times New Roman"/>
          <w:sz w:val="30"/>
          <w:szCs w:val="30"/>
        </w:rPr>
        <w:t>еестру представителям уполномоченных органов государств – членов Евразийского экономического союза.</w:t>
      </w:r>
      <w:r w:rsidR="00AE100C" w:rsidRPr="004B10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B6A2E" w:rsidRDefault="002D0205" w:rsidP="004734FD">
      <w:pPr>
        <w:pStyle w:val="a3"/>
        <w:shd w:val="clear" w:color="auto" w:fill="FEFFFE"/>
        <w:spacing w:line="360" w:lineRule="auto"/>
        <w:ind w:right="-2" w:firstLine="709"/>
        <w:jc w:val="both"/>
        <w:rPr>
          <w:snapToGrid w:val="0"/>
          <w:sz w:val="30"/>
          <w:szCs w:val="30"/>
        </w:rPr>
      </w:pPr>
      <w:r w:rsidRPr="00801798">
        <w:rPr>
          <w:sz w:val="30"/>
          <w:szCs w:val="30"/>
        </w:rPr>
        <w:t>3</w:t>
      </w:r>
      <w:r w:rsidR="008B6A2E" w:rsidRPr="00801798">
        <w:rPr>
          <w:sz w:val="30"/>
          <w:szCs w:val="30"/>
        </w:rPr>
        <w:t>. Государства</w:t>
      </w:r>
      <w:r w:rsidRPr="00801798">
        <w:rPr>
          <w:sz w:val="30"/>
          <w:szCs w:val="30"/>
        </w:rPr>
        <w:t>м</w:t>
      </w:r>
      <w:r w:rsidR="008B6A2E" w:rsidRPr="00801798">
        <w:rPr>
          <w:sz w:val="30"/>
          <w:szCs w:val="30"/>
        </w:rPr>
        <w:t xml:space="preserve"> – член</w:t>
      </w:r>
      <w:r w:rsidRPr="00801798">
        <w:rPr>
          <w:sz w:val="30"/>
          <w:szCs w:val="30"/>
        </w:rPr>
        <w:t>ам</w:t>
      </w:r>
      <w:r w:rsidR="008B6A2E" w:rsidRPr="00801798">
        <w:rPr>
          <w:sz w:val="30"/>
          <w:szCs w:val="30"/>
        </w:rPr>
        <w:t xml:space="preserve"> </w:t>
      </w:r>
      <w:r w:rsidR="008B6A2E" w:rsidRPr="00801798">
        <w:rPr>
          <w:snapToGrid w:val="0"/>
          <w:sz w:val="30"/>
          <w:szCs w:val="30"/>
        </w:rPr>
        <w:t>Евразийского экономического союза</w:t>
      </w:r>
      <w:r w:rsidRPr="00801798">
        <w:rPr>
          <w:snapToGrid w:val="0"/>
          <w:sz w:val="30"/>
          <w:szCs w:val="30"/>
        </w:rPr>
        <w:t xml:space="preserve"> </w:t>
      </w:r>
      <w:r w:rsidR="008B6A2E" w:rsidRPr="00801798">
        <w:rPr>
          <w:snapToGrid w:val="0"/>
          <w:sz w:val="30"/>
          <w:szCs w:val="30"/>
        </w:rPr>
        <w:t>обеспечи</w:t>
      </w:r>
      <w:r w:rsidRPr="00801798">
        <w:rPr>
          <w:snapToGrid w:val="0"/>
          <w:sz w:val="30"/>
          <w:szCs w:val="30"/>
        </w:rPr>
        <w:t>ть</w:t>
      </w:r>
      <w:r w:rsidR="008B6A2E" w:rsidRPr="00801798">
        <w:rPr>
          <w:snapToGrid w:val="0"/>
          <w:sz w:val="30"/>
          <w:szCs w:val="30"/>
        </w:rPr>
        <w:t xml:space="preserve"> доступ на свою территорию поставщик</w:t>
      </w:r>
      <w:r w:rsidR="00C10F7B" w:rsidRPr="00C10F7B">
        <w:rPr>
          <w:snapToGrid w:val="0"/>
          <w:sz w:val="30"/>
          <w:szCs w:val="30"/>
        </w:rPr>
        <w:t>ов</w:t>
      </w:r>
      <w:r w:rsidR="008B6A2E" w:rsidRPr="00801798">
        <w:rPr>
          <w:snapToGrid w:val="0"/>
          <w:sz w:val="30"/>
          <w:szCs w:val="30"/>
        </w:rPr>
        <w:t xml:space="preserve"> </w:t>
      </w:r>
      <w:r w:rsidR="00C11FCE">
        <w:rPr>
          <w:snapToGrid w:val="0"/>
          <w:sz w:val="30"/>
          <w:szCs w:val="30"/>
        </w:rPr>
        <w:t xml:space="preserve">с учетом </w:t>
      </w:r>
      <w:r w:rsidR="008B6A2E" w:rsidRPr="00801798">
        <w:rPr>
          <w:snapToGrid w:val="0"/>
          <w:sz w:val="30"/>
          <w:szCs w:val="30"/>
        </w:rPr>
        <w:t xml:space="preserve">наличия в </w:t>
      </w:r>
      <w:r w:rsidR="00FA066A" w:rsidRPr="00801798">
        <w:rPr>
          <w:snapToGrid w:val="0"/>
          <w:sz w:val="30"/>
          <w:szCs w:val="30"/>
        </w:rPr>
        <w:t>Р</w:t>
      </w:r>
      <w:r w:rsidR="008B6A2E" w:rsidRPr="00801798">
        <w:rPr>
          <w:sz w:val="30"/>
          <w:szCs w:val="30"/>
        </w:rPr>
        <w:t xml:space="preserve">еестре информации </w:t>
      </w:r>
      <w:r w:rsidR="008B6A2E" w:rsidRPr="00801798">
        <w:rPr>
          <w:snapToGrid w:val="0"/>
          <w:sz w:val="30"/>
          <w:szCs w:val="30"/>
        </w:rPr>
        <w:t>о таких поставщик</w:t>
      </w:r>
      <w:r w:rsidRPr="00801798">
        <w:rPr>
          <w:snapToGrid w:val="0"/>
          <w:sz w:val="30"/>
          <w:szCs w:val="30"/>
        </w:rPr>
        <w:t>ах</w:t>
      </w:r>
      <w:r w:rsidR="008B6A2E" w:rsidRPr="00801798">
        <w:rPr>
          <w:snapToGrid w:val="0"/>
          <w:sz w:val="30"/>
          <w:szCs w:val="30"/>
        </w:rPr>
        <w:t>.</w:t>
      </w:r>
    </w:p>
    <w:p w:rsidR="00757526" w:rsidRPr="003044D0" w:rsidRDefault="00E72CCC" w:rsidP="008E72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3044D0">
        <w:rPr>
          <w:rFonts w:ascii="Times New Roman" w:hAnsi="Times New Roman" w:cs="Times New Roman"/>
          <w:sz w:val="30"/>
          <w:szCs w:val="30"/>
        </w:rPr>
        <w:t>4. </w:t>
      </w:r>
      <w:r w:rsidR="005E4A53" w:rsidRPr="003044D0">
        <w:rPr>
          <w:rFonts w:ascii="Times New Roman" w:hAnsi="Times New Roman" w:cs="Times New Roman"/>
          <w:snapToGrid w:val="0"/>
          <w:sz w:val="30"/>
          <w:szCs w:val="30"/>
        </w:rPr>
        <w:t>Евразийской экономической комиссии совместно</w:t>
      </w:r>
      <w:r w:rsidR="005E4A53" w:rsidRPr="003044D0">
        <w:rPr>
          <w:rFonts w:ascii="Times New Roman" w:hAnsi="Times New Roman" w:cs="Times New Roman"/>
          <w:sz w:val="30"/>
          <w:szCs w:val="30"/>
        </w:rPr>
        <w:t xml:space="preserve"> </w:t>
      </w:r>
      <w:r w:rsidR="00EA52F5" w:rsidRPr="003044D0">
        <w:rPr>
          <w:rFonts w:ascii="Times New Roman" w:hAnsi="Times New Roman" w:cs="Times New Roman"/>
          <w:sz w:val="30"/>
          <w:szCs w:val="30"/>
        </w:rPr>
        <w:br/>
      </w:r>
      <w:r w:rsidR="005E4A53" w:rsidRPr="003044D0">
        <w:rPr>
          <w:rFonts w:ascii="Times New Roman" w:hAnsi="Times New Roman" w:cs="Times New Roman"/>
          <w:sz w:val="30"/>
          <w:szCs w:val="30"/>
        </w:rPr>
        <w:t>с г</w:t>
      </w:r>
      <w:r w:rsidRPr="003044D0">
        <w:rPr>
          <w:rFonts w:ascii="Times New Roman" w:hAnsi="Times New Roman" w:cs="Times New Roman"/>
          <w:sz w:val="30"/>
          <w:szCs w:val="30"/>
        </w:rPr>
        <w:t>осударствам</w:t>
      </w:r>
      <w:r w:rsidR="005E4A53" w:rsidRPr="003044D0">
        <w:rPr>
          <w:rFonts w:ascii="Times New Roman" w:hAnsi="Times New Roman" w:cs="Times New Roman"/>
          <w:sz w:val="30"/>
          <w:szCs w:val="30"/>
        </w:rPr>
        <w:t>и</w:t>
      </w:r>
      <w:r w:rsidRPr="003044D0">
        <w:rPr>
          <w:rFonts w:ascii="Times New Roman" w:hAnsi="Times New Roman" w:cs="Times New Roman"/>
          <w:sz w:val="30"/>
          <w:szCs w:val="30"/>
        </w:rPr>
        <w:t xml:space="preserve"> – членам</w:t>
      </w:r>
      <w:r w:rsidR="005E4A53" w:rsidRPr="003044D0">
        <w:rPr>
          <w:rFonts w:ascii="Times New Roman" w:hAnsi="Times New Roman" w:cs="Times New Roman"/>
          <w:sz w:val="30"/>
          <w:szCs w:val="30"/>
        </w:rPr>
        <w:t>и</w:t>
      </w:r>
      <w:r w:rsidRPr="003044D0">
        <w:rPr>
          <w:rFonts w:ascii="Times New Roman" w:hAnsi="Times New Roman" w:cs="Times New Roman"/>
          <w:sz w:val="30"/>
          <w:szCs w:val="30"/>
        </w:rPr>
        <w:t xml:space="preserve"> </w:t>
      </w:r>
      <w:r w:rsidRPr="003044D0">
        <w:rPr>
          <w:rFonts w:ascii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 </w:t>
      </w:r>
      <w:r w:rsidR="005E4A53" w:rsidRPr="003044D0">
        <w:rPr>
          <w:rFonts w:ascii="Times New Roman" w:hAnsi="Times New Roman" w:cs="Times New Roman"/>
          <w:snapToGrid w:val="0"/>
          <w:sz w:val="30"/>
          <w:szCs w:val="30"/>
        </w:rPr>
        <w:t xml:space="preserve">до </w:t>
      </w:r>
      <w:r w:rsidR="00EA52F5" w:rsidRPr="003044D0">
        <w:rPr>
          <w:rFonts w:ascii="Times New Roman" w:hAnsi="Times New Roman" w:cs="Times New Roman"/>
          <w:snapToGrid w:val="0"/>
          <w:sz w:val="30"/>
          <w:szCs w:val="30"/>
        </w:rPr>
        <w:br/>
      </w:r>
      <w:r w:rsidR="005E4A53" w:rsidRPr="003044D0">
        <w:rPr>
          <w:rFonts w:ascii="Times New Roman" w:hAnsi="Times New Roman" w:cs="Times New Roman"/>
          <w:snapToGrid w:val="0"/>
          <w:sz w:val="30"/>
          <w:szCs w:val="30"/>
        </w:rPr>
        <w:t>1 сентября 2024 года</w:t>
      </w:r>
      <w:r w:rsidRPr="003044D0">
        <w:rPr>
          <w:rFonts w:ascii="Times New Roman" w:hAnsi="Times New Roman" w:cs="Times New Roman"/>
          <w:snapToGrid w:val="0"/>
          <w:sz w:val="30"/>
          <w:szCs w:val="30"/>
        </w:rPr>
        <w:t xml:space="preserve"> разработать</w:t>
      </w:r>
      <w:r w:rsidR="00D643E7" w:rsidRPr="003044D0">
        <w:rPr>
          <w:rFonts w:ascii="Times New Roman" w:hAnsi="Times New Roman" w:cs="Times New Roman"/>
          <w:snapToGrid w:val="0"/>
          <w:sz w:val="30"/>
          <w:szCs w:val="30"/>
        </w:rPr>
        <w:t xml:space="preserve"> и</w:t>
      </w:r>
      <w:r w:rsidR="00746ED3" w:rsidRPr="003044D0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="00D643E7" w:rsidRPr="003044D0">
        <w:rPr>
          <w:rFonts w:ascii="Times New Roman" w:hAnsi="Times New Roman" w:cs="Times New Roman"/>
          <w:sz w:val="30"/>
          <w:szCs w:val="30"/>
        </w:rPr>
        <w:t xml:space="preserve">представить для </w:t>
      </w:r>
      <w:r w:rsidR="005E4A53" w:rsidRPr="003044D0">
        <w:rPr>
          <w:rFonts w:ascii="Times New Roman" w:hAnsi="Times New Roman" w:cs="Times New Roman"/>
          <w:sz w:val="30"/>
          <w:szCs w:val="30"/>
        </w:rPr>
        <w:t xml:space="preserve">утверждения </w:t>
      </w:r>
      <w:r w:rsidR="00D643E7" w:rsidRPr="003044D0">
        <w:rPr>
          <w:rFonts w:ascii="Times New Roman" w:hAnsi="Times New Roman" w:cs="Times New Roman"/>
          <w:sz w:val="30"/>
          <w:szCs w:val="30"/>
        </w:rPr>
        <w:t xml:space="preserve">Коллегией Евразийской экономической комиссии </w:t>
      </w:r>
      <w:r w:rsidR="00313538" w:rsidRPr="003044D0">
        <w:rPr>
          <w:rFonts w:ascii="Times New Roman" w:hAnsi="Times New Roman" w:cs="Times New Roman"/>
          <w:snapToGrid w:val="0"/>
          <w:sz w:val="30"/>
          <w:szCs w:val="30"/>
        </w:rPr>
        <w:t>программ</w:t>
      </w:r>
      <w:r w:rsidR="00746ED3" w:rsidRPr="003044D0">
        <w:rPr>
          <w:rFonts w:ascii="Times New Roman" w:hAnsi="Times New Roman" w:cs="Times New Roman"/>
          <w:snapToGrid w:val="0"/>
          <w:sz w:val="30"/>
          <w:szCs w:val="30"/>
        </w:rPr>
        <w:t>у</w:t>
      </w:r>
      <w:r w:rsidR="00781607" w:rsidRPr="003044D0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Pr="003044D0">
        <w:rPr>
          <w:rFonts w:ascii="Times New Roman" w:hAnsi="Times New Roman" w:cs="Times New Roman"/>
          <w:sz w:val="30"/>
          <w:szCs w:val="30"/>
        </w:rPr>
        <w:lastRenderedPageBreak/>
        <w:t>профессиональ</w:t>
      </w:r>
      <w:r w:rsidRPr="003044D0">
        <w:rPr>
          <w:rFonts w:ascii="Times New Roman" w:hAnsi="Times New Roman" w:cs="Times New Roman"/>
          <w:snapToGrid w:val="0"/>
          <w:sz w:val="30"/>
          <w:szCs w:val="30"/>
        </w:rPr>
        <w:t>ной переподготовк</w:t>
      </w:r>
      <w:r w:rsidR="00781607" w:rsidRPr="003044D0">
        <w:rPr>
          <w:rFonts w:ascii="Times New Roman" w:hAnsi="Times New Roman" w:cs="Times New Roman"/>
          <w:snapToGrid w:val="0"/>
          <w:sz w:val="30"/>
          <w:szCs w:val="30"/>
        </w:rPr>
        <w:t>и</w:t>
      </w:r>
      <w:r w:rsidRPr="003044D0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="005E4A53" w:rsidRPr="003044D0">
        <w:rPr>
          <w:rFonts w:ascii="Times New Roman" w:hAnsi="Times New Roman" w:cs="Times New Roman"/>
          <w:snapToGrid w:val="0"/>
          <w:sz w:val="30"/>
          <w:szCs w:val="30"/>
        </w:rPr>
        <w:t>по направлению «Маркшейдерское дело»</w:t>
      </w:r>
      <w:r w:rsidRPr="003044D0">
        <w:rPr>
          <w:rFonts w:ascii="Times New Roman" w:hAnsi="Times New Roman" w:cs="Times New Roman"/>
          <w:snapToGrid w:val="0"/>
          <w:sz w:val="30"/>
          <w:szCs w:val="30"/>
        </w:rPr>
        <w:t>.</w:t>
      </w:r>
      <w:r w:rsidR="00EA52F5" w:rsidRPr="003044D0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</w:p>
    <w:p w:rsidR="00C73FFE" w:rsidRPr="003B5B17" w:rsidRDefault="00E72CCC" w:rsidP="004734FD">
      <w:pPr>
        <w:pStyle w:val="a3"/>
        <w:widowControl/>
        <w:shd w:val="clear" w:color="auto" w:fill="FEFFFE"/>
        <w:spacing w:line="360" w:lineRule="auto"/>
        <w:ind w:right="-2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C73FFE" w:rsidRPr="00801798">
        <w:rPr>
          <w:sz w:val="30"/>
          <w:szCs w:val="30"/>
        </w:rPr>
        <w:t>. </w:t>
      </w:r>
      <w:r w:rsidR="001E5678" w:rsidRPr="003B5B17">
        <w:rPr>
          <w:sz w:val="30"/>
          <w:szCs w:val="30"/>
        </w:rPr>
        <w:t xml:space="preserve">Утвердить </w:t>
      </w:r>
      <w:r w:rsidR="00995A3E" w:rsidRPr="003B5B17">
        <w:rPr>
          <w:sz w:val="30"/>
          <w:szCs w:val="30"/>
        </w:rPr>
        <w:t xml:space="preserve">прилагаемый </w:t>
      </w:r>
      <w:r w:rsidR="00FA066A" w:rsidRPr="003B5B17">
        <w:rPr>
          <w:sz w:val="30"/>
          <w:szCs w:val="30"/>
        </w:rPr>
        <w:t>переч</w:t>
      </w:r>
      <w:r w:rsidR="001E5678" w:rsidRPr="003B5B17">
        <w:rPr>
          <w:sz w:val="30"/>
          <w:szCs w:val="30"/>
        </w:rPr>
        <w:t>ень</w:t>
      </w:r>
      <w:r w:rsidR="00FA066A" w:rsidRPr="003B5B17">
        <w:rPr>
          <w:sz w:val="30"/>
          <w:szCs w:val="30"/>
        </w:rPr>
        <w:t xml:space="preserve"> </w:t>
      </w:r>
      <w:r w:rsidR="00C73FFE" w:rsidRPr="003B5B17">
        <w:rPr>
          <w:sz w:val="30"/>
          <w:szCs w:val="30"/>
        </w:rPr>
        <w:t>квалификационных</w:t>
      </w:r>
      <w:r w:rsidR="00C911D0" w:rsidRPr="003B5B17">
        <w:rPr>
          <w:sz w:val="30"/>
          <w:szCs w:val="30"/>
        </w:rPr>
        <w:t xml:space="preserve"> </w:t>
      </w:r>
      <w:r w:rsidR="00C73FFE" w:rsidRPr="003B5B17">
        <w:rPr>
          <w:sz w:val="30"/>
          <w:szCs w:val="30"/>
        </w:rPr>
        <w:t>тре</w:t>
      </w:r>
      <w:r w:rsidR="004734FD">
        <w:rPr>
          <w:sz w:val="30"/>
          <w:szCs w:val="30"/>
        </w:rPr>
        <w:t>бований в отношении поставщиков,</w:t>
      </w:r>
      <w:r w:rsidR="00C73FFE" w:rsidRPr="003B5B17">
        <w:rPr>
          <w:sz w:val="30"/>
          <w:szCs w:val="30"/>
        </w:rPr>
        <w:t xml:space="preserve"> подлежащих включению в Реестр</w:t>
      </w:r>
      <w:r w:rsidR="00FA066A" w:rsidRPr="003B5B17">
        <w:rPr>
          <w:sz w:val="30"/>
          <w:szCs w:val="30"/>
        </w:rPr>
        <w:t>.</w:t>
      </w:r>
    </w:p>
    <w:p w:rsidR="00424D81" w:rsidRDefault="00E72CCC" w:rsidP="004734FD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6</w:t>
      </w:r>
      <w:r w:rsidR="00424D81" w:rsidRPr="003B5B1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. Настоящее Решение вступает в силу с даты его официального опубликования.</w:t>
      </w:r>
    </w:p>
    <w:p w:rsidR="008F3897" w:rsidRPr="009747A2" w:rsidRDefault="008F3897" w:rsidP="004734FD">
      <w:pPr>
        <w:pStyle w:val="a3"/>
        <w:shd w:val="clear" w:color="auto" w:fill="FEFFFE"/>
        <w:ind w:right="-2" w:firstLine="709"/>
        <w:jc w:val="both"/>
        <w:rPr>
          <w:sz w:val="28"/>
          <w:szCs w:val="30"/>
        </w:rPr>
      </w:pPr>
    </w:p>
    <w:p w:rsidR="00CB67DC" w:rsidRPr="00507073" w:rsidRDefault="00CB67DC" w:rsidP="004734FD">
      <w:pPr>
        <w:spacing w:after="360" w:line="288" w:lineRule="auto"/>
        <w:ind w:right="-2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B67DC" w:rsidRPr="00AE77CF" w:rsidTr="00A5430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B67DC" w:rsidRPr="00E450EA" w:rsidRDefault="00CB67DC" w:rsidP="004734FD">
            <w:pPr>
              <w:spacing w:after="0" w:line="240" w:lineRule="auto"/>
              <w:ind w:left="113" w:right="-28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B67DC" w:rsidRPr="00E450EA" w:rsidRDefault="00CB67DC" w:rsidP="004734FD">
            <w:pPr>
              <w:spacing w:after="0" w:line="240" w:lineRule="auto"/>
              <w:ind w:left="-113" w:right="-28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B67DC" w:rsidRPr="00E450EA" w:rsidRDefault="00CB67DC" w:rsidP="004734FD">
            <w:pPr>
              <w:spacing w:after="0" w:line="240" w:lineRule="auto"/>
              <w:ind w:left="-113" w:right="-28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B67DC" w:rsidRPr="00E450EA" w:rsidRDefault="00CB67DC" w:rsidP="004734FD">
            <w:pPr>
              <w:spacing w:after="0" w:line="240" w:lineRule="auto"/>
              <w:ind w:left="-57" w:right="-28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B67DC" w:rsidRPr="007964C1" w:rsidRDefault="00CB67DC" w:rsidP="004734FD">
            <w:pPr>
              <w:spacing w:after="0" w:line="240" w:lineRule="auto"/>
              <w:ind w:left="-113" w:right="-285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  <w:r w:rsidR="007964C1"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 </w:t>
            </w:r>
          </w:p>
        </w:tc>
      </w:tr>
    </w:tbl>
    <w:p w:rsidR="00CB67DC" w:rsidRPr="00565BE9" w:rsidRDefault="00CB67DC" w:rsidP="004734FD">
      <w:pPr>
        <w:spacing w:line="360" w:lineRule="auto"/>
        <w:ind w:right="-285"/>
        <w:rPr>
          <w:rFonts w:ascii="Times New Roman" w:hAnsi="Times New Roman" w:cs="Times New Roman"/>
          <w:sz w:val="2"/>
          <w:szCs w:val="2"/>
        </w:rPr>
      </w:pPr>
    </w:p>
    <w:p w:rsidR="007B3756" w:rsidRDefault="007B3756" w:rsidP="004734FD">
      <w:pPr>
        <w:ind w:right="-285"/>
      </w:pPr>
    </w:p>
    <w:sectPr w:rsidR="007B3756" w:rsidSect="007964C1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D16" w:rsidRDefault="009A0D16">
      <w:pPr>
        <w:spacing w:after="0" w:line="240" w:lineRule="auto"/>
      </w:pPr>
      <w:r>
        <w:separator/>
      </w:r>
    </w:p>
  </w:endnote>
  <w:endnote w:type="continuationSeparator" w:id="0">
    <w:p w:rsidR="009A0D16" w:rsidRDefault="009A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D16" w:rsidRDefault="009A0D16">
      <w:pPr>
        <w:spacing w:after="0" w:line="240" w:lineRule="auto"/>
      </w:pPr>
      <w:r>
        <w:separator/>
      </w:r>
    </w:p>
  </w:footnote>
  <w:footnote w:type="continuationSeparator" w:id="0">
    <w:p w:rsidR="009A0D16" w:rsidRDefault="009A0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CB67D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F559D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9A0D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49"/>
    <w:rsid w:val="00001BFC"/>
    <w:rsid w:val="0000796B"/>
    <w:rsid w:val="000103BF"/>
    <w:rsid w:val="00010E31"/>
    <w:rsid w:val="00011141"/>
    <w:rsid w:val="00012129"/>
    <w:rsid w:val="000146B4"/>
    <w:rsid w:val="00017CB2"/>
    <w:rsid w:val="00020C74"/>
    <w:rsid w:val="00022428"/>
    <w:rsid w:val="0002269B"/>
    <w:rsid w:val="000451D9"/>
    <w:rsid w:val="00054A0A"/>
    <w:rsid w:val="000610DA"/>
    <w:rsid w:val="00061824"/>
    <w:rsid w:val="0006267B"/>
    <w:rsid w:val="00063B76"/>
    <w:rsid w:val="00065DB5"/>
    <w:rsid w:val="0006710C"/>
    <w:rsid w:val="00067393"/>
    <w:rsid w:val="0007003D"/>
    <w:rsid w:val="000772CF"/>
    <w:rsid w:val="00090560"/>
    <w:rsid w:val="00092B9D"/>
    <w:rsid w:val="00094F81"/>
    <w:rsid w:val="00097070"/>
    <w:rsid w:val="000A7A9D"/>
    <w:rsid w:val="000B3B79"/>
    <w:rsid w:val="000C2907"/>
    <w:rsid w:val="000C3EFB"/>
    <w:rsid w:val="000D19AD"/>
    <w:rsid w:val="000D3028"/>
    <w:rsid w:val="000E63F9"/>
    <w:rsid w:val="000F21A8"/>
    <w:rsid w:val="000F6445"/>
    <w:rsid w:val="00102C2F"/>
    <w:rsid w:val="00106726"/>
    <w:rsid w:val="001126B0"/>
    <w:rsid w:val="0013233A"/>
    <w:rsid w:val="0015465F"/>
    <w:rsid w:val="00164627"/>
    <w:rsid w:val="00164847"/>
    <w:rsid w:val="00175E03"/>
    <w:rsid w:val="00176DA8"/>
    <w:rsid w:val="0017759F"/>
    <w:rsid w:val="001879EA"/>
    <w:rsid w:val="00192338"/>
    <w:rsid w:val="00193542"/>
    <w:rsid w:val="001A5366"/>
    <w:rsid w:val="001B7751"/>
    <w:rsid w:val="001C218A"/>
    <w:rsid w:val="001C3F04"/>
    <w:rsid w:val="001C4051"/>
    <w:rsid w:val="001C7CA2"/>
    <w:rsid w:val="001D0841"/>
    <w:rsid w:val="001E02CD"/>
    <w:rsid w:val="001E5678"/>
    <w:rsid w:val="001E5BB3"/>
    <w:rsid w:val="00205504"/>
    <w:rsid w:val="00207091"/>
    <w:rsid w:val="00207E76"/>
    <w:rsid w:val="00216DF1"/>
    <w:rsid w:val="00223586"/>
    <w:rsid w:val="0022393D"/>
    <w:rsid w:val="00225DB0"/>
    <w:rsid w:val="00225EBF"/>
    <w:rsid w:val="002312F8"/>
    <w:rsid w:val="0023131A"/>
    <w:rsid w:val="00236FB5"/>
    <w:rsid w:val="00237067"/>
    <w:rsid w:val="002427D6"/>
    <w:rsid w:val="00242DFB"/>
    <w:rsid w:val="00246692"/>
    <w:rsid w:val="0025420D"/>
    <w:rsid w:val="0026302C"/>
    <w:rsid w:val="0026320D"/>
    <w:rsid w:val="002641C9"/>
    <w:rsid w:val="00277351"/>
    <w:rsid w:val="002779A1"/>
    <w:rsid w:val="00282863"/>
    <w:rsid w:val="00284FF0"/>
    <w:rsid w:val="00291F93"/>
    <w:rsid w:val="0029744D"/>
    <w:rsid w:val="002B5E4B"/>
    <w:rsid w:val="002C07D8"/>
    <w:rsid w:val="002D0205"/>
    <w:rsid w:val="003009EE"/>
    <w:rsid w:val="003044D0"/>
    <w:rsid w:val="00307441"/>
    <w:rsid w:val="00313538"/>
    <w:rsid w:val="0031475C"/>
    <w:rsid w:val="00335F9A"/>
    <w:rsid w:val="00340169"/>
    <w:rsid w:val="00352036"/>
    <w:rsid w:val="00352B53"/>
    <w:rsid w:val="00361C6C"/>
    <w:rsid w:val="003A2EF8"/>
    <w:rsid w:val="003A7254"/>
    <w:rsid w:val="003B5B17"/>
    <w:rsid w:val="003C05B0"/>
    <w:rsid w:val="003C1141"/>
    <w:rsid w:val="003C5445"/>
    <w:rsid w:val="003C683A"/>
    <w:rsid w:val="003D0823"/>
    <w:rsid w:val="003F02F5"/>
    <w:rsid w:val="003F317A"/>
    <w:rsid w:val="00403A2C"/>
    <w:rsid w:val="004047DC"/>
    <w:rsid w:val="004204B3"/>
    <w:rsid w:val="00423CF9"/>
    <w:rsid w:val="00424D81"/>
    <w:rsid w:val="00436907"/>
    <w:rsid w:val="00443697"/>
    <w:rsid w:val="00460F5C"/>
    <w:rsid w:val="00472F71"/>
    <w:rsid w:val="004734FD"/>
    <w:rsid w:val="00474309"/>
    <w:rsid w:val="00475760"/>
    <w:rsid w:val="00486461"/>
    <w:rsid w:val="0049794C"/>
    <w:rsid w:val="004A67E9"/>
    <w:rsid w:val="004B108B"/>
    <w:rsid w:val="004D15F7"/>
    <w:rsid w:val="004D2FDB"/>
    <w:rsid w:val="004F05A0"/>
    <w:rsid w:val="004F3E0D"/>
    <w:rsid w:val="004F5662"/>
    <w:rsid w:val="004F777B"/>
    <w:rsid w:val="005019FA"/>
    <w:rsid w:val="0051382A"/>
    <w:rsid w:val="00524C19"/>
    <w:rsid w:val="005263B2"/>
    <w:rsid w:val="005266C0"/>
    <w:rsid w:val="00530E49"/>
    <w:rsid w:val="005377EE"/>
    <w:rsid w:val="00540E03"/>
    <w:rsid w:val="00544EFA"/>
    <w:rsid w:val="0055538D"/>
    <w:rsid w:val="005650A4"/>
    <w:rsid w:val="00570709"/>
    <w:rsid w:val="005756D5"/>
    <w:rsid w:val="00575894"/>
    <w:rsid w:val="00576337"/>
    <w:rsid w:val="00582417"/>
    <w:rsid w:val="00593988"/>
    <w:rsid w:val="005A17CE"/>
    <w:rsid w:val="005A1F89"/>
    <w:rsid w:val="005A454E"/>
    <w:rsid w:val="005A4632"/>
    <w:rsid w:val="005B114D"/>
    <w:rsid w:val="005C6DC1"/>
    <w:rsid w:val="005D6D01"/>
    <w:rsid w:val="005E4A53"/>
    <w:rsid w:val="005E71E9"/>
    <w:rsid w:val="005F1867"/>
    <w:rsid w:val="005F703A"/>
    <w:rsid w:val="005F7CB8"/>
    <w:rsid w:val="0060060A"/>
    <w:rsid w:val="006012F1"/>
    <w:rsid w:val="00603F21"/>
    <w:rsid w:val="006045C7"/>
    <w:rsid w:val="006251F1"/>
    <w:rsid w:val="006346CA"/>
    <w:rsid w:val="006541C9"/>
    <w:rsid w:val="006567BE"/>
    <w:rsid w:val="00663A37"/>
    <w:rsid w:val="006708B3"/>
    <w:rsid w:val="006A308C"/>
    <w:rsid w:val="006A47DB"/>
    <w:rsid w:val="006A6D12"/>
    <w:rsid w:val="006A7CC5"/>
    <w:rsid w:val="006B347A"/>
    <w:rsid w:val="006B7D2F"/>
    <w:rsid w:val="006D2805"/>
    <w:rsid w:val="006D52CB"/>
    <w:rsid w:val="006D715D"/>
    <w:rsid w:val="006D78DB"/>
    <w:rsid w:val="006E2C14"/>
    <w:rsid w:val="006E3C52"/>
    <w:rsid w:val="006F1BE7"/>
    <w:rsid w:val="006F2024"/>
    <w:rsid w:val="007062C4"/>
    <w:rsid w:val="00710E18"/>
    <w:rsid w:val="00714006"/>
    <w:rsid w:val="00715550"/>
    <w:rsid w:val="00720833"/>
    <w:rsid w:val="0072155F"/>
    <w:rsid w:val="00722510"/>
    <w:rsid w:val="00735F8F"/>
    <w:rsid w:val="00736F49"/>
    <w:rsid w:val="00737864"/>
    <w:rsid w:val="00746ED3"/>
    <w:rsid w:val="00752009"/>
    <w:rsid w:val="00754A0A"/>
    <w:rsid w:val="00757526"/>
    <w:rsid w:val="007578E4"/>
    <w:rsid w:val="0076041A"/>
    <w:rsid w:val="00760F6B"/>
    <w:rsid w:val="0076564C"/>
    <w:rsid w:val="00767EE5"/>
    <w:rsid w:val="0077014B"/>
    <w:rsid w:val="00772B06"/>
    <w:rsid w:val="00781607"/>
    <w:rsid w:val="00781AAB"/>
    <w:rsid w:val="007856A5"/>
    <w:rsid w:val="00792533"/>
    <w:rsid w:val="007964C1"/>
    <w:rsid w:val="007A3124"/>
    <w:rsid w:val="007B3756"/>
    <w:rsid w:val="007C4CA7"/>
    <w:rsid w:val="007F0B7A"/>
    <w:rsid w:val="007F0D00"/>
    <w:rsid w:val="007F712E"/>
    <w:rsid w:val="0080010C"/>
    <w:rsid w:val="00801798"/>
    <w:rsid w:val="00804BD0"/>
    <w:rsid w:val="00807698"/>
    <w:rsid w:val="008078AF"/>
    <w:rsid w:val="008106B9"/>
    <w:rsid w:val="008141BD"/>
    <w:rsid w:val="00823253"/>
    <w:rsid w:val="00844C34"/>
    <w:rsid w:val="00876804"/>
    <w:rsid w:val="00891C2D"/>
    <w:rsid w:val="00893CE3"/>
    <w:rsid w:val="008A1430"/>
    <w:rsid w:val="008A397D"/>
    <w:rsid w:val="008B35A4"/>
    <w:rsid w:val="008B43BE"/>
    <w:rsid w:val="008B6A2E"/>
    <w:rsid w:val="008E721B"/>
    <w:rsid w:val="008F04D4"/>
    <w:rsid w:val="008F3897"/>
    <w:rsid w:val="008F559D"/>
    <w:rsid w:val="008F6063"/>
    <w:rsid w:val="00905F34"/>
    <w:rsid w:val="00924CAB"/>
    <w:rsid w:val="009467F5"/>
    <w:rsid w:val="009624CD"/>
    <w:rsid w:val="0096457F"/>
    <w:rsid w:val="0097170D"/>
    <w:rsid w:val="00973CBA"/>
    <w:rsid w:val="009747A2"/>
    <w:rsid w:val="009761D4"/>
    <w:rsid w:val="0098710E"/>
    <w:rsid w:val="00995A3E"/>
    <w:rsid w:val="0099756E"/>
    <w:rsid w:val="009A0D16"/>
    <w:rsid w:val="009A0EA5"/>
    <w:rsid w:val="009A1395"/>
    <w:rsid w:val="009A2947"/>
    <w:rsid w:val="009A77C3"/>
    <w:rsid w:val="009B2D1A"/>
    <w:rsid w:val="009C010A"/>
    <w:rsid w:val="009C39FD"/>
    <w:rsid w:val="009D3DAC"/>
    <w:rsid w:val="009E078B"/>
    <w:rsid w:val="00A00BC9"/>
    <w:rsid w:val="00A040B0"/>
    <w:rsid w:val="00A07A4C"/>
    <w:rsid w:val="00A1031A"/>
    <w:rsid w:val="00A12395"/>
    <w:rsid w:val="00A2121F"/>
    <w:rsid w:val="00A2193B"/>
    <w:rsid w:val="00A25546"/>
    <w:rsid w:val="00A35728"/>
    <w:rsid w:val="00A35B88"/>
    <w:rsid w:val="00A55954"/>
    <w:rsid w:val="00A63EA2"/>
    <w:rsid w:val="00A74172"/>
    <w:rsid w:val="00A74379"/>
    <w:rsid w:val="00A8120F"/>
    <w:rsid w:val="00A84BD4"/>
    <w:rsid w:val="00A92234"/>
    <w:rsid w:val="00A96AC9"/>
    <w:rsid w:val="00AA4488"/>
    <w:rsid w:val="00AA498E"/>
    <w:rsid w:val="00AC3DBC"/>
    <w:rsid w:val="00AC5FD6"/>
    <w:rsid w:val="00AC67BC"/>
    <w:rsid w:val="00AD714F"/>
    <w:rsid w:val="00AD7E50"/>
    <w:rsid w:val="00AE100C"/>
    <w:rsid w:val="00AE33EC"/>
    <w:rsid w:val="00AE5783"/>
    <w:rsid w:val="00AF1564"/>
    <w:rsid w:val="00B02BA1"/>
    <w:rsid w:val="00B0659A"/>
    <w:rsid w:val="00B17D19"/>
    <w:rsid w:val="00B21532"/>
    <w:rsid w:val="00B217A8"/>
    <w:rsid w:val="00B24E64"/>
    <w:rsid w:val="00B46F00"/>
    <w:rsid w:val="00B473D0"/>
    <w:rsid w:val="00B54EA5"/>
    <w:rsid w:val="00B60763"/>
    <w:rsid w:val="00B92B17"/>
    <w:rsid w:val="00B97CFF"/>
    <w:rsid w:val="00BA75D7"/>
    <w:rsid w:val="00BB32EA"/>
    <w:rsid w:val="00BB5BA3"/>
    <w:rsid w:val="00BC16DF"/>
    <w:rsid w:val="00BC3913"/>
    <w:rsid w:val="00BC505D"/>
    <w:rsid w:val="00BD2A9E"/>
    <w:rsid w:val="00BD4F76"/>
    <w:rsid w:val="00BF321C"/>
    <w:rsid w:val="00C00C38"/>
    <w:rsid w:val="00C06E9B"/>
    <w:rsid w:val="00C10129"/>
    <w:rsid w:val="00C10F7B"/>
    <w:rsid w:val="00C1125D"/>
    <w:rsid w:val="00C11FCE"/>
    <w:rsid w:val="00C156C3"/>
    <w:rsid w:val="00C2379E"/>
    <w:rsid w:val="00C32096"/>
    <w:rsid w:val="00C3471D"/>
    <w:rsid w:val="00C623F6"/>
    <w:rsid w:val="00C67D9B"/>
    <w:rsid w:val="00C73FFE"/>
    <w:rsid w:val="00C74DB9"/>
    <w:rsid w:val="00C7500D"/>
    <w:rsid w:val="00C8476A"/>
    <w:rsid w:val="00C911D0"/>
    <w:rsid w:val="00C93367"/>
    <w:rsid w:val="00CA586E"/>
    <w:rsid w:val="00CB6079"/>
    <w:rsid w:val="00CB67DC"/>
    <w:rsid w:val="00CC1474"/>
    <w:rsid w:val="00CD1BDC"/>
    <w:rsid w:val="00CD5D74"/>
    <w:rsid w:val="00CD6A2C"/>
    <w:rsid w:val="00CE032A"/>
    <w:rsid w:val="00CE04EB"/>
    <w:rsid w:val="00CE4FFA"/>
    <w:rsid w:val="00CE5BF5"/>
    <w:rsid w:val="00CE6D7A"/>
    <w:rsid w:val="00D019C7"/>
    <w:rsid w:val="00D14B76"/>
    <w:rsid w:val="00D23B9E"/>
    <w:rsid w:val="00D356BC"/>
    <w:rsid w:val="00D55A1B"/>
    <w:rsid w:val="00D563BE"/>
    <w:rsid w:val="00D6324F"/>
    <w:rsid w:val="00D643E7"/>
    <w:rsid w:val="00D71132"/>
    <w:rsid w:val="00D71F54"/>
    <w:rsid w:val="00D7358A"/>
    <w:rsid w:val="00D738C2"/>
    <w:rsid w:val="00D84C9E"/>
    <w:rsid w:val="00D86750"/>
    <w:rsid w:val="00D876B6"/>
    <w:rsid w:val="00D91914"/>
    <w:rsid w:val="00DA5DA1"/>
    <w:rsid w:val="00DA6338"/>
    <w:rsid w:val="00DD5376"/>
    <w:rsid w:val="00DD7F4B"/>
    <w:rsid w:val="00DE32DA"/>
    <w:rsid w:val="00DF0F53"/>
    <w:rsid w:val="00DF26FA"/>
    <w:rsid w:val="00DF7E9E"/>
    <w:rsid w:val="00E0335E"/>
    <w:rsid w:val="00E053AD"/>
    <w:rsid w:val="00E07B3E"/>
    <w:rsid w:val="00E359C5"/>
    <w:rsid w:val="00E40345"/>
    <w:rsid w:val="00E41D68"/>
    <w:rsid w:val="00E51EA3"/>
    <w:rsid w:val="00E56D4F"/>
    <w:rsid w:val="00E72CCC"/>
    <w:rsid w:val="00E76E07"/>
    <w:rsid w:val="00E779B1"/>
    <w:rsid w:val="00EA0219"/>
    <w:rsid w:val="00EA0804"/>
    <w:rsid w:val="00EA3183"/>
    <w:rsid w:val="00EA52F5"/>
    <w:rsid w:val="00EB3901"/>
    <w:rsid w:val="00EC0132"/>
    <w:rsid w:val="00EC68E3"/>
    <w:rsid w:val="00ED473C"/>
    <w:rsid w:val="00ED71F0"/>
    <w:rsid w:val="00EF129E"/>
    <w:rsid w:val="00EF4E80"/>
    <w:rsid w:val="00F03310"/>
    <w:rsid w:val="00F05D06"/>
    <w:rsid w:val="00F166F0"/>
    <w:rsid w:val="00F16EF7"/>
    <w:rsid w:val="00F22A87"/>
    <w:rsid w:val="00F265EC"/>
    <w:rsid w:val="00F27ADD"/>
    <w:rsid w:val="00F36E55"/>
    <w:rsid w:val="00F40541"/>
    <w:rsid w:val="00F81784"/>
    <w:rsid w:val="00F832AE"/>
    <w:rsid w:val="00F844F8"/>
    <w:rsid w:val="00F95343"/>
    <w:rsid w:val="00F95863"/>
    <w:rsid w:val="00F96336"/>
    <w:rsid w:val="00FA00BC"/>
    <w:rsid w:val="00FA066A"/>
    <w:rsid w:val="00FB0709"/>
    <w:rsid w:val="00FB0BE2"/>
    <w:rsid w:val="00FB2012"/>
    <w:rsid w:val="00FB58F5"/>
    <w:rsid w:val="00FB664E"/>
    <w:rsid w:val="00FD0739"/>
    <w:rsid w:val="00FE1F63"/>
    <w:rsid w:val="00FE2A28"/>
    <w:rsid w:val="00FE5366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6261D-EE12-4CF3-8B72-9C40A36F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D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B67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B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DC"/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7D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1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382A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8F04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04D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04D4"/>
    <w:rPr>
      <w:rFonts w:asciiTheme="minorHAnsi" w:hAnsiTheme="minorHAnsi" w:cstheme="minorBid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04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04D4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D5FC-7332-4B63-B48D-8B34D6FF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Вежливцев Артемий Николаевич</dc:creator>
  <cp:lastModifiedBy>Маилян Гнел Суренович</cp:lastModifiedBy>
  <cp:revision>11</cp:revision>
  <cp:lastPrinted>2021-12-09T08:23:00Z</cp:lastPrinted>
  <dcterms:created xsi:type="dcterms:W3CDTF">2023-07-24T14:00:00Z</dcterms:created>
  <dcterms:modified xsi:type="dcterms:W3CDTF">2023-08-11T07:33:00Z</dcterms:modified>
</cp:coreProperties>
</file>