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07" w:rsidRPr="00072356" w:rsidRDefault="007B6B07" w:rsidP="00893AFC">
      <w:pPr>
        <w:spacing w:before="600" w:after="3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</w:pPr>
      <w:r w:rsidRPr="00072356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eastAsia="ru-RU"/>
        </w:rPr>
        <w:t>ИНФОРМАЦИОННО-АНАЛИТИЧЕСКАЯ СПРАВКА</w:t>
      </w:r>
      <w:r w:rsidRPr="00072356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eastAsia="ru-RU"/>
        </w:rPr>
        <w:br/>
      </w:r>
      <w:r w:rsidRPr="0007235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о последствиях влияния проекта решения </w:t>
      </w:r>
      <w:r w:rsidR="00F56E82" w:rsidRPr="0007235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Совета Евразийской экономической комиссии «О проекте решения Высшего Евразийского экономического совета «Об утверждении Правил регулирования торговли услугами, учреждения и деятельности»  </w:t>
      </w:r>
    </w:p>
    <w:p w:rsidR="005075B4" w:rsidRPr="00072356" w:rsidRDefault="007B6B07" w:rsidP="001B4C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 решения: </w:t>
      </w:r>
      <w:r w:rsidR="00BE32B9" w:rsidRPr="00072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Совета Евразийской экономической комиссии «О проекте решения Высшего Евразийского экономического совета «Об утверждении Правил регулирования торговли услугами, учреждения и деятельности»  </w:t>
      </w:r>
    </w:p>
    <w:p w:rsidR="00BE32B9" w:rsidRPr="00072356" w:rsidRDefault="00BE32B9" w:rsidP="001B4C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B07" w:rsidRPr="00072356" w:rsidRDefault="00542FE0" w:rsidP="001B4CEF">
      <w:pPr>
        <w:tabs>
          <w:tab w:val="left" w:pos="284"/>
          <w:tab w:val="left" w:pos="426"/>
          <w:tab w:val="left" w:pos="709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6B6149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. </w:t>
      </w:r>
      <w:r w:rsidR="005075B4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Проблема, на решение которой направлен проект решения </w:t>
      </w:r>
      <w:r w:rsidR="00B514C1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075B4" w:rsidRPr="00072356" w:rsidRDefault="00EE2D7D" w:rsidP="001B4CEF">
      <w:pPr>
        <w:pStyle w:val="a4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Ключевой проблемой, </w:t>
      </w:r>
      <w:r w:rsidR="001A0F18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связи с наличием которой подготовлен </w:t>
      </w:r>
      <w:r w:rsidR="002A4D59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решения Совета Евразийской экономической комиссии «О проекте решения Высшего Евразийского экономического совета «Об утверждении Правил регулирования торговли услугами, учреждения и деятельности» 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проект решения), является</w:t>
      </w:r>
      <w:r w:rsidR="008B76D9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20D9E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установленные законодательством государств-членов Евразийского экономического союза (далее –</w:t>
      </w:r>
      <w:r w:rsidR="00A96762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20D9E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соответственно государства-члены</w:t>
      </w:r>
      <w:r w:rsidR="00A96762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, Союз</w:t>
      </w:r>
      <w:r w:rsidR="00220D9E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1A0F18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различные регулятивные требования и процедуры, создающие административны</w:t>
      </w:r>
      <w:r w:rsidR="00A96762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1A0F18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барьер</w:t>
      </w:r>
      <w:r w:rsidR="00A96762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220D9E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 w:rsidR="001A0F18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имеющие обременительный характер для субъектов предпринимательства</w:t>
      </w:r>
      <w:r w:rsidR="007B7785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B230AE" w:rsidRPr="00072356" w:rsidRDefault="004B4AB9" w:rsidP="001B4CEF">
      <w:pPr>
        <w:pStyle w:val="a4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Отсутствие общих подходов в регулировании</w:t>
      </w:r>
      <w:r w:rsidR="00030064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предпринимательской деятельности</w:t>
      </w:r>
      <w:r w:rsidR="00C3278A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государств</w:t>
      </w:r>
      <w:r w:rsidR="00B230AE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ами-членами</w:t>
      </w:r>
      <w:r w:rsidR="00A96762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Союза</w:t>
      </w:r>
      <w:r w:rsidR="00030064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C3278A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нечеткость 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="00C3278A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неясность установленных законодательством </w:t>
      </w:r>
      <w:r w:rsidR="00B230AE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регулятивных </w:t>
      </w:r>
      <w:r w:rsidR="005F2A81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требований</w:t>
      </w:r>
      <w:r w:rsidR="00B230AE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процедур</w:t>
      </w:r>
      <w:r w:rsidR="005F2A81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C3278A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недоступность информации о </w:t>
      </w:r>
      <w:r w:rsidR="001230AE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порядке разрешительных процедур</w:t>
      </w:r>
      <w:r w:rsidR="00C3278A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B230AE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3278A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о компетентных органах, осуществляющих выдачу разрешений</w:t>
      </w:r>
      <w:r w:rsidR="00F33A1C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другое</w:t>
      </w:r>
      <w:r w:rsidR="00C3278A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B230AE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создают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наличие ограничений и дополнительные обременения, </w:t>
      </w:r>
      <w:r w:rsidR="00F33A1C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препятствия для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торговли</w:t>
      </w:r>
      <w:r w:rsidR="00F33A1C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услуг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ами</w:t>
      </w:r>
      <w:r w:rsidR="00F33A1C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учреждения и деятельности лицами государств-членов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Союза.</w:t>
      </w:r>
      <w:bookmarkStart w:id="0" w:name="_GoBack"/>
      <w:bookmarkEnd w:id="0"/>
    </w:p>
    <w:p w:rsidR="000B7F62" w:rsidRPr="00072356" w:rsidRDefault="000B7F62" w:rsidP="001B4CEF">
      <w:pPr>
        <w:pStyle w:val="a4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Существует ряд проблем, требующих разрешения на наднациональном уровне: </w:t>
      </w:r>
    </w:p>
    <w:p w:rsidR="008F3B55" w:rsidRPr="00072356" w:rsidRDefault="000B7F62" w:rsidP="001B4CEF">
      <w:pPr>
        <w:pStyle w:val="a4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предусмотренные законодательством государств-членов</w:t>
      </w:r>
      <w:r w:rsidR="00A96762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Союза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регулятивные</w:t>
      </w:r>
      <w:r w:rsidR="008F3B55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процедуры зачастую не соответствуют целям государственного регулирования, д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ублируют и подменяют друг друга;</w:t>
      </w:r>
    </w:p>
    <w:p w:rsidR="000B7F62" w:rsidRPr="00072356" w:rsidRDefault="000B7F62" w:rsidP="001B4CEF">
      <w:pPr>
        <w:pStyle w:val="a4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F33A1C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тсутствуют единые подходы и требования к одним и тем же видам </w:t>
      </w:r>
      <w:r w:rsidR="0052555A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регулятивных процедур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="00F33A1C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43645" w:rsidRPr="00072356" w:rsidRDefault="00F33A1C" w:rsidP="001B4CEF">
      <w:pPr>
        <w:pStyle w:val="a4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отсутствует единый подход к введению новых разрешений, имеет место несоответствие методов государственного регулирования степени опасности п</w:t>
      </w:r>
      <w:r w:rsidR="00AF699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редпринимательской деятельности;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33A1C" w:rsidRPr="00072356" w:rsidRDefault="00AF6993" w:rsidP="001B4CEF">
      <w:pPr>
        <w:pStyle w:val="a4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отсутствует четкое понимание </w:t>
      </w:r>
      <w:r w:rsidR="00F33A1C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разрешений, выдаваемых на виды деятельности с различным уровнем опасности для жизни</w:t>
      </w:r>
      <w:r w:rsidR="00FF2A32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33A1C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здоровья людей, окружающей среды; </w:t>
      </w:r>
    </w:p>
    <w:p w:rsidR="00F33A1C" w:rsidRPr="00072356" w:rsidRDefault="00F33A1C" w:rsidP="001B4CEF">
      <w:pPr>
        <w:pStyle w:val="a4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до настоящего времени остается неопределенным сам перечень выдаваемых </w:t>
      </w:r>
      <w:r w:rsidR="00A43645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компетентными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органами разрешений, как на </w:t>
      </w:r>
      <w:r w:rsidR="00A43645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центральном (республиканском, федеративном)</w:t>
      </w:r>
      <w:r w:rsidR="00C82ECD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, так и на местном уровне</w:t>
      </w:r>
      <w:r w:rsidR="00C273AB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государств-членов</w:t>
      </w:r>
      <w:r w:rsidR="00A96762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Союза</w:t>
      </w:r>
      <w:r w:rsidR="00C82ECD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поскольку отдельные разрешения могут появляться по решению </w:t>
      </w:r>
      <w:r w:rsidR="00C82ECD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компетентных органов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ведомств в силу законодательного закрепления соотв</w:t>
      </w:r>
      <w:r w:rsidR="00C82ECD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етствующей компетенции за ними;</w:t>
      </w:r>
    </w:p>
    <w:p w:rsidR="00F33A1C" w:rsidRPr="00072356" w:rsidRDefault="00C82ECD" w:rsidP="001B4CEF">
      <w:pPr>
        <w:pStyle w:val="a4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отсутствие </w:t>
      </w:r>
      <w:r w:rsidR="00F33A1C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единых принципов и подходов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регулированию торговли услугами, учреждения и деятельности государствами-членами</w:t>
      </w:r>
      <w:r w:rsidR="00A96762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Союза</w:t>
      </w:r>
      <w:r w:rsidR="00F33A1C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33A1C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1A65" w:rsidRPr="00072356" w:rsidRDefault="00706E4D" w:rsidP="001B4CEF">
      <w:pPr>
        <w:pStyle w:val="a4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r w:rsidR="007A1A65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личие неоправданных барьеров во внутреннем регулировании также оказывает </w:t>
      </w:r>
      <w:r w:rsidR="00F81492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негативное </w:t>
      </w:r>
      <w:r w:rsidR="007A1A65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воздействие на функционирование единого рынка услуг на территории Союза</w:t>
      </w:r>
      <w:r w:rsidR="00A96762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982A4D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96762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982A4D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ак как обременительные и неоправданные требования законодательства </w:t>
      </w:r>
      <w:r w:rsidR="00A96762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государства-члена Союза </w:t>
      </w:r>
      <w:r w:rsidR="00F81492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создают</w:t>
      </w:r>
      <w:r w:rsidR="00982A4D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препятстви</w:t>
      </w:r>
      <w:r w:rsidR="00F81492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982A4D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лицам других государств-членов</w:t>
      </w:r>
      <w:r w:rsidR="00A96762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Союза</w:t>
      </w:r>
      <w:r w:rsidR="00982A4D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F81492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осуществляющих поставку услуг </w:t>
      </w:r>
      <w:r w:rsidR="00982A4D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рамках единого рынка услуг. </w:t>
      </w:r>
    </w:p>
    <w:p w:rsidR="00766D17" w:rsidRPr="00072356" w:rsidRDefault="000434A9" w:rsidP="001B4CEF">
      <w:pPr>
        <w:pStyle w:val="a4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примеру, в соответствии с решением Высшего </w:t>
      </w:r>
      <w:r w:rsidR="00A96762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Евразийского экономического 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от 23 декабря 2014 года строительные услуги включены в сектора (подсектора) услуг, в которых функционирует единый рынок услуг. </w:t>
      </w:r>
    </w:p>
    <w:p w:rsidR="00F81492" w:rsidRPr="00072356" w:rsidRDefault="00F81492" w:rsidP="001B4CEF">
      <w:pPr>
        <w:pStyle w:val="a4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Так, в</w:t>
      </w:r>
      <w:r w:rsidR="000434A9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Российской Федерации только при оказании строительных услуг разовых разрешений (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на конкретные действия) более 200, которые находятся в различных нормативных правовых актах.</w:t>
      </w:r>
    </w:p>
    <w:p w:rsidR="00712659" w:rsidRPr="00072356" w:rsidRDefault="00712659" w:rsidP="001B4CEF">
      <w:pPr>
        <w:pStyle w:val="a4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Процедура получения таких разрешений либо предъявляемые для их получения требования могут создать неоправданные бар</w:t>
      </w:r>
      <w:r w:rsidR="00613D1F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ьеры для лиц государств-членов</w:t>
      </w:r>
      <w:r w:rsidR="00A96762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Союза</w:t>
      </w:r>
      <w:r w:rsidR="00613D1F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которые должны быть урегулированы в рамках </w:t>
      </w:r>
      <w:r w:rsidR="00A96762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под</w:t>
      </w:r>
      <w:r w:rsidR="00613D1F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раздела «Внутреннее регулирование при торговле услугами и в отношении учреждения и (или) деятельности» Протокола</w:t>
      </w:r>
      <w:r w:rsidR="00D6574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торговле услугами, учреждении, деятельности </w:t>
      </w:r>
      <w:r w:rsidR="00D6574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осуществлении инвестиций (приложение № 16 к Договору о Евразийском экономическом союзе) (далее – Протокол)</w:t>
      </w:r>
      <w:r w:rsidR="00613D1F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982A4D" w:rsidRPr="00072356" w:rsidRDefault="00982A4D" w:rsidP="001B4CEF">
      <w:pPr>
        <w:pStyle w:val="a4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75B4" w:rsidRPr="00072356" w:rsidRDefault="005075B4" w:rsidP="001B4CEF">
      <w:pPr>
        <w:tabs>
          <w:tab w:val="left" w:pos="3206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2. Цель регулирования</w:t>
      </w:r>
      <w:r w:rsidR="006B6149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C17854" w:rsidRPr="00072356" w:rsidRDefault="00C02510" w:rsidP="001B4CEF">
      <w:pPr>
        <w:tabs>
          <w:tab w:val="left" w:pos="3206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Основной целью </w:t>
      </w:r>
      <w:r w:rsidR="00F61ED1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принятия проекта решения 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является устранение 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предотвращение создания неоправданных барьеров при регулировании торговли услугами, учреждения и деятельности в государствах-членах</w:t>
      </w:r>
      <w:r w:rsidR="00A96762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Союза</w:t>
      </w:r>
      <w:r w:rsidR="00B67B55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B83086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том числе </w:t>
      </w:r>
      <w:r w:rsidR="00194111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является </w:t>
      </w:r>
      <w:r w:rsidR="006D7E46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</w:t>
      </w:r>
      <w:r w:rsidR="00194111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того</w:t>
      </w:r>
      <w:r w:rsidR="00C17854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, чтобы разрешительные требования и процедуры среди прочего:</w:t>
      </w:r>
    </w:p>
    <w:p w:rsidR="00C17854" w:rsidRPr="00072356" w:rsidRDefault="00C17854" w:rsidP="001B4CEF">
      <w:pPr>
        <w:tabs>
          <w:tab w:val="left" w:pos="3206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1) основывались на таких объективных и гласных критериях, как компетентность и способность осуществлять торговлю услугами и деятельность;</w:t>
      </w:r>
    </w:p>
    <w:p w:rsidR="00C17854" w:rsidRPr="00072356" w:rsidRDefault="00C17854" w:rsidP="001B4CEF">
      <w:pPr>
        <w:tabs>
          <w:tab w:val="left" w:pos="3206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2) не были более обременительными, чем это необходимо для обеспечения безопасности осуществляемой деятельности, а также безопасности и качества поставляемой услуги;</w:t>
      </w:r>
    </w:p>
    <w:p w:rsidR="00565673" w:rsidRPr="00072356" w:rsidRDefault="00C17854" w:rsidP="001B4CEF">
      <w:pPr>
        <w:tabs>
          <w:tab w:val="left" w:pos="320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3) не являлись ограничением для торговли услугами, учреждения и (или) деятельности.</w:t>
      </w:r>
      <w:r w:rsidR="00C02510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67B55" w:rsidRPr="00072356" w:rsidRDefault="00265CCA" w:rsidP="001B4CEF">
      <w:pPr>
        <w:tabs>
          <w:tab w:val="left" w:pos="651"/>
          <w:tab w:val="left" w:pos="320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</w:t>
      </w:r>
      <w:r w:rsidR="00C02510" w:rsidRPr="00072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</w:t>
      </w:r>
      <w:r w:rsidRPr="00072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комплексный подход к регулированию предпринимательской деятельности и способствует </w:t>
      </w:r>
      <w:r w:rsidR="00B67B55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внедрению единых принципов </w:t>
      </w:r>
      <w:r w:rsidR="00B67B55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регулирования торговли услугами, учреждения и деятельности с целью повышения эффективности государственного регулирования, снижения административной нагрузки на бизнес</w:t>
      </w:r>
      <w:r w:rsidR="009E3E64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обеспечения равного доступа лиц государств-членов </w:t>
      </w:r>
      <w:r w:rsidR="00A96762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Союза </w:t>
      </w:r>
      <w:r w:rsidR="009E3E64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к поставке услуг, учреждению, осуществлению деятельности</w:t>
      </w:r>
      <w:r w:rsidR="00B67B55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65CCA" w:rsidRPr="00072356" w:rsidRDefault="00265CCA" w:rsidP="001B4CEF">
      <w:pPr>
        <w:tabs>
          <w:tab w:val="left" w:pos="651"/>
          <w:tab w:val="left" w:pos="3206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75B4" w:rsidRPr="00072356" w:rsidRDefault="005075B4" w:rsidP="001B4CEF">
      <w:pPr>
        <w:tabs>
          <w:tab w:val="left" w:pos="651"/>
          <w:tab w:val="left" w:pos="3206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3. Группа лиц, на защиту интересов которых направлен проект решения ЕЭК</w:t>
      </w:r>
    </w:p>
    <w:p w:rsidR="00DF5298" w:rsidRPr="00072356" w:rsidRDefault="003A4576" w:rsidP="001B4CEF">
      <w:pPr>
        <w:tabs>
          <w:tab w:val="left" w:pos="651"/>
          <w:tab w:val="left" w:pos="3206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E87AC2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роект решения направлен на защиту субъектов предпринимательства, </w:t>
      </w:r>
      <w:r w:rsidR="00016106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осуществляющих (</w:t>
      </w:r>
      <w:r w:rsidR="00E87AC2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намеревающихся</w:t>
      </w:r>
      <w:r w:rsidR="004D2E8D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осуществлять</w:t>
      </w:r>
      <w:r w:rsidR="00016106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E87AC2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16106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поставку</w:t>
      </w:r>
      <w:r w:rsidR="00E87AC2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услуг, </w:t>
      </w:r>
      <w:r w:rsidR="009E7CBC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учреждение, </w:t>
      </w:r>
      <w:r w:rsidR="004D2E8D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деятельность</w:t>
      </w:r>
      <w:r w:rsidR="00E87AC2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тер</w:t>
      </w:r>
      <w:r w:rsidR="000B696C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B66605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итории государства-члена Союза.</w:t>
      </w:r>
    </w:p>
    <w:p w:rsidR="00B66605" w:rsidRPr="00072356" w:rsidRDefault="00B66605" w:rsidP="001B4CEF">
      <w:pPr>
        <w:tabs>
          <w:tab w:val="left" w:pos="651"/>
          <w:tab w:val="left" w:pos="3206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75B4" w:rsidRPr="00072356" w:rsidRDefault="005075B4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 Адресаты регулирования, в том числе субъекты предпринимательской деятельности, и воздействие, оказываемое на них регулированием</w:t>
      </w:r>
    </w:p>
    <w:p w:rsidR="008869A6" w:rsidRPr="00072356" w:rsidRDefault="00F94B23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соответствии со статьей 6 Договора о </w:t>
      </w:r>
      <w:r w:rsidR="00A96762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</w:t>
      </w:r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оюзе </w:t>
      </w:r>
      <w:r w:rsidR="004113AA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решения</w:t>
      </w:r>
      <w:r w:rsidR="0012659B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Высшего Евразийского экономического совета</w:t>
      </w:r>
      <w:r w:rsidR="002A7920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4113AA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подлежат исполнению государствами-членами </w:t>
      </w:r>
      <w:r w:rsidR="00A96762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Союза </w:t>
      </w:r>
      <w:r w:rsidR="00594B20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</w:r>
      <w:r w:rsidR="004113AA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порядке, предусмотренном их национальным законодательством. </w:t>
      </w:r>
    </w:p>
    <w:p w:rsidR="00B44733" w:rsidRPr="00072356" w:rsidRDefault="0012659B" w:rsidP="00B44733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этой связи </w:t>
      </w:r>
      <w:r w:rsidR="00B44733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основными </w:t>
      </w:r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адресатами регулирования проекта решения являются </w:t>
      </w:r>
      <w:r w:rsidR="00E43191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компетентные органы </w:t>
      </w:r>
      <w:r w:rsidR="00B44733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Союза.</w:t>
      </w:r>
    </w:p>
    <w:p w:rsidR="004113AA" w:rsidRPr="00072356" w:rsidRDefault="0012400F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="004113AA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оздействие, оказываемое на </w:t>
      </w:r>
      <w:r w:rsidR="00001AE1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компетентные органы</w:t>
      </w:r>
      <w:r w:rsidR="004113AA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AB0F93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Союза </w:t>
      </w:r>
      <w:r w:rsidR="004113AA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регулированием</w:t>
      </w:r>
      <w:r w:rsidR="001D15FA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предусмотренным проектом решения</w:t>
      </w:r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заключается в применении</w:t>
      </w:r>
      <w:r w:rsidR="004113AA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единых </w:t>
      </w:r>
      <w:r w:rsidR="004113AA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подходов</w:t>
      </w:r>
      <w:r w:rsidR="00CD2CA6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4113AA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 </w:t>
      </w:r>
      <w:r w:rsidR="001D15FA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регулированию торговли услугами, учреждения, деятельности</w:t>
      </w:r>
      <w:r w:rsidR="0012659B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национальном законодательстве</w:t>
      </w:r>
      <w:r w:rsidR="001D15FA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</w:p>
    <w:p w:rsidR="00B44733" w:rsidRPr="00072356" w:rsidRDefault="00594B20" w:rsidP="00594B20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 xml:space="preserve">При этом регулирование торговли услугами, учреждения и деятельности компетентными органами в соответствии с проектом решения, в том числе окажет воздействие на субъекты предпринимательства, которое обеспечит </w:t>
      </w:r>
      <w:proofErr w:type="spellStart"/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транспарентность</w:t>
      </w:r>
      <w:proofErr w:type="spellEnd"/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информации, необременительность регулятивных требований </w:t>
      </w:r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  <w:t xml:space="preserve">и процедур, устанавливаемых законодательством государств-членов. </w:t>
      </w:r>
    </w:p>
    <w:p w:rsidR="004113AA" w:rsidRPr="00072356" w:rsidRDefault="004113AA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5075B4" w:rsidRPr="00072356" w:rsidRDefault="005075B4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 Содержание устанавливаемых для адресатов регулирования ограничений (обязательных правил поведения)</w:t>
      </w:r>
    </w:p>
    <w:p w:rsidR="00360D1B" w:rsidRPr="00072356" w:rsidRDefault="00360D1B" w:rsidP="001B4CEF">
      <w:pPr>
        <w:tabs>
          <w:tab w:val="left" w:pos="3469"/>
        </w:tabs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рамках проекта решения предполагается установить </w:t>
      </w:r>
      <w:r w:rsidR="00CB64D3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для компетентных органов </w:t>
      </w:r>
      <w:r w:rsidR="00205F5A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государств-членов Союза </w:t>
      </w:r>
      <w:r w:rsidR="00817E34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единый порядок </w:t>
      </w:r>
      <w:r w:rsidR="00010895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 </w:t>
      </w:r>
      <w:r w:rsidR="00817E34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регулированию</w:t>
      </w:r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торговли услугами, учреждени</w:t>
      </w:r>
      <w:r w:rsidR="00205F5A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я </w:t>
      </w:r>
      <w:r w:rsidR="00010895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деятельности, которые, в том числе</w:t>
      </w:r>
      <w:r w:rsidR="00AB0F93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="00010895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выражаются в </w:t>
      </w:r>
      <w:r w:rsidR="00EB2FF4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необходимости</w:t>
      </w:r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</w:t>
      </w:r>
    </w:p>
    <w:p w:rsidR="00496249" w:rsidRPr="00072356" w:rsidRDefault="00360D1B" w:rsidP="001B4CEF">
      <w:pPr>
        <w:tabs>
          <w:tab w:val="left" w:pos="3469"/>
        </w:tabs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EB2FF4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установления порядка</w:t>
      </w:r>
      <w:r w:rsidR="00CB64D3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предварительного опубликования,</w:t>
      </w:r>
      <w:r w:rsidR="00D2367D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размещения проектов нормативных правовых актов на официальных сайтах </w:t>
      </w:r>
      <w:r w:rsidR="00AB0F93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компетентных</w:t>
      </w:r>
      <w:r w:rsidR="00D2367D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органов </w:t>
      </w:r>
      <w:r w:rsidR="00D2367D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государств-членов</w:t>
      </w:r>
      <w:r w:rsidR="00AB0F93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Союза</w:t>
      </w:r>
      <w:r w:rsidR="00D2367D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="00CB64D3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а также проведения оценки проектов нормативных правовых актов, устанавливающих регулятивные требования и (или) процедуры, с учетом критериев, преду</w:t>
      </w:r>
      <w:r w:rsidR="00EB2FF4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смотренных пунктом 61 Протокола;</w:t>
      </w:r>
    </w:p>
    <w:p w:rsidR="00EB2FF4" w:rsidRPr="00072356" w:rsidRDefault="00EB2FF4" w:rsidP="001B4CEF">
      <w:pPr>
        <w:tabs>
          <w:tab w:val="left" w:pos="3469"/>
        </w:tabs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обеспечения </w:t>
      </w:r>
      <w:proofErr w:type="spellStart"/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транспарентности</w:t>
      </w:r>
      <w:proofErr w:type="spellEnd"/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(открытости и доступности) принятых нормативных правовых актов</w:t>
      </w:r>
      <w:r w:rsidR="00CB64D3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 соблюдением </w:t>
      </w:r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установленных проектом решения</w:t>
      </w:r>
      <w:r w:rsidR="00CB64D3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условий</w:t>
      </w:r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:rsidR="00CB64D3" w:rsidRPr="00072356" w:rsidRDefault="003313C7" w:rsidP="001B4CEF">
      <w:pPr>
        <w:tabs>
          <w:tab w:val="left" w:pos="3469"/>
        </w:tabs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предоставления беспрепятственного доступа</w:t>
      </w:r>
      <w:r w:rsidR="00CB64D3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 информации </w:t>
      </w:r>
      <w:r w:rsidR="004440E8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 разрешительным процедурам </w:t>
      </w:r>
      <w:r w:rsidR="00CB64D3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(в том числе путем ее размещения на сайте), </w:t>
      </w:r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необходимой для заинтересованных лиц; </w:t>
      </w:r>
    </w:p>
    <w:p w:rsidR="004440E8" w:rsidRPr="00072356" w:rsidRDefault="00792E62" w:rsidP="001B4CEF">
      <w:pPr>
        <w:tabs>
          <w:tab w:val="left" w:pos="3469"/>
        </w:tabs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установления в законодательстве государств-членов </w:t>
      </w:r>
      <w:r w:rsidR="00AB0F93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Союза </w:t>
      </w:r>
      <w:r w:rsidR="004440E8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исчерпывающего перечня разрешений и уведомлений; </w:t>
      </w:r>
    </w:p>
    <w:p w:rsidR="004440E8" w:rsidRPr="00072356" w:rsidRDefault="004440E8" w:rsidP="001B4CEF">
      <w:pPr>
        <w:tabs>
          <w:tab w:val="left" w:pos="3469"/>
        </w:tabs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внедрения системы оценки рисков при проведении контрольных (надзорных) процедур; </w:t>
      </w:r>
    </w:p>
    <w:p w:rsidR="00CB64D3" w:rsidRPr="00072356" w:rsidRDefault="00792E62" w:rsidP="001B4CEF">
      <w:pPr>
        <w:tabs>
          <w:tab w:val="left" w:pos="3469"/>
        </w:tabs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4F690A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проведения оценки фактического воздействия нормативных правовых актов </w:t>
      </w:r>
      <w:r w:rsidR="004F690A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  <w:t>в целях выявления избыточных, обременительных, неэффективных регулятивных требований и процедур</w:t>
      </w:r>
      <w:r w:rsidR="00ED1D5E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др. </w:t>
      </w:r>
      <w:r w:rsidR="004F690A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</w:t>
      </w:r>
    </w:p>
    <w:p w:rsidR="003A38C0" w:rsidRPr="00072356" w:rsidRDefault="003A38C0" w:rsidP="001B4CEF">
      <w:pPr>
        <w:tabs>
          <w:tab w:val="left" w:pos="3469"/>
        </w:tabs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5075B4" w:rsidRPr="00072356" w:rsidRDefault="005075B4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 </w:t>
      </w:r>
    </w:p>
    <w:p w:rsidR="00F61ED1" w:rsidRPr="00072356" w:rsidRDefault="00F61ED1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принятием проекта решения будет обеспечен единый подход </w:t>
      </w:r>
      <w:r w:rsidR="00C81982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к регулированию торговли услугами, учреждения и деятельности в государствах-членах</w:t>
      </w:r>
      <w:r w:rsidR="00AB0F9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Союза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частности: </w:t>
      </w:r>
    </w:p>
    <w:p w:rsidR="00F61ED1" w:rsidRPr="00072356" w:rsidRDefault="00F61ED1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установление регулятивных требований и процедур в законодательстве государства-члена </w:t>
      </w:r>
      <w:r w:rsidR="00AB0F9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Союза 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через процедуру оценки проектов нормативных правовых актов, обязанности их опубликования, обсуждения с заинтересованными лицами;</w:t>
      </w:r>
    </w:p>
    <w:p w:rsidR="00F61ED1" w:rsidRPr="00072356" w:rsidRDefault="00F61ED1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обеспечение </w:t>
      </w:r>
      <w:proofErr w:type="spellStart"/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транспарентности</w:t>
      </w:r>
      <w:proofErr w:type="spellEnd"/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информации о разрешительных, уведомительных процедурах, о компетентных органах, осуществляющих разрешительные процедуры;</w:t>
      </w:r>
    </w:p>
    <w:p w:rsidR="00F61ED1" w:rsidRPr="00072356" w:rsidRDefault="00F61ED1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необходимость установления в законодательстве </w:t>
      </w:r>
      <w:r w:rsidR="00AB0F9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государства-члена Союза 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исчерпывающего перечня разрешений и уведомлений, требуемых от субъектов предпринимательства для осуществления деятельности, поставки услуг; </w:t>
      </w:r>
    </w:p>
    <w:p w:rsidR="00F61ED1" w:rsidRPr="00072356" w:rsidRDefault="00F61ED1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контрольных (надзорных) процедур компетентными органами на основе риск-ориентированного подхода, необходимость регламентации контрольных (надзорных) процедур, а также обеспечение гарантий прав подконтрольных субъектов предпринимательства;</w:t>
      </w:r>
    </w:p>
    <w:p w:rsidR="00F61ED1" w:rsidRPr="00072356" w:rsidRDefault="00F61ED1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установление в законодательстве требования о проведении оценки фактического воздействия нормативных правовых актов для установления достижения целей регулирования и принятия нормативного правового акта, а также 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упрощения или упразднения избыточных, неэффективных регулятивных требований и процедур.</w:t>
      </w:r>
    </w:p>
    <w:p w:rsidR="00B935E3" w:rsidRPr="00072356" w:rsidRDefault="00B935E3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принятием проекта решения государства-члены </w:t>
      </w:r>
      <w:r w:rsidR="00AB0F9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Союза 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должны будут привести </w:t>
      </w:r>
      <w:r w:rsidR="00C81982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национальное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законодательство в соответствие</w:t>
      </w:r>
      <w:r w:rsidR="000F19B7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положениями, установленным</w:t>
      </w:r>
      <w:r w:rsidR="00C81982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проектом решения, и следовать </w:t>
      </w:r>
      <w:r w:rsidR="007F4B86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им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013770" w:rsidRPr="00072356" w:rsidRDefault="00920B6E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</w:t>
      </w:r>
      <w:r w:rsidR="00551CE3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диный подход</w:t>
      </w:r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551CE3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 регулированию</w:t>
      </w:r>
      <w:r w:rsidR="006F5383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торговли услугами, учреждения </w:t>
      </w:r>
      <w:r w:rsidR="0045441D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</w:r>
      <w:r w:rsidR="006F5383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деятельности</w:t>
      </w:r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45441D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компетентными органами </w:t>
      </w:r>
      <w:r w:rsidR="009A3280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обеспечит единое понимание всеми заинтересованными лицами государств-членов </w:t>
      </w:r>
      <w:r w:rsidR="00AB0F93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Союза </w:t>
      </w:r>
      <w:r w:rsidR="009A3280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</w:t>
      </w:r>
      <w:r w:rsidR="0029417E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б обременительности регулятивных требований и процедур, </w:t>
      </w:r>
      <w:r w:rsidR="00760543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</w:t>
      </w:r>
      <w:r w:rsidR="009A3280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порядке осуществления регулятивных процедур со стороны компетентных органов</w:t>
      </w:r>
      <w:r w:rsidR="005A0B0C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государств-членов</w:t>
      </w:r>
      <w:r w:rsidR="00AB0F93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Союза</w:t>
      </w:r>
      <w:r w:rsidR="009A3280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а также </w:t>
      </w:r>
      <w:r w:rsidR="0045441D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необходимых</w:t>
      </w:r>
      <w:r w:rsidR="00760543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45441D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 исполнению требований со стороны </w:t>
      </w:r>
      <w:r w:rsidR="009A3280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субъектов предпринимательства</w:t>
      </w:r>
      <w:r w:rsidR="006F5383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="006D046C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6F5383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551CE3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A43645" w:rsidRPr="00072356" w:rsidRDefault="00620FE8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Кроме того, реализация проекта решения путем установления</w:t>
      </w:r>
      <w:r w:rsidR="00A43645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исчерпывающего перечня разрешений в </w:t>
      </w:r>
      <w:r w:rsidR="00831B64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законодательстве государств-членов</w:t>
      </w:r>
      <w:r w:rsidR="00A43645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AB0F93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Союза </w:t>
      </w:r>
      <w:r w:rsidR="00A43645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минимизирует «нормотворчество» </w:t>
      </w:r>
      <w:r w:rsidR="00831B64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компетентных</w:t>
      </w:r>
      <w:r w:rsidR="00A43645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органов</w:t>
      </w:r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а также </w:t>
      </w:r>
      <w:r w:rsidR="00A43645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позволит структурировать саму лицензионно-разрешительную систему</w:t>
      </w:r>
      <w:r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A43645" w:rsidRPr="000723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снять нагрузку с компетентных  органов.</w:t>
      </w:r>
    </w:p>
    <w:p w:rsidR="00A43645" w:rsidRPr="00072356" w:rsidRDefault="00A43645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5075B4" w:rsidRPr="00072356" w:rsidRDefault="005075B4" w:rsidP="00AB0F93">
      <w:pPr>
        <w:tabs>
          <w:tab w:val="left" w:pos="9116"/>
        </w:tabs>
        <w:spacing w:after="0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7. Сведения о рассмотренных альтернативах предлагаемому регулированию</w:t>
      </w:r>
      <w:r w:rsidR="006B6149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814DA8" w:rsidRPr="00072356" w:rsidRDefault="0079463B" w:rsidP="00AB0F93">
      <w:pPr>
        <w:tabs>
          <w:tab w:val="left" w:pos="9116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Предполагается</w:t>
      </w:r>
      <w:r w:rsidR="00814DA8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два варианта альтернатив предлагаемому регулированию: </w:t>
      </w:r>
    </w:p>
    <w:p w:rsidR="00814DA8" w:rsidRPr="00072356" w:rsidRDefault="00C97475" w:rsidP="001B4CEF">
      <w:pPr>
        <w:pStyle w:val="a4"/>
        <w:numPr>
          <w:ilvl w:val="0"/>
          <w:numId w:val="2"/>
        </w:numPr>
        <w:tabs>
          <w:tab w:val="left" w:pos="851"/>
          <w:tab w:val="left" w:pos="9116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814DA8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существление регулирования торговли услугами, учреждения </w:t>
      </w:r>
      <w:r w:rsidR="00814DA8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и деятельности государствами-членами </w:t>
      </w:r>
      <w:r w:rsidR="00AB0F9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Союза </w:t>
      </w:r>
      <w:r w:rsidR="00814DA8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без принятия проекта решения;</w:t>
      </w:r>
    </w:p>
    <w:p w:rsidR="00C97475" w:rsidRPr="00072356" w:rsidRDefault="00774A0D" w:rsidP="001B4CEF">
      <w:pPr>
        <w:pStyle w:val="a4"/>
        <w:numPr>
          <w:ilvl w:val="0"/>
          <w:numId w:val="2"/>
        </w:numPr>
        <w:tabs>
          <w:tab w:val="left" w:pos="851"/>
          <w:tab w:val="left" w:pos="9116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принятие проекта решения, предусматривающего нормы декларативного характера со ссылкой на законодательство государств-членов</w:t>
      </w:r>
      <w:r w:rsidR="00D6574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Союза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5316A" w:rsidRPr="00072356" w:rsidRDefault="0095316A" w:rsidP="0095316A">
      <w:pPr>
        <w:pStyle w:val="a4"/>
        <w:tabs>
          <w:tab w:val="left" w:pos="851"/>
          <w:tab w:val="left" w:pos="9116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Однако, рассматривая такие альтернативы, не достигаются цели, установленные статьей 67 Договора о Союзе, пунктом 61 Протокола.  </w:t>
      </w:r>
    </w:p>
    <w:p w:rsidR="00814DA8" w:rsidRPr="00072356" w:rsidRDefault="00774A0D" w:rsidP="00774A0D">
      <w:pPr>
        <w:tabs>
          <w:tab w:val="left" w:pos="567"/>
          <w:tab w:val="left" w:pos="911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B11915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первом случае, не принятие проекта решения предполагает наличие описанных в разделе 1 настоящей Информационно-аналитической справки </w:t>
      </w:r>
      <w:r w:rsidR="0095316A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проблем. </w:t>
      </w:r>
      <w:r w:rsidR="00B11915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4F13BB" w:rsidRPr="00072356" w:rsidRDefault="00FA5B54" w:rsidP="00D65743">
      <w:pPr>
        <w:tabs>
          <w:tab w:val="left" w:pos="567"/>
          <w:tab w:val="left" w:pos="911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9B089A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Во-втором случае</w:t>
      </w:r>
      <w:r w:rsidR="0095316A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, нормы декларатив</w:t>
      </w:r>
      <w:r w:rsidR="00E97DFB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ного характера </w:t>
      </w:r>
      <w:r w:rsidR="00D6574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4F13BB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ссылка на законодательство государств-членов</w:t>
      </w:r>
      <w:r w:rsidR="00D6574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Союза</w:t>
      </w:r>
      <w:r w:rsidR="004F13BB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может допустить несоответствие </w:t>
      </w:r>
      <w:r w:rsidR="00641B06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законодательства государств-членов </w:t>
      </w:r>
      <w:r w:rsidR="00D6574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Союза </w:t>
      </w:r>
      <w:r w:rsidR="004F13BB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положениям раздела XV Договора о Союзе и произвольное применение необязательности исполнения предписаний проекта решения.</w:t>
      </w:r>
      <w:r w:rsidR="00D6574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Данный вариант рассматривался на заседании Совета Евразийской экономической комиссии 23 апреля 2015 года и был признан нецелесообразным. </w:t>
      </w:r>
    </w:p>
    <w:p w:rsidR="004F13BB" w:rsidRPr="00072356" w:rsidRDefault="00323A10" w:rsidP="004F13BB">
      <w:pPr>
        <w:tabs>
          <w:tab w:val="left" w:pos="567"/>
          <w:tab w:val="left" w:pos="911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D6574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В тоже время предлагаемый</w:t>
      </w:r>
      <w:r w:rsidR="004F13BB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проект решения устанавливает рамочную модель для государств-членов</w:t>
      </w:r>
      <w:r w:rsidR="00D6574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Союза</w:t>
      </w:r>
      <w:r w:rsidR="004F13BB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которая не ограничивает их в выборе более оптимальной модели регулирования, в том числе путем полного соответствия законодательства государств-членов </w:t>
      </w:r>
      <w:r w:rsidR="00D6574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Союза </w:t>
      </w:r>
      <w:r w:rsidR="004F13BB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проекту решения либо посредством применения модели отличной от </w:t>
      </w:r>
      <w:r w:rsidR="003D1A15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проекта решения</w:t>
      </w:r>
      <w:r w:rsidR="004F13BB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, зафиксированной в законодательстве такого государства-члена</w:t>
      </w:r>
      <w:r w:rsidR="00D6574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Союза</w:t>
      </w:r>
      <w:r w:rsidR="004F13BB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4F13BB" w:rsidRPr="00072356" w:rsidRDefault="004F13BB" w:rsidP="004F13BB">
      <w:pPr>
        <w:tabs>
          <w:tab w:val="left" w:pos="567"/>
          <w:tab w:val="left" w:pos="911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ab/>
      </w:r>
      <w:r w:rsidR="003D1A15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В этой связи в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целях сопоставимости ключевых (базовых) положений </w:t>
      </w:r>
      <w:r w:rsidR="003D1A15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законодательства государств-членов</w:t>
      </w:r>
      <w:r w:rsidR="00D6574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Союза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9F1CA4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они 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</w:t>
      </w:r>
      <w:r w:rsidR="009F1CA4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могут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быть менее содержательной, че</w:t>
      </w:r>
      <w:r w:rsidR="009F1CA4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м установленные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r w:rsidR="003D1A15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проект</w:t>
      </w:r>
      <w:r w:rsidR="009F1CA4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3D1A15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решения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4F13BB" w:rsidRPr="00072356" w:rsidRDefault="00317B52" w:rsidP="00317B52">
      <w:pPr>
        <w:tabs>
          <w:tab w:val="left" w:pos="567"/>
          <w:tab w:val="left" w:pos="851"/>
          <w:tab w:val="left" w:pos="911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 этой связи предлагаемый </w:t>
      </w:r>
      <w:r w:rsidR="003C7129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проектом решения 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вариант регулирования является более оптимальным и результативным</w:t>
      </w:r>
      <w:r w:rsidR="00F207EB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государст</w:t>
      </w:r>
      <w:r w:rsidR="00F5479B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в-членов </w:t>
      </w:r>
      <w:r w:rsidR="00D6574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Союза </w:t>
      </w:r>
      <w:r w:rsidR="00F5479B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по исполнению статьи 67</w:t>
      </w:r>
      <w:r w:rsidR="00F207EB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Договора о Союзе</w:t>
      </w:r>
      <w:r w:rsidR="00F5479B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пункта 61 Протокола</w:t>
      </w:r>
      <w:r w:rsidR="00F207EB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036D4" w:rsidRPr="00072356" w:rsidRDefault="00E036D4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75B4" w:rsidRPr="00072356" w:rsidRDefault="005075B4" w:rsidP="00D65743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 Нормативно-правовое основание для принятия проекта решения ЕЭК </w:t>
      </w:r>
    </w:p>
    <w:p w:rsidR="007B3EA0" w:rsidRPr="00072356" w:rsidRDefault="00E368BB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Пунктом 61 Протокола </w:t>
      </w:r>
      <w:r w:rsidR="005B3C0B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предусмотрена разработка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Комисси</w:t>
      </w:r>
      <w:r w:rsidR="005B3C0B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согласованию с государствами-членами </w:t>
      </w:r>
      <w:r w:rsidR="00D6574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Союза 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Правил, утверждаемы</w:t>
      </w:r>
      <w:r w:rsidR="005B3C0B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Высшим </w:t>
      </w:r>
      <w:r w:rsidR="00D6574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Евразийским экономическим с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оветом. </w:t>
      </w:r>
    </w:p>
    <w:p w:rsidR="00E036D4" w:rsidRPr="00072356" w:rsidRDefault="00D573DB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Кроме того, стат</w:t>
      </w:r>
      <w:r w:rsidR="00D6574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ей 67 </w:t>
      </w:r>
      <w:r w:rsidR="00167035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Договора о Союзе предусмотрено упрощение и (или) упразднение избыточного внутреннего регулирования, в том числе разрешительных требований и процедур</w:t>
      </w:r>
      <w:r w:rsidR="00047631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поставщиков услуг, лиц, осуществляющих учреждение или деятельность, и инвесторов с учетом наилучшей международной практики регулирования и выбора наиболее прогрессивных моделей государств-членов.</w:t>
      </w:r>
    </w:p>
    <w:p w:rsidR="00047631" w:rsidRPr="00072356" w:rsidRDefault="00C8363D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8 </w:t>
      </w:r>
      <w:r w:rsidR="00C17CDF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Приказа Председателя Коллегии Евразийской экономической комиссии В.Б. Христенко от 27 февраля 2015 года № 55 «О плане действий Евразийской экономической комиссии по реализации приоритетов белорусского председательства, изложенных в обращении Президента Республики Беларусь Лукашенко А.Г. к главам государств - членов Евразийского экономического союза от 1 января 2015 г.»</w:t>
      </w:r>
      <w:r w:rsidR="00D6574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предусматривает принятие данного проекта решения.</w:t>
      </w:r>
    </w:p>
    <w:p w:rsidR="004716C2" w:rsidRPr="00072356" w:rsidRDefault="001B4CEF" w:rsidP="001B4CEF">
      <w:pPr>
        <w:tabs>
          <w:tab w:val="left" w:pos="1628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5075B4" w:rsidRPr="00072356" w:rsidRDefault="005075B4" w:rsidP="00D65743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9. Сфера полномочий ЕЭК, к которой относится проект решения ЕЭК</w:t>
      </w:r>
    </w:p>
    <w:p w:rsidR="00E21F22" w:rsidRPr="00072356" w:rsidRDefault="00C66FEE" w:rsidP="001B4CEF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Взаимная</w:t>
      </w:r>
      <w:r w:rsidR="00376984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торговл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376984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услугами </w:t>
      </w:r>
      <w:r w:rsidR="000A330F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="00376984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2279DC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нвестици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2279DC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согласно подпункту 14 пункта 3 Положения о Евразийском экономическом комиссии (приложение № 1 к Договору 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2279DC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о Союзе)</w:t>
      </w:r>
    </w:p>
    <w:p w:rsidR="008A7139" w:rsidRPr="00072356" w:rsidRDefault="008A7139" w:rsidP="001B4CEF">
      <w:pPr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75B4" w:rsidRPr="00072356" w:rsidRDefault="005075B4" w:rsidP="00D65743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10. Финансово-экономические последствия принятия проекта решения ЕЭК для субъектов предпринимательской деятельности </w:t>
      </w:r>
    </w:p>
    <w:p w:rsidR="00B37907" w:rsidRPr="00072356" w:rsidRDefault="00325718" w:rsidP="001B4CEF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Принятие проекта решения не повлечет </w:t>
      </w:r>
      <w:r w:rsidR="00C01A8C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 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для субъектов предпринимательства.</w:t>
      </w:r>
    </w:p>
    <w:p w:rsidR="003A1506" w:rsidRPr="00072356" w:rsidRDefault="003A1506" w:rsidP="001B4CEF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7764" w:rsidRPr="00072356" w:rsidRDefault="008A7764" w:rsidP="001B4CEF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75B4" w:rsidRPr="00072356" w:rsidRDefault="005075B4" w:rsidP="00D65743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11. Предполагаемые сроки вступления проекта решения ЕЭК в силу</w:t>
      </w:r>
    </w:p>
    <w:p w:rsidR="00B37907" w:rsidRPr="00072356" w:rsidRDefault="00561E07" w:rsidP="00D65743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1 января 2016 года.</w:t>
      </w:r>
    </w:p>
    <w:p w:rsidR="00E15159" w:rsidRPr="00072356" w:rsidRDefault="00E15159" w:rsidP="001B4CEF">
      <w:pPr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75B4" w:rsidRPr="00072356" w:rsidRDefault="005075B4" w:rsidP="00D65743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12. Ожидаемый результат регулирования </w:t>
      </w:r>
    </w:p>
    <w:p w:rsidR="00391A26" w:rsidRPr="00072356" w:rsidRDefault="0039757F" w:rsidP="00D65743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Принятие проекта решения создаст необходимые организационные условия для обеспечения эффективного и необременительного регулирования торговли услугами, учреждения </w:t>
      </w:r>
      <w:r w:rsidR="00391A26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деятельности, 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которое может оказать благоприятное влияние на условия ведения предпринимательской деятельности в рамках Союза</w:t>
      </w:r>
      <w:r w:rsidR="00391A26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713F5" w:rsidRPr="00072356" w:rsidRDefault="00D713F5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Реализация положений проекта решения на практике обеспечит эффективное осуществление разрешительных процедур компетентными органами</w:t>
      </w:r>
      <w:r w:rsidR="009B4B36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через национальное законодательство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, которые позволят:</w:t>
      </w:r>
    </w:p>
    <w:p w:rsidR="00D713F5" w:rsidRPr="00072356" w:rsidRDefault="00D713F5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минимизировать затраты и объем запрашиваемой информации или документов, которые могут быть истребованы у иных компетентных органов; </w:t>
      </w:r>
    </w:p>
    <w:p w:rsidR="00D713F5" w:rsidRPr="00072356" w:rsidRDefault="00D713F5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устранить правовую неопределенность;</w:t>
      </w:r>
    </w:p>
    <w:p w:rsidR="00D713F5" w:rsidRPr="00072356" w:rsidRDefault="009B4B36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предусмотреть ответственность лиц</w:t>
      </w:r>
      <w:r w:rsidR="00D713F5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компетентных органов за нарушение сроков выдачи разр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ешения;</w:t>
      </w:r>
    </w:p>
    <w:p w:rsidR="009B4B36" w:rsidRPr="00072356" w:rsidRDefault="009B4B36" w:rsidP="00391A26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устранить избыточные обязанности, ограничения и (или) запреты,  необоснованные расходы для субъектов пр</w:t>
      </w:r>
      <w:r w:rsidR="00303B14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едпринимательской деятельности;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03B14" w:rsidRPr="00072356" w:rsidRDefault="00303B14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установить</w:t>
      </w:r>
      <w:r w:rsidR="00D713F5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в законодательстве единый и стабильный перечень</w:t>
      </w:r>
      <w:r w:rsidR="00D713F5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всех разрешений и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уведомлений</w:t>
      </w:r>
      <w:r w:rsidR="00D713F5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, исходя из международного опыта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713F5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и опыта лидирую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щих в различных рейтингах стран.</w:t>
      </w:r>
    </w:p>
    <w:p w:rsidR="00EB78C4" w:rsidRPr="00072356" w:rsidRDefault="00D713F5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Такие нормы обеспечат снижение неоправданных барьеров дл</w:t>
      </w:r>
      <w:r w:rsidR="00303B14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я субъектов предпринимательства, а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03B14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также являются залогом инвестиционной</w:t>
      </w:r>
      <w:r w:rsidR="00ED0FFA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03B14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привлекательности и успешного экономического развития  государств-членов Союза. </w:t>
      </w:r>
    </w:p>
    <w:p w:rsidR="00391A26" w:rsidRPr="00072356" w:rsidRDefault="00391A26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75B4" w:rsidRPr="00072356" w:rsidRDefault="005075B4" w:rsidP="00D65743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 </w:t>
      </w:r>
    </w:p>
    <w:p w:rsidR="00127ECC" w:rsidRPr="00072356" w:rsidRDefault="00127ECC" w:rsidP="00D6574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Положения проекта решения разрабатывались с учетом международного опыта</w:t>
      </w:r>
      <w:r w:rsidR="00F14FC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опыта интеграционных объединений 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и опыта государств-членов Союза.</w:t>
      </w:r>
    </w:p>
    <w:p w:rsidR="00231340" w:rsidRPr="00072356" w:rsidRDefault="00231340" w:rsidP="00D6574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Основополагающим опытом </w:t>
      </w:r>
      <w:r w:rsidR="00D6574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разработке проекта решения является опыт Всемирной торговой организации.</w:t>
      </w:r>
    </w:p>
    <w:p w:rsidR="00127ECC" w:rsidRPr="00072356" w:rsidRDefault="007A41B3" w:rsidP="00D6574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Так</w:t>
      </w:r>
      <w:r w:rsidR="00D6574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соответствии с пунктом 4 статьи VI</w:t>
      </w:r>
      <w:r w:rsidR="00F460DF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(Внутреннее регулирование)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Генерального соглашения по торговле услугами от 15 апреля 1994 года (ГАТС), для обеспечения того, чтобы меры, относящиеся к квалификационным требованиям и процедурам, техническим стандартам и требованиям лицензирования, не создавали неоправданных барьеров в торговле услугами, предусмотрена </w:t>
      </w:r>
      <w:r w:rsidR="00231340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разработк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</w:t>
      </w:r>
      <w:r w:rsidR="00231340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Советом по торговле услугами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, через соответствующие органы, которые он может создать, любых необходимых Правил.</w:t>
      </w:r>
      <w:r w:rsidR="00231340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B65D3" w:rsidRPr="00072356" w:rsidRDefault="007B0C96" w:rsidP="00D6574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 целью реализации указанного пункта была создана </w:t>
      </w:r>
      <w:r w:rsidR="003B65D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Рабочая группа по профессиона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льным услугам (РГПУ), проводи</w:t>
      </w:r>
      <w:r w:rsidR="00CF711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вшая</w:t>
      </w:r>
      <w:r w:rsidR="003B65D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свою работу в создании 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Правил</w:t>
      </w:r>
      <w:r w:rsidR="003B65D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бухгалтерской сфере. В ходе работы по разработке многосторонних правил по внутреннему регулированию в бухгалтерской сфере, был рассмотрен широкий круг мер регулирования, которые оказывают влияние на </w:t>
      </w:r>
      <w:r w:rsidR="00F51D1D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осуществление бухгалтерских услуг</w:t>
      </w:r>
      <w:r w:rsidR="003B65D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9217B" w:rsidRPr="00072356" w:rsidRDefault="00F460DF" w:rsidP="00D6574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ходе разработки проекта решения учитывалась позиция </w:t>
      </w:r>
      <w:r w:rsidR="00CF711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РГПУ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о том, что </w:t>
      </w:r>
      <w:r w:rsidR="0089217B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меры государств-членов, регулируемые статьями </w:t>
      </w:r>
      <w:r w:rsidR="0089217B" w:rsidRPr="0007235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XVI</w:t>
      </w:r>
      <w:r w:rsidR="0089217B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(Доступ на рынок) и </w:t>
      </w:r>
      <w:r w:rsidR="0089217B" w:rsidRPr="0007235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XVII</w:t>
      </w:r>
      <w:r w:rsidR="0089217B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(Национальный режим) являются отдельными от мер, регулируемыми статьей </w:t>
      </w:r>
      <w:r w:rsidR="0089217B" w:rsidRPr="0007235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VI</w:t>
      </w:r>
      <w:r w:rsidR="0089217B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(Внутреннее регулирование). </w:t>
      </w:r>
    </w:p>
    <w:p w:rsidR="00AE791F" w:rsidRPr="00072356" w:rsidRDefault="0089217B" w:rsidP="00D6574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этом </w:t>
      </w:r>
      <w:r w:rsidR="00F460DF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внутреннее регулирование не представляется как запрет торговли, но ГАТС предполагает</w:t>
      </w:r>
      <w:r w:rsidR="00D6574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F460DF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что </w:t>
      </w:r>
      <w:r w:rsidR="00D6574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внутреннее регулирование</w:t>
      </w:r>
      <w:r w:rsidR="00F460DF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может иметь запрещающие эффекты и требует разработки соответствующих правил согласно статьи </w:t>
      </w:r>
      <w:r w:rsidR="00F460DF" w:rsidRPr="0007235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VI</w:t>
      </w:r>
      <w:r w:rsidR="00F460DF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81586" w:rsidRPr="00072356" w:rsidRDefault="00381586" w:rsidP="00D6574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Еще одним </w:t>
      </w:r>
      <w:r w:rsidR="00A02EAC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опытом интеграционного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объедине</w:t>
      </w:r>
      <w:r w:rsidR="00A02EAC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ния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является </w:t>
      </w:r>
      <w:r w:rsidR="00A02EAC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действующая </w:t>
      </w:r>
      <w:r w:rsidR="00A50AE0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A02EAC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рамках Европейского Союза 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Директива № 2006/123/ЕС «Об услугах на внутреннем рынке»</w:t>
      </w:r>
      <w:r w:rsidR="00A50AE0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Директива</w:t>
      </w:r>
      <w:r w:rsidR="00153865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№123</w:t>
      </w:r>
      <w:r w:rsidR="00A50AE0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9B4006" w:rsidRPr="00072356" w:rsidRDefault="009B4006" w:rsidP="00D6574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Положения Директивы</w:t>
      </w:r>
      <w:r w:rsidR="00CF711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№123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направлены на устранение барьеров</w:t>
      </w:r>
      <w:r w:rsidR="009932AC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(административного упрощения)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поставки услуг, учреждения и осуществления деятельности на внутреннем рынке государств-членов</w:t>
      </w:r>
      <w:r w:rsidR="00CF711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Европейского Союза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. Поэтому проект решения содержит некоторые положения Директивы</w:t>
      </w:r>
      <w:r w:rsidR="00CF711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№123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частности: </w:t>
      </w:r>
    </w:p>
    <w:p w:rsidR="009B4006" w:rsidRPr="00072356" w:rsidRDefault="009B4006" w:rsidP="0028445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определение иллюстративного перечня барьеров; </w:t>
      </w:r>
    </w:p>
    <w:p w:rsidR="00D713F5" w:rsidRPr="00072356" w:rsidRDefault="009B4006" w:rsidP="0028445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D713F5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право на информацию; </w:t>
      </w:r>
    </w:p>
    <w:p w:rsidR="00381586" w:rsidRPr="00072356" w:rsidRDefault="00D713F5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условия выдачи разрешения; </w:t>
      </w:r>
      <w:r w:rsidR="009B4006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</w:p>
    <w:p w:rsidR="00D713F5" w:rsidRPr="00072356" w:rsidRDefault="00D713F5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срок действия разрешения. </w:t>
      </w:r>
    </w:p>
    <w:p w:rsidR="00B37907" w:rsidRPr="00072356" w:rsidRDefault="000A37D5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решения </w:t>
      </w:r>
      <w:r w:rsidR="00D713F5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также 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объединяет наиболее прогрессивные и апробированные нормы, в том числе из законодательства государств</w:t>
      </w:r>
      <w:r w:rsidR="007D11EF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-членов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Союза</w:t>
      </w:r>
      <w:r w:rsidR="00CF711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, а именно:</w:t>
      </w:r>
    </w:p>
    <w:p w:rsidR="00C5082B" w:rsidRPr="00072356" w:rsidRDefault="00CF7113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C5082B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роведени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C5082B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оценки проектов нормативных правовых актов с учетом определенных критериев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</w:t>
      </w:r>
      <w:r w:rsidR="000F3BDE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 опыта Российской Федерации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="000F3BDE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B3029" w:rsidRPr="00072356" w:rsidRDefault="00544D4C" w:rsidP="00CF711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применение</w:t>
      </w:r>
      <w:r w:rsidR="002D26CF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принципа «молчание-знак согласия», под которым понимается, что если компетентный орган в установленный законодательством срок не выдал заявителю разрешение либо ответ об отказе в выдаче разрешения, то оно считается выданным (в данном случае ответственность несет компетентный орган, задерживающий принятие соответствующего решения в установленный законодательством срок)</w:t>
      </w:r>
      <w:r w:rsidR="00CF711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из </w:t>
      </w:r>
      <w:r w:rsidR="003B3029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законодательств</w:t>
      </w:r>
      <w:r w:rsidR="00CF711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3B3029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Республики Армения (пункт 2 статьи 29 Закона Республики Армения «О лицензировании»), Республики Казахстан (статья 26 Закона Республики Казахстан «О разрешениях и уведомлениях», </w:t>
      </w:r>
      <w:proofErr w:type="spellStart"/>
      <w:r w:rsidR="003B3029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Кыргызской</w:t>
      </w:r>
      <w:proofErr w:type="spellEnd"/>
      <w:r w:rsidR="003B3029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Республики (пункт 5 статьи 20 Закона </w:t>
      </w:r>
      <w:proofErr w:type="spellStart"/>
      <w:r w:rsidR="003B3029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Кыргызской</w:t>
      </w:r>
      <w:proofErr w:type="spellEnd"/>
      <w:r w:rsidR="003B3029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Республики «О лицензионно-разрешительной системе в </w:t>
      </w:r>
      <w:proofErr w:type="spellStart"/>
      <w:r w:rsidR="003B3029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Кыргызской</w:t>
      </w:r>
      <w:proofErr w:type="spellEnd"/>
      <w:r w:rsidR="003B3029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Республике).</w:t>
      </w:r>
      <w:r w:rsidR="00CF711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B3029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Кроме того, </w:t>
      </w:r>
      <w:r w:rsidR="003B3029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аналогичная норма предусмотрена и Директивой </w:t>
      </w:r>
      <w:r w:rsidR="00153865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№ 123.</w:t>
      </w:r>
      <w:r w:rsidR="00CF711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B3029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Такая норма конкретизирует баланс ответственности компетентных органов за нарушение сроков выдачи разрешения либо ответа об отказе в его выдаче заявителю</w:t>
      </w:r>
      <w:r w:rsidR="00CF711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="003B3029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</w:p>
    <w:p w:rsidR="00691D6D" w:rsidRPr="00072356" w:rsidRDefault="00CF7113" w:rsidP="001B4CE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наличие исчерпывающего перечня разрешений и уведомлений – </w:t>
      </w:r>
      <w:r w:rsidR="00691D6D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новаци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691D6D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разрешительной системы Республики Казахстан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законе «О разрешениях и уведомлениях»</w:t>
      </w:r>
      <w:r w:rsidR="00691D6D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, которую предлагается использовать на территории других государств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-членов</w:t>
      </w:r>
      <w:r w:rsidR="00691D6D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Союза</w:t>
      </w:r>
      <w:r w:rsidR="00D713F5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. Л</w:t>
      </w:r>
      <w:r w:rsidR="00691D6D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юбое вводимое разрешение или уведомление должно быть включено в указанный перечень. Такая процедура создает определенность и не позволяет бесконтрольно вводить новые разрешения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691D6D" w:rsidRPr="00072356" w:rsidRDefault="000D52F8" w:rsidP="000D52F8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внедрени</w:t>
      </w:r>
      <w:r w:rsidR="00CF711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системы оценки рисков (системы управления рисками), которое в настоящее время используется в государствах-членах</w:t>
      </w:r>
      <w:r w:rsidR="00CF7113"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Союза</w:t>
      </w: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CF7113" w:rsidRPr="00072356" w:rsidRDefault="00CF7113" w:rsidP="001B4CEF">
      <w:pPr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75B4" w:rsidRPr="00072356" w:rsidRDefault="005075B4" w:rsidP="001B4CEF">
      <w:pPr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14. Сведения о проведении публичного обсуждения проекта решения ЕЭК </w:t>
      </w:r>
    </w:p>
    <w:p w:rsidR="00B37907" w:rsidRPr="00072356" w:rsidRDefault="00B37907" w:rsidP="001B4CEF">
      <w:pPr>
        <w:ind w:firstLine="567"/>
        <w:rPr>
          <w:sz w:val="28"/>
          <w:szCs w:val="28"/>
        </w:rPr>
      </w:pPr>
    </w:p>
    <w:p w:rsidR="005075B4" w:rsidRPr="00072356" w:rsidRDefault="005075B4" w:rsidP="001B4CEF">
      <w:pPr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15. Сведения о заключении об оценке регулирующего воздействия на проект решения ЕЭК </w:t>
      </w:r>
    </w:p>
    <w:p w:rsidR="00B37907" w:rsidRPr="00072356" w:rsidRDefault="00B37907" w:rsidP="001B4CEF">
      <w:pPr>
        <w:ind w:firstLine="567"/>
        <w:rPr>
          <w:sz w:val="28"/>
          <w:szCs w:val="28"/>
        </w:rPr>
      </w:pPr>
    </w:p>
    <w:p w:rsidR="00345602" w:rsidRPr="008C4660" w:rsidRDefault="005075B4" w:rsidP="001B4CEF">
      <w:pPr>
        <w:ind w:firstLine="567"/>
        <w:rPr>
          <w:sz w:val="28"/>
          <w:szCs w:val="28"/>
        </w:rPr>
      </w:pPr>
      <w:r w:rsidRPr="00072356">
        <w:rPr>
          <w:rFonts w:ascii="Times New Roman" w:eastAsia="Calibri" w:hAnsi="Times New Roman" w:cs="Times New Roman"/>
          <w:sz w:val="28"/>
          <w:szCs w:val="28"/>
          <w:lang w:eastAsia="ru-RU"/>
        </w:rPr>
        <w:t>16. 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  <w:r w:rsidRPr="008C46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sectPr w:rsidR="00345602" w:rsidRPr="008C4660" w:rsidSect="0012400F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806" w:rsidRDefault="00F26806" w:rsidP="0012400F">
      <w:pPr>
        <w:spacing w:after="0" w:line="240" w:lineRule="auto"/>
      </w:pPr>
      <w:r>
        <w:separator/>
      </w:r>
    </w:p>
  </w:endnote>
  <w:endnote w:type="continuationSeparator" w:id="0">
    <w:p w:rsidR="00F26806" w:rsidRDefault="00F26806" w:rsidP="0012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806" w:rsidRDefault="00F26806" w:rsidP="0012400F">
      <w:pPr>
        <w:spacing w:after="0" w:line="240" w:lineRule="auto"/>
      </w:pPr>
      <w:r>
        <w:separator/>
      </w:r>
    </w:p>
  </w:footnote>
  <w:footnote w:type="continuationSeparator" w:id="0">
    <w:p w:rsidR="00F26806" w:rsidRDefault="00F26806" w:rsidP="00124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571764"/>
      <w:docPartObj>
        <w:docPartGallery w:val="Page Numbers (Top of Page)"/>
        <w:docPartUnique/>
      </w:docPartObj>
    </w:sdtPr>
    <w:sdtEndPr/>
    <w:sdtContent>
      <w:p w:rsidR="0012400F" w:rsidRDefault="001240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AB9">
          <w:rPr>
            <w:noProof/>
          </w:rPr>
          <w:t>9</w:t>
        </w:r>
        <w:r>
          <w:fldChar w:fldCharType="end"/>
        </w:r>
      </w:p>
    </w:sdtContent>
  </w:sdt>
  <w:p w:rsidR="0012400F" w:rsidRDefault="001240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957B5"/>
    <w:multiLevelType w:val="hybridMultilevel"/>
    <w:tmpl w:val="BA3AD7AC"/>
    <w:lvl w:ilvl="0" w:tplc="724A12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BB22AD"/>
    <w:multiLevelType w:val="hybridMultilevel"/>
    <w:tmpl w:val="853CC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07"/>
    <w:rsid w:val="00000BDB"/>
    <w:rsid w:val="00001057"/>
    <w:rsid w:val="00001AE1"/>
    <w:rsid w:val="00001BDC"/>
    <w:rsid w:val="00002B53"/>
    <w:rsid w:val="00002D4C"/>
    <w:rsid w:val="00003AC8"/>
    <w:rsid w:val="00003D8B"/>
    <w:rsid w:val="00004599"/>
    <w:rsid w:val="00004829"/>
    <w:rsid w:val="000049CC"/>
    <w:rsid w:val="00004D23"/>
    <w:rsid w:val="00004F97"/>
    <w:rsid w:val="000058E7"/>
    <w:rsid w:val="00006120"/>
    <w:rsid w:val="00010895"/>
    <w:rsid w:val="00012D6B"/>
    <w:rsid w:val="00013770"/>
    <w:rsid w:val="00013AE8"/>
    <w:rsid w:val="00015200"/>
    <w:rsid w:val="00015359"/>
    <w:rsid w:val="00015DC0"/>
    <w:rsid w:val="00016106"/>
    <w:rsid w:val="000168AA"/>
    <w:rsid w:val="000170A4"/>
    <w:rsid w:val="00020EDB"/>
    <w:rsid w:val="000213CF"/>
    <w:rsid w:val="00021528"/>
    <w:rsid w:val="00021D86"/>
    <w:rsid w:val="000228CB"/>
    <w:rsid w:val="00022F0F"/>
    <w:rsid w:val="0002435E"/>
    <w:rsid w:val="00026B17"/>
    <w:rsid w:val="0002717A"/>
    <w:rsid w:val="00030064"/>
    <w:rsid w:val="00030090"/>
    <w:rsid w:val="000303A3"/>
    <w:rsid w:val="0003051E"/>
    <w:rsid w:val="00032547"/>
    <w:rsid w:val="00032DCE"/>
    <w:rsid w:val="00032E0D"/>
    <w:rsid w:val="00032F59"/>
    <w:rsid w:val="00033C92"/>
    <w:rsid w:val="00037874"/>
    <w:rsid w:val="00040C45"/>
    <w:rsid w:val="00042E95"/>
    <w:rsid w:val="000434A9"/>
    <w:rsid w:val="00043A5D"/>
    <w:rsid w:val="000443F1"/>
    <w:rsid w:val="00045307"/>
    <w:rsid w:val="0004635F"/>
    <w:rsid w:val="0004735F"/>
    <w:rsid w:val="00047631"/>
    <w:rsid w:val="00055F82"/>
    <w:rsid w:val="00057495"/>
    <w:rsid w:val="00061F41"/>
    <w:rsid w:val="00062B4C"/>
    <w:rsid w:val="00062D6F"/>
    <w:rsid w:val="00064D7F"/>
    <w:rsid w:val="00066751"/>
    <w:rsid w:val="000669E1"/>
    <w:rsid w:val="0007231B"/>
    <w:rsid w:val="00072356"/>
    <w:rsid w:val="00072540"/>
    <w:rsid w:val="000748EA"/>
    <w:rsid w:val="00076C5D"/>
    <w:rsid w:val="00076DFA"/>
    <w:rsid w:val="000829F2"/>
    <w:rsid w:val="00086DB5"/>
    <w:rsid w:val="00086F90"/>
    <w:rsid w:val="0009013C"/>
    <w:rsid w:val="000912BF"/>
    <w:rsid w:val="00091837"/>
    <w:rsid w:val="00091F6F"/>
    <w:rsid w:val="00092BFC"/>
    <w:rsid w:val="000939D9"/>
    <w:rsid w:val="000945A4"/>
    <w:rsid w:val="00094C0A"/>
    <w:rsid w:val="00095794"/>
    <w:rsid w:val="000961E1"/>
    <w:rsid w:val="00097500"/>
    <w:rsid w:val="000A0885"/>
    <w:rsid w:val="000A11A4"/>
    <w:rsid w:val="000A1569"/>
    <w:rsid w:val="000A2B4D"/>
    <w:rsid w:val="000A330F"/>
    <w:rsid w:val="000A37D5"/>
    <w:rsid w:val="000A3C5F"/>
    <w:rsid w:val="000A4168"/>
    <w:rsid w:val="000A45C8"/>
    <w:rsid w:val="000A4AFD"/>
    <w:rsid w:val="000A5409"/>
    <w:rsid w:val="000A7854"/>
    <w:rsid w:val="000A7871"/>
    <w:rsid w:val="000A7A28"/>
    <w:rsid w:val="000A7AFA"/>
    <w:rsid w:val="000B1396"/>
    <w:rsid w:val="000B421C"/>
    <w:rsid w:val="000B672C"/>
    <w:rsid w:val="000B696C"/>
    <w:rsid w:val="000B7F62"/>
    <w:rsid w:val="000C1018"/>
    <w:rsid w:val="000C139C"/>
    <w:rsid w:val="000C17C1"/>
    <w:rsid w:val="000C2FE5"/>
    <w:rsid w:val="000C30EB"/>
    <w:rsid w:val="000C3A25"/>
    <w:rsid w:val="000C4031"/>
    <w:rsid w:val="000C4B94"/>
    <w:rsid w:val="000C5790"/>
    <w:rsid w:val="000C69A1"/>
    <w:rsid w:val="000C6EF7"/>
    <w:rsid w:val="000C724F"/>
    <w:rsid w:val="000D187D"/>
    <w:rsid w:val="000D2272"/>
    <w:rsid w:val="000D2921"/>
    <w:rsid w:val="000D2AAB"/>
    <w:rsid w:val="000D47EB"/>
    <w:rsid w:val="000D52F8"/>
    <w:rsid w:val="000D5BB5"/>
    <w:rsid w:val="000D61DC"/>
    <w:rsid w:val="000D68E3"/>
    <w:rsid w:val="000D6934"/>
    <w:rsid w:val="000D75D1"/>
    <w:rsid w:val="000E0A38"/>
    <w:rsid w:val="000E16CB"/>
    <w:rsid w:val="000E195F"/>
    <w:rsid w:val="000E28B7"/>
    <w:rsid w:val="000E2E1A"/>
    <w:rsid w:val="000E2EFB"/>
    <w:rsid w:val="000E5BBD"/>
    <w:rsid w:val="000E6740"/>
    <w:rsid w:val="000E70FF"/>
    <w:rsid w:val="000E7C6A"/>
    <w:rsid w:val="000F0B80"/>
    <w:rsid w:val="000F166C"/>
    <w:rsid w:val="000F19B7"/>
    <w:rsid w:val="000F1A90"/>
    <w:rsid w:val="000F1F1E"/>
    <w:rsid w:val="000F1F7A"/>
    <w:rsid w:val="000F2272"/>
    <w:rsid w:val="000F2676"/>
    <w:rsid w:val="000F3BDE"/>
    <w:rsid w:val="000F58DB"/>
    <w:rsid w:val="000F5C22"/>
    <w:rsid w:val="00100481"/>
    <w:rsid w:val="00101A11"/>
    <w:rsid w:val="001023CA"/>
    <w:rsid w:val="0010249C"/>
    <w:rsid w:val="00102850"/>
    <w:rsid w:val="001038EB"/>
    <w:rsid w:val="00106181"/>
    <w:rsid w:val="00106C87"/>
    <w:rsid w:val="00106D55"/>
    <w:rsid w:val="00112224"/>
    <w:rsid w:val="0011233C"/>
    <w:rsid w:val="00113364"/>
    <w:rsid w:val="00113A4A"/>
    <w:rsid w:val="0011463B"/>
    <w:rsid w:val="00116ACA"/>
    <w:rsid w:val="00117665"/>
    <w:rsid w:val="00117CAA"/>
    <w:rsid w:val="001222EB"/>
    <w:rsid w:val="001230AE"/>
    <w:rsid w:val="0012400F"/>
    <w:rsid w:val="00125F80"/>
    <w:rsid w:val="0012659B"/>
    <w:rsid w:val="00126A7A"/>
    <w:rsid w:val="00127ECC"/>
    <w:rsid w:val="00130123"/>
    <w:rsid w:val="001303F5"/>
    <w:rsid w:val="001304A0"/>
    <w:rsid w:val="00133451"/>
    <w:rsid w:val="00134FDF"/>
    <w:rsid w:val="00135B77"/>
    <w:rsid w:val="0013617F"/>
    <w:rsid w:val="00137F4A"/>
    <w:rsid w:val="001405F2"/>
    <w:rsid w:val="001408F2"/>
    <w:rsid w:val="00140D81"/>
    <w:rsid w:val="0014108F"/>
    <w:rsid w:val="001448F8"/>
    <w:rsid w:val="00144A74"/>
    <w:rsid w:val="0014544D"/>
    <w:rsid w:val="00145F73"/>
    <w:rsid w:val="001473BF"/>
    <w:rsid w:val="00151360"/>
    <w:rsid w:val="00153865"/>
    <w:rsid w:val="0015409B"/>
    <w:rsid w:val="001560DE"/>
    <w:rsid w:val="00156C9F"/>
    <w:rsid w:val="00162114"/>
    <w:rsid w:val="0016235C"/>
    <w:rsid w:val="001624BC"/>
    <w:rsid w:val="00162ED8"/>
    <w:rsid w:val="00163D7F"/>
    <w:rsid w:val="00164557"/>
    <w:rsid w:val="00164A60"/>
    <w:rsid w:val="00165C7C"/>
    <w:rsid w:val="0016693D"/>
    <w:rsid w:val="00166B33"/>
    <w:rsid w:val="00166FD9"/>
    <w:rsid w:val="00167035"/>
    <w:rsid w:val="001706D3"/>
    <w:rsid w:val="00170EE0"/>
    <w:rsid w:val="00171700"/>
    <w:rsid w:val="00174065"/>
    <w:rsid w:val="001744B2"/>
    <w:rsid w:val="00175319"/>
    <w:rsid w:val="00175D89"/>
    <w:rsid w:val="00176AE9"/>
    <w:rsid w:val="00177236"/>
    <w:rsid w:val="001815D5"/>
    <w:rsid w:val="001830FF"/>
    <w:rsid w:val="00183407"/>
    <w:rsid w:val="0018404B"/>
    <w:rsid w:val="0018515D"/>
    <w:rsid w:val="001854A5"/>
    <w:rsid w:val="00187757"/>
    <w:rsid w:val="00190A29"/>
    <w:rsid w:val="001911D1"/>
    <w:rsid w:val="00192C00"/>
    <w:rsid w:val="0019353B"/>
    <w:rsid w:val="00193CB2"/>
    <w:rsid w:val="00194111"/>
    <w:rsid w:val="00194477"/>
    <w:rsid w:val="00194F04"/>
    <w:rsid w:val="00195144"/>
    <w:rsid w:val="00196BDA"/>
    <w:rsid w:val="00196FB7"/>
    <w:rsid w:val="00197A46"/>
    <w:rsid w:val="001A0772"/>
    <w:rsid w:val="001A0D1E"/>
    <w:rsid w:val="001A0F18"/>
    <w:rsid w:val="001A25E3"/>
    <w:rsid w:val="001A61AE"/>
    <w:rsid w:val="001A64CD"/>
    <w:rsid w:val="001A6BAF"/>
    <w:rsid w:val="001A7B88"/>
    <w:rsid w:val="001B183B"/>
    <w:rsid w:val="001B21C2"/>
    <w:rsid w:val="001B4393"/>
    <w:rsid w:val="001B4CEF"/>
    <w:rsid w:val="001B5C23"/>
    <w:rsid w:val="001B653C"/>
    <w:rsid w:val="001B7144"/>
    <w:rsid w:val="001B7863"/>
    <w:rsid w:val="001C0E5C"/>
    <w:rsid w:val="001C14BE"/>
    <w:rsid w:val="001C206A"/>
    <w:rsid w:val="001C3C4C"/>
    <w:rsid w:val="001C4BB3"/>
    <w:rsid w:val="001C6026"/>
    <w:rsid w:val="001C6185"/>
    <w:rsid w:val="001D15FA"/>
    <w:rsid w:val="001D295D"/>
    <w:rsid w:val="001D2EA7"/>
    <w:rsid w:val="001D41F7"/>
    <w:rsid w:val="001D45A3"/>
    <w:rsid w:val="001D488F"/>
    <w:rsid w:val="001D4F3E"/>
    <w:rsid w:val="001E035B"/>
    <w:rsid w:val="001E0FF7"/>
    <w:rsid w:val="001E13A6"/>
    <w:rsid w:val="001E40E5"/>
    <w:rsid w:val="001E494D"/>
    <w:rsid w:val="001E514D"/>
    <w:rsid w:val="001E6151"/>
    <w:rsid w:val="001F05F1"/>
    <w:rsid w:val="001F0B14"/>
    <w:rsid w:val="001F1E6E"/>
    <w:rsid w:val="001F320E"/>
    <w:rsid w:val="001F3C5E"/>
    <w:rsid w:val="001F3D09"/>
    <w:rsid w:val="001F4738"/>
    <w:rsid w:val="001F4935"/>
    <w:rsid w:val="001F50EE"/>
    <w:rsid w:val="001F6327"/>
    <w:rsid w:val="001F7F62"/>
    <w:rsid w:val="002012E1"/>
    <w:rsid w:val="00203016"/>
    <w:rsid w:val="00203350"/>
    <w:rsid w:val="00204B93"/>
    <w:rsid w:val="00205E75"/>
    <w:rsid w:val="00205F5A"/>
    <w:rsid w:val="00205FF5"/>
    <w:rsid w:val="00206F7C"/>
    <w:rsid w:val="002070B2"/>
    <w:rsid w:val="0020731F"/>
    <w:rsid w:val="00207612"/>
    <w:rsid w:val="00210C45"/>
    <w:rsid w:val="00211283"/>
    <w:rsid w:val="00211450"/>
    <w:rsid w:val="00211912"/>
    <w:rsid w:val="00211C17"/>
    <w:rsid w:val="002137DB"/>
    <w:rsid w:val="00213855"/>
    <w:rsid w:val="00215C8E"/>
    <w:rsid w:val="00216110"/>
    <w:rsid w:val="00216725"/>
    <w:rsid w:val="00216CEE"/>
    <w:rsid w:val="00217A10"/>
    <w:rsid w:val="00220A64"/>
    <w:rsid w:val="00220D9E"/>
    <w:rsid w:val="002231DF"/>
    <w:rsid w:val="00223E4A"/>
    <w:rsid w:val="002242A8"/>
    <w:rsid w:val="00224780"/>
    <w:rsid w:val="00225084"/>
    <w:rsid w:val="002279DC"/>
    <w:rsid w:val="002301C9"/>
    <w:rsid w:val="00230D94"/>
    <w:rsid w:val="00231340"/>
    <w:rsid w:val="002314EF"/>
    <w:rsid w:val="00232C82"/>
    <w:rsid w:val="00233A5B"/>
    <w:rsid w:val="00233C3C"/>
    <w:rsid w:val="00234964"/>
    <w:rsid w:val="002349B8"/>
    <w:rsid w:val="00240E5D"/>
    <w:rsid w:val="002410C7"/>
    <w:rsid w:val="002429E8"/>
    <w:rsid w:val="00242F8E"/>
    <w:rsid w:val="00243766"/>
    <w:rsid w:val="00247BC2"/>
    <w:rsid w:val="00251807"/>
    <w:rsid w:val="00251E91"/>
    <w:rsid w:val="0025278F"/>
    <w:rsid w:val="00252866"/>
    <w:rsid w:val="00252D0E"/>
    <w:rsid w:val="00252ED8"/>
    <w:rsid w:val="002533B5"/>
    <w:rsid w:val="00256E42"/>
    <w:rsid w:val="002572EB"/>
    <w:rsid w:val="00257A66"/>
    <w:rsid w:val="00257DF5"/>
    <w:rsid w:val="00261EB5"/>
    <w:rsid w:val="00265CCA"/>
    <w:rsid w:val="00265D06"/>
    <w:rsid w:val="002667D5"/>
    <w:rsid w:val="0027031A"/>
    <w:rsid w:val="00275A5F"/>
    <w:rsid w:val="00275A9B"/>
    <w:rsid w:val="00275FF5"/>
    <w:rsid w:val="002775E3"/>
    <w:rsid w:val="00280649"/>
    <w:rsid w:val="00281799"/>
    <w:rsid w:val="00282DC1"/>
    <w:rsid w:val="00283CE8"/>
    <w:rsid w:val="00284454"/>
    <w:rsid w:val="0028480C"/>
    <w:rsid w:val="002850BE"/>
    <w:rsid w:val="0028652D"/>
    <w:rsid w:val="002879A1"/>
    <w:rsid w:val="002912BB"/>
    <w:rsid w:val="00291A7B"/>
    <w:rsid w:val="0029219B"/>
    <w:rsid w:val="002934FD"/>
    <w:rsid w:val="00293B3F"/>
    <w:rsid w:val="0029417E"/>
    <w:rsid w:val="002973C2"/>
    <w:rsid w:val="002A196A"/>
    <w:rsid w:val="002A281F"/>
    <w:rsid w:val="002A3AFA"/>
    <w:rsid w:val="002A45D1"/>
    <w:rsid w:val="002A46E0"/>
    <w:rsid w:val="002A4D59"/>
    <w:rsid w:val="002A5AFE"/>
    <w:rsid w:val="002A5C95"/>
    <w:rsid w:val="002A656D"/>
    <w:rsid w:val="002A65E0"/>
    <w:rsid w:val="002A6666"/>
    <w:rsid w:val="002A6AB6"/>
    <w:rsid w:val="002A7920"/>
    <w:rsid w:val="002A7CD3"/>
    <w:rsid w:val="002B06D8"/>
    <w:rsid w:val="002B09A0"/>
    <w:rsid w:val="002B2001"/>
    <w:rsid w:val="002B2FE7"/>
    <w:rsid w:val="002C03F3"/>
    <w:rsid w:val="002C5098"/>
    <w:rsid w:val="002C6672"/>
    <w:rsid w:val="002C7AB2"/>
    <w:rsid w:val="002D01E7"/>
    <w:rsid w:val="002D053F"/>
    <w:rsid w:val="002D26CF"/>
    <w:rsid w:val="002D5180"/>
    <w:rsid w:val="002D6A37"/>
    <w:rsid w:val="002D7C54"/>
    <w:rsid w:val="002E0215"/>
    <w:rsid w:val="002E05F9"/>
    <w:rsid w:val="002E1963"/>
    <w:rsid w:val="002E416B"/>
    <w:rsid w:val="002E5213"/>
    <w:rsid w:val="002E71A3"/>
    <w:rsid w:val="002F00A3"/>
    <w:rsid w:val="002F067C"/>
    <w:rsid w:val="002F207F"/>
    <w:rsid w:val="002F35DF"/>
    <w:rsid w:val="002F424F"/>
    <w:rsid w:val="002F4DA8"/>
    <w:rsid w:val="002F681E"/>
    <w:rsid w:val="002F6C9C"/>
    <w:rsid w:val="002F75F2"/>
    <w:rsid w:val="002F7EAA"/>
    <w:rsid w:val="003016BF"/>
    <w:rsid w:val="00301706"/>
    <w:rsid w:val="00302A9A"/>
    <w:rsid w:val="003031CB"/>
    <w:rsid w:val="00303AAF"/>
    <w:rsid w:val="00303B14"/>
    <w:rsid w:val="00304643"/>
    <w:rsid w:val="00304AB0"/>
    <w:rsid w:val="0030618B"/>
    <w:rsid w:val="00306DA9"/>
    <w:rsid w:val="00307D46"/>
    <w:rsid w:val="0031216B"/>
    <w:rsid w:val="0031248A"/>
    <w:rsid w:val="003136EE"/>
    <w:rsid w:val="00313BCC"/>
    <w:rsid w:val="00314649"/>
    <w:rsid w:val="00314A8E"/>
    <w:rsid w:val="00315332"/>
    <w:rsid w:val="00317526"/>
    <w:rsid w:val="00317B52"/>
    <w:rsid w:val="00321A2F"/>
    <w:rsid w:val="00322C05"/>
    <w:rsid w:val="00322C40"/>
    <w:rsid w:val="00323A10"/>
    <w:rsid w:val="00324077"/>
    <w:rsid w:val="00325718"/>
    <w:rsid w:val="0032583B"/>
    <w:rsid w:val="00326A86"/>
    <w:rsid w:val="00326D4E"/>
    <w:rsid w:val="0032724F"/>
    <w:rsid w:val="00330AD7"/>
    <w:rsid w:val="003313C7"/>
    <w:rsid w:val="00331825"/>
    <w:rsid w:val="003319BB"/>
    <w:rsid w:val="00331E30"/>
    <w:rsid w:val="003329A2"/>
    <w:rsid w:val="0033361D"/>
    <w:rsid w:val="0033392E"/>
    <w:rsid w:val="00333C1A"/>
    <w:rsid w:val="00333C1E"/>
    <w:rsid w:val="003348A4"/>
    <w:rsid w:val="00334FAD"/>
    <w:rsid w:val="00336532"/>
    <w:rsid w:val="00337E53"/>
    <w:rsid w:val="00342DAF"/>
    <w:rsid w:val="00342F03"/>
    <w:rsid w:val="00343338"/>
    <w:rsid w:val="00345602"/>
    <w:rsid w:val="00345844"/>
    <w:rsid w:val="00345A3E"/>
    <w:rsid w:val="00346746"/>
    <w:rsid w:val="00346883"/>
    <w:rsid w:val="00353F86"/>
    <w:rsid w:val="00354162"/>
    <w:rsid w:val="00354384"/>
    <w:rsid w:val="0035476F"/>
    <w:rsid w:val="00354D1A"/>
    <w:rsid w:val="00356C33"/>
    <w:rsid w:val="00360A1F"/>
    <w:rsid w:val="00360D1B"/>
    <w:rsid w:val="00361273"/>
    <w:rsid w:val="003632EC"/>
    <w:rsid w:val="0036339A"/>
    <w:rsid w:val="00364F28"/>
    <w:rsid w:val="00367116"/>
    <w:rsid w:val="00367F31"/>
    <w:rsid w:val="0037035B"/>
    <w:rsid w:val="003718D8"/>
    <w:rsid w:val="00371B42"/>
    <w:rsid w:val="00373140"/>
    <w:rsid w:val="003731D7"/>
    <w:rsid w:val="003743D6"/>
    <w:rsid w:val="0037483B"/>
    <w:rsid w:val="00374B65"/>
    <w:rsid w:val="00375C8E"/>
    <w:rsid w:val="00376057"/>
    <w:rsid w:val="00376771"/>
    <w:rsid w:val="00376984"/>
    <w:rsid w:val="00377912"/>
    <w:rsid w:val="00381586"/>
    <w:rsid w:val="00383084"/>
    <w:rsid w:val="00384118"/>
    <w:rsid w:val="00385D6F"/>
    <w:rsid w:val="003879F6"/>
    <w:rsid w:val="003904EA"/>
    <w:rsid w:val="003914FA"/>
    <w:rsid w:val="00391A26"/>
    <w:rsid w:val="00392783"/>
    <w:rsid w:val="0039306C"/>
    <w:rsid w:val="0039334F"/>
    <w:rsid w:val="00395F83"/>
    <w:rsid w:val="0039721E"/>
    <w:rsid w:val="003972C6"/>
    <w:rsid w:val="0039757F"/>
    <w:rsid w:val="00397A18"/>
    <w:rsid w:val="00397FE3"/>
    <w:rsid w:val="003A1506"/>
    <w:rsid w:val="003A2060"/>
    <w:rsid w:val="003A3194"/>
    <w:rsid w:val="003A38C0"/>
    <w:rsid w:val="003A3BBE"/>
    <w:rsid w:val="003A4260"/>
    <w:rsid w:val="003A43F2"/>
    <w:rsid w:val="003A4576"/>
    <w:rsid w:val="003A4C32"/>
    <w:rsid w:val="003A5B34"/>
    <w:rsid w:val="003A614B"/>
    <w:rsid w:val="003A70D7"/>
    <w:rsid w:val="003B0CE8"/>
    <w:rsid w:val="003B1756"/>
    <w:rsid w:val="003B2134"/>
    <w:rsid w:val="003B3029"/>
    <w:rsid w:val="003B65D3"/>
    <w:rsid w:val="003B6D99"/>
    <w:rsid w:val="003B6E1F"/>
    <w:rsid w:val="003B7744"/>
    <w:rsid w:val="003C0926"/>
    <w:rsid w:val="003C1A32"/>
    <w:rsid w:val="003C2F91"/>
    <w:rsid w:val="003C7129"/>
    <w:rsid w:val="003C7B63"/>
    <w:rsid w:val="003D001E"/>
    <w:rsid w:val="003D196E"/>
    <w:rsid w:val="003D1A15"/>
    <w:rsid w:val="003D1BB8"/>
    <w:rsid w:val="003D1D8F"/>
    <w:rsid w:val="003D2E71"/>
    <w:rsid w:val="003D3BA3"/>
    <w:rsid w:val="003D495D"/>
    <w:rsid w:val="003D4F4B"/>
    <w:rsid w:val="003D513B"/>
    <w:rsid w:val="003D517D"/>
    <w:rsid w:val="003D7820"/>
    <w:rsid w:val="003D7BA4"/>
    <w:rsid w:val="003E01DC"/>
    <w:rsid w:val="003E01EA"/>
    <w:rsid w:val="003E1377"/>
    <w:rsid w:val="003E1878"/>
    <w:rsid w:val="003E1C18"/>
    <w:rsid w:val="003E3933"/>
    <w:rsid w:val="003E598B"/>
    <w:rsid w:val="003E6FD0"/>
    <w:rsid w:val="003F07E1"/>
    <w:rsid w:val="003F1E73"/>
    <w:rsid w:val="003F2178"/>
    <w:rsid w:val="003F2689"/>
    <w:rsid w:val="003F37F9"/>
    <w:rsid w:val="003F3BAE"/>
    <w:rsid w:val="003F40F9"/>
    <w:rsid w:val="003F4CC7"/>
    <w:rsid w:val="00402679"/>
    <w:rsid w:val="004037B7"/>
    <w:rsid w:val="00404718"/>
    <w:rsid w:val="00405701"/>
    <w:rsid w:val="0040628F"/>
    <w:rsid w:val="004066FE"/>
    <w:rsid w:val="00406A8C"/>
    <w:rsid w:val="004074A9"/>
    <w:rsid w:val="00410DBC"/>
    <w:rsid w:val="004113AA"/>
    <w:rsid w:val="00412584"/>
    <w:rsid w:val="004128DF"/>
    <w:rsid w:val="00412F32"/>
    <w:rsid w:val="004132AC"/>
    <w:rsid w:val="00414532"/>
    <w:rsid w:val="00414A41"/>
    <w:rsid w:val="0041527E"/>
    <w:rsid w:val="0041586C"/>
    <w:rsid w:val="00420E49"/>
    <w:rsid w:val="00420E91"/>
    <w:rsid w:val="00422042"/>
    <w:rsid w:val="00422C51"/>
    <w:rsid w:val="004238D7"/>
    <w:rsid w:val="00425586"/>
    <w:rsid w:val="00425ED5"/>
    <w:rsid w:val="00426820"/>
    <w:rsid w:val="00426B51"/>
    <w:rsid w:val="0042786C"/>
    <w:rsid w:val="00430241"/>
    <w:rsid w:val="004316E8"/>
    <w:rsid w:val="004317A9"/>
    <w:rsid w:val="004334F8"/>
    <w:rsid w:val="0043363D"/>
    <w:rsid w:val="004336D0"/>
    <w:rsid w:val="00435456"/>
    <w:rsid w:val="00440197"/>
    <w:rsid w:val="00442029"/>
    <w:rsid w:val="004429DA"/>
    <w:rsid w:val="0044406E"/>
    <w:rsid w:val="004440E8"/>
    <w:rsid w:val="00446C3B"/>
    <w:rsid w:val="0044792A"/>
    <w:rsid w:val="004503A7"/>
    <w:rsid w:val="0045094E"/>
    <w:rsid w:val="00453108"/>
    <w:rsid w:val="00453229"/>
    <w:rsid w:val="0045360D"/>
    <w:rsid w:val="00453644"/>
    <w:rsid w:val="0045441D"/>
    <w:rsid w:val="00454727"/>
    <w:rsid w:val="00456A68"/>
    <w:rsid w:val="004609C5"/>
    <w:rsid w:val="00462B07"/>
    <w:rsid w:val="00462F65"/>
    <w:rsid w:val="00464639"/>
    <w:rsid w:val="00464CE8"/>
    <w:rsid w:val="00466D81"/>
    <w:rsid w:val="004670CE"/>
    <w:rsid w:val="00467633"/>
    <w:rsid w:val="00467A9F"/>
    <w:rsid w:val="00470544"/>
    <w:rsid w:val="004716C2"/>
    <w:rsid w:val="004716C7"/>
    <w:rsid w:val="00471A56"/>
    <w:rsid w:val="00471C47"/>
    <w:rsid w:val="004720B4"/>
    <w:rsid w:val="0047429A"/>
    <w:rsid w:val="004756B8"/>
    <w:rsid w:val="00476DB5"/>
    <w:rsid w:val="00477DA6"/>
    <w:rsid w:val="0048051D"/>
    <w:rsid w:val="0048137F"/>
    <w:rsid w:val="0048181C"/>
    <w:rsid w:val="00482E56"/>
    <w:rsid w:val="0048319C"/>
    <w:rsid w:val="0048477B"/>
    <w:rsid w:val="00485C74"/>
    <w:rsid w:val="00490844"/>
    <w:rsid w:val="00492A4F"/>
    <w:rsid w:val="00492CD5"/>
    <w:rsid w:val="004940DB"/>
    <w:rsid w:val="00496249"/>
    <w:rsid w:val="00497839"/>
    <w:rsid w:val="004A0FC8"/>
    <w:rsid w:val="004A1994"/>
    <w:rsid w:val="004A210D"/>
    <w:rsid w:val="004A28CD"/>
    <w:rsid w:val="004A40B0"/>
    <w:rsid w:val="004A52A3"/>
    <w:rsid w:val="004A57BB"/>
    <w:rsid w:val="004A68CB"/>
    <w:rsid w:val="004A7033"/>
    <w:rsid w:val="004A7EFB"/>
    <w:rsid w:val="004B0703"/>
    <w:rsid w:val="004B0856"/>
    <w:rsid w:val="004B2878"/>
    <w:rsid w:val="004B2CCC"/>
    <w:rsid w:val="004B2E58"/>
    <w:rsid w:val="004B37E4"/>
    <w:rsid w:val="004B40C8"/>
    <w:rsid w:val="004B4203"/>
    <w:rsid w:val="004B4AB9"/>
    <w:rsid w:val="004B56C6"/>
    <w:rsid w:val="004B5CEF"/>
    <w:rsid w:val="004B6AE6"/>
    <w:rsid w:val="004C06F3"/>
    <w:rsid w:val="004C0A8D"/>
    <w:rsid w:val="004C13CA"/>
    <w:rsid w:val="004C1423"/>
    <w:rsid w:val="004C1A6F"/>
    <w:rsid w:val="004C39AA"/>
    <w:rsid w:val="004C49C1"/>
    <w:rsid w:val="004D05E7"/>
    <w:rsid w:val="004D26BD"/>
    <w:rsid w:val="004D26D1"/>
    <w:rsid w:val="004D2E8D"/>
    <w:rsid w:val="004D3D3C"/>
    <w:rsid w:val="004D4FF9"/>
    <w:rsid w:val="004D5F56"/>
    <w:rsid w:val="004D6EA2"/>
    <w:rsid w:val="004D7F97"/>
    <w:rsid w:val="004D7FFB"/>
    <w:rsid w:val="004E0155"/>
    <w:rsid w:val="004E080A"/>
    <w:rsid w:val="004E08B4"/>
    <w:rsid w:val="004E118D"/>
    <w:rsid w:val="004E139B"/>
    <w:rsid w:val="004E18D6"/>
    <w:rsid w:val="004E1CCD"/>
    <w:rsid w:val="004E21B6"/>
    <w:rsid w:val="004E4153"/>
    <w:rsid w:val="004E6744"/>
    <w:rsid w:val="004E6F6A"/>
    <w:rsid w:val="004F0026"/>
    <w:rsid w:val="004F07F0"/>
    <w:rsid w:val="004F0A2A"/>
    <w:rsid w:val="004F0CCB"/>
    <w:rsid w:val="004F13BB"/>
    <w:rsid w:val="004F2643"/>
    <w:rsid w:val="004F32AE"/>
    <w:rsid w:val="004F3E36"/>
    <w:rsid w:val="004F6028"/>
    <w:rsid w:val="004F6829"/>
    <w:rsid w:val="004F6849"/>
    <w:rsid w:val="004F690A"/>
    <w:rsid w:val="00500380"/>
    <w:rsid w:val="005006BF"/>
    <w:rsid w:val="00500D61"/>
    <w:rsid w:val="00505265"/>
    <w:rsid w:val="005056CA"/>
    <w:rsid w:val="00505A86"/>
    <w:rsid w:val="00505F9B"/>
    <w:rsid w:val="00506102"/>
    <w:rsid w:val="005075B4"/>
    <w:rsid w:val="00507D52"/>
    <w:rsid w:val="00507F06"/>
    <w:rsid w:val="00511BB8"/>
    <w:rsid w:val="0051403B"/>
    <w:rsid w:val="00520B88"/>
    <w:rsid w:val="0052331B"/>
    <w:rsid w:val="00524283"/>
    <w:rsid w:val="0052555A"/>
    <w:rsid w:val="00525B9E"/>
    <w:rsid w:val="00526C9C"/>
    <w:rsid w:val="00526E0F"/>
    <w:rsid w:val="005272C1"/>
    <w:rsid w:val="00530A69"/>
    <w:rsid w:val="0053197B"/>
    <w:rsid w:val="0053263A"/>
    <w:rsid w:val="0053374D"/>
    <w:rsid w:val="00533CB6"/>
    <w:rsid w:val="00533F0F"/>
    <w:rsid w:val="00534E05"/>
    <w:rsid w:val="00535023"/>
    <w:rsid w:val="005363A3"/>
    <w:rsid w:val="00537957"/>
    <w:rsid w:val="00540273"/>
    <w:rsid w:val="00541B23"/>
    <w:rsid w:val="00542FE0"/>
    <w:rsid w:val="005437E9"/>
    <w:rsid w:val="00543BAC"/>
    <w:rsid w:val="00543BEB"/>
    <w:rsid w:val="005444E0"/>
    <w:rsid w:val="0054491C"/>
    <w:rsid w:val="00544D4C"/>
    <w:rsid w:val="0054623F"/>
    <w:rsid w:val="005475DE"/>
    <w:rsid w:val="00547A37"/>
    <w:rsid w:val="00551CE3"/>
    <w:rsid w:val="00553FA5"/>
    <w:rsid w:val="005545B2"/>
    <w:rsid w:val="00554EE5"/>
    <w:rsid w:val="00555F7E"/>
    <w:rsid w:val="005572F8"/>
    <w:rsid w:val="0055789B"/>
    <w:rsid w:val="00557A24"/>
    <w:rsid w:val="00561E07"/>
    <w:rsid w:val="00562F50"/>
    <w:rsid w:val="0056354B"/>
    <w:rsid w:val="0056365A"/>
    <w:rsid w:val="005646A5"/>
    <w:rsid w:val="00565673"/>
    <w:rsid w:val="00565DD2"/>
    <w:rsid w:val="0056697F"/>
    <w:rsid w:val="00567569"/>
    <w:rsid w:val="005677B4"/>
    <w:rsid w:val="005678C8"/>
    <w:rsid w:val="00570DD8"/>
    <w:rsid w:val="00572014"/>
    <w:rsid w:val="005726B7"/>
    <w:rsid w:val="005733E0"/>
    <w:rsid w:val="00573C6A"/>
    <w:rsid w:val="005741C0"/>
    <w:rsid w:val="00574C2E"/>
    <w:rsid w:val="005755A2"/>
    <w:rsid w:val="00575937"/>
    <w:rsid w:val="00576936"/>
    <w:rsid w:val="005769B2"/>
    <w:rsid w:val="00581378"/>
    <w:rsid w:val="005817A2"/>
    <w:rsid w:val="00582D69"/>
    <w:rsid w:val="0058313C"/>
    <w:rsid w:val="00583874"/>
    <w:rsid w:val="0058436E"/>
    <w:rsid w:val="0058610E"/>
    <w:rsid w:val="00586DE7"/>
    <w:rsid w:val="00587F97"/>
    <w:rsid w:val="00593BC4"/>
    <w:rsid w:val="00593C46"/>
    <w:rsid w:val="00593E24"/>
    <w:rsid w:val="00594B20"/>
    <w:rsid w:val="00595C32"/>
    <w:rsid w:val="00595C67"/>
    <w:rsid w:val="005A0B0C"/>
    <w:rsid w:val="005A1606"/>
    <w:rsid w:val="005A2CCC"/>
    <w:rsid w:val="005A3C41"/>
    <w:rsid w:val="005A4123"/>
    <w:rsid w:val="005A7681"/>
    <w:rsid w:val="005A7D29"/>
    <w:rsid w:val="005B083E"/>
    <w:rsid w:val="005B1E87"/>
    <w:rsid w:val="005B34E3"/>
    <w:rsid w:val="005B391E"/>
    <w:rsid w:val="005B3C0B"/>
    <w:rsid w:val="005B3C72"/>
    <w:rsid w:val="005B488A"/>
    <w:rsid w:val="005B668B"/>
    <w:rsid w:val="005B6B6C"/>
    <w:rsid w:val="005C092B"/>
    <w:rsid w:val="005C0A73"/>
    <w:rsid w:val="005C1362"/>
    <w:rsid w:val="005C2274"/>
    <w:rsid w:val="005C2BD9"/>
    <w:rsid w:val="005C5189"/>
    <w:rsid w:val="005C6AE0"/>
    <w:rsid w:val="005C6D57"/>
    <w:rsid w:val="005C7F73"/>
    <w:rsid w:val="005D0058"/>
    <w:rsid w:val="005D006F"/>
    <w:rsid w:val="005D0D8C"/>
    <w:rsid w:val="005D0F09"/>
    <w:rsid w:val="005D4DBB"/>
    <w:rsid w:val="005D524F"/>
    <w:rsid w:val="005D57DC"/>
    <w:rsid w:val="005D6D02"/>
    <w:rsid w:val="005E19F2"/>
    <w:rsid w:val="005E1AEB"/>
    <w:rsid w:val="005E2E4E"/>
    <w:rsid w:val="005E3E31"/>
    <w:rsid w:val="005E4B33"/>
    <w:rsid w:val="005E5B62"/>
    <w:rsid w:val="005E5CDF"/>
    <w:rsid w:val="005F18C5"/>
    <w:rsid w:val="005F19CF"/>
    <w:rsid w:val="005F2A81"/>
    <w:rsid w:val="005F32CF"/>
    <w:rsid w:val="005F39BD"/>
    <w:rsid w:val="005F3B2F"/>
    <w:rsid w:val="005F4293"/>
    <w:rsid w:val="005F658F"/>
    <w:rsid w:val="005F67E0"/>
    <w:rsid w:val="006009E2"/>
    <w:rsid w:val="00600B7B"/>
    <w:rsid w:val="006024E1"/>
    <w:rsid w:val="00602629"/>
    <w:rsid w:val="00602B61"/>
    <w:rsid w:val="00603B2C"/>
    <w:rsid w:val="00603F39"/>
    <w:rsid w:val="00605CFB"/>
    <w:rsid w:val="006061EC"/>
    <w:rsid w:val="006064EE"/>
    <w:rsid w:val="00606641"/>
    <w:rsid w:val="00606853"/>
    <w:rsid w:val="006077D2"/>
    <w:rsid w:val="0061070D"/>
    <w:rsid w:val="00610784"/>
    <w:rsid w:val="00610E54"/>
    <w:rsid w:val="00613D1F"/>
    <w:rsid w:val="00614F35"/>
    <w:rsid w:val="006157FA"/>
    <w:rsid w:val="00615DC0"/>
    <w:rsid w:val="006168F2"/>
    <w:rsid w:val="00617437"/>
    <w:rsid w:val="00620FE8"/>
    <w:rsid w:val="00622C93"/>
    <w:rsid w:val="006231EB"/>
    <w:rsid w:val="00623963"/>
    <w:rsid w:val="006258FD"/>
    <w:rsid w:val="006264E6"/>
    <w:rsid w:val="00630194"/>
    <w:rsid w:val="006302AB"/>
    <w:rsid w:val="006310E4"/>
    <w:rsid w:val="006316B3"/>
    <w:rsid w:val="00631879"/>
    <w:rsid w:val="0063221A"/>
    <w:rsid w:val="0063377F"/>
    <w:rsid w:val="00633E30"/>
    <w:rsid w:val="006346FC"/>
    <w:rsid w:val="00634A3A"/>
    <w:rsid w:val="006369D2"/>
    <w:rsid w:val="00636A45"/>
    <w:rsid w:val="0063709C"/>
    <w:rsid w:val="00637CAF"/>
    <w:rsid w:val="00641B06"/>
    <w:rsid w:val="006434E1"/>
    <w:rsid w:val="0064490E"/>
    <w:rsid w:val="0064499E"/>
    <w:rsid w:val="00645A37"/>
    <w:rsid w:val="00650A31"/>
    <w:rsid w:val="00652483"/>
    <w:rsid w:val="00653285"/>
    <w:rsid w:val="00653CDE"/>
    <w:rsid w:val="00654095"/>
    <w:rsid w:val="0065417F"/>
    <w:rsid w:val="00656664"/>
    <w:rsid w:val="00656DAE"/>
    <w:rsid w:val="00656F2E"/>
    <w:rsid w:val="006574D5"/>
    <w:rsid w:val="0065786B"/>
    <w:rsid w:val="006579BA"/>
    <w:rsid w:val="00661D79"/>
    <w:rsid w:val="00663C3B"/>
    <w:rsid w:val="00663FF4"/>
    <w:rsid w:val="00666D53"/>
    <w:rsid w:val="00667F4F"/>
    <w:rsid w:val="00667FB0"/>
    <w:rsid w:val="006704DA"/>
    <w:rsid w:val="006709CE"/>
    <w:rsid w:val="00671F68"/>
    <w:rsid w:val="00672B39"/>
    <w:rsid w:val="00673170"/>
    <w:rsid w:val="00673D01"/>
    <w:rsid w:val="0067404E"/>
    <w:rsid w:val="006746FF"/>
    <w:rsid w:val="00674E2F"/>
    <w:rsid w:val="00675178"/>
    <w:rsid w:val="006764D4"/>
    <w:rsid w:val="00676C69"/>
    <w:rsid w:val="00677150"/>
    <w:rsid w:val="0067798A"/>
    <w:rsid w:val="00677F14"/>
    <w:rsid w:val="0068178B"/>
    <w:rsid w:val="00681D5D"/>
    <w:rsid w:val="00682BE1"/>
    <w:rsid w:val="00683760"/>
    <w:rsid w:val="00685028"/>
    <w:rsid w:val="00685E01"/>
    <w:rsid w:val="00686823"/>
    <w:rsid w:val="00687B39"/>
    <w:rsid w:val="00690A92"/>
    <w:rsid w:val="00691783"/>
    <w:rsid w:val="00691D6D"/>
    <w:rsid w:val="006921B1"/>
    <w:rsid w:val="00692C9B"/>
    <w:rsid w:val="0069477B"/>
    <w:rsid w:val="006979DB"/>
    <w:rsid w:val="00697C83"/>
    <w:rsid w:val="006A0442"/>
    <w:rsid w:val="006A0A64"/>
    <w:rsid w:val="006A1DE3"/>
    <w:rsid w:val="006A1EBC"/>
    <w:rsid w:val="006A21C9"/>
    <w:rsid w:val="006A402C"/>
    <w:rsid w:val="006A4F8C"/>
    <w:rsid w:val="006A728E"/>
    <w:rsid w:val="006A72F5"/>
    <w:rsid w:val="006B0293"/>
    <w:rsid w:val="006B44B9"/>
    <w:rsid w:val="006B522F"/>
    <w:rsid w:val="006B53CE"/>
    <w:rsid w:val="006B5495"/>
    <w:rsid w:val="006B58B1"/>
    <w:rsid w:val="006B6149"/>
    <w:rsid w:val="006C0D93"/>
    <w:rsid w:val="006C30CF"/>
    <w:rsid w:val="006C35E2"/>
    <w:rsid w:val="006C53B7"/>
    <w:rsid w:val="006C5C1F"/>
    <w:rsid w:val="006C5C33"/>
    <w:rsid w:val="006D046C"/>
    <w:rsid w:val="006D0812"/>
    <w:rsid w:val="006D65FE"/>
    <w:rsid w:val="006D7E46"/>
    <w:rsid w:val="006E0B63"/>
    <w:rsid w:val="006E2094"/>
    <w:rsid w:val="006E26A2"/>
    <w:rsid w:val="006E2AFA"/>
    <w:rsid w:val="006E36A0"/>
    <w:rsid w:val="006E4C9B"/>
    <w:rsid w:val="006E529E"/>
    <w:rsid w:val="006E546D"/>
    <w:rsid w:val="006E6CA4"/>
    <w:rsid w:val="006E6FB3"/>
    <w:rsid w:val="006F07C7"/>
    <w:rsid w:val="006F17C9"/>
    <w:rsid w:val="006F2B41"/>
    <w:rsid w:val="006F2D7E"/>
    <w:rsid w:val="006F472A"/>
    <w:rsid w:val="006F5383"/>
    <w:rsid w:val="006F699D"/>
    <w:rsid w:val="006F757E"/>
    <w:rsid w:val="00701E34"/>
    <w:rsid w:val="00702085"/>
    <w:rsid w:val="00702FC3"/>
    <w:rsid w:val="007030ED"/>
    <w:rsid w:val="0070382E"/>
    <w:rsid w:val="00704145"/>
    <w:rsid w:val="0070435E"/>
    <w:rsid w:val="0070495C"/>
    <w:rsid w:val="00706D51"/>
    <w:rsid w:val="00706E4D"/>
    <w:rsid w:val="00706E7B"/>
    <w:rsid w:val="0070711D"/>
    <w:rsid w:val="007079F4"/>
    <w:rsid w:val="00707A80"/>
    <w:rsid w:val="00710CD1"/>
    <w:rsid w:val="00711481"/>
    <w:rsid w:val="00712659"/>
    <w:rsid w:val="00712E20"/>
    <w:rsid w:val="007132B0"/>
    <w:rsid w:val="00714321"/>
    <w:rsid w:val="007150DF"/>
    <w:rsid w:val="0071581D"/>
    <w:rsid w:val="0071728D"/>
    <w:rsid w:val="00717FC6"/>
    <w:rsid w:val="0072028C"/>
    <w:rsid w:val="00720D8C"/>
    <w:rsid w:val="00721326"/>
    <w:rsid w:val="0072148F"/>
    <w:rsid w:val="0072170E"/>
    <w:rsid w:val="0072238A"/>
    <w:rsid w:val="00723C84"/>
    <w:rsid w:val="00724489"/>
    <w:rsid w:val="007248FC"/>
    <w:rsid w:val="00725E99"/>
    <w:rsid w:val="00726056"/>
    <w:rsid w:val="007272A3"/>
    <w:rsid w:val="007276C4"/>
    <w:rsid w:val="00731A73"/>
    <w:rsid w:val="00731FC0"/>
    <w:rsid w:val="007322D6"/>
    <w:rsid w:val="00732433"/>
    <w:rsid w:val="007334D9"/>
    <w:rsid w:val="00734441"/>
    <w:rsid w:val="00736502"/>
    <w:rsid w:val="0073661D"/>
    <w:rsid w:val="00737527"/>
    <w:rsid w:val="00737731"/>
    <w:rsid w:val="00737834"/>
    <w:rsid w:val="00740430"/>
    <w:rsid w:val="00740EFB"/>
    <w:rsid w:val="00743D2B"/>
    <w:rsid w:val="007452B4"/>
    <w:rsid w:val="007503C7"/>
    <w:rsid w:val="00751913"/>
    <w:rsid w:val="0075379A"/>
    <w:rsid w:val="007549D1"/>
    <w:rsid w:val="007555D5"/>
    <w:rsid w:val="00755D09"/>
    <w:rsid w:val="00756012"/>
    <w:rsid w:val="007560C6"/>
    <w:rsid w:val="00760543"/>
    <w:rsid w:val="00760EBC"/>
    <w:rsid w:val="00761318"/>
    <w:rsid w:val="007640CB"/>
    <w:rsid w:val="00764594"/>
    <w:rsid w:val="007656CA"/>
    <w:rsid w:val="0076589A"/>
    <w:rsid w:val="00766373"/>
    <w:rsid w:val="00766D17"/>
    <w:rsid w:val="00766F6F"/>
    <w:rsid w:val="00770E94"/>
    <w:rsid w:val="0077131A"/>
    <w:rsid w:val="007713ED"/>
    <w:rsid w:val="007724B7"/>
    <w:rsid w:val="00772BB6"/>
    <w:rsid w:val="00773878"/>
    <w:rsid w:val="00774A0D"/>
    <w:rsid w:val="007750B5"/>
    <w:rsid w:val="00775AC4"/>
    <w:rsid w:val="00775E57"/>
    <w:rsid w:val="00777ADC"/>
    <w:rsid w:val="00780600"/>
    <w:rsid w:val="0078124D"/>
    <w:rsid w:val="00782125"/>
    <w:rsid w:val="00782CA3"/>
    <w:rsid w:val="0078421C"/>
    <w:rsid w:val="00785ED9"/>
    <w:rsid w:val="0078624C"/>
    <w:rsid w:val="00786AAD"/>
    <w:rsid w:val="0079050E"/>
    <w:rsid w:val="00790D04"/>
    <w:rsid w:val="0079101B"/>
    <w:rsid w:val="00791ED2"/>
    <w:rsid w:val="0079269F"/>
    <w:rsid w:val="00792C28"/>
    <w:rsid w:val="00792E62"/>
    <w:rsid w:val="00793CC2"/>
    <w:rsid w:val="00793F18"/>
    <w:rsid w:val="007941EB"/>
    <w:rsid w:val="0079463B"/>
    <w:rsid w:val="00794F3B"/>
    <w:rsid w:val="007952BD"/>
    <w:rsid w:val="007955A0"/>
    <w:rsid w:val="007969C2"/>
    <w:rsid w:val="00797C9A"/>
    <w:rsid w:val="007A099F"/>
    <w:rsid w:val="007A0B0D"/>
    <w:rsid w:val="007A16DB"/>
    <w:rsid w:val="007A1A65"/>
    <w:rsid w:val="007A2058"/>
    <w:rsid w:val="007A2D1E"/>
    <w:rsid w:val="007A2DBF"/>
    <w:rsid w:val="007A3830"/>
    <w:rsid w:val="007A3AEC"/>
    <w:rsid w:val="007A41B3"/>
    <w:rsid w:val="007A484D"/>
    <w:rsid w:val="007A5BFA"/>
    <w:rsid w:val="007B0689"/>
    <w:rsid w:val="007B0BDC"/>
    <w:rsid w:val="007B0C96"/>
    <w:rsid w:val="007B3C3C"/>
    <w:rsid w:val="007B3EA0"/>
    <w:rsid w:val="007B4C23"/>
    <w:rsid w:val="007B616F"/>
    <w:rsid w:val="007B6B07"/>
    <w:rsid w:val="007B7785"/>
    <w:rsid w:val="007C1D03"/>
    <w:rsid w:val="007C1EA3"/>
    <w:rsid w:val="007C2F10"/>
    <w:rsid w:val="007C434D"/>
    <w:rsid w:val="007C61F6"/>
    <w:rsid w:val="007C64B3"/>
    <w:rsid w:val="007C6C0D"/>
    <w:rsid w:val="007D0DB0"/>
    <w:rsid w:val="007D0EC1"/>
    <w:rsid w:val="007D0ECB"/>
    <w:rsid w:val="007D11EF"/>
    <w:rsid w:val="007D43FD"/>
    <w:rsid w:val="007D6A87"/>
    <w:rsid w:val="007D7D44"/>
    <w:rsid w:val="007E11AD"/>
    <w:rsid w:val="007E1F9B"/>
    <w:rsid w:val="007E23C2"/>
    <w:rsid w:val="007E273A"/>
    <w:rsid w:val="007E2E46"/>
    <w:rsid w:val="007E4ED5"/>
    <w:rsid w:val="007E738B"/>
    <w:rsid w:val="007E7E80"/>
    <w:rsid w:val="007F058A"/>
    <w:rsid w:val="007F2F40"/>
    <w:rsid w:val="007F2F88"/>
    <w:rsid w:val="007F4B86"/>
    <w:rsid w:val="007F60E2"/>
    <w:rsid w:val="007F6787"/>
    <w:rsid w:val="007F7225"/>
    <w:rsid w:val="008006CB"/>
    <w:rsid w:val="00802329"/>
    <w:rsid w:val="0080543B"/>
    <w:rsid w:val="00807F50"/>
    <w:rsid w:val="008113E6"/>
    <w:rsid w:val="00811F11"/>
    <w:rsid w:val="008130BF"/>
    <w:rsid w:val="008131B1"/>
    <w:rsid w:val="00813572"/>
    <w:rsid w:val="0081387F"/>
    <w:rsid w:val="00814DA8"/>
    <w:rsid w:val="00815409"/>
    <w:rsid w:val="00815DAC"/>
    <w:rsid w:val="00816892"/>
    <w:rsid w:val="00816905"/>
    <w:rsid w:val="008170A1"/>
    <w:rsid w:val="00817479"/>
    <w:rsid w:val="00817955"/>
    <w:rsid w:val="00817E34"/>
    <w:rsid w:val="008200F2"/>
    <w:rsid w:val="00821E41"/>
    <w:rsid w:val="00822066"/>
    <w:rsid w:val="00824E74"/>
    <w:rsid w:val="00825128"/>
    <w:rsid w:val="00825858"/>
    <w:rsid w:val="008301EE"/>
    <w:rsid w:val="008311B6"/>
    <w:rsid w:val="00831B64"/>
    <w:rsid w:val="00832776"/>
    <w:rsid w:val="008329D9"/>
    <w:rsid w:val="00834407"/>
    <w:rsid w:val="008366B8"/>
    <w:rsid w:val="008368D5"/>
    <w:rsid w:val="00836A20"/>
    <w:rsid w:val="00842326"/>
    <w:rsid w:val="00842668"/>
    <w:rsid w:val="008456C6"/>
    <w:rsid w:val="00846861"/>
    <w:rsid w:val="00847513"/>
    <w:rsid w:val="00847545"/>
    <w:rsid w:val="0084766C"/>
    <w:rsid w:val="008478E0"/>
    <w:rsid w:val="00850417"/>
    <w:rsid w:val="00850503"/>
    <w:rsid w:val="00851A28"/>
    <w:rsid w:val="008543B6"/>
    <w:rsid w:val="00854A05"/>
    <w:rsid w:val="00855797"/>
    <w:rsid w:val="008559E5"/>
    <w:rsid w:val="008565B2"/>
    <w:rsid w:val="0086093F"/>
    <w:rsid w:val="008621A7"/>
    <w:rsid w:val="00862331"/>
    <w:rsid w:val="008632E8"/>
    <w:rsid w:val="00864DB0"/>
    <w:rsid w:val="00870065"/>
    <w:rsid w:val="00870805"/>
    <w:rsid w:val="0087154D"/>
    <w:rsid w:val="00871832"/>
    <w:rsid w:val="0087194F"/>
    <w:rsid w:val="00872C58"/>
    <w:rsid w:val="00873521"/>
    <w:rsid w:val="008744E9"/>
    <w:rsid w:val="008748F1"/>
    <w:rsid w:val="0087571B"/>
    <w:rsid w:val="00876C8E"/>
    <w:rsid w:val="008808A7"/>
    <w:rsid w:val="008808DE"/>
    <w:rsid w:val="008819AF"/>
    <w:rsid w:val="00881C70"/>
    <w:rsid w:val="00882B18"/>
    <w:rsid w:val="008834D0"/>
    <w:rsid w:val="00884417"/>
    <w:rsid w:val="008846A1"/>
    <w:rsid w:val="00885FE9"/>
    <w:rsid w:val="008869A6"/>
    <w:rsid w:val="00886BBB"/>
    <w:rsid w:val="0088716F"/>
    <w:rsid w:val="00890C57"/>
    <w:rsid w:val="0089217B"/>
    <w:rsid w:val="00893AFC"/>
    <w:rsid w:val="00893C13"/>
    <w:rsid w:val="00897EEC"/>
    <w:rsid w:val="008A0268"/>
    <w:rsid w:val="008A0442"/>
    <w:rsid w:val="008A143E"/>
    <w:rsid w:val="008A1613"/>
    <w:rsid w:val="008A2A8D"/>
    <w:rsid w:val="008A2AEF"/>
    <w:rsid w:val="008A4983"/>
    <w:rsid w:val="008A53A6"/>
    <w:rsid w:val="008A53CF"/>
    <w:rsid w:val="008A549F"/>
    <w:rsid w:val="008A5538"/>
    <w:rsid w:val="008A7139"/>
    <w:rsid w:val="008A7764"/>
    <w:rsid w:val="008B1B60"/>
    <w:rsid w:val="008B1C14"/>
    <w:rsid w:val="008B255F"/>
    <w:rsid w:val="008B2D13"/>
    <w:rsid w:val="008B317A"/>
    <w:rsid w:val="008B3523"/>
    <w:rsid w:val="008B3869"/>
    <w:rsid w:val="008B3DDB"/>
    <w:rsid w:val="008B4FA3"/>
    <w:rsid w:val="008B5DAC"/>
    <w:rsid w:val="008B6EE1"/>
    <w:rsid w:val="008B76D9"/>
    <w:rsid w:val="008C2E04"/>
    <w:rsid w:val="008C3640"/>
    <w:rsid w:val="008C4180"/>
    <w:rsid w:val="008C45AC"/>
    <w:rsid w:val="008C4660"/>
    <w:rsid w:val="008C6194"/>
    <w:rsid w:val="008D0807"/>
    <w:rsid w:val="008D1B34"/>
    <w:rsid w:val="008D1BCF"/>
    <w:rsid w:val="008D2AF2"/>
    <w:rsid w:val="008D330A"/>
    <w:rsid w:val="008D4957"/>
    <w:rsid w:val="008D4A11"/>
    <w:rsid w:val="008D76E8"/>
    <w:rsid w:val="008E1490"/>
    <w:rsid w:val="008E15A0"/>
    <w:rsid w:val="008E285B"/>
    <w:rsid w:val="008E3CF3"/>
    <w:rsid w:val="008E43AF"/>
    <w:rsid w:val="008E7715"/>
    <w:rsid w:val="008E7BA4"/>
    <w:rsid w:val="008F0634"/>
    <w:rsid w:val="008F18E9"/>
    <w:rsid w:val="008F231A"/>
    <w:rsid w:val="008F35FD"/>
    <w:rsid w:val="008F3A19"/>
    <w:rsid w:val="008F3B55"/>
    <w:rsid w:val="008F4051"/>
    <w:rsid w:val="008F4842"/>
    <w:rsid w:val="008F6464"/>
    <w:rsid w:val="008F783D"/>
    <w:rsid w:val="00901757"/>
    <w:rsid w:val="00901901"/>
    <w:rsid w:val="0090270E"/>
    <w:rsid w:val="00903691"/>
    <w:rsid w:val="00905079"/>
    <w:rsid w:val="00905988"/>
    <w:rsid w:val="00907037"/>
    <w:rsid w:val="00907172"/>
    <w:rsid w:val="00907714"/>
    <w:rsid w:val="00907CAB"/>
    <w:rsid w:val="00910098"/>
    <w:rsid w:val="009115A2"/>
    <w:rsid w:val="009117DF"/>
    <w:rsid w:val="009119BF"/>
    <w:rsid w:val="00911ED2"/>
    <w:rsid w:val="00914BBA"/>
    <w:rsid w:val="00915458"/>
    <w:rsid w:val="009165FD"/>
    <w:rsid w:val="00916D40"/>
    <w:rsid w:val="0091724B"/>
    <w:rsid w:val="00920B6E"/>
    <w:rsid w:val="009218EE"/>
    <w:rsid w:val="00924DA2"/>
    <w:rsid w:val="00926E1D"/>
    <w:rsid w:val="0093053D"/>
    <w:rsid w:val="00931E3D"/>
    <w:rsid w:val="009335EC"/>
    <w:rsid w:val="009337A5"/>
    <w:rsid w:val="00934859"/>
    <w:rsid w:val="00940BE0"/>
    <w:rsid w:val="00940D1A"/>
    <w:rsid w:val="009434D8"/>
    <w:rsid w:val="00944A45"/>
    <w:rsid w:val="00945659"/>
    <w:rsid w:val="009476A0"/>
    <w:rsid w:val="00947D21"/>
    <w:rsid w:val="00950A2B"/>
    <w:rsid w:val="0095155D"/>
    <w:rsid w:val="009528A2"/>
    <w:rsid w:val="00952B67"/>
    <w:rsid w:val="00952D0F"/>
    <w:rsid w:val="0095316A"/>
    <w:rsid w:val="00953646"/>
    <w:rsid w:val="009556DA"/>
    <w:rsid w:val="009575AA"/>
    <w:rsid w:val="00957698"/>
    <w:rsid w:val="00961162"/>
    <w:rsid w:val="00962530"/>
    <w:rsid w:val="00962D19"/>
    <w:rsid w:val="00963F9A"/>
    <w:rsid w:val="0096499A"/>
    <w:rsid w:val="00964F79"/>
    <w:rsid w:val="009650B2"/>
    <w:rsid w:val="009657DB"/>
    <w:rsid w:val="009658E4"/>
    <w:rsid w:val="00965D7E"/>
    <w:rsid w:val="00966097"/>
    <w:rsid w:val="0096657F"/>
    <w:rsid w:val="00966C95"/>
    <w:rsid w:val="00970068"/>
    <w:rsid w:val="009707F5"/>
    <w:rsid w:val="009716F2"/>
    <w:rsid w:val="00973CAA"/>
    <w:rsid w:val="00974FE3"/>
    <w:rsid w:val="009762B6"/>
    <w:rsid w:val="00976FFB"/>
    <w:rsid w:val="009808D7"/>
    <w:rsid w:val="00982A4D"/>
    <w:rsid w:val="00982CE2"/>
    <w:rsid w:val="00982E07"/>
    <w:rsid w:val="00983B8B"/>
    <w:rsid w:val="00984243"/>
    <w:rsid w:val="00985B86"/>
    <w:rsid w:val="00985C96"/>
    <w:rsid w:val="0098611C"/>
    <w:rsid w:val="009864DB"/>
    <w:rsid w:val="00987B81"/>
    <w:rsid w:val="009900AA"/>
    <w:rsid w:val="00990D27"/>
    <w:rsid w:val="00990D53"/>
    <w:rsid w:val="009919A6"/>
    <w:rsid w:val="009932AC"/>
    <w:rsid w:val="0099398B"/>
    <w:rsid w:val="009959C9"/>
    <w:rsid w:val="00996994"/>
    <w:rsid w:val="00997E12"/>
    <w:rsid w:val="009A154C"/>
    <w:rsid w:val="009A18A1"/>
    <w:rsid w:val="009A3037"/>
    <w:rsid w:val="009A3280"/>
    <w:rsid w:val="009A3BDC"/>
    <w:rsid w:val="009A63EA"/>
    <w:rsid w:val="009B089A"/>
    <w:rsid w:val="009B3F8B"/>
    <w:rsid w:val="009B4006"/>
    <w:rsid w:val="009B4B36"/>
    <w:rsid w:val="009B4D2C"/>
    <w:rsid w:val="009B5F5E"/>
    <w:rsid w:val="009B6D3F"/>
    <w:rsid w:val="009C02D8"/>
    <w:rsid w:val="009C12E3"/>
    <w:rsid w:val="009C15F8"/>
    <w:rsid w:val="009C51FE"/>
    <w:rsid w:val="009C5275"/>
    <w:rsid w:val="009C75DB"/>
    <w:rsid w:val="009D0208"/>
    <w:rsid w:val="009D0951"/>
    <w:rsid w:val="009D0D37"/>
    <w:rsid w:val="009D14AF"/>
    <w:rsid w:val="009D4EE5"/>
    <w:rsid w:val="009D5B04"/>
    <w:rsid w:val="009E0685"/>
    <w:rsid w:val="009E2171"/>
    <w:rsid w:val="009E277A"/>
    <w:rsid w:val="009E3E64"/>
    <w:rsid w:val="009E7CBC"/>
    <w:rsid w:val="009F1237"/>
    <w:rsid w:val="009F1CA4"/>
    <w:rsid w:val="009F3796"/>
    <w:rsid w:val="009F4416"/>
    <w:rsid w:val="009F4D0C"/>
    <w:rsid w:val="009F4F75"/>
    <w:rsid w:val="009F5E18"/>
    <w:rsid w:val="009F696C"/>
    <w:rsid w:val="009F69E7"/>
    <w:rsid w:val="00A01F37"/>
    <w:rsid w:val="00A02342"/>
    <w:rsid w:val="00A0262D"/>
    <w:rsid w:val="00A0265A"/>
    <w:rsid w:val="00A02EAC"/>
    <w:rsid w:val="00A03033"/>
    <w:rsid w:val="00A041BC"/>
    <w:rsid w:val="00A043A0"/>
    <w:rsid w:val="00A06443"/>
    <w:rsid w:val="00A064D9"/>
    <w:rsid w:val="00A065CE"/>
    <w:rsid w:val="00A0729D"/>
    <w:rsid w:val="00A07BEC"/>
    <w:rsid w:val="00A10D7B"/>
    <w:rsid w:val="00A12529"/>
    <w:rsid w:val="00A12566"/>
    <w:rsid w:val="00A13CA6"/>
    <w:rsid w:val="00A1427F"/>
    <w:rsid w:val="00A145C6"/>
    <w:rsid w:val="00A148F1"/>
    <w:rsid w:val="00A15094"/>
    <w:rsid w:val="00A15594"/>
    <w:rsid w:val="00A1685A"/>
    <w:rsid w:val="00A168E7"/>
    <w:rsid w:val="00A171D0"/>
    <w:rsid w:val="00A2002D"/>
    <w:rsid w:val="00A2166C"/>
    <w:rsid w:val="00A2230F"/>
    <w:rsid w:val="00A236CA"/>
    <w:rsid w:val="00A24F14"/>
    <w:rsid w:val="00A253AB"/>
    <w:rsid w:val="00A260A9"/>
    <w:rsid w:val="00A26383"/>
    <w:rsid w:val="00A26B30"/>
    <w:rsid w:val="00A27A15"/>
    <w:rsid w:val="00A3017D"/>
    <w:rsid w:val="00A32E87"/>
    <w:rsid w:val="00A339A7"/>
    <w:rsid w:val="00A35E71"/>
    <w:rsid w:val="00A36A1B"/>
    <w:rsid w:val="00A36C1C"/>
    <w:rsid w:val="00A3745D"/>
    <w:rsid w:val="00A41680"/>
    <w:rsid w:val="00A43645"/>
    <w:rsid w:val="00A43E71"/>
    <w:rsid w:val="00A44134"/>
    <w:rsid w:val="00A456E7"/>
    <w:rsid w:val="00A45FE7"/>
    <w:rsid w:val="00A4611B"/>
    <w:rsid w:val="00A4619D"/>
    <w:rsid w:val="00A46B03"/>
    <w:rsid w:val="00A46FD1"/>
    <w:rsid w:val="00A47654"/>
    <w:rsid w:val="00A47943"/>
    <w:rsid w:val="00A50AE0"/>
    <w:rsid w:val="00A50F9C"/>
    <w:rsid w:val="00A524E4"/>
    <w:rsid w:val="00A52577"/>
    <w:rsid w:val="00A54338"/>
    <w:rsid w:val="00A55604"/>
    <w:rsid w:val="00A55B0B"/>
    <w:rsid w:val="00A55B5E"/>
    <w:rsid w:val="00A55E5D"/>
    <w:rsid w:val="00A572B3"/>
    <w:rsid w:val="00A5747E"/>
    <w:rsid w:val="00A57BA6"/>
    <w:rsid w:val="00A57E4A"/>
    <w:rsid w:val="00A608B4"/>
    <w:rsid w:val="00A60B8C"/>
    <w:rsid w:val="00A60CA9"/>
    <w:rsid w:val="00A6342F"/>
    <w:rsid w:val="00A663B5"/>
    <w:rsid w:val="00A66954"/>
    <w:rsid w:val="00A675ED"/>
    <w:rsid w:val="00A70442"/>
    <w:rsid w:val="00A70B48"/>
    <w:rsid w:val="00A70D0E"/>
    <w:rsid w:val="00A73C99"/>
    <w:rsid w:val="00A744D4"/>
    <w:rsid w:val="00A77185"/>
    <w:rsid w:val="00A776FA"/>
    <w:rsid w:val="00A834B8"/>
    <w:rsid w:val="00A84260"/>
    <w:rsid w:val="00A84413"/>
    <w:rsid w:val="00A84A25"/>
    <w:rsid w:val="00A84FD3"/>
    <w:rsid w:val="00A87458"/>
    <w:rsid w:val="00A90CED"/>
    <w:rsid w:val="00A91378"/>
    <w:rsid w:val="00A918CB"/>
    <w:rsid w:val="00A92975"/>
    <w:rsid w:val="00A9388A"/>
    <w:rsid w:val="00A94B5F"/>
    <w:rsid w:val="00A95996"/>
    <w:rsid w:val="00A95BE4"/>
    <w:rsid w:val="00A960C4"/>
    <w:rsid w:val="00A96762"/>
    <w:rsid w:val="00A96EDE"/>
    <w:rsid w:val="00A9702B"/>
    <w:rsid w:val="00A97697"/>
    <w:rsid w:val="00AA3E6E"/>
    <w:rsid w:val="00AA40DE"/>
    <w:rsid w:val="00AA4189"/>
    <w:rsid w:val="00AA46C3"/>
    <w:rsid w:val="00AA49C5"/>
    <w:rsid w:val="00AA49C9"/>
    <w:rsid w:val="00AA4D8C"/>
    <w:rsid w:val="00AA5B87"/>
    <w:rsid w:val="00AA69EF"/>
    <w:rsid w:val="00AA7E8E"/>
    <w:rsid w:val="00AB0302"/>
    <w:rsid w:val="00AB04B3"/>
    <w:rsid w:val="00AB0E6D"/>
    <w:rsid w:val="00AB0F93"/>
    <w:rsid w:val="00AB17FE"/>
    <w:rsid w:val="00AB1CAC"/>
    <w:rsid w:val="00AB239D"/>
    <w:rsid w:val="00AB2F14"/>
    <w:rsid w:val="00AB3348"/>
    <w:rsid w:val="00AB40F2"/>
    <w:rsid w:val="00AB4F8D"/>
    <w:rsid w:val="00AB60B7"/>
    <w:rsid w:val="00AB7154"/>
    <w:rsid w:val="00AB77B1"/>
    <w:rsid w:val="00AB7A8C"/>
    <w:rsid w:val="00AB7DDF"/>
    <w:rsid w:val="00AC00FE"/>
    <w:rsid w:val="00AC0B6C"/>
    <w:rsid w:val="00AC0B83"/>
    <w:rsid w:val="00AC37B1"/>
    <w:rsid w:val="00AC4722"/>
    <w:rsid w:val="00AC6D9F"/>
    <w:rsid w:val="00AC76C9"/>
    <w:rsid w:val="00AD094D"/>
    <w:rsid w:val="00AD3CE5"/>
    <w:rsid w:val="00AD3F69"/>
    <w:rsid w:val="00AD4F27"/>
    <w:rsid w:val="00AD587B"/>
    <w:rsid w:val="00AD62A9"/>
    <w:rsid w:val="00AD651F"/>
    <w:rsid w:val="00AD67B2"/>
    <w:rsid w:val="00AD67C8"/>
    <w:rsid w:val="00AD69CE"/>
    <w:rsid w:val="00AD70F5"/>
    <w:rsid w:val="00AD7548"/>
    <w:rsid w:val="00AE0EC8"/>
    <w:rsid w:val="00AE192F"/>
    <w:rsid w:val="00AE2FC3"/>
    <w:rsid w:val="00AE42FF"/>
    <w:rsid w:val="00AE488F"/>
    <w:rsid w:val="00AE4B7D"/>
    <w:rsid w:val="00AE5451"/>
    <w:rsid w:val="00AE594F"/>
    <w:rsid w:val="00AE791F"/>
    <w:rsid w:val="00AE7B3A"/>
    <w:rsid w:val="00AF0FB2"/>
    <w:rsid w:val="00AF122B"/>
    <w:rsid w:val="00AF17DF"/>
    <w:rsid w:val="00AF2143"/>
    <w:rsid w:val="00AF2E08"/>
    <w:rsid w:val="00AF3E30"/>
    <w:rsid w:val="00AF5890"/>
    <w:rsid w:val="00AF6993"/>
    <w:rsid w:val="00AF7D7D"/>
    <w:rsid w:val="00B006E5"/>
    <w:rsid w:val="00B00741"/>
    <w:rsid w:val="00B00BF2"/>
    <w:rsid w:val="00B0149C"/>
    <w:rsid w:val="00B0238D"/>
    <w:rsid w:val="00B07719"/>
    <w:rsid w:val="00B079E0"/>
    <w:rsid w:val="00B10711"/>
    <w:rsid w:val="00B10ED8"/>
    <w:rsid w:val="00B11915"/>
    <w:rsid w:val="00B126D5"/>
    <w:rsid w:val="00B13DA0"/>
    <w:rsid w:val="00B14CE9"/>
    <w:rsid w:val="00B15565"/>
    <w:rsid w:val="00B1603B"/>
    <w:rsid w:val="00B16621"/>
    <w:rsid w:val="00B17B0E"/>
    <w:rsid w:val="00B20E72"/>
    <w:rsid w:val="00B218E1"/>
    <w:rsid w:val="00B229E9"/>
    <w:rsid w:val="00B22C02"/>
    <w:rsid w:val="00B22D46"/>
    <w:rsid w:val="00B23061"/>
    <w:rsid w:val="00B230AE"/>
    <w:rsid w:val="00B255D4"/>
    <w:rsid w:val="00B25C50"/>
    <w:rsid w:val="00B26097"/>
    <w:rsid w:val="00B2639A"/>
    <w:rsid w:val="00B269F8"/>
    <w:rsid w:val="00B26E56"/>
    <w:rsid w:val="00B27367"/>
    <w:rsid w:val="00B2755B"/>
    <w:rsid w:val="00B308D6"/>
    <w:rsid w:val="00B3113B"/>
    <w:rsid w:val="00B341F6"/>
    <w:rsid w:val="00B34949"/>
    <w:rsid w:val="00B34DEF"/>
    <w:rsid w:val="00B35E8B"/>
    <w:rsid w:val="00B367DD"/>
    <w:rsid w:val="00B36B87"/>
    <w:rsid w:val="00B371C2"/>
    <w:rsid w:val="00B37907"/>
    <w:rsid w:val="00B43317"/>
    <w:rsid w:val="00B43811"/>
    <w:rsid w:val="00B43887"/>
    <w:rsid w:val="00B43F1C"/>
    <w:rsid w:val="00B44733"/>
    <w:rsid w:val="00B44D83"/>
    <w:rsid w:val="00B45D07"/>
    <w:rsid w:val="00B46F09"/>
    <w:rsid w:val="00B47714"/>
    <w:rsid w:val="00B5001E"/>
    <w:rsid w:val="00B50BD7"/>
    <w:rsid w:val="00B514C1"/>
    <w:rsid w:val="00B514DA"/>
    <w:rsid w:val="00B51C5E"/>
    <w:rsid w:val="00B52AB8"/>
    <w:rsid w:val="00B54201"/>
    <w:rsid w:val="00B54EC9"/>
    <w:rsid w:val="00B56368"/>
    <w:rsid w:val="00B56DC2"/>
    <w:rsid w:val="00B57F08"/>
    <w:rsid w:val="00B57F3F"/>
    <w:rsid w:val="00B60D52"/>
    <w:rsid w:val="00B61C50"/>
    <w:rsid w:val="00B62D05"/>
    <w:rsid w:val="00B64397"/>
    <w:rsid w:val="00B64981"/>
    <w:rsid w:val="00B64D34"/>
    <w:rsid w:val="00B6548A"/>
    <w:rsid w:val="00B66605"/>
    <w:rsid w:val="00B66E76"/>
    <w:rsid w:val="00B67B55"/>
    <w:rsid w:val="00B67B8F"/>
    <w:rsid w:val="00B67BFC"/>
    <w:rsid w:val="00B7042E"/>
    <w:rsid w:val="00B70741"/>
    <w:rsid w:val="00B73862"/>
    <w:rsid w:val="00B753C4"/>
    <w:rsid w:val="00B75E46"/>
    <w:rsid w:val="00B77365"/>
    <w:rsid w:val="00B80790"/>
    <w:rsid w:val="00B8187A"/>
    <w:rsid w:val="00B83086"/>
    <w:rsid w:val="00B8400A"/>
    <w:rsid w:val="00B84AC7"/>
    <w:rsid w:val="00B84F9E"/>
    <w:rsid w:val="00B87DAF"/>
    <w:rsid w:val="00B87DCF"/>
    <w:rsid w:val="00B90161"/>
    <w:rsid w:val="00B90C4F"/>
    <w:rsid w:val="00B919C0"/>
    <w:rsid w:val="00B92969"/>
    <w:rsid w:val="00B92A8E"/>
    <w:rsid w:val="00B935E3"/>
    <w:rsid w:val="00B943E4"/>
    <w:rsid w:val="00B96014"/>
    <w:rsid w:val="00BA1312"/>
    <w:rsid w:val="00BA1FB6"/>
    <w:rsid w:val="00BA3323"/>
    <w:rsid w:val="00BA36EC"/>
    <w:rsid w:val="00BA415A"/>
    <w:rsid w:val="00BA53E5"/>
    <w:rsid w:val="00BA56AD"/>
    <w:rsid w:val="00BB0604"/>
    <w:rsid w:val="00BB1078"/>
    <w:rsid w:val="00BB12E3"/>
    <w:rsid w:val="00BB1CA1"/>
    <w:rsid w:val="00BB2A35"/>
    <w:rsid w:val="00BB50BC"/>
    <w:rsid w:val="00BB60C6"/>
    <w:rsid w:val="00BB67F6"/>
    <w:rsid w:val="00BB688D"/>
    <w:rsid w:val="00BB79CC"/>
    <w:rsid w:val="00BC1599"/>
    <w:rsid w:val="00BC15E6"/>
    <w:rsid w:val="00BC1D8B"/>
    <w:rsid w:val="00BC2FF7"/>
    <w:rsid w:val="00BC3037"/>
    <w:rsid w:val="00BC406C"/>
    <w:rsid w:val="00BC40FC"/>
    <w:rsid w:val="00BC60D3"/>
    <w:rsid w:val="00BC64EB"/>
    <w:rsid w:val="00BC709D"/>
    <w:rsid w:val="00BD095D"/>
    <w:rsid w:val="00BD16FB"/>
    <w:rsid w:val="00BD38C4"/>
    <w:rsid w:val="00BD61ED"/>
    <w:rsid w:val="00BD6FCD"/>
    <w:rsid w:val="00BE0096"/>
    <w:rsid w:val="00BE32B9"/>
    <w:rsid w:val="00BE7BE8"/>
    <w:rsid w:val="00BE7C45"/>
    <w:rsid w:val="00BE7CC4"/>
    <w:rsid w:val="00BF0AC6"/>
    <w:rsid w:val="00BF2063"/>
    <w:rsid w:val="00BF3B46"/>
    <w:rsid w:val="00BF3D84"/>
    <w:rsid w:val="00BF60CA"/>
    <w:rsid w:val="00C01A8C"/>
    <w:rsid w:val="00C02510"/>
    <w:rsid w:val="00C0383C"/>
    <w:rsid w:val="00C04FEF"/>
    <w:rsid w:val="00C051C6"/>
    <w:rsid w:val="00C060E3"/>
    <w:rsid w:val="00C06742"/>
    <w:rsid w:val="00C10A66"/>
    <w:rsid w:val="00C12140"/>
    <w:rsid w:val="00C13772"/>
    <w:rsid w:val="00C13798"/>
    <w:rsid w:val="00C13D5F"/>
    <w:rsid w:val="00C14166"/>
    <w:rsid w:val="00C1494A"/>
    <w:rsid w:val="00C14CB0"/>
    <w:rsid w:val="00C15483"/>
    <w:rsid w:val="00C1655F"/>
    <w:rsid w:val="00C1674D"/>
    <w:rsid w:val="00C17854"/>
    <w:rsid w:val="00C17BB7"/>
    <w:rsid w:val="00C17CDF"/>
    <w:rsid w:val="00C2103B"/>
    <w:rsid w:val="00C21E26"/>
    <w:rsid w:val="00C2354E"/>
    <w:rsid w:val="00C236CF"/>
    <w:rsid w:val="00C23B2A"/>
    <w:rsid w:val="00C24A97"/>
    <w:rsid w:val="00C24D6D"/>
    <w:rsid w:val="00C25778"/>
    <w:rsid w:val="00C25EAE"/>
    <w:rsid w:val="00C26CFB"/>
    <w:rsid w:val="00C27124"/>
    <w:rsid w:val="00C271B0"/>
    <w:rsid w:val="00C273AB"/>
    <w:rsid w:val="00C30325"/>
    <w:rsid w:val="00C315E4"/>
    <w:rsid w:val="00C3278A"/>
    <w:rsid w:val="00C33049"/>
    <w:rsid w:val="00C3779E"/>
    <w:rsid w:val="00C4139D"/>
    <w:rsid w:val="00C42ABB"/>
    <w:rsid w:val="00C43FB7"/>
    <w:rsid w:val="00C456E8"/>
    <w:rsid w:val="00C467FD"/>
    <w:rsid w:val="00C47A91"/>
    <w:rsid w:val="00C5082B"/>
    <w:rsid w:val="00C50A98"/>
    <w:rsid w:val="00C533DD"/>
    <w:rsid w:val="00C534D7"/>
    <w:rsid w:val="00C53F4E"/>
    <w:rsid w:val="00C54046"/>
    <w:rsid w:val="00C60396"/>
    <w:rsid w:val="00C6044F"/>
    <w:rsid w:val="00C60DFC"/>
    <w:rsid w:val="00C61B71"/>
    <w:rsid w:val="00C62423"/>
    <w:rsid w:val="00C652ED"/>
    <w:rsid w:val="00C65C44"/>
    <w:rsid w:val="00C65F5D"/>
    <w:rsid w:val="00C66567"/>
    <w:rsid w:val="00C6667E"/>
    <w:rsid w:val="00C66FEE"/>
    <w:rsid w:val="00C70A4B"/>
    <w:rsid w:val="00C71361"/>
    <w:rsid w:val="00C73B21"/>
    <w:rsid w:val="00C73BB9"/>
    <w:rsid w:val="00C75493"/>
    <w:rsid w:val="00C759D1"/>
    <w:rsid w:val="00C81982"/>
    <w:rsid w:val="00C81F6A"/>
    <w:rsid w:val="00C82ECD"/>
    <w:rsid w:val="00C8363D"/>
    <w:rsid w:val="00C84AF7"/>
    <w:rsid w:val="00C853BC"/>
    <w:rsid w:val="00C856F4"/>
    <w:rsid w:val="00C85B94"/>
    <w:rsid w:val="00C91564"/>
    <w:rsid w:val="00C917E6"/>
    <w:rsid w:val="00C9203F"/>
    <w:rsid w:val="00C934F5"/>
    <w:rsid w:val="00C94A99"/>
    <w:rsid w:val="00C94AEA"/>
    <w:rsid w:val="00C95573"/>
    <w:rsid w:val="00C95A57"/>
    <w:rsid w:val="00C967FA"/>
    <w:rsid w:val="00C97475"/>
    <w:rsid w:val="00C977E2"/>
    <w:rsid w:val="00CA169A"/>
    <w:rsid w:val="00CA283F"/>
    <w:rsid w:val="00CA2FB3"/>
    <w:rsid w:val="00CA4392"/>
    <w:rsid w:val="00CA5ED8"/>
    <w:rsid w:val="00CA762F"/>
    <w:rsid w:val="00CA7B7F"/>
    <w:rsid w:val="00CB0E1C"/>
    <w:rsid w:val="00CB16FA"/>
    <w:rsid w:val="00CB2AAA"/>
    <w:rsid w:val="00CB41B4"/>
    <w:rsid w:val="00CB4A13"/>
    <w:rsid w:val="00CB5103"/>
    <w:rsid w:val="00CB5D1D"/>
    <w:rsid w:val="00CB64D3"/>
    <w:rsid w:val="00CB7130"/>
    <w:rsid w:val="00CC0CE2"/>
    <w:rsid w:val="00CC29CF"/>
    <w:rsid w:val="00CC334B"/>
    <w:rsid w:val="00CC37AF"/>
    <w:rsid w:val="00CC3A65"/>
    <w:rsid w:val="00CC5C08"/>
    <w:rsid w:val="00CC79CB"/>
    <w:rsid w:val="00CD138A"/>
    <w:rsid w:val="00CD1430"/>
    <w:rsid w:val="00CD1E39"/>
    <w:rsid w:val="00CD2072"/>
    <w:rsid w:val="00CD2CA6"/>
    <w:rsid w:val="00CD388E"/>
    <w:rsid w:val="00CD3EF7"/>
    <w:rsid w:val="00CD7907"/>
    <w:rsid w:val="00CD7C97"/>
    <w:rsid w:val="00CE0D1E"/>
    <w:rsid w:val="00CE1E48"/>
    <w:rsid w:val="00CE2A0D"/>
    <w:rsid w:val="00CE2E40"/>
    <w:rsid w:val="00CE40C5"/>
    <w:rsid w:val="00CE40F2"/>
    <w:rsid w:val="00CE5E8D"/>
    <w:rsid w:val="00CE6793"/>
    <w:rsid w:val="00CF0AE0"/>
    <w:rsid w:val="00CF1B7C"/>
    <w:rsid w:val="00CF2FAE"/>
    <w:rsid w:val="00CF3B9F"/>
    <w:rsid w:val="00CF4546"/>
    <w:rsid w:val="00CF51FD"/>
    <w:rsid w:val="00CF52F0"/>
    <w:rsid w:val="00CF569E"/>
    <w:rsid w:val="00CF6779"/>
    <w:rsid w:val="00CF7113"/>
    <w:rsid w:val="00CF7446"/>
    <w:rsid w:val="00CF77DA"/>
    <w:rsid w:val="00CF7A8D"/>
    <w:rsid w:val="00D02B90"/>
    <w:rsid w:val="00D03663"/>
    <w:rsid w:val="00D03AE7"/>
    <w:rsid w:val="00D04FA8"/>
    <w:rsid w:val="00D05DE0"/>
    <w:rsid w:val="00D060A9"/>
    <w:rsid w:val="00D064A2"/>
    <w:rsid w:val="00D07C82"/>
    <w:rsid w:val="00D10973"/>
    <w:rsid w:val="00D10BE1"/>
    <w:rsid w:val="00D10E10"/>
    <w:rsid w:val="00D1191A"/>
    <w:rsid w:val="00D121D8"/>
    <w:rsid w:val="00D12889"/>
    <w:rsid w:val="00D12C30"/>
    <w:rsid w:val="00D1318F"/>
    <w:rsid w:val="00D13D60"/>
    <w:rsid w:val="00D14F31"/>
    <w:rsid w:val="00D15E70"/>
    <w:rsid w:val="00D16227"/>
    <w:rsid w:val="00D17070"/>
    <w:rsid w:val="00D208DA"/>
    <w:rsid w:val="00D22E32"/>
    <w:rsid w:val="00D23472"/>
    <w:rsid w:val="00D2367D"/>
    <w:rsid w:val="00D24817"/>
    <w:rsid w:val="00D24EB1"/>
    <w:rsid w:val="00D25BB7"/>
    <w:rsid w:val="00D26423"/>
    <w:rsid w:val="00D2703A"/>
    <w:rsid w:val="00D30D26"/>
    <w:rsid w:val="00D33FFA"/>
    <w:rsid w:val="00D34080"/>
    <w:rsid w:val="00D34D05"/>
    <w:rsid w:val="00D36A71"/>
    <w:rsid w:val="00D41E17"/>
    <w:rsid w:val="00D43654"/>
    <w:rsid w:val="00D4412C"/>
    <w:rsid w:val="00D4525D"/>
    <w:rsid w:val="00D45FF5"/>
    <w:rsid w:val="00D46BDF"/>
    <w:rsid w:val="00D474B3"/>
    <w:rsid w:val="00D47518"/>
    <w:rsid w:val="00D47924"/>
    <w:rsid w:val="00D509B7"/>
    <w:rsid w:val="00D51A29"/>
    <w:rsid w:val="00D51BBA"/>
    <w:rsid w:val="00D523EB"/>
    <w:rsid w:val="00D5312C"/>
    <w:rsid w:val="00D5570C"/>
    <w:rsid w:val="00D573DB"/>
    <w:rsid w:val="00D578D9"/>
    <w:rsid w:val="00D605CD"/>
    <w:rsid w:val="00D61ADA"/>
    <w:rsid w:val="00D649B4"/>
    <w:rsid w:val="00D65743"/>
    <w:rsid w:val="00D6582D"/>
    <w:rsid w:val="00D708BB"/>
    <w:rsid w:val="00D713F5"/>
    <w:rsid w:val="00D7146A"/>
    <w:rsid w:val="00D71B61"/>
    <w:rsid w:val="00D72DB9"/>
    <w:rsid w:val="00D734EF"/>
    <w:rsid w:val="00D73779"/>
    <w:rsid w:val="00D73E67"/>
    <w:rsid w:val="00D74481"/>
    <w:rsid w:val="00D765B7"/>
    <w:rsid w:val="00D7755F"/>
    <w:rsid w:val="00D77733"/>
    <w:rsid w:val="00D802E2"/>
    <w:rsid w:val="00D809E0"/>
    <w:rsid w:val="00D81782"/>
    <w:rsid w:val="00D83201"/>
    <w:rsid w:val="00D83EAD"/>
    <w:rsid w:val="00D85601"/>
    <w:rsid w:val="00D867DE"/>
    <w:rsid w:val="00D86F31"/>
    <w:rsid w:val="00D87B70"/>
    <w:rsid w:val="00D90105"/>
    <w:rsid w:val="00D905CD"/>
    <w:rsid w:val="00D910DB"/>
    <w:rsid w:val="00D92371"/>
    <w:rsid w:val="00D96A8F"/>
    <w:rsid w:val="00DA1833"/>
    <w:rsid w:val="00DA18C4"/>
    <w:rsid w:val="00DA1EA6"/>
    <w:rsid w:val="00DA3B4E"/>
    <w:rsid w:val="00DA4243"/>
    <w:rsid w:val="00DB0239"/>
    <w:rsid w:val="00DB1FF4"/>
    <w:rsid w:val="00DB21D4"/>
    <w:rsid w:val="00DB2AF7"/>
    <w:rsid w:val="00DB327C"/>
    <w:rsid w:val="00DB33EA"/>
    <w:rsid w:val="00DB3776"/>
    <w:rsid w:val="00DB3AF1"/>
    <w:rsid w:val="00DB3B5A"/>
    <w:rsid w:val="00DB3D62"/>
    <w:rsid w:val="00DB3E1D"/>
    <w:rsid w:val="00DB4956"/>
    <w:rsid w:val="00DB6999"/>
    <w:rsid w:val="00DB6EAE"/>
    <w:rsid w:val="00DB7AC9"/>
    <w:rsid w:val="00DC21CC"/>
    <w:rsid w:val="00DC2C9C"/>
    <w:rsid w:val="00DC5239"/>
    <w:rsid w:val="00DC560D"/>
    <w:rsid w:val="00DC5CA0"/>
    <w:rsid w:val="00DC6BB8"/>
    <w:rsid w:val="00DC7618"/>
    <w:rsid w:val="00DC79E1"/>
    <w:rsid w:val="00DD0396"/>
    <w:rsid w:val="00DD2175"/>
    <w:rsid w:val="00DD3EBB"/>
    <w:rsid w:val="00DD4433"/>
    <w:rsid w:val="00DD46CC"/>
    <w:rsid w:val="00DD4AE8"/>
    <w:rsid w:val="00DD547D"/>
    <w:rsid w:val="00DD5B65"/>
    <w:rsid w:val="00DE028C"/>
    <w:rsid w:val="00DE068B"/>
    <w:rsid w:val="00DE0A5F"/>
    <w:rsid w:val="00DE0CA7"/>
    <w:rsid w:val="00DE13D4"/>
    <w:rsid w:val="00DE4424"/>
    <w:rsid w:val="00DE60C1"/>
    <w:rsid w:val="00DE67B1"/>
    <w:rsid w:val="00DE7131"/>
    <w:rsid w:val="00DE7616"/>
    <w:rsid w:val="00DF1549"/>
    <w:rsid w:val="00DF1951"/>
    <w:rsid w:val="00DF1B21"/>
    <w:rsid w:val="00DF4002"/>
    <w:rsid w:val="00DF5298"/>
    <w:rsid w:val="00DF5547"/>
    <w:rsid w:val="00DF57B4"/>
    <w:rsid w:val="00DF5C7C"/>
    <w:rsid w:val="00DF6DFA"/>
    <w:rsid w:val="00DF74B5"/>
    <w:rsid w:val="00DF7555"/>
    <w:rsid w:val="00E00210"/>
    <w:rsid w:val="00E01108"/>
    <w:rsid w:val="00E01334"/>
    <w:rsid w:val="00E014CB"/>
    <w:rsid w:val="00E02058"/>
    <w:rsid w:val="00E02993"/>
    <w:rsid w:val="00E0366D"/>
    <w:rsid w:val="00E036D4"/>
    <w:rsid w:val="00E03FA5"/>
    <w:rsid w:val="00E05C5E"/>
    <w:rsid w:val="00E10012"/>
    <w:rsid w:val="00E1122D"/>
    <w:rsid w:val="00E12AF7"/>
    <w:rsid w:val="00E12EDD"/>
    <w:rsid w:val="00E14181"/>
    <w:rsid w:val="00E1470E"/>
    <w:rsid w:val="00E149CD"/>
    <w:rsid w:val="00E150AE"/>
    <w:rsid w:val="00E15159"/>
    <w:rsid w:val="00E156AE"/>
    <w:rsid w:val="00E15C3E"/>
    <w:rsid w:val="00E201C4"/>
    <w:rsid w:val="00E20F94"/>
    <w:rsid w:val="00E2121B"/>
    <w:rsid w:val="00E21234"/>
    <w:rsid w:val="00E21F22"/>
    <w:rsid w:val="00E22AF2"/>
    <w:rsid w:val="00E22BB7"/>
    <w:rsid w:val="00E24586"/>
    <w:rsid w:val="00E2651E"/>
    <w:rsid w:val="00E279CE"/>
    <w:rsid w:val="00E30482"/>
    <w:rsid w:val="00E31B4E"/>
    <w:rsid w:val="00E31BBB"/>
    <w:rsid w:val="00E321C2"/>
    <w:rsid w:val="00E323F0"/>
    <w:rsid w:val="00E32C55"/>
    <w:rsid w:val="00E34A88"/>
    <w:rsid w:val="00E3516F"/>
    <w:rsid w:val="00E35ADF"/>
    <w:rsid w:val="00E368BB"/>
    <w:rsid w:val="00E40C83"/>
    <w:rsid w:val="00E4149B"/>
    <w:rsid w:val="00E4250B"/>
    <w:rsid w:val="00E4272A"/>
    <w:rsid w:val="00E427F3"/>
    <w:rsid w:val="00E43191"/>
    <w:rsid w:val="00E4380B"/>
    <w:rsid w:val="00E4401E"/>
    <w:rsid w:val="00E448B2"/>
    <w:rsid w:val="00E44C9C"/>
    <w:rsid w:val="00E44DD3"/>
    <w:rsid w:val="00E45268"/>
    <w:rsid w:val="00E45283"/>
    <w:rsid w:val="00E47658"/>
    <w:rsid w:val="00E53129"/>
    <w:rsid w:val="00E53562"/>
    <w:rsid w:val="00E535FD"/>
    <w:rsid w:val="00E54FFA"/>
    <w:rsid w:val="00E55477"/>
    <w:rsid w:val="00E56E92"/>
    <w:rsid w:val="00E575A2"/>
    <w:rsid w:val="00E5769F"/>
    <w:rsid w:val="00E6136F"/>
    <w:rsid w:val="00E62282"/>
    <w:rsid w:val="00E64853"/>
    <w:rsid w:val="00E6485F"/>
    <w:rsid w:val="00E649C0"/>
    <w:rsid w:val="00E6566F"/>
    <w:rsid w:val="00E66A24"/>
    <w:rsid w:val="00E7098D"/>
    <w:rsid w:val="00E72C46"/>
    <w:rsid w:val="00E72D99"/>
    <w:rsid w:val="00E741B7"/>
    <w:rsid w:val="00E74C33"/>
    <w:rsid w:val="00E77AE7"/>
    <w:rsid w:val="00E81D66"/>
    <w:rsid w:val="00E84A6F"/>
    <w:rsid w:val="00E84A7D"/>
    <w:rsid w:val="00E850D2"/>
    <w:rsid w:val="00E85442"/>
    <w:rsid w:val="00E861A6"/>
    <w:rsid w:val="00E87853"/>
    <w:rsid w:val="00E87A1B"/>
    <w:rsid w:val="00E87AC2"/>
    <w:rsid w:val="00E907F6"/>
    <w:rsid w:val="00E922EE"/>
    <w:rsid w:val="00E94277"/>
    <w:rsid w:val="00E948B6"/>
    <w:rsid w:val="00E97DFB"/>
    <w:rsid w:val="00EA43E7"/>
    <w:rsid w:val="00EA4FB4"/>
    <w:rsid w:val="00EA5563"/>
    <w:rsid w:val="00EB2437"/>
    <w:rsid w:val="00EB2DC2"/>
    <w:rsid w:val="00EB2F56"/>
    <w:rsid w:val="00EB2FF4"/>
    <w:rsid w:val="00EB3541"/>
    <w:rsid w:val="00EB390B"/>
    <w:rsid w:val="00EB3E2C"/>
    <w:rsid w:val="00EB45BE"/>
    <w:rsid w:val="00EB78C4"/>
    <w:rsid w:val="00EB7FD2"/>
    <w:rsid w:val="00EC13CE"/>
    <w:rsid w:val="00EC13D6"/>
    <w:rsid w:val="00EC18F5"/>
    <w:rsid w:val="00EC1F70"/>
    <w:rsid w:val="00EC2731"/>
    <w:rsid w:val="00EC3D5F"/>
    <w:rsid w:val="00EC3E79"/>
    <w:rsid w:val="00EC41B1"/>
    <w:rsid w:val="00EC5161"/>
    <w:rsid w:val="00EC57C2"/>
    <w:rsid w:val="00EC5E28"/>
    <w:rsid w:val="00EC69D4"/>
    <w:rsid w:val="00ED0815"/>
    <w:rsid w:val="00ED0FFA"/>
    <w:rsid w:val="00ED1D5E"/>
    <w:rsid w:val="00ED1E20"/>
    <w:rsid w:val="00ED2AB3"/>
    <w:rsid w:val="00ED2C4B"/>
    <w:rsid w:val="00ED2C71"/>
    <w:rsid w:val="00ED2F89"/>
    <w:rsid w:val="00ED30AB"/>
    <w:rsid w:val="00ED4F4C"/>
    <w:rsid w:val="00EE2D7D"/>
    <w:rsid w:val="00EE3668"/>
    <w:rsid w:val="00EE3FD5"/>
    <w:rsid w:val="00EE5E9D"/>
    <w:rsid w:val="00EE671D"/>
    <w:rsid w:val="00EE7BA7"/>
    <w:rsid w:val="00EF0189"/>
    <w:rsid w:val="00EF13C5"/>
    <w:rsid w:val="00EF2B9F"/>
    <w:rsid w:val="00EF35FB"/>
    <w:rsid w:val="00EF521A"/>
    <w:rsid w:val="00EF52CE"/>
    <w:rsid w:val="00EF598A"/>
    <w:rsid w:val="00EF5A10"/>
    <w:rsid w:val="00EF6259"/>
    <w:rsid w:val="00EF6540"/>
    <w:rsid w:val="00EF7230"/>
    <w:rsid w:val="00F01FA1"/>
    <w:rsid w:val="00F0218B"/>
    <w:rsid w:val="00F027B7"/>
    <w:rsid w:val="00F028D8"/>
    <w:rsid w:val="00F04362"/>
    <w:rsid w:val="00F047F2"/>
    <w:rsid w:val="00F05EC7"/>
    <w:rsid w:val="00F063AD"/>
    <w:rsid w:val="00F076EB"/>
    <w:rsid w:val="00F120D1"/>
    <w:rsid w:val="00F131B5"/>
    <w:rsid w:val="00F14882"/>
    <w:rsid w:val="00F14CA0"/>
    <w:rsid w:val="00F14FC3"/>
    <w:rsid w:val="00F15C35"/>
    <w:rsid w:val="00F15E32"/>
    <w:rsid w:val="00F16A40"/>
    <w:rsid w:val="00F1752B"/>
    <w:rsid w:val="00F17A86"/>
    <w:rsid w:val="00F207EB"/>
    <w:rsid w:val="00F229A4"/>
    <w:rsid w:val="00F23128"/>
    <w:rsid w:val="00F232CB"/>
    <w:rsid w:val="00F24815"/>
    <w:rsid w:val="00F25EC5"/>
    <w:rsid w:val="00F26806"/>
    <w:rsid w:val="00F278F5"/>
    <w:rsid w:val="00F314D2"/>
    <w:rsid w:val="00F31A15"/>
    <w:rsid w:val="00F33144"/>
    <w:rsid w:val="00F33A1C"/>
    <w:rsid w:val="00F34193"/>
    <w:rsid w:val="00F34FA6"/>
    <w:rsid w:val="00F35FAA"/>
    <w:rsid w:val="00F370F7"/>
    <w:rsid w:val="00F376DC"/>
    <w:rsid w:val="00F37B35"/>
    <w:rsid w:val="00F40AD3"/>
    <w:rsid w:val="00F40E14"/>
    <w:rsid w:val="00F412B7"/>
    <w:rsid w:val="00F41353"/>
    <w:rsid w:val="00F42DA7"/>
    <w:rsid w:val="00F45C10"/>
    <w:rsid w:val="00F460DF"/>
    <w:rsid w:val="00F50C4A"/>
    <w:rsid w:val="00F51A39"/>
    <w:rsid w:val="00F51D1D"/>
    <w:rsid w:val="00F5407C"/>
    <w:rsid w:val="00F5436A"/>
    <w:rsid w:val="00F54760"/>
    <w:rsid w:val="00F5479B"/>
    <w:rsid w:val="00F56E82"/>
    <w:rsid w:val="00F57E9C"/>
    <w:rsid w:val="00F613AD"/>
    <w:rsid w:val="00F61ED1"/>
    <w:rsid w:val="00F626B3"/>
    <w:rsid w:val="00F6315E"/>
    <w:rsid w:val="00F647DC"/>
    <w:rsid w:val="00F64902"/>
    <w:rsid w:val="00F64B44"/>
    <w:rsid w:val="00F64F1B"/>
    <w:rsid w:val="00F655E2"/>
    <w:rsid w:val="00F65FB9"/>
    <w:rsid w:val="00F674A7"/>
    <w:rsid w:val="00F6766F"/>
    <w:rsid w:val="00F7040C"/>
    <w:rsid w:val="00F70515"/>
    <w:rsid w:val="00F70B4B"/>
    <w:rsid w:val="00F70D36"/>
    <w:rsid w:val="00F71DD4"/>
    <w:rsid w:val="00F71FD1"/>
    <w:rsid w:val="00F720D8"/>
    <w:rsid w:val="00F72869"/>
    <w:rsid w:val="00F7361A"/>
    <w:rsid w:val="00F74334"/>
    <w:rsid w:val="00F761B8"/>
    <w:rsid w:val="00F76EB4"/>
    <w:rsid w:val="00F771EE"/>
    <w:rsid w:val="00F77282"/>
    <w:rsid w:val="00F7786A"/>
    <w:rsid w:val="00F77EAE"/>
    <w:rsid w:val="00F81492"/>
    <w:rsid w:val="00F81896"/>
    <w:rsid w:val="00F81925"/>
    <w:rsid w:val="00F831D7"/>
    <w:rsid w:val="00F842E6"/>
    <w:rsid w:val="00F844CD"/>
    <w:rsid w:val="00F85811"/>
    <w:rsid w:val="00F859F7"/>
    <w:rsid w:val="00F85BFA"/>
    <w:rsid w:val="00F867C8"/>
    <w:rsid w:val="00F868EA"/>
    <w:rsid w:val="00F86B47"/>
    <w:rsid w:val="00F87976"/>
    <w:rsid w:val="00F87E72"/>
    <w:rsid w:val="00F907AB"/>
    <w:rsid w:val="00F912CE"/>
    <w:rsid w:val="00F93B5E"/>
    <w:rsid w:val="00F94B23"/>
    <w:rsid w:val="00F94D0D"/>
    <w:rsid w:val="00F963B7"/>
    <w:rsid w:val="00F9692D"/>
    <w:rsid w:val="00F96A04"/>
    <w:rsid w:val="00F977F2"/>
    <w:rsid w:val="00FA04F5"/>
    <w:rsid w:val="00FA1D56"/>
    <w:rsid w:val="00FA2208"/>
    <w:rsid w:val="00FA2A0C"/>
    <w:rsid w:val="00FA3C91"/>
    <w:rsid w:val="00FA48EB"/>
    <w:rsid w:val="00FA5503"/>
    <w:rsid w:val="00FA5505"/>
    <w:rsid w:val="00FA5B54"/>
    <w:rsid w:val="00FA5B68"/>
    <w:rsid w:val="00FA6C20"/>
    <w:rsid w:val="00FA74C7"/>
    <w:rsid w:val="00FA76DC"/>
    <w:rsid w:val="00FB0E0A"/>
    <w:rsid w:val="00FB2247"/>
    <w:rsid w:val="00FB27C5"/>
    <w:rsid w:val="00FB2938"/>
    <w:rsid w:val="00FB3C26"/>
    <w:rsid w:val="00FB64B1"/>
    <w:rsid w:val="00FB7756"/>
    <w:rsid w:val="00FC3BD4"/>
    <w:rsid w:val="00FC548A"/>
    <w:rsid w:val="00FC6837"/>
    <w:rsid w:val="00FC7304"/>
    <w:rsid w:val="00FC7EA8"/>
    <w:rsid w:val="00FD1C79"/>
    <w:rsid w:val="00FD25C6"/>
    <w:rsid w:val="00FD3A33"/>
    <w:rsid w:val="00FD4F66"/>
    <w:rsid w:val="00FD5081"/>
    <w:rsid w:val="00FD5EA4"/>
    <w:rsid w:val="00FD5F4C"/>
    <w:rsid w:val="00FD6240"/>
    <w:rsid w:val="00FD6B92"/>
    <w:rsid w:val="00FD7EDB"/>
    <w:rsid w:val="00FE035D"/>
    <w:rsid w:val="00FE2982"/>
    <w:rsid w:val="00FE2B92"/>
    <w:rsid w:val="00FE3858"/>
    <w:rsid w:val="00FE399F"/>
    <w:rsid w:val="00FE4381"/>
    <w:rsid w:val="00FF0669"/>
    <w:rsid w:val="00FF0B9A"/>
    <w:rsid w:val="00FF216B"/>
    <w:rsid w:val="00FF2A32"/>
    <w:rsid w:val="00FF34F0"/>
    <w:rsid w:val="00FF5860"/>
    <w:rsid w:val="00FF5A03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75B4"/>
    <w:pPr>
      <w:ind w:left="720"/>
      <w:contextualSpacing/>
    </w:pPr>
  </w:style>
  <w:style w:type="character" w:customStyle="1" w:styleId="CharStyle20">
    <w:name w:val="Char Style 20"/>
    <w:basedOn w:val="a0"/>
    <w:link w:val="Style19"/>
    <w:rsid w:val="000434A9"/>
    <w:rPr>
      <w:sz w:val="25"/>
      <w:szCs w:val="25"/>
      <w:shd w:val="clear" w:color="auto" w:fill="FFFFFF"/>
    </w:rPr>
  </w:style>
  <w:style w:type="paragraph" w:customStyle="1" w:styleId="Style19">
    <w:name w:val="Style 19"/>
    <w:basedOn w:val="a"/>
    <w:link w:val="CharStyle20"/>
    <w:rsid w:val="000434A9"/>
    <w:pPr>
      <w:widowControl w:val="0"/>
      <w:shd w:val="clear" w:color="auto" w:fill="FFFFFF"/>
      <w:spacing w:after="0" w:line="418" w:lineRule="exact"/>
      <w:jc w:val="both"/>
      <w:outlineLvl w:val="2"/>
    </w:pPr>
    <w:rPr>
      <w:sz w:val="25"/>
      <w:szCs w:val="25"/>
    </w:rPr>
  </w:style>
  <w:style w:type="paragraph" w:styleId="a5">
    <w:name w:val="header"/>
    <w:basedOn w:val="a"/>
    <w:link w:val="a6"/>
    <w:uiPriority w:val="99"/>
    <w:unhideWhenUsed/>
    <w:rsid w:val="00124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400F"/>
  </w:style>
  <w:style w:type="paragraph" w:styleId="a7">
    <w:name w:val="footer"/>
    <w:basedOn w:val="a"/>
    <w:link w:val="a8"/>
    <w:uiPriority w:val="99"/>
    <w:unhideWhenUsed/>
    <w:rsid w:val="00124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400F"/>
  </w:style>
  <w:style w:type="paragraph" w:styleId="a9">
    <w:name w:val="Balloon Text"/>
    <w:basedOn w:val="a"/>
    <w:link w:val="aa"/>
    <w:uiPriority w:val="99"/>
    <w:semiHidden/>
    <w:unhideWhenUsed/>
    <w:rsid w:val="00072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3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75B4"/>
    <w:pPr>
      <w:ind w:left="720"/>
      <w:contextualSpacing/>
    </w:pPr>
  </w:style>
  <w:style w:type="character" w:customStyle="1" w:styleId="CharStyle20">
    <w:name w:val="Char Style 20"/>
    <w:basedOn w:val="a0"/>
    <w:link w:val="Style19"/>
    <w:rsid w:val="000434A9"/>
    <w:rPr>
      <w:sz w:val="25"/>
      <w:szCs w:val="25"/>
      <w:shd w:val="clear" w:color="auto" w:fill="FFFFFF"/>
    </w:rPr>
  </w:style>
  <w:style w:type="paragraph" w:customStyle="1" w:styleId="Style19">
    <w:name w:val="Style 19"/>
    <w:basedOn w:val="a"/>
    <w:link w:val="CharStyle20"/>
    <w:rsid w:val="000434A9"/>
    <w:pPr>
      <w:widowControl w:val="0"/>
      <w:shd w:val="clear" w:color="auto" w:fill="FFFFFF"/>
      <w:spacing w:after="0" w:line="418" w:lineRule="exact"/>
      <w:jc w:val="both"/>
      <w:outlineLvl w:val="2"/>
    </w:pPr>
    <w:rPr>
      <w:sz w:val="25"/>
      <w:szCs w:val="25"/>
    </w:rPr>
  </w:style>
  <w:style w:type="paragraph" w:styleId="a5">
    <w:name w:val="header"/>
    <w:basedOn w:val="a"/>
    <w:link w:val="a6"/>
    <w:uiPriority w:val="99"/>
    <w:unhideWhenUsed/>
    <w:rsid w:val="00124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400F"/>
  </w:style>
  <w:style w:type="paragraph" w:styleId="a7">
    <w:name w:val="footer"/>
    <w:basedOn w:val="a"/>
    <w:link w:val="a8"/>
    <w:uiPriority w:val="99"/>
    <w:unhideWhenUsed/>
    <w:rsid w:val="00124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400F"/>
  </w:style>
  <w:style w:type="paragraph" w:styleId="a9">
    <w:name w:val="Balloon Text"/>
    <w:basedOn w:val="a"/>
    <w:link w:val="aa"/>
    <w:uiPriority w:val="99"/>
    <w:semiHidden/>
    <w:unhideWhenUsed/>
    <w:rsid w:val="00072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DateOfStartingDiscussion xmlns="d70984cf-725d-4790-9b12-19604c34148c">2015-09-08T20:00:00+00:00</EecNpbDateOfStartingDiscussion>
    <EecNpbRegulatoryImpactAssessmentFullTitleAm xmlns="d70984cf-725d-4790-9b12-19604c34148c" xsi:nil="true"/>
    <EecNpbRegulatoryImpactAssessmentNameRu xmlns="d70984cf-725d-4790-9b12-19604c34148c">Об утверждении Правил регулирования торговли услугами, учреждения и деятельности</EecNpbRegulatoryImpactAssessmentNameRu>
    <EecNpbRegulatoryImpactAssessmentNameBe xmlns="d70984cf-725d-4790-9b12-19604c34148c" xsi:nil="true"/>
    <EecNpbAnnexToRegulatoryImpactAssessment xmlns="d70984cf-725d-4790-9b12-19604c34148c">
      <Url xsi:nil="true"/>
      <Description xsi:nil="true"/>
    </EecNpbAnnexToRegulatoryImpactAssessment>
    <EecNpbDocumentCreatedBy xmlns="d70984cf-725d-4790-9b12-19604c34148c">
      <UserInfo>
        <DisplayName>shalyagin</DisplayName>
        <AccountId>83</AccountId>
        <AccountType/>
      </UserInfo>
    </EecNpbDocumentCreatedBy>
    <EecNpbPeriodOfDiscussion xmlns="d70984cf-725d-4790-9b12-19604c34148c">30</EecNpbPeriodOfDiscussion>
    <EecNpbRegulatoryImpactAssessmentFullTitleBe xmlns="d70984cf-725d-4790-9b12-19604c34148c" xsi:nil="true"/>
    <EecNpbStatusOfRegulatoryImpactAssessment xmlns="d70984cf-725d-4790-9b12-19604c34148c">2</EecNpbStatusOfRegulatoryImpactAssessment>
    <EecNpbPublishedDate xmlns="d70984cf-725d-4790-9b12-19604c34148c">2015-09-09T23:00:00+00:00</EecNpbPublishedDate>
    <EecNpbSendToNSIError xmlns="d70984cf-725d-4790-9b12-19604c34148c" xsi:nil="true"/>
    <EecNpbRegulatoryImpactAssessmentNameEn xmlns="d70984cf-725d-4790-9b12-19604c34148c" xsi:nil="true"/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Взаимная торговля услугами и инвестиции</TermName>
          <TermId xmlns="http://schemas.microsoft.com/office/infopath/2007/PartnerControls">13724ba3-79e2-4443-b9fc-a84a4042d93f</TermId>
        </TermInfo>
      </Terms>
    </EecNpbDiscussionLineOfActivityTaxHTField0>
    <TaxCatchAll xmlns="9260b414-defe-45cc-88a3-eb5c73238076">
      <Value>28</Value>
      <Value>180</Value>
    </TaxCatchAll>
    <EecNpbRegulatoryImpactAssessmentNameAm xmlns="d70984cf-725d-4790-9b12-19604c34148c" xsi:nil="true"/>
    <EecNpbAdditionalInfoNote xmlns="d70984cf-725d-4790-9b12-19604c34148c" xsi:nil="true"/>
    <EecNpbRegulatoryImpactAssessmentFullTitleKk xmlns="d70984cf-725d-4790-9b12-19604c34148c" xsi:nil="true"/>
    <EecNpbRegulatoryImpactAssessmentFullTitleRu xmlns="d70984cf-725d-4790-9b12-19604c34148c">проект решения Совета Евразийской экономической комиссии «О проекте решения Высшего Евразийского экономического совета «Об утверждении Правил регулирования торговли услугами, учреждения и деятельности»  </EecNpbRegulatoryImpactAssessmentFullTitleRu>
    <EecNpbRegulatoryImpactAssessmentNameKk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2</EecNpbTypeOfRIAAttachment>
    <EecNpbDateOfAdding xmlns="d70984cf-725d-4790-9b12-19604c34148c">2015-09-10T10:21:20+00:00</EecNpbDateOfAdding>
    <EecNpbLinkedDocumentsIds xmlns="d70984cf-725d-4790-9b12-19604c34148c" xsi:nil="true"/>
    <EecNpbLanguage xmlns="d70984cf-725d-4790-9b12-19604c34148c">1049</EecNpbLanguage>
    <EecNpbStatusOfPublication xmlns="d70984cf-725d-4790-9b12-19604c34148c">2</EecNpbStatusOfPublication>
    <EecNpbRegulatoryImpactAssessmentFullTitleEn xmlns="d70984cf-725d-4790-9b12-19604c34148c" xsi:nil="true"/>
    <EecNpbDocumentGuid xmlns="d70984cf-725d-4790-9b12-19604c34148c">96b9f304-ac76-4716-8c89-bdf363c1d9e5</EecNpbDocumentGuid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развития предпринимательской деятельности</TermName>
          <TermId xmlns="http://schemas.microsoft.com/office/infopath/2007/PartnerControls">4c7e1929-c87e-41bb-88ad-bd07118ced8a</TermId>
        </TermInfo>
      </Terms>
    </EecNpbDiscussionDepartmentResponsibleTaxHTField0>
    <Author xmlns="http://schemas.microsoft.com/sharepoint/v3">
      <UserInfo>
        <DisplayName>Системная учетная запись</DisplayName>
        <AccountId>1073741823</AccountId>
        <AccountType/>
      </UserInfo>
    </Author>
    <EecNpbDocumentFileOrder xmlns="9260b414-defe-45cc-88a3-eb5c73238076">2015-09-10T14:23:23+00:00</EecNpbDocumentFileOrder>
    <EecNpbUserFriendlyUrlPart xmlns="9260b414-defe-45cc-88a3-eb5c73238076">ria_10092015_ref.docx</EecNpbUserFriendlyUrlPart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Props1.xml><?xml version="1.0" encoding="utf-8"?>
<ds:datastoreItem xmlns:ds="http://schemas.openxmlformats.org/officeDocument/2006/customXml" ds:itemID="{02D42A32-5104-4624-A019-93125450BC03}"/>
</file>

<file path=customXml/itemProps2.xml><?xml version="1.0" encoding="utf-8"?>
<ds:datastoreItem xmlns:ds="http://schemas.openxmlformats.org/officeDocument/2006/customXml" ds:itemID="{5351E0F3-1CBE-4DFE-B41A-BB9AAD15A9C3}"/>
</file>

<file path=customXml/itemProps3.xml><?xml version="1.0" encoding="utf-8"?>
<ds:datastoreItem xmlns:ds="http://schemas.openxmlformats.org/officeDocument/2006/customXml" ds:itemID="{07420BB2-8AF3-42AA-B286-E67747E68D65}"/>
</file>

<file path=customXml/itemProps4.xml><?xml version="1.0" encoding="utf-8"?>
<ds:datastoreItem xmlns:ds="http://schemas.openxmlformats.org/officeDocument/2006/customXml" ds:itemID="{4C9326AE-E91E-4494-A647-2717C4A04E20}"/>
</file>

<file path=customXml/itemProps5.xml><?xml version="1.0" encoding="utf-8"?>
<ds:datastoreItem xmlns:ds="http://schemas.openxmlformats.org/officeDocument/2006/customXml" ds:itemID="{9674C333-0B3E-40FD-B7EC-C726BC3401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2895</Words>
  <Characters>16506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Инфо-аналитическая справка</dc:title>
  <dc:creator>Баймаганбетова Айганым Жаславовна</dc:creator>
  <cp:lastModifiedBy>Баймаганбетова Айганым Жаславовна</cp:lastModifiedBy>
  <cp:revision>17</cp:revision>
  <cp:lastPrinted>2015-09-10T07:55:00Z</cp:lastPrinted>
  <dcterms:created xsi:type="dcterms:W3CDTF">2015-09-09T15:06:00Z</dcterms:created>
  <dcterms:modified xsi:type="dcterms:W3CDTF">2015-09-10T10:06:00Z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28;#Департамент развития предпринимательской деятельности|4c7e1929-c87e-41bb-88ad-bd07118ced8a</vt:lpwstr>
  </property>
  <property fmtid="{D5CDD505-2E9C-101B-9397-08002B2CF9AE}" pid="4" name="EecNpbDiscussionLineOfActivity">
    <vt:lpwstr>180;#Взаимная торговля услугами и инвестиции|13724ba3-79e2-4443-b9fc-a84a4042d93f</vt:lpwstr>
  </property>
  <property fmtid="{D5CDD505-2E9C-101B-9397-08002B2CF9AE}" pid="7" name="_docset_NoMedatataSyncRequired">
    <vt:lpwstr>False</vt:lpwstr>
  </property>
  <property fmtid="{D5CDD505-2E9C-101B-9397-08002B2CF9AE}" pid="8" name="EecNpbRiaProcedureType">
    <vt:lpwstr/>
  </property>
  <property fmtid="{D5CDD505-2E9C-101B-9397-08002B2CF9AE}" pid="9" name="h62645664b4544c7b48775e10553f0e3">
    <vt:lpwstr/>
  </property>
  <property fmtid="{D5CDD505-2E9C-101B-9397-08002B2CF9AE}" pid="10" name="EecNpbRiaLineOfCompetence">
    <vt:lpwstr/>
  </property>
  <property fmtid="{D5CDD505-2E9C-101B-9397-08002B2CF9AE}" pid="11" name="k0c0c4a416ce4a7badb9fd2230057b56">
    <vt:lpwstr/>
  </property>
</Properties>
</file>