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4F474" w14:textId="77777777" w:rsidR="00722357" w:rsidRPr="00EC67E7" w:rsidRDefault="00722357" w:rsidP="00722357">
      <w:pPr>
        <w:spacing w:after="0" w:line="360" w:lineRule="auto"/>
        <w:ind w:left="4820" w:right="-284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ПРИЛОЖЕНИЕ</w:t>
      </w:r>
    </w:p>
    <w:p w14:paraId="4E52C3CE" w14:textId="5364D207" w:rsidR="00722357" w:rsidRPr="00EC67E7" w:rsidRDefault="00773892" w:rsidP="00722357">
      <w:pPr>
        <w:spacing w:after="0" w:line="240" w:lineRule="auto"/>
        <w:ind w:left="4820" w:right="-28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722357" w:rsidRPr="00EC67E7">
        <w:rPr>
          <w:rFonts w:ascii="Times New Roman" w:hAnsi="Times New Roman" w:cs="Times New Roman"/>
          <w:sz w:val="30"/>
          <w:szCs w:val="30"/>
        </w:rPr>
        <w:t>Решению Совета</w:t>
      </w:r>
    </w:p>
    <w:p w14:paraId="582EA27B" w14:textId="77777777" w:rsidR="00722357" w:rsidRPr="00EC67E7" w:rsidRDefault="00722357" w:rsidP="00722357">
      <w:pPr>
        <w:spacing w:after="0" w:line="240" w:lineRule="auto"/>
        <w:ind w:left="4820" w:right="-286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14:paraId="101C3110" w14:textId="085C633A" w:rsidR="00722357" w:rsidRPr="00EC67E7" w:rsidRDefault="00722357" w:rsidP="00722357">
      <w:pPr>
        <w:spacing w:after="0" w:line="240" w:lineRule="auto"/>
        <w:ind w:left="4820" w:right="-286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от                     20</w:t>
      </w:r>
      <w:r>
        <w:rPr>
          <w:rFonts w:ascii="Times New Roman" w:hAnsi="Times New Roman" w:cs="Times New Roman"/>
          <w:sz w:val="30"/>
          <w:szCs w:val="30"/>
        </w:rPr>
        <w:t>23</w:t>
      </w:r>
      <w:r w:rsidRPr="00EC67E7">
        <w:rPr>
          <w:rFonts w:ascii="Times New Roman" w:hAnsi="Times New Roman" w:cs="Times New Roman"/>
          <w:sz w:val="30"/>
          <w:szCs w:val="30"/>
        </w:rPr>
        <w:t xml:space="preserve"> г.       №</w:t>
      </w:r>
    </w:p>
    <w:p w14:paraId="55B3DA17" w14:textId="77777777" w:rsidR="000610BB" w:rsidRDefault="000610BB" w:rsidP="000610BB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2854F" w14:textId="77777777" w:rsidR="00843C53" w:rsidRPr="00F92F3B" w:rsidRDefault="00843C53" w:rsidP="000610BB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81298E" w14:textId="77777777" w:rsidR="000610BB" w:rsidRPr="00F92F3B" w:rsidRDefault="000610BB" w:rsidP="00BF46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30"/>
          <w:sz w:val="28"/>
          <w:szCs w:val="28"/>
        </w:rPr>
      </w:pPr>
      <w:r w:rsidRPr="00F92F3B">
        <w:rPr>
          <w:rFonts w:ascii="Times New Roman" w:hAnsi="Times New Roman" w:cs="Times New Roman"/>
          <w:b/>
          <w:color w:val="000000" w:themeColor="text1"/>
          <w:spacing w:val="30"/>
          <w:sz w:val="28"/>
          <w:szCs w:val="28"/>
        </w:rPr>
        <w:t>ПОРЯДОК</w:t>
      </w:r>
    </w:p>
    <w:p w14:paraId="3A23D7D2" w14:textId="1474918D" w:rsidR="000610BB" w:rsidRPr="00F92F3B" w:rsidRDefault="000610BB" w:rsidP="001709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92F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освобождения от ответственности при добровольном заявлении </w:t>
      </w:r>
      <w:r w:rsidRPr="00F92F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о заключении хозяйствующим субъектом (субъектом рынка) соглашения, недопустимого в соответствии с пунктами 3</w:t>
      </w:r>
      <w:r w:rsidR="00A43D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F92F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A43D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F92F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 </w:t>
      </w:r>
      <w:r w:rsidRPr="00F92F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статьи 76 Договора о Евразийском экономическом союзе </w:t>
      </w:r>
      <w:r w:rsidRPr="00F92F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от 29 мая 2014 года, а равно </w:t>
      </w:r>
      <w:r w:rsidR="00C05C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</w:t>
      </w:r>
      <w:r w:rsidRPr="00F92F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участии в нем</w:t>
      </w:r>
    </w:p>
    <w:p w14:paraId="0C1B65B7" w14:textId="77777777" w:rsidR="000610BB" w:rsidRPr="00F92F3B" w:rsidRDefault="000610BB" w:rsidP="000610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19C977" w14:textId="13128408" w:rsidR="000610BB" w:rsidRDefault="000610BB" w:rsidP="00006662">
      <w:pPr>
        <w:pStyle w:val="a4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F3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92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Общие положения</w:t>
      </w:r>
      <w:r w:rsidR="005C7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252A59D" w14:textId="69635B97" w:rsidR="000610BB" w:rsidRPr="00F92F3B" w:rsidRDefault="000610BB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F3B">
        <w:rPr>
          <w:rFonts w:ascii="Times New Roman" w:hAnsi="Times New Roman" w:cs="Times New Roman"/>
          <w:sz w:val="28"/>
          <w:szCs w:val="28"/>
          <w:lang w:eastAsia="ru-RU"/>
        </w:rPr>
        <w:t xml:space="preserve">1. Настоящий Порядок разработан </w:t>
      </w:r>
      <w:r w:rsidR="00C713D6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пунктом</w:t>
      </w:r>
      <w:r w:rsidRPr="00F92F3B">
        <w:rPr>
          <w:rFonts w:ascii="Times New Roman" w:hAnsi="Times New Roman" w:cs="Times New Roman"/>
          <w:sz w:val="28"/>
          <w:szCs w:val="28"/>
          <w:lang w:eastAsia="ru-RU"/>
        </w:rPr>
        <w:t xml:space="preserve"> 11 и в целях реализации пункта 19 Протокола об общих принципах и правилах конкуренции (Приложение № 19 к Договору о Евразийском экономическом союзе от 29 мая 2014 года) (далее </w:t>
      </w:r>
      <w:r w:rsidR="00E84D69">
        <w:rPr>
          <w:rFonts w:ascii="Times New Roman" w:hAnsi="Times New Roman" w:cs="Times New Roman"/>
          <w:sz w:val="28"/>
          <w:szCs w:val="28"/>
          <w:lang w:eastAsia="ru-RU"/>
        </w:rPr>
        <w:t>соответственно</w:t>
      </w:r>
      <w:r w:rsidR="003954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92F3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3954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92F3B">
        <w:rPr>
          <w:rFonts w:ascii="Times New Roman" w:hAnsi="Times New Roman" w:cs="Times New Roman"/>
          <w:sz w:val="28"/>
          <w:szCs w:val="28"/>
          <w:lang w:eastAsia="ru-RU"/>
        </w:rPr>
        <w:t>Протокол</w:t>
      </w:r>
      <w:r w:rsidR="00E84D69">
        <w:rPr>
          <w:rFonts w:ascii="Times New Roman" w:hAnsi="Times New Roman" w:cs="Times New Roman"/>
          <w:sz w:val="28"/>
          <w:szCs w:val="28"/>
          <w:lang w:eastAsia="ru-RU"/>
        </w:rPr>
        <w:t>, Договор</w:t>
      </w:r>
      <w:r w:rsidR="00C75891">
        <w:rPr>
          <w:rFonts w:ascii="Times New Roman" w:hAnsi="Times New Roman" w:cs="Times New Roman"/>
          <w:sz w:val="28"/>
          <w:szCs w:val="28"/>
          <w:lang w:eastAsia="ru-RU"/>
        </w:rPr>
        <w:t>, Союз</w:t>
      </w:r>
      <w:r w:rsidRPr="00F92F3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7A8212C" w14:textId="205C25E9" w:rsidR="000610BB" w:rsidRDefault="000610BB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F3B">
        <w:rPr>
          <w:rFonts w:ascii="Times New Roman" w:hAnsi="Times New Roman" w:cs="Times New Roman"/>
          <w:sz w:val="28"/>
          <w:szCs w:val="28"/>
          <w:lang w:eastAsia="ru-RU"/>
        </w:rPr>
        <w:t xml:space="preserve">2. Настоящий Порядок определяет правила подачи </w:t>
      </w:r>
      <w:r w:rsidR="00DA2EA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DA2EAF" w:rsidRPr="00F92F3B">
        <w:rPr>
          <w:rFonts w:ascii="Times New Roman" w:hAnsi="Times New Roman" w:cs="Times New Roman"/>
          <w:sz w:val="28"/>
          <w:szCs w:val="28"/>
          <w:lang w:eastAsia="ru-RU"/>
        </w:rPr>
        <w:t>Евразийск</w:t>
      </w:r>
      <w:r w:rsidR="00DA2EAF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DA2EAF" w:rsidRPr="00F92F3B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экономическ</w:t>
      </w:r>
      <w:r w:rsidR="00DA2EAF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DA2EAF" w:rsidRPr="00F92F3B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 w:rsidR="00DA2EAF">
        <w:rPr>
          <w:rFonts w:ascii="Times New Roman" w:hAnsi="Times New Roman" w:cs="Times New Roman"/>
          <w:sz w:val="28"/>
          <w:szCs w:val="28"/>
          <w:lang w:eastAsia="ru-RU"/>
        </w:rPr>
        <w:t xml:space="preserve">ю </w:t>
      </w:r>
      <w:r w:rsidR="00DA2EAF" w:rsidRPr="00F92F3B">
        <w:rPr>
          <w:rFonts w:ascii="Times New Roman" w:hAnsi="Times New Roman" w:cs="Times New Roman"/>
          <w:sz w:val="28"/>
          <w:szCs w:val="28"/>
          <w:lang w:eastAsia="ru-RU"/>
        </w:rPr>
        <w:t>(далее</w:t>
      </w:r>
      <w:r w:rsidR="005305B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A2EAF" w:rsidRPr="00F92F3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305B3">
        <w:rPr>
          <w:rFonts w:ascii="Times New Roman" w:hAnsi="Times New Roman" w:cs="Times New Roman"/>
          <w:sz w:val="28"/>
          <w:szCs w:val="28"/>
          <w:lang w:eastAsia="ru-RU"/>
        </w:rPr>
        <w:t> Комиссия</w:t>
      </w:r>
      <w:r w:rsidR="00DA2EAF" w:rsidRPr="00F92F3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A2E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2F3B">
        <w:rPr>
          <w:rFonts w:ascii="Times New Roman" w:hAnsi="Times New Roman" w:cs="Times New Roman"/>
          <w:sz w:val="28"/>
          <w:szCs w:val="28"/>
          <w:lang w:eastAsia="ru-RU"/>
        </w:rPr>
        <w:t>заявлений о заключении хозяйствующими субъектами (субъектами рынка) соглашений, недопустимых в соответствии с пунктами 3-5 статьи 76 Договора (</w:t>
      </w:r>
      <w:r w:rsidR="00A33E05" w:rsidRPr="00F92F3B">
        <w:rPr>
          <w:rFonts w:ascii="Times New Roman" w:hAnsi="Times New Roman" w:cs="Times New Roman"/>
          <w:sz w:val="28"/>
          <w:szCs w:val="28"/>
          <w:lang w:eastAsia="ru-RU"/>
        </w:rPr>
        <w:t>далее</w:t>
      </w:r>
      <w:r w:rsidR="00A33E0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33E05" w:rsidRPr="00F92F3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33E0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E1A46">
        <w:rPr>
          <w:rFonts w:ascii="Times New Roman" w:hAnsi="Times New Roman" w:cs="Times New Roman"/>
          <w:sz w:val="28"/>
          <w:szCs w:val="28"/>
          <w:lang w:eastAsia="ru-RU"/>
        </w:rPr>
        <w:t>запрещенное соглашение)</w:t>
      </w:r>
      <w:r w:rsidR="001D2AD4" w:rsidRPr="00BE1A4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816C4">
        <w:rPr>
          <w:rFonts w:ascii="Times New Roman" w:hAnsi="Times New Roman" w:cs="Times New Roman"/>
          <w:sz w:val="28"/>
          <w:szCs w:val="28"/>
          <w:lang w:eastAsia="ru-RU"/>
        </w:rPr>
        <w:t xml:space="preserve"> а равно</w:t>
      </w:r>
      <w:r w:rsidRPr="00BE1A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5C60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 w:rsidRPr="00BE1A46">
        <w:rPr>
          <w:rFonts w:ascii="Times New Roman" w:hAnsi="Times New Roman" w:cs="Times New Roman"/>
          <w:sz w:val="28"/>
          <w:szCs w:val="28"/>
          <w:lang w:eastAsia="ru-RU"/>
        </w:rPr>
        <w:t xml:space="preserve">участии в </w:t>
      </w:r>
      <w:r w:rsidR="008D767A" w:rsidRPr="00BE1A46">
        <w:rPr>
          <w:rFonts w:ascii="Times New Roman" w:hAnsi="Times New Roman" w:cs="Times New Roman"/>
          <w:sz w:val="28"/>
          <w:szCs w:val="28"/>
          <w:lang w:eastAsia="ru-RU"/>
        </w:rPr>
        <w:t>таких соглашениях</w:t>
      </w:r>
      <w:r w:rsidRPr="00BE1A46">
        <w:rPr>
          <w:rFonts w:ascii="Times New Roman" w:hAnsi="Times New Roman" w:cs="Times New Roman"/>
          <w:sz w:val="28"/>
          <w:szCs w:val="28"/>
          <w:lang w:eastAsia="ru-RU"/>
        </w:rPr>
        <w:t>, в целях освобождения от ответственности</w:t>
      </w:r>
      <w:r w:rsidR="003C6789" w:rsidRPr="00BE1A4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E1A46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предусмотренной подпунктом 2 пункта 16 </w:t>
      </w:r>
      <w:r w:rsidR="00AE7028" w:rsidRPr="00BE1A46">
        <w:rPr>
          <w:rFonts w:ascii="Times New Roman" w:hAnsi="Times New Roman" w:cs="Times New Roman"/>
          <w:sz w:val="28"/>
          <w:szCs w:val="28"/>
          <w:lang w:eastAsia="ru-RU"/>
        </w:rPr>
        <w:t>Протокола</w:t>
      </w:r>
      <w:r w:rsidR="00C527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80D641C" w14:textId="77777777" w:rsidR="00E84D69" w:rsidRDefault="00E84D69" w:rsidP="0024159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0741">
        <w:rPr>
          <w:rFonts w:ascii="Times New Roman" w:hAnsi="Times New Roman" w:cs="Times New Roman"/>
          <w:sz w:val="28"/>
          <w:szCs w:val="28"/>
        </w:rPr>
        <w:t>В настоящем Порядке используются понятия, определенные в</w:t>
      </w:r>
      <w:r w:rsidRPr="007B17E1">
        <w:rPr>
          <w:rFonts w:ascii="Times New Roman" w:hAnsi="Times New Roman" w:cs="Times New Roman"/>
          <w:sz w:val="28"/>
          <w:szCs w:val="28"/>
        </w:rPr>
        <w:t xml:space="preserve"> </w:t>
      </w:r>
      <w:r w:rsidR="00690700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660741">
        <w:rPr>
          <w:rFonts w:ascii="Times New Roman" w:hAnsi="Times New Roman" w:cs="Times New Roman"/>
          <w:sz w:val="28"/>
          <w:szCs w:val="28"/>
        </w:rPr>
        <w:t>Протокол</w:t>
      </w:r>
      <w:r w:rsidR="00690700">
        <w:rPr>
          <w:rFonts w:ascii="Times New Roman" w:hAnsi="Times New Roman" w:cs="Times New Roman"/>
          <w:sz w:val="28"/>
          <w:szCs w:val="28"/>
        </w:rPr>
        <w:t>а</w:t>
      </w:r>
      <w:r w:rsidRPr="00660741">
        <w:rPr>
          <w:rFonts w:ascii="Times New Roman" w:hAnsi="Times New Roman" w:cs="Times New Roman"/>
          <w:sz w:val="28"/>
          <w:szCs w:val="28"/>
        </w:rPr>
        <w:t>.</w:t>
      </w:r>
    </w:p>
    <w:p w14:paraId="44C66FD2" w14:textId="485FD416" w:rsidR="000610BB" w:rsidRDefault="000610BB" w:rsidP="0000666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2F3B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F92F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 Основания </w:t>
      </w:r>
      <w:r w:rsidR="00B853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Pr="00F92F3B">
        <w:rPr>
          <w:rFonts w:ascii="Times New Roman" w:hAnsi="Times New Roman" w:cs="Times New Roman"/>
          <w:b/>
          <w:sz w:val="28"/>
          <w:szCs w:val="28"/>
          <w:lang w:eastAsia="ru-RU"/>
        </w:rPr>
        <w:t>освобождения от ответственности</w:t>
      </w:r>
      <w:r w:rsidR="005C7C8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0BBCA97A" w14:textId="02492415" w:rsidR="000610BB" w:rsidRPr="00CD0486" w:rsidRDefault="000610BB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F3B">
        <w:rPr>
          <w:rFonts w:ascii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F92F3B">
        <w:rPr>
          <w:rFonts w:ascii="Times New Roman" w:hAnsi="Times New Roman" w:cs="Times New Roman"/>
          <w:sz w:val="28"/>
          <w:szCs w:val="28"/>
        </w:rPr>
        <w:t>Физическое или юридическое лицо</w:t>
      </w:r>
      <w:r w:rsidRPr="00BE1A46">
        <w:rPr>
          <w:rFonts w:ascii="Times New Roman" w:hAnsi="Times New Roman" w:cs="Times New Roman"/>
          <w:sz w:val="28"/>
          <w:szCs w:val="28"/>
        </w:rPr>
        <w:t xml:space="preserve">, либо группа лиц, определяемая </w:t>
      </w:r>
      <w:r w:rsidRPr="00BE1A46">
        <w:rPr>
          <w:rFonts w:ascii="Times New Roman" w:hAnsi="Times New Roman" w:cs="Times New Roman"/>
          <w:sz w:val="28"/>
          <w:szCs w:val="28"/>
        </w:rPr>
        <w:br/>
        <w:t>в соответствии с подпунктом 5 пункта 2 Протокола (</w:t>
      </w:r>
      <w:r w:rsidR="001E7011" w:rsidRPr="00BE1A46">
        <w:rPr>
          <w:rFonts w:ascii="Times New Roman" w:hAnsi="Times New Roman" w:cs="Times New Roman"/>
          <w:sz w:val="28"/>
          <w:szCs w:val="28"/>
        </w:rPr>
        <w:t>далее – </w:t>
      </w:r>
      <w:r w:rsidRPr="00BE1A46">
        <w:rPr>
          <w:rFonts w:ascii="Times New Roman" w:hAnsi="Times New Roman" w:cs="Times New Roman"/>
          <w:sz w:val="28"/>
          <w:szCs w:val="28"/>
        </w:rPr>
        <w:t xml:space="preserve">заявитель), вправе подать в </w:t>
      </w:r>
      <w:r w:rsidR="00CC3B1F">
        <w:rPr>
          <w:rFonts w:ascii="Times New Roman" w:hAnsi="Times New Roman" w:cs="Times New Roman"/>
          <w:sz w:val="28"/>
          <w:szCs w:val="28"/>
        </w:rPr>
        <w:t>Комиссию</w:t>
      </w:r>
      <w:r w:rsidRPr="00BE1A46">
        <w:rPr>
          <w:rFonts w:ascii="Times New Roman" w:hAnsi="Times New Roman" w:cs="Times New Roman"/>
          <w:sz w:val="28"/>
          <w:szCs w:val="28"/>
        </w:rPr>
        <w:t xml:space="preserve"> заявление о заключении </w:t>
      </w:r>
      <w:r w:rsidR="00D4657E" w:rsidRPr="00BE1A46">
        <w:rPr>
          <w:rFonts w:ascii="Times New Roman" w:hAnsi="Times New Roman" w:cs="Times New Roman"/>
          <w:sz w:val="28"/>
          <w:szCs w:val="28"/>
        </w:rPr>
        <w:t xml:space="preserve">им </w:t>
      </w:r>
      <w:r w:rsidRPr="00BE1A46">
        <w:rPr>
          <w:rFonts w:ascii="Times New Roman" w:hAnsi="Times New Roman" w:cs="Times New Roman"/>
          <w:sz w:val="28"/>
          <w:szCs w:val="28"/>
        </w:rPr>
        <w:t>запрещенного соглашения</w:t>
      </w:r>
      <w:r w:rsidR="00E816C4">
        <w:rPr>
          <w:rFonts w:ascii="Times New Roman" w:hAnsi="Times New Roman" w:cs="Times New Roman"/>
          <w:sz w:val="28"/>
          <w:szCs w:val="28"/>
        </w:rPr>
        <w:t xml:space="preserve">, а равно </w:t>
      </w:r>
      <w:r w:rsidR="00B9417C">
        <w:rPr>
          <w:rFonts w:ascii="Times New Roman" w:hAnsi="Times New Roman" w:cs="Times New Roman"/>
          <w:sz w:val="28"/>
          <w:szCs w:val="28"/>
        </w:rPr>
        <w:t xml:space="preserve">об </w:t>
      </w:r>
      <w:r w:rsidRPr="00BE1A46">
        <w:rPr>
          <w:rFonts w:ascii="Times New Roman" w:hAnsi="Times New Roman" w:cs="Times New Roman"/>
          <w:sz w:val="28"/>
          <w:szCs w:val="28"/>
        </w:rPr>
        <w:t>участии</w:t>
      </w:r>
      <w:r w:rsidR="00E816C4">
        <w:rPr>
          <w:rFonts w:ascii="Times New Roman" w:hAnsi="Times New Roman" w:cs="Times New Roman"/>
          <w:sz w:val="28"/>
          <w:szCs w:val="28"/>
        </w:rPr>
        <w:t xml:space="preserve"> </w:t>
      </w:r>
      <w:r w:rsidRPr="00BE1A46">
        <w:rPr>
          <w:rFonts w:ascii="Times New Roman" w:hAnsi="Times New Roman" w:cs="Times New Roman"/>
          <w:sz w:val="28"/>
          <w:szCs w:val="28"/>
        </w:rPr>
        <w:t>в таком</w:t>
      </w:r>
      <w:r w:rsidR="00E816C4">
        <w:rPr>
          <w:rFonts w:ascii="Times New Roman" w:hAnsi="Times New Roman" w:cs="Times New Roman"/>
          <w:sz w:val="28"/>
          <w:szCs w:val="28"/>
        </w:rPr>
        <w:t xml:space="preserve"> </w:t>
      </w:r>
      <w:r w:rsidRPr="00BE1A46">
        <w:rPr>
          <w:rFonts w:ascii="Times New Roman" w:hAnsi="Times New Roman" w:cs="Times New Roman"/>
          <w:sz w:val="28"/>
          <w:szCs w:val="28"/>
        </w:rPr>
        <w:t>соглашении, с целью освобождения</w:t>
      </w:r>
      <w:r w:rsidR="00E721B4" w:rsidRPr="00BE1A46">
        <w:rPr>
          <w:rFonts w:ascii="Times New Roman" w:hAnsi="Times New Roman" w:cs="Times New Roman"/>
          <w:sz w:val="28"/>
          <w:szCs w:val="28"/>
        </w:rPr>
        <w:t xml:space="preserve"> </w:t>
      </w:r>
      <w:r w:rsidRPr="00BE1A46">
        <w:rPr>
          <w:rFonts w:ascii="Times New Roman" w:hAnsi="Times New Roman" w:cs="Times New Roman"/>
          <w:sz w:val="28"/>
          <w:szCs w:val="28"/>
        </w:rPr>
        <w:t>от ответственности, предусмотренной</w:t>
      </w:r>
      <w:r w:rsidRPr="00F92F3B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3C6789">
        <w:rPr>
          <w:rFonts w:ascii="Times New Roman" w:hAnsi="Times New Roman" w:cs="Times New Roman"/>
          <w:sz w:val="28"/>
          <w:szCs w:val="28"/>
        </w:rPr>
        <w:t>ом</w:t>
      </w:r>
      <w:r w:rsidRPr="00F92F3B">
        <w:rPr>
          <w:rFonts w:ascii="Times New Roman" w:hAnsi="Times New Roman" w:cs="Times New Roman"/>
          <w:sz w:val="28"/>
          <w:szCs w:val="28"/>
        </w:rPr>
        <w:t xml:space="preserve"> 2 пункта 16 Протокола (далее – заявление), при выполнении в совокупности </w:t>
      </w:r>
      <w:r w:rsidRPr="00CD0486">
        <w:rPr>
          <w:rFonts w:ascii="Times New Roman" w:hAnsi="Times New Roman" w:cs="Times New Roman"/>
          <w:sz w:val="28"/>
          <w:szCs w:val="28"/>
        </w:rPr>
        <w:t>условий</w:t>
      </w:r>
      <w:r w:rsidR="001338CF" w:rsidRPr="00CD0486">
        <w:rPr>
          <w:rFonts w:ascii="Times New Roman" w:hAnsi="Times New Roman" w:cs="Times New Roman"/>
          <w:sz w:val="28"/>
          <w:szCs w:val="28"/>
        </w:rPr>
        <w:t>, предусмотренных пунктом 19 Протокола.</w:t>
      </w:r>
      <w:r w:rsidRPr="00CD04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1042816E" w14:textId="07CBA632" w:rsidR="000610BB" w:rsidRPr="00BE1A46" w:rsidRDefault="00D4657E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486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0610BB" w:rsidRPr="00CD0486">
        <w:rPr>
          <w:rFonts w:ascii="Times New Roman" w:hAnsi="Times New Roman" w:cs="Times New Roman"/>
          <w:sz w:val="28"/>
          <w:szCs w:val="28"/>
        </w:rPr>
        <w:t>аявитель</w:t>
      </w:r>
      <w:r w:rsidRPr="00CD0486">
        <w:rPr>
          <w:rFonts w:ascii="Times New Roman" w:hAnsi="Times New Roman" w:cs="Times New Roman"/>
          <w:sz w:val="28"/>
          <w:szCs w:val="28"/>
        </w:rPr>
        <w:t xml:space="preserve">, подавший в </w:t>
      </w:r>
      <w:r w:rsidR="00CC3B1F">
        <w:rPr>
          <w:rFonts w:ascii="Times New Roman" w:hAnsi="Times New Roman" w:cs="Times New Roman"/>
          <w:sz w:val="28"/>
          <w:szCs w:val="28"/>
        </w:rPr>
        <w:t>Комиссию</w:t>
      </w:r>
      <w:r w:rsidRPr="00CD0486">
        <w:rPr>
          <w:rFonts w:ascii="Times New Roman" w:hAnsi="Times New Roman" w:cs="Times New Roman"/>
          <w:sz w:val="28"/>
          <w:szCs w:val="28"/>
        </w:rPr>
        <w:t xml:space="preserve"> заявление,</w:t>
      </w:r>
      <w:r w:rsidR="000610BB" w:rsidRPr="00CD0486">
        <w:rPr>
          <w:rFonts w:ascii="Times New Roman" w:hAnsi="Times New Roman" w:cs="Times New Roman"/>
          <w:sz w:val="28"/>
          <w:szCs w:val="28"/>
        </w:rPr>
        <w:t xml:space="preserve"> </w:t>
      </w:r>
      <w:r w:rsidR="009F31F3" w:rsidRPr="00CD0486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="00CC3B1F">
        <w:rPr>
          <w:rFonts w:ascii="Times New Roman" w:hAnsi="Times New Roman" w:cs="Times New Roman"/>
          <w:sz w:val="28"/>
          <w:szCs w:val="28"/>
        </w:rPr>
        <w:t>Комиссии</w:t>
      </w:r>
      <w:r w:rsidR="009F31F3" w:rsidRPr="00CD0486">
        <w:rPr>
          <w:rFonts w:ascii="Times New Roman" w:hAnsi="Times New Roman" w:cs="Times New Roman"/>
          <w:sz w:val="28"/>
          <w:szCs w:val="28"/>
        </w:rPr>
        <w:t xml:space="preserve"> </w:t>
      </w:r>
      <w:r w:rsidR="000610BB" w:rsidRPr="00CD0486">
        <w:rPr>
          <w:rFonts w:ascii="Times New Roman" w:hAnsi="Times New Roman" w:cs="Times New Roman"/>
          <w:sz w:val="28"/>
          <w:szCs w:val="28"/>
        </w:rPr>
        <w:t>содействи</w:t>
      </w:r>
      <w:r w:rsidR="009F31F3" w:rsidRPr="00CD0486">
        <w:rPr>
          <w:rFonts w:ascii="Times New Roman" w:hAnsi="Times New Roman" w:cs="Times New Roman"/>
          <w:sz w:val="28"/>
          <w:szCs w:val="28"/>
        </w:rPr>
        <w:t>е</w:t>
      </w:r>
      <w:r w:rsidR="000610BB" w:rsidRPr="00CD0486">
        <w:rPr>
          <w:rFonts w:ascii="Times New Roman" w:hAnsi="Times New Roman" w:cs="Times New Roman"/>
          <w:sz w:val="28"/>
          <w:szCs w:val="28"/>
        </w:rPr>
        <w:t xml:space="preserve"> в расследовании</w:t>
      </w:r>
      <w:r w:rsidR="00CB2DFE" w:rsidRPr="00CD0486">
        <w:rPr>
          <w:rFonts w:ascii="Times New Roman" w:hAnsi="Times New Roman" w:cs="Times New Roman"/>
          <w:sz w:val="28"/>
          <w:szCs w:val="28"/>
        </w:rPr>
        <w:t xml:space="preserve"> нарушений общих правил конкуренции на трансграничных рынках и</w:t>
      </w:r>
      <w:r w:rsidR="000610BB" w:rsidRPr="00CD0486">
        <w:rPr>
          <w:rFonts w:ascii="Times New Roman" w:hAnsi="Times New Roman" w:cs="Times New Roman"/>
          <w:sz w:val="28"/>
          <w:szCs w:val="28"/>
        </w:rPr>
        <w:t xml:space="preserve"> </w:t>
      </w:r>
      <w:r w:rsidR="00CB2DFE" w:rsidRPr="00CD0486">
        <w:rPr>
          <w:rFonts w:ascii="Times New Roman" w:hAnsi="Times New Roman" w:cs="Times New Roman"/>
          <w:sz w:val="28"/>
          <w:szCs w:val="28"/>
        </w:rPr>
        <w:t xml:space="preserve">рассмотрении дела о </w:t>
      </w:r>
      <w:r w:rsidR="000610BB" w:rsidRPr="00CD0486">
        <w:rPr>
          <w:rFonts w:ascii="Times New Roman" w:hAnsi="Times New Roman" w:cs="Times New Roman"/>
          <w:sz w:val="28"/>
          <w:szCs w:val="28"/>
        </w:rPr>
        <w:t>нарушени</w:t>
      </w:r>
      <w:r w:rsidR="00CB2DFE" w:rsidRPr="00CD0486">
        <w:rPr>
          <w:rFonts w:ascii="Times New Roman" w:hAnsi="Times New Roman" w:cs="Times New Roman"/>
          <w:sz w:val="28"/>
          <w:szCs w:val="28"/>
        </w:rPr>
        <w:t>и</w:t>
      </w:r>
      <w:r w:rsidR="000610BB" w:rsidRPr="00CD0486">
        <w:rPr>
          <w:rFonts w:ascii="Times New Roman" w:hAnsi="Times New Roman" w:cs="Times New Roman"/>
          <w:sz w:val="28"/>
          <w:szCs w:val="28"/>
        </w:rPr>
        <w:t xml:space="preserve"> общих правил конкуренции</w:t>
      </w:r>
      <w:r w:rsidR="00B176DB" w:rsidRPr="00CD0486">
        <w:rPr>
          <w:rFonts w:ascii="Times New Roman" w:hAnsi="Times New Roman" w:cs="Times New Roman"/>
          <w:sz w:val="28"/>
          <w:szCs w:val="28"/>
        </w:rPr>
        <w:t xml:space="preserve"> на трансграничных рынках</w:t>
      </w:r>
      <w:r w:rsidRPr="00CD0486">
        <w:rPr>
          <w:rFonts w:ascii="Times New Roman" w:hAnsi="Times New Roman" w:cs="Times New Roman"/>
          <w:sz w:val="28"/>
          <w:szCs w:val="28"/>
        </w:rPr>
        <w:t xml:space="preserve"> (</w:t>
      </w:r>
      <w:r w:rsidR="00485906" w:rsidRPr="00CD0486">
        <w:rPr>
          <w:rFonts w:ascii="Times New Roman" w:hAnsi="Times New Roman" w:cs="Times New Roman"/>
          <w:sz w:val="28"/>
          <w:szCs w:val="28"/>
        </w:rPr>
        <w:t>далее</w:t>
      </w:r>
      <w:r w:rsidR="00D94126" w:rsidRPr="00CD0486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85906" w:rsidRPr="00CD0486">
        <w:rPr>
          <w:rFonts w:ascii="Times New Roman" w:hAnsi="Times New Roman" w:cs="Times New Roman"/>
          <w:sz w:val="28"/>
          <w:szCs w:val="28"/>
        </w:rPr>
        <w:t> </w:t>
      </w:r>
      <w:r w:rsidRPr="00CD0486">
        <w:rPr>
          <w:rFonts w:ascii="Times New Roman" w:hAnsi="Times New Roman" w:cs="Times New Roman"/>
          <w:sz w:val="28"/>
          <w:szCs w:val="28"/>
        </w:rPr>
        <w:t>– </w:t>
      </w:r>
      <w:r w:rsidR="0034497E" w:rsidRPr="0034497E">
        <w:rPr>
          <w:rFonts w:ascii="Times New Roman" w:hAnsi="Times New Roman" w:cs="Times New Roman"/>
          <w:sz w:val="28"/>
          <w:szCs w:val="28"/>
        </w:rPr>
        <w:t>Сотрудничество заявителя с Комиссией</w:t>
      </w:r>
      <w:r w:rsidR="0034497E">
        <w:rPr>
          <w:rFonts w:ascii="Times New Roman" w:hAnsi="Times New Roman" w:cs="Times New Roman"/>
          <w:sz w:val="28"/>
          <w:szCs w:val="28"/>
        </w:rPr>
        <w:t>,</w:t>
      </w:r>
      <w:r w:rsidR="0034497E" w:rsidRPr="0034497E">
        <w:rPr>
          <w:rFonts w:ascii="Times New Roman" w:hAnsi="Times New Roman" w:cs="Times New Roman"/>
          <w:sz w:val="28"/>
          <w:szCs w:val="28"/>
        </w:rPr>
        <w:t xml:space="preserve"> </w:t>
      </w:r>
      <w:r w:rsidR="00D94126" w:rsidRPr="00CD0486">
        <w:rPr>
          <w:rFonts w:ascii="Times New Roman" w:hAnsi="Times New Roman" w:cs="Times New Roman"/>
          <w:sz w:val="28"/>
          <w:szCs w:val="28"/>
        </w:rPr>
        <w:t>расследование</w:t>
      </w:r>
      <w:r w:rsidR="00C5762F" w:rsidRPr="00CD0486">
        <w:rPr>
          <w:rFonts w:ascii="Times New Roman" w:hAnsi="Times New Roman" w:cs="Times New Roman"/>
          <w:sz w:val="28"/>
          <w:szCs w:val="28"/>
        </w:rPr>
        <w:t>,</w:t>
      </w:r>
      <w:r w:rsidR="00D94126" w:rsidRPr="00CD0486">
        <w:rPr>
          <w:rFonts w:ascii="Times New Roman" w:hAnsi="Times New Roman" w:cs="Times New Roman"/>
          <w:sz w:val="28"/>
          <w:szCs w:val="28"/>
        </w:rPr>
        <w:t xml:space="preserve"> </w:t>
      </w:r>
      <w:r w:rsidR="00CB2DFE" w:rsidRPr="00CD0486">
        <w:rPr>
          <w:rFonts w:ascii="Times New Roman" w:hAnsi="Times New Roman" w:cs="Times New Roman"/>
          <w:sz w:val="28"/>
          <w:szCs w:val="28"/>
        </w:rPr>
        <w:t>рассмотрение дела</w:t>
      </w:r>
      <w:r w:rsidRPr="00CD0486">
        <w:rPr>
          <w:rFonts w:ascii="Times New Roman" w:hAnsi="Times New Roman" w:cs="Times New Roman"/>
          <w:sz w:val="28"/>
          <w:szCs w:val="28"/>
        </w:rPr>
        <w:t>)</w:t>
      </w:r>
      <w:r w:rsidR="000610BB" w:rsidRPr="00CD048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0610BB" w:rsidRPr="00BE1A46">
        <w:rPr>
          <w:rFonts w:ascii="Times New Roman" w:hAnsi="Times New Roman" w:cs="Times New Roman"/>
          <w:sz w:val="28"/>
          <w:szCs w:val="28"/>
        </w:rPr>
        <w:t xml:space="preserve"> с разделом </w:t>
      </w:r>
      <w:r w:rsidR="00CA4057" w:rsidRPr="00BE1A4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610BB" w:rsidRPr="00BE1A4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26C15A7" w14:textId="2C0241D5" w:rsidR="000610BB" w:rsidRPr="00BE1A46" w:rsidRDefault="000610BB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46">
        <w:rPr>
          <w:rFonts w:ascii="Times New Roman" w:hAnsi="Times New Roman" w:cs="Times New Roman"/>
          <w:sz w:val="28"/>
          <w:szCs w:val="28"/>
        </w:rPr>
        <w:t>4. Отказ от участия или дальнейшего участия в запрещенном</w:t>
      </w:r>
      <w:r w:rsidR="003765ED">
        <w:rPr>
          <w:rFonts w:ascii="Times New Roman" w:hAnsi="Times New Roman" w:cs="Times New Roman"/>
          <w:sz w:val="28"/>
          <w:szCs w:val="28"/>
        </w:rPr>
        <w:t xml:space="preserve"> </w:t>
      </w:r>
      <w:r w:rsidRPr="00BE1A46">
        <w:rPr>
          <w:rFonts w:ascii="Times New Roman" w:hAnsi="Times New Roman" w:cs="Times New Roman"/>
          <w:sz w:val="28"/>
          <w:szCs w:val="28"/>
        </w:rPr>
        <w:t>соглашении</w:t>
      </w:r>
      <w:r w:rsidR="00AE7028" w:rsidRPr="00BE1A46">
        <w:rPr>
          <w:rFonts w:ascii="Times New Roman" w:hAnsi="Times New Roman" w:cs="Times New Roman"/>
          <w:sz w:val="28"/>
          <w:szCs w:val="28"/>
        </w:rPr>
        <w:t xml:space="preserve"> </w:t>
      </w:r>
      <w:r w:rsidRPr="00BE1A46">
        <w:rPr>
          <w:rFonts w:ascii="Times New Roman" w:hAnsi="Times New Roman" w:cs="Times New Roman"/>
          <w:sz w:val="28"/>
          <w:szCs w:val="28"/>
        </w:rPr>
        <w:t>может быть подтвержден</w:t>
      </w:r>
      <w:r w:rsidR="009B0C52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BE1A46">
        <w:rPr>
          <w:rFonts w:ascii="Times New Roman" w:hAnsi="Times New Roman" w:cs="Times New Roman"/>
          <w:sz w:val="28"/>
          <w:szCs w:val="28"/>
        </w:rPr>
        <w:t>:</w:t>
      </w:r>
    </w:p>
    <w:p w14:paraId="67878673" w14:textId="77777777" w:rsidR="000610BB" w:rsidRPr="00F92F3B" w:rsidRDefault="001B7F9F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46">
        <w:rPr>
          <w:rFonts w:ascii="Times New Roman" w:hAnsi="Times New Roman" w:cs="Times New Roman"/>
          <w:sz w:val="28"/>
          <w:szCs w:val="28"/>
        </w:rPr>
        <w:t>- </w:t>
      </w:r>
      <w:r w:rsidR="000610BB" w:rsidRPr="00BE1A46">
        <w:rPr>
          <w:rFonts w:ascii="Times New Roman" w:hAnsi="Times New Roman" w:cs="Times New Roman"/>
          <w:sz w:val="28"/>
          <w:szCs w:val="28"/>
        </w:rPr>
        <w:t>дополнительными соглашениями к договорам, исключающими условия, ограничивающие конкуренцию;</w:t>
      </w:r>
    </w:p>
    <w:p w14:paraId="553DE15D" w14:textId="218D6009" w:rsidR="000610BB" w:rsidRPr="00F92F3B" w:rsidRDefault="001B7F9F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F322F">
        <w:rPr>
          <w:rFonts w:ascii="Times New Roman" w:hAnsi="Times New Roman" w:cs="Times New Roman"/>
          <w:sz w:val="28"/>
          <w:szCs w:val="28"/>
        </w:rPr>
        <w:t>документами, подтверждающими</w:t>
      </w:r>
      <w:r w:rsidR="000610BB" w:rsidRPr="00F92F3B">
        <w:rPr>
          <w:rFonts w:ascii="Times New Roman" w:hAnsi="Times New Roman" w:cs="Times New Roman"/>
          <w:sz w:val="28"/>
          <w:szCs w:val="28"/>
        </w:rPr>
        <w:t xml:space="preserve"> расторжени</w:t>
      </w:r>
      <w:r w:rsidR="002F322F">
        <w:rPr>
          <w:rFonts w:ascii="Times New Roman" w:hAnsi="Times New Roman" w:cs="Times New Roman"/>
          <w:sz w:val="28"/>
          <w:szCs w:val="28"/>
        </w:rPr>
        <w:t>е</w:t>
      </w:r>
      <w:r w:rsidR="000610BB" w:rsidRPr="00F92F3B">
        <w:rPr>
          <w:rFonts w:ascii="Times New Roman" w:hAnsi="Times New Roman" w:cs="Times New Roman"/>
          <w:sz w:val="28"/>
          <w:szCs w:val="28"/>
        </w:rPr>
        <w:t xml:space="preserve"> </w:t>
      </w:r>
      <w:r w:rsidR="002F322F">
        <w:rPr>
          <w:rFonts w:ascii="Times New Roman" w:hAnsi="Times New Roman" w:cs="Times New Roman"/>
          <w:sz w:val="28"/>
          <w:szCs w:val="28"/>
        </w:rPr>
        <w:t xml:space="preserve">ранее заключенных </w:t>
      </w:r>
      <w:r w:rsidR="000610BB" w:rsidRPr="00F92F3B">
        <w:rPr>
          <w:rFonts w:ascii="Times New Roman" w:hAnsi="Times New Roman" w:cs="Times New Roman"/>
          <w:sz w:val="28"/>
          <w:szCs w:val="28"/>
        </w:rPr>
        <w:t>запрещенных соглашений;</w:t>
      </w:r>
    </w:p>
    <w:p w14:paraId="41FB82BA" w14:textId="0FBF0454" w:rsidR="000610BB" w:rsidRPr="00F92F3B" w:rsidRDefault="001B7F9F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9607F">
        <w:rPr>
          <w:rFonts w:ascii="Times New Roman" w:hAnsi="Times New Roman" w:cs="Times New Roman"/>
          <w:sz w:val="28"/>
          <w:szCs w:val="28"/>
        </w:rPr>
        <w:t xml:space="preserve">иной </w:t>
      </w:r>
      <w:r w:rsidR="000610BB" w:rsidRPr="00F92F3B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 xml:space="preserve">ей, </w:t>
      </w:r>
      <w:r w:rsidR="000610BB" w:rsidRPr="00F92F3B">
        <w:rPr>
          <w:rFonts w:ascii="Times New Roman" w:hAnsi="Times New Roman" w:cs="Times New Roman"/>
          <w:sz w:val="28"/>
          <w:szCs w:val="28"/>
        </w:rPr>
        <w:t>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ей факт отказа </w:t>
      </w:r>
      <w:r w:rsidR="0059607F">
        <w:rPr>
          <w:rFonts w:ascii="Times New Roman" w:hAnsi="Times New Roman" w:cs="Times New Roman"/>
          <w:sz w:val="28"/>
          <w:szCs w:val="28"/>
        </w:rPr>
        <w:t xml:space="preserve">лица (группы лиц) </w:t>
      </w:r>
      <w:r w:rsidR="000610BB" w:rsidRPr="00F92F3B">
        <w:rPr>
          <w:rFonts w:ascii="Times New Roman" w:hAnsi="Times New Roman" w:cs="Times New Roman"/>
          <w:sz w:val="28"/>
          <w:szCs w:val="28"/>
        </w:rPr>
        <w:t>от участия в запрещенном соглашении.</w:t>
      </w:r>
    </w:p>
    <w:p w14:paraId="5D6F5D44" w14:textId="51D1FE3C" w:rsidR="000610BB" w:rsidRDefault="00330B51" w:rsidP="0000666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="000610BB" w:rsidRPr="00F92F3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8526F9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0610BB" w:rsidRPr="00F92F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Правила подачи </w:t>
      </w:r>
      <w:r w:rsidR="00EF75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рассмотрения </w:t>
      </w:r>
      <w:r w:rsidR="00CC3B1F" w:rsidRPr="00CC3B1F">
        <w:rPr>
          <w:rFonts w:ascii="Times New Roman" w:hAnsi="Times New Roman" w:cs="Times New Roman"/>
          <w:b/>
          <w:sz w:val="28"/>
          <w:szCs w:val="28"/>
        </w:rPr>
        <w:t>Комиссией</w:t>
      </w:r>
      <w:r w:rsidR="00EF75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10BB" w:rsidRPr="00F92F3B">
        <w:rPr>
          <w:rFonts w:ascii="Times New Roman" w:hAnsi="Times New Roman" w:cs="Times New Roman"/>
          <w:b/>
          <w:sz w:val="28"/>
          <w:szCs w:val="28"/>
          <w:lang w:eastAsia="ru-RU"/>
        </w:rPr>
        <w:t>заявления</w:t>
      </w:r>
      <w:r w:rsidR="005C7C8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1459D0B3" w14:textId="4A468109" w:rsidR="009959E9" w:rsidRDefault="00330B51" w:rsidP="00A4205F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6E9F">
        <w:rPr>
          <w:rFonts w:ascii="Times New Roman" w:hAnsi="Times New Roman" w:cs="Times New Roman"/>
          <w:sz w:val="28"/>
          <w:szCs w:val="28"/>
        </w:rPr>
        <w:t>. </w:t>
      </w:r>
      <w:r w:rsidR="000610BB" w:rsidRPr="00F92F3B">
        <w:rPr>
          <w:rFonts w:ascii="Times New Roman" w:hAnsi="Times New Roman" w:cs="Times New Roman"/>
          <w:sz w:val="28"/>
          <w:szCs w:val="28"/>
        </w:rPr>
        <w:t xml:space="preserve">Заявление подается в </w:t>
      </w:r>
      <w:r w:rsidR="004E32C5">
        <w:rPr>
          <w:rFonts w:ascii="Times New Roman" w:hAnsi="Times New Roman" w:cs="Times New Roman"/>
          <w:sz w:val="28"/>
          <w:szCs w:val="28"/>
        </w:rPr>
        <w:t>Комиссию</w:t>
      </w:r>
      <w:r w:rsidR="000610BB" w:rsidRPr="00F92F3B">
        <w:rPr>
          <w:rFonts w:ascii="Times New Roman" w:hAnsi="Times New Roman" w:cs="Times New Roman"/>
          <w:sz w:val="28"/>
          <w:szCs w:val="28"/>
        </w:rPr>
        <w:t xml:space="preserve"> в </w:t>
      </w:r>
      <w:r w:rsidR="00031028" w:rsidRPr="00F92F3B">
        <w:rPr>
          <w:rFonts w:ascii="Times New Roman" w:hAnsi="Times New Roman" w:cs="Times New Roman"/>
          <w:sz w:val="28"/>
          <w:szCs w:val="28"/>
        </w:rPr>
        <w:t>письменно</w:t>
      </w:r>
      <w:r w:rsidR="00031028">
        <w:rPr>
          <w:rFonts w:ascii="Times New Roman" w:hAnsi="Times New Roman" w:cs="Times New Roman"/>
          <w:sz w:val="28"/>
          <w:szCs w:val="28"/>
        </w:rPr>
        <w:t>м</w:t>
      </w:r>
      <w:r w:rsidR="00031028" w:rsidRPr="00F92F3B">
        <w:rPr>
          <w:rFonts w:ascii="Times New Roman" w:hAnsi="Times New Roman" w:cs="Times New Roman"/>
          <w:sz w:val="28"/>
          <w:szCs w:val="28"/>
        </w:rPr>
        <w:t xml:space="preserve"> </w:t>
      </w:r>
      <w:r w:rsidR="00A4205F">
        <w:rPr>
          <w:rFonts w:ascii="Times New Roman" w:hAnsi="Times New Roman" w:cs="Times New Roman"/>
          <w:sz w:val="28"/>
          <w:szCs w:val="28"/>
        </w:rPr>
        <w:t>виде</w:t>
      </w:r>
      <w:r w:rsidR="008526F9">
        <w:rPr>
          <w:rFonts w:ascii="Times New Roman" w:hAnsi="Times New Roman" w:cs="Times New Roman"/>
          <w:sz w:val="28"/>
          <w:szCs w:val="28"/>
        </w:rPr>
        <w:t xml:space="preserve"> в порядке, предусмотренном настоящим Разделом</w:t>
      </w:r>
      <w:r w:rsidR="009959E9" w:rsidRPr="00AE7028">
        <w:rPr>
          <w:rFonts w:ascii="Times New Roman" w:hAnsi="Times New Roman" w:cs="Times New Roman"/>
          <w:sz w:val="28"/>
          <w:szCs w:val="28"/>
        </w:rPr>
        <w:t>.</w:t>
      </w:r>
    </w:p>
    <w:p w14:paraId="54A81215" w14:textId="1D7325A0" w:rsidR="00AE6175" w:rsidRPr="00F92F3B" w:rsidRDefault="00AE6175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Датой подачи заявления является дата его </w:t>
      </w:r>
      <w:r w:rsidR="00A4205F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12AD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8D0B49" w:rsidRPr="00C17436">
        <w:rPr>
          <w:rFonts w:ascii="Times New Roman" w:hAnsi="Times New Roman" w:cs="Times New Roman"/>
          <w:sz w:val="28"/>
          <w:szCs w:val="28"/>
        </w:rPr>
        <w:t>10</w:t>
      </w:r>
      <w:r w:rsidR="008D0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Порядка. </w:t>
      </w:r>
    </w:p>
    <w:p w14:paraId="4ECA8C2A" w14:textId="0815CC6E" w:rsidR="00877B00" w:rsidRDefault="00330B51" w:rsidP="00877B00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10BB" w:rsidRPr="00F92F3B">
        <w:rPr>
          <w:rFonts w:ascii="Times New Roman" w:hAnsi="Times New Roman" w:cs="Times New Roman"/>
          <w:sz w:val="28"/>
          <w:szCs w:val="28"/>
        </w:rPr>
        <w:t xml:space="preserve">. Заявление, а также прилагаемые к нему </w:t>
      </w:r>
      <w:r w:rsidR="00D10CCE" w:rsidRPr="00F92F3B">
        <w:rPr>
          <w:rFonts w:ascii="Times New Roman" w:hAnsi="Times New Roman" w:cs="Times New Roman"/>
          <w:sz w:val="28"/>
          <w:szCs w:val="28"/>
        </w:rPr>
        <w:t>материал</w:t>
      </w:r>
      <w:r w:rsidR="00D10CCE">
        <w:rPr>
          <w:rFonts w:ascii="Times New Roman" w:hAnsi="Times New Roman" w:cs="Times New Roman"/>
          <w:sz w:val="28"/>
          <w:szCs w:val="28"/>
        </w:rPr>
        <w:t>ы</w:t>
      </w:r>
      <w:r w:rsidR="00D10CCE" w:rsidRPr="00F92F3B">
        <w:rPr>
          <w:rFonts w:ascii="Times New Roman" w:hAnsi="Times New Roman" w:cs="Times New Roman"/>
          <w:sz w:val="28"/>
          <w:szCs w:val="28"/>
        </w:rPr>
        <w:t xml:space="preserve"> (документ</w:t>
      </w:r>
      <w:r w:rsidR="00D10CCE">
        <w:rPr>
          <w:rFonts w:ascii="Times New Roman" w:hAnsi="Times New Roman" w:cs="Times New Roman"/>
          <w:sz w:val="28"/>
          <w:szCs w:val="28"/>
        </w:rPr>
        <w:t>ы</w:t>
      </w:r>
      <w:r w:rsidR="0059185D">
        <w:rPr>
          <w:rFonts w:ascii="Times New Roman" w:hAnsi="Times New Roman" w:cs="Times New Roman"/>
          <w:sz w:val="28"/>
          <w:szCs w:val="28"/>
        </w:rPr>
        <w:t xml:space="preserve">, </w:t>
      </w:r>
      <w:r w:rsidR="00D10CCE" w:rsidRPr="00F92F3B">
        <w:rPr>
          <w:rFonts w:ascii="Times New Roman" w:hAnsi="Times New Roman" w:cs="Times New Roman"/>
          <w:sz w:val="28"/>
          <w:szCs w:val="28"/>
        </w:rPr>
        <w:t>информаци</w:t>
      </w:r>
      <w:r w:rsidR="00D10CCE">
        <w:rPr>
          <w:rFonts w:ascii="Times New Roman" w:hAnsi="Times New Roman" w:cs="Times New Roman"/>
          <w:sz w:val="28"/>
          <w:szCs w:val="28"/>
        </w:rPr>
        <w:t>я</w:t>
      </w:r>
      <w:r w:rsidR="00D10CCE" w:rsidRPr="00F92F3B">
        <w:rPr>
          <w:rFonts w:ascii="Times New Roman" w:hAnsi="Times New Roman" w:cs="Times New Roman"/>
          <w:sz w:val="28"/>
          <w:szCs w:val="28"/>
        </w:rPr>
        <w:t>)</w:t>
      </w:r>
      <w:r w:rsidR="00CC418D">
        <w:rPr>
          <w:rFonts w:ascii="Times New Roman" w:hAnsi="Times New Roman" w:cs="Times New Roman"/>
          <w:sz w:val="28"/>
          <w:szCs w:val="28"/>
        </w:rPr>
        <w:t xml:space="preserve"> </w:t>
      </w:r>
      <w:r w:rsidR="000610BB" w:rsidRPr="00F92F3B">
        <w:rPr>
          <w:rFonts w:ascii="Times New Roman" w:hAnsi="Times New Roman" w:cs="Times New Roman"/>
          <w:sz w:val="28"/>
          <w:szCs w:val="28"/>
        </w:rPr>
        <w:t>представляются на русском языке. В случае</w:t>
      </w:r>
      <w:r w:rsidR="00877B00">
        <w:rPr>
          <w:rFonts w:ascii="Times New Roman" w:hAnsi="Times New Roman" w:cs="Times New Roman"/>
          <w:sz w:val="28"/>
          <w:szCs w:val="28"/>
        </w:rPr>
        <w:t xml:space="preserve"> </w:t>
      </w:r>
      <w:r w:rsidR="000610BB" w:rsidRPr="00F92F3B">
        <w:rPr>
          <w:rFonts w:ascii="Times New Roman" w:hAnsi="Times New Roman" w:cs="Times New Roman"/>
          <w:sz w:val="28"/>
          <w:szCs w:val="28"/>
        </w:rPr>
        <w:t xml:space="preserve">если </w:t>
      </w:r>
      <w:r w:rsidR="00024278" w:rsidRPr="00F92F3B">
        <w:rPr>
          <w:rFonts w:ascii="Times New Roman" w:hAnsi="Times New Roman" w:cs="Times New Roman"/>
          <w:sz w:val="28"/>
          <w:szCs w:val="28"/>
        </w:rPr>
        <w:t>материал</w:t>
      </w:r>
      <w:r w:rsidR="00024278">
        <w:rPr>
          <w:rFonts w:ascii="Times New Roman" w:hAnsi="Times New Roman" w:cs="Times New Roman"/>
          <w:sz w:val="28"/>
          <w:szCs w:val="28"/>
        </w:rPr>
        <w:t>ы</w:t>
      </w:r>
      <w:r w:rsidR="00024278" w:rsidRPr="00F92F3B">
        <w:rPr>
          <w:rFonts w:ascii="Times New Roman" w:hAnsi="Times New Roman" w:cs="Times New Roman"/>
          <w:sz w:val="28"/>
          <w:szCs w:val="28"/>
        </w:rPr>
        <w:t xml:space="preserve"> (документ</w:t>
      </w:r>
      <w:r w:rsidR="00024278">
        <w:rPr>
          <w:rFonts w:ascii="Times New Roman" w:hAnsi="Times New Roman" w:cs="Times New Roman"/>
          <w:sz w:val="28"/>
          <w:szCs w:val="28"/>
        </w:rPr>
        <w:t>ы</w:t>
      </w:r>
      <w:r w:rsidR="0059185D">
        <w:rPr>
          <w:rFonts w:ascii="Times New Roman" w:hAnsi="Times New Roman" w:cs="Times New Roman"/>
          <w:sz w:val="28"/>
          <w:szCs w:val="28"/>
        </w:rPr>
        <w:t xml:space="preserve">, </w:t>
      </w:r>
      <w:r w:rsidR="00024278" w:rsidRPr="00F92F3B">
        <w:rPr>
          <w:rFonts w:ascii="Times New Roman" w:hAnsi="Times New Roman" w:cs="Times New Roman"/>
          <w:sz w:val="28"/>
          <w:szCs w:val="28"/>
        </w:rPr>
        <w:t>информаци</w:t>
      </w:r>
      <w:r w:rsidR="00024278">
        <w:rPr>
          <w:rFonts w:ascii="Times New Roman" w:hAnsi="Times New Roman" w:cs="Times New Roman"/>
          <w:sz w:val="28"/>
          <w:szCs w:val="28"/>
        </w:rPr>
        <w:t>я</w:t>
      </w:r>
      <w:r w:rsidR="00024278" w:rsidRPr="00F92F3B">
        <w:rPr>
          <w:rFonts w:ascii="Times New Roman" w:hAnsi="Times New Roman" w:cs="Times New Roman"/>
          <w:sz w:val="28"/>
          <w:szCs w:val="28"/>
        </w:rPr>
        <w:t>)</w:t>
      </w:r>
      <w:r w:rsidR="00CC418D">
        <w:rPr>
          <w:rFonts w:ascii="Times New Roman" w:hAnsi="Times New Roman" w:cs="Times New Roman"/>
          <w:sz w:val="28"/>
          <w:szCs w:val="28"/>
        </w:rPr>
        <w:t xml:space="preserve"> </w:t>
      </w:r>
      <w:r w:rsidR="000610BB" w:rsidRPr="00F92F3B">
        <w:rPr>
          <w:rFonts w:ascii="Times New Roman" w:hAnsi="Times New Roman" w:cs="Times New Roman"/>
          <w:sz w:val="28"/>
          <w:szCs w:val="28"/>
        </w:rPr>
        <w:t xml:space="preserve">составлены на иностранном языке, к ним прилагается заверенный в установленном </w:t>
      </w:r>
      <w:r w:rsidR="000610BB" w:rsidRPr="00F92F3B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государства – члена</w:t>
      </w:r>
      <w:r w:rsidR="00447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Союза </w:t>
      </w:r>
      <w:r w:rsidR="001511B3" w:rsidRPr="00F92F3B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0610BB" w:rsidRPr="00F92F3B">
        <w:rPr>
          <w:rFonts w:ascii="Times New Roman" w:hAnsi="Times New Roman" w:cs="Times New Roman"/>
          <w:sz w:val="28"/>
          <w:szCs w:val="28"/>
        </w:rPr>
        <w:t>перевод на русский язык.</w:t>
      </w:r>
    </w:p>
    <w:p w14:paraId="05419A31" w14:textId="6525678F" w:rsidR="0079566D" w:rsidRPr="00F92F3B" w:rsidRDefault="0079566D" w:rsidP="00877B00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66D">
        <w:rPr>
          <w:rFonts w:ascii="Times New Roman" w:hAnsi="Times New Roman" w:cs="Times New Roman"/>
          <w:sz w:val="28"/>
          <w:szCs w:val="28"/>
        </w:rPr>
        <w:t xml:space="preserve">Порядок защиты представленной в </w:t>
      </w:r>
      <w:r w:rsidR="00D12AD3">
        <w:rPr>
          <w:rFonts w:ascii="Times New Roman" w:hAnsi="Times New Roman" w:cs="Times New Roman"/>
          <w:sz w:val="28"/>
          <w:szCs w:val="28"/>
        </w:rPr>
        <w:t>Комиссию</w:t>
      </w:r>
      <w:r w:rsidRPr="0079566D">
        <w:rPr>
          <w:rFonts w:ascii="Times New Roman" w:hAnsi="Times New Roman" w:cs="Times New Roman"/>
          <w:sz w:val="28"/>
          <w:szCs w:val="28"/>
        </w:rPr>
        <w:t xml:space="preserve"> конфиденциальной информации и ответственность членов Коллегии </w:t>
      </w:r>
      <w:r w:rsidR="00D12AD3">
        <w:rPr>
          <w:rFonts w:ascii="Times New Roman" w:hAnsi="Times New Roman" w:cs="Times New Roman"/>
          <w:sz w:val="28"/>
          <w:szCs w:val="28"/>
        </w:rPr>
        <w:t>Комиссии</w:t>
      </w:r>
      <w:r w:rsidRPr="0079566D">
        <w:rPr>
          <w:rFonts w:ascii="Times New Roman" w:hAnsi="Times New Roman" w:cs="Times New Roman"/>
          <w:sz w:val="28"/>
          <w:szCs w:val="28"/>
        </w:rPr>
        <w:t xml:space="preserve">, должностных лиц и/или сотрудников </w:t>
      </w:r>
      <w:r w:rsidR="00D12AD3">
        <w:rPr>
          <w:rFonts w:ascii="Times New Roman" w:hAnsi="Times New Roman" w:cs="Times New Roman"/>
          <w:sz w:val="28"/>
          <w:szCs w:val="28"/>
        </w:rPr>
        <w:t>Комиссии</w:t>
      </w:r>
      <w:r w:rsidRPr="0079566D">
        <w:rPr>
          <w:rFonts w:ascii="Times New Roman" w:hAnsi="Times New Roman" w:cs="Times New Roman"/>
          <w:sz w:val="28"/>
          <w:szCs w:val="28"/>
        </w:rPr>
        <w:t xml:space="preserve"> за ее разглашение устанавливаются нормативными правовыми актами, входящими в право Союза.</w:t>
      </w:r>
      <w:proofErr w:type="gramEnd"/>
    </w:p>
    <w:p w14:paraId="4B700D9C" w14:textId="4EADD5E0" w:rsidR="000610BB" w:rsidRPr="00F92F3B" w:rsidRDefault="00330B51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610BB" w:rsidRPr="00F92F3B">
        <w:rPr>
          <w:rFonts w:ascii="Times New Roman" w:hAnsi="Times New Roman" w:cs="Times New Roman"/>
          <w:sz w:val="28"/>
          <w:szCs w:val="28"/>
        </w:rPr>
        <w:t xml:space="preserve">. Заявление </w:t>
      </w:r>
      <w:r w:rsidR="00E44238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0610BB" w:rsidRPr="00F92F3B">
        <w:rPr>
          <w:rFonts w:ascii="Times New Roman" w:hAnsi="Times New Roman" w:cs="Times New Roman"/>
          <w:sz w:val="28"/>
          <w:szCs w:val="28"/>
        </w:rPr>
        <w:t>содерж</w:t>
      </w:r>
      <w:r w:rsidR="00E44238">
        <w:rPr>
          <w:rFonts w:ascii="Times New Roman" w:hAnsi="Times New Roman" w:cs="Times New Roman"/>
          <w:sz w:val="28"/>
          <w:szCs w:val="28"/>
        </w:rPr>
        <w:t>ать</w:t>
      </w:r>
      <w:r w:rsidR="000610BB" w:rsidRPr="00F92F3B">
        <w:rPr>
          <w:rFonts w:ascii="Times New Roman" w:hAnsi="Times New Roman" w:cs="Times New Roman"/>
          <w:sz w:val="28"/>
          <w:szCs w:val="28"/>
        </w:rPr>
        <w:t>:</w:t>
      </w:r>
    </w:p>
    <w:p w14:paraId="24C6F829" w14:textId="77777777" w:rsidR="000C5D35" w:rsidRDefault="000610BB" w:rsidP="00616C69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F3B">
        <w:rPr>
          <w:rFonts w:ascii="Times New Roman" w:hAnsi="Times New Roman" w:cs="Times New Roman"/>
          <w:sz w:val="28"/>
          <w:szCs w:val="28"/>
        </w:rPr>
        <w:t>1</w:t>
      </w:r>
      <w:r w:rsidR="004745CC">
        <w:rPr>
          <w:rFonts w:ascii="Times New Roman" w:hAnsi="Times New Roman" w:cs="Times New Roman"/>
          <w:sz w:val="28"/>
          <w:szCs w:val="28"/>
        </w:rPr>
        <w:t>) </w:t>
      </w:r>
      <w:r w:rsidRPr="00F92F3B">
        <w:rPr>
          <w:rFonts w:ascii="Times New Roman" w:hAnsi="Times New Roman" w:cs="Times New Roman"/>
          <w:sz w:val="28"/>
          <w:szCs w:val="28"/>
        </w:rPr>
        <w:t>сведения о заявителе, в том числе:</w:t>
      </w:r>
    </w:p>
    <w:p w14:paraId="002AF23F" w14:textId="1CA58CE4" w:rsidR="005B5F82" w:rsidRDefault="000C5D35" w:rsidP="00F1490F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D35">
        <w:rPr>
          <w:rFonts w:ascii="Times New Roman" w:hAnsi="Times New Roman" w:cs="Times New Roman"/>
          <w:sz w:val="28"/>
          <w:szCs w:val="28"/>
        </w:rPr>
        <w:lastRenderedPageBreak/>
        <w:t>для физического лица</w:t>
      </w:r>
      <w:r w:rsidR="009C59B7">
        <w:rPr>
          <w:rFonts w:ascii="Times New Roman" w:hAnsi="Times New Roman" w:cs="Times New Roman"/>
          <w:sz w:val="28"/>
          <w:szCs w:val="28"/>
        </w:rPr>
        <w:t>/индивидуального предпринимателя</w:t>
      </w:r>
      <w:r w:rsidR="001511B3">
        <w:rPr>
          <w:rFonts w:ascii="Times New Roman" w:hAnsi="Times New Roman" w:cs="Times New Roman"/>
          <w:sz w:val="28"/>
          <w:szCs w:val="28"/>
        </w:rPr>
        <w:t> – </w:t>
      </w:r>
      <w:r w:rsidRPr="000C5D35">
        <w:rPr>
          <w:rFonts w:ascii="Times New Roman" w:hAnsi="Times New Roman" w:cs="Times New Roman"/>
          <w:sz w:val="28"/>
          <w:szCs w:val="28"/>
        </w:rPr>
        <w:t>фамилия, имя, отчество (при наличии), место жительства (место пребывания), дата и место рождения (при наличии сведений о месте рождения), сведения о документе, удостоверяющем личность (номер и серия, дата выдачи, наименование органа, выдавшего документ), место работы (при наличии сведений) (для должностного лица</w:t>
      </w:r>
      <w:r w:rsidR="001511B3">
        <w:rPr>
          <w:rFonts w:ascii="Times New Roman" w:hAnsi="Times New Roman" w:cs="Times New Roman"/>
          <w:sz w:val="28"/>
          <w:szCs w:val="28"/>
        </w:rPr>
        <w:t> – </w:t>
      </w:r>
      <w:r w:rsidRPr="000C5D35">
        <w:rPr>
          <w:rFonts w:ascii="Times New Roman" w:hAnsi="Times New Roman" w:cs="Times New Roman"/>
          <w:sz w:val="28"/>
          <w:szCs w:val="28"/>
        </w:rPr>
        <w:t>также должность и адрес хозяйствующего субъекта)</w:t>
      </w:r>
      <w:r w:rsidR="00A20AA5">
        <w:rPr>
          <w:rFonts w:ascii="Times New Roman" w:hAnsi="Times New Roman" w:cs="Times New Roman"/>
          <w:sz w:val="28"/>
          <w:szCs w:val="28"/>
        </w:rPr>
        <w:t xml:space="preserve">, </w:t>
      </w:r>
      <w:r w:rsidR="00A20AA5" w:rsidRPr="00F92F3B">
        <w:rPr>
          <w:rFonts w:ascii="Times New Roman" w:hAnsi="Times New Roman" w:cs="Times New Roman"/>
          <w:sz w:val="28"/>
          <w:szCs w:val="28"/>
        </w:rPr>
        <w:t>контактн</w:t>
      </w:r>
      <w:r w:rsidR="00A20AA5">
        <w:rPr>
          <w:rFonts w:ascii="Times New Roman" w:hAnsi="Times New Roman" w:cs="Times New Roman"/>
          <w:sz w:val="28"/>
          <w:szCs w:val="28"/>
        </w:rPr>
        <w:t>ая</w:t>
      </w:r>
      <w:r w:rsidR="00A20AA5" w:rsidRPr="00F92F3B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20AA5">
        <w:rPr>
          <w:rFonts w:ascii="Times New Roman" w:hAnsi="Times New Roman" w:cs="Times New Roman"/>
          <w:sz w:val="28"/>
          <w:szCs w:val="28"/>
        </w:rPr>
        <w:t>я</w:t>
      </w:r>
      <w:r w:rsidR="00A20AA5" w:rsidRPr="00F92F3B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="001511B3">
        <w:rPr>
          <w:rFonts w:ascii="Times New Roman" w:hAnsi="Times New Roman" w:cs="Times New Roman"/>
          <w:sz w:val="28"/>
          <w:szCs w:val="28"/>
        </w:rPr>
        <w:t> – </w:t>
      </w:r>
      <w:r w:rsidR="00A20AA5" w:rsidRPr="00F92F3B">
        <w:rPr>
          <w:rFonts w:ascii="Times New Roman" w:hAnsi="Times New Roman" w:cs="Times New Roman"/>
          <w:sz w:val="28"/>
          <w:szCs w:val="28"/>
        </w:rPr>
        <w:t xml:space="preserve">номер телефона, </w:t>
      </w:r>
      <w:r w:rsidR="00A20AA5" w:rsidRPr="00A20AA5">
        <w:rPr>
          <w:rFonts w:ascii="Times New Roman" w:hAnsi="Times New Roman" w:cs="Times New Roman"/>
          <w:sz w:val="28"/>
          <w:szCs w:val="28"/>
        </w:rPr>
        <w:t>адрес электронной почты, номер факса)</w:t>
      </w:r>
      <w:r w:rsidRPr="00A20AA5">
        <w:rPr>
          <w:rFonts w:ascii="Times New Roman" w:hAnsi="Times New Roman" w:cs="Times New Roman"/>
          <w:sz w:val="28"/>
          <w:szCs w:val="28"/>
        </w:rPr>
        <w:t>;</w:t>
      </w:r>
      <w:r w:rsidR="00A20AA5" w:rsidRPr="00A20A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C1AF4" w14:textId="3EA12211" w:rsidR="008227CE" w:rsidRPr="00F92F3B" w:rsidRDefault="009A1AD1" w:rsidP="008227CE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AD1">
        <w:rPr>
          <w:rFonts w:ascii="Times New Roman" w:hAnsi="Times New Roman" w:cs="Times New Roman"/>
          <w:sz w:val="28"/>
          <w:szCs w:val="28"/>
        </w:rPr>
        <w:t>для юридического лица</w:t>
      </w:r>
      <w:r w:rsidR="001A1D5A">
        <w:rPr>
          <w:rFonts w:ascii="Times New Roman" w:hAnsi="Times New Roman" w:cs="Times New Roman"/>
          <w:sz w:val="28"/>
          <w:szCs w:val="28"/>
        </w:rPr>
        <w:t> – </w:t>
      </w:r>
      <w:r w:rsidRPr="009A1AD1">
        <w:rPr>
          <w:rFonts w:ascii="Times New Roman" w:hAnsi="Times New Roman" w:cs="Times New Roman"/>
          <w:sz w:val="28"/>
          <w:szCs w:val="28"/>
        </w:rPr>
        <w:t>н</w:t>
      </w:r>
      <w:r w:rsidR="00A20AA5">
        <w:rPr>
          <w:rFonts w:ascii="Times New Roman" w:hAnsi="Times New Roman" w:cs="Times New Roman"/>
          <w:sz w:val="28"/>
          <w:szCs w:val="28"/>
        </w:rPr>
        <w:t xml:space="preserve">аименование и место нахождения, </w:t>
      </w:r>
      <w:r w:rsidR="00774F07" w:rsidRPr="00F92F3B">
        <w:rPr>
          <w:rFonts w:ascii="Times New Roman" w:hAnsi="Times New Roman" w:cs="Times New Roman"/>
          <w:sz w:val="28"/>
          <w:szCs w:val="28"/>
        </w:rPr>
        <w:t>контактн</w:t>
      </w:r>
      <w:r w:rsidR="00774F07">
        <w:rPr>
          <w:rFonts w:ascii="Times New Roman" w:hAnsi="Times New Roman" w:cs="Times New Roman"/>
          <w:sz w:val="28"/>
          <w:szCs w:val="28"/>
        </w:rPr>
        <w:t>ая</w:t>
      </w:r>
      <w:r w:rsidR="00774F07" w:rsidRPr="00F92F3B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774F07">
        <w:rPr>
          <w:rFonts w:ascii="Times New Roman" w:hAnsi="Times New Roman" w:cs="Times New Roman"/>
          <w:sz w:val="28"/>
          <w:szCs w:val="28"/>
        </w:rPr>
        <w:t>я</w:t>
      </w:r>
      <w:r w:rsidR="00774F07" w:rsidRPr="00F92F3B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="001A1D5A">
        <w:rPr>
          <w:rFonts w:ascii="Times New Roman" w:hAnsi="Times New Roman" w:cs="Times New Roman"/>
          <w:sz w:val="28"/>
          <w:szCs w:val="28"/>
        </w:rPr>
        <w:t> – </w:t>
      </w:r>
      <w:r w:rsidR="00774F07" w:rsidRPr="00F92F3B">
        <w:rPr>
          <w:rFonts w:ascii="Times New Roman" w:hAnsi="Times New Roman" w:cs="Times New Roman"/>
          <w:sz w:val="28"/>
          <w:szCs w:val="28"/>
        </w:rPr>
        <w:t>номер телефона, адрес электронной почты, номер факса)</w:t>
      </w:r>
      <w:r w:rsidR="008526F9" w:rsidRPr="008526F9">
        <w:rPr>
          <w:rFonts w:ascii="Times New Roman" w:hAnsi="Times New Roman" w:cs="Times New Roman"/>
          <w:sz w:val="28"/>
          <w:szCs w:val="28"/>
        </w:rPr>
        <w:t>;</w:t>
      </w:r>
      <w:r w:rsidR="004745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2C1BC" w14:textId="03E07A55" w:rsidR="000610BB" w:rsidRPr="00F92F3B" w:rsidRDefault="004745CC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610BB" w:rsidRPr="00F92F3B">
        <w:rPr>
          <w:rFonts w:ascii="Times New Roman" w:hAnsi="Times New Roman" w:cs="Times New Roman"/>
          <w:sz w:val="28"/>
          <w:szCs w:val="28"/>
        </w:rPr>
        <w:t>информацию о заключении</w:t>
      </w:r>
      <w:r w:rsidR="00B176DB">
        <w:rPr>
          <w:rFonts w:ascii="Times New Roman" w:hAnsi="Times New Roman" w:cs="Times New Roman"/>
          <w:sz w:val="28"/>
          <w:szCs w:val="28"/>
        </w:rPr>
        <w:t xml:space="preserve"> </w:t>
      </w:r>
      <w:r w:rsidR="007D401F" w:rsidRPr="007D401F">
        <w:rPr>
          <w:rFonts w:ascii="Times New Roman" w:hAnsi="Times New Roman" w:cs="Times New Roman"/>
          <w:sz w:val="28"/>
          <w:szCs w:val="28"/>
        </w:rPr>
        <w:t>заявителем и иными лицами</w:t>
      </w:r>
      <w:r w:rsidR="007D401F">
        <w:rPr>
          <w:rFonts w:ascii="Times New Roman" w:hAnsi="Times New Roman" w:cs="Times New Roman"/>
          <w:sz w:val="28"/>
          <w:szCs w:val="28"/>
        </w:rPr>
        <w:t xml:space="preserve"> </w:t>
      </w:r>
      <w:r w:rsidR="007D401F" w:rsidRPr="007D401F">
        <w:rPr>
          <w:rFonts w:ascii="Times New Roman" w:hAnsi="Times New Roman" w:cs="Times New Roman"/>
          <w:sz w:val="28"/>
          <w:szCs w:val="28"/>
        </w:rPr>
        <w:t xml:space="preserve">запрещенного </w:t>
      </w:r>
      <w:r w:rsidR="009B0C52" w:rsidRPr="009B0C52">
        <w:rPr>
          <w:rFonts w:ascii="Times New Roman" w:hAnsi="Times New Roman" w:cs="Times New Roman"/>
          <w:sz w:val="26"/>
          <w:szCs w:val="26"/>
        </w:rPr>
        <w:t>пунктами 3-5 статьи 76 Договора</w:t>
      </w:r>
      <w:r w:rsidR="009B0C52" w:rsidRPr="007D401F">
        <w:rPr>
          <w:rFonts w:ascii="Times New Roman" w:hAnsi="Times New Roman" w:cs="Times New Roman"/>
          <w:sz w:val="28"/>
          <w:szCs w:val="28"/>
        </w:rPr>
        <w:t xml:space="preserve"> </w:t>
      </w:r>
      <w:r w:rsidR="007D401F" w:rsidRPr="007D401F">
        <w:rPr>
          <w:rFonts w:ascii="Times New Roman" w:hAnsi="Times New Roman" w:cs="Times New Roman"/>
          <w:sz w:val="28"/>
          <w:szCs w:val="28"/>
        </w:rPr>
        <w:t>соглашения</w:t>
      </w:r>
      <w:r w:rsidR="007D401F">
        <w:rPr>
          <w:rFonts w:ascii="Times New Roman" w:hAnsi="Times New Roman" w:cs="Times New Roman"/>
          <w:sz w:val="28"/>
          <w:szCs w:val="28"/>
        </w:rPr>
        <w:t>, а равно</w:t>
      </w:r>
      <w:r w:rsidR="00736F52">
        <w:rPr>
          <w:rFonts w:ascii="Times New Roman" w:hAnsi="Times New Roman" w:cs="Times New Roman"/>
          <w:sz w:val="28"/>
          <w:szCs w:val="28"/>
        </w:rPr>
        <w:t xml:space="preserve"> </w:t>
      </w:r>
      <w:r w:rsidR="00B9417C">
        <w:rPr>
          <w:rFonts w:ascii="Times New Roman" w:hAnsi="Times New Roman" w:cs="Times New Roman"/>
          <w:sz w:val="28"/>
          <w:szCs w:val="28"/>
        </w:rPr>
        <w:t>об участии</w:t>
      </w:r>
      <w:r w:rsidR="00736F52">
        <w:rPr>
          <w:rFonts w:ascii="Times New Roman" w:hAnsi="Times New Roman" w:cs="Times New Roman"/>
          <w:sz w:val="28"/>
          <w:szCs w:val="28"/>
        </w:rPr>
        <w:t xml:space="preserve"> </w:t>
      </w:r>
      <w:r w:rsidR="007D401F">
        <w:rPr>
          <w:rFonts w:ascii="Times New Roman" w:hAnsi="Times New Roman" w:cs="Times New Roman"/>
          <w:sz w:val="28"/>
          <w:szCs w:val="28"/>
        </w:rPr>
        <w:t xml:space="preserve">в нем </w:t>
      </w:r>
      <w:r w:rsidR="008F2EB0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0610BB" w:rsidRPr="00F92F3B">
        <w:rPr>
          <w:rFonts w:ascii="Times New Roman" w:hAnsi="Times New Roman" w:cs="Times New Roman"/>
          <w:sz w:val="28"/>
          <w:szCs w:val="28"/>
        </w:rPr>
        <w:t>заявител</w:t>
      </w:r>
      <w:r w:rsidR="007D401F">
        <w:rPr>
          <w:rFonts w:ascii="Times New Roman" w:hAnsi="Times New Roman" w:cs="Times New Roman"/>
          <w:sz w:val="28"/>
          <w:szCs w:val="28"/>
        </w:rPr>
        <w:t>я</w:t>
      </w:r>
      <w:r w:rsidR="00F609CD">
        <w:rPr>
          <w:rFonts w:ascii="Times New Roman" w:hAnsi="Times New Roman" w:cs="Times New Roman"/>
          <w:sz w:val="28"/>
          <w:szCs w:val="28"/>
        </w:rPr>
        <w:t xml:space="preserve"> и </w:t>
      </w:r>
      <w:r w:rsidR="00F609CD" w:rsidRPr="00C17436">
        <w:rPr>
          <w:rFonts w:ascii="Times New Roman" w:hAnsi="Times New Roman" w:cs="Times New Roman"/>
          <w:sz w:val="28"/>
          <w:szCs w:val="28"/>
        </w:rPr>
        <w:t>ины</w:t>
      </w:r>
      <w:r w:rsidR="007D401F">
        <w:rPr>
          <w:rFonts w:ascii="Times New Roman" w:hAnsi="Times New Roman" w:cs="Times New Roman"/>
          <w:sz w:val="28"/>
          <w:szCs w:val="28"/>
        </w:rPr>
        <w:t>х</w:t>
      </w:r>
      <w:r w:rsidR="00F609CD" w:rsidRPr="00C17436">
        <w:rPr>
          <w:rFonts w:ascii="Times New Roman" w:hAnsi="Times New Roman" w:cs="Times New Roman"/>
          <w:sz w:val="28"/>
          <w:szCs w:val="28"/>
        </w:rPr>
        <w:t xml:space="preserve"> лиц</w:t>
      </w:r>
      <w:r w:rsidR="007D401F">
        <w:rPr>
          <w:rFonts w:ascii="Times New Roman" w:hAnsi="Times New Roman" w:cs="Times New Roman"/>
          <w:sz w:val="28"/>
          <w:szCs w:val="28"/>
        </w:rPr>
        <w:t xml:space="preserve"> </w:t>
      </w:r>
      <w:r w:rsidR="000610BB" w:rsidRPr="00F92F3B">
        <w:rPr>
          <w:rFonts w:ascii="Times New Roman" w:hAnsi="Times New Roman" w:cs="Times New Roman"/>
          <w:sz w:val="28"/>
          <w:szCs w:val="28"/>
        </w:rPr>
        <w:t>(</w:t>
      </w:r>
      <w:r w:rsidR="00B176DB">
        <w:rPr>
          <w:rFonts w:ascii="Times New Roman" w:hAnsi="Times New Roman" w:cs="Times New Roman"/>
          <w:sz w:val="28"/>
          <w:szCs w:val="28"/>
        </w:rPr>
        <w:t>при наличии</w:t>
      </w:r>
      <w:r w:rsidR="009B0C52" w:rsidRPr="009B0C52">
        <w:rPr>
          <w:rFonts w:ascii="Times New Roman" w:hAnsi="Times New Roman" w:cs="Times New Roman"/>
          <w:sz w:val="28"/>
          <w:szCs w:val="28"/>
        </w:rPr>
        <w:t>: перечень участников запрещенного соглашения (с указанием, в том числе организатора соглашения; их наименование и место нахождения</w:t>
      </w:r>
      <w:r w:rsidR="000E7FAD" w:rsidRPr="00C17436">
        <w:rPr>
          <w:rFonts w:ascii="Times New Roman" w:hAnsi="Times New Roman" w:cs="Times New Roman"/>
          <w:sz w:val="28"/>
          <w:szCs w:val="28"/>
        </w:rPr>
        <w:t>)</w:t>
      </w:r>
      <w:r w:rsidR="006A0946">
        <w:rPr>
          <w:rFonts w:ascii="Times New Roman" w:hAnsi="Times New Roman" w:cs="Times New Roman"/>
          <w:sz w:val="28"/>
          <w:szCs w:val="28"/>
        </w:rPr>
        <w:t>;</w:t>
      </w:r>
      <w:r w:rsidR="000610BB" w:rsidRPr="00F92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F08E7" w14:textId="77777777" w:rsidR="000610BB" w:rsidRPr="00F92F3B" w:rsidRDefault="000610BB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F3B">
        <w:rPr>
          <w:rFonts w:ascii="Times New Roman" w:hAnsi="Times New Roman" w:cs="Times New Roman"/>
          <w:sz w:val="28"/>
          <w:szCs w:val="28"/>
        </w:rPr>
        <w:t>3) ходатайство об освобождении от ответственности;</w:t>
      </w:r>
    </w:p>
    <w:p w14:paraId="555558AD" w14:textId="6224B424" w:rsidR="000610BB" w:rsidRDefault="000610BB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F3B">
        <w:rPr>
          <w:rFonts w:ascii="Times New Roman" w:hAnsi="Times New Roman" w:cs="Times New Roman"/>
          <w:sz w:val="28"/>
          <w:szCs w:val="28"/>
        </w:rPr>
        <w:t>4) информацию</w:t>
      </w:r>
      <w:r w:rsidR="00EA14CB">
        <w:rPr>
          <w:rFonts w:ascii="Times New Roman" w:hAnsi="Times New Roman" w:cs="Times New Roman"/>
          <w:sz w:val="28"/>
          <w:szCs w:val="28"/>
        </w:rPr>
        <w:t>,</w:t>
      </w:r>
      <w:r w:rsidR="009233AB">
        <w:rPr>
          <w:rFonts w:ascii="Times New Roman" w:hAnsi="Times New Roman" w:cs="Times New Roman"/>
          <w:sz w:val="28"/>
          <w:szCs w:val="28"/>
        </w:rPr>
        <w:t xml:space="preserve"> предусмотренную пунктом 4 настоящего </w:t>
      </w:r>
      <w:r w:rsidR="00792BF3">
        <w:rPr>
          <w:rFonts w:ascii="Times New Roman" w:hAnsi="Times New Roman" w:cs="Times New Roman"/>
          <w:sz w:val="28"/>
          <w:szCs w:val="28"/>
        </w:rPr>
        <w:t>П</w:t>
      </w:r>
      <w:r w:rsidR="009233AB">
        <w:rPr>
          <w:rFonts w:ascii="Times New Roman" w:hAnsi="Times New Roman" w:cs="Times New Roman"/>
          <w:sz w:val="28"/>
          <w:szCs w:val="28"/>
        </w:rPr>
        <w:t>орядка,</w:t>
      </w:r>
      <w:r w:rsidR="00EA14CB">
        <w:rPr>
          <w:rFonts w:ascii="Times New Roman" w:hAnsi="Times New Roman" w:cs="Times New Roman"/>
          <w:sz w:val="28"/>
          <w:szCs w:val="28"/>
        </w:rPr>
        <w:t xml:space="preserve"> </w:t>
      </w:r>
      <w:r w:rsidR="00E44238">
        <w:rPr>
          <w:rFonts w:ascii="Times New Roman" w:hAnsi="Times New Roman" w:cs="Times New Roman"/>
          <w:sz w:val="28"/>
          <w:szCs w:val="28"/>
        </w:rPr>
        <w:t>подтверждающую</w:t>
      </w:r>
      <w:r w:rsidR="00EA14CB">
        <w:rPr>
          <w:rFonts w:ascii="Times New Roman" w:hAnsi="Times New Roman" w:cs="Times New Roman"/>
          <w:sz w:val="28"/>
          <w:szCs w:val="28"/>
        </w:rPr>
        <w:t xml:space="preserve"> </w:t>
      </w:r>
      <w:r w:rsidRPr="00F92F3B">
        <w:rPr>
          <w:rFonts w:ascii="Times New Roman" w:hAnsi="Times New Roman" w:cs="Times New Roman"/>
          <w:sz w:val="28"/>
          <w:szCs w:val="28"/>
        </w:rPr>
        <w:t>отказ заявителя от участия в запрещенно</w:t>
      </w:r>
      <w:r w:rsidR="00E44238">
        <w:rPr>
          <w:rFonts w:ascii="Times New Roman" w:hAnsi="Times New Roman" w:cs="Times New Roman"/>
          <w:sz w:val="28"/>
          <w:szCs w:val="28"/>
        </w:rPr>
        <w:t>м</w:t>
      </w:r>
      <w:r w:rsidRPr="00F92F3B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E44238">
        <w:rPr>
          <w:rFonts w:ascii="Times New Roman" w:hAnsi="Times New Roman" w:cs="Times New Roman"/>
          <w:sz w:val="28"/>
          <w:szCs w:val="28"/>
        </w:rPr>
        <w:t>и</w:t>
      </w:r>
      <w:r w:rsidRPr="00F92F3B">
        <w:rPr>
          <w:rFonts w:ascii="Times New Roman" w:hAnsi="Times New Roman" w:cs="Times New Roman"/>
          <w:sz w:val="28"/>
          <w:szCs w:val="28"/>
        </w:rPr>
        <w:t>;</w:t>
      </w:r>
      <w:r w:rsidR="00EA14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7C368" w14:textId="77777777" w:rsidR="00F1490F" w:rsidRPr="00534C96" w:rsidRDefault="000610BB" w:rsidP="00F1490F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C96">
        <w:rPr>
          <w:rFonts w:ascii="Times New Roman" w:hAnsi="Times New Roman" w:cs="Times New Roman"/>
          <w:sz w:val="28"/>
          <w:szCs w:val="28"/>
        </w:rPr>
        <w:t>5) перечень прилагаемых документов</w:t>
      </w:r>
      <w:r w:rsidR="004474B9" w:rsidRPr="00534C96">
        <w:rPr>
          <w:rFonts w:ascii="Times New Roman" w:hAnsi="Times New Roman" w:cs="Times New Roman"/>
          <w:sz w:val="28"/>
          <w:szCs w:val="28"/>
        </w:rPr>
        <w:t>.</w:t>
      </w:r>
    </w:p>
    <w:p w14:paraId="64504F76" w14:textId="1A4176AF" w:rsidR="000610BB" w:rsidRPr="00534C96" w:rsidRDefault="00330B51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610BB" w:rsidRPr="00534C96">
        <w:rPr>
          <w:rFonts w:ascii="Times New Roman" w:hAnsi="Times New Roman" w:cs="Times New Roman"/>
          <w:sz w:val="28"/>
          <w:szCs w:val="28"/>
        </w:rPr>
        <w:t>. К заявлению прилагаются</w:t>
      </w:r>
      <w:r w:rsidR="005C203C">
        <w:rPr>
          <w:rFonts w:ascii="Times New Roman" w:hAnsi="Times New Roman" w:cs="Times New Roman"/>
          <w:sz w:val="28"/>
          <w:szCs w:val="28"/>
        </w:rPr>
        <w:t>:</w:t>
      </w:r>
    </w:p>
    <w:p w14:paraId="7805442C" w14:textId="1F685286" w:rsidR="00534C96" w:rsidRPr="00534C96" w:rsidDel="00DB3EE0" w:rsidRDefault="000F3C18" w:rsidP="00534C96">
      <w:pPr>
        <w:pStyle w:val="a9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C96" w:rsidDel="00DB3EE0">
        <w:rPr>
          <w:rFonts w:ascii="Times New Roman" w:hAnsi="Times New Roman" w:cs="Times New Roman"/>
          <w:sz w:val="28"/>
          <w:szCs w:val="28"/>
        </w:rPr>
        <w:t>1)</w:t>
      </w:r>
      <w:r w:rsidR="00534C96" w:rsidDel="00DB3EE0">
        <w:rPr>
          <w:rFonts w:ascii="Times New Roman" w:hAnsi="Times New Roman" w:cs="Times New Roman"/>
          <w:sz w:val="28"/>
          <w:szCs w:val="28"/>
        </w:rPr>
        <w:t> </w:t>
      </w:r>
      <w:r w:rsidR="00534C96" w:rsidDel="00DB3EE0">
        <w:rPr>
          <w:rFonts w:ascii="Times New Roman" w:hAnsi="Times New Roman"/>
          <w:sz w:val="28"/>
          <w:szCs w:val="28"/>
        </w:rPr>
        <w:t>для физического лица</w:t>
      </w:r>
      <w:r w:rsidR="00267DAC">
        <w:rPr>
          <w:rFonts w:ascii="Times New Roman" w:hAnsi="Times New Roman"/>
          <w:sz w:val="28"/>
          <w:szCs w:val="28"/>
        </w:rPr>
        <w:t> </w:t>
      </w:r>
      <w:r w:rsidR="00534C96" w:rsidDel="00DB3EE0">
        <w:rPr>
          <w:rFonts w:ascii="Times New Roman" w:hAnsi="Times New Roman"/>
          <w:sz w:val="28"/>
          <w:szCs w:val="28"/>
        </w:rPr>
        <w:t>–</w:t>
      </w:r>
      <w:r w:rsidR="00267DAC">
        <w:rPr>
          <w:rFonts w:ascii="Times New Roman" w:hAnsi="Times New Roman"/>
          <w:sz w:val="28"/>
          <w:szCs w:val="28"/>
        </w:rPr>
        <w:t> </w:t>
      </w:r>
      <w:r w:rsidR="00534C96" w:rsidDel="00DB3EE0">
        <w:rPr>
          <w:rFonts w:ascii="Times New Roman" w:hAnsi="Times New Roman"/>
          <w:sz w:val="28"/>
          <w:szCs w:val="28"/>
        </w:rPr>
        <w:t xml:space="preserve">копия </w:t>
      </w:r>
      <w:r w:rsidRPr="00534C96" w:rsidDel="00DB3EE0">
        <w:rPr>
          <w:rFonts w:ascii="Times New Roman" w:hAnsi="Times New Roman"/>
          <w:sz w:val="28"/>
          <w:szCs w:val="28"/>
        </w:rPr>
        <w:t>доку</w:t>
      </w:r>
      <w:r w:rsidR="00534C96" w:rsidDel="00DB3EE0">
        <w:rPr>
          <w:rFonts w:ascii="Times New Roman" w:hAnsi="Times New Roman"/>
          <w:sz w:val="28"/>
          <w:szCs w:val="28"/>
        </w:rPr>
        <w:t>мента, удостоверяющего личность;</w:t>
      </w:r>
    </w:p>
    <w:p w14:paraId="7D1531CF" w14:textId="1DE4D076" w:rsidR="000F3C18" w:rsidRPr="00534C96" w:rsidDel="00DB3EE0" w:rsidRDefault="000F3C18" w:rsidP="00534C9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C96" w:rsidDel="00DB3EE0">
        <w:rPr>
          <w:rFonts w:ascii="Times New Roman" w:hAnsi="Times New Roman"/>
          <w:sz w:val="28"/>
          <w:szCs w:val="28"/>
        </w:rPr>
        <w:t xml:space="preserve">для юридического лица </w:t>
      </w:r>
      <w:r w:rsidR="00B176DB" w:rsidDel="00DB3EE0">
        <w:rPr>
          <w:rFonts w:ascii="Times New Roman" w:hAnsi="Times New Roman"/>
          <w:sz w:val="28"/>
          <w:szCs w:val="28"/>
        </w:rPr>
        <w:t>–</w:t>
      </w:r>
      <w:r w:rsidRPr="00534C96" w:rsidDel="00DB3EE0">
        <w:rPr>
          <w:rFonts w:ascii="Times New Roman" w:hAnsi="Times New Roman"/>
          <w:sz w:val="28"/>
          <w:szCs w:val="28"/>
        </w:rPr>
        <w:t xml:space="preserve"> копия свидетельства о регистрации и документы, подтверждающие полномочия лица на подписание заявления;</w:t>
      </w:r>
    </w:p>
    <w:p w14:paraId="4C5CD611" w14:textId="04E12652" w:rsidR="005C203C" w:rsidRDefault="005C203C" w:rsidP="003D77C8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491">
        <w:rPr>
          <w:rFonts w:ascii="Times New Roman" w:hAnsi="Times New Roman" w:cs="Times New Roman"/>
          <w:sz w:val="28"/>
          <w:szCs w:val="28"/>
        </w:rPr>
        <w:t>2) письменное согласие</w:t>
      </w:r>
      <w:r w:rsidR="00D346EE" w:rsidRPr="00F25491">
        <w:rPr>
          <w:rFonts w:ascii="Times New Roman" w:hAnsi="Times New Roman" w:cs="Times New Roman"/>
          <w:sz w:val="28"/>
          <w:szCs w:val="28"/>
        </w:rPr>
        <w:t>/несогласие</w:t>
      </w:r>
      <w:r w:rsidRPr="00F25491">
        <w:rPr>
          <w:rFonts w:ascii="Times New Roman" w:hAnsi="Times New Roman" w:cs="Times New Roman"/>
          <w:sz w:val="28"/>
          <w:szCs w:val="28"/>
        </w:rPr>
        <w:t xml:space="preserve"> заявителя на допуск к конфиденциальной информации уполномоченных органов государств-членов Союза для ее использования при </w:t>
      </w:r>
      <w:r w:rsidR="00CE2C58">
        <w:rPr>
          <w:rFonts w:ascii="Times New Roman" w:hAnsi="Times New Roman" w:cs="Times New Roman"/>
          <w:sz w:val="28"/>
          <w:szCs w:val="28"/>
        </w:rPr>
        <w:t xml:space="preserve"> взаимодействии</w:t>
      </w:r>
      <w:r w:rsidR="00CE2C58" w:rsidRPr="00F25491">
        <w:rPr>
          <w:rFonts w:ascii="Times New Roman" w:hAnsi="Times New Roman" w:cs="Times New Roman"/>
          <w:sz w:val="28"/>
          <w:szCs w:val="28"/>
        </w:rPr>
        <w:t xml:space="preserve"> </w:t>
      </w:r>
      <w:r w:rsidR="00D12AD3" w:rsidRPr="00F25491">
        <w:rPr>
          <w:rFonts w:ascii="Times New Roman" w:hAnsi="Times New Roman" w:cs="Times New Roman"/>
          <w:sz w:val="28"/>
          <w:szCs w:val="28"/>
        </w:rPr>
        <w:t>Комисси</w:t>
      </w:r>
      <w:r w:rsidR="00CE2C58">
        <w:rPr>
          <w:rFonts w:ascii="Times New Roman" w:hAnsi="Times New Roman" w:cs="Times New Roman"/>
          <w:sz w:val="28"/>
          <w:szCs w:val="28"/>
        </w:rPr>
        <w:t>и</w:t>
      </w:r>
      <w:r w:rsidRPr="00F25491">
        <w:rPr>
          <w:rFonts w:ascii="Times New Roman" w:hAnsi="Times New Roman" w:cs="Times New Roman"/>
          <w:sz w:val="28"/>
          <w:szCs w:val="28"/>
        </w:rPr>
        <w:t xml:space="preserve"> </w:t>
      </w:r>
      <w:r w:rsidR="00CE2C58">
        <w:rPr>
          <w:rFonts w:ascii="Times New Roman" w:hAnsi="Times New Roman" w:cs="Times New Roman"/>
          <w:sz w:val="28"/>
          <w:szCs w:val="28"/>
        </w:rPr>
        <w:t xml:space="preserve"> и</w:t>
      </w:r>
      <w:r w:rsidRPr="00F25491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CE2C58">
        <w:rPr>
          <w:rFonts w:ascii="Times New Roman" w:hAnsi="Times New Roman" w:cs="Times New Roman"/>
          <w:sz w:val="28"/>
          <w:szCs w:val="28"/>
        </w:rPr>
        <w:t>х</w:t>
      </w:r>
      <w:r w:rsidRPr="00F2549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E2C58">
        <w:rPr>
          <w:rFonts w:ascii="Times New Roman" w:hAnsi="Times New Roman" w:cs="Times New Roman"/>
          <w:sz w:val="28"/>
          <w:szCs w:val="28"/>
        </w:rPr>
        <w:t>ов</w:t>
      </w:r>
      <w:r w:rsidRPr="00F25491">
        <w:rPr>
          <w:rFonts w:ascii="Times New Roman" w:hAnsi="Times New Roman" w:cs="Times New Roman"/>
          <w:sz w:val="28"/>
          <w:szCs w:val="28"/>
        </w:rPr>
        <w:t xml:space="preserve"> государств-членов Союза</w:t>
      </w:r>
      <w:r w:rsidR="000820CB"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r w:rsidR="00CE311F">
        <w:rPr>
          <w:rFonts w:ascii="Times New Roman" w:hAnsi="Times New Roman" w:cs="Times New Roman"/>
          <w:sz w:val="28"/>
          <w:szCs w:val="28"/>
        </w:rPr>
        <w:t>Протоколом</w:t>
      </w:r>
      <w:r w:rsidRPr="00F25491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 1 к настоящему Порядку);</w:t>
      </w:r>
    </w:p>
    <w:p w14:paraId="07A70087" w14:textId="704FF946" w:rsidR="0023008D" w:rsidRDefault="0080325D" w:rsidP="003D77C8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83BA7" w:rsidRPr="00534C96">
        <w:rPr>
          <w:rFonts w:ascii="Times New Roman" w:hAnsi="Times New Roman" w:cs="Times New Roman"/>
          <w:sz w:val="28"/>
          <w:szCs w:val="28"/>
        </w:rPr>
        <w:t>)</w:t>
      </w:r>
      <w:r w:rsidR="0065300B" w:rsidRPr="00534C96">
        <w:rPr>
          <w:rFonts w:ascii="Times New Roman" w:hAnsi="Times New Roman" w:cs="Times New Roman"/>
          <w:sz w:val="28"/>
          <w:szCs w:val="28"/>
        </w:rPr>
        <w:t> </w:t>
      </w:r>
      <w:r w:rsidR="005C203C" w:rsidRPr="00534C96">
        <w:rPr>
          <w:rFonts w:ascii="Times New Roman" w:hAnsi="Times New Roman" w:cs="Times New Roman"/>
          <w:sz w:val="28"/>
          <w:szCs w:val="28"/>
        </w:rPr>
        <w:t>материалы (документы, информация)</w:t>
      </w:r>
      <w:r w:rsidR="005C203C">
        <w:rPr>
          <w:rFonts w:ascii="Times New Roman" w:hAnsi="Times New Roman" w:cs="Times New Roman"/>
          <w:sz w:val="28"/>
          <w:szCs w:val="28"/>
        </w:rPr>
        <w:t xml:space="preserve">, </w:t>
      </w:r>
      <w:r w:rsidR="000610BB" w:rsidRPr="00534C96">
        <w:rPr>
          <w:rFonts w:ascii="Times New Roman" w:hAnsi="Times New Roman" w:cs="Times New Roman"/>
          <w:sz w:val="28"/>
          <w:szCs w:val="28"/>
        </w:rPr>
        <w:t xml:space="preserve">подтверждающие факт заключения </w:t>
      </w:r>
      <w:r w:rsidR="00AC11FF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0610BB" w:rsidRPr="00534C96">
        <w:rPr>
          <w:rFonts w:ascii="Times New Roman" w:hAnsi="Times New Roman" w:cs="Times New Roman"/>
          <w:sz w:val="28"/>
          <w:szCs w:val="28"/>
        </w:rPr>
        <w:t>запрещенного соглашения</w:t>
      </w:r>
      <w:r w:rsidR="00B176DB">
        <w:rPr>
          <w:rFonts w:ascii="Times New Roman" w:hAnsi="Times New Roman" w:cs="Times New Roman"/>
          <w:sz w:val="28"/>
          <w:szCs w:val="28"/>
        </w:rPr>
        <w:t>, а равно</w:t>
      </w:r>
      <w:r w:rsidR="000610BB" w:rsidRPr="00534C96">
        <w:rPr>
          <w:rFonts w:ascii="Times New Roman" w:hAnsi="Times New Roman" w:cs="Times New Roman"/>
          <w:sz w:val="28"/>
          <w:szCs w:val="28"/>
        </w:rPr>
        <w:t xml:space="preserve"> </w:t>
      </w:r>
      <w:r w:rsidR="00B9417C">
        <w:rPr>
          <w:rFonts w:ascii="Times New Roman" w:hAnsi="Times New Roman" w:cs="Times New Roman"/>
          <w:sz w:val="28"/>
          <w:szCs w:val="28"/>
        </w:rPr>
        <w:t>об участии</w:t>
      </w:r>
      <w:r w:rsidR="000610BB" w:rsidRPr="00534C96">
        <w:rPr>
          <w:rFonts w:ascii="Times New Roman" w:hAnsi="Times New Roman" w:cs="Times New Roman"/>
          <w:sz w:val="28"/>
          <w:szCs w:val="28"/>
        </w:rPr>
        <w:t xml:space="preserve"> в нем</w:t>
      </w:r>
      <w:r w:rsidR="003A7D88">
        <w:rPr>
          <w:rFonts w:ascii="Times New Roman" w:hAnsi="Times New Roman" w:cs="Times New Roman"/>
          <w:sz w:val="28"/>
          <w:szCs w:val="28"/>
        </w:rPr>
        <w:t xml:space="preserve">, </w:t>
      </w:r>
      <w:r w:rsidR="003D77C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3008D">
        <w:rPr>
          <w:rFonts w:ascii="Times New Roman" w:hAnsi="Times New Roman" w:cs="Times New Roman"/>
          <w:sz w:val="28"/>
          <w:szCs w:val="28"/>
        </w:rPr>
        <w:t>участие</w:t>
      </w:r>
      <w:r w:rsidR="0023008D" w:rsidRPr="00F92F3B">
        <w:rPr>
          <w:rFonts w:ascii="Times New Roman" w:hAnsi="Times New Roman" w:cs="Times New Roman"/>
          <w:sz w:val="28"/>
          <w:szCs w:val="28"/>
        </w:rPr>
        <w:t xml:space="preserve"> в запрещенном соглашении иных </w:t>
      </w:r>
      <w:r w:rsidR="0023008D">
        <w:rPr>
          <w:rFonts w:ascii="Times New Roman" w:hAnsi="Times New Roman" w:cs="Times New Roman"/>
          <w:sz w:val="28"/>
          <w:szCs w:val="28"/>
        </w:rPr>
        <w:t>лиц</w:t>
      </w:r>
      <w:r w:rsidR="0023008D" w:rsidRPr="00F92F3B">
        <w:rPr>
          <w:rFonts w:ascii="Times New Roman" w:hAnsi="Times New Roman" w:cs="Times New Roman"/>
          <w:sz w:val="28"/>
          <w:szCs w:val="28"/>
        </w:rPr>
        <w:t>, указанных в заявлении</w:t>
      </w:r>
      <w:r w:rsidR="0023008D">
        <w:rPr>
          <w:rFonts w:ascii="Times New Roman" w:hAnsi="Times New Roman" w:cs="Times New Roman"/>
          <w:sz w:val="28"/>
          <w:szCs w:val="28"/>
        </w:rPr>
        <w:t>;</w:t>
      </w:r>
    </w:p>
    <w:p w14:paraId="15630440" w14:textId="3A815DA3" w:rsidR="0071481A" w:rsidRPr="00534C96" w:rsidRDefault="0080325D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481A">
        <w:rPr>
          <w:rFonts w:ascii="Times New Roman" w:hAnsi="Times New Roman" w:cs="Times New Roman"/>
          <w:sz w:val="28"/>
          <w:szCs w:val="28"/>
        </w:rPr>
        <w:t>) </w:t>
      </w:r>
      <w:r w:rsidR="005C203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DB542D">
        <w:rPr>
          <w:rFonts w:ascii="Times New Roman" w:hAnsi="Times New Roman" w:cs="Times New Roman"/>
          <w:sz w:val="28"/>
          <w:szCs w:val="28"/>
        </w:rPr>
        <w:t>о</w:t>
      </w:r>
      <w:r w:rsidR="00631D6F" w:rsidRPr="00534C96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B542D">
        <w:rPr>
          <w:rFonts w:ascii="Times New Roman" w:hAnsi="Times New Roman" w:cs="Times New Roman"/>
          <w:sz w:val="28"/>
          <w:szCs w:val="28"/>
        </w:rPr>
        <w:t>е</w:t>
      </w:r>
      <w:r w:rsidR="00631D6F" w:rsidRPr="0067090C">
        <w:t xml:space="preserve"> </w:t>
      </w:r>
      <w:r w:rsidR="00631D6F" w:rsidRPr="0067090C">
        <w:rPr>
          <w:rFonts w:ascii="Times New Roman" w:hAnsi="Times New Roman" w:cs="Times New Roman"/>
          <w:sz w:val="28"/>
          <w:szCs w:val="28"/>
        </w:rPr>
        <w:t>запрещенного соглашения</w:t>
      </w:r>
      <w:r w:rsidR="00631D6F">
        <w:rPr>
          <w:rFonts w:ascii="Times New Roman" w:hAnsi="Times New Roman" w:cs="Times New Roman"/>
          <w:sz w:val="28"/>
          <w:szCs w:val="28"/>
        </w:rPr>
        <w:t xml:space="preserve">, </w:t>
      </w:r>
      <w:r w:rsidR="00973004" w:rsidRPr="0071481A">
        <w:rPr>
          <w:rFonts w:ascii="Times New Roman" w:hAnsi="Times New Roman" w:cs="Times New Roman"/>
          <w:sz w:val="28"/>
          <w:szCs w:val="28"/>
        </w:rPr>
        <w:t>географически</w:t>
      </w:r>
      <w:r w:rsidR="00DB542D">
        <w:rPr>
          <w:rFonts w:ascii="Times New Roman" w:hAnsi="Times New Roman" w:cs="Times New Roman"/>
          <w:sz w:val="28"/>
          <w:szCs w:val="28"/>
        </w:rPr>
        <w:t>х</w:t>
      </w:r>
      <w:r w:rsidR="00973004" w:rsidRPr="0071481A">
        <w:rPr>
          <w:rFonts w:ascii="Times New Roman" w:hAnsi="Times New Roman" w:cs="Times New Roman"/>
          <w:sz w:val="28"/>
          <w:szCs w:val="28"/>
        </w:rPr>
        <w:t xml:space="preserve"> </w:t>
      </w:r>
      <w:r w:rsidR="00631D6F">
        <w:rPr>
          <w:rFonts w:ascii="Times New Roman" w:hAnsi="Times New Roman" w:cs="Times New Roman"/>
          <w:sz w:val="28"/>
          <w:szCs w:val="28"/>
        </w:rPr>
        <w:t>и продуктовы</w:t>
      </w:r>
      <w:r w:rsidR="00DB542D">
        <w:rPr>
          <w:rFonts w:ascii="Times New Roman" w:hAnsi="Times New Roman" w:cs="Times New Roman"/>
          <w:sz w:val="28"/>
          <w:szCs w:val="28"/>
        </w:rPr>
        <w:t>х</w:t>
      </w:r>
      <w:r w:rsidR="00631D6F">
        <w:rPr>
          <w:rFonts w:ascii="Times New Roman" w:hAnsi="Times New Roman" w:cs="Times New Roman"/>
          <w:sz w:val="28"/>
          <w:szCs w:val="28"/>
        </w:rPr>
        <w:t xml:space="preserve"> </w:t>
      </w:r>
      <w:r w:rsidR="00973004" w:rsidRPr="0071481A">
        <w:rPr>
          <w:rFonts w:ascii="Times New Roman" w:hAnsi="Times New Roman" w:cs="Times New Roman"/>
          <w:sz w:val="28"/>
          <w:szCs w:val="28"/>
        </w:rPr>
        <w:t>границ</w:t>
      </w:r>
      <w:r w:rsidR="00DB542D">
        <w:rPr>
          <w:rFonts w:ascii="Times New Roman" w:hAnsi="Times New Roman" w:cs="Times New Roman"/>
          <w:sz w:val="28"/>
          <w:szCs w:val="28"/>
        </w:rPr>
        <w:t>ах</w:t>
      </w:r>
      <w:r w:rsidR="00973004" w:rsidRPr="0071481A">
        <w:rPr>
          <w:rFonts w:ascii="Times New Roman" w:hAnsi="Times New Roman" w:cs="Times New Roman"/>
          <w:sz w:val="28"/>
          <w:szCs w:val="28"/>
        </w:rPr>
        <w:t>, которые охватывает запрещенное соглашение</w:t>
      </w:r>
      <w:r w:rsidR="003D77C8">
        <w:rPr>
          <w:rFonts w:ascii="Times New Roman" w:hAnsi="Times New Roman" w:cs="Times New Roman"/>
          <w:sz w:val="28"/>
          <w:szCs w:val="28"/>
        </w:rPr>
        <w:t>, а также о периоде</w:t>
      </w:r>
      <w:r w:rsidR="0023008D" w:rsidRPr="0071481A">
        <w:rPr>
          <w:rFonts w:ascii="Times New Roman" w:hAnsi="Times New Roman" w:cs="Times New Roman"/>
          <w:sz w:val="28"/>
          <w:szCs w:val="28"/>
        </w:rPr>
        <w:t xml:space="preserve"> реализации запрещенного соглашения</w:t>
      </w:r>
      <w:r w:rsidR="00481F2E">
        <w:rPr>
          <w:rFonts w:ascii="Times New Roman" w:hAnsi="Times New Roman" w:cs="Times New Roman"/>
          <w:sz w:val="28"/>
          <w:szCs w:val="28"/>
        </w:rPr>
        <w:t xml:space="preserve">, </w:t>
      </w:r>
      <w:r w:rsidR="00C63017">
        <w:rPr>
          <w:rFonts w:ascii="Times New Roman" w:hAnsi="Times New Roman" w:cs="Times New Roman"/>
          <w:sz w:val="28"/>
          <w:szCs w:val="28"/>
        </w:rPr>
        <w:t>о</w:t>
      </w:r>
      <w:r w:rsidR="000610BB" w:rsidRPr="00534C96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C63017">
        <w:rPr>
          <w:rFonts w:ascii="Times New Roman" w:hAnsi="Times New Roman" w:cs="Times New Roman"/>
          <w:sz w:val="28"/>
          <w:szCs w:val="28"/>
        </w:rPr>
        <w:t>е</w:t>
      </w:r>
      <w:r w:rsidR="000610BB" w:rsidRPr="00534C96">
        <w:rPr>
          <w:rFonts w:ascii="Times New Roman" w:hAnsi="Times New Roman" w:cs="Times New Roman"/>
          <w:sz w:val="28"/>
          <w:szCs w:val="28"/>
        </w:rPr>
        <w:t xml:space="preserve"> заключения запрещенного соглашения и механизм</w:t>
      </w:r>
      <w:r w:rsidR="00C63017">
        <w:rPr>
          <w:rFonts w:ascii="Times New Roman" w:hAnsi="Times New Roman" w:cs="Times New Roman"/>
          <w:sz w:val="28"/>
          <w:szCs w:val="28"/>
        </w:rPr>
        <w:t>е</w:t>
      </w:r>
      <w:r w:rsidR="000610BB" w:rsidRPr="00534C96">
        <w:rPr>
          <w:rFonts w:ascii="Times New Roman" w:hAnsi="Times New Roman" w:cs="Times New Roman"/>
          <w:sz w:val="28"/>
          <w:szCs w:val="28"/>
        </w:rPr>
        <w:t xml:space="preserve"> его реализации</w:t>
      </w:r>
      <w:r w:rsidR="00973004">
        <w:rPr>
          <w:rFonts w:ascii="Times New Roman" w:hAnsi="Times New Roman" w:cs="Times New Roman"/>
          <w:sz w:val="28"/>
          <w:szCs w:val="28"/>
        </w:rPr>
        <w:t>, в том числе</w:t>
      </w:r>
      <w:r w:rsidR="00973004" w:rsidRPr="00973004">
        <w:rPr>
          <w:rFonts w:ascii="Times New Roman" w:hAnsi="Times New Roman" w:cs="Times New Roman"/>
          <w:sz w:val="28"/>
          <w:szCs w:val="28"/>
        </w:rPr>
        <w:t xml:space="preserve"> </w:t>
      </w:r>
      <w:r w:rsidR="00973004" w:rsidRPr="0071481A">
        <w:rPr>
          <w:rFonts w:ascii="Times New Roman" w:hAnsi="Times New Roman" w:cs="Times New Roman"/>
          <w:sz w:val="28"/>
          <w:szCs w:val="28"/>
        </w:rPr>
        <w:t>описани</w:t>
      </w:r>
      <w:r w:rsidR="00973004">
        <w:rPr>
          <w:rFonts w:ascii="Times New Roman" w:hAnsi="Times New Roman" w:cs="Times New Roman"/>
          <w:sz w:val="28"/>
          <w:szCs w:val="28"/>
        </w:rPr>
        <w:t>е</w:t>
      </w:r>
      <w:r w:rsidR="00973004" w:rsidRPr="0071481A">
        <w:rPr>
          <w:rFonts w:ascii="Times New Roman" w:hAnsi="Times New Roman" w:cs="Times New Roman"/>
          <w:sz w:val="28"/>
          <w:szCs w:val="28"/>
        </w:rPr>
        <w:t xml:space="preserve"> действий, совершенных в рамках запрещенного соглашения, способах коммуникации между участниками запрещенного соглашения</w:t>
      </w:r>
      <w:r w:rsidR="006A0628">
        <w:rPr>
          <w:rFonts w:ascii="Times New Roman" w:hAnsi="Times New Roman" w:cs="Times New Roman"/>
          <w:sz w:val="28"/>
          <w:szCs w:val="28"/>
        </w:rPr>
        <w:t>;</w:t>
      </w:r>
    </w:p>
    <w:p w14:paraId="42C96A18" w14:textId="3716DF84" w:rsidR="000610BB" w:rsidRPr="00F92F3B" w:rsidRDefault="00481F2E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3BA7">
        <w:rPr>
          <w:rFonts w:ascii="Times New Roman" w:hAnsi="Times New Roman" w:cs="Times New Roman"/>
          <w:sz w:val="28"/>
          <w:szCs w:val="28"/>
        </w:rPr>
        <w:t>)</w:t>
      </w:r>
      <w:r>
        <w:t> </w:t>
      </w:r>
      <w:r w:rsidRPr="00481F2E">
        <w:rPr>
          <w:rFonts w:ascii="Times New Roman" w:hAnsi="Times New Roman" w:cs="Times New Roman"/>
          <w:sz w:val="28"/>
          <w:szCs w:val="28"/>
        </w:rPr>
        <w:t>материалы (документы, информация),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0BB" w:rsidRPr="00F92F3B">
        <w:rPr>
          <w:rFonts w:ascii="Times New Roman" w:hAnsi="Times New Roman" w:cs="Times New Roman"/>
          <w:sz w:val="28"/>
          <w:szCs w:val="28"/>
        </w:rPr>
        <w:t>подтверждающие отказ заявителя от участия в запрещенном соглашении;</w:t>
      </w:r>
    </w:p>
    <w:p w14:paraId="183D5CD8" w14:textId="4A0B5ADB" w:rsidR="00F1490F" w:rsidRDefault="0080325D" w:rsidP="00F1490F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3BA7">
        <w:rPr>
          <w:rFonts w:ascii="Times New Roman" w:hAnsi="Times New Roman" w:cs="Times New Roman"/>
          <w:sz w:val="28"/>
          <w:szCs w:val="28"/>
        </w:rPr>
        <w:t>)</w:t>
      </w:r>
      <w:r w:rsidR="0065300B">
        <w:rPr>
          <w:rFonts w:ascii="Times New Roman" w:hAnsi="Times New Roman" w:cs="Times New Roman"/>
          <w:sz w:val="28"/>
          <w:szCs w:val="28"/>
        </w:rPr>
        <w:t> </w:t>
      </w:r>
      <w:r w:rsidR="000610BB" w:rsidRPr="00F92F3B">
        <w:rPr>
          <w:rFonts w:ascii="Times New Roman" w:hAnsi="Times New Roman" w:cs="Times New Roman"/>
          <w:sz w:val="28"/>
          <w:szCs w:val="28"/>
        </w:rPr>
        <w:t>иные</w:t>
      </w:r>
      <w:r w:rsidR="00495775">
        <w:rPr>
          <w:rFonts w:ascii="Times New Roman" w:hAnsi="Times New Roman" w:cs="Times New Roman"/>
          <w:sz w:val="28"/>
          <w:szCs w:val="28"/>
        </w:rPr>
        <w:t xml:space="preserve"> </w:t>
      </w:r>
      <w:r w:rsidR="00481F2E">
        <w:rPr>
          <w:rFonts w:ascii="Times New Roman" w:hAnsi="Times New Roman" w:cs="Times New Roman"/>
          <w:sz w:val="28"/>
          <w:szCs w:val="28"/>
        </w:rPr>
        <w:t>материалы (</w:t>
      </w:r>
      <w:r w:rsidR="00495775">
        <w:rPr>
          <w:rFonts w:ascii="Times New Roman" w:hAnsi="Times New Roman" w:cs="Times New Roman"/>
          <w:sz w:val="28"/>
          <w:szCs w:val="28"/>
        </w:rPr>
        <w:t>документы</w:t>
      </w:r>
      <w:r w:rsidR="00481F2E">
        <w:rPr>
          <w:rFonts w:ascii="Times New Roman" w:hAnsi="Times New Roman" w:cs="Times New Roman"/>
          <w:sz w:val="28"/>
          <w:szCs w:val="28"/>
        </w:rPr>
        <w:t>,</w:t>
      </w:r>
      <w:r w:rsidR="00495775">
        <w:rPr>
          <w:rFonts w:ascii="Times New Roman" w:hAnsi="Times New Roman" w:cs="Times New Roman"/>
          <w:sz w:val="28"/>
          <w:szCs w:val="28"/>
        </w:rPr>
        <w:t xml:space="preserve"> информация)</w:t>
      </w:r>
      <w:r w:rsidR="000610BB" w:rsidRPr="00F92F3B">
        <w:rPr>
          <w:rFonts w:ascii="Times New Roman" w:hAnsi="Times New Roman" w:cs="Times New Roman"/>
          <w:sz w:val="28"/>
          <w:szCs w:val="28"/>
        </w:rPr>
        <w:t>, имеющие (по мнению заявителя) существенное значение для установления нарушения.</w:t>
      </w:r>
    </w:p>
    <w:p w14:paraId="3F72631B" w14:textId="30A962CB" w:rsidR="000D29E9" w:rsidRPr="00F1490F" w:rsidRDefault="009111F9" w:rsidP="000D29E9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25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в </w:t>
      </w:r>
      <w:r w:rsidR="005B66EF">
        <w:rPr>
          <w:rFonts w:ascii="Times New Roman" w:hAnsi="Times New Roman" w:cs="Times New Roman"/>
          <w:sz w:val="28"/>
          <w:szCs w:val="28"/>
        </w:rPr>
        <w:t>Комиссию</w:t>
      </w:r>
      <w:r w:rsidRPr="0080325D">
        <w:rPr>
          <w:rFonts w:ascii="Times New Roman" w:hAnsi="Times New Roman" w:cs="Times New Roman"/>
          <w:sz w:val="28"/>
          <w:szCs w:val="28"/>
        </w:rPr>
        <w:t xml:space="preserve"> группой лиц</w:t>
      </w:r>
      <w:r w:rsidRPr="00B94813">
        <w:rPr>
          <w:rFonts w:ascii="Times New Roman" w:hAnsi="Times New Roman" w:cs="Times New Roman"/>
          <w:sz w:val="28"/>
          <w:szCs w:val="28"/>
        </w:rPr>
        <w:t>,</w:t>
      </w:r>
      <w:r w:rsidR="00B94813" w:rsidRPr="00B94813">
        <w:rPr>
          <w:rFonts w:ascii="Times New Roman" w:hAnsi="Times New Roman" w:cs="Times New Roman"/>
          <w:sz w:val="28"/>
          <w:szCs w:val="28"/>
        </w:rPr>
        <w:t xml:space="preserve"> заявление подписывается каждым участником соглашения, входящим в такую группу</w:t>
      </w:r>
      <w:r w:rsidR="00B94813" w:rsidRPr="00B94813">
        <w:rPr>
          <w:rFonts w:ascii="Times New Roman" w:hAnsi="Times New Roman" w:cs="Times New Roman"/>
          <w:i/>
          <w:sz w:val="28"/>
          <w:szCs w:val="28"/>
        </w:rPr>
        <w:t>.</w:t>
      </w:r>
      <w:r w:rsidR="00B94813">
        <w:rPr>
          <w:i/>
          <w:sz w:val="26"/>
          <w:szCs w:val="26"/>
        </w:rPr>
        <w:t xml:space="preserve"> </w:t>
      </w:r>
      <w:r w:rsidR="00B94813">
        <w:rPr>
          <w:rFonts w:ascii="Times New Roman" w:hAnsi="Times New Roman" w:cs="Times New Roman"/>
          <w:sz w:val="28"/>
          <w:szCs w:val="28"/>
        </w:rPr>
        <w:t>К</w:t>
      </w:r>
      <w:r w:rsidR="00B94813" w:rsidRPr="0080325D">
        <w:rPr>
          <w:rFonts w:ascii="Times New Roman" w:hAnsi="Times New Roman" w:cs="Times New Roman"/>
          <w:sz w:val="28"/>
          <w:szCs w:val="28"/>
        </w:rPr>
        <w:t xml:space="preserve"> </w:t>
      </w:r>
      <w:r w:rsidRPr="0080325D">
        <w:rPr>
          <w:rFonts w:ascii="Times New Roman" w:hAnsi="Times New Roman" w:cs="Times New Roman"/>
          <w:sz w:val="28"/>
          <w:szCs w:val="28"/>
        </w:rPr>
        <w:t>заявлени</w:t>
      </w:r>
      <w:r w:rsidR="00DA3F47" w:rsidRPr="0080325D">
        <w:rPr>
          <w:rFonts w:ascii="Times New Roman" w:hAnsi="Times New Roman" w:cs="Times New Roman"/>
          <w:sz w:val="28"/>
          <w:szCs w:val="28"/>
        </w:rPr>
        <w:t>ю</w:t>
      </w:r>
      <w:r w:rsidRPr="0080325D">
        <w:rPr>
          <w:rFonts w:ascii="Times New Roman" w:hAnsi="Times New Roman" w:cs="Times New Roman"/>
          <w:sz w:val="28"/>
          <w:szCs w:val="28"/>
        </w:rPr>
        <w:t xml:space="preserve"> </w:t>
      </w:r>
      <w:r w:rsidR="00DA3F47" w:rsidRPr="0080325D">
        <w:rPr>
          <w:rFonts w:ascii="Times New Roman" w:hAnsi="Times New Roman" w:cs="Times New Roman"/>
          <w:sz w:val="28"/>
          <w:szCs w:val="28"/>
        </w:rPr>
        <w:t>прилагается перечень</w:t>
      </w:r>
      <w:r w:rsidRPr="0080325D">
        <w:rPr>
          <w:rFonts w:ascii="Times New Roman" w:hAnsi="Times New Roman" w:cs="Times New Roman"/>
          <w:sz w:val="28"/>
          <w:szCs w:val="28"/>
        </w:rPr>
        <w:t xml:space="preserve"> всех </w:t>
      </w:r>
      <w:r w:rsidR="000A2DB5" w:rsidRPr="0080325D">
        <w:rPr>
          <w:rFonts w:ascii="Times New Roman" w:hAnsi="Times New Roman" w:cs="Times New Roman"/>
          <w:sz w:val="28"/>
          <w:szCs w:val="28"/>
        </w:rPr>
        <w:t xml:space="preserve">юридических и физических </w:t>
      </w:r>
      <w:r w:rsidRPr="0080325D">
        <w:rPr>
          <w:rFonts w:ascii="Times New Roman" w:hAnsi="Times New Roman" w:cs="Times New Roman"/>
          <w:sz w:val="28"/>
          <w:szCs w:val="28"/>
        </w:rPr>
        <w:t>лиц, входящих в такую группу лиц</w:t>
      </w:r>
      <w:r w:rsidR="00DA3F47" w:rsidRPr="0080325D">
        <w:rPr>
          <w:rFonts w:ascii="Times New Roman" w:hAnsi="Times New Roman" w:cs="Times New Roman"/>
          <w:sz w:val="28"/>
          <w:szCs w:val="28"/>
        </w:rPr>
        <w:t xml:space="preserve"> с </w:t>
      </w:r>
      <w:r w:rsidRPr="0080325D">
        <w:rPr>
          <w:rFonts w:ascii="Times New Roman" w:hAnsi="Times New Roman" w:cs="Times New Roman"/>
          <w:sz w:val="28"/>
          <w:szCs w:val="28"/>
        </w:rPr>
        <w:t>прил</w:t>
      </w:r>
      <w:r w:rsidR="00DA3F47" w:rsidRPr="0080325D">
        <w:rPr>
          <w:rFonts w:ascii="Times New Roman" w:hAnsi="Times New Roman" w:cs="Times New Roman"/>
          <w:sz w:val="28"/>
          <w:szCs w:val="28"/>
        </w:rPr>
        <w:t xml:space="preserve">ожением </w:t>
      </w:r>
      <w:r w:rsidR="00EA3F29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CC0D2F" w:rsidRPr="0080325D">
        <w:rPr>
          <w:rFonts w:ascii="Times New Roman" w:hAnsi="Times New Roman" w:cs="Times New Roman"/>
          <w:sz w:val="28"/>
          <w:szCs w:val="28"/>
        </w:rPr>
        <w:t>(</w:t>
      </w:r>
      <w:r w:rsidR="00EA3F29">
        <w:rPr>
          <w:rFonts w:ascii="Times New Roman" w:hAnsi="Times New Roman" w:cs="Times New Roman"/>
          <w:sz w:val="28"/>
          <w:szCs w:val="28"/>
        </w:rPr>
        <w:t>документов</w:t>
      </w:r>
      <w:r w:rsidR="00CC0D2F" w:rsidRPr="0080325D">
        <w:rPr>
          <w:rFonts w:ascii="Times New Roman" w:hAnsi="Times New Roman" w:cs="Times New Roman"/>
          <w:sz w:val="28"/>
          <w:szCs w:val="28"/>
        </w:rPr>
        <w:t>,</w:t>
      </w:r>
      <w:r w:rsidRPr="0080325D">
        <w:rPr>
          <w:rFonts w:ascii="Times New Roman" w:hAnsi="Times New Roman" w:cs="Times New Roman"/>
          <w:sz w:val="28"/>
          <w:szCs w:val="28"/>
        </w:rPr>
        <w:t xml:space="preserve"> </w:t>
      </w:r>
      <w:r w:rsidR="0080325D" w:rsidRPr="0080325D">
        <w:rPr>
          <w:rFonts w:ascii="Times New Roman" w:hAnsi="Times New Roman" w:cs="Times New Roman"/>
          <w:sz w:val="28"/>
          <w:szCs w:val="28"/>
        </w:rPr>
        <w:t>информации</w:t>
      </w:r>
      <w:r w:rsidRPr="0080325D">
        <w:rPr>
          <w:rFonts w:ascii="Times New Roman" w:hAnsi="Times New Roman" w:cs="Times New Roman"/>
          <w:sz w:val="28"/>
          <w:szCs w:val="28"/>
        </w:rPr>
        <w:t>), подтверждающи</w:t>
      </w:r>
      <w:r w:rsidR="00BF3581" w:rsidRPr="0080325D">
        <w:rPr>
          <w:rFonts w:ascii="Times New Roman" w:hAnsi="Times New Roman" w:cs="Times New Roman"/>
          <w:sz w:val="28"/>
          <w:szCs w:val="28"/>
        </w:rPr>
        <w:t>х</w:t>
      </w:r>
      <w:r w:rsidRPr="0080325D">
        <w:rPr>
          <w:rFonts w:ascii="Times New Roman" w:hAnsi="Times New Roman" w:cs="Times New Roman"/>
          <w:sz w:val="28"/>
          <w:szCs w:val="28"/>
        </w:rPr>
        <w:t xml:space="preserve"> </w:t>
      </w:r>
      <w:r w:rsidR="000A2DB5" w:rsidRPr="0080325D">
        <w:rPr>
          <w:rFonts w:ascii="Times New Roman" w:hAnsi="Times New Roman" w:cs="Times New Roman"/>
          <w:sz w:val="28"/>
          <w:szCs w:val="28"/>
        </w:rPr>
        <w:t xml:space="preserve">их </w:t>
      </w:r>
      <w:r w:rsidRPr="0080325D">
        <w:rPr>
          <w:rFonts w:ascii="Times New Roman" w:hAnsi="Times New Roman" w:cs="Times New Roman"/>
          <w:sz w:val="28"/>
          <w:szCs w:val="28"/>
        </w:rPr>
        <w:t>вхождени</w:t>
      </w:r>
      <w:r w:rsidR="00BF3581" w:rsidRPr="0080325D">
        <w:rPr>
          <w:rFonts w:ascii="Times New Roman" w:hAnsi="Times New Roman" w:cs="Times New Roman"/>
          <w:sz w:val="28"/>
          <w:szCs w:val="28"/>
        </w:rPr>
        <w:t>е</w:t>
      </w:r>
      <w:r w:rsidRPr="0080325D">
        <w:rPr>
          <w:rFonts w:ascii="Times New Roman" w:hAnsi="Times New Roman" w:cs="Times New Roman"/>
          <w:sz w:val="28"/>
          <w:szCs w:val="28"/>
        </w:rPr>
        <w:t xml:space="preserve"> в </w:t>
      </w:r>
      <w:r w:rsidR="008C35B4" w:rsidRPr="0080325D">
        <w:rPr>
          <w:rFonts w:ascii="Times New Roman" w:hAnsi="Times New Roman" w:cs="Times New Roman"/>
          <w:sz w:val="28"/>
          <w:szCs w:val="28"/>
        </w:rPr>
        <w:t xml:space="preserve">одну </w:t>
      </w:r>
      <w:r w:rsidRPr="0080325D">
        <w:rPr>
          <w:rFonts w:ascii="Times New Roman" w:hAnsi="Times New Roman" w:cs="Times New Roman"/>
          <w:sz w:val="28"/>
          <w:szCs w:val="28"/>
        </w:rPr>
        <w:t>группу лиц</w:t>
      </w:r>
      <w:r w:rsidRPr="00890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2B0873" w14:textId="502338AE" w:rsidR="002A1E63" w:rsidRDefault="004B0997" w:rsidP="002A1E6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7">
        <w:rPr>
          <w:rFonts w:ascii="Times New Roman" w:hAnsi="Times New Roman" w:cs="Times New Roman"/>
          <w:sz w:val="28"/>
          <w:szCs w:val="28"/>
        </w:rPr>
        <w:t>Заявление, направленн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B0997">
        <w:rPr>
          <w:rFonts w:ascii="Times New Roman" w:hAnsi="Times New Roman" w:cs="Times New Roman"/>
          <w:sz w:val="28"/>
          <w:szCs w:val="28"/>
        </w:rPr>
        <w:t xml:space="preserve"> в Комиссию с нарушением требований к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B0997">
        <w:rPr>
          <w:rFonts w:ascii="Times New Roman" w:hAnsi="Times New Roman" w:cs="Times New Roman"/>
          <w:sz w:val="28"/>
          <w:szCs w:val="28"/>
        </w:rPr>
        <w:t xml:space="preserve"> оформлению,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D63921"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>7 и 8</w:t>
      </w:r>
      <w:r w:rsidRPr="004B0997">
        <w:rPr>
          <w:rFonts w:ascii="Times New Roman" w:hAnsi="Times New Roman" w:cs="Times New Roman"/>
          <w:sz w:val="28"/>
          <w:szCs w:val="28"/>
        </w:rPr>
        <w:t xml:space="preserve"> настоящего Порядка, не подлеж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0997">
        <w:rPr>
          <w:rFonts w:ascii="Times New Roman" w:hAnsi="Times New Roman" w:cs="Times New Roman"/>
          <w:sz w:val="28"/>
          <w:szCs w:val="28"/>
        </w:rPr>
        <w:t xml:space="preserve">т рассмотрению по существу и в срок, не превышающий 5 рабочих дней с даты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B0997">
        <w:rPr>
          <w:rFonts w:ascii="Times New Roman" w:hAnsi="Times New Roman" w:cs="Times New Roman"/>
          <w:sz w:val="28"/>
          <w:szCs w:val="28"/>
        </w:rPr>
        <w:t xml:space="preserve"> получения структурным подразделением</w:t>
      </w:r>
      <w:r w:rsidR="007C3DF2">
        <w:rPr>
          <w:rFonts w:ascii="Times New Roman" w:hAnsi="Times New Roman" w:cs="Times New Roman"/>
          <w:sz w:val="28"/>
          <w:szCs w:val="28"/>
        </w:rPr>
        <w:t xml:space="preserve"> </w:t>
      </w:r>
      <w:r w:rsidR="00B05611" w:rsidRPr="00A23DCF">
        <w:rPr>
          <w:rFonts w:ascii="Times New Roman" w:hAnsi="Times New Roman" w:cs="Times New Roman"/>
          <w:sz w:val="28"/>
          <w:szCs w:val="28"/>
        </w:rPr>
        <w:t>Комиссии, уполномоченн</w:t>
      </w:r>
      <w:r w:rsidR="00D754B1">
        <w:rPr>
          <w:rFonts w:ascii="Times New Roman" w:hAnsi="Times New Roman" w:cs="Times New Roman"/>
          <w:sz w:val="28"/>
          <w:szCs w:val="28"/>
        </w:rPr>
        <w:t>ым</w:t>
      </w:r>
      <w:r w:rsidR="00B05611" w:rsidRPr="00A23DCF">
        <w:rPr>
          <w:rFonts w:ascii="Times New Roman" w:hAnsi="Times New Roman" w:cs="Times New Roman"/>
          <w:sz w:val="28"/>
          <w:szCs w:val="28"/>
        </w:rPr>
        <w:t xml:space="preserve"> в сфере контроля за соблюдением общих правил конкуренции на трансграничных рынках</w:t>
      </w:r>
      <w:r w:rsidR="00B05611">
        <w:rPr>
          <w:rFonts w:ascii="Times New Roman" w:hAnsi="Times New Roman" w:cs="Times New Roman"/>
          <w:sz w:val="28"/>
          <w:szCs w:val="28"/>
        </w:rPr>
        <w:t xml:space="preserve"> (далее – уполномоченное структурное подразделение)</w:t>
      </w:r>
      <w:r w:rsidRPr="004B0997">
        <w:rPr>
          <w:rFonts w:ascii="Times New Roman" w:hAnsi="Times New Roman" w:cs="Times New Roman"/>
          <w:sz w:val="28"/>
          <w:szCs w:val="28"/>
        </w:rPr>
        <w:t>, возвраща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0997">
        <w:rPr>
          <w:rFonts w:ascii="Times New Roman" w:hAnsi="Times New Roman" w:cs="Times New Roman"/>
          <w:sz w:val="28"/>
          <w:szCs w:val="28"/>
        </w:rPr>
        <w:t>тся заявителю с указанием оснований оставления заявления без рассмотрения.</w:t>
      </w:r>
      <w:r w:rsidR="002A1E63">
        <w:rPr>
          <w:rFonts w:ascii="Times New Roman" w:hAnsi="Times New Roman" w:cs="Times New Roman"/>
          <w:sz w:val="28"/>
          <w:szCs w:val="28"/>
        </w:rPr>
        <w:t xml:space="preserve"> </w:t>
      </w:r>
      <w:r w:rsidR="002368C5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AB1CCF">
        <w:rPr>
          <w:rFonts w:ascii="Times New Roman" w:hAnsi="Times New Roman" w:cs="Times New Roman"/>
          <w:sz w:val="28"/>
          <w:szCs w:val="28"/>
        </w:rPr>
        <w:t>у</w:t>
      </w:r>
      <w:r w:rsidR="00AC6FC8" w:rsidRPr="00AC6FC8">
        <w:rPr>
          <w:rFonts w:ascii="Times New Roman" w:hAnsi="Times New Roman" w:cs="Times New Roman"/>
          <w:sz w:val="28"/>
          <w:szCs w:val="28"/>
        </w:rPr>
        <w:t xml:space="preserve">полномоченное структурное подразделение, </w:t>
      </w:r>
      <w:r w:rsidR="00AC6FC8">
        <w:rPr>
          <w:rFonts w:ascii="Times New Roman" w:hAnsi="Times New Roman" w:cs="Times New Roman"/>
          <w:sz w:val="28"/>
          <w:szCs w:val="28"/>
        </w:rPr>
        <w:t>не вносит информацию о</w:t>
      </w:r>
      <w:r w:rsidR="00AC6FC8" w:rsidRPr="00AC6FC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C6FC8">
        <w:rPr>
          <w:rFonts w:ascii="Times New Roman" w:hAnsi="Times New Roman" w:cs="Times New Roman"/>
          <w:sz w:val="28"/>
          <w:szCs w:val="28"/>
        </w:rPr>
        <w:t>и</w:t>
      </w:r>
      <w:r w:rsidR="00773892" w:rsidRPr="00773892">
        <w:rPr>
          <w:rFonts w:ascii="Times New Roman" w:hAnsi="Times New Roman" w:cs="Times New Roman"/>
          <w:sz w:val="28"/>
          <w:szCs w:val="28"/>
        </w:rPr>
        <w:t xml:space="preserve"> (</w:t>
      </w:r>
      <w:r w:rsidR="00773892">
        <w:rPr>
          <w:rFonts w:ascii="Times New Roman" w:hAnsi="Times New Roman" w:cs="Times New Roman"/>
          <w:sz w:val="28"/>
          <w:szCs w:val="28"/>
        </w:rPr>
        <w:t>о заявителе</w:t>
      </w:r>
      <w:r w:rsidR="00773892" w:rsidRPr="00773892">
        <w:rPr>
          <w:rFonts w:ascii="Times New Roman" w:hAnsi="Times New Roman" w:cs="Times New Roman"/>
          <w:sz w:val="28"/>
          <w:szCs w:val="28"/>
        </w:rPr>
        <w:t>)</w:t>
      </w:r>
      <w:r w:rsidR="00D60A5F">
        <w:rPr>
          <w:rFonts w:ascii="Times New Roman" w:hAnsi="Times New Roman" w:cs="Times New Roman"/>
          <w:sz w:val="28"/>
          <w:szCs w:val="28"/>
        </w:rPr>
        <w:t xml:space="preserve"> </w:t>
      </w:r>
      <w:r w:rsidR="00AC6FC8" w:rsidRPr="00AC6FC8">
        <w:rPr>
          <w:rFonts w:ascii="Times New Roman" w:hAnsi="Times New Roman" w:cs="Times New Roman"/>
          <w:sz w:val="28"/>
          <w:szCs w:val="28"/>
        </w:rPr>
        <w:t>в Реестр заявлений об освобождении от ответственности (далее</w:t>
      </w:r>
      <w:r w:rsidR="00AC6FC8">
        <w:rPr>
          <w:rFonts w:ascii="Times New Roman" w:hAnsi="Times New Roman" w:cs="Times New Roman"/>
          <w:sz w:val="28"/>
          <w:szCs w:val="28"/>
        </w:rPr>
        <w:t> </w:t>
      </w:r>
      <w:r w:rsidR="00AC6FC8" w:rsidRPr="00AC6FC8">
        <w:rPr>
          <w:rFonts w:ascii="Times New Roman" w:hAnsi="Times New Roman" w:cs="Times New Roman"/>
          <w:sz w:val="28"/>
          <w:szCs w:val="28"/>
        </w:rPr>
        <w:t>–</w:t>
      </w:r>
      <w:r w:rsidR="00AC6FC8">
        <w:rPr>
          <w:rFonts w:ascii="Times New Roman" w:hAnsi="Times New Roman" w:cs="Times New Roman"/>
          <w:sz w:val="28"/>
          <w:szCs w:val="28"/>
        </w:rPr>
        <w:t> </w:t>
      </w:r>
      <w:r w:rsidR="00AC6FC8" w:rsidRPr="00AC6FC8">
        <w:rPr>
          <w:rFonts w:ascii="Times New Roman" w:hAnsi="Times New Roman" w:cs="Times New Roman"/>
          <w:sz w:val="28"/>
          <w:szCs w:val="28"/>
        </w:rPr>
        <w:t>Реестр)</w:t>
      </w:r>
      <w:r w:rsidR="00D60A5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AB1CC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C6FC8">
        <w:rPr>
          <w:rFonts w:ascii="Times New Roman" w:hAnsi="Times New Roman" w:cs="Times New Roman"/>
          <w:sz w:val="28"/>
          <w:szCs w:val="28"/>
        </w:rPr>
        <w:t>11 настоящего Порядка.</w:t>
      </w:r>
    </w:p>
    <w:p w14:paraId="4C479384" w14:textId="7F3AD3E8" w:rsidR="00D668A6" w:rsidRDefault="00D668A6" w:rsidP="00D668A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6F9">
        <w:rPr>
          <w:rFonts w:ascii="Times New Roman" w:hAnsi="Times New Roman" w:cs="Times New Roman"/>
          <w:sz w:val="28"/>
          <w:szCs w:val="28"/>
        </w:rPr>
        <w:lastRenderedPageBreak/>
        <w:t>Письмо о возращении заявления и прилагаемых к нему материалов подписывается руководителем уполномоченного структурного подразделения</w:t>
      </w:r>
      <w:r w:rsidR="00B05611">
        <w:rPr>
          <w:rFonts w:ascii="Times New Roman" w:hAnsi="Times New Roman" w:cs="Times New Roman"/>
          <w:sz w:val="28"/>
          <w:szCs w:val="28"/>
        </w:rPr>
        <w:t xml:space="preserve"> </w:t>
      </w:r>
      <w:r w:rsidRPr="00F166F9">
        <w:rPr>
          <w:rFonts w:ascii="Times New Roman" w:hAnsi="Times New Roman" w:cs="Times New Roman"/>
          <w:sz w:val="28"/>
          <w:szCs w:val="28"/>
        </w:rPr>
        <w:t>либо лицом его замещающим.</w:t>
      </w:r>
    </w:p>
    <w:p w14:paraId="0B918AFD" w14:textId="77777777" w:rsidR="00F166F9" w:rsidRDefault="004B0997" w:rsidP="00F166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7"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</w:t>
      </w:r>
      <w:r>
        <w:rPr>
          <w:rFonts w:ascii="Times New Roman" w:hAnsi="Times New Roman" w:cs="Times New Roman"/>
          <w:sz w:val="28"/>
          <w:szCs w:val="28"/>
        </w:rPr>
        <w:t xml:space="preserve">ванием для оставления заявления </w:t>
      </w:r>
      <w:r w:rsidRPr="004B0997">
        <w:rPr>
          <w:rFonts w:ascii="Times New Roman" w:hAnsi="Times New Roman" w:cs="Times New Roman"/>
          <w:sz w:val="28"/>
          <w:szCs w:val="28"/>
        </w:rPr>
        <w:t>без рассмотрения, заявитель вправе повторно направить заявление в Комиссию в соответствии с настоящим Порядком.</w:t>
      </w:r>
    </w:p>
    <w:p w14:paraId="2BFBFD79" w14:textId="4C2D0B69" w:rsidR="008231AB" w:rsidRDefault="008D0B49" w:rsidP="000F4344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28F">
        <w:rPr>
          <w:rFonts w:ascii="Times New Roman" w:hAnsi="Times New Roman" w:cs="Times New Roman"/>
          <w:sz w:val="28"/>
          <w:szCs w:val="28"/>
        </w:rPr>
        <w:t>9</w:t>
      </w:r>
      <w:r w:rsidR="000610BB" w:rsidRPr="00D3528F">
        <w:rPr>
          <w:rFonts w:ascii="Times New Roman" w:hAnsi="Times New Roman" w:cs="Times New Roman"/>
          <w:sz w:val="28"/>
          <w:szCs w:val="28"/>
        </w:rPr>
        <w:t xml:space="preserve">. Заявление и прилагаемые к нему </w:t>
      </w:r>
      <w:r w:rsidR="00AF7F5F" w:rsidRPr="00D3528F">
        <w:rPr>
          <w:rFonts w:ascii="Times New Roman" w:hAnsi="Times New Roman" w:cs="Times New Roman"/>
          <w:sz w:val="28"/>
          <w:szCs w:val="28"/>
        </w:rPr>
        <w:t>материалы</w:t>
      </w:r>
      <w:r w:rsidR="00AF7F5F" w:rsidRPr="00D3528F" w:rsidDel="00AF7F5F">
        <w:rPr>
          <w:rFonts w:ascii="Times New Roman" w:hAnsi="Times New Roman" w:cs="Times New Roman"/>
          <w:sz w:val="28"/>
          <w:szCs w:val="28"/>
        </w:rPr>
        <w:t xml:space="preserve"> </w:t>
      </w:r>
      <w:r w:rsidR="005F6626" w:rsidRPr="00D3528F">
        <w:rPr>
          <w:rFonts w:ascii="Times New Roman" w:hAnsi="Times New Roman" w:cs="Times New Roman"/>
          <w:sz w:val="28"/>
          <w:szCs w:val="28"/>
        </w:rPr>
        <w:t>(</w:t>
      </w:r>
      <w:r w:rsidR="00AF7F5F" w:rsidRPr="00D3528F">
        <w:rPr>
          <w:rFonts w:ascii="Times New Roman" w:hAnsi="Times New Roman" w:cs="Times New Roman"/>
          <w:sz w:val="28"/>
          <w:szCs w:val="28"/>
        </w:rPr>
        <w:t>документы</w:t>
      </w:r>
      <w:r w:rsidR="00426940" w:rsidRPr="00D3528F">
        <w:rPr>
          <w:rFonts w:ascii="Times New Roman" w:hAnsi="Times New Roman" w:cs="Times New Roman"/>
          <w:sz w:val="28"/>
          <w:szCs w:val="28"/>
        </w:rPr>
        <w:t xml:space="preserve">, </w:t>
      </w:r>
      <w:r w:rsidR="00AF7F5F">
        <w:rPr>
          <w:rFonts w:ascii="Times New Roman" w:hAnsi="Times New Roman" w:cs="Times New Roman"/>
          <w:sz w:val="28"/>
          <w:szCs w:val="28"/>
        </w:rPr>
        <w:t>информация</w:t>
      </w:r>
      <w:r w:rsidR="005F6626" w:rsidRPr="00D3528F">
        <w:rPr>
          <w:rFonts w:ascii="Times New Roman" w:hAnsi="Times New Roman" w:cs="Times New Roman"/>
          <w:sz w:val="28"/>
          <w:szCs w:val="28"/>
        </w:rPr>
        <w:t>)</w:t>
      </w:r>
      <w:r w:rsidR="008D0C25" w:rsidRPr="008D0C25">
        <w:rPr>
          <w:rFonts w:ascii="Times New Roman" w:hAnsi="Times New Roman" w:cs="Times New Roman"/>
          <w:sz w:val="28"/>
          <w:szCs w:val="28"/>
        </w:rPr>
        <w:t xml:space="preserve"> </w:t>
      </w:r>
      <w:r w:rsidR="00B176DB" w:rsidRPr="00D3528F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610BB" w:rsidRPr="00D3528F">
        <w:rPr>
          <w:rFonts w:ascii="Times New Roman" w:hAnsi="Times New Roman" w:cs="Times New Roman"/>
          <w:sz w:val="28"/>
          <w:szCs w:val="28"/>
        </w:rPr>
        <w:t>конфиденциальн</w:t>
      </w:r>
      <w:r w:rsidR="00B176DB" w:rsidRPr="00D3528F">
        <w:rPr>
          <w:rFonts w:ascii="Times New Roman" w:hAnsi="Times New Roman" w:cs="Times New Roman"/>
          <w:sz w:val="28"/>
          <w:szCs w:val="28"/>
        </w:rPr>
        <w:t xml:space="preserve">ой информацией </w:t>
      </w:r>
      <w:r w:rsidR="005764D2">
        <w:rPr>
          <w:rFonts w:ascii="Times New Roman" w:hAnsi="Times New Roman" w:cs="Times New Roman"/>
          <w:sz w:val="28"/>
          <w:szCs w:val="28"/>
        </w:rPr>
        <w:t xml:space="preserve">(далее – конфиденциальные документы) </w:t>
      </w:r>
      <w:r w:rsidR="00B176DB" w:rsidRPr="00D3528F">
        <w:rPr>
          <w:rFonts w:ascii="Times New Roman" w:hAnsi="Times New Roman" w:cs="Times New Roman"/>
          <w:sz w:val="28"/>
          <w:szCs w:val="28"/>
        </w:rPr>
        <w:t xml:space="preserve">и </w:t>
      </w:r>
      <w:r w:rsidR="00CA3CE0" w:rsidRPr="00D3528F">
        <w:rPr>
          <w:rFonts w:ascii="Times New Roman" w:hAnsi="Times New Roman" w:cs="Times New Roman"/>
          <w:sz w:val="28"/>
          <w:szCs w:val="28"/>
        </w:rPr>
        <w:t>направляются</w:t>
      </w:r>
      <w:r w:rsidR="00AE061E" w:rsidRPr="00D3528F">
        <w:rPr>
          <w:rFonts w:ascii="Times New Roman" w:hAnsi="Times New Roman" w:cs="Times New Roman"/>
          <w:sz w:val="28"/>
          <w:szCs w:val="28"/>
        </w:rPr>
        <w:t xml:space="preserve"> в </w:t>
      </w:r>
      <w:r w:rsidR="005B66EF">
        <w:rPr>
          <w:rFonts w:ascii="Times New Roman" w:hAnsi="Times New Roman" w:cs="Times New Roman"/>
          <w:sz w:val="28"/>
          <w:szCs w:val="28"/>
        </w:rPr>
        <w:t>Комиссию</w:t>
      </w:r>
      <w:r w:rsidR="00AE061E" w:rsidRPr="00D3528F">
        <w:rPr>
          <w:rFonts w:ascii="Times New Roman" w:hAnsi="Times New Roman" w:cs="Times New Roman"/>
          <w:sz w:val="28"/>
          <w:szCs w:val="28"/>
        </w:rPr>
        <w:t xml:space="preserve"> </w:t>
      </w:r>
      <w:r w:rsidR="00A23DCF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A23DCF" w:rsidRPr="00A23DCF">
        <w:rPr>
          <w:rFonts w:ascii="Times New Roman" w:hAnsi="Times New Roman" w:cs="Times New Roman"/>
          <w:sz w:val="28"/>
          <w:szCs w:val="28"/>
        </w:rPr>
        <w:t>член</w:t>
      </w:r>
      <w:r w:rsidR="00A23DCF">
        <w:rPr>
          <w:rFonts w:ascii="Times New Roman" w:hAnsi="Times New Roman" w:cs="Times New Roman"/>
          <w:sz w:val="28"/>
          <w:szCs w:val="28"/>
        </w:rPr>
        <w:t>а</w:t>
      </w:r>
      <w:r w:rsidR="00A23DCF" w:rsidRPr="00A23DCF">
        <w:rPr>
          <w:rFonts w:ascii="Times New Roman" w:hAnsi="Times New Roman" w:cs="Times New Roman"/>
          <w:sz w:val="28"/>
          <w:szCs w:val="28"/>
        </w:rPr>
        <w:t xml:space="preserve"> Коллегии Комиссии, курирующ</w:t>
      </w:r>
      <w:r w:rsidR="00A23DCF">
        <w:rPr>
          <w:rFonts w:ascii="Times New Roman" w:hAnsi="Times New Roman" w:cs="Times New Roman"/>
          <w:sz w:val="28"/>
          <w:szCs w:val="28"/>
        </w:rPr>
        <w:t>его</w:t>
      </w:r>
      <w:r w:rsidR="00A23DCF" w:rsidRPr="00A23DCF">
        <w:rPr>
          <w:rFonts w:ascii="Times New Roman" w:hAnsi="Times New Roman" w:cs="Times New Roman"/>
          <w:sz w:val="28"/>
          <w:szCs w:val="28"/>
        </w:rPr>
        <w:t xml:space="preserve"> вопросы конкуренции и антимонопольного регулирования</w:t>
      </w:r>
      <w:r w:rsidR="009B663A">
        <w:rPr>
          <w:rFonts w:ascii="Times New Roman" w:hAnsi="Times New Roman" w:cs="Times New Roman"/>
          <w:sz w:val="28"/>
          <w:szCs w:val="28"/>
        </w:rPr>
        <w:t xml:space="preserve"> (далее – член Коллегии Комиссии)</w:t>
      </w:r>
      <w:r w:rsidR="00A23DCF" w:rsidRPr="00A23DCF">
        <w:rPr>
          <w:rFonts w:ascii="Times New Roman" w:hAnsi="Times New Roman" w:cs="Times New Roman"/>
          <w:sz w:val="28"/>
          <w:szCs w:val="28"/>
        </w:rPr>
        <w:t xml:space="preserve"> или руководител</w:t>
      </w:r>
      <w:r w:rsidR="00A23DCF">
        <w:rPr>
          <w:rFonts w:ascii="Times New Roman" w:hAnsi="Times New Roman" w:cs="Times New Roman"/>
          <w:sz w:val="28"/>
          <w:szCs w:val="28"/>
        </w:rPr>
        <w:t>я</w:t>
      </w:r>
      <w:r w:rsidR="00A23DCF" w:rsidRPr="00A23DCF">
        <w:rPr>
          <w:rFonts w:ascii="Times New Roman" w:hAnsi="Times New Roman" w:cs="Times New Roman"/>
          <w:sz w:val="28"/>
          <w:szCs w:val="28"/>
        </w:rPr>
        <w:t xml:space="preserve"> </w:t>
      </w:r>
      <w:r w:rsidR="00D754B1">
        <w:rPr>
          <w:rFonts w:ascii="Times New Roman" w:hAnsi="Times New Roman" w:cs="Times New Roman"/>
          <w:sz w:val="28"/>
          <w:szCs w:val="28"/>
        </w:rPr>
        <w:t>уполномоченного структурного подразделения</w:t>
      </w:r>
      <w:r w:rsidR="00A23DCF">
        <w:rPr>
          <w:rFonts w:ascii="Times New Roman" w:hAnsi="Times New Roman" w:cs="Times New Roman"/>
          <w:sz w:val="28"/>
          <w:szCs w:val="28"/>
        </w:rPr>
        <w:t>,</w:t>
      </w:r>
      <w:r w:rsidR="00A23DCF" w:rsidRPr="00A23DCF">
        <w:rPr>
          <w:rFonts w:ascii="Times New Roman" w:hAnsi="Times New Roman" w:cs="Times New Roman"/>
          <w:sz w:val="28"/>
          <w:szCs w:val="28"/>
        </w:rPr>
        <w:t xml:space="preserve"> </w:t>
      </w:r>
      <w:r w:rsidR="00AE061E" w:rsidRPr="00D3528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права </w:t>
      </w:r>
      <w:r w:rsidR="00B400C6" w:rsidRPr="00D3528F">
        <w:rPr>
          <w:rFonts w:ascii="Times New Roman" w:hAnsi="Times New Roman" w:cs="Times New Roman"/>
          <w:sz w:val="28"/>
          <w:szCs w:val="28"/>
        </w:rPr>
        <w:t>Союза</w:t>
      </w:r>
      <w:r w:rsidR="00323402">
        <w:rPr>
          <w:rFonts w:ascii="Times New Roman" w:hAnsi="Times New Roman" w:cs="Times New Roman"/>
          <w:sz w:val="28"/>
          <w:szCs w:val="28"/>
        </w:rPr>
        <w:t>.</w:t>
      </w:r>
      <w:r w:rsidR="00AE061E" w:rsidRPr="00D352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6BDFC" w14:textId="74C2FBE4" w:rsidR="003E2BFB" w:rsidRDefault="00E70C78" w:rsidP="000F4344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прилагаемые к нему к</w:t>
      </w:r>
      <w:r w:rsidR="008231AB" w:rsidRPr="008231AB">
        <w:rPr>
          <w:rFonts w:ascii="Times New Roman" w:hAnsi="Times New Roman" w:cs="Times New Roman"/>
          <w:sz w:val="28"/>
          <w:szCs w:val="28"/>
        </w:rPr>
        <w:t>онфиденциальн</w:t>
      </w:r>
      <w:r w:rsidR="008231AB">
        <w:rPr>
          <w:rFonts w:ascii="Times New Roman" w:hAnsi="Times New Roman" w:cs="Times New Roman"/>
          <w:sz w:val="28"/>
          <w:szCs w:val="28"/>
        </w:rPr>
        <w:t xml:space="preserve">ые документы направляются </w:t>
      </w:r>
      <w:r w:rsidR="00AE061E" w:rsidRPr="00D3528F">
        <w:rPr>
          <w:rFonts w:ascii="Times New Roman" w:hAnsi="Times New Roman" w:cs="Times New Roman"/>
          <w:sz w:val="28"/>
          <w:szCs w:val="28"/>
        </w:rPr>
        <w:t>в запечатанном</w:t>
      </w:r>
      <w:r w:rsidR="00D83342" w:rsidRPr="00D3528F">
        <w:rPr>
          <w:rFonts w:ascii="Times New Roman" w:hAnsi="Times New Roman" w:cs="Times New Roman"/>
          <w:sz w:val="28"/>
          <w:szCs w:val="28"/>
        </w:rPr>
        <w:t xml:space="preserve"> конверте (пакете, бандеролью) с проставленной на нем пометкой (штампом), свидетельствующей об отнесении содержащихся в нем материалов (документов</w:t>
      </w:r>
      <w:r w:rsidR="00A20306" w:rsidRPr="00D3528F">
        <w:rPr>
          <w:rFonts w:ascii="Times New Roman" w:hAnsi="Times New Roman" w:cs="Times New Roman"/>
          <w:sz w:val="28"/>
          <w:szCs w:val="28"/>
        </w:rPr>
        <w:t xml:space="preserve">, </w:t>
      </w:r>
      <w:r w:rsidR="00D83342" w:rsidRPr="00D3528F">
        <w:rPr>
          <w:rFonts w:ascii="Times New Roman" w:hAnsi="Times New Roman" w:cs="Times New Roman"/>
          <w:sz w:val="28"/>
          <w:szCs w:val="28"/>
        </w:rPr>
        <w:t>информации</w:t>
      </w:r>
      <w:r w:rsidR="00D83342" w:rsidRPr="00D3528F">
        <w:rPr>
          <w:rFonts w:ascii="Times New Roman" w:hAnsi="Times New Roman" w:cs="Times New Roman"/>
          <w:b/>
          <w:sz w:val="28"/>
          <w:szCs w:val="28"/>
        </w:rPr>
        <w:t>)</w:t>
      </w:r>
      <w:r w:rsidR="00D83342" w:rsidRPr="00D3528F">
        <w:rPr>
          <w:rFonts w:ascii="Times New Roman" w:hAnsi="Times New Roman" w:cs="Times New Roman"/>
          <w:sz w:val="28"/>
          <w:szCs w:val="28"/>
        </w:rPr>
        <w:t xml:space="preserve"> к документам ограниченного распространения («Конфиденциально», «Коммерческая тайна», «Для служебного пользования»)</w:t>
      </w:r>
      <w:r w:rsidR="000F4344" w:rsidRPr="00D3528F">
        <w:rPr>
          <w:rFonts w:ascii="Times New Roman" w:hAnsi="Times New Roman" w:cs="Times New Roman"/>
          <w:sz w:val="28"/>
          <w:szCs w:val="28"/>
        </w:rPr>
        <w:t>.</w:t>
      </w:r>
      <w:r w:rsidR="000F434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472681" w14:textId="1B5103A4" w:rsidR="0079566D" w:rsidRPr="00B400C6" w:rsidRDefault="0063242F" w:rsidP="00972F51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AC5C94" w:rsidRPr="00AC5C94">
        <w:rPr>
          <w:rFonts w:ascii="Times New Roman" w:hAnsi="Times New Roman" w:cs="Times New Roman"/>
          <w:sz w:val="28"/>
          <w:szCs w:val="28"/>
        </w:rPr>
        <w:t>Заявление и</w:t>
      </w:r>
      <w:r w:rsidR="00E70C78">
        <w:rPr>
          <w:rFonts w:ascii="Times New Roman" w:hAnsi="Times New Roman" w:cs="Times New Roman"/>
          <w:sz w:val="28"/>
          <w:szCs w:val="28"/>
        </w:rPr>
        <w:t xml:space="preserve"> </w:t>
      </w:r>
      <w:r w:rsidR="008D0C25">
        <w:rPr>
          <w:rFonts w:ascii="Times New Roman" w:hAnsi="Times New Roman" w:cs="Times New Roman"/>
          <w:sz w:val="28"/>
          <w:szCs w:val="28"/>
        </w:rPr>
        <w:t>прилагаемые</w:t>
      </w:r>
      <w:r w:rsidR="00E70C78">
        <w:rPr>
          <w:rFonts w:ascii="Times New Roman" w:hAnsi="Times New Roman" w:cs="Times New Roman"/>
          <w:sz w:val="28"/>
          <w:szCs w:val="28"/>
        </w:rPr>
        <w:t xml:space="preserve"> к нему конфиденциальные документы </w:t>
      </w:r>
      <w:r w:rsidR="00AC5C94" w:rsidRPr="00AC5C94">
        <w:rPr>
          <w:rFonts w:ascii="Times New Roman" w:hAnsi="Times New Roman" w:cs="Times New Roman"/>
          <w:sz w:val="28"/>
          <w:szCs w:val="28"/>
        </w:rPr>
        <w:t xml:space="preserve">регистрируются </w:t>
      </w:r>
      <w:r w:rsidR="009B6AB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764D2">
        <w:rPr>
          <w:rFonts w:ascii="Times New Roman" w:hAnsi="Times New Roman" w:cs="Times New Roman"/>
          <w:sz w:val="28"/>
          <w:szCs w:val="28"/>
        </w:rPr>
        <w:t xml:space="preserve">пунктом 17 </w:t>
      </w:r>
      <w:r w:rsidR="009B6AB1" w:rsidRPr="002309D5">
        <w:rPr>
          <w:rFonts w:ascii="Times New Roman" w:hAnsi="Times New Roman" w:cs="Times New Roman"/>
          <w:sz w:val="28"/>
          <w:szCs w:val="28"/>
          <w:lang w:eastAsia="ru-RU"/>
        </w:rPr>
        <w:t>Порядк</w:t>
      </w:r>
      <w:r w:rsidR="005764D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B6AB1" w:rsidRPr="002309D5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с документами ограниченного распространения (конфиденциальными и для служебного пользования), утвержденным Решением Совета </w:t>
      </w:r>
      <w:r w:rsidR="005B66EF">
        <w:rPr>
          <w:rFonts w:ascii="Times New Roman" w:hAnsi="Times New Roman" w:cs="Times New Roman"/>
          <w:sz w:val="28"/>
          <w:szCs w:val="28"/>
        </w:rPr>
        <w:t>Комиссии</w:t>
      </w:r>
      <w:r w:rsidR="009B6AB1" w:rsidRPr="002309D5">
        <w:rPr>
          <w:rFonts w:ascii="Times New Roman" w:hAnsi="Times New Roman" w:cs="Times New Roman"/>
          <w:sz w:val="28"/>
          <w:szCs w:val="28"/>
          <w:lang w:eastAsia="ru-RU"/>
        </w:rPr>
        <w:t xml:space="preserve"> от 18 сентября 2014 года № 71</w:t>
      </w:r>
      <w:r w:rsidR="009B6AB1">
        <w:rPr>
          <w:rFonts w:ascii="Times New Roman" w:hAnsi="Times New Roman" w:cs="Times New Roman"/>
          <w:sz w:val="28"/>
          <w:szCs w:val="28"/>
          <w:lang w:eastAsia="ru-RU"/>
        </w:rPr>
        <w:t xml:space="preserve"> (далее – Порядок ДСП)</w:t>
      </w:r>
      <w:r w:rsidR="00AC5C94" w:rsidRPr="00AC5C94">
        <w:rPr>
          <w:rFonts w:ascii="Times New Roman" w:hAnsi="Times New Roman" w:cs="Times New Roman"/>
          <w:sz w:val="28"/>
          <w:szCs w:val="28"/>
        </w:rPr>
        <w:t>.</w:t>
      </w:r>
    </w:p>
    <w:p w14:paraId="4ACF7AF6" w14:textId="77777777" w:rsidR="00593A4E" w:rsidRDefault="008D0B49" w:rsidP="00593A4E">
      <w:pPr>
        <w:pStyle w:val="af6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529D">
        <w:rPr>
          <w:rFonts w:ascii="Times New Roman" w:hAnsi="Times New Roman"/>
          <w:sz w:val="28"/>
          <w:szCs w:val="28"/>
        </w:rPr>
        <w:t>11</w:t>
      </w:r>
      <w:r w:rsidR="00C07C85">
        <w:rPr>
          <w:rFonts w:ascii="Times New Roman" w:hAnsi="Times New Roman"/>
          <w:sz w:val="28"/>
          <w:szCs w:val="28"/>
        </w:rPr>
        <w:t>. </w:t>
      </w:r>
      <w:r w:rsidR="00C07C85" w:rsidRPr="00F92F3B">
        <w:rPr>
          <w:rFonts w:ascii="Times New Roman" w:hAnsi="Times New Roman"/>
          <w:sz w:val="28"/>
          <w:szCs w:val="28"/>
        </w:rPr>
        <w:t>Уполномоч</w:t>
      </w:r>
      <w:r w:rsidR="00C07C85">
        <w:rPr>
          <w:rFonts w:ascii="Times New Roman" w:hAnsi="Times New Roman"/>
          <w:sz w:val="28"/>
          <w:szCs w:val="28"/>
        </w:rPr>
        <w:t xml:space="preserve">енное структурное подразделение в день </w:t>
      </w:r>
      <w:r w:rsidR="009B6AB1">
        <w:rPr>
          <w:rFonts w:ascii="Times New Roman" w:hAnsi="Times New Roman"/>
          <w:sz w:val="28"/>
          <w:szCs w:val="28"/>
        </w:rPr>
        <w:t xml:space="preserve">регистрации </w:t>
      </w:r>
      <w:r w:rsidR="00C07C85">
        <w:rPr>
          <w:rFonts w:ascii="Times New Roman" w:hAnsi="Times New Roman"/>
          <w:sz w:val="28"/>
          <w:szCs w:val="28"/>
        </w:rPr>
        <w:t>поступ</w:t>
      </w:r>
      <w:r w:rsidR="009B6AB1">
        <w:rPr>
          <w:rFonts w:ascii="Times New Roman" w:hAnsi="Times New Roman"/>
          <w:sz w:val="28"/>
          <w:szCs w:val="28"/>
        </w:rPr>
        <w:t xml:space="preserve">ившего </w:t>
      </w:r>
      <w:r w:rsidR="00C07C85">
        <w:rPr>
          <w:rFonts w:ascii="Times New Roman" w:hAnsi="Times New Roman"/>
          <w:sz w:val="28"/>
          <w:szCs w:val="28"/>
        </w:rPr>
        <w:t xml:space="preserve">на рассмотрение заявления, вносит </w:t>
      </w:r>
      <w:r w:rsidR="004A194B">
        <w:rPr>
          <w:rFonts w:ascii="Times New Roman" w:hAnsi="Times New Roman"/>
          <w:sz w:val="28"/>
          <w:szCs w:val="28"/>
        </w:rPr>
        <w:t>информацию о нем</w:t>
      </w:r>
      <w:r w:rsidR="00F10316">
        <w:rPr>
          <w:rFonts w:ascii="Times New Roman" w:hAnsi="Times New Roman"/>
          <w:sz w:val="28"/>
          <w:szCs w:val="28"/>
        </w:rPr>
        <w:t>, а также информацию о заявителе</w:t>
      </w:r>
      <w:r w:rsidR="00C07C85">
        <w:rPr>
          <w:rFonts w:ascii="Times New Roman" w:hAnsi="Times New Roman"/>
          <w:sz w:val="28"/>
          <w:szCs w:val="28"/>
        </w:rPr>
        <w:t xml:space="preserve"> </w:t>
      </w:r>
      <w:r w:rsidR="00C07C85" w:rsidRPr="00F92F3B">
        <w:rPr>
          <w:rFonts w:ascii="Times New Roman" w:hAnsi="Times New Roman"/>
          <w:sz w:val="28"/>
          <w:szCs w:val="28"/>
        </w:rPr>
        <w:t xml:space="preserve">в Реестр, </w:t>
      </w:r>
      <w:r w:rsidR="00104559">
        <w:rPr>
          <w:rFonts w:ascii="Times New Roman" w:hAnsi="Times New Roman"/>
          <w:sz w:val="28"/>
          <w:szCs w:val="28"/>
        </w:rPr>
        <w:t>по форме, установленной</w:t>
      </w:r>
      <w:r w:rsidR="00C07C85" w:rsidRPr="00F92F3B">
        <w:rPr>
          <w:rFonts w:ascii="Times New Roman" w:hAnsi="Times New Roman"/>
          <w:sz w:val="28"/>
          <w:szCs w:val="28"/>
        </w:rPr>
        <w:t xml:space="preserve"> Приложени</w:t>
      </w:r>
      <w:r w:rsidR="00104559">
        <w:rPr>
          <w:rFonts w:ascii="Times New Roman" w:hAnsi="Times New Roman"/>
          <w:sz w:val="28"/>
          <w:szCs w:val="28"/>
        </w:rPr>
        <w:t>ем</w:t>
      </w:r>
      <w:r w:rsidR="00C07C85" w:rsidRPr="00F92F3B">
        <w:rPr>
          <w:rFonts w:ascii="Times New Roman" w:hAnsi="Times New Roman"/>
          <w:sz w:val="28"/>
          <w:szCs w:val="28"/>
        </w:rPr>
        <w:t xml:space="preserve"> №</w:t>
      </w:r>
      <w:r w:rsidR="00C07C85">
        <w:rPr>
          <w:rFonts w:ascii="Times New Roman" w:hAnsi="Times New Roman"/>
          <w:sz w:val="28"/>
          <w:szCs w:val="28"/>
        </w:rPr>
        <w:t> </w:t>
      </w:r>
      <w:r w:rsidR="009E3B94">
        <w:rPr>
          <w:rFonts w:ascii="Times New Roman" w:hAnsi="Times New Roman"/>
          <w:sz w:val="28"/>
          <w:szCs w:val="28"/>
        </w:rPr>
        <w:t>2</w:t>
      </w:r>
      <w:r w:rsidR="00C07C85">
        <w:rPr>
          <w:rFonts w:ascii="Times New Roman" w:hAnsi="Times New Roman"/>
          <w:sz w:val="28"/>
          <w:szCs w:val="28"/>
        </w:rPr>
        <w:t xml:space="preserve"> </w:t>
      </w:r>
      <w:r w:rsidR="00C07C85" w:rsidRPr="00F92F3B">
        <w:rPr>
          <w:rFonts w:ascii="Times New Roman" w:hAnsi="Times New Roman"/>
          <w:sz w:val="28"/>
          <w:szCs w:val="28"/>
        </w:rPr>
        <w:t xml:space="preserve">к настоящему </w:t>
      </w:r>
      <w:r w:rsidR="00C07C85">
        <w:rPr>
          <w:rFonts w:ascii="Times New Roman" w:hAnsi="Times New Roman"/>
          <w:sz w:val="28"/>
          <w:szCs w:val="28"/>
        </w:rPr>
        <w:t>П</w:t>
      </w:r>
      <w:r w:rsidR="00C07C85" w:rsidRPr="00F92F3B">
        <w:rPr>
          <w:rFonts w:ascii="Times New Roman" w:hAnsi="Times New Roman"/>
          <w:sz w:val="28"/>
          <w:szCs w:val="28"/>
        </w:rPr>
        <w:t>орядку</w:t>
      </w:r>
      <w:r w:rsidR="00104559">
        <w:rPr>
          <w:rFonts w:ascii="Times New Roman" w:hAnsi="Times New Roman"/>
          <w:sz w:val="28"/>
          <w:szCs w:val="28"/>
        </w:rPr>
        <w:t>.</w:t>
      </w:r>
    </w:p>
    <w:p w14:paraId="1AD53D5D" w14:textId="4E1E9E3A" w:rsidR="003637CE" w:rsidRDefault="008D0B49" w:rsidP="00593A4E">
      <w:pPr>
        <w:pStyle w:val="af6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232F">
        <w:rPr>
          <w:rFonts w:ascii="Times New Roman" w:hAnsi="Times New Roman"/>
          <w:sz w:val="28"/>
          <w:szCs w:val="28"/>
        </w:rPr>
        <w:t>1</w:t>
      </w:r>
      <w:r w:rsidR="003B39A3">
        <w:rPr>
          <w:rFonts w:ascii="Times New Roman" w:hAnsi="Times New Roman"/>
          <w:sz w:val="28"/>
          <w:szCs w:val="28"/>
        </w:rPr>
        <w:t>2</w:t>
      </w:r>
      <w:r w:rsidR="005C7C80" w:rsidRPr="007E232F">
        <w:rPr>
          <w:rFonts w:ascii="Times New Roman" w:hAnsi="Times New Roman"/>
          <w:sz w:val="28"/>
          <w:szCs w:val="28"/>
        </w:rPr>
        <w:t>. </w:t>
      </w:r>
      <w:r w:rsidR="00593A4E" w:rsidRPr="00593A4E">
        <w:rPr>
          <w:rFonts w:ascii="Times New Roman" w:hAnsi="Times New Roman"/>
          <w:sz w:val="28"/>
          <w:szCs w:val="28"/>
        </w:rPr>
        <w:t xml:space="preserve">В срок, не превышающий 5 рабочих дней </w:t>
      </w:r>
      <w:r w:rsidR="008150F3" w:rsidRPr="00593A4E">
        <w:rPr>
          <w:rFonts w:ascii="Times New Roman" w:hAnsi="Times New Roman"/>
          <w:sz w:val="28"/>
          <w:szCs w:val="28"/>
        </w:rPr>
        <w:t>с момента регистрации заявления</w:t>
      </w:r>
      <w:r w:rsidR="00593A4E">
        <w:rPr>
          <w:rFonts w:ascii="Times New Roman" w:hAnsi="Times New Roman"/>
          <w:sz w:val="28"/>
          <w:szCs w:val="28"/>
        </w:rPr>
        <w:t>,</w:t>
      </w:r>
      <w:r w:rsidR="008150F3" w:rsidRPr="00593A4E">
        <w:rPr>
          <w:rFonts w:ascii="Times New Roman" w:hAnsi="Times New Roman"/>
          <w:sz w:val="28"/>
          <w:szCs w:val="28"/>
        </w:rPr>
        <w:t xml:space="preserve"> уполномоченное структурное подразделение направляет заявителю письменное уведомление о принятии</w:t>
      </w:r>
      <w:r w:rsidR="008150F3" w:rsidRPr="00F92F3B">
        <w:rPr>
          <w:rFonts w:ascii="Times New Roman" w:hAnsi="Times New Roman"/>
          <w:sz w:val="28"/>
          <w:szCs w:val="28"/>
        </w:rPr>
        <w:t xml:space="preserve"> заявления </w:t>
      </w:r>
      <w:r w:rsidR="008150F3">
        <w:rPr>
          <w:rFonts w:ascii="Times New Roman" w:hAnsi="Times New Roman"/>
          <w:sz w:val="28"/>
          <w:szCs w:val="28"/>
        </w:rPr>
        <w:t>к рассмотрению (</w:t>
      </w:r>
      <w:r w:rsidR="008150F3" w:rsidRPr="00F92F3B">
        <w:rPr>
          <w:rFonts w:ascii="Times New Roman" w:hAnsi="Times New Roman"/>
          <w:sz w:val="28"/>
          <w:szCs w:val="28"/>
        </w:rPr>
        <w:t>с указанием даты</w:t>
      </w:r>
      <w:r w:rsidR="008150F3">
        <w:rPr>
          <w:rFonts w:ascii="Times New Roman" w:hAnsi="Times New Roman"/>
          <w:sz w:val="28"/>
          <w:szCs w:val="28"/>
        </w:rPr>
        <w:t xml:space="preserve"> и</w:t>
      </w:r>
      <w:r w:rsidR="008150F3" w:rsidRPr="00F92F3B">
        <w:rPr>
          <w:rFonts w:ascii="Times New Roman" w:hAnsi="Times New Roman"/>
          <w:sz w:val="28"/>
          <w:szCs w:val="28"/>
        </w:rPr>
        <w:t xml:space="preserve"> времени</w:t>
      </w:r>
      <w:r w:rsidR="009470C5">
        <w:rPr>
          <w:rFonts w:ascii="Times New Roman" w:hAnsi="Times New Roman"/>
          <w:sz w:val="28"/>
          <w:szCs w:val="28"/>
        </w:rPr>
        <w:t xml:space="preserve"> внесения заявления в Реестр).</w:t>
      </w:r>
    </w:p>
    <w:p w14:paraId="378A6C86" w14:textId="4E97214F" w:rsidR="009E5071" w:rsidRPr="009470C5" w:rsidRDefault="008150F3" w:rsidP="009470C5">
      <w:pPr>
        <w:pStyle w:val="af6"/>
        <w:tabs>
          <w:tab w:val="left" w:pos="15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Уведомление </w:t>
      </w:r>
      <w:r w:rsidR="003A26CC" w:rsidRPr="003A26CC">
        <w:rPr>
          <w:rFonts w:ascii="Times New Roman" w:hAnsi="Times New Roman"/>
          <w:sz w:val="28"/>
          <w:szCs w:val="28"/>
        </w:rPr>
        <w:t xml:space="preserve">о принятии заявления к рассмотрению </w:t>
      </w:r>
      <w:r w:rsidR="003A26CC">
        <w:rPr>
          <w:rFonts w:ascii="Times New Roman" w:hAnsi="Times New Roman"/>
          <w:sz w:val="28"/>
          <w:szCs w:val="28"/>
        </w:rPr>
        <w:t xml:space="preserve">и </w:t>
      </w:r>
      <w:r w:rsidR="00817879">
        <w:rPr>
          <w:rFonts w:ascii="Times New Roman" w:hAnsi="Times New Roman"/>
          <w:sz w:val="28"/>
          <w:szCs w:val="28"/>
        </w:rPr>
        <w:t xml:space="preserve">о </w:t>
      </w:r>
      <w:r w:rsidR="00F17804">
        <w:rPr>
          <w:rFonts w:ascii="Times New Roman" w:hAnsi="Times New Roman"/>
          <w:sz w:val="28"/>
          <w:szCs w:val="28"/>
        </w:rPr>
        <w:t>его</w:t>
      </w:r>
      <w:r w:rsidR="00AB5CCE">
        <w:rPr>
          <w:rFonts w:ascii="Times New Roman" w:hAnsi="Times New Roman"/>
          <w:sz w:val="28"/>
          <w:szCs w:val="28"/>
        </w:rPr>
        <w:t xml:space="preserve"> регистрации</w:t>
      </w:r>
      <w:r w:rsidR="00817879" w:rsidRPr="00817879">
        <w:rPr>
          <w:rFonts w:ascii="Times New Roman" w:hAnsi="Times New Roman"/>
          <w:sz w:val="28"/>
          <w:szCs w:val="28"/>
        </w:rPr>
        <w:t xml:space="preserve"> в Реестр</w:t>
      </w:r>
      <w:r w:rsidR="00AB5CCE">
        <w:rPr>
          <w:rFonts w:ascii="Times New Roman" w:hAnsi="Times New Roman"/>
          <w:sz w:val="28"/>
          <w:szCs w:val="28"/>
        </w:rPr>
        <w:t>е</w:t>
      </w:r>
      <w:r w:rsidR="003A26C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направляется </w:t>
      </w:r>
      <w:r w:rsidR="00AB5CCE">
        <w:rPr>
          <w:rFonts w:ascii="Times New Roman" w:hAnsi="Times New Roman"/>
          <w:sz w:val="28"/>
          <w:szCs w:val="28"/>
        </w:rPr>
        <w:t xml:space="preserve">заявителю </w:t>
      </w:r>
      <w:r>
        <w:rPr>
          <w:rFonts w:ascii="Times New Roman" w:hAnsi="Times New Roman"/>
          <w:sz w:val="28"/>
          <w:szCs w:val="28"/>
        </w:rPr>
        <w:t>в соответствии с Порядком ДСП</w:t>
      </w:r>
      <w:r w:rsidR="005F5A4D" w:rsidRPr="005F5A4D">
        <w:rPr>
          <w:rFonts w:ascii="Times New Roman" w:hAnsi="Times New Roman"/>
          <w:sz w:val="28"/>
          <w:szCs w:val="28"/>
        </w:rPr>
        <w:t xml:space="preserve"> </w:t>
      </w:r>
      <w:r w:rsidR="005F5A4D" w:rsidRPr="003637CE">
        <w:rPr>
          <w:rFonts w:ascii="Times New Roman" w:hAnsi="Times New Roman"/>
          <w:sz w:val="28"/>
          <w:szCs w:val="28"/>
        </w:rPr>
        <w:t xml:space="preserve">любым доступным способом, позволяющим установить факт получения </w:t>
      </w:r>
      <w:r w:rsidR="005F5A4D">
        <w:rPr>
          <w:rFonts w:ascii="Times New Roman" w:hAnsi="Times New Roman"/>
          <w:sz w:val="28"/>
          <w:szCs w:val="28"/>
        </w:rPr>
        <w:t>заявителем</w:t>
      </w:r>
      <w:r w:rsidR="005F5A4D" w:rsidRPr="003637CE">
        <w:rPr>
          <w:rFonts w:ascii="Times New Roman" w:hAnsi="Times New Roman"/>
          <w:sz w:val="28"/>
          <w:szCs w:val="28"/>
        </w:rPr>
        <w:t xml:space="preserve"> такой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013851DE" w14:textId="59D899DD" w:rsidR="002C4F21" w:rsidRDefault="008D0B49" w:rsidP="002C4F21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32F">
        <w:rPr>
          <w:rFonts w:ascii="Times New Roman" w:hAnsi="Times New Roman" w:cs="Times New Roman"/>
          <w:sz w:val="28"/>
          <w:szCs w:val="28"/>
        </w:rPr>
        <w:t>1</w:t>
      </w:r>
      <w:r w:rsidR="003B39A3">
        <w:rPr>
          <w:rFonts w:ascii="Times New Roman" w:hAnsi="Times New Roman" w:cs="Times New Roman"/>
          <w:sz w:val="28"/>
          <w:szCs w:val="28"/>
        </w:rPr>
        <w:t>3</w:t>
      </w:r>
      <w:r w:rsidR="009C3EF7" w:rsidRPr="007E232F">
        <w:rPr>
          <w:rFonts w:ascii="Times New Roman" w:hAnsi="Times New Roman" w:cs="Times New Roman"/>
          <w:sz w:val="28"/>
          <w:szCs w:val="28"/>
        </w:rPr>
        <w:t>. </w:t>
      </w:r>
      <w:r w:rsidR="00386253" w:rsidRPr="007E232F">
        <w:rPr>
          <w:rFonts w:ascii="Times New Roman" w:hAnsi="Times New Roman" w:cs="Times New Roman"/>
          <w:sz w:val="28"/>
          <w:szCs w:val="28"/>
        </w:rPr>
        <w:t>В случае если</w:t>
      </w:r>
      <w:r w:rsidR="00FC725D" w:rsidRPr="007E232F">
        <w:rPr>
          <w:rFonts w:ascii="Times New Roman" w:hAnsi="Times New Roman" w:cs="Times New Roman"/>
          <w:sz w:val="28"/>
          <w:szCs w:val="28"/>
        </w:rPr>
        <w:t xml:space="preserve"> </w:t>
      </w:r>
      <w:r w:rsidR="004A7BF3" w:rsidRPr="007E232F">
        <w:rPr>
          <w:rFonts w:ascii="Times New Roman" w:hAnsi="Times New Roman" w:cs="Times New Roman"/>
          <w:sz w:val="28"/>
          <w:szCs w:val="28"/>
        </w:rPr>
        <w:t xml:space="preserve">после направления заявителю информации о </w:t>
      </w:r>
      <w:r w:rsidR="004A7637" w:rsidRPr="004A7637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4A7637">
        <w:rPr>
          <w:rFonts w:ascii="Times New Roman" w:hAnsi="Times New Roman" w:cs="Times New Roman"/>
          <w:sz w:val="28"/>
          <w:szCs w:val="28"/>
        </w:rPr>
        <w:t xml:space="preserve">его </w:t>
      </w:r>
      <w:r w:rsidR="00D2185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4A7637" w:rsidRPr="004A7637">
        <w:rPr>
          <w:rFonts w:ascii="Times New Roman" w:hAnsi="Times New Roman" w:cs="Times New Roman"/>
          <w:sz w:val="28"/>
          <w:szCs w:val="28"/>
        </w:rPr>
        <w:t xml:space="preserve">в Реестр </w:t>
      </w:r>
      <w:r w:rsidR="000610BB" w:rsidRPr="007E232F">
        <w:rPr>
          <w:rFonts w:ascii="Times New Roman" w:hAnsi="Times New Roman" w:cs="Times New Roman"/>
          <w:sz w:val="28"/>
          <w:szCs w:val="28"/>
        </w:rPr>
        <w:t xml:space="preserve">в </w:t>
      </w:r>
      <w:r w:rsidR="005B66EF">
        <w:rPr>
          <w:rFonts w:ascii="Times New Roman" w:hAnsi="Times New Roman" w:cs="Times New Roman"/>
          <w:sz w:val="28"/>
          <w:szCs w:val="28"/>
        </w:rPr>
        <w:t>Комиссию</w:t>
      </w:r>
      <w:r w:rsidR="000610BB" w:rsidRPr="007E232F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F36A88" w:rsidRPr="007E232F">
        <w:rPr>
          <w:rFonts w:ascii="Times New Roman" w:hAnsi="Times New Roman" w:cs="Times New Roman"/>
          <w:sz w:val="28"/>
          <w:szCs w:val="28"/>
        </w:rPr>
        <w:t>я</w:t>
      </w:r>
      <w:r w:rsidR="000610BB" w:rsidRPr="007E232F">
        <w:rPr>
          <w:rFonts w:ascii="Times New Roman" w:hAnsi="Times New Roman" w:cs="Times New Roman"/>
          <w:sz w:val="28"/>
          <w:szCs w:val="28"/>
        </w:rPr>
        <w:t xml:space="preserve">т </w:t>
      </w:r>
      <w:r w:rsidR="008416C7">
        <w:rPr>
          <w:rFonts w:ascii="Times New Roman" w:hAnsi="Times New Roman" w:cs="Times New Roman"/>
          <w:sz w:val="28"/>
          <w:szCs w:val="28"/>
        </w:rPr>
        <w:t>заявления</w:t>
      </w:r>
      <w:r w:rsidR="008416C7" w:rsidRPr="007E232F">
        <w:rPr>
          <w:rFonts w:ascii="Times New Roman" w:hAnsi="Times New Roman" w:cs="Times New Roman"/>
          <w:sz w:val="28"/>
          <w:szCs w:val="28"/>
        </w:rPr>
        <w:t xml:space="preserve"> </w:t>
      </w:r>
      <w:r w:rsidR="000610BB" w:rsidRPr="007E232F">
        <w:rPr>
          <w:rFonts w:ascii="Times New Roman" w:hAnsi="Times New Roman" w:cs="Times New Roman"/>
          <w:sz w:val="28"/>
          <w:szCs w:val="28"/>
        </w:rPr>
        <w:t xml:space="preserve">второго и последующих </w:t>
      </w:r>
      <w:r w:rsidR="000610BB" w:rsidRPr="00B91505">
        <w:rPr>
          <w:rFonts w:ascii="Times New Roman" w:hAnsi="Times New Roman" w:cs="Times New Roman"/>
          <w:sz w:val="28"/>
          <w:szCs w:val="28"/>
        </w:rPr>
        <w:t>заяв</w:t>
      </w:r>
      <w:r w:rsidR="00F36A88" w:rsidRPr="00B91505">
        <w:rPr>
          <w:rFonts w:ascii="Times New Roman" w:hAnsi="Times New Roman" w:cs="Times New Roman"/>
          <w:sz w:val="28"/>
          <w:szCs w:val="28"/>
        </w:rPr>
        <w:t>ителей</w:t>
      </w:r>
      <w:r w:rsidR="000610BB" w:rsidRPr="00B91505">
        <w:rPr>
          <w:rFonts w:ascii="Times New Roman" w:hAnsi="Times New Roman" w:cs="Times New Roman"/>
          <w:sz w:val="28"/>
          <w:szCs w:val="28"/>
        </w:rPr>
        <w:t xml:space="preserve">, то </w:t>
      </w:r>
      <w:r w:rsidR="00F36A88" w:rsidRPr="00B91505">
        <w:rPr>
          <w:rFonts w:ascii="Times New Roman" w:hAnsi="Times New Roman" w:cs="Times New Roman"/>
          <w:sz w:val="28"/>
          <w:szCs w:val="28"/>
        </w:rPr>
        <w:t>таки</w:t>
      </w:r>
      <w:r w:rsidR="00780FC5">
        <w:rPr>
          <w:rFonts w:ascii="Times New Roman" w:hAnsi="Times New Roman" w:cs="Times New Roman"/>
          <w:sz w:val="28"/>
          <w:szCs w:val="28"/>
        </w:rPr>
        <w:t>е</w:t>
      </w:r>
      <w:r w:rsidR="00F36A88" w:rsidRPr="00B91505">
        <w:rPr>
          <w:rFonts w:ascii="Times New Roman" w:hAnsi="Times New Roman" w:cs="Times New Roman"/>
          <w:sz w:val="28"/>
          <w:szCs w:val="28"/>
        </w:rPr>
        <w:t xml:space="preserve"> </w:t>
      </w:r>
      <w:r w:rsidR="000610BB" w:rsidRPr="00B91505">
        <w:rPr>
          <w:rFonts w:ascii="Times New Roman" w:hAnsi="Times New Roman" w:cs="Times New Roman"/>
          <w:sz w:val="28"/>
          <w:szCs w:val="28"/>
        </w:rPr>
        <w:t>заяв</w:t>
      </w:r>
      <w:r w:rsidR="00D21851">
        <w:rPr>
          <w:rFonts w:ascii="Times New Roman" w:hAnsi="Times New Roman" w:cs="Times New Roman"/>
          <w:sz w:val="28"/>
          <w:szCs w:val="28"/>
        </w:rPr>
        <w:t>ления</w:t>
      </w:r>
      <w:r w:rsidR="00780FC5">
        <w:rPr>
          <w:rFonts w:ascii="Times New Roman" w:hAnsi="Times New Roman" w:cs="Times New Roman"/>
          <w:sz w:val="28"/>
          <w:szCs w:val="28"/>
        </w:rPr>
        <w:t xml:space="preserve"> </w:t>
      </w:r>
      <w:r w:rsidR="00780FC5" w:rsidRPr="00780FC5">
        <w:rPr>
          <w:rFonts w:ascii="Times New Roman" w:hAnsi="Times New Roman" w:cs="Times New Roman"/>
          <w:sz w:val="28"/>
          <w:szCs w:val="28"/>
        </w:rPr>
        <w:t>вн</w:t>
      </w:r>
      <w:r w:rsidR="00780FC5">
        <w:rPr>
          <w:rFonts w:ascii="Times New Roman" w:hAnsi="Times New Roman" w:cs="Times New Roman"/>
          <w:sz w:val="28"/>
          <w:szCs w:val="28"/>
        </w:rPr>
        <w:t>о</w:t>
      </w:r>
      <w:r w:rsidR="00780FC5" w:rsidRPr="00780FC5">
        <w:rPr>
          <w:rFonts w:ascii="Times New Roman" w:hAnsi="Times New Roman" w:cs="Times New Roman"/>
          <w:sz w:val="28"/>
          <w:szCs w:val="28"/>
        </w:rPr>
        <w:t>с</w:t>
      </w:r>
      <w:r w:rsidR="00780FC5">
        <w:rPr>
          <w:rFonts w:ascii="Times New Roman" w:hAnsi="Times New Roman" w:cs="Times New Roman"/>
          <w:sz w:val="28"/>
          <w:szCs w:val="28"/>
        </w:rPr>
        <w:t>ятся</w:t>
      </w:r>
      <w:r w:rsidR="00780FC5" w:rsidRPr="00780FC5">
        <w:rPr>
          <w:rFonts w:ascii="Times New Roman" w:hAnsi="Times New Roman" w:cs="Times New Roman"/>
          <w:sz w:val="28"/>
          <w:szCs w:val="28"/>
        </w:rPr>
        <w:t xml:space="preserve"> </w:t>
      </w:r>
      <w:r w:rsidR="000610BB" w:rsidRPr="00B91505">
        <w:rPr>
          <w:rFonts w:ascii="Times New Roman" w:hAnsi="Times New Roman" w:cs="Times New Roman"/>
          <w:sz w:val="28"/>
          <w:szCs w:val="28"/>
        </w:rPr>
        <w:t>в</w:t>
      </w:r>
      <w:r w:rsidR="005E21DE">
        <w:rPr>
          <w:rFonts w:ascii="Times New Roman" w:hAnsi="Times New Roman" w:cs="Times New Roman"/>
          <w:sz w:val="28"/>
          <w:szCs w:val="28"/>
        </w:rPr>
        <w:t xml:space="preserve"> </w:t>
      </w:r>
      <w:r w:rsidR="00274520" w:rsidRPr="00B91505">
        <w:rPr>
          <w:rFonts w:ascii="Times New Roman" w:hAnsi="Times New Roman" w:cs="Times New Roman"/>
          <w:sz w:val="28"/>
          <w:szCs w:val="28"/>
        </w:rPr>
        <w:t>Реестр</w:t>
      </w:r>
      <w:r w:rsidR="000610BB" w:rsidRPr="00B91505">
        <w:rPr>
          <w:rFonts w:ascii="Times New Roman" w:hAnsi="Times New Roman" w:cs="Times New Roman"/>
          <w:sz w:val="28"/>
          <w:szCs w:val="28"/>
        </w:rPr>
        <w:t xml:space="preserve"> </w:t>
      </w:r>
      <w:r w:rsidR="00C52287" w:rsidRPr="00B91505">
        <w:rPr>
          <w:rFonts w:ascii="Times New Roman" w:hAnsi="Times New Roman" w:cs="Times New Roman"/>
          <w:sz w:val="28"/>
          <w:szCs w:val="28"/>
        </w:rPr>
        <w:t xml:space="preserve">в </w:t>
      </w:r>
      <w:r w:rsidR="000610BB" w:rsidRPr="00B91505">
        <w:rPr>
          <w:rFonts w:ascii="Times New Roman" w:hAnsi="Times New Roman" w:cs="Times New Roman"/>
          <w:sz w:val="28"/>
          <w:szCs w:val="28"/>
        </w:rPr>
        <w:t>соответствии с хронологи</w:t>
      </w:r>
      <w:r w:rsidR="00FE604A" w:rsidRPr="00B91505">
        <w:rPr>
          <w:rFonts w:ascii="Times New Roman" w:hAnsi="Times New Roman" w:cs="Times New Roman"/>
          <w:sz w:val="28"/>
          <w:szCs w:val="28"/>
        </w:rPr>
        <w:t>ей</w:t>
      </w:r>
      <w:r w:rsidR="000610BB" w:rsidRPr="00B91505">
        <w:rPr>
          <w:rFonts w:ascii="Times New Roman" w:hAnsi="Times New Roman" w:cs="Times New Roman"/>
          <w:sz w:val="28"/>
          <w:szCs w:val="28"/>
        </w:rPr>
        <w:t xml:space="preserve"> </w:t>
      </w:r>
      <w:r w:rsidR="00D21851">
        <w:rPr>
          <w:rFonts w:ascii="Times New Roman" w:hAnsi="Times New Roman" w:cs="Times New Roman"/>
          <w:sz w:val="28"/>
          <w:szCs w:val="28"/>
        </w:rPr>
        <w:t xml:space="preserve">их </w:t>
      </w:r>
      <w:r w:rsidR="000610BB" w:rsidRPr="00B91505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EB5C75">
        <w:rPr>
          <w:rFonts w:ascii="Times New Roman" w:hAnsi="Times New Roman" w:cs="Times New Roman"/>
          <w:sz w:val="28"/>
          <w:szCs w:val="28"/>
        </w:rPr>
        <w:t>и регистрации</w:t>
      </w:r>
      <w:r w:rsidR="00D21851">
        <w:rPr>
          <w:rFonts w:ascii="Times New Roman" w:hAnsi="Times New Roman" w:cs="Times New Roman"/>
          <w:sz w:val="28"/>
          <w:szCs w:val="28"/>
        </w:rPr>
        <w:t>.</w:t>
      </w:r>
      <w:r w:rsidR="00EB5C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18009" w14:textId="21F3839C" w:rsidR="000610BB" w:rsidRPr="002C4F21" w:rsidRDefault="00DA19BA" w:rsidP="002C4F21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2B7B27">
        <w:rPr>
          <w:rFonts w:ascii="Times New Roman" w:hAnsi="Times New Roman"/>
          <w:b/>
          <w:bCs/>
          <w:sz w:val="28"/>
          <w:szCs w:val="28"/>
        </w:rPr>
        <w:t>. </w:t>
      </w:r>
      <w:r w:rsidR="00F1404A">
        <w:rPr>
          <w:rFonts w:ascii="Times New Roman" w:hAnsi="Times New Roman"/>
          <w:b/>
          <w:bCs/>
          <w:sz w:val="28"/>
          <w:szCs w:val="28"/>
        </w:rPr>
        <w:t>С</w:t>
      </w:r>
      <w:r w:rsidR="000610BB" w:rsidRPr="007D2C25">
        <w:rPr>
          <w:rFonts w:ascii="Times New Roman" w:hAnsi="Times New Roman"/>
          <w:b/>
          <w:bCs/>
          <w:sz w:val="28"/>
          <w:szCs w:val="28"/>
        </w:rPr>
        <w:t>отрудничеств</w:t>
      </w:r>
      <w:r w:rsidR="00F1404A">
        <w:rPr>
          <w:rFonts w:ascii="Times New Roman" w:hAnsi="Times New Roman"/>
          <w:b/>
          <w:bCs/>
          <w:sz w:val="28"/>
          <w:szCs w:val="28"/>
        </w:rPr>
        <w:t xml:space="preserve">о заявителя с </w:t>
      </w:r>
      <w:r w:rsidR="00A97621" w:rsidRPr="00A97621">
        <w:rPr>
          <w:rFonts w:ascii="Times New Roman" w:hAnsi="Times New Roman"/>
          <w:b/>
          <w:bCs/>
          <w:sz w:val="28"/>
          <w:szCs w:val="28"/>
        </w:rPr>
        <w:t>Комисси</w:t>
      </w:r>
      <w:r w:rsidR="00A97621">
        <w:rPr>
          <w:rFonts w:ascii="Times New Roman" w:hAnsi="Times New Roman"/>
          <w:b/>
          <w:bCs/>
          <w:sz w:val="28"/>
          <w:szCs w:val="28"/>
        </w:rPr>
        <w:t>ей</w:t>
      </w:r>
      <w:r w:rsidR="005C7C80" w:rsidRPr="007D2C25">
        <w:rPr>
          <w:rFonts w:ascii="Times New Roman" w:hAnsi="Times New Roman"/>
          <w:b/>
          <w:bCs/>
          <w:sz w:val="28"/>
          <w:szCs w:val="28"/>
        </w:rPr>
        <w:t>.</w:t>
      </w:r>
    </w:p>
    <w:p w14:paraId="32FD5321" w14:textId="5B89FFF2" w:rsidR="00065D68" w:rsidRDefault="00203F9C" w:rsidP="00065D68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39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F042B" w:rsidRPr="00DF042B">
        <w:rPr>
          <w:rFonts w:ascii="Times New Roman" w:hAnsi="Times New Roman" w:cs="Times New Roman"/>
          <w:sz w:val="28"/>
          <w:szCs w:val="28"/>
        </w:rPr>
        <w:t xml:space="preserve">Сотрудничество заявителя с </w:t>
      </w:r>
      <w:r w:rsidR="00A97621">
        <w:rPr>
          <w:rFonts w:ascii="Times New Roman" w:hAnsi="Times New Roman" w:cs="Times New Roman"/>
          <w:sz w:val="28"/>
          <w:szCs w:val="28"/>
        </w:rPr>
        <w:t>Комиссией</w:t>
      </w:r>
      <w:r w:rsidR="00DF042B" w:rsidRPr="00DF042B">
        <w:rPr>
          <w:rFonts w:ascii="Times New Roman" w:hAnsi="Times New Roman" w:cs="Times New Roman"/>
          <w:sz w:val="28"/>
          <w:szCs w:val="28"/>
        </w:rPr>
        <w:t xml:space="preserve"> </w:t>
      </w:r>
      <w:r w:rsidR="00065D68" w:rsidRPr="00065D6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A77DA">
        <w:rPr>
          <w:rFonts w:ascii="Times New Roman" w:hAnsi="Times New Roman" w:cs="Times New Roman"/>
          <w:sz w:val="28"/>
          <w:szCs w:val="28"/>
        </w:rPr>
        <w:t>для установления</w:t>
      </w:r>
      <w:r w:rsidR="00597BA4">
        <w:rPr>
          <w:rFonts w:ascii="Times New Roman" w:hAnsi="Times New Roman" w:cs="Times New Roman"/>
          <w:sz w:val="28"/>
          <w:szCs w:val="28"/>
        </w:rPr>
        <w:t xml:space="preserve"> </w:t>
      </w:r>
      <w:r w:rsidR="00A97621">
        <w:rPr>
          <w:rFonts w:ascii="Times New Roman" w:hAnsi="Times New Roman" w:cs="Times New Roman"/>
          <w:sz w:val="28"/>
          <w:szCs w:val="28"/>
        </w:rPr>
        <w:t>Комиссией</w:t>
      </w:r>
      <w:r w:rsidR="005305B3">
        <w:rPr>
          <w:rFonts w:ascii="Times New Roman" w:hAnsi="Times New Roman" w:cs="Times New Roman"/>
          <w:sz w:val="28"/>
          <w:szCs w:val="28"/>
        </w:rPr>
        <w:t xml:space="preserve"> </w:t>
      </w:r>
      <w:r w:rsidR="00597BA4">
        <w:rPr>
          <w:rFonts w:ascii="Times New Roman" w:hAnsi="Times New Roman" w:cs="Times New Roman"/>
          <w:sz w:val="28"/>
          <w:szCs w:val="28"/>
        </w:rPr>
        <w:t>факт</w:t>
      </w:r>
      <w:r w:rsidR="00FA77DA">
        <w:rPr>
          <w:rFonts w:ascii="Times New Roman" w:hAnsi="Times New Roman" w:cs="Times New Roman"/>
          <w:sz w:val="28"/>
          <w:szCs w:val="28"/>
        </w:rPr>
        <w:t xml:space="preserve">а </w:t>
      </w:r>
      <w:r w:rsidR="00065D68" w:rsidRPr="00065D68">
        <w:rPr>
          <w:rFonts w:ascii="Times New Roman" w:hAnsi="Times New Roman" w:cs="Times New Roman"/>
          <w:sz w:val="28"/>
          <w:szCs w:val="28"/>
        </w:rPr>
        <w:t>выполнени</w:t>
      </w:r>
      <w:r w:rsidR="00FA77DA">
        <w:rPr>
          <w:rFonts w:ascii="Times New Roman" w:hAnsi="Times New Roman" w:cs="Times New Roman"/>
          <w:sz w:val="28"/>
          <w:szCs w:val="28"/>
        </w:rPr>
        <w:t>я</w:t>
      </w:r>
      <w:r w:rsidR="00597BA4">
        <w:rPr>
          <w:rFonts w:ascii="Times New Roman" w:hAnsi="Times New Roman" w:cs="Times New Roman"/>
          <w:sz w:val="28"/>
          <w:szCs w:val="28"/>
        </w:rPr>
        <w:t xml:space="preserve"> заявителем в</w:t>
      </w:r>
      <w:r w:rsidR="00065D68" w:rsidRPr="00065D68">
        <w:rPr>
          <w:rFonts w:ascii="Times New Roman" w:hAnsi="Times New Roman" w:cs="Times New Roman"/>
          <w:sz w:val="28"/>
          <w:szCs w:val="28"/>
        </w:rPr>
        <w:t xml:space="preserve"> совокупности </w:t>
      </w:r>
      <w:r w:rsidR="00FA77DA">
        <w:rPr>
          <w:rFonts w:ascii="Times New Roman" w:hAnsi="Times New Roman" w:cs="Times New Roman"/>
          <w:sz w:val="28"/>
          <w:szCs w:val="28"/>
        </w:rPr>
        <w:t xml:space="preserve">всех </w:t>
      </w:r>
      <w:r w:rsidR="00065D68" w:rsidRPr="00065D68">
        <w:rPr>
          <w:rFonts w:ascii="Times New Roman" w:hAnsi="Times New Roman" w:cs="Times New Roman"/>
          <w:sz w:val="28"/>
          <w:szCs w:val="28"/>
        </w:rPr>
        <w:t>условий</w:t>
      </w:r>
      <w:r w:rsidR="00597BA4">
        <w:rPr>
          <w:rFonts w:ascii="Times New Roman" w:hAnsi="Times New Roman" w:cs="Times New Roman"/>
          <w:sz w:val="28"/>
          <w:szCs w:val="28"/>
        </w:rPr>
        <w:t>, предусмотренных пунктом 19 Пр</w:t>
      </w:r>
      <w:r w:rsidR="00FA77DA">
        <w:rPr>
          <w:rFonts w:ascii="Times New Roman" w:hAnsi="Times New Roman" w:cs="Times New Roman"/>
          <w:sz w:val="28"/>
          <w:szCs w:val="28"/>
        </w:rPr>
        <w:t>отокола, в целях рассмотрения вопроса о</w:t>
      </w:r>
      <w:r w:rsidR="00EF7688">
        <w:rPr>
          <w:rFonts w:ascii="Times New Roman" w:hAnsi="Times New Roman" w:cs="Times New Roman"/>
          <w:sz w:val="28"/>
          <w:szCs w:val="28"/>
        </w:rPr>
        <w:t>б</w:t>
      </w:r>
      <w:r w:rsidR="00FA77DA">
        <w:rPr>
          <w:rFonts w:ascii="Times New Roman" w:hAnsi="Times New Roman" w:cs="Times New Roman"/>
          <w:sz w:val="28"/>
          <w:szCs w:val="28"/>
        </w:rPr>
        <w:t xml:space="preserve"> о</w:t>
      </w:r>
      <w:r w:rsidR="00065D68" w:rsidRPr="00065D68">
        <w:rPr>
          <w:rFonts w:ascii="Times New Roman" w:hAnsi="Times New Roman" w:cs="Times New Roman"/>
          <w:sz w:val="28"/>
          <w:szCs w:val="28"/>
        </w:rPr>
        <w:t>свобождени</w:t>
      </w:r>
      <w:r w:rsidR="00FA77DA">
        <w:rPr>
          <w:rFonts w:ascii="Times New Roman" w:hAnsi="Times New Roman" w:cs="Times New Roman"/>
          <w:sz w:val="28"/>
          <w:szCs w:val="28"/>
        </w:rPr>
        <w:t>и</w:t>
      </w:r>
      <w:r w:rsidR="00065D68" w:rsidRPr="00065D68">
        <w:rPr>
          <w:rFonts w:ascii="Times New Roman" w:hAnsi="Times New Roman" w:cs="Times New Roman"/>
          <w:sz w:val="28"/>
          <w:szCs w:val="28"/>
        </w:rPr>
        <w:t xml:space="preserve"> </w:t>
      </w:r>
      <w:r w:rsidR="00EF7688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065D68" w:rsidRPr="00065D68">
        <w:rPr>
          <w:rFonts w:ascii="Times New Roman" w:hAnsi="Times New Roman" w:cs="Times New Roman"/>
          <w:sz w:val="28"/>
          <w:szCs w:val="28"/>
        </w:rPr>
        <w:t>от ответственности</w:t>
      </w:r>
      <w:r w:rsidR="00E06B6D">
        <w:rPr>
          <w:rFonts w:ascii="Times New Roman" w:hAnsi="Times New Roman" w:cs="Times New Roman"/>
          <w:sz w:val="28"/>
          <w:szCs w:val="28"/>
        </w:rPr>
        <w:t>.</w:t>
      </w:r>
    </w:p>
    <w:p w14:paraId="7355FE57" w14:textId="07103009" w:rsidR="00203F9C" w:rsidRDefault="00E06B6D" w:rsidP="00DF042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</w:t>
      </w:r>
      <w:r w:rsidR="00B34153">
        <w:rPr>
          <w:rFonts w:ascii="Times New Roman" w:hAnsi="Times New Roman" w:cs="Times New Roman"/>
          <w:sz w:val="28"/>
          <w:szCs w:val="28"/>
        </w:rPr>
        <w:t xml:space="preserve">заявителя с Комиссией </w:t>
      </w:r>
      <w:r w:rsidR="00DF042B" w:rsidRPr="00DF042B">
        <w:rPr>
          <w:rFonts w:ascii="Times New Roman" w:hAnsi="Times New Roman" w:cs="Times New Roman"/>
          <w:sz w:val="28"/>
          <w:szCs w:val="28"/>
        </w:rPr>
        <w:t>должно быть добросовестным, всесторонним, оперативным</w:t>
      </w:r>
      <w:r w:rsidR="00E039EA">
        <w:rPr>
          <w:rFonts w:ascii="Times New Roman" w:hAnsi="Times New Roman" w:cs="Times New Roman"/>
          <w:sz w:val="28"/>
          <w:szCs w:val="28"/>
        </w:rPr>
        <w:t>,</w:t>
      </w:r>
      <w:r w:rsidR="00DF042B" w:rsidRPr="00DF042B">
        <w:rPr>
          <w:rFonts w:ascii="Times New Roman" w:hAnsi="Times New Roman" w:cs="Times New Roman"/>
          <w:sz w:val="28"/>
          <w:szCs w:val="28"/>
        </w:rPr>
        <w:t xml:space="preserve"> осуществляться на прот</w:t>
      </w:r>
      <w:r w:rsidR="00337D77">
        <w:rPr>
          <w:rFonts w:ascii="Times New Roman" w:hAnsi="Times New Roman" w:cs="Times New Roman"/>
          <w:sz w:val="28"/>
          <w:szCs w:val="28"/>
        </w:rPr>
        <w:t xml:space="preserve">яжении всего периода проведения </w:t>
      </w:r>
      <w:r w:rsidR="00A97621">
        <w:rPr>
          <w:rFonts w:ascii="Times New Roman" w:hAnsi="Times New Roman" w:cs="Times New Roman"/>
          <w:sz w:val="28"/>
          <w:szCs w:val="28"/>
        </w:rPr>
        <w:t>Комиссией</w:t>
      </w:r>
      <w:r w:rsidR="00E039EA" w:rsidRPr="00337D77">
        <w:rPr>
          <w:rFonts w:ascii="Times New Roman" w:hAnsi="Times New Roman" w:cs="Times New Roman"/>
          <w:sz w:val="28"/>
          <w:szCs w:val="28"/>
        </w:rPr>
        <w:t xml:space="preserve"> </w:t>
      </w:r>
      <w:r w:rsidR="00337D77" w:rsidRPr="00337D77">
        <w:rPr>
          <w:rFonts w:ascii="Times New Roman" w:hAnsi="Times New Roman" w:cs="Times New Roman"/>
          <w:sz w:val="28"/>
          <w:szCs w:val="28"/>
        </w:rPr>
        <w:t>расследовани</w:t>
      </w:r>
      <w:r w:rsidR="00337D77">
        <w:rPr>
          <w:rFonts w:ascii="Times New Roman" w:hAnsi="Times New Roman" w:cs="Times New Roman"/>
          <w:sz w:val="28"/>
          <w:szCs w:val="28"/>
        </w:rPr>
        <w:t xml:space="preserve">я </w:t>
      </w:r>
      <w:r w:rsidR="003E4A90">
        <w:rPr>
          <w:rFonts w:ascii="Times New Roman" w:hAnsi="Times New Roman" w:cs="Times New Roman"/>
          <w:sz w:val="28"/>
          <w:szCs w:val="28"/>
        </w:rPr>
        <w:t>и рассмотрения дела</w:t>
      </w:r>
      <w:r w:rsidR="00B34153">
        <w:rPr>
          <w:rFonts w:ascii="Times New Roman" w:hAnsi="Times New Roman" w:cs="Times New Roman"/>
          <w:sz w:val="28"/>
          <w:szCs w:val="28"/>
        </w:rPr>
        <w:t>.</w:t>
      </w:r>
      <w:r w:rsidR="00BB65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942B1" w14:textId="52D47512" w:rsidR="00DF042B" w:rsidRPr="00DF042B" w:rsidRDefault="00EF7688" w:rsidP="00DF042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39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039E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F042B" w:rsidRPr="00DF042B">
        <w:rPr>
          <w:rFonts w:ascii="Times New Roman" w:hAnsi="Times New Roman" w:cs="Times New Roman"/>
          <w:sz w:val="28"/>
          <w:szCs w:val="28"/>
        </w:rPr>
        <w:t>Сотрудничеств</w:t>
      </w:r>
      <w:r w:rsidR="00E039EA">
        <w:rPr>
          <w:rFonts w:ascii="Times New Roman" w:hAnsi="Times New Roman" w:cs="Times New Roman"/>
          <w:sz w:val="28"/>
          <w:szCs w:val="28"/>
        </w:rPr>
        <w:t>а</w:t>
      </w:r>
      <w:r w:rsidR="000F5425">
        <w:rPr>
          <w:rFonts w:ascii="Times New Roman" w:hAnsi="Times New Roman" w:cs="Times New Roman"/>
          <w:sz w:val="28"/>
          <w:szCs w:val="28"/>
        </w:rPr>
        <w:t xml:space="preserve"> </w:t>
      </w:r>
      <w:r w:rsidR="000F5425" w:rsidRPr="000F5425">
        <w:rPr>
          <w:rFonts w:ascii="Times New Roman" w:hAnsi="Times New Roman" w:cs="Times New Roman"/>
          <w:sz w:val="28"/>
          <w:szCs w:val="28"/>
        </w:rPr>
        <w:t>заявителя с Комиссией</w:t>
      </w:r>
      <w:r w:rsidR="00DF042B" w:rsidRPr="00DF042B">
        <w:rPr>
          <w:rFonts w:ascii="Times New Roman" w:hAnsi="Times New Roman" w:cs="Times New Roman"/>
          <w:sz w:val="28"/>
          <w:szCs w:val="28"/>
        </w:rPr>
        <w:t xml:space="preserve"> </w:t>
      </w:r>
      <w:r w:rsidR="000F5425">
        <w:rPr>
          <w:rFonts w:ascii="Times New Roman" w:hAnsi="Times New Roman" w:cs="Times New Roman"/>
          <w:sz w:val="28"/>
          <w:szCs w:val="28"/>
        </w:rPr>
        <w:t xml:space="preserve">заявитель должен </w:t>
      </w:r>
      <w:r w:rsidR="00B34153">
        <w:rPr>
          <w:rFonts w:ascii="Times New Roman" w:hAnsi="Times New Roman" w:cs="Times New Roman"/>
          <w:sz w:val="28"/>
          <w:szCs w:val="28"/>
        </w:rPr>
        <w:t>обеспечивать Комиссию сведениями и документами, достаточными для установления события</w:t>
      </w:r>
      <w:r w:rsidR="00A63FED">
        <w:rPr>
          <w:rFonts w:ascii="Times New Roman" w:hAnsi="Times New Roman" w:cs="Times New Roman"/>
          <w:sz w:val="28"/>
          <w:szCs w:val="28"/>
        </w:rPr>
        <w:t xml:space="preserve"> </w:t>
      </w:r>
      <w:r w:rsidR="00162BEF">
        <w:rPr>
          <w:rFonts w:ascii="Times New Roman" w:hAnsi="Times New Roman" w:cs="Times New Roman"/>
          <w:sz w:val="28"/>
          <w:szCs w:val="28"/>
        </w:rPr>
        <w:t>правонарушения</w:t>
      </w:r>
      <w:r w:rsidR="000F5425">
        <w:rPr>
          <w:rFonts w:ascii="Times New Roman" w:hAnsi="Times New Roman" w:cs="Times New Roman"/>
          <w:sz w:val="28"/>
          <w:szCs w:val="28"/>
        </w:rPr>
        <w:t xml:space="preserve">. В частности </w:t>
      </w:r>
      <w:r w:rsidR="00BB651F">
        <w:rPr>
          <w:rFonts w:ascii="Times New Roman" w:hAnsi="Times New Roman" w:cs="Times New Roman"/>
          <w:sz w:val="28"/>
          <w:szCs w:val="28"/>
        </w:rPr>
        <w:t>заявител</w:t>
      </w:r>
      <w:r w:rsidR="00E039EA">
        <w:rPr>
          <w:rFonts w:ascii="Times New Roman" w:hAnsi="Times New Roman" w:cs="Times New Roman"/>
          <w:sz w:val="28"/>
          <w:szCs w:val="28"/>
        </w:rPr>
        <w:t>ь</w:t>
      </w:r>
      <w:r w:rsidR="00DF042B" w:rsidRPr="00DF042B">
        <w:rPr>
          <w:rFonts w:ascii="Times New Roman" w:hAnsi="Times New Roman" w:cs="Times New Roman"/>
          <w:sz w:val="28"/>
          <w:szCs w:val="28"/>
        </w:rPr>
        <w:t>:</w:t>
      </w:r>
    </w:p>
    <w:p w14:paraId="684028FC" w14:textId="37B6917C" w:rsidR="00DF042B" w:rsidRPr="00DF042B" w:rsidRDefault="00DF042B" w:rsidP="00DF042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25468F">
        <w:rPr>
          <w:rFonts w:ascii="Times New Roman" w:hAnsi="Times New Roman" w:cs="Times New Roman"/>
          <w:sz w:val="28"/>
          <w:szCs w:val="28"/>
        </w:rPr>
        <w:t> </w:t>
      </w:r>
      <w:r w:rsidR="000009B3">
        <w:rPr>
          <w:rFonts w:ascii="Times New Roman" w:hAnsi="Times New Roman" w:cs="Times New Roman"/>
          <w:sz w:val="28"/>
          <w:szCs w:val="28"/>
        </w:rPr>
        <w:t xml:space="preserve">оперативно </w:t>
      </w:r>
      <w:r w:rsidR="0025468F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0009B3">
        <w:rPr>
          <w:rFonts w:ascii="Times New Roman" w:hAnsi="Times New Roman" w:cs="Times New Roman"/>
          <w:sz w:val="28"/>
          <w:szCs w:val="28"/>
        </w:rPr>
        <w:t xml:space="preserve">в </w:t>
      </w:r>
      <w:r w:rsidR="00A97621">
        <w:rPr>
          <w:rFonts w:ascii="Times New Roman" w:hAnsi="Times New Roman" w:cs="Times New Roman"/>
          <w:sz w:val="28"/>
          <w:szCs w:val="28"/>
        </w:rPr>
        <w:t>Комиссию</w:t>
      </w:r>
      <w:r w:rsidR="000009B3">
        <w:rPr>
          <w:rFonts w:ascii="Times New Roman" w:hAnsi="Times New Roman" w:cs="Times New Roman"/>
          <w:sz w:val="28"/>
          <w:szCs w:val="28"/>
        </w:rPr>
        <w:t xml:space="preserve"> </w:t>
      </w:r>
      <w:r w:rsidR="000009B3" w:rsidRPr="00AC5C94">
        <w:rPr>
          <w:rFonts w:ascii="Times New Roman" w:hAnsi="Times New Roman" w:cs="Times New Roman"/>
          <w:sz w:val="28"/>
          <w:szCs w:val="28"/>
        </w:rPr>
        <w:t>материалы (документы, информаци</w:t>
      </w:r>
      <w:r w:rsidR="000009B3">
        <w:rPr>
          <w:rFonts w:ascii="Times New Roman" w:hAnsi="Times New Roman" w:cs="Times New Roman"/>
          <w:sz w:val="28"/>
          <w:szCs w:val="28"/>
        </w:rPr>
        <w:t>ю</w:t>
      </w:r>
      <w:r w:rsidR="000009B3" w:rsidRPr="00AC5C94">
        <w:rPr>
          <w:rFonts w:ascii="Times New Roman" w:hAnsi="Times New Roman" w:cs="Times New Roman"/>
          <w:sz w:val="28"/>
          <w:szCs w:val="28"/>
        </w:rPr>
        <w:t>)</w:t>
      </w:r>
      <w:r w:rsidR="000009B3">
        <w:rPr>
          <w:rFonts w:ascii="Times New Roman" w:hAnsi="Times New Roman" w:cs="Times New Roman"/>
          <w:sz w:val="28"/>
          <w:szCs w:val="28"/>
        </w:rPr>
        <w:t xml:space="preserve">, </w:t>
      </w:r>
      <w:r w:rsidR="0025468F">
        <w:rPr>
          <w:rFonts w:ascii="Times New Roman" w:hAnsi="Times New Roman" w:cs="Times New Roman"/>
          <w:sz w:val="28"/>
          <w:szCs w:val="28"/>
        </w:rPr>
        <w:t xml:space="preserve">запрошенные </w:t>
      </w:r>
      <w:r w:rsidR="00A97621">
        <w:rPr>
          <w:rFonts w:ascii="Times New Roman" w:hAnsi="Times New Roman" w:cs="Times New Roman"/>
          <w:sz w:val="28"/>
          <w:szCs w:val="28"/>
        </w:rPr>
        <w:t>Комиссией</w:t>
      </w:r>
      <w:r w:rsidR="00D94126">
        <w:rPr>
          <w:rFonts w:ascii="Times New Roman" w:hAnsi="Times New Roman" w:cs="Times New Roman"/>
          <w:sz w:val="28"/>
          <w:szCs w:val="28"/>
        </w:rPr>
        <w:t xml:space="preserve"> </w:t>
      </w:r>
      <w:r w:rsidR="0025468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94126">
        <w:rPr>
          <w:rFonts w:ascii="Times New Roman" w:hAnsi="Times New Roman" w:cs="Times New Roman"/>
          <w:sz w:val="28"/>
          <w:szCs w:val="28"/>
        </w:rPr>
        <w:t>проведения расследования</w:t>
      </w:r>
      <w:r w:rsidR="00BD3C7D">
        <w:rPr>
          <w:rFonts w:ascii="Times New Roman" w:hAnsi="Times New Roman" w:cs="Times New Roman"/>
          <w:sz w:val="28"/>
          <w:szCs w:val="28"/>
        </w:rPr>
        <w:t xml:space="preserve"> </w:t>
      </w:r>
      <w:r w:rsidR="003E4A90">
        <w:rPr>
          <w:rFonts w:ascii="Times New Roman" w:hAnsi="Times New Roman" w:cs="Times New Roman"/>
          <w:sz w:val="28"/>
          <w:szCs w:val="28"/>
        </w:rPr>
        <w:t>и рассмотрения дела</w:t>
      </w:r>
      <w:r w:rsidR="00BD3C7D">
        <w:rPr>
          <w:rFonts w:ascii="Times New Roman" w:hAnsi="Times New Roman" w:cs="Times New Roman"/>
          <w:sz w:val="28"/>
          <w:szCs w:val="28"/>
        </w:rPr>
        <w:t xml:space="preserve"> (т</w:t>
      </w:r>
      <w:r w:rsidRPr="00DF042B">
        <w:rPr>
          <w:rFonts w:ascii="Times New Roman" w:hAnsi="Times New Roman" w:cs="Times New Roman"/>
          <w:sz w:val="28"/>
          <w:szCs w:val="28"/>
        </w:rPr>
        <w:t>акую информацию или доказательства</w:t>
      </w:r>
      <w:r w:rsidR="0025468F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DF042B">
        <w:rPr>
          <w:rFonts w:ascii="Times New Roman" w:hAnsi="Times New Roman" w:cs="Times New Roman"/>
          <w:sz w:val="28"/>
          <w:szCs w:val="28"/>
        </w:rPr>
        <w:t xml:space="preserve"> нельзя скрывать, фальсифицировать или уничтожать</w:t>
      </w:r>
      <w:r w:rsidR="0025468F">
        <w:rPr>
          <w:rFonts w:ascii="Times New Roman" w:hAnsi="Times New Roman" w:cs="Times New Roman"/>
          <w:sz w:val="28"/>
          <w:szCs w:val="28"/>
        </w:rPr>
        <w:t>)</w:t>
      </w:r>
      <w:r w:rsidRPr="00DF042B">
        <w:rPr>
          <w:rFonts w:ascii="Times New Roman" w:hAnsi="Times New Roman" w:cs="Times New Roman"/>
          <w:sz w:val="28"/>
          <w:szCs w:val="28"/>
        </w:rPr>
        <w:t>;</w:t>
      </w:r>
    </w:p>
    <w:p w14:paraId="00713D98" w14:textId="6807A2B4" w:rsidR="00DF042B" w:rsidRPr="00DF042B" w:rsidRDefault="00DF042B" w:rsidP="00DF042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25468F">
        <w:rPr>
          <w:rFonts w:ascii="Times New Roman" w:hAnsi="Times New Roman" w:cs="Times New Roman"/>
          <w:sz w:val="28"/>
          <w:szCs w:val="28"/>
        </w:rPr>
        <w:t> </w:t>
      </w:r>
      <w:r w:rsidR="000F5425">
        <w:rPr>
          <w:rFonts w:ascii="Times New Roman" w:hAnsi="Times New Roman" w:cs="Times New Roman"/>
          <w:sz w:val="28"/>
          <w:szCs w:val="28"/>
        </w:rPr>
        <w:t xml:space="preserve">добровольно </w:t>
      </w:r>
      <w:r w:rsidRPr="00DF042B">
        <w:rPr>
          <w:rFonts w:ascii="Times New Roman" w:hAnsi="Times New Roman" w:cs="Times New Roman"/>
          <w:sz w:val="28"/>
          <w:szCs w:val="28"/>
        </w:rPr>
        <w:t>направл</w:t>
      </w:r>
      <w:r w:rsidR="0025468F">
        <w:rPr>
          <w:rFonts w:ascii="Times New Roman" w:hAnsi="Times New Roman" w:cs="Times New Roman"/>
          <w:sz w:val="28"/>
          <w:szCs w:val="28"/>
        </w:rPr>
        <w:t>яет всю имеющуюся</w:t>
      </w:r>
      <w:r w:rsidR="00AB1FBD">
        <w:rPr>
          <w:rFonts w:ascii="Times New Roman" w:hAnsi="Times New Roman" w:cs="Times New Roman"/>
          <w:sz w:val="28"/>
          <w:szCs w:val="28"/>
        </w:rPr>
        <w:t xml:space="preserve"> у него </w:t>
      </w:r>
      <w:r w:rsidR="000009B3">
        <w:rPr>
          <w:rFonts w:ascii="Times New Roman" w:hAnsi="Times New Roman" w:cs="Times New Roman"/>
          <w:sz w:val="28"/>
          <w:szCs w:val="28"/>
        </w:rPr>
        <w:t>информацию</w:t>
      </w:r>
      <w:r w:rsidRPr="00DF042B">
        <w:rPr>
          <w:rFonts w:ascii="Times New Roman" w:hAnsi="Times New Roman" w:cs="Times New Roman"/>
          <w:sz w:val="28"/>
          <w:szCs w:val="28"/>
        </w:rPr>
        <w:t>, детально раскрывающ</w:t>
      </w:r>
      <w:r w:rsidR="000009B3">
        <w:rPr>
          <w:rFonts w:ascii="Times New Roman" w:hAnsi="Times New Roman" w:cs="Times New Roman"/>
          <w:sz w:val="28"/>
          <w:szCs w:val="28"/>
        </w:rPr>
        <w:t>ую</w:t>
      </w:r>
      <w:r w:rsidRPr="00DF042B">
        <w:rPr>
          <w:rFonts w:ascii="Times New Roman" w:hAnsi="Times New Roman" w:cs="Times New Roman"/>
          <w:sz w:val="28"/>
          <w:szCs w:val="28"/>
        </w:rPr>
        <w:t xml:space="preserve"> все факты, связанные с участием заявителя и других участников в</w:t>
      </w:r>
      <w:r w:rsidR="007313DE">
        <w:rPr>
          <w:rFonts w:ascii="Times New Roman" w:hAnsi="Times New Roman" w:cs="Times New Roman"/>
          <w:sz w:val="28"/>
          <w:szCs w:val="28"/>
        </w:rPr>
        <w:t xml:space="preserve"> запрещенном соглашении</w:t>
      </w:r>
      <w:r w:rsidRPr="00DF042B">
        <w:rPr>
          <w:rFonts w:ascii="Times New Roman" w:hAnsi="Times New Roman" w:cs="Times New Roman"/>
          <w:sz w:val="28"/>
          <w:szCs w:val="28"/>
        </w:rPr>
        <w:t xml:space="preserve">, в особенности с указанием информации о целях, деятельности и структуре </w:t>
      </w:r>
      <w:r w:rsidR="007313DE">
        <w:rPr>
          <w:rFonts w:ascii="Times New Roman" w:hAnsi="Times New Roman" w:cs="Times New Roman"/>
          <w:sz w:val="28"/>
          <w:szCs w:val="28"/>
        </w:rPr>
        <w:t>запрещенного соглашения</w:t>
      </w:r>
      <w:r w:rsidRPr="00DF042B">
        <w:rPr>
          <w:rFonts w:ascii="Times New Roman" w:hAnsi="Times New Roman" w:cs="Times New Roman"/>
          <w:sz w:val="28"/>
          <w:szCs w:val="28"/>
        </w:rPr>
        <w:t>, проведенных встречах и контактах;</w:t>
      </w:r>
    </w:p>
    <w:p w14:paraId="3E6BD6EA" w14:textId="777191C9" w:rsidR="00BD6FC5" w:rsidRDefault="00DF042B" w:rsidP="00DF042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7313DE">
        <w:rPr>
          <w:rFonts w:ascii="Times New Roman" w:hAnsi="Times New Roman" w:cs="Times New Roman"/>
          <w:sz w:val="28"/>
          <w:szCs w:val="28"/>
        </w:rPr>
        <w:t> </w:t>
      </w:r>
      <w:r w:rsidR="005C4FCA">
        <w:rPr>
          <w:rFonts w:ascii="Times New Roman" w:hAnsi="Times New Roman" w:cs="Times New Roman"/>
          <w:sz w:val="28"/>
          <w:szCs w:val="28"/>
        </w:rPr>
        <w:t xml:space="preserve">добровольно </w:t>
      </w:r>
      <w:r w:rsidRPr="00DF042B">
        <w:rPr>
          <w:rFonts w:ascii="Times New Roman" w:hAnsi="Times New Roman" w:cs="Times New Roman"/>
          <w:sz w:val="28"/>
          <w:szCs w:val="28"/>
        </w:rPr>
        <w:t>представл</w:t>
      </w:r>
      <w:r w:rsidR="007313DE">
        <w:rPr>
          <w:rFonts w:ascii="Times New Roman" w:hAnsi="Times New Roman" w:cs="Times New Roman"/>
          <w:sz w:val="28"/>
          <w:szCs w:val="28"/>
        </w:rPr>
        <w:t>яет</w:t>
      </w:r>
      <w:r w:rsidRPr="00DF042B">
        <w:rPr>
          <w:rFonts w:ascii="Times New Roman" w:hAnsi="Times New Roman" w:cs="Times New Roman"/>
          <w:sz w:val="28"/>
          <w:szCs w:val="28"/>
        </w:rPr>
        <w:t xml:space="preserve"> </w:t>
      </w:r>
      <w:r w:rsidR="005C4FCA">
        <w:rPr>
          <w:rFonts w:ascii="Times New Roman" w:hAnsi="Times New Roman" w:cs="Times New Roman"/>
          <w:sz w:val="28"/>
          <w:szCs w:val="28"/>
        </w:rPr>
        <w:t xml:space="preserve">имеющуюся у него </w:t>
      </w:r>
      <w:r w:rsidRPr="00DF042B">
        <w:rPr>
          <w:rFonts w:ascii="Times New Roman" w:hAnsi="Times New Roman" w:cs="Times New Roman"/>
          <w:sz w:val="28"/>
          <w:szCs w:val="28"/>
        </w:rPr>
        <w:t>информаци</w:t>
      </w:r>
      <w:r w:rsidR="007313DE">
        <w:rPr>
          <w:rFonts w:ascii="Times New Roman" w:hAnsi="Times New Roman" w:cs="Times New Roman"/>
          <w:sz w:val="28"/>
          <w:szCs w:val="28"/>
        </w:rPr>
        <w:t>ю</w:t>
      </w:r>
      <w:r w:rsidRPr="00DF042B">
        <w:rPr>
          <w:rFonts w:ascii="Times New Roman" w:hAnsi="Times New Roman" w:cs="Times New Roman"/>
          <w:sz w:val="28"/>
          <w:szCs w:val="28"/>
        </w:rPr>
        <w:t xml:space="preserve"> о всех </w:t>
      </w:r>
      <w:r w:rsidR="007313DE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DF042B">
        <w:rPr>
          <w:rFonts w:ascii="Times New Roman" w:hAnsi="Times New Roman" w:cs="Times New Roman"/>
          <w:sz w:val="28"/>
          <w:szCs w:val="28"/>
        </w:rPr>
        <w:t>бывших и действующих сотрудниках, вовлеченных в запрещенное соглашение</w:t>
      </w:r>
      <w:r w:rsidR="007313DE">
        <w:rPr>
          <w:rFonts w:ascii="Times New Roman" w:hAnsi="Times New Roman" w:cs="Times New Roman"/>
          <w:sz w:val="28"/>
          <w:szCs w:val="28"/>
        </w:rPr>
        <w:t xml:space="preserve"> (</w:t>
      </w:r>
      <w:r w:rsidRPr="00DF042B">
        <w:rPr>
          <w:rFonts w:ascii="Times New Roman" w:hAnsi="Times New Roman" w:cs="Times New Roman"/>
          <w:sz w:val="28"/>
          <w:szCs w:val="28"/>
        </w:rPr>
        <w:t xml:space="preserve">с </w:t>
      </w:r>
      <w:r w:rsidRPr="00DF042B">
        <w:rPr>
          <w:rFonts w:ascii="Times New Roman" w:hAnsi="Times New Roman" w:cs="Times New Roman"/>
          <w:sz w:val="28"/>
          <w:szCs w:val="28"/>
        </w:rPr>
        <w:lastRenderedPageBreak/>
        <w:t>указанием их должностей, периода работы и круга обязанностей</w:t>
      </w:r>
      <w:r w:rsidR="007313DE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Pr="00DF042B">
        <w:rPr>
          <w:rFonts w:ascii="Times New Roman" w:hAnsi="Times New Roman" w:cs="Times New Roman"/>
          <w:sz w:val="28"/>
          <w:szCs w:val="28"/>
        </w:rPr>
        <w:t>обеспечи</w:t>
      </w:r>
      <w:r w:rsidR="004437D6">
        <w:rPr>
          <w:rFonts w:ascii="Times New Roman" w:hAnsi="Times New Roman" w:cs="Times New Roman"/>
          <w:sz w:val="28"/>
          <w:szCs w:val="28"/>
        </w:rPr>
        <w:t>вает</w:t>
      </w:r>
      <w:r w:rsidRPr="00DF042B">
        <w:rPr>
          <w:rFonts w:ascii="Times New Roman" w:hAnsi="Times New Roman" w:cs="Times New Roman"/>
          <w:sz w:val="28"/>
          <w:szCs w:val="28"/>
        </w:rPr>
        <w:t xml:space="preserve"> сотрудничество всех действующих и при возможности бывших сотрудников с </w:t>
      </w:r>
      <w:r w:rsidR="00A97621">
        <w:rPr>
          <w:rFonts w:ascii="Times New Roman" w:hAnsi="Times New Roman" w:cs="Times New Roman"/>
          <w:sz w:val="28"/>
          <w:szCs w:val="28"/>
        </w:rPr>
        <w:t>Комиссией</w:t>
      </w:r>
      <w:r w:rsidR="00485C38">
        <w:rPr>
          <w:rFonts w:ascii="Times New Roman" w:hAnsi="Times New Roman" w:cs="Times New Roman"/>
          <w:sz w:val="28"/>
          <w:szCs w:val="28"/>
        </w:rPr>
        <w:t>. Н</w:t>
      </w:r>
      <w:r w:rsidRPr="00DF042B">
        <w:rPr>
          <w:rFonts w:ascii="Times New Roman" w:hAnsi="Times New Roman" w:cs="Times New Roman"/>
          <w:sz w:val="28"/>
          <w:szCs w:val="28"/>
        </w:rPr>
        <w:t xml:space="preserve">езамедлительно информирует </w:t>
      </w:r>
      <w:r w:rsidR="00A97621">
        <w:rPr>
          <w:rFonts w:ascii="Times New Roman" w:hAnsi="Times New Roman" w:cs="Times New Roman"/>
          <w:sz w:val="28"/>
          <w:szCs w:val="28"/>
        </w:rPr>
        <w:t>Комиссию</w:t>
      </w:r>
      <w:r w:rsidR="004437D6">
        <w:rPr>
          <w:rFonts w:ascii="Times New Roman" w:hAnsi="Times New Roman" w:cs="Times New Roman"/>
          <w:sz w:val="28"/>
          <w:szCs w:val="28"/>
        </w:rPr>
        <w:t xml:space="preserve"> </w:t>
      </w:r>
      <w:r w:rsidRPr="00DF042B">
        <w:rPr>
          <w:rFonts w:ascii="Times New Roman" w:hAnsi="Times New Roman" w:cs="Times New Roman"/>
          <w:sz w:val="28"/>
          <w:szCs w:val="28"/>
        </w:rPr>
        <w:t>о любых запланированных увольнениях сотрудников, которые могут владеть необходимой информацией или доказательствами</w:t>
      </w:r>
      <w:r w:rsidR="004437D6">
        <w:rPr>
          <w:rFonts w:ascii="Times New Roman" w:hAnsi="Times New Roman" w:cs="Times New Roman"/>
          <w:sz w:val="28"/>
          <w:szCs w:val="28"/>
        </w:rPr>
        <w:t xml:space="preserve"> о запрещенном соглашении</w:t>
      </w:r>
      <w:r w:rsidRPr="00DF042B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13548EDE" w14:textId="796F004F" w:rsidR="00DF042B" w:rsidRPr="00DF042B" w:rsidRDefault="00BD6FC5" w:rsidP="00DF042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Pr="00BD6FC5">
        <w:rPr>
          <w:rFonts w:ascii="Times New Roman" w:hAnsi="Times New Roman" w:cs="Times New Roman"/>
          <w:sz w:val="28"/>
          <w:szCs w:val="28"/>
        </w:rPr>
        <w:t>тказ</w:t>
      </w:r>
      <w:r>
        <w:rPr>
          <w:rFonts w:ascii="Times New Roman" w:hAnsi="Times New Roman" w:cs="Times New Roman"/>
          <w:sz w:val="28"/>
          <w:szCs w:val="28"/>
        </w:rPr>
        <w:t xml:space="preserve">ывается </w:t>
      </w:r>
      <w:r w:rsidRPr="00BD6FC5">
        <w:rPr>
          <w:rFonts w:ascii="Times New Roman" w:hAnsi="Times New Roman" w:cs="Times New Roman"/>
          <w:sz w:val="28"/>
          <w:szCs w:val="28"/>
        </w:rPr>
        <w:t xml:space="preserve">оспаривать </w:t>
      </w:r>
      <w:r w:rsidR="004C1ADA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A97621">
        <w:rPr>
          <w:rFonts w:ascii="Times New Roman" w:hAnsi="Times New Roman" w:cs="Times New Roman"/>
          <w:sz w:val="28"/>
          <w:szCs w:val="28"/>
        </w:rPr>
        <w:t>Комиссии,</w:t>
      </w:r>
      <w:r w:rsidRPr="00BD6FC5">
        <w:rPr>
          <w:rFonts w:ascii="Times New Roman" w:hAnsi="Times New Roman" w:cs="Times New Roman"/>
          <w:sz w:val="28"/>
          <w:szCs w:val="28"/>
        </w:rPr>
        <w:t xml:space="preserve"> </w:t>
      </w:r>
      <w:r w:rsidR="004C1ADA">
        <w:rPr>
          <w:rFonts w:ascii="Times New Roman" w:hAnsi="Times New Roman" w:cs="Times New Roman"/>
          <w:sz w:val="28"/>
          <w:szCs w:val="28"/>
        </w:rPr>
        <w:t xml:space="preserve">осуществляемые в рамках </w:t>
      </w:r>
      <w:r w:rsidRPr="00BD6FC5">
        <w:rPr>
          <w:rFonts w:ascii="Times New Roman" w:hAnsi="Times New Roman" w:cs="Times New Roman"/>
          <w:sz w:val="28"/>
          <w:szCs w:val="28"/>
        </w:rPr>
        <w:t>расследовани</w:t>
      </w:r>
      <w:r w:rsidR="00D86399">
        <w:rPr>
          <w:rFonts w:ascii="Times New Roman" w:hAnsi="Times New Roman" w:cs="Times New Roman"/>
          <w:sz w:val="28"/>
          <w:szCs w:val="28"/>
        </w:rPr>
        <w:t>я</w:t>
      </w:r>
      <w:r w:rsidR="004C1ADA">
        <w:rPr>
          <w:rFonts w:ascii="Times New Roman" w:hAnsi="Times New Roman" w:cs="Times New Roman"/>
          <w:sz w:val="28"/>
          <w:szCs w:val="28"/>
        </w:rPr>
        <w:t xml:space="preserve"> и</w:t>
      </w:r>
      <w:r w:rsidR="00D86399">
        <w:rPr>
          <w:rFonts w:ascii="Times New Roman" w:hAnsi="Times New Roman" w:cs="Times New Roman"/>
          <w:sz w:val="28"/>
          <w:szCs w:val="28"/>
        </w:rPr>
        <w:t xml:space="preserve"> (или)</w:t>
      </w:r>
      <w:r w:rsidR="004C1ADA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D86399">
        <w:rPr>
          <w:rFonts w:ascii="Times New Roman" w:hAnsi="Times New Roman" w:cs="Times New Roman"/>
          <w:sz w:val="28"/>
          <w:szCs w:val="28"/>
        </w:rPr>
        <w:t>я</w:t>
      </w:r>
      <w:r w:rsidR="004C1ADA">
        <w:rPr>
          <w:rFonts w:ascii="Times New Roman" w:hAnsi="Times New Roman" w:cs="Times New Roman"/>
          <w:sz w:val="28"/>
          <w:szCs w:val="28"/>
        </w:rPr>
        <w:t xml:space="preserve"> дела (за исключением действий, нарушающих </w:t>
      </w:r>
      <w:r w:rsidR="00D86399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4C1ADA">
        <w:rPr>
          <w:rFonts w:ascii="Times New Roman" w:hAnsi="Times New Roman" w:cs="Times New Roman"/>
          <w:sz w:val="28"/>
          <w:szCs w:val="28"/>
        </w:rPr>
        <w:t>порядок проведения расследовани</w:t>
      </w:r>
      <w:r w:rsidR="00D86399">
        <w:rPr>
          <w:rFonts w:ascii="Times New Roman" w:hAnsi="Times New Roman" w:cs="Times New Roman"/>
          <w:sz w:val="28"/>
          <w:szCs w:val="28"/>
        </w:rPr>
        <w:t>й</w:t>
      </w:r>
      <w:r w:rsidR="004C1ADA">
        <w:rPr>
          <w:rFonts w:ascii="Times New Roman" w:hAnsi="Times New Roman" w:cs="Times New Roman"/>
          <w:sz w:val="28"/>
          <w:szCs w:val="28"/>
        </w:rPr>
        <w:t xml:space="preserve"> и (или) рассмотрения дел)</w:t>
      </w:r>
      <w:r w:rsidRPr="00BD6FC5">
        <w:rPr>
          <w:rFonts w:ascii="Times New Roman" w:hAnsi="Times New Roman" w:cs="Times New Roman"/>
          <w:sz w:val="28"/>
          <w:szCs w:val="28"/>
        </w:rPr>
        <w:t>;</w:t>
      </w:r>
    </w:p>
    <w:p w14:paraId="5B7A8B87" w14:textId="101F332D" w:rsidR="00DF042B" w:rsidRPr="00DF042B" w:rsidRDefault="00DF042B" w:rsidP="00DF042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4437D6">
        <w:rPr>
          <w:rFonts w:ascii="Times New Roman" w:hAnsi="Times New Roman" w:cs="Times New Roman"/>
          <w:sz w:val="28"/>
          <w:szCs w:val="28"/>
        </w:rPr>
        <w:t xml:space="preserve"> дает </w:t>
      </w:r>
      <w:r w:rsidRPr="00DF042B">
        <w:rPr>
          <w:rFonts w:ascii="Times New Roman" w:hAnsi="Times New Roman" w:cs="Times New Roman"/>
          <w:sz w:val="28"/>
          <w:szCs w:val="28"/>
        </w:rPr>
        <w:t xml:space="preserve">согласие на </w:t>
      </w:r>
      <w:r w:rsidR="001C5A8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A97621">
        <w:rPr>
          <w:rFonts w:ascii="Times New Roman" w:hAnsi="Times New Roman" w:cs="Times New Roman"/>
          <w:sz w:val="28"/>
          <w:szCs w:val="28"/>
        </w:rPr>
        <w:t>Комиссией</w:t>
      </w:r>
      <w:r w:rsidR="009266E8">
        <w:rPr>
          <w:rFonts w:ascii="Times New Roman" w:hAnsi="Times New Roman" w:cs="Times New Roman"/>
          <w:sz w:val="28"/>
          <w:szCs w:val="28"/>
        </w:rPr>
        <w:t xml:space="preserve"> </w:t>
      </w:r>
      <w:r w:rsidR="001C5A86">
        <w:rPr>
          <w:rFonts w:ascii="Times New Roman" w:hAnsi="Times New Roman" w:cs="Times New Roman"/>
          <w:sz w:val="28"/>
          <w:szCs w:val="28"/>
        </w:rPr>
        <w:t xml:space="preserve">представленных заявителем </w:t>
      </w:r>
      <w:r w:rsidR="001C5A86" w:rsidRPr="001C5A86">
        <w:rPr>
          <w:rFonts w:ascii="Times New Roman" w:hAnsi="Times New Roman" w:cs="Times New Roman"/>
          <w:sz w:val="28"/>
          <w:szCs w:val="28"/>
        </w:rPr>
        <w:t>материал</w:t>
      </w:r>
      <w:r w:rsidR="001C5A86">
        <w:rPr>
          <w:rFonts w:ascii="Times New Roman" w:hAnsi="Times New Roman" w:cs="Times New Roman"/>
          <w:sz w:val="28"/>
          <w:szCs w:val="28"/>
        </w:rPr>
        <w:t xml:space="preserve">ов </w:t>
      </w:r>
      <w:r w:rsidR="001C5A86" w:rsidRPr="001C5A86">
        <w:rPr>
          <w:rFonts w:ascii="Times New Roman" w:hAnsi="Times New Roman" w:cs="Times New Roman"/>
          <w:sz w:val="28"/>
          <w:szCs w:val="28"/>
        </w:rPr>
        <w:t>(документ</w:t>
      </w:r>
      <w:r w:rsidR="001C5A86">
        <w:rPr>
          <w:rFonts w:ascii="Times New Roman" w:hAnsi="Times New Roman" w:cs="Times New Roman"/>
          <w:sz w:val="28"/>
          <w:szCs w:val="28"/>
        </w:rPr>
        <w:t>ов</w:t>
      </w:r>
      <w:r w:rsidR="001C5A86" w:rsidRPr="001C5A86">
        <w:rPr>
          <w:rFonts w:ascii="Times New Roman" w:hAnsi="Times New Roman" w:cs="Times New Roman"/>
          <w:sz w:val="28"/>
          <w:szCs w:val="28"/>
        </w:rPr>
        <w:t>, информаци</w:t>
      </w:r>
      <w:r w:rsidR="001C5A86">
        <w:rPr>
          <w:rFonts w:ascii="Times New Roman" w:hAnsi="Times New Roman" w:cs="Times New Roman"/>
          <w:sz w:val="28"/>
          <w:szCs w:val="28"/>
        </w:rPr>
        <w:t>и</w:t>
      </w:r>
      <w:r w:rsidR="001C5A86" w:rsidRPr="001C5A86">
        <w:rPr>
          <w:rFonts w:ascii="Times New Roman" w:hAnsi="Times New Roman" w:cs="Times New Roman"/>
          <w:sz w:val="28"/>
          <w:szCs w:val="28"/>
        </w:rPr>
        <w:t>)</w:t>
      </w:r>
      <w:r w:rsidR="001C5A86">
        <w:rPr>
          <w:rFonts w:ascii="Times New Roman" w:hAnsi="Times New Roman" w:cs="Times New Roman"/>
          <w:sz w:val="28"/>
          <w:szCs w:val="28"/>
        </w:rPr>
        <w:t xml:space="preserve"> при </w:t>
      </w:r>
      <w:r w:rsidRPr="00DF042B">
        <w:rPr>
          <w:rFonts w:ascii="Times New Roman" w:hAnsi="Times New Roman" w:cs="Times New Roman"/>
          <w:sz w:val="28"/>
          <w:szCs w:val="28"/>
        </w:rPr>
        <w:t>взаимодействи</w:t>
      </w:r>
      <w:r w:rsidR="001C5A86">
        <w:rPr>
          <w:rFonts w:ascii="Times New Roman" w:hAnsi="Times New Roman" w:cs="Times New Roman"/>
          <w:sz w:val="28"/>
          <w:szCs w:val="28"/>
        </w:rPr>
        <w:t>и</w:t>
      </w:r>
      <w:r w:rsidRPr="00DF042B">
        <w:rPr>
          <w:rFonts w:ascii="Times New Roman" w:hAnsi="Times New Roman" w:cs="Times New Roman"/>
          <w:sz w:val="28"/>
          <w:szCs w:val="28"/>
        </w:rPr>
        <w:t xml:space="preserve"> с </w:t>
      </w:r>
      <w:r w:rsidR="004437D6">
        <w:rPr>
          <w:rFonts w:ascii="Times New Roman" w:hAnsi="Times New Roman" w:cs="Times New Roman"/>
          <w:sz w:val="28"/>
          <w:szCs w:val="28"/>
        </w:rPr>
        <w:t xml:space="preserve">уполномоченными органами </w:t>
      </w:r>
      <w:r w:rsidR="0059669A">
        <w:rPr>
          <w:rFonts w:ascii="Times New Roman" w:hAnsi="Times New Roman" w:cs="Times New Roman"/>
          <w:sz w:val="28"/>
          <w:szCs w:val="28"/>
        </w:rPr>
        <w:t>государств-членов в</w:t>
      </w:r>
      <w:r w:rsidR="00485C38">
        <w:rPr>
          <w:rFonts w:ascii="Times New Roman" w:hAnsi="Times New Roman" w:cs="Times New Roman"/>
          <w:sz w:val="28"/>
          <w:szCs w:val="28"/>
        </w:rPr>
        <w:t xml:space="preserve"> </w:t>
      </w:r>
      <w:r w:rsidR="00E71D06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59669A">
        <w:rPr>
          <w:rFonts w:ascii="Times New Roman" w:hAnsi="Times New Roman" w:cs="Times New Roman"/>
          <w:sz w:val="28"/>
          <w:szCs w:val="28"/>
        </w:rPr>
        <w:t>пров</w:t>
      </w:r>
      <w:r w:rsidR="00E71D06">
        <w:rPr>
          <w:rFonts w:ascii="Times New Roman" w:hAnsi="Times New Roman" w:cs="Times New Roman"/>
          <w:sz w:val="28"/>
          <w:szCs w:val="28"/>
        </w:rPr>
        <w:t xml:space="preserve">едения </w:t>
      </w:r>
      <w:r w:rsidR="00A97621">
        <w:rPr>
          <w:rFonts w:ascii="Times New Roman" w:hAnsi="Times New Roman" w:cs="Times New Roman"/>
          <w:sz w:val="28"/>
          <w:szCs w:val="28"/>
        </w:rPr>
        <w:t>Комиссией</w:t>
      </w:r>
      <w:r w:rsidR="0059669A">
        <w:rPr>
          <w:rFonts w:ascii="Times New Roman" w:hAnsi="Times New Roman" w:cs="Times New Roman"/>
          <w:sz w:val="28"/>
          <w:szCs w:val="28"/>
        </w:rPr>
        <w:t xml:space="preserve"> </w:t>
      </w:r>
      <w:r w:rsidR="00E71D06">
        <w:rPr>
          <w:rFonts w:ascii="Times New Roman" w:hAnsi="Times New Roman" w:cs="Times New Roman"/>
          <w:sz w:val="28"/>
          <w:szCs w:val="28"/>
        </w:rPr>
        <w:t xml:space="preserve">всестороннего </w:t>
      </w:r>
      <w:r w:rsidR="0059669A">
        <w:rPr>
          <w:rFonts w:ascii="Times New Roman" w:hAnsi="Times New Roman" w:cs="Times New Roman"/>
          <w:sz w:val="28"/>
          <w:szCs w:val="28"/>
        </w:rPr>
        <w:t>расследования</w:t>
      </w:r>
      <w:r w:rsidR="003E4A90">
        <w:rPr>
          <w:rFonts w:ascii="Times New Roman" w:hAnsi="Times New Roman" w:cs="Times New Roman"/>
          <w:sz w:val="28"/>
          <w:szCs w:val="28"/>
        </w:rPr>
        <w:t xml:space="preserve"> и рассмотрения дела</w:t>
      </w:r>
      <w:r w:rsidR="00057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3F7D08" w14:textId="160CAF92" w:rsidR="00DF042B" w:rsidRDefault="00DF042B" w:rsidP="001D7478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-</w:t>
      </w:r>
      <w:r w:rsidR="000C186F">
        <w:rPr>
          <w:rFonts w:ascii="Times New Roman" w:hAnsi="Times New Roman" w:cs="Times New Roman"/>
          <w:sz w:val="28"/>
          <w:szCs w:val="28"/>
        </w:rPr>
        <w:t> </w:t>
      </w:r>
      <w:r w:rsidR="001D7478">
        <w:rPr>
          <w:rFonts w:ascii="Times New Roman" w:hAnsi="Times New Roman" w:cs="Times New Roman"/>
          <w:sz w:val="28"/>
          <w:szCs w:val="28"/>
        </w:rPr>
        <w:t xml:space="preserve">берет на себя обязательства о </w:t>
      </w:r>
      <w:r w:rsidRPr="00DF042B">
        <w:rPr>
          <w:rFonts w:ascii="Times New Roman" w:hAnsi="Times New Roman" w:cs="Times New Roman"/>
          <w:sz w:val="28"/>
          <w:szCs w:val="28"/>
        </w:rPr>
        <w:t>неразглашени</w:t>
      </w:r>
      <w:r w:rsidR="001D7478">
        <w:rPr>
          <w:rFonts w:ascii="Times New Roman" w:hAnsi="Times New Roman" w:cs="Times New Roman"/>
          <w:sz w:val="28"/>
          <w:szCs w:val="28"/>
        </w:rPr>
        <w:t>и</w:t>
      </w:r>
      <w:r w:rsidRPr="00DF042B">
        <w:rPr>
          <w:rFonts w:ascii="Times New Roman" w:hAnsi="Times New Roman" w:cs="Times New Roman"/>
          <w:sz w:val="28"/>
          <w:szCs w:val="28"/>
        </w:rPr>
        <w:t xml:space="preserve"> факт</w:t>
      </w:r>
      <w:r w:rsidR="001D7478">
        <w:rPr>
          <w:rFonts w:ascii="Times New Roman" w:hAnsi="Times New Roman" w:cs="Times New Roman"/>
          <w:sz w:val="28"/>
          <w:szCs w:val="28"/>
        </w:rPr>
        <w:t>а</w:t>
      </w:r>
      <w:r w:rsidRPr="00DF042B">
        <w:rPr>
          <w:rFonts w:ascii="Times New Roman" w:hAnsi="Times New Roman" w:cs="Times New Roman"/>
          <w:sz w:val="28"/>
          <w:szCs w:val="28"/>
        </w:rPr>
        <w:t xml:space="preserve"> сотрудничества </w:t>
      </w:r>
      <w:r w:rsidR="001D7478">
        <w:rPr>
          <w:rFonts w:ascii="Times New Roman" w:hAnsi="Times New Roman" w:cs="Times New Roman"/>
          <w:sz w:val="28"/>
          <w:szCs w:val="28"/>
        </w:rPr>
        <w:t xml:space="preserve">с </w:t>
      </w:r>
      <w:r w:rsidR="00A86E2A">
        <w:rPr>
          <w:rFonts w:ascii="Times New Roman" w:hAnsi="Times New Roman" w:cs="Times New Roman"/>
          <w:sz w:val="28"/>
          <w:szCs w:val="28"/>
        </w:rPr>
        <w:t>Комиссией</w:t>
      </w:r>
      <w:r w:rsidR="001D7478">
        <w:rPr>
          <w:rFonts w:ascii="Times New Roman" w:hAnsi="Times New Roman" w:cs="Times New Roman"/>
          <w:sz w:val="28"/>
          <w:szCs w:val="28"/>
        </w:rPr>
        <w:t xml:space="preserve"> </w:t>
      </w:r>
      <w:r w:rsidRPr="00DF042B">
        <w:rPr>
          <w:rFonts w:ascii="Times New Roman" w:hAnsi="Times New Roman" w:cs="Times New Roman"/>
          <w:sz w:val="28"/>
          <w:szCs w:val="28"/>
        </w:rPr>
        <w:t xml:space="preserve">другим хозяйствующим субъектам, причастным к </w:t>
      </w:r>
      <w:r w:rsidR="001D7478">
        <w:rPr>
          <w:rFonts w:ascii="Times New Roman" w:hAnsi="Times New Roman" w:cs="Times New Roman"/>
          <w:sz w:val="28"/>
          <w:szCs w:val="28"/>
        </w:rPr>
        <w:t>заключению и (или) реализации запрещенного соглашения</w:t>
      </w:r>
      <w:r w:rsidRPr="00DF042B">
        <w:rPr>
          <w:rFonts w:ascii="Times New Roman" w:hAnsi="Times New Roman" w:cs="Times New Roman"/>
          <w:sz w:val="28"/>
          <w:szCs w:val="28"/>
        </w:rPr>
        <w:t xml:space="preserve">, а также любым другим третьим лицам, до </w:t>
      </w:r>
      <w:r w:rsidR="001D7478">
        <w:rPr>
          <w:rFonts w:ascii="Times New Roman" w:hAnsi="Times New Roman" w:cs="Times New Roman"/>
          <w:sz w:val="28"/>
          <w:szCs w:val="28"/>
        </w:rPr>
        <w:t xml:space="preserve">завершения </w:t>
      </w:r>
      <w:r w:rsidR="00A86E2A">
        <w:rPr>
          <w:rFonts w:ascii="Times New Roman" w:hAnsi="Times New Roman" w:cs="Times New Roman"/>
          <w:sz w:val="28"/>
          <w:szCs w:val="28"/>
        </w:rPr>
        <w:t>Комиссией</w:t>
      </w:r>
      <w:r w:rsidR="001D7478">
        <w:rPr>
          <w:rFonts w:ascii="Times New Roman" w:hAnsi="Times New Roman" w:cs="Times New Roman"/>
          <w:sz w:val="28"/>
          <w:szCs w:val="28"/>
        </w:rPr>
        <w:t xml:space="preserve"> </w:t>
      </w:r>
      <w:r w:rsidR="00194F1F">
        <w:rPr>
          <w:rFonts w:ascii="Times New Roman" w:hAnsi="Times New Roman" w:cs="Times New Roman"/>
          <w:sz w:val="28"/>
          <w:szCs w:val="28"/>
        </w:rPr>
        <w:t>рассмотрения дела (</w:t>
      </w:r>
      <w:r w:rsidRPr="00DF042B">
        <w:rPr>
          <w:rFonts w:ascii="Times New Roman" w:hAnsi="Times New Roman" w:cs="Times New Roman"/>
          <w:sz w:val="28"/>
          <w:szCs w:val="28"/>
        </w:rPr>
        <w:t xml:space="preserve">заявитель должен отказаться от любых действий (бездействий), которые могут косвенно указывать на наличие такого сотрудничества. </w:t>
      </w:r>
      <w:r w:rsidR="000C186F">
        <w:rPr>
          <w:rFonts w:ascii="Times New Roman" w:hAnsi="Times New Roman" w:cs="Times New Roman"/>
          <w:sz w:val="28"/>
          <w:szCs w:val="28"/>
        </w:rPr>
        <w:t>П</w:t>
      </w:r>
      <w:r w:rsidRPr="00DF042B">
        <w:rPr>
          <w:rFonts w:ascii="Times New Roman" w:hAnsi="Times New Roman" w:cs="Times New Roman"/>
          <w:sz w:val="28"/>
          <w:szCs w:val="28"/>
        </w:rPr>
        <w:t xml:space="preserve">рекращение участия </w:t>
      </w:r>
      <w:r w:rsidR="000C186F" w:rsidRPr="00DF042B">
        <w:rPr>
          <w:rFonts w:ascii="Times New Roman" w:hAnsi="Times New Roman" w:cs="Times New Roman"/>
          <w:sz w:val="28"/>
          <w:szCs w:val="28"/>
        </w:rPr>
        <w:t>заявител</w:t>
      </w:r>
      <w:r w:rsidR="000C186F">
        <w:rPr>
          <w:rFonts w:ascii="Times New Roman" w:hAnsi="Times New Roman" w:cs="Times New Roman"/>
          <w:sz w:val="28"/>
          <w:szCs w:val="28"/>
        </w:rPr>
        <w:t>я</w:t>
      </w:r>
      <w:r w:rsidR="000C186F" w:rsidRPr="00DF042B">
        <w:rPr>
          <w:rFonts w:ascii="Times New Roman" w:hAnsi="Times New Roman" w:cs="Times New Roman"/>
          <w:sz w:val="28"/>
          <w:szCs w:val="28"/>
        </w:rPr>
        <w:t xml:space="preserve"> </w:t>
      </w:r>
      <w:r w:rsidRPr="00DF042B">
        <w:rPr>
          <w:rFonts w:ascii="Times New Roman" w:hAnsi="Times New Roman" w:cs="Times New Roman"/>
          <w:sz w:val="28"/>
          <w:szCs w:val="28"/>
        </w:rPr>
        <w:t xml:space="preserve">в предполагаемом </w:t>
      </w:r>
      <w:r w:rsidR="000C186F">
        <w:rPr>
          <w:rFonts w:ascii="Times New Roman" w:hAnsi="Times New Roman" w:cs="Times New Roman"/>
          <w:sz w:val="28"/>
          <w:szCs w:val="28"/>
        </w:rPr>
        <w:t xml:space="preserve">запрещенном соглашении </w:t>
      </w:r>
      <w:r w:rsidRPr="00DF042B">
        <w:rPr>
          <w:rFonts w:ascii="Times New Roman" w:hAnsi="Times New Roman" w:cs="Times New Roman"/>
          <w:sz w:val="28"/>
          <w:szCs w:val="28"/>
        </w:rPr>
        <w:t xml:space="preserve">должно согласовываться с </w:t>
      </w:r>
      <w:r w:rsidR="00F22CCB">
        <w:rPr>
          <w:rFonts w:ascii="Times New Roman" w:hAnsi="Times New Roman" w:cs="Times New Roman"/>
          <w:sz w:val="28"/>
          <w:szCs w:val="28"/>
        </w:rPr>
        <w:t>Комиссией</w:t>
      </w:r>
      <w:r w:rsidR="000C186F">
        <w:rPr>
          <w:rFonts w:ascii="Times New Roman" w:hAnsi="Times New Roman" w:cs="Times New Roman"/>
          <w:sz w:val="28"/>
          <w:szCs w:val="28"/>
        </w:rPr>
        <w:t>)</w:t>
      </w:r>
      <w:r w:rsidRPr="00DF042B">
        <w:rPr>
          <w:rFonts w:ascii="Times New Roman" w:hAnsi="Times New Roman" w:cs="Times New Roman"/>
          <w:sz w:val="28"/>
          <w:szCs w:val="28"/>
        </w:rPr>
        <w:t>.</w:t>
      </w:r>
    </w:p>
    <w:p w14:paraId="6F3115E8" w14:textId="554D4339" w:rsidR="00C16A90" w:rsidRDefault="00EF7688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39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86E2A">
        <w:rPr>
          <w:rFonts w:ascii="Times New Roman" w:hAnsi="Times New Roman" w:cs="Times New Roman"/>
          <w:sz w:val="28"/>
          <w:szCs w:val="28"/>
        </w:rPr>
        <w:t>Комиссия</w:t>
      </w:r>
      <w:r w:rsidR="00C16A90">
        <w:rPr>
          <w:rFonts w:ascii="Times New Roman" w:hAnsi="Times New Roman" w:cs="Times New Roman"/>
          <w:sz w:val="28"/>
          <w:szCs w:val="28"/>
        </w:rPr>
        <w:t xml:space="preserve"> и заявитель могут </w:t>
      </w:r>
      <w:r w:rsidR="003E6A37">
        <w:rPr>
          <w:rFonts w:ascii="Times New Roman" w:hAnsi="Times New Roman" w:cs="Times New Roman"/>
          <w:sz w:val="28"/>
          <w:szCs w:val="28"/>
        </w:rPr>
        <w:t xml:space="preserve">оговаривать иные </w:t>
      </w:r>
      <w:r w:rsidR="00C16A90" w:rsidRPr="00C16A90">
        <w:rPr>
          <w:rFonts w:ascii="Times New Roman" w:hAnsi="Times New Roman" w:cs="Times New Roman"/>
          <w:sz w:val="28"/>
          <w:szCs w:val="28"/>
        </w:rPr>
        <w:t xml:space="preserve">действия, которые заявитель обязуется совершить </w:t>
      </w:r>
      <w:r w:rsidR="003E6A37">
        <w:rPr>
          <w:rFonts w:ascii="Times New Roman" w:hAnsi="Times New Roman" w:cs="Times New Roman"/>
          <w:sz w:val="28"/>
          <w:szCs w:val="28"/>
        </w:rPr>
        <w:t xml:space="preserve">в </w:t>
      </w:r>
      <w:r w:rsidR="00C16A90" w:rsidRPr="00C16A90">
        <w:rPr>
          <w:rFonts w:ascii="Times New Roman" w:hAnsi="Times New Roman" w:cs="Times New Roman"/>
          <w:sz w:val="28"/>
          <w:szCs w:val="28"/>
        </w:rPr>
        <w:t>цел</w:t>
      </w:r>
      <w:r w:rsidR="003E6A37">
        <w:rPr>
          <w:rFonts w:ascii="Times New Roman" w:hAnsi="Times New Roman" w:cs="Times New Roman"/>
          <w:sz w:val="28"/>
          <w:szCs w:val="28"/>
        </w:rPr>
        <w:t>ях</w:t>
      </w:r>
      <w:r w:rsidR="003106E2">
        <w:rPr>
          <w:rFonts w:ascii="Times New Roman" w:hAnsi="Times New Roman" w:cs="Times New Roman"/>
          <w:sz w:val="28"/>
          <w:szCs w:val="28"/>
        </w:rPr>
        <w:t xml:space="preserve"> </w:t>
      </w:r>
      <w:r w:rsidR="00966636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C16A90" w:rsidRPr="00C16A90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F22CCB">
        <w:rPr>
          <w:rFonts w:ascii="Times New Roman" w:hAnsi="Times New Roman" w:cs="Times New Roman"/>
          <w:sz w:val="28"/>
          <w:szCs w:val="28"/>
        </w:rPr>
        <w:t>Комиссии</w:t>
      </w:r>
      <w:r w:rsidR="00F22CCB" w:rsidRPr="00C16A90">
        <w:rPr>
          <w:rFonts w:ascii="Times New Roman" w:hAnsi="Times New Roman" w:cs="Times New Roman"/>
          <w:sz w:val="28"/>
          <w:szCs w:val="28"/>
        </w:rPr>
        <w:t xml:space="preserve"> </w:t>
      </w:r>
      <w:r w:rsidR="00C16A90" w:rsidRPr="00C16A90">
        <w:rPr>
          <w:rFonts w:ascii="Times New Roman" w:hAnsi="Times New Roman" w:cs="Times New Roman"/>
          <w:sz w:val="28"/>
          <w:szCs w:val="28"/>
        </w:rPr>
        <w:t>в установлени</w:t>
      </w:r>
      <w:r w:rsidR="00966636">
        <w:rPr>
          <w:rFonts w:ascii="Times New Roman" w:hAnsi="Times New Roman" w:cs="Times New Roman"/>
          <w:sz w:val="28"/>
          <w:szCs w:val="28"/>
        </w:rPr>
        <w:t>и</w:t>
      </w:r>
      <w:r w:rsidR="00C16A90" w:rsidRPr="00C16A90">
        <w:rPr>
          <w:rFonts w:ascii="Times New Roman" w:hAnsi="Times New Roman" w:cs="Times New Roman"/>
          <w:sz w:val="28"/>
          <w:szCs w:val="28"/>
        </w:rPr>
        <w:t xml:space="preserve"> </w:t>
      </w:r>
      <w:r w:rsidR="001F11CC">
        <w:rPr>
          <w:rFonts w:ascii="Times New Roman" w:hAnsi="Times New Roman" w:cs="Times New Roman"/>
          <w:sz w:val="28"/>
          <w:szCs w:val="28"/>
        </w:rPr>
        <w:t xml:space="preserve">всех </w:t>
      </w:r>
      <w:r w:rsidR="00C16A90" w:rsidRPr="00C16A90">
        <w:rPr>
          <w:rFonts w:ascii="Times New Roman" w:hAnsi="Times New Roman" w:cs="Times New Roman"/>
          <w:sz w:val="28"/>
          <w:szCs w:val="28"/>
        </w:rPr>
        <w:t>обстоятельств</w:t>
      </w:r>
      <w:r w:rsidR="001F11CC">
        <w:rPr>
          <w:rFonts w:ascii="Times New Roman" w:hAnsi="Times New Roman" w:cs="Times New Roman"/>
          <w:sz w:val="28"/>
          <w:szCs w:val="28"/>
        </w:rPr>
        <w:t xml:space="preserve"> </w:t>
      </w:r>
      <w:r w:rsidR="00C16A90" w:rsidRPr="00C16A90">
        <w:rPr>
          <w:rFonts w:ascii="Times New Roman" w:hAnsi="Times New Roman" w:cs="Times New Roman"/>
          <w:sz w:val="28"/>
          <w:szCs w:val="28"/>
        </w:rPr>
        <w:t>по делу о нарушении общих правил конкуренции на трансграничных рынках</w:t>
      </w:r>
      <w:r w:rsidR="00966636">
        <w:rPr>
          <w:rFonts w:ascii="Times New Roman" w:hAnsi="Times New Roman" w:cs="Times New Roman"/>
          <w:sz w:val="28"/>
          <w:szCs w:val="28"/>
        </w:rPr>
        <w:t>,</w:t>
      </w:r>
      <w:r w:rsidR="003106E2">
        <w:rPr>
          <w:rFonts w:ascii="Times New Roman" w:hAnsi="Times New Roman" w:cs="Times New Roman"/>
          <w:sz w:val="28"/>
          <w:szCs w:val="28"/>
        </w:rPr>
        <w:t xml:space="preserve"> </w:t>
      </w:r>
      <w:r w:rsidR="001947D7">
        <w:rPr>
          <w:rFonts w:ascii="Times New Roman" w:hAnsi="Times New Roman" w:cs="Times New Roman"/>
          <w:sz w:val="28"/>
          <w:szCs w:val="28"/>
        </w:rPr>
        <w:t xml:space="preserve">которые будут учитываться при рассмотрении вопроса об </w:t>
      </w:r>
      <w:r w:rsidR="003106E2" w:rsidRPr="00C16A90">
        <w:rPr>
          <w:rFonts w:ascii="Times New Roman" w:hAnsi="Times New Roman" w:cs="Times New Roman"/>
          <w:sz w:val="28"/>
          <w:szCs w:val="28"/>
        </w:rPr>
        <w:t>освобождени</w:t>
      </w:r>
      <w:r w:rsidR="001947D7">
        <w:rPr>
          <w:rFonts w:ascii="Times New Roman" w:hAnsi="Times New Roman" w:cs="Times New Roman"/>
          <w:sz w:val="28"/>
          <w:szCs w:val="28"/>
        </w:rPr>
        <w:t xml:space="preserve">и заявителя </w:t>
      </w:r>
      <w:r w:rsidR="003106E2" w:rsidRPr="00C16A90">
        <w:rPr>
          <w:rFonts w:ascii="Times New Roman" w:hAnsi="Times New Roman" w:cs="Times New Roman"/>
          <w:sz w:val="28"/>
          <w:szCs w:val="28"/>
        </w:rPr>
        <w:t>от ответственности</w:t>
      </w:r>
      <w:r w:rsidR="001947D7">
        <w:rPr>
          <w:rFonts w:ascii="Times New Roman" w:hAnsi="Times New Roman" w:cs="Times New Roman"/>
          <w:sz w:val="28"/>
          <w:szCs w:val="28"/>
        </w:rPr>
        <w:t>.</w:t>
      </w:r>
    </w:p>
    <w:p w14:paraId="096B74ED" w14:textId="7A950E06" w:rsidR="00806A65" w:rsidRDefault="00806A65" w:rsidP="00006662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A65">
        <w:rPr>
          <w:rFonts w:ascii="Times New Roman" w:hAnsi="Times New Roman" w:cs="Times New Roman"/>
          <w:sz w:val="28"/>
          <w:szCs w:val="28"/>
        </w:rPr>
        <w:t>1</w:t>
      </w:r>
      <w:r w:rsidR="00EF7688">
        <w:rPr>
          <w:rFonts w:ascii="Times New Roman" w:hAnsi="Times New Roman" w:cs="Times New Roman"/>
          <w:sz w:val="28"/>
          <w:szCs w:val="28"/>
        </w:rPr>
        <w:t>7</w:t>
      </w:r>
      <w:r w:rsidRPr="00806A65">
        <w:rPr>
          <w:rFonts w:ascii="Times New Roman" w:hAnsi="Times New Roman" w:cs="Times New Roman"/>
          <w:sz w:val="28"/>
          <w:szCs w:val="28"/>
        </w:rPr>
        <w:t>.</w:t>
      </w:r>
      <w:r w:rsidR="00EF7688">
        <w:rPr>
          <w:rFonts w:ascii="Times New Roman" w:hAnsi="Times New Roman" w:cs="Times New Roman"/>
          <w:sz w:val="28"/>
          <w:szCs w:val="28"/>
        </w:rPr>
        <w:t> </w:t>
      </w:r>
      <w:r w:rsidRPr="00806A65">
        <w:rPr>
          <w:rFonts w:ascii="Times New Roman" w:hAnsi="Times New Roman" w:cs="Times New Roman"/>
          <w:sz w:val="28"/>
          <w:szCs w:val="28"/>
        </w:rPr>
        <w:t xml:space="preserve">Информация о представленных заявителем в </w:t>
      </w:r>
      <w:r w:rsidR="00A86E2A">
        <w:rPr>
          <w:rFonts w:ascii="Times New Roman" w:hAnsi="Times New Roman" w:cs="Times New Roman"/>
          <w:sz w:val="28"/>
          <w:szCs w:val="28"/>
        </w:rPr>
        <w:t>Комиссию</w:t>
      </w:r>
      <w:r w:rsidRPr="00806A65">
        <w:rPr>
          <w:rFonts w:ascii="Times New Roman" w:hAnsi="Times New Roman" w:cs="Times New Roman"/>
          <w:sz w:val="28"/>
          <w:szCs w:val="28"/>
        </w:rPr>
        <w:t xml:space="preserve"> </w:t>
      </w:r>
      <w:r w:rsidR="00A35CCA" w:rsidRPr="00A35CCA">
        <w:rPr>
          <w:rFonts w:ascii="Times New Roman" w:hAnsi="Times New Roman" w:cs="Times New Roman"/>
          <w:sz w:val="28"/>
          <w:szCs w:val="28"/>
        </w:rPr>
        <w:t>материал</w:t>
      </w:r>
      <w:r w:rsidR="00A35CCA">
        <w:rPr>
          <w:rFonts w:ascii="Times New Roman" w:hAnsi="Times New Roman" w:cs="Times New Roman"/>
          <w:sz w:val="28"/>
          <w:szCs w:val="28"/>
        </w:rPr>
        <w:t>ах</w:t>
      </w:r>
      <w:r w:rsidR="00A35CCA" w:rsidRPr="00A35CCA">
        <w:rPr>
          <w:rFonts w:ascii="Times New Roman" w:hAnsi="Times New Roman" w:cs="Times New Roman"/>
          <w:sz w:val="28"/>
          <w:szCs w:val="28"/>
        </w:rPr>
        <w:t xml:space="preserve"> (документ</w:t>
      </w:r>
      <w:r w:rsidR="00A35CCA">
        <w:rPr>
          <w:rFonts w:ascii="Times New Roman" w:hAnsi="Times New Roman" w:cs="Times New Roman"/>
          <w:sz w:val="28"/>
          <w:szCs w:val="28"/>
        </w:rPr>
        <w:t>ах</w:t>
      </w:r>
      <w:r w:rsidR="00A35CCA" w:rsidRPr="00A35CCA">
        <w:rPr>
          <w:rFonts w:ascii="Times New Roman" w:hAnsi="Times New Roman" w:cs="Times New Roman"/>
          <w:sz w:val="28"/>
          <w:szCs w:val="28"/>
        </w:rPr>
        <w:t>, информаци</w:t>
      </w:r>
      <w:r w:rsidR="00A35CCA">
        <w:rPr>
          <w:rFonts w:ascii="Times New Roman" w:hAnsi="Times New Roman" w:cs="Times New Roman"/>
          <w:sz w:val="28"/>
          <w:szCs w:val="28"/>
        </w:rPr>
        <w:t>и</w:t>
      </w:r>
      <w:r w:rsidR="00A35CCA" w:rsidRPr="00A35CCA">
        <w:rPr>
          <w:rFonts w:ascii="Times New Roman" w:hAnsi="Times New Roman" w:cs="Times New Roman"/>
          <w:sz w:val="28"/>
          <w:szCs w:val="28"/>
        </w:rPr>
        <w:t>)</w:t>
      </w:r>
      <w:r w:rsidR="001D2A2D">
        <w:rPr>
          <w:rFonts w:ascii="Times New Roman" w:hAnsi="Times New Roman" w:cs="Times New Roman"/>
          <w:sz w:val="28"/>
          <w:szCs w:val="28"/>
        </w:rPr>
        <w:t xml:space="preserve"> </w:t>
      </w:r>
      <w:r w:rsidRPr="00806A65">
        <w:rPr>
          <w:rFonts w:ascii="Times New Roman" w:hAnsi="Times New Roman" w:cs="Times New Roman"/>
          <w:sz w:val="28"/>
          <w:szCs w:val="28"/>
        </w:rPr>
        <w:t xml:space="preserve">вносится </w:t>
      </w:r>
      <w:r w:rsidR="00765275" w:rsidRPr="00765275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</w:t>
      </w:r>
      <w:r w:rsidRPr="00806A65">
        <w:rPr>
          <w:rFonts w:ascii="Times New Roman" w:hAnsi="Times New Roman" w:cs="Times New Roman"/>
          <w:sz w:val="28"/>
          <w:szCs w:val="28"/>
        </w:rPr>
        <w:t>в Реестр.</w:t>
      </w:r>
    </w:p>
    <w:p w14:paraId="7FC9844D" w14:textId="59B66342" w:rsidR="00E917CE" w:rsidRDefault="00A52A08" w:rsidP="00E917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35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F768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917CE" w:rsidRPr="004B1352">
        <w:rPr>
          <w:rFonts w:ascii="Times New Roman" w:hAnsi="Times New Roman" w:cs="Times New Roman"/>
          <w:sz w:val="28"/>
          <w:szCs w:val="28"/>
          <w:lang w:eastAsia="ru-RU"/>
        </w:rPr>
        <w:t xml:space="preserve">. В случае выявления </w:t>
      </w:r>
      <w:r w:rsidR="00A86E2A">
        <w:rPr>
          <w:rFonts w:ascii="Times New Roman" w:hAnsi="Times New Roman" w:cs="Times New Roman"/>
          <w:sz w:val="28"/>
          <w:szCs w:val="28"/>
        </w:rPr>
        <w:t>Комиссией</w:t>
      </w:r>
      <w:r w:rsidR="00E917CE" w:rsidRPr="004B1352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нарушения </w:t>
      </w:r>
      <w:r w:rsidR="00060B05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заявителем </w:t>
      </w:r>
      <w:r w:rsidR="00E917CE" w:rsidRPr="004B1352">
        <w:rPr>
          <w:rFonts w:ascii="Times New Roman" w:hAnsi="Times New Roman" w:cs="Times New Roman"/>
          <w:sz w:val="28"/>
          <w:szCs w:val="28"/>
          <w:lang w:eastAsia="ru-RU"/>
        </w:rPr>
        <w:t>условий</w:t>
      </w:r>
      <w:r w:rsidR="008E66D1"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r w:rsidR="008E66D1" w:rsidRPr="00CB7D80">
        <w:rPr>
          <w:rFonts w:ascii="Times New Roman" w:hAnsi="Times New Roman" w:cs="Times New Roman"/>
          <w:sz w:val="28"/>
          <w:szCs w:val="28"/>
          <w:lang w:eastAsia="ru-RU"/>
        </w:rPr>
        <w:t>пунктом 1</w:t>
      </w:r>
      <w:r w:rsidR="00CB7D80" w:rsidRPr="009470C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D2A2D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</w:t>
      </w:r>
      <w:r w:rsidR="008E66D1">
        <w:rPr>
          <w:rFonts w:ascii="Times New Roman" w:hAnsi="Times New Roman" w:cs="Times New Roman"/>
          <w:sz w:val="28"/>
          <w:szCs w:val="28"/>
          <w:lang w:eastAsia="ru-RU"/>
        </w:rPr>
        <w:t>орядка,</w:t>
      </w:r>
      <w:r w:rsidR="00E917CE" w:rsidRPr="004B13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5275" w:rsidRPr="00765275">
        <w:rPr>
          <w:rFonts w:ascii="Times New Roman" w:hAnsi="Times New Roman" w:cs="Times New Roman"/>
          <w:sz w:val="28"/>
          <w:szCs w:val="28"/>
        </w:rPr>
        <w:t>уполномоченн</w:t>
      </w:r>
      <w:r w:rsidR="00765275">
        <w:rPr>
          <w:rFonts w:ascii="Times New Roman" w:hAnsi="Times New Roman" w:cs="Times New Roman"/>
          <w:sz w:val="28"/>
          <w:szCs w:val="28"/>
        </w:rPr>
        <w:t>ое</w:t>
      </w:r>
      <w:r w:rsidR="00765275" w:rsidRPr="00765275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765275">
        <w:rPr>
          <w:rFonts w:ascii="Times New Roman" w:hAnsi="Times New Roman" w:cs="Times New Roman"/>
          <w:sz w:val="28"/>
          <w:szCs w:val="28"/>
        </w:rPr>
        <w:t>ое</w:t>
      </w:r>
      <w:r w:rsidR="00765275" w:rsidRPr="00765275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="00765275">
        <w:rPr>
          <w:rFonts w:ascii="Times New Roman" w:hAnsi="Times New Roman" w:cs="Times New Roman"/>
          <w:sz w:val="28"/>
          <w:szCs w:val="28"/>
        </w:rPr>
        <w:t xml:space="preserve"> </w:t>
      </w:r>
      <w:r w:rsidR="00C10B54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CC7F0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E917CE" w:rsidRPr="004B1352">
        <w:rPr>
          <w:rFonts w:ascii="Times New Roman" w:hAnsi="Times New Roman" w:cs="Times New Roman"/>
          <w:sz w:val="28"/>
          <w:szCs w:val="28"/>
        </w:rPr>
        <w:t>о выявленных нарушени</w:t>
      </w:r>
      <w:r w:rsidR="00E16DC6">
        <w:rPr>
          <w:rFonts w:ascii="Times New Roman" w:hAnsi="Times New Roman" w:cs="Times New Roman"/>
          <w:sz w:val="28"/>
          <w:szCs w:val="28"/>
        </w:rPr>
        <w:t>ях</w:t>
      </w:r>
      <w:r w:rsidR="00E917CE" w:rsidRPr="004B1352">
        <w:rPr>
          <w:rFonts w:ascii="Times New Roman" w:hAnsi="Times New Roman" w:cs="Times New Roman"/>
          <w:sz w:val="28"/>
          <w:szCs w:val="28"/>
        </w:rPr>
        <w:t xml:space="preserve"> </w:t>
      </w:r>
      <w:r w:rsidR="00765275">
        <w:rPr>
          <w:rFonts w:ascii="Times New Roman" w:hAnsi="Times New Roman" w:cs="Times New Roman"/>
          <w:sz w:val="28"/>
          <w:szCs w:val="28"/>
        </w:rPr>
        <w:t xml:space="preserve">в Реестр </w:t>
      </w:r>
      <w:r w:rsidR="00E16DC6">
        <w:rPr>
          <w:rFonts w:ascii="Times New Roman" w:hAnsi="Times New Roman" w:cs="Times New Roman"/>
          <w:sz w:val="28"/>
          <w:szCs w:val="28"/>
        </w:rPr>
        <w:t xml:space="preserve">и </w:t>
      </w:r>
      <w:r w:rsidR="00765275">
        <w:rPr>
          <w:rFonts w:ascii="Times New Roman" w:hAnsi="Times New Roman" w:cs="Times New Roman"/>
          <w:sz w:val="28"/>
          <w:szCs w:val="28"/>
        </w:rPr>
        <w:t xml:space="preserve">в </w:t>
      </w:r>
      <w:r w:rsidR="00C10B54" w:rsidRPr="004B1352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C10B54" w:rsidRPr="004B1352">
        <w:rPr>
          <w:rFonts w:ascii="Times New Roman" w:hAnsi="Times New Roman" w:cs="Times New Roman"/>
          <w:sz w:val="28"/>
          <w:szCs w:val="28"/>
        </w:rPr>
        <w:lastRenderedPageBreak/>
        <w:t xml:space="preserve">5 рабочих дней </w:t>
      </w:r>
      <w:r w:rsidR="00C10B54">
        <w:rPr>
          <w:rFonts w:ascii="Times New Roman" w:hAnsi="Times New Roman" w:cs="Times New Roman"/>
          <w:sz w:val="28"/>
          <w:szCs w:val="28"/>
        </w:rPr>
        <w:t xml:space="preserve">с момента внесения такой информации в Реестр </w:t>
      </w:r>
      <w:r w:rsidR="00E16DC6" w:rsidRPr="004B1352">
        <w:rPr>
          <w:rFonts w:ascii="Times New Roman" w:hAnsi="Times New Roman" w:cs="Times New Roman"/>
          <w:sz w:val="28"/>
          <w:szCs w:val="28"/>
        </w:rPr>
        <w:t>уведомляет</w:t>
      </w:r>
      <w:r w:rsidR="00E16DC6">
        <w:rPr>
          <w:rFonts w:ascii="Times New Roman" w:hAnsi="Times New Roman" w:cs="Times New Roman"/>
          <w:sz w:val="28"/>
          <w:szCs w:val="28"/>
        </w:rPr>
        <w:t xml:space="preserve"> об этом</w:t>
      </w:r>
      <w:r w:rsidR="00E16DC6" w:rsidRPr="004B1352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5E4BE1" w:rsidRPr="004B1352">
        <w:rPr>
          <w:rFonts w:ascii="Times New Roman" w:hAnsi="Times New Roman" w:cs="Times New Roman"/>
          <w:sz w:val="28"/>
          <w:szCs w:val="28"/>
        </w:rPr>
        <w:t>(далее – уведомление о нарушении)</w:t>
      </w:r>
      <w:r w:rsidR="00F93D2B" w:rsidRPr="004B1352">
        <w:rPr>
          <w:rFonts w:ascii="Times New Roman" w:hAnsi="Times New Roman" w:cs="Times New Roman"/>
          <w:sz w:val="28"/>
          <w:szCs w:val="28"/>
        </w:rPr>
        <w:t>.</w:t>
      </w:r>
    </w:p>
    <w:p w14:paraId="07A05576" w14:textId="1B995AD7" w:rsidR="00C10B54" w:rsidRPr="007D2C25" w:rsidRDefault="00C10B54" w:rsidP="00E917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765275">
        <w:rPr>
          <w:rFonts w:ascii="Times New Roman" w:hAnsi="Times New Roman" w:cs="Times New Roman"/>
          <w:sz w:val="28"/>
          <w:szCs w:val="28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237094" w:rsidRPr="00237094">
        <w:t xml:space="preserve"> </w:t>
      </w:r>
      <w:r w:rsidR="00237094" w:rsidRPr="00237094">
        <w:rPr>
          <w:rFonts w:ascii="Times New Roman" w:hAnsi="Times New Roman" w:cs="Times New Roman"/>
          <w:sz w:val="28"/>
          <w:szCs w:val="28"/>
        </w:rPr>
        <w:t>уполномоченным структурным подразделением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B54">
        <w:rPr>
          <w:rFonts w:ascii="Times New Roman" w:hAnsi="Times New Roman" w:cs="Times New Roman"/>
          <w:sz w:val="28"/>
          <w:szCs w:val="28"/>
        </w:rPr>
        <w:t>любым доступным способом, позволяющим установить факт получения заявителем такой информации</w:t>
      </w:r>
      <w:r w:rsidR="00237094">
        <w:rPr>
          <w:rFonts w:ascii="Times New Roman" w:hAnsi="Times New Roman" w:cs="Times New Roman"/>
          <w:sz w:val="28"/>
          <w:szCs w:val="28"/>
        </w:rPr>
        <w:t>.</w:t>
      </w:r>
    </w:p>
    <w:p w14:paraId="439985CB" w14:textId="32506FB2" w:rsidR="00062788" w:rsidRPr="00062788" w:rsidRDefault="008D0B49" w:rsidP="0006278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C628D">
        <w:rPr>
          <w:rFonts w:ascii="Times New Roman" w:hAnsi="Times New Roman" w:cs="Times New Roman"/>
          <w:b/>
          <w:sz w:val="28"/>
          <w:szCs w:val="28"/>
        </w:rPr>
        <w:t>. </w:t>
      </w:r>
      <w:r w:rsidR="0049318B">
        <w:rPr>
          <w:rFonts w:ascii="Times New Roman" w:hAnsi="Times New Roman" w:cs="Times New Roman"/>
          <w:b/>
          <w:sz w:val="28"/>
          <w:szCs w:val="28"/>
        </w:rPr>
        <w:t>И</w:t>
      </w:r>
      <w:r w:rsidR="0038775E">
        <w:rPr>
          <w:rFonts w:ascii="Times New Roman" w:hAnsi="Times New Roman" w:cs="Times New Roman"/>
          <w:b/>
          <w:sz w:val="28"/>
          <w:szCs w:val="28"/>
        </w:rPr>
        <w:t>тог</w:t>
      </w:r>
      <w:r w:rsidR="0049318B">
        <w:rPr>
          <w:rFonts w:ascii="Times New Roman" w:hAnsi="Times New Roman" w:cs="Times New Roman"/>
          <w:b/>
          <w:sz w:val="28"/>
          <w:szCs w:val="28"/>
        </w:rPr>
        <w:t>и</w:t>
      </w:r>
      <w:r w:rsidR="0038775E">
        <w:rPr>
          <w:rFonts w:ascii="Times New Roman" w:hAnsi="Times New Roman" w:cs="Times New Roman"/>
          <w:b/>
          <w:sz w:val="28"/>
          <w:szCs w:val="28"/>
        </w:rPr>
        <w:t xml:space="preserve"> рассмотрения заявления</w:t>
      </w:r>
      <w:r w:rsidR="00613018">
        <w:rPr>
          <w:rFonts w:ascii="Times New Roman" w:hAnsi="Times New Roman" w:cs="Times New Roman"/>
          <w:b/>
          <w:sz w:val="28"/>
          <w:szCs w:val="28"/>
        </w:rPr>
        <w:t>.</w:t>
      </w:r>
      <w:r w:rsidR="00493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8AFA84" w14:textId="09324A48" w:rsidR="002E3B3E" w:rsidRDefault="006C74BA" w:rsidP="00AE204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7688">
        <w:rPr>
          <w:rFonts w:ascii="Times New Roman" w:hAnsi="Times New Roman" w:cs="Times New Roman"/>
          <w:sz w:val="28"/>
          <w:szCs w:val="28"/>
        </w:rPr>
        <w:t>9</w:t>
      </w:r>
      <w:r w:rsidR="00062788">
        <w:rPr>
          <w:rFonts w:ascii="Times New Roman" w:hAnsi="Times New Roman" w:cs="Times New Roman"/>
          <w:sz w:val="28"/>
          <w:szCs w:val="28"/>
        </w:rPr>
        <w:t>. </w:t>
      </w:r>
      <w:r w:rsidR="003A11F5">
        <w:rPr>
          <w:rFonts w:ascii="Times New Roman" w:hAnsi="Times New Roman" w:cs="Times New Roman"/>
          <w:sz w:val="28"/>
          <w:szCs w:val="28"/>
        </w:rPr>
        <w:t>Анализ</w:t>
      </w:r>
      <w:r w:rsidR="003A11F5" w:rsidRPr="00473BD8">
        <w:rPr>
          <w:rFonts w:ascii="Times New Roman" w:hAnsi="Times New Roman" w:cs="Times New Roman"/>
          <w:sz w:val="28"/>
          <w:szCs w:val="28"/>
        </w:rPr>
        <w:t xml:space="preserve"> </w:t>
      </w:r>
      <w:r w:rsidR="005C7C80" w:rsidRPr="00473BD8">
        <w:rPr>
          <w:rFonts w:ascii="Times New Roman" w:hAnsi="Times New Roman" w:cs="Times New Roman"/>
          <w:sz w:val="28"/>
          <w:szCs w:val="28"/>
        </w:rPr>
        <w:t>представленных заявителем</w:t>
      </w:r>
      <w:r w:rsidR="00473BD8" w:rsidRPr="00473BD8">
        <w:rPr>
          <w:rFonts w:ascii="Times New Roman" w:hAnsi="Times New Roman" w:cs="Times New Roman"/>
          <w:sz w:val="28"/>
          <w:szCs w:val="28"/>
        </w:rPr>
        <w:t xml:space="preserve"> (заявителями)</w:t>
      </w:r>
      <w:r w:rsidR="005C7C80" w:rsidRPr="00473BD8">
        <w:rPr>
          <w:rFonts w:ascii="Times New Roman" w:hAnsi="Times New Roman" w:cs="Times New Roman"/>
          <w:sz w:val="28"/>
          <w:szCs w:val="28"/>
        </w:rPr>
        <w:t xml:space="preserve"> доказательств о выполнении им </w:t>
      </w:r>
      <w:r w:rsidR="00473BD8" w:rsidRPr="00473BD8">
        <w:rPr>
          <w:rFonts w:ascii="Times New Roman" w:hAnsi="Times New Roman" w:cs="Times New Roman"/>
          <w:sz w:val="28"/>
          <w:szCs w:val="28"/>
        </w:rPr>
        <w:t xml:space="preserve">(ими) </w:t>
      </w:r>
      <w:r w:rsidR="005C7C80" w:rsidRPr="00473BD8">
        <w:rPr>
          <w:rFonts w:ascii="Times New Roman" w:hAnsi="Times New Roman" w:cs="Times New Roman"/>
          <w:sz w:val="28"/>
          <w:szCs w:val="28"/>
        </w:rPr>
        <w:t xml:space="preserve">всех необходимых условий </w:t>
      </w:r>
      <w:r w:rsidR="00473BD8" w:rsidRPr="00473BD8">
        <w:rPr>
          <w:rFonts w:ascii="Times New Roman" w:hAnsi="Times New Roman" w:cs="Times New Roman"/>
          <w:sz w:val="28"/>
          <w:szCs w:val="28"/>
        </w:rPr>
        <w:t>освобождения (снижения)</w:t>
      </w:r>
      <w:r w:rsidR="0049318B">
        <w:rPr>
          <w:rFonts w:ascii="Times New Roman" w:hAnsi="Times New Roman" w:cs="Times New Roman"/>
          <w:sz w:val="28"/>
          <w:szCs w:val="28"/>
        </w:rPr>
        <w:t xml:space="preserve"> от ответственности</w:t>
      </w:r>
      <w:r w:rsidR="00DB72B0">
        <w:rPr>
          <w:rFonts w:ascii="Times New Roman" w:hAnsi="Times New Roman" w:cs="Times New Roman"/>
          <w:sz w:val="28"/>
          <w:szCs w:val="28"/>
        </w:rPr>
        <w:t xml:space="preserve"> (далее – </w:t>
      </w:r>
      <w:r w:rsidR="003A11F5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DB72B0">
        <w:rPr>
          <w:rFonts w:ascii="Times New Roman" w:hAnsi="Times New Roman" w:cs="Times New Roman"/>
          <w:sz w:val="28"/>
          <w:szCs w:val="28"/>
        </w:rPr>
        <w:t>выполнения условий)</w:t>
      </w:r>
      <w:r w:rsidR="003A11F5">
        <w:rPr>
          <w:rFonts w:ascii="Times New Roman" w:hAnsi="Times New Roman" w:cs="Times New Roman"/>
          <w:sz w:val="28"/>
          <w:szCs w:val="28"/>
        </w:rPr>
        <w:t>, предусмотренных пунктом 19 Протокола</w:t>
      </w:r>
      <w:r w:rsidR="00F97E66">
        <w:rPr>
          <w:rFonts w:ascii="Times New Roman" w:hAnsi="Times New Roman" w:cs="Times New Roman"/>
          <w:sz w:val="28"/>
          <w:szCs w:val="28"/>
        </w:rPr>
        <w:t>,</w:t>
      </w:r>
      <w:r w:rsidR="0049318B">
        <w:rPr>
          <w:rFonts w:ascii="Times New Roman" w:hAnsi="Times New Roman" w:cs="Times New Roman"/>
          <w:sz w:val="28"/>
          <w:szCs w:val="28"/>
        </w:rPr>
        <w:t xml:space="preserve"> </w:t>
      </w:r>
      <w:r w:rsidR="00473BD8" w:rsidRPr="00473BD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D1110">
        <w:rPr>
          <w:rFonts w:ascii="Times New Roman" w:hAnsi="Times New Roman" w:cs="Times New Roman"/>
          <w:sz w:val="28"/>
          <w:szCs w:val="28"/>
        </w:rPr>
        <w:t>к</w:t>
      </w:r>
      <w:r w:rsidR="005C7C80" w:rsidRPr="00473BD8">
        <w:rPr>
          <w:rFonts w:ascii="Times New Roman" w:hAnsi="Times New Roman" w:cs="Times New Roman"/>
          <w:sz w:val="28"/>
          <w:szCs w:val="28"/>
        </w:rPr>
        <w:t>омиссия</w:t>
      </w:r>
      <w:r w:rsidR="00473BD8" w:rsidRPr="00473BD8">
        <w:rPr>
          <w:rFonts w:ascii="Times New Roman" w:hAnsi="Times New Roman" w:cs="Times New Roman"/>
          <w:sz w:val="28"/>
          <w:szCs w:val="28"/>
        </w:rPr>
        <w:t xml:space="preserve"> по</w:t>
      </w:r>
      <w:r w:rsidR="005C7C80" w:rsidRPr="00473BD8">
        <w:rPr>
          <w:rFonts w:ascii="Times New Roman" w:hAnsi="Times New Roman" w:cs="Times New Roman"/>
          <w:sz w:val="28"/>
          <w:szCs w:val="28"/>
        </w:rPr>
        <w:t xml:space="preserve"> рассмотрению дела о нарушении общих правил конкуренции на трансграничных рынках (далее – комиссия по рассмотрению дела</w:t>
      </w:r>
      <w:r w:rsidR="001E6747">
        <w:rPr>
          <w:rFonts w:ascii="Times New Roman" w:hAnsi="Times New Roman" w:cs="Times New Roman"/>
          <w:sz w:val="28"/>
          <w:szCs w:val="28"/>
        </w:rPr>
        <w:t>)</w:t>
      </w:r>
      <w:r w:rsidR="000D1110">
        <w:rPr>
          <w:rFonts w:ascii="Times New Roman" w:hAnsi="Times New Roman" w:cs="Times New Roman"/>
          <w:sz w:val="28"/>
          <w:szCs w:val="28"/>
        </w:rPr>
        <w:t xml:space="preserve"> </w:t>
      </w:r>
      <w:r w:rsidR="005C7C80" w:rsidRPr="00473BD8">
        <w:rPr>
          <w:rFonts w:ascii="Times New Roman" w:hAnsi="Times New Roman" w:cs="Times New Roman"/>
          <w:sz w:val="28"/>
          <w:szCs w:val="28"/>
        </w:rPr>
        <w:t>в</w:t>
      </w:r>
      <w:r w:rsidR="002E3B3E">
        <w:rPr>
          <w:rFonts w:ascii="Times New Roman" w:hAnsi="Times New Roman" w:cs="Times New Roman"/>
          <w:sz w:val="28"/>
          <w:szCs w:val="28"/>
        </w:rPr>
        <w:t xml:space="preserve"> рамках рассмотрения дела в</w:t>
      </w:r>
      <w:r w:rsidR="005C7C80" w:rsidRPr="00473BD8">
        <w:rPr>
          <w:rFonts w:ascii="Times New Roman" w:hAnsi="Times New Roman" w:cs="Times New Roman"/>
          <w:sz w:val="28"/>
          <w:szCs w:val="28"/>
        </w:rPr>
        <w:t xml:space="preserve"> соответствии с Порядком рассмотрения дел о нарушении общих правил конкуренции на трансграничных рынках, утвержденным решением Совета </w:t>
      </w:r>
      <w:r w:rsidR="00A86E2A">
        <w:rPr>
          <w:rFonts w:ascii="Times New Roman" w:hAnsi="Times New Roman" w:cs="Times New Roman"/>
          <w:sz w:val="28"/>
          <w:szCs w:val="28"/>
        </w:rPr>
        <w:t>Комиссии</w:t>
      </w:r>
      <w:r w:rsidR="005C7C80" w:rsidRPr="00473BD8">
        <w:rPr>
          <w:rFonts w:ascii="Times New Roman" w:hAnsi="Times New Roman" w:cs="Times New Roman"/>
          <w:sz w:val="28"/>
          <w:szCs w:val="28"/>
        </w:rPr>
        <w:t xml:space="preserve"> от 23 ноября 2012 года № 99</w:t>
      </w:r>
      <w:r w:rsidR="008D0209">
        <w:rPr>
          <w:rFonts w:ascii="Times New Roman" w:hAnsi="Times New Roman" w:cs="Times New Roman"/>
          <w:sz w:val="28"/>
          <w:szCs w:val="28"/>
        </w:rPr>
        <w:t xml:space="preserve"> (далее – Порядок рассмотрения дел)</w:t>
      </w:r>
      <w:r w:rsidR="002E3B3E">
        <w:rPr>
          <w:rFonts w:ascii="Times New Roman" w:hAnsi="Times New Roman" w:cs="Times New Roman"/>
          <w:sz w:val="28"/>
          <w:szCs w:val="28"/>
        </w:rPr>
        <w:t>.</w:t>
      </w:r>
    </w:p>
    <w:p w14:paraId="0B730AC7" w14:textId="17ADA473" w:rsidR="0007637D" w:rsidRDefault="003A11F5" w:rsidP="0007637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анализа выполнения услови</w:t>
      </w:r>
      <w:r w:rsidR="00F97E66">
        <w:rPr>
          <w:rFonts w:ascii="Times New Roman" w:hAnsi="Times New Roman" w:cs="Times New Roman"/>
          <w:sz w:val="28"/>
          <w:szCs w:val="28"/>
        </w:rPr>
        <w:t>й</w:t>
      </w:r>
      <w:r w:rsidR="004F6EF6">
        <w:rPr>
          <w:rFonts w:ascii="Times New Roman" w:hAnsi="Times New Roman" w:cs="Times New Roman"/>
          <w:sz w:val="28"/>
          <w:szCs w:val="28"/>
        </w:rPr>
        <w:t xml:space="preserve"> </w:t>
      </w:r>
      <w:r w:rsidR="004F6EF6" w:rsidRPr="004F6EF6">
        <w:rPr>
          <w:rFonts w:ascii="Times New Roman" w:hAnsi="Times New Roman" w:cs="Times New Roman"/>
          <w:sz w:val="28"/>
          <w:szCs w:val="28"/>
        </w:rPr>
        <w:t>освобождения от ответственности, предусмотренных пунктом 19 Протокола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07637D" w:rsidRPr="00D35B96">
        <w:rPr>
          <w:rFonts w:ascii="Times New Roman" w:hAnsi="Times New Roman" w:cs="Times New Roman"/>
          <w:sz w:val="28"/>
          <w:szCs w:val="28"/>
        </w:rPr>
        <w:t>омиссия по рассмотрению дела</w:t>
      </w:r>
      <w:r w:rsidR="00A4493C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07637D">
        <w:rPr>
          <w:rFonts w:ascii="Times New Roman" w:hAnsi="Times New Roman" w:cs="Times New Roman"/>
          <w:sz w:val="28"/>
          <w:szCs w:val="28"/>
        </w:rPr>
        <w:t>:</w:t>
      </w:r>
    </w:p>
    <w:p w14:paraId="5CEB6C32" w14:textId="0A5E2C5D" w:rsidR="00F026A7" w:rsidRDefault="0007637D" w:rsidP="0007637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A4730">
        <w:rPr>
          <w:rFonts w:ascii="Times New Roman" w:hAnsi="Times New Roman" w:cs="Times New Roman"/>
          <w:sz w:val="28"/>
          <w:szCs w:val="28"/>
        </w:rPr>
        <w:t xml:space="preserve">располагала ли Комиссия </w:t>
      </w:r>
      <w:r w:rsidR="00F026A7" w:rsidRPr="00F026A7">
        <w:rPr>
          <w:rFonts w:ascii="Times New Roman" w:hAnsi="Times New Roman" w:cs="Times New Roman"/>
          <w:sz w:val="28"/>
          <w:szCs w:val="28"/>
        </w:rPr>
        <w:t>сведениями и документами о совершенном правонарушении</w:t>
      </w:r>
      <w:r w:rsidR="00DA4730" w:rsidRPr="00DA4730">
        <w:rPr>
          <w:rFonts w:ascii="Times New Roman" w:hAnsi="Times New Roman" w:cs="Times New Roman"/>
          <w:sz w:val="28"/>
          <w:szCs w:val="28"/>
        </w:rPr>
        <w:t xml:space="preserve"> </w:t>
      </w:r>
      <w:r w:rsidR="00DA4730" w:rsidRPr="00F026A7">
        <w:rPr>
          <w:rFonts w:ascii="Times New Roman" w:hAnsi="Times New Roman" w:cs="Times New Roman"/>
          <w:sz w:val="28"/>
          <w:szCs w:val="28"/>
        </w:rPr>
        <w:t xml:space="preserve">на момент </w:t>
      </w:r>
      <w:r w:rsidR="00DA4730" w:rsidRPr="00DA4730">
        <w:rPr>
          <w:rFonts w:ascii="Times New Roman" w:hAnsi="Times New Roman" w:cs="Times New Roman"/>
          <w:sz w:val="28"/>
          <w:szCs w:val="28"/>
        </w:rPr>
        <w:t>регистрации</w:t>
      </w:r>
      <w:r w:rsidR="0052410C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2D2846">
        <w:rPr>
          <w:rFonts w:ascii="Times New Roman" w:hAnsi="Times New Roman" w:cs="Times New Roman"/>
          <w:sz w:val="28"/>
          <w:szCs w:val="28"/>
        </w:rPr>
        <w:t>;</w:t>
      </w:r>
      <w:r w:rsidR="00DA4730" w:rsidRPr="00DA47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1BEE2" w14:textId="3F35A6AF" w:rsidR="0071686F" w:rsidRDefault="00F026A7" w:rsidP="0007637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C4B85">
        <w:rPr>
          <w:rFonts w:ascii="Times New Roman" w:hAnsi="Times New Roman" w:cs="Times New Roman"/>
          <w:sz w:val="28"/>
          <w:szCs w:val="28"/>
        </w:rPr>
        <w:t>достоверность и полнот</w:t>
      </w:r>
      <w:r w:rsidR="00475FAB">
        <w:rPr>
          <w:rFonts w:ascii="Times New Roman" w:hAnsi="Times New Roman" w:cs="Times New Roman"/>
          <w:sz w:val="28"/>
          <w:szCs w:val="28"/>
        </w:rPr>
        <w:t>у</w:t>
      </w:r>
      <w:r w:rsidR="00DE0909">
        <w:rPr>
          <w:rFonts w:ascii="Times New Roman" w:hAnsi="Times New Roman" w:cs="Times New Roman"/>
          <w:sz w:val="28"/>
          <w:szCs w:val="28"/>
        </w:rPr>
        <w:t xml:space="preserve"> </w:t>
      </w:r>
      <w:r w:rsidR="00EA3F29" w:rsidRPr="00EA3F29">
        <w:rPr>
          <w:rFonts w:ascii="Times New Roman" w:hAnsi="Times New Roman" w:cs="Times New Roman"/>
          <w:sz w:val="28"/>
          <w:szCs w:val="28"/>
        </w:rPr>
        <w:t>материалов (документов, информации)</w:t>
      </w:r>
      <w:r w:rsidR="00EE0DBB">
        <w:rPr>
          <w:rFonts w:ascii="Times New Roman" w:hAnsi="Times New Roman" w:cs="Times New Roman"/>
          <w:sz w:val="28"/>
          <w:szCs w:val="28"/>
        </w:rPr>
        <w:t xml:space="preserve">, </w:t>
      </w:r>
      <w:r w:rsidR="00EA3F29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="00DE0909" w:rsidRPr="00DE0909">
        <w:rPr>
          <w:rFonts w:ascii="Times New Roman" w:hAnsi="Times New Roman" w:cs="Times New Roman"/>
          <w:sz w:val="28"/>
          <w:szCs w:val="28"/>
        </w:rPr>
        <w:t>отказ</w:t>
      </w:r>
      <w:r w:rsidR="00EA3F29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DE0909" w:rsidRPr="00DE0909">
        <w:rPr>
          <w:rFonts w:ascii="Times New Roman" w:hAnsi="Times New Roman" w:cs="Times New Roman"/>
          <w:sz w:val="28"/>
          <w:szCs w:val="28"/>
        </w:rPr>
        <w:t xml:space="preserve"> от участия или дальнейшего участия в </w:t>
      </w:r>
      <w:r w:rsidR="00475FAB">
        <w:rPr>
          <w:rFonts w:ascii="Times New Roman" w:hAnsi="Times New Roman" w:cs="Times New Roman"/>
          <w:sz w:val="28"/>
          <w:szCs w:val="28"/>
        </w:rPr>
        <w:t xml:space="preserve">запрещенном </w:t>
      </w:r>
      <w:r w:rsidR="00DE0909" w:rsidRPr="00DE0909">
        <w:rPr>
          <w:rFonts w:ascii="Times New Roman" w:hAnsi="Times New Roman" w:cs="Times New Roman"/>
          <w:sz w:val="28"/>
          <w:szCs w:val="28"/>
        </w:rPr>
        <w:t>соглашении</w:t>
      </w:r>
      <w:r w:rsidR="000D1A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ED00CD" w14:textId="2F62A5C8" w:rsidR="00161C7E" w:rsidRDefault="000D1AB9" w:rsidP="0053780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336EF" w:rsidRPr="00FF1AED">
        <w:rPr>
          <w:rFonts w:ascii="Times New Roman" w:hAnsi="Times New Roman" w:cs="Times New Roman"/>
          <w:sz w:val="28"/>
          <w:szCs w:val="28"/>
        </w:rPr>
        <w:t xml:space="preserve">достаточность </w:t>
      </w:r>
      <w:r w:rsidR="00A336EF">
        <w:rPr>
          <w:rFonts w:ascii="Times New Roman" w:hAnsi="Times New Roman" w:cs="Times New Roman"/>
          <w:sz w:val="28"/>
          <w:szCs w:val="28"/>
        </w:rPr>
        <w:t>с</w:t>
      </w:r>
      <w:r w:rsidR="00A336EF" w:rsidRPr="00FF1AED"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A336EF">
        <w:rPr>
          <w:rFonts w:ascii="Times New Roman" w:hAnsi="Times New Roman" w:cs="Times New Roman"/>
          <w:sz w:val="28"/>
          <w:szCs w:val="28"/>
        </w:rPr>
        <w:t>и материалов (документов, информации)</w:t>
      </w:r>
      <w:r w:rsidR="00475FAB">
        <w:rPr>
          <w:rFonts w:ascii="Times New Roman" w:hAnsi="Times New Roman" w:cs="Times New Roman"/>
          <w:sz w:val="28"/>
          <w:szCs w:val="28"/>
        </w:rPr>
        <w:t>,</w:t>
      </w:r>
      <w:r w:rsidR="00A336EF">
        <w:rPr>
          <w:rFonts w:ascii="Times New Roman" w:hAnsi="Times New Roman" w:cs="Times New Roman"/>
          <w:sz w:val="28"/>
          <w:szCs w:val="28"/>
        </w:rPr>
        <w:t xml:space="preserve"> представленных в рамках</w:t>
      </w:r>
      <w:r w:rsidR="0007637D" w:rsidRPr="00D35B96">
        <w:rPr>
          <w:rFonts w:ascii="Times New Roman" w:hAnsi="Times New Roman" w:cs="Times New Roman"/>
          <w:sz w:val="28"/>
          <w:szCs w:val="28"/>
        </w:rPr>
        <w:t xml:space="preserve"> </w:t>
      </w:r>
      <w:r w:rsidR="00ED2A3C">
        <w:rPr>
          <w:rFonts w:ascii="Times New Roman" w:hAnsi="Times New Roman" w:cs="Times New Roman"/>
          <w:sz w:val="28"/>
          <w:szCs w:val="28"/>
        </w:rPr>
        <w:t>сотрудничеств</w:t>
      </w:r>
      <w:r w:rsidR="00CB7345">
        <w:rPr>
          <w:rFonts w:ascii="Times New Roman" w:hAnsi="Times New Roman" w:cs="Times New Roman"/>
          <w:sz w:val="28"/>
          <w:szCs w:val="28"/>
        </w:rPr>
        <w:t>а</w:t>
      </w:r>
      <w:r w:rsidR="002D2846">
        <w:rPr>
          <w:rFonts w:ascii="Times New Roman" w:hAnsi="Times New Roman" w:cs="Times New Roman"/>
          <w:sz w:val="28"/>
          <w:szCs w:val="28"/>
        </w:rPr>
        <w:t xml:space="preserve"> заявителя с Комиссией</w:t>
      </w:r>
      <w:r w:rsidR="0007637D" w:rsidRPr="00D35B96">
        <w:rPr>
          <w:rFonts w:ascii="Times New Roman" w:hAnsi="Times New Roman" w:cs="Times New Roman"/>
          <w:sz w:val="28"/>
          <w:szCs w:val="28"/>
        </w:rPr>
        <w:t xml:space="preserve">, </w:t>
      </w:r>
      <w:r w:rsidR="0007637D">
        <w:rPr>
          <w:rFonts w:ascii="Times New Roman" w:hAnsi="Times New Roman" w:cs="Times New Roman"/>
          <w:sz w:val="28"/>
          <w:szCs w:val="28"/>
        </w:rPr>
        <w:t>предусмотренн</w:t>
      </w:r>
      <w:r w:rsidR="00CB7345">
        <w:rPr>
          <w:rFonts w:ascii="Times New Roman" w:hAnsi="Times New Roman" w:cs="Times New Roman"/>
          <w:sz w:val="28"/>
          <w:szCs w:val="28"/>
        </w:rPr>
        <w:t>ого</w:t>
      </w:r>
      <w:r w:rsidR="0007637D">
        <w:rPr>
          <w:rFonts w:ascii="Times New Roman" w:hAnsi="Times New Roman" w:cs="Times New Roman"/>
          <w:sz w:val="28"/>
          <w:szCs w:val="28"/>
        </w:rPr>
        <w:t xml:space="preserve"> </w:t>
      </w:r>
      <w:r w:rsidR="0007637D" w:rsidRPr="001F7C7A">
        <w:rPr>
          <w:rFonts w:ascii="Times New Roman" w:hAnsi="Times New Roman" w:cs="Times New Roman"/>
          <w:sz w:val="28"/>
          <w:szCs w:val="28"/>
        </w:rPr>
        <w:t>раздел</w:t>
      </w:r>
      <w:r w:rsidR="0007637D">
        <w:rPr>
          <w:rFonts w:ascii="Times New Roman" w:hAnsi="Times New Roman" w:cs="Times New Roman"/>
          <w:sz w:val="28"/>
          <w:szCs w:val="28"/>
        </w:rPr>
        <w:t>ом</w:t>
      </w:r>
      <w:r w:rsidR="0007637D" w:rsidRPr="001F7C7A">
        <w:rPr>
          <w:rFonts w:ascii="Times New Roman" w:hAnsi="Times New Roman" w:cs="Times New Roman"/>
          <w:sz w:val="28"/>
          <w:szCs w:val="28"/>
        </w:rPr>
        <w:t xml:space="preserve"> IV настоящего Протокола</w:t>
      </w:r>
      <w:r w:rsidR="00A336EF">
        <w:rPr>
          <w:rFonts w:ascii="Times New Roman" w:hAnsi="Times New Roman" w:cs="Times New Roman"/>
          <w:sz w:val="28"/>
          <w:szCs w:val="28"/>
        </w:rPr>
        <w:t xml:space="preserve"> для установления события правонарушения</w:t>
      </w:r>
      <w:r w:rsidR="00161C7E">
        <w:rPr>
          <w:rFonts w:ascii="Times New Roman" w:hAnsi="Times New Roman" w:cs="Times New Roman"/>
          <w:sz w:val="28"/>
          <w:szCs w:val="28"/>
        </w:rPr>
        <w:t>.</w:t>
      </w:r>
    </w:p>
    <w:p w14:paraId="1C11D984" w14:textId="5DF45EAB" w:rsidR="003A11F5" w:rsidRDefault="00161C7E" w:rsidP="0053780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 По результатам </w:t>
      </w:r>
      <w:r w:rsidR="00995CAE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>
        <w:rPr>
          <w:rFonts w:ascii="Times New Roman" w:hAnsi="Times New Roman" w:cs="Times New Roman"/>
          <w:sz w:val="28"/>
          <w:szCs w:val="28"/>
        </w:rPr>
        <w:t>анализа, предусмотренного пунктом 19 настоящего Порядка</w:t>
      </w:r>
      <w:r w:rsidR="00995C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CAE">
        <w:rPr>
          <w:rFonts w:ascii="Times New Roman" w:hAnsi="Times New Roman" w:cs="Times New Roman"/>
          <w:sz w:val="28"/>
          <w:szCs w:val="28"/>
        </w:rPr>
        <w:t>к</w:t>
      </w:r>
      <w:r w:rsidRPr="00161C7E">
        <w:rPr>
          <w:rFonts w:ascii="Times New Roman" w:hAnsi="Times New Roman" w:cs="Times New Roman"/>
          <w:sz w:val="28"/>
          <w:szCs w:val="28"/>
        </w:rPr>
        <w:t xml:space="preserve">омиссия по рассмотрению дела </w:t>
      </w:r>
      <w:r w:rsidR="00A4493C">
        <w:rPr>
          <w:rFonts w:ascii="Times New Roman" w:hAnsi="Times New Roman" w:cs="Times New Roman"/>
          <w:sz w:val="28"/>
          <w:szCs w:val="28"/>
        </w:rPr>
        <w:t>определяет</w:t>
      </w:r>
      <w:r w:rsidR="0007637D" w:rsidRPr="00D35B9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B10488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995CAE">
        <w:rPr>
          <w:rFonts w:ascii="Times New Roman" w:hAnsi="Times New Roman" w:cs="Times New Roman"/>
          <w:sz w:val="28"/>
          <w:szCs w:val="28"/>
        </w:rPr>
        <w:t>выполнил в совокупности все</w:t>
      </w:r>
      <w:r w:rsidR="00995CAE" w:rsidRPr="00995CAE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995CAE">
        <w:rPr>
          <w:rFonts w:ascii="Times New Roman" w:hAnsi="Times New Roman" w:cs="Times New Roman"/>
          <w:sz w:val="28"/>
          <w:szCs w:val="28"/>
        </w:rPr>
        <w:t>я, предусмотренные пунктом 19 Протокола</w:t>
      </w:r>
      <w:r w:rsidR="00537804">
        <w:rPr>
          <w:rFonts w:ascii="Times New Roman" w:hAnsi="Times New Roman" w:cs="Times New Roman"/>
          <w:sz w:val="28"/>
          <w:szCs w:val="28"/>
        </w:rPr>
        <w:t>.</w:t>
      </w:r>
    </w:p>
    <w:p w14:paraId="16672150" w14:textId="36B89A2C" w:rsidR="00561D23" w:rsidRPr="00E266D9" w:rsidRDefault="00561D23" w:rsidP="00561D2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6D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F7688">
        <w:rPr>
          <w:rFonts w:ascii="Times New Roman" w:hAnsi="Times New Roman" w:cs="Times New Roman"/>
          <w:sz w:val="28"/>
          <w:szCs w:val="28"/>
        </w:rPr>
        <w:t>1</w:t>
      </w:r>
      <w:r w:rsidRPr="00E266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Результаты о</w:t>
      </w:r>
      <w:r w:rsidRPr="00E266D9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6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 условий отражаются в проекте </w:t>
      </w:r>
      <w:r w:rsidRPr="008D0209">
        <w:rPr>
          <w:rFonts w:ascii="Times New Roman" w:hAnsi="Times New Roman" w:cs="Times New Roman"/>
          <w:sz w:val="28"/>
          <w:szCs w:val="28"/>
        </w:rPr>
        <w:t>решения Коллегии Комиссии по делу</w:t>
      </w:r>
      <w:r>
        <w:rPr>
          <w:rFonts w:ascii="Times New Roman" w:hAnsi="Times New Roman" w:cs="Times New Roman"/>
          <w:sz w:val="28"/>
          <w:szCs w:val="28"/>
        </w:rPr>
        <w:t xml:space="preserve">, подготавливаемому в соответствии с пунктом 44 </w:t>
      </w:r>
      <w:r w:rsidRPr="00E266D9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6D9">
        <w:rPr>
          <w:rFonts w:ascii="Times New Roman" w:hAnsi="Times New Roman" w:cs="Times New Roman"/>
          <w:sz w:val="28"/>
          <w:szCs w:val="28"/>
        </w:rPr>
        <w:t xml:space="preserve"> рассмотрения дел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66D9">
        <w:rPr>
          <w:rFonts w:ascii="Times New Roman" w:hAnsi="Times New Roman" w:cs="Times New Roman"/>
          <w:sz w:val="28"/>
          <w:szCs w:val="28"/>
        </w:rPr>
        <w:t xml:space="preserve"> в целях дальнейшего разрешения вопросов: </w:t>
      </w:r>
    </w:p>
    <w:p w14:paraId="0D75C4FF" w14:textId="610A540B" w:rsidR="00561D23" w:rsidRPr="004F6EF6" w:rsidRDefault="00561D23" w:rsidP="00561D2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3BD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освобождении </w:t>
      </w:r>
      <w:r w:rsidRPr="00473BD8">
        <w:rPr>
          <w:rFonts w:ascii="Times New Roman" w:hAnsi="Times New Roman" w:cs="Times New Roman"/>
          <w:sz w:val="28"/>
          <w:szCs w:val="28"/>
        </w:rPr>
        <w:t>заявителя от ответственности</w:t>
      </w:r>
      <w:r w:rsidR="004F6EF6" w:rsidRPr="004F6EF6">
        <w:rPr>
          <w:rFonts w:ascii="Times New Roman" w:hAnsi="Times New Roman" w:cs="Times New Roman"/>
          <w:sz w:val="28"/>
          <w:szCs w:val="28"/>
        </w:rPr>
        <w:t xml:space="preserve">, </w:t>
      </w:r>
      <w:r w:rsidR="004F6EF6" w:rsidRPr="001F06FD">
        <w:rPr>
          <w:rFonts w:ascii="Times New Roman" w:hAnsi="Times New Roman" w:cs="Times New Roman"/>
          <w:sz w:val="28"/>
          <w:szCs w:val="28"/>
        </w:rPr>
        <w:t>предусмотренной подпунктом 2 пункта 16 Протокола</w:t>
      </w:r>
      <w:r w:rsidRPr="004F6EF6">
        <w:rPr>
          <w:rFonts w:ascii="Times New Roman" w:hAnsi="Times New Roman" w:cs="Times New Roman"/>
          <w:sz w:val="28"/>
          <w:szCs w:val="28"/>
        </w:rPr>
        <w:t>;</w:t>
      </w:r>
    </w:p>
    <w:p w14:paraId="48662801" w14:textId="7AD6451F" w:rsidR="00561D23" w:rsidRDefault="00561D23" w:rsidP="00561D2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3BD8">
        <w:rPr>
          <w:rFonts w:ascii="Times New Roman" w:hAnsi="Times New Roman" w:cs="Times New Roman"/>
          <w:sz w:val="28"/>
          <w:szCs w:val="28"/>
        </w:rPr>
        <w:t>об отказе в освобождении  заявителя от ответственности.</w:t>
      </w:r>
    </w:p>
    <w:p w14:paraId="11ED470F" w14:textId="05C5E0F2" w:rsidR="00253F51" w:rsidRDefault="00473BD8" w:rsidP="007866B1">
      <w:pPr>
        <w:pStyle w:val="a9"/>
        <w:spacing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</w:t>
      </w:r>
    </w:p>
    <w:p w14:paraId="1FC0C239" w14:textId="77777777" w:rsidR="009E3B94" w:rsidRDefault="009E3B94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7A398243" w14:textId="77777777" w:rsidR="009E3B94" w:rsidRDefault="009E3B94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13536208" w14:textId="77777777" w:rsidR="007866B1" w:rsidRDefault="007866B1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00E496A4" w14:textId="77777777" w:rsidR="007866B1" w:rsidRDefault="007866B1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2AC3770C" w14:textId="77777777" w:rsidR="007866B1" w:rsidRDefault="007866B1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5EEBE05F" w14:textId="77777777" w:rsidR="00801720" w:rsidRDefault="00801720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4C49D406" w14:textId="77777777" w:rsidR="00D51234" w:rsidRDefault="00D51234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12A5A1AC" w14:textId="77777777" w:rsidR="001F06FD" w:rsidRDefault="001F06FD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77380412" w14:textId="77777777" w:rsidR="001F06FD" w:rsidRDefault="001F06FD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3B011668" w14:textId="77777777" w:rsidR="001F06FD" w:rsidRDefault="001F06FD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33C574F7" w14:textId="77777777" w:rsidR="001F06FD" w:rsidRDefault="001F06FD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3924F1C3" w14:textId="77777777" w:rsidR="001F06FD" w:rsidRDefault="001F06FD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595B8AFF" w14:textId="77777777" w:rsidR="001F06FD" w:rsidRDefault="001F06FD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27F04B94" w14:textId="77777777" w:rsidR="001F06FD" w:rsidRDefault="001F06FD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489038AB" w14:textId="77777777" w:rsidR="001F06FD" w:rsidRDefault="001F06FD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5FDAD209" w14:textId="77777777" w:rsidR="001F06FD" w:rsidRDefault="001F06FD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68B87BE8" w14:textId="77777777" w:rsidR="001F06FD" w:rsidRDefault="001F06FD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342DC29A" w14:textId="77777777" w:rsidR="000A45AF" w:rsidRDefault="000A45AF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5A8F629D" w14:textId="77777777" w:rsidR="000A45AF" w:rsidRDefault="000A45AF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49C7049D" w14:textId="77777777" w:rsidR="000A45AF" w:rsidRDefault="000A45AF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3728AC89" w14:textId="77777777" w:rsidR="000A45AF" w:rsidRDefault="000A45AF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2E6FDC69" w14:textId="77777777" w:rsidR="000A45AF" w:rsidRDefault="000A45AF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142A1618" w14:textId="77777777" w:rsidR="00FF1AED" w:rsidRDefault="00FF1AED" w:rsidP="006B1B8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2728D5A6" w14:textId="77777777" w:rsidR="0092000C" w:rsidRDefault="0092000C" w:rsidP="006B1B8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  <w:sectPr w:rsidR="0092000C" w:rsidSect="00127147">
          <w:headerReference w:type="default" r:id="rId9"/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A45ECAD" w14:textId="77777777" w:rsidR="00295A59" w:rsidRDefault="00295A59" w:rsidP="006B1B8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  <w:sectPr w:rsidR="00295A59" w:rsidSect="00127147"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842CE1C" w14:textId="2FD49ADD" w:rsidR="006B1B82" w:rsidRPr="009E3B94" w:rsidRDefault="006B1B82" w:rsidP="006B1B8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  <w:r w:rsidRPr="009E3B94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1</w:t>
      </w:r>
    </w:p>
    <w:p w14:paraId="1F847C00" w14:textId="77777777" w:rsidR="000D09A9" w:rsidRDefault="006B1B82" w:rsidP="006B1B82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  <w:sectPr w:rsidR="000D09A9" w:rsidSect="00127147"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9E3B94">
        <w:rPr>
          <w:rFonts w:ascii="Times New Roman" w:hAnsi="Times New Roman" w:cs="Times New Roman"/>
          <w:color w:val="000000" w:themeColor="text1"/>
          <w:spacing w:val="30"/>
          <w:sz w:val="20"/>
          <w:szCs w:val="20"/>
        </w:rPr>
        <w:t>к Поряд</w:t>
      </w:r>
      <w:r>
        <w:rPr>
          <w:rFonts w:ascii="Times New Roman" w:hAnsi="Times New Roman" w:cs="Times New Roman"/>
          <w:color w:val="000000" w:themeColor="text1"/>
          <w:spacing w:val="30"/>
          <w:sz w:val="20"/>
          <w:szCs w:val="20"/>
        </w:rPr>
        <w:t xml:space="preserve">ку </w:t>
      </w:r>
      <w:r w:rsidRPr="009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освобождения от </w:t>
      </w:r>
    </w:p>
    <w:p w14:paraId="65E9EE99" w14:textId="471AE4C5" w:rsidR="006B1B82" w:rsidRPr="009E3B94" w:rsidRDefault="006B1B82" w:rsidP="006B1B8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  <w:r w:rsidRPr="009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ответственно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сти при добровольном заявлении </w:t>
      </w:r>
      <w:r w:rsidRPr="009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о заключении хозяйствующим субъектом (субъектом рынка) соглашения, недопустимого в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соответствии с пунктами 3 – 5 </w:t>
      </w:r>
      <w:r w:rsidRPr="009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статьи 76 Договора о Е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вразийском экономическом союзе </w:t>
      </w:r>
      <w:r w:rsidRPr="009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29 мая 2014 года, а равно </w:t>
      </w:r>
      <w:r w:rsidR="00B9417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об </w:t>
      </w:r>
      <w:r w:rsidRPr="009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участии в нем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(далее – Порядок)</w:t>
      </w:r>
    </w:p>
    <w:p w14:paraId="5EA2F28F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486DE490" w14:textId="77777777" w:rsidR="00C53DFF" w:rsidRDefault="00C53DFF" w:rsidP="00C53DFF">
      <w:pPr>
        <w:pStyle w:val="60"/>
        <w:shd w:val="clear" w:color="auto" w:fill="auto"/>
        <w:spacing w:before="0"/>
        <w:ind w:left="5100" w:right="180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3B22A803" w14:textId="34A32396" w:rsidR="00013C79" w:rsidRDefault="00013C79" w:rsidP="00013C79">
      <w:pPr>
        <w:pStyle w:val="a9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  <w:r w:rsidR="00CE2C58">
        <w:rPr>
          <w:rFonts w:ascii="Times New Roman" w:hAnsi="Times New Roman" w:cs="Times New Roman"/>
          <w:sz w:val="28"/>
          <w:szCs w:val="28"/>
        </w:rPr>
        <w:t>/несогласие</w:t>
      </w:r>
      <w:r>
        <w:rPr>
          <w:rFonts w:ascii="Times New Roman" w:hAnsi="Times New Roman" w:cs="Times New Roman"/>
          <w:sz w:val="28"/>
          <w:szCs w:val="28"/>
        </w:rPr>
        <w:t xml:space="preserve"> заявителя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допуск к конфиденциальной информации уполномоченных органов государств-членов Евразийского экономического союза для ее использования при </w:t>
      </w:r>
      <w:r w:rsidR="00CE2C58">
        <w:rPr>
          <w:rFonts w:ascii="Times New Roman" w:hAnsi="Times New Roman" w:cs="Times New Roman"/>
          <w:sz w:val="28"/>
          <w:szCs w:val="28"/>
        </w:rPr>
        <w:t xml:space="preserve"> взаимодействии </w:t>
      </w:r>
      <w:r>
        <w:rPr>
          <w:rFonts w:ascii="Times New Roman" w:hAnsi="Times New Roman" w:cs="Times New Roman"/>
          <w:sz w:val="28"/>
          <w:szCs w:val="28"/>
        </w:rPr>
        <w:t>Евразийской экономической комисси</w:t>
      </w:r>
      <w:r w:rsidR="00CE2C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уполномоченными органами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государств-членов Евразийского экономического союза </w:t>
      </w:r>
      <w:r w:rsidR="006F1CA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E37A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F1CA2">
        <w:rPr>
          <w:rFonts w:ascii="Times New Roman" w:hAnsi="Times New Roman" w:cs="Times New Roman"/>
          <w:sz w:val="28"/>
          <w:szCs w:val="28"/>
        </w:rPr>
        <w:t xml:space="preserve">– </w:t>
      </w:r>
      <w:r w:rsidR="000E4AA1">
        <w:rPr>
          <w:rFonts w:ascii="Times New Roman" w:hAnsi="Times New Roman" w:cs="Times New Roman"/>
          <w:sz w:val="28"/>
          <w:szCs w:val="28"/>
        </w:rPr>
        <w:t xml:space="preserve">Согласие, </w:t>
      </w:r>
      <w:r w:rsidR="006F1CA2">
        <w:rPr>
          <w:rFonts w:ascii="Times New Roman" w:hAnsi="Times New Roman" w:cs="Times New Roman"/>
          <w:sz w:val="28"/>
          <w:szCs w:val="28"/>
        </w:rPr>
        <w:t xml:space="preserve">Союз, </w:t>
      </w:r>
      <w:r w:rsidR="0051353D">
        <w:rPr>
          <w:rFonts w:ascii="Times New Roman" w:hAnsi="Times New Roman" w:cs="Times New Roman"/>
          <w:sz w:val="28"/>
          <w:szCs w:val="28"/>
        </w:rPr>
        <w:t>Комиссия</w:t>
      </w:r>
      <w:r w:rsidR="006F1CA2">
        <w:rPr>
          <w:rFonts w:ascii="Times New Roman" w:hAnsi="Times New Roman" w:cs="Times New Roman"/>
          <w:sz w:val="28"/>
          <w:szCs w:val="28"/>
        </w:rPr>
        <w:t>)</w:t>
      </w:r>
    </w:p>
    <w:p w14:paraId="49D63E59" w14:textId="77777777" w:rsidR="00013C79" w:rsidRPr="001E3155" w:rsidRDefault="00013C79" w:rsidP="00013C79">
      <w:pPr>
        <w:pStyle w:val="70"/>
        <w:shd w:val="clear" w:color="auto" w:fill="auto"/>
        <w:tabs>
          <w:tab w:val="left" w:pos="6901"/>
        </w:tabs>
        <w:spacing w:before="0" w:after="0" w:line="277" w:lineRule="exact"/>
        <w:ind w:firstLine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57C06B" w14:textId="05113880" w:rsidR="002365B8" w:rsidRDefault="00C53DFF" w:rsidP="006F7816">
      <w:pPr>
        <w:pStyle w:val="70"/>
        <w:shd w:val="clear" w:color="auto" w:fill="auto"/>
        <w:tabs>
          <w:tab w:val="left" w:pos="702"/>
        </w:tabs>
        <w:spacing w:before="0" w:after="0" w:line="240" w:lineRule="auto"/>
        <w:ind w:firstLine="567"/>
        <w:jc w:val="both"/>
        <w:rPr>
          <w:rStyle w:val="612pt"/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 целях проведения </w:t>
      </w:r>
      <w:r w:rsidR="003564AA">
        <w:rPr>
          <w:rFonts w:ascii="Times New Roman" w:hAnsi="Times New Roman" w:cs="Times New Roman"/>
          <w:i w:val="0"/>
          <w:sz w:val="28"/>
          <w:szCs w:val="28"/>
        </w:rPr>
        <w:t>Комиссией</w:t>
      </w:r>
      <w:r w:rsidR="002365B8">
        <w:rPr>
          <w:rFonts w:ascii="Times New Roman" w:hAnsi="Times New Roman" w:cs="Times New Roman"/>
          <w:i w:val="0"/>
          <w:sz w:val="28"/>
          <w:szCs w:val="28"/>
        </w:rPr>
        <w:t xml:space="preserve"> консультаций </w:t>
      </w:r>
      <w:proofErr w:type="gramStart"/>
      <w:r w:rsidR="002365B8">
        <w:rPr>
          <w:rFonts w:ascii="Times New Roman" w:hAnsi="Times New Roman" w:cs="Times New Roman"/>
          <w:i w:val="0"/>
          <w:sz w:val="28"/>
          <w:szCs w:val="28"/>
        </w:rPr>
        <w:t>с</w:t>
      </w:r>
      <w:proofErr w:type="gramEnd"/>
      <w:r w:rsidR="006F7816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2365B8">
        <w:rPr>
          <w:rStyle w:val="612pt"/>
          <w:rFonts w:ascii="Times New Roman" w:hAnsi="Times New Roman" w:cs="Times New Roman"/>
          <w:color w:val="auto"/>
          <w:sz w:val="28"/>
          <w:szCs w:val="28"/>
          <w:lang w:eastAsia="en-US" w:bidi="ar-SA"/>
        </w:rPr>
        <w:t>__________</w:t>
      </w:r>
      <w:r w:rsidR="006F7816">
        <w:rPr>
          <w:rStyle w:val="612pt"/>
          <w:rFonts w:ascii="Times New Roman" w:hAnsi="Times New Roman" w:cs="Times New Roman"/>
          <w:color w:val="auto"/>
          <w:sz w:val="28"/>
          <w:szCs w:val="28"/>
          <w:lang w:eastAsia="en-US" w:bidi="ar-SA"/>
        </w:rPr>
        <w:t>___________________________</w:t>
      </w:r>
    </w:p>
    <w:p w14:paraId="2D4B51F0" w14:textId="5C039FC3" w:rsidR="00C53DFF" w:rsidRDefault="00C53DFF" w:rsidP="006F7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6F1CA2">
        <w:rPr>
          <w:rFonts w:ascii="Times New Roman" w:hAnsi="Times New Roman" w:cs="Times New Roman"/>
          <w:sz w:val="28"/>
          <w:szCs w:val="28"/>
        </w:rPr>
        <w:t>__</w:t>
      </w:r>
    </w:p>
    <w:p w14:paraId="3D93326A" w14:textId="0C1070FD" w:rsidR="00C53DFF" w:rsidRDefault="00C53DFF" w:rsidP="00C53D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указываются уполномоченные органы государств – членов </w:t>
      </w:r>
      <w:r w:rsidR="006F1CA2">
        <w:rPr>
          <w:rFonts w:ascii="Times New Roman" w:hAnsi="Times New Roman" w:cs="Times New Roman"/>
          <w:i/>
          <w:sz w:val="28"/>
          <w:szCs w:val="28"/>
          <w:vertAlign w:val="superscript"/>
        </w:rPr>
        <w:t>Союза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с которыми </w:t>
      </w:r>
      <w:r w:rsidR="00CC3B1F">
        <w:rPr>
          <w:rFonts w:ascii="Times New Roman" w:hAnsi="Times New Roman" w:cs="Times New Roman"/>
          <w:i/>
          <w:sz w:val="28"/>
          <w:szCs w:val="28"/>
          <w:vertAlign w:val="superscript"/>
        </w:rPr>
        <w:t>КОМИССИЯ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необходимо провести консультации</w:t>
      </w:r>
    </w:p>
    <w:p w14:paraId="08D24E52" w14:textId="79BAE7C2" w:rsidR="00C53DFF" w:rsidRDefault="006F1CA2" w:rsidP="0023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рамках рассмотрения заявления об освобождении от ответственности</w:t>
      </w:r>
      <w:r w:rsidR="002365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35A50" w14:textId="459A4CFE" w:rsidR="00C53DFF" w:rsidRDefault="00C53DFF" w:rsidP="006F7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365B8">
        <w:rPr>
          <w:rFonts w:ascii="Times New Roman" w:hAnsi="Times New Roman" w:cs="Times New Roman"/>
          <w:sz w:val="28"/>
          <w:szCs w:val="28"/>
        </w:rPr>
        <w:t>__</w:t>
      </w:r>
      <w:r w:rsidR="006F78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A1102FD" w14:textId="74F79335" w:rsidR="00C53DFF" w:rsidRDefault="00F65826" w:rsidP="006F781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указываются реквизиты </w:t>
      </w:r>
      <w:r w:rsidR="00C53DFF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заявления 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об освобождении от ответственности</w:t>
      </w:r>
    </w:p>
    <w:p w14:paraId="19AC6EFE" w14:textId="1484EEF6" w:rsidR="00C53DFF" w:rsidRDefault="002365B8" w:rsidP="006F7816">
      <w:pPr>
        <w:pStyle w:val="70"/>
        <w:shd w:val="clear" w:color="auto" w:fill="auto"/>
        <w:tabs>
          <w:tab w:val="left" w:pos="702"/>
        </w:tabs>
        <w:spacing w:before="0" w:after="0" w:line="277" w:lineRule="exact"/>
        <w:ind w:firstLine="0"/>
        <w:jc w:val="both"/>
        <w:rPr>
          <w:rStyle w:val="612pt"/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Style w:val="612pt"/>
          <w:rFonts w:ascii="Times New Roman" w:hAnsi="Times New Roman" w:cs="Times New Roman"/>
          <w:color w:val="auto"/>
          <w:sz w:val="28"/>
          <w:szCs w:val="28"/>
          <w:lang w:eastAsia="en-US" w:bidi="ar-SA"/>
        </w:rPr>
        <w:t>_____________________________</w:t>
      </w:r>
    </w:p>
    <w:p w14:paraId="2B197B11" w14:textId="2F1F18A9" w:rsidR="00783075" w:rsidRDefault="00C53DFF" w:rsidP="002B1368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12pt"/>
          <w:rFonts w:ascii="Times New Roman" w:hAnsi="Times New Roman" w:cs="Times New Roman"/>
          <w:sz w:val="28"/>
          <w:szCs w:val="28"/>
        </w:rPr>
        <w:t>1. </w:t>
      </w:r>
      <w:proofErr w:type="gramStart"/>
      <w:r w:rsidR="00292D47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Настоящим</w:t>
      </w:r>
      <w:r w:rsidR="001D568F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,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D15CD">
        <w:rPr>
          <w:rFonts w:ascii="Times New Roman" w:hAnsi="Times New Roman" w:cs="Times New Roman"/>
          <w:b/>
          <w:i/>
          <w:sz w:val="28"/>
          <w:szCs w:val="28"/>
        </w:rPr>
        <w:t xml:space="preserve">[Наименование </w:t>
      </w:r>
      <w:r w:rsidR="00F65826" w:rsidRPr="00DD15CD">
        <w:rPr>
          <w:rFonts w:ascii="Times New Roman" w:hAnsi="Times New Roman" w:cs="Times New Roman"/>
          <w:b/>
          <w:i/>
          <w:sz w:val="28"/>
          <w:szCs w:val="28"/>
        </w:rPr>
        <w:t>юридического лица</w:t>
      </w:r>
      <w:r w:rsidRPr="00DD15CD">
        <w:rPr>
          <w:rFonts w:ascii="Times New Roman" w:hAnsi="Times New Roman" w:cs="Times New Roman"/>
          <w:b/>
          <w:i/>
          <w:sz w:val="28"/>
          <w:szCs w:val="28"/>
        </w:rPr>
        <w:t>]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D568F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в лице </w:t>
      </w:r>
      <w:r w:rsidR="001D568F" w:rsidRPr="00DD15CD">
        <w:rPr>
          <w:rStyle w:val="612pt"/>
          <w:rFonts w:ascii="Times New Roman" w:hAnsi="Times New Roman" w:cs="Times New Roman"/>
          <w:b/>
          <w:sz w:val="28"/>
          <w:szCs w:val="28"/>
        </w:rPr>
        <w:t>[ФИО и должность уполномоченного лица</w:t>
      </w:r>
      <w:r w:rsidR="00DD15CD" w:rsidRPr="00DD15CD">
        <w:rPr>
          <w:rStyle w:val="612pt"/>
          <w:rFonts w:ascii="Times New Roman" w:hAnsi="Times New Roman" w:cs="Times New Roman"/>
          <w:b/>
          <w:sz w:val="28"/>
          <w:szCs w:val="28"/>
        </w:rPr>
        <w:t>]</w:t>
      </w:r>
      <w:r w:rsidR="001D568F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подтвержда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ет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E37A5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согласие</w:t>
      </w:r>
      <w:r w:rsidR="00CE2C58">
        <w:rPr>
          <w:rStyle w:val="612pt"/>
          <w:rFonts w:ascii="Times New Roman" w:hAnsi="Times New Roman" w:cs="Times New Roman"/>
          <w:i w:val="0"/>
          <w:sz w:val="28"/>
          <w:szCs w:val="28"/>
        </w:rPr>
        <w:t>/несогласие</w:t>
      </w:r>
      <w:r w:rsidR="004E37A5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на допуск </w:t>
      </w:r>
      <w:r w:rsidR="009633C7" w:rsidRPr="00DD15CD">
        <w:rPr>
          <w:rFonts w:ascii="Times New Roman" w:hAnsi="Times New Roman" w:cs="Times New Roman"/>
          <w:b/>
          <w:i/>
          <w:sz w:val="28"/>
          <w:szCs w:val="28"/>
        </w:rPr>
        <w:t xml:space="preserve">[Наименование уполномоченного органа государства-члена Союза] </w:t>
      </w:r>
      <w:r w:rsidR="004E37A5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к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E37A5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конфиденциальной информаци</w:t>
      </w:r>
      <w:r w:rsidR="009633C7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ей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представленной</w:t>
      </w:r>
      <w:r w:rsidR="009633C7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в </w:t>
      </w:r>
      <w:r w:rsidR="003564AA">
        <w:rPr>
          <w:rFonts w:ascii="Times New Roman" w:hAnsi="Times New Roman" w:cs="Times New Roman"/>
          <w:sz w:val="28"/>
          <w:szCs w:val="28"/>
        </w:rPr>
        <w:t>Комиссию</w:t>
      </w:r>
      <w:r w:rsidR="009633C7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71E84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письмом </w:t>
      </w:r>
      <w:r w:rsidR="003260DC" w:rsidRPr="00DD15CD">
        <w:rPr>
          <w:rFonts w:ascii="Times New Roman" w:hAnsi="Times New Roman" w:cs="Times New Roman"/>
          <w:b/>
          <w:i/>
          <w:sz w:val="28"/>
          <w:szCs w:val="28"/>
        </w:rPr>
        <w:t xml:space="preserve">[Наименование юридического лица] 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от</w:t>
      </w:r>
      <w:r w:rsidR="00783075">
        <w:rPr>
          <w:rStyle w:val="612pt"/>
          <w:rFonts w:ascii="Times New Roman" w:hAnsi="Times New Roman" w:cs="Times New Roman"/>
          <w:i w:val="0"/>
          <w:sz w:val="28"/>
          <w:szCs w:val="28"/>
        </w:rPr>
        <w:t> 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_________</w:t>
      </w:r>
      <w:r w:rsidR="00783075">
        <w:rPr>
          <w:rStyle w:val="612pt"/>
          <w:rFonts w:ascii="Times New Roman" w:hAnsi="Times New Roman" w:cs="Times New Roman"/>
          <w:i w:val="0"/>
          <w:sz w:val="28"/>
          <w:szCs w:val="28"/>
        </w:rPr>
        <w:t> 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№</w:t>
      </w:r>
      <w:r w:rsidR="00783075">
        <w:rPr>
          <w:rStyle w:val="612pt"/>
          <w:rFonts w:ascii="Times New Roman" w:hAnsi="Times New Roman" w:cs="Times New Roman"/>
          <w:i w:val="0"/>
          <w:sz w:val="28"/>
          <w:szCs w:val="28"/>
        </w:rPr>
        <w:t> </w:t>
      </w:r>
      <w:r w:rsidR="003260DC"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>_______</w:t>
      </w:r>
      <w:r w:rsidR="00783075">
        <w:rPr>
          <w:rStyle w:val="612pt"/>
          <w:rFonts w:ascii="Times New Roman" w:hAnsi="Times New Roman" w:cs="Times New Roman"/>
          <w:i w:val="0"/>
          <w:sz w:val="28"/>
          <w:szCs w:val="28"/>
        </w:rPr>
        <w:t> </w:t>
      </w:r>
      <w:r w:rsidRPr="00DD15CD">
        <w:rPr>
          <w:rStyle w:val="612pt"/>
          <w:rFonts w:ascii="Times New Roman" w:hAnsi="Times New Roman" w:cs="Times New Roman"/>
          <w:i w:val="0"/>
          <w:sz w:val="28"/>
          <w:szCs w:val="28"/>
        </w:rPr>
        <w:t xml:space="preserve">в соответствии с </w:t>
      </w:r>
      <w:r w:rsidRPr="00DD15CD">
        <w:rPr>
          <w:rFonts w:ascii="Times New Roman" w:hAnsi="Times New Roman" w:cs="Times New Roman"/>
          <w:sz w:val="28"/>
          <w:szCs w:val="28"/>
        </w:rPr>
        <w:t xml:space="preserve">Порядком работы с документами ограниченного распространения (конфиденциальными и для служебного пользования) в </w:t>
      </w:r>
      <w:r w:rsidR="00486426" w:rsidRPr="00DD15CD">
        <w:rPr>
          <w:rFonts w:ascii="Times New Roman" w:hAnsi="Times New Roman" w:cs="Times New Roman"/>
          <w:sz w:val="28"/>
          <w:szCs w:val="28"/>
        </w:rPr>
        <w:t>Е</w:t>
      </w:r>
      <w:r w:rsidRPr="00DD15CD">
        <w:rPr>
          <w:rFonts w:ascii="Times New Roman" w:hAnsi="Times New Roman" w:cs="Times New Roman"/>
          <w:sz w:val="28"/>
          <w:szCs w:val="28"/>
        </w:rPr>
        <w:t xml:space="preserve">вразийской экономической комиссии, утвержденным решением Совета </w:t>
      </w:r>
      <w:r w:rsidR="003564AA">
        <w:rPr>
          <w:rFonts w:ascii="Times New Roman" w:hAnsi="Times New Roman" w:cs="Times New Roman"/>
          <w:sz w:val="28"/>
          <w:szCs w:val="28"/>
        </w:rPr>
        <w:t>Комиссии</w:t>
      </w:r>
      <w:r w:rsidRPr="00DD15CD">
        <w:rPr>
          <w:rFonts w:ascii="Times New Roman" w:hAnsi="Times New Roman" w:cs="Times New Roman"/>
          <w:sz w:val="28"/>
          <w:szCs w:val="28"/>
        </w:rPr>
        <w:t xml:space="preserve"> от 18 сентября 2014 года № 71</w:t>
      </w:r>
      <w:proofErr w:type="gramEnd"/>
      <w:r w:rsidRPr="00DD15CD">
        <w:rPr>
          <w:rFonts w:ascii="Times New Roman" w:hAnsi="Times New Roman" w:cs="Times New Roman"/>
          <w:sz w:val="28"/>
          <w:szCs w:val="28"/>
        </w:rPr>
        <w:t>,</w:t>
      </w:r>
      <w:r w:rsidR="009633C7" w:rsidRPr="00DD15CD">
        <w:rPr>
          <w:rFonts w:ascii="Times New Roman" w:hAnsi="Times New Roman" w:cs="Times New Roman"/>
          <w:sz w:val="28"/>
          <w:szCs w:val="28"/>
        </w:rPr>
        <w:t xml:space="preserve"> </w:t>
      </w:r>
      <w:r w:rsidR="00F926A0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3564AA">
        <w:rPr>
          <w:rFonts w:ascii="Times New Roman" w:hAnsi="Times New Roman" w:cs="Times New Roman"/>
          <w:sz w:val="28"/>
          <w:szCs w:val="28"/>
        </w:rPr>
        <w:t>Комиссий</w:t>
      </w:r>
      <w:r w:rsidR="00F926A0">
        <w:rPr>
          <w:rFonts w:ascii="Times New Roman" w:hAnsi="Times New Roman" w:cs="Times New Roman"/>
          <w:sz w:val="28"/>
          <w:szCs w:val="28"/>
        </w:rPr>
        <w:t xml:space="preserve"> </w:t>
      </w:r>
      <w:r w:rsidR="000C1EA3">
        <w:rPr>
          <w:rFonts w:ascii="Times New Roman" w:hAnsi="Times New Roman" w:cs="Times New Roman"/>
          <w:sz w:val="28"/>
          <w:szCs w:val="28"/>
        </w:rPr>
        <w:t>полномочий</w:t>
      </w:r>
      <w:r w:rsidR="00BA6D83">
        <w:rPr>
          <w:rFonts w:ascii="Times New Roman" w:hAnsi="Times New Roman" w:cs="Times New Roman"/>
          <w:sz w:val="28"/>
          <w:szCs w:val="28"/>
        </w:rPr>
        <w:t>,</w:t>
      </w:r>
      <w:r w:rsidR="000C1EA3">
        <w:rPr>
          <w:rFonts w:ascii="Times New Roman" w:hAnsi="Times New Roman" w:cs="Times New Roman"/>
          <w:sz w:val="28"/>
          <w:szCs w:val="28"/>
        </w:rPr>
        <w:t xml:space="preserve"> </w:t>
      </w:r>
      <w:r w:rsidR="00BA6D83" w:rsidRPr="00F926A0">
        <w:rPr>
          <w:rFonts w:ascii="Times New Roman" w:hAnsi="Times New Roman" w:cs="Times New Roman"/>
          <w:sz w:val="28"/>
          <w:szCs w:val="28"/>
        </w:rPr>
        <w:t>предусмотренн</w:t>
      </w:r>
      <w:r w:rsidR="00BA6D83">
        <w:rPr>
          <w:rFonts w:ascii="Times New Roman" w:hAnsi="Times New Roman" w:cs="Times New Roman"/>
          <w:sz w:val="28"/>
          <w:szCs w:val="28"/>
        </w:rPr>
        <w:t>ых</w:t>
      </w:r>
      <w:r w:rsidR="00BA6D83" w:rsidRPr="00F926A0">
        <w:rPr>
          <w:rFonts w:ascii="Times New Roman" w:hAnsi="Times New Roman" w:cs="Times New Roman"/>
          <w:sz w:val="28"/>
          <w:szCs w:val="28"/>
        </w:rPr>
        <w:t xml:space="preserve"> разделом VI Протокола</w:t>
      </w:r>
      <w:r w:rsidR="00BA6D83">
        <w:rPr>
          <w:rFonts w:ascii="Times New Roman" w:hAnsi="Times New Roman" w:cs="Times New Roman"/>
          <w:sz w:val="28"/>
          <w:szCs w:val="28"/>
        </w:rPr>
        <w:t xml:space="preserve">, </w:t>
      </w:r>
      <w:r w:rsidR="000C1EA3">
        <w:rPr>
          <w:rFonts w:ascii="Times New Roman" w:hAnsi="Times New Roman" w:cs="Times New Roman"/>
          <w:sz w:val="28"/>
          <w:szCs w:val="28"/>
        </w:rPr>
        <w:t xml:space="preserve">по </w:t>
      </w:r>
      <w:r w:rsidR="00F926A0">
        <w:rPr>
          <w:rFonts w:ascii="Times New Roman" w:hAnsi="Times New Roman" w:cs="Times New Roman"/>
          <w:sz w:val="28"/>
          <w:szCs w:val="28"/>
        </w:rPr>
        <w:t>в</w:t>
      </w:r>
      <w:r w:rsidR="00F926A0" w:rsidRPr="00F926A0">
        <w:rPr>
          <w:rFonts w:ascii="Times New Roman" w:hAnsi="Times New Roman" w:cs="Times New Roman"/>
          <w:sz w:val="28"/>
          <w:szCs w:val="28"/>
        </w:rPr>
        <w:t>заимодействи</w:t>
      </w:r>
      <w:r w:rsidR="000C1EA3">
        <w:rPr>
          <w:rFonts w:ascii="Times New Roman" w:hAnsi="Times New Roman" w:cs="Times New Roman"/>
          <w:sz w:val="28"/>
          <w:szCs w:val="28"/>
        </w:rPr>
        <w:t>ю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</w:t>
      </w:r>
      <w:r w:rsidR="00F926A0">
        <w:rPr>
          <w:rFonts w:ascii="Times New Roman" w:hAnsi="Times New Roman" w:cs="Times New Roman"/>
          <w:sz w:val="28"/>
          <w:szCs w:val="28"/>
        </w:rPr>
        <w:t xml:space="preserve">с </w:t>
      </w:r>
      <w:r w:rsidR="00F926A0" w:rsidRPr="00F926A0">
        <w:rPr>
          <w:rFonts w:ascii="Times New Roman" w:hAnsi="Times New Roman" w:cs="Times New Roman"/>
          <w:sz w:val="28"/>
          <w:szCs w:val="28"/>
        </w:rPr>
        <w:t>уполномоченны</w:t>
      </w:r>
      <w:r w:rsidR="00F926A0">
        <w:rPr>
          <w:rFonts w:ascii="Times New Roman" w:hAnsi="Times New Roman" w:cs="Times New Roman"/>
          <w:sz w:val="28"/>
          <w:szCs w:val="28"/>
        </w:rPr>
        <w:t>м</w:t>
      </w:r>
      <w:r w:rsidR="000C1EA3">
        <w:rPr>
          <w:rFonts w:ascii="Times New Roman" w:hAnsi="Times New Roman" w:cs="Times New Roman"/>
          <w:sz w:val="28"/>
          <w:szCs w:val="28"/>
        </w:rPr>
        <w:t>и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C1EA3">
        <w:rPr>
          <w:rFonts w:ascii="Times New Roman" w:hAnsi="Times New Roman" w:cs="Times New Roman"/>
          <w:sz w:val="28"/>
          <w:szCs w:val="28"/>
        </w:rPr>
        <w:t>а</w:t>
      </w:r>
      <w:r w:rsidR="00F926A0">
        <w:rPr>
          <w:rFonts w:ascii="Times New Roman" w:hAnsi="Times New Roman" w:cs="Times New Roman"/>
          <w:sz w:val="28"/>
          <w:szCs w:val="28"/>
        </w:rPr>
        <w:t>м</w:t>
      </w:r>
      <w:r w:rsidR="000C1EA3">
        <w:rPr>
          <w:rFonts w:ascii="Times New Roman" w:hAnsi="Times New Roman" w:cs="Times New Roman"/>
          <w:sz w:val="28"/>
          <w:szCs w:val="28"/>
        </w:rPr>
        <w:t>и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государств-членов Союза </w:t>
      </w:r>
      <w:r w:rsidR="00443397">
        <w:rPr>
          <w:rFonts w:ascii="Times New Roman" w:hAnsi="Times New Roman" w:cs="Times New Roman"/>
          <w:sz w:val="28"/>
          <w:szCs w:val="28"/>
        </w:rPr>
        <w:t>в рамках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рассмотрении вопроса об освобождении</w:t>
      </w:r>
      <w:r w:rsidR="000C1EA3">
        <w:rPr>
          <w:rFonts w:ascii="Times New Roman" w:hAnsi="Times New Roman" w:cs="Times New Roman"/>
          <w:sz w:val="28"/>
          <w:szCs w:val="28"/>
        </w:rPr>
        <w:t xml:space="preserve"> </w:t>
      </w:r>
      <w:r w:rsidR="000C1EA3" w:rsidRPr="00DD15CD">
        <w:rPr>
          <w:rFonts w:ascii="Times New Roman" w:hAnsi="Times New Roman" w:cs="Times New Roman"/>
          <w:b/>
          <w:i/>
          <w:sz w:val="28"/>
          <w:szCs w:val="28"/>
        </w:rPr>
        <w:t>[Наименование юридического лица]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от ответственности за заключение, а равно участие в запрещенном соглашении</w:t>
      </w:r>
      <w:r w:rsidR="00BA6D83">
        <w:rPr>
          <w:rFonts w:ascii="Times New Roman" w:hAnsi="Times New Roman" w:cs="Times New Roman"/>
          <w:sz w:val="28"/>
          <w:szCs w:val="28"/>
        </w:rPr>
        <w:t>.</w:t>
      </w:r>
      <w:r w:rsidR="00F926A0" w:rsidRPr="00F926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D1047" w14:textId="59F7ED5E" w:rsidR="00295A59" w:rsidRDefault="00BA6D83" w:rsidP="00A20893">
      <w:pPr>
        <w:pStyle w:val="70"/>
        <w:shd w:val="clear" w:color="auto" w:fill="auto"/>
        <w:tabs>
          <w:tab w:val="left" w:pos="704"/>
        </w:tabs>
        <w:spacing w:before="0" w:after="0" w:line="276" w:lineRule="auto"/>
        <w:ind w:firstLine="709"/>
        <w:jc w:val="both"/>
        <w:rPr>
          <w:rStyle w:val="612pt"/>
          <w:rFonts w:ascii="Times New Roman" w:hAnsi="Times New Roman" w:cs="Times New Roman"/>
          <w:sz w:val="28"/>
          <w:szCs w:val="28"/>
        </w:rPr>
        <w:sectPr w:rsidR="00295A59" w:rsidSect="00127147"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i w:val="0"/>
          <w:sz w:val="28"/>
          <w:szCs w:val="28"/>
        </w:rPr>
        <w:t>2</w:t>
      </w:r>
      <w:r w:rsidR="00C53DFF">
        <w:rPr>
          <w:rFonts w:ascii="Times New Roman" w:hAnsi="Times New Roman" w:cs="Times New Roman"/>
          <w:i w:val="0"/>
          <w:sz w:val="28"/>
          <w:szCs w:val="28"/>
        </w:rPr>
        <w:t>. </w:t>
      </w:r>
      <w:r w:rsidR="000E4AA1">
        <w:rPr>
          <w:rFonts w:ascii="Times New Roman" w:hAnsi="Times New Roman" w:cs="Times New Roman"/>
          <w:i w:val="0"/>
          <w:sz w:val="28"/>
          <w:szCs w:val="28"/>
        </w:rPr>
        <w:t xml:space="preserve">Допуск к указанной в пункте 1 настоящего Согласия конфиденциальной информации </w:t>
      </w:r>
      <w:r w:rsidR="00C53DFF" w:rsidRPr="00F36824">
        <w:rPr>
          <w:rFonts w:ascii="Times New Roman" w:hAnsi="Times New Roman" w:cs="Times New Roman"/>
          <w:b/>
          <w:sz w:val="28"/>
          <w:szCs w:val="28"/>
        </w:rPr>
        <w:t xml:space="preserve">[Наименование </w:t>
      </w:r>
      <w:r w:rsidR="00486426" w:rsidRPr="00F36824">
        <w:rPr>
          <w:rFonts w:ascii="Times New Roman" w:hAnsi="Times New Roman" w:cs="Times New Roman"/>
          <w:b/>
          <w:sz w:val="28"/>
          <w:szCs w:val="28"/>
        </w:rPr>
        <w:t>юридического лица</w:t>
      </w:r>
      <w:r w:rsidR="00C53DFF" w:rsidRPr="00F36824">
        <w:rPr>
          <w:rStyle w:val="612pt"/>
          <w:rFonts w:ascii="Times New Roman" w:hAnsi="Times New Roman" w:cs="Times New Roman"/>
          <w:sz w:val="28"/>
          <w:szCs w:val="28"/>
        </w:rPr>
        <w:t>]</w:t>
      </w:r>
      <w:r w:rsidR="000E4AA1">
        <w:rPr>
          <w:rStyle w:val="612pt"/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420737">
        <w:rPr>
          <w:rStyle w:val="af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 w:bidi="ru-RU"/>
        </w:rPr>
        <w:footnoteReference w:id="2"/>
      </w:r>
      <w:r w:rsidR="000E4AA1">
        <w:rPr>
          <w:rStyle w:val="612pt"/>
          <w:rFonts w:ascii="Times New Roman" w:hAnsi="Times New Roman" w:cs="Times New Roman"/>
          <w:sz w:val="28"/>
          <w:szCs w:val="28"/>
        </w:rPr>
        <w:t xml:space="preserve"> </w:t>
      </w:r>
      <w:r w:rsidR="00486426" w:rsidRPr="00AE6D1E">
        <w:rPr>
          <w:rStyle w:val="612pt"/>
          <w:rFonts w:ascii="Times New Roman" w:hAnsi="Times New Roman" w:cs="Times New Roman"/>
          <w:b/>
          <w:i/>
          <w:sz w:val="28"/>
          <w:szCs w:val="28"/>
        </w:rPr>
        <w:t>[Наименование уполномоченного органа государства-члена Союза]</w:t>
      </w:r>
      <w:r w:rsidR="00397169">
        <w:rPr>
          <w:rStyle w:val="612pt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7169" w:rsidRPr="00397169">
        <w:rPr>
          <w:rStyle w:val="612pt"/>
          <w:rFonts w:ascii="Times New Roman" w:hAnsi="Times New Roman" w:cs="Times New Roman"/>
          <w:sz w:val="28"/>
          <w:szCs w:val="28"/>
        </w:rPr>
        <w:t xml:space="preserve">при условии </w:t>
      </w:r>
      <w:r w:rsidR="00295A59">
        <w:rPr>
          <w:rStyle w:val="612pt"/>
          <w:rFonts w:ascii="Times New Roman" w:hAnsi="Times New Roman" w:cs="Times New Roman"/>
          <w:sz w:val="28"/>
          <w:szCs w:val="28"/>
        </w:rPr>
        <w:t>соблюдения таким</w:t>
      </w:r>
      <w:bookmarkStart w:id="0" w:name="_GoBack"/>
      <w:bookmarkEnd w:id="0"/>
    </w:p>
    <w:p w14:paraId="2CE48E16" w14:textId="37955AE7" w:rsidR="00FF1AED" w:rsidRDefault="00397169" w:rsidP="00295A59">
      <w:pPr>
        <w:pStyle w:val="70"/>
        <w:shd w:val="clear" w:color="auto" w:fill="auto"/>
        <w:tabs>
          <w:tab w:val="left" w:pos="704"/>
        </w:tabs>
        <w:spacing w:before="0" w:after="0" w:line="276" w:lineRule="auto"/>
        <w:ind w:firstLine="0"/>
        <w:jc w:val="both"/>
        <w:rPr>
          <w:rFonts w:ascii="Times New Roman" w:hAnsi="Times New Roman" w:cs="Times New Roman"/>
          <w:i w:val="0"/>
          <w:sz w:val="28"/>
          <w:szCs w:val="28"/>
        </w:rPr>
        <w:sectPr w:rsidR="00FF1AED" w:rsidSect="00127147"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Style w:val="612pt"/>
          <w:rFonts w:ascii="Times New Roman" w:hAnsi="Times New Roman" w:cs="Times New Roman"/>
          <w:sz w:val="28"/>
          <w:szCs w:val="28"/>
        </w:rPr>
        <w:lastRenderedPageBreak/>
        <w:t>органо</w:t>
      </w:r>
      <w:r w:rsidR="00EE5AA8">
        <w:rPr>
          <w:rStyle w:val="612pt"/>
          <w:rFonts w:ascii="Times New Roman" w:hAnsi="Times New Roman" w:cs="Times New Roman"/>
          <w:sz w:val="28"/>
          <w:szCs w:val="28"/>
        </w:rPr>
        <w:t>м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 </w:t>
      </w:r>
      <w:r w:rsidR="00EE5AA8">
        <w:rPr>
          <w:rFonts w:ascii="Times New Roman" w:hAnsi="Times New Roman" w:cs="Times New Roman"/>
          <w:i w:val="0"/>
          <w:sz w:val="28"/>
          <w:szCs w:val="28"/>
        </w:rPr>
        <w:t>условий</w:t>
      </w:r>
      <w:r w:rsidR="00C53DFF" w:rsidRPr="0039716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33B78">
        <w:rPr>
          <w:rFonts w:ascii="Times New Roman" w:hAnsi="Times New Roman" w:cs="Times New Roman"/>
          <w:i w:val="0"/>
          <w:sz w:val="28"/>
          <w:szCs w:val="28"/>
        </w:rPr>
        <w:t>по</w:t>
      </w:r>
      <w:r w:rsidR="00C53DFF" w:rsidRPr="00397169">
        <w:rPr>
          <w:rFonts w:ascii="Times New Roman" w:hAnsi="Times New Roman" w:cs="Times New Roman"/>
          <w:i w:val="0"/>
          <w:sz w:val="28"/>
          <w:szCs w:val="28"/>
        </w:rPr>
        <w:t xml:space="preserve"> обеспечени</w:t>
      </w:r>
      <w:r w:rsidR="00C33B78">
        <w:rPr>
          <w:rFonts w:ascii="Times New Roman" w:hAnsi="Times New Roman" w:cs="Times New Roman"/>
          <w:i w:val="0"/>
          <w:sz w:val="28"/>
          <w:szCs w:val="28"/>
        </w:rPr>
        <w:t>ю</w:t>
      </w:r>
      <w:r w:rsidR="00C53DFF" w:rsidRPr="00397169">
        <w:rPr>
          <w:rFonts w:ascii="Times New Roman" w:hAnsi="Times New Roman" w:cs="Times New Roman"/>
          <w:i w:val="0"/>
          <w:sz w:val="28"/>
          <w:szCs w:val="28"/>
        </w:rPr>
        <w:t xml:space="preserve"> и защите конфиденциальности</w:t>
      </w:r>
      <w:r w:rsidR="00EE5AA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33B78">
        <w:rPr>
          <w:rFonts w:ascii="Times New Roman" w:hAnsi="Times New Roman" w:cs="Times New Roman"/>
          <w:i w:val="0"/>
          <w:sz w:val="28"/>
          <w:szCs w:val="28"/>
        </w:rPr>
        <w:t xml:space="preserve">полученных им </w:t>
      </w:r>
      <w:r w:rsidR="00A20893">
        <w:rPr>
          <w:rFonts w:ascii="Times New Roman" w:hAnsi="Times New Roman" w:cs="Times New Roman"/>
          <w:i w:val="0"/>
          <w:sz w:val="28"/>
          <w:szCs w:val="28"/>
        </w:rPr>
        <w:t xml:space="preserve">конфиденциальных </w:t>
      </w:r>
      <w:r w:rsidR="00C53DFF" w:rsidRPr="00397169">
        <w:rPr>
          <w:rFonts w:ascii="Times New Roman" w:hAnsi="Times New Roman" w:cs="Times New Roman"/>
          <w:i w:val="0"/>
          <w:sz w:val="28"/>
          <w:szCs w:val="28"/>
        </w:rPr>
        <w:t>данных</w:t>
      </w:r>
      <w:r w:rsidR="00C33B78">
        <w:rPr>
          <w:rFonts w:ascii="Times New Roman" w:hAnsi="Times New Roman" w:cs="Times New Roman"/>
          <w:i w:val="0"/>
          <w:sz w:val="28"/>
          <w:szCs w:val="28"/>
        </w:rPr>
        <w:t>, недопустимости</w:t>
      </w:r>
      <w:r w:rsidR="00A20893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53DFF" w:rsidRPr="00397169">
        <w:rPr>
          <w:rFonts w:ascii="Times New Roman" w:hAnsi="Times New Roman" w:cs="Times New Roman"/>
          <w:i w:val="0"/>
          <w:sz w:val="28"/>
          <w:szCs w:val="28"/>
        </w:rPr>
        <w:t>прямо</w:t>
      </w:r>
      <w:r w:rsidR="00A20893">
        <w:rPr>
          <w:rFonts w:ascii="Times New Roman" w:hAnsi="Times New Roman" w:cs="Times New Roman"/>
          <w:i w:val="0"/>
          <w:sz w:val="28"/>
          <w:szCs w:val="28"/>
        </w:rPr>
        <w:t>й</w:t>
      </w:r>
      <w:r w:rsidR="00C53DFF" w:rsidRPr="00397169">
        <w:rPr>
          <w:rFonts w:ascii="Times New Roman" w:hAnsi="Times New Roman" w:cs="Times New Roman"/>
          <w:i w:val="0"/>
          <w:sz w:val="28"/>
          <w:szCs w:val="28"/>
        </w:rPr>
        <w:t xml:space="preserve"> или косвенно</w:t>
      </w:r>
      <w:r w:rsidR="00A20893">
        <w:rPr>
          <w:rFonts w:ascii="Times New Roman" w:hAnsi="Times New Roman" w:cs="Times New Roman"/>
          <w:i w:val="0"/>
          <w:sz w:val="28"/>
          <w:szCs w:val="28"/>
        </w:rPr>
        <w:t>й</w:t>
      </w:r>
      <w:r w:rsidR="00C53DFF" w:rsidRPr="0039716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20893">
        <w:rPr>
          <w:rFonts w:ascii="Times New Roman" w:hAnsi="Times New Roman" w:cs="Times New Roman"/>
          <w:i w:val="0"/>
          <w:sz w:val="28"/>
          <w:szCs w:val="28"/>
        </w:rPr>
        <w:t xml:space="preserve">передачи </w:t>
      </w:r>
      <w:r w:rsidR="00C53DFF" w:rsidRPr="00397169">
        <w:rPr>
          <w:rFonts w:ascii="Times New Roman" w:hAnsi="Times New Roman" w:cs="Times New Roman"/>
          <w:i w:val="0"/>
          <w:sz w:val="28"/>
          <w:szCs w:val="28"/>
        </w:rPr>
        <w:t xml:space="preserve">любому </w:t>
      </w:r>
    </w:p>
    <w:p w14:paraId="719F71A4" w14:textId="2D9E4C5E" w:rsidR="00C53DFF" w:rsidRDefault="00C53DFF" w:rsidP="00A20893">
      <w:pPr>
        <w:pStyle w:val="70"/>
        <w:shd w:val="clear" w:color="auto" w:fill="auto"/>
        <w:tabs>
          <w:tab w:val="left" w:pos="70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169">
        <w:rPr>
          <w:rFonts w:ascii="Times New Roman" w:hAnsi="Times New Roman" w:cs="Times New Roman"/>
          <w:i w:val="0"/>
          <w:sz w:val="28"/>
          <w:szCs w:val="28"/>
        </w:rPr>
        <w:lastRenderedPageBreak/>
        <w:t>третьему лицу,</w:t>
      </w:r>
      <w:r w:rsidR="00A20893">
        <w:rPr>
          <w:rFonts w:ascii="Times New Roman" w:hAnsi="Times New Roman" w:cs="Times New Roman"/>
          <w:i w:val="0"/>
          <w:sz w:val="28"/>
          <w:szCs w:val="28"/>
        </w:rPr>
        <w:t xml:space="preserve"> в том числе: </w:t>
      </w:r>
    </w:p>
    <w:p w14:paraId="0CD78C2E" w14:textId="2E30F98F" w:rsidR="00C53DFF" w:rsidRDefault="00A20893" w:rsidP="003F53C2">
      <w:pPr>
        <w:pStyle w:val="70"/>
        <w:shd w:val="clear" w:color="auto" w:fill="auto"/>
        <w:tabs>
          <w:tab w:val="left" w:pos="1469"/>
        </w:tabs>
        <w:spacing w:before="0" w:after="0" w:line="276" w:lineRule="auto"/>
        <w:ind w:firstLine="993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11AE5">
        <w:rPr>
          <w:rFonts w:ascii="Times New Roman" w:hAnsi="Times New Roman" w:cs="Times New Roman"/>
          <w:b/>
          <w:sz w:val="28"/>
          <w:szCs w:val="28"/>
        </w:rPr>
        <w:t>[Наименование уполномоченного органа государства-члена Союза]</w:t>
      </w:r>
      <w:r w:rsidR="00C53DFF">
        <w:rPr>
          <w:rStyle w:val="612pt"/>
          <w:rFonts w:ascii="Times New Roman" w:hAnsi="Times New Roman" w:cs="Times New Roman"/>
          <w:sz w:val="28"/>
          <w:szCs w:val="28"/>
        </w:rPr>
        <w:t xml:space="preserve"> обязан сохранять конфиденциальность сведений</w:t>
      </w:r>
      <w:r w:rsidR="00824CB4">
        <w:rPr>
          <w:rStyle w:val="612pt"/>
          <w:rFonts w:ascii="Times New Roman" w:hAnsi="Times New Roman" w:cs="Times New Roman"/>
          <w:sz w:val="28"/>
          <w:szCs w:val="28"/>
        </w:rPr>
        <w:t xml:space="preserve"> </w:t>
      </w:r>
      <w:r w:rsidR="00824CB4">
        <w:rPr>
          <w:rFonts w:ascii="Times New Roman" w:hAnsi="Times New Roman" w:cs="Times New Roman"/>
          <w:b/>
          <w:sz w:val="28"/>
          <w:szCs w:val="28"/>
        </w:rPr>
        <w:t>[Наименование юридического лица]</w:t>
      </w:r>
      <w:r w:rsidR="00C53DFF">
        <w:rPr>
          <w:rStyle w:val="612pt"/>
          <w:rFonts w:ascii="Times New Roman" w:hAnsi="Times New Roman" w:cs="Times New Roman"/>
          <w:sz w:val="28"/>
          <w:szCs w:val="28"/>
        </w:rPr>
        <w:t xml:space="preserve">, предоставленных </w:t>
      </w:r>
      <w:r w:rsidR="00824CB4">
        <w:rPr>
          <w:rStyle w:val="612pt"/>
          <w:rFonts w:ascii="Times New Roman" w:hAnsi="Times New Roman" w:cs="Times New Roman"/>
          <w:sz w:val="28"/>
          <w:szCs w:val="28"/>
        </w:rPr>
        <w:t xml:space="preserve">ему </w:t>
      </w:r>
      <w:r w:rsidR="00CC3B1F">
        <w:rPr>
          <w:rStyle w:val="612pt"/>
          <w:rFonts w:ascii="Times New Roman" w:hAnsi="Times New Roman" w:cs="Times New Roman"/>
          <w:sz w:val="28"/>
          <w:szCs w:val="28"/>
        </w:rPr>
        <w:t>К</w:t>
      </w:r>
      <w:r w:rsidR="003564AA">
        <w:rPr>
          <w:rStyle w:val="612pt"/>
          <w:rFonts w:ascii="Times New Roman" w:hAnsi="Times New Roman" w:cs="Times New Roman"/>
          <w:sz w:val="28"/>
          <w:szCs w:val="28"/>
        </w:rPr>
        <w:t>омиссией</w:t>
      </w:r>
      <w:r w:rsidR="00511AE5">
        <w:rPr>
          <w:rStyle w:val="612pt"/>
          <w:rFonts w:ascii="Times New Roman" w:hAnsi="Times New Roman" w:cs="Times New Roman"/>
          <w:sz w:val="28"/>
          <w:szCs w:val="28"/>
        </w:rPr>
        <w:t>, и</w:t>
      </w:r>
      <w:r w:rsidR="00C53DFF">
        <w:rPr>
          <w:rStyle w:val="612pt"/>
          <w:rFonts w:ascii="Times New Roman" w:hAnsi="Times New Roman" w:cs="Times New Roman"/>
          <w:sz w:val="28"/>
          <w:szCs w:val="28"/>
        </w:rPr>
        <w:t xml:space="preserve"> обращаться с этими сведениями таким же образом, как если бы они были получены непосредственно от </w:t>
      </w:r>
      <w:r w:rsidR="00C53DFF" w:rsidRPr="00511AE5">
        <w:rPr>
          <w:rFonts w:ascii="Times New Roman" w:hAnsi="Times New Roman" w:cs="Times New Roman"/>
          <w:b/>
          <w:sz w:val="28"/>
          <w:szCs w:val="28"/>
        </w:rPr>
        <w:t xml:space="preserve">[Наименование </w:t>
      </w:r>
      <w:r w:rsidR="00113C8A" w:rsidRPr="00511AE5">
        <w:rPr>
          <w:rFonts w:ascii="Times New Roman" w:hAnsi="Times New Roman" w:cs="Times New Roman"/>
          <w:b/>
          <w:sz w:val="28"/>
          <w:szCs w:val="28"/>
        </w:rPr>
        <w:t>юридического лица</w:t>
      </w:r>
      <w:r w:rsidR="00C53DFF" w:rsidRPr="00511AE5">
        <w:rPr>
          <w:rStyle w:val="612pt"/>
          <w:rFonts w:ascii="Times New Roman" w:hAnsi="Times New Roman" w:cs="Times New Roman"/>
          <w:b/>
          <w:sz w:val="28"/>
          <w:szCs w:val="28"/>
        </w:rPr>
        <w:t>]</w:t>
      </w:r>
      <w:r w:rsidR="00C53DFF">
        <w:rPr>
          <w:rStyle w:val="612pt"/>
          <w:rFonts w:ascii="Times New Roman" w:hAnsi="Times New Roman" w:cs="Times New Roman"/>
          <w:sz w:val="28"/>
          <w:szCs w:val="28"/>
        </w:rPr>
        <w:t>;</w:t>
      </w:r>
    </w:p>
    <w:p w14:paraId="65DD77BE" w14:textId="7BCDA76C" w:rsidR="00C53DFF" w:rsidRDefault="00C53DFF" w:rsidP="002848DB">
      <w:pPr>
        <w:pStyle w:val="70"/>
        <w:shd w:val="clear" w:color="auto" w:fill="auto"/>
        <w:tabs>
          <w:tab w:val="left" w:pos="1470"/>
        </w:tabs>
        <w:spacing w:before="0" w:after="0" w:line="276" w:lineRule="auto"/>
        <w:ind w:firstLine="851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Style w:val="612pt"/>
          <w:rFonts w:ascii="Times New Roman" w:hAnsi="Times New Roman" w:cs="Times New Roman"/>
          <w:sz w:val="28"/>
          <w:szCs w:val="28"/>
        </w:rPr>
        <w:t xml:space="preserve">любые сведения, полученные </w:t>
      </w:r>
      <w:r w:rsidRPr="00113C8A">
        <w:rPr>
          <w:rStyle w:val="612pt"/>
          <w:rFonts w:ascii="Times New Roman" w:hAnsi="Times New Roman" w:cs="Times New Roman"/>
          <w:b/>
          <w:i/>
          <w:sz w:val="28"/>
          <w:szCs w:val="28"/>
        </w:rPr>
        <w:t>[</w:t>
      </w:r>
      <w:r w:rsidRPr="00511AE5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113C8A" w:rsidRPr="00511AE5">
        <w:rPr>
          <w:rFonts w:ascii="Times New Roman" w:hAnsi="Times New Roman" w:cs="Times New Roman"/>
          <w:b/>
          <w:sz w:val="28"/>
          <w:szCs w:val="28"/>
        </w:rPr>
        <w:t>уполномоченного</w:t>
      </w:r>
      <w:r w:rsidRPr="00511AE5">
        <w:rPr>
          <w:rFonts w:ascii="Times New Roman" w:hAnsi="Times New Roman" w:cs="Times New Roman"/>
          <w:b/>
          <w:sz w:val="28"/>
          <w:szCs w:val="28"/>
        </w:rPr>
        <w:t xml:space="preserve"> органа</w:t>
      </w:r>
      <w:r w:rsidR="00113C8A" w:rsidRPr="00511AE5">
        <w:rPr>
          <w:rFonts w:ascii="Times New Roman" w:hAnsi="Times New Roman" w:cs="Times New Roman"/>
          <w:b/>
          <w:sz w:val="28"/>
          <w:szCs w:val="28"/>
        </w:rPr>
        <w:t xml:space="preserve"> государства-члена Союза</w:t>
      </w:r>
      <w:r w:rsidRPr="00511AE5">
        <w:rPr>
          <w:rFonts w:ascii="Times New Roman" w:hAnsi="Times New Roman" w:cs="Times New Roman"/>
          <w:b/>
          <w:sz w:val="28"/>
          <w:szCs w:val="28"/>
        </w:rPr>
        <w:t>,</w:t>
      </w:r>
      <w:r w:rsidRPr="00113C8A">
        <w:rPr>
          <w:rStyle w:val="612pt"/>
          <w:rFonts w:ascii="Times New Roman" w:hAnsi="Times New Roman" w:cs="Times New Roman"/>
          <w:b/>
          <w:i/>
          <w:sz w:val="28"/>
          <w:szCs w:val="28"/>
        </w:rPr>
        <w:t>]</w:t>
      </w:r>
      <w:r w:rsidRPr="00113C8A">
        <w:rPr>
          <w:rStyle w:val="612pt"/>
          <w:rFonts w:ascii="Times New Roman" w:hAnsi="Times New Roman" w:cs="Times New Roman"/>
          <w:i/>
          <w:sz w:val="28"/>
          <w:szCs w:val="28"/>
        </w:rPr>
        <w:t>,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 могут использоваться исключительно в целях </w:t>
      </w:r>
      <w:r w:rsidR="00113C8A">
        <w:rPr>
          <w:rStyle w:val="612pt"/>
          <w:rFonts w:ascii="Times New Roman" w:hAnsi="Times New Roman" w:cs="Times New Roman"/>
          <w:sz w:val="28"/>
          <w:szCs w:val="28"/>
        </w:rPr>
        <w:t xml:space="preserve">рассмотрения </w:t>
      </w:r>
      <w:r w:rsidR="00CC3B1F">
        <w:rPr>
          <w:rStyle w:val="612pt"/>
          <w:rFonts w:ascii="Times New Roman" w:hAnsi="Times New Roman" w:cs="Times New Roman"/>
          <w:sz w:val="28"/>
          <w:szCs w:val="28"/>
        </w:rPr>
        <w:t>К</w:t>
      </w:r>
      <w:r w:rsidR="003564AA">
        <w:rPr>
          <w:rStyle w:val="612pt"/>
          <w:rFonts w:ascii="Times New Roman" w:hAnsi="Times New Roman" w:cs="Times New Roman"/>
          <w:sz w:val="28"/>
          <w:szCs w:val="28"/>
        </w:rPr>
        <w:t>омиссией</w:t>
      </w:r>
      <w:r w:rsidR="00B905BB">
        <w:rPr>
          <w:rStyle w:val="612pt"/>
          <w:rFonts w:ascii="Times New Roman" w:hAnsi="Times New Roman" w:cs="Times New Roman"/>
          <w:sz w:val="28"/>
          <w:szCs w:val="28"/>
        </w:rPr>
        <w:t xml:space="preserve"> </w:t>
      </w:r>
      <w:r w:rsidR="003F53C2">
        <w:rPr>
          <w:rStyle w:val="612pt"/>
          <w:rFonts w:ascii="Times New Roman" w:hAnsi="Times New Roman" w:cs="Times New Roman"/>
          <w:sz w:val="28"/>
          <w:szCs w:val="28"/>
        </w:rPr>
        <w:t xml:space="preserve">вопроса </w:t>
      </w:r>
      <w:r w:rsidR="00113C8A">
        <w:rPr>
          <w:rStyle w:val="612pt"/>
          <w:rFonts w:ascii="Times New Roman" w:hAnsi="Times New Roman" w:cs="Times New Roman"/>
          <w:sz w:val="28"/>
          <w:szCs w:val="28"/>
        </w:rPr>
        <w:t xml:space="preserve">об освобождении от ответственности </w:t>
      </w:r>
      <w:r w:rsidR="003F53C2">
        <w:rPr>
          <w:rFonts w:ascii="Times New Roman" w:hAnsi="Times New Roman" w:cs="Times New Roman"/>
          <w:b/>
          <w:sz w:val="28"/>
          <w:szCs w:val="28"/>
        </w:rPr>
        <w:t>[Наименование юридического лица]</w:t>
      </w:r>
      <w:r w:rsidR="00754B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8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48DB" w:rsidRPr="002848DB">
        <w:rPr>
          <w:rFonts w:ascii="Times New Roman" w:hAnsi="Times New Roman" w:cs="Times New Roman"/>
          <w:i w:val="0"/>
          <w:sz w:val="28"/>
          <w:szCs w:val="28"/>
        </w:rPr>
        <w:t xml:space="preserve">соответствии с </w:t>
      </w:r>
      <w:r w:rsidR="002848DB" w:rsidRPr="002848DB">
        <w:rPr>
          <w:rStyle w:val="612pt"/>
          <w:rFonts w:ascii="Times New Roman" w:hAnsi="Times New Roman" w:cs="Times New Roman"/>
          <w:sz w:val="28"/>
          <w:szCs w:val="28"/>
        </w:rPr>
        <w:t>Соглашени</w:t>
      </w:r>
      <w:r w:rsidR="002848DB">
        <w:rPr>
          <w:rStyle w:val="612pt"/>
          <w:rFonts w:ascii="Times New Roman" w:hAnsi="Times New Roman" w:cs="Times New Roman"/>
          <w:sz w:val="28"/>
          <w:szCs w:val="28"/>
        </w:rPr>
        <w:t>ем</w:t>
      </w:r>
      <w:r w:rsidR="002848DB" w:rsidRPr="002848DB">
        <w:rPr>
          <w:rStyle w:val="612pt"/>
          <w:rFonts w:ascii="Times New Roman" w:hAnsi="Times New Roman" w:cs="Times New Roman"/>
          <w:sz w:val="28"/>
          <w:szCs w:val="28"/>
        </w:rPr>
        <w:t xml:space="preserve"> о порядке защиты конфиденциальной информации и ответственности за ее разглашение при осуществлении </w:t>
      </w:r>
      <w:r w:rsidR="003564AA">
        <w:rPr>
          <w:rStyle w:val="612pt"/>
          <w:rFonts w:ascii="Times New Roman" w:hAnsi="Times New Roman" w:cs="Times New Roman"/>
          <w:sz w:val="28"/>
          <w:szCs w:val="28"/>
        </w:rPr>
        <w:t>Комисси</w:t>
      </w:r>
      <w:r w:rsidR="00A91AE3">
        <w:rPr>
          <w:rStyle w:val="612pt"/>
          <w:rFonts w:ascii="Times New Roman" w:hAnsi="Times New Roman" w:cs="Times New Roman"/>
          <w:sz w:val="28"/>
          <w:szCs w:val="28"/>
        </w:rPr>
        <w:t>ей</w:t>
      </w:r>
      <w:r w:rsidR="002848DB" w:rsidRPr="002848DB">
        <w:rPr>
          <w:rStyle w:val="612pt"/>
          <w:rFonts w:ascii="Times New Roman" w:hAnsi="Times New Roman" w:cs="Times New Roman"/>
          <w:sz w:val="28"/>
          <w:szCs w:val="28"/>
        </w:rPr>
        <w:t xml:space="preserve"> полномочий по контролю за соблюдением </w:t>
      </w:r>
      <w:r w:rsidR="00A91AE3">
        <w:rPr>
          <w:rStyle w:val="612pt"/>
          <w:rFonts w:ascii="Times New Roman" w:hAnsi="Times New Roman" w:cs="Times New Roman"/>
          <w:sz w:val="28"/>
          <w:szCs w:val="28"/>
        </w:rPr>
        <w:t>общих</w:t>
      </w:r>
      <w:r w:rsidR="002848DB" w:rsidRPr="002848DB">
        <w:rPr>
          <w:rStyle w:val="612pt"/>
          <w:rFonts w:ascii="Times New Roman" w:hAnsi="Times New Roman" w:cs="Times New Roman"/>
          <w:sz w:val="28"/>
          <w:szCs w:val="28"/>
        </w:rPr>
        <w:t xml:space="preserve"> правил конкуренции от 12 ноября 2014 года</w:t>
      </w:r>
      <w:r>
        <w:rPr>
          <w:rStyle w:val="612pt"/>
          <w:rFonts w:ascii="Times New Roman" w:hAnsi="Times New Roman" w:cs="Times New Roman"/>
          <w:sz w:val="28"/>
          <w:szCs w:val="28"/>
        </w:rPr>
        <w:t>, и н</w:t>
      </w:r>
      <w:r w:rsidR="008C3008">
        <w:rPr>
          <w:rStyle w:val="612pt"/>
          <w:rFonts w:ascii="Times New Roman" w:hAnsi="Times New Roman" w:cs="Times New Roman"/>
          <w:sz w:val="28"/>
          <w:szCs w:val="28"/>
        </w:rPr>
        <w:t>е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 для каких иных целей;</w:t>
      </w:r>
    </w:p>
    <w:p w14:paraId="7C47AF80" w14:textId="77CFE678" w:rsidR="00C53DFF" w:rsidRPr="00113C8A" w:rsidRDefault="00C53DFF" w:rsidP="00C53DFF">
      <w:pPr>
        <w:pStyle w:val="70"/>
        <w:shd w:val="clear" w:color="auto" w:fill="auto"/>
        <w:tabs>
          <w:tab w:val="left" w:pos="1470"/>
        </w:tabs>
        <w:spacing w:before="0" w:after="0" w:line="276" w:lineRule="auto"/>
        <w:ind w:firstLine="851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Style w:val="612pt"/>
          <w:rFonts w:ascii="Times New Roman" w:hAnsi="Times New Roman" w:cs="Times New Roman"/>
          <w:sz w:val="28"/>
          <w:szCs w:val="28"/>
        </w:rPr>
        <w:t xml:space="preserve">сотрудники </w:t>
      </w:r>
      <w:r w:rsidR="00B905BB">
        <w:rPr>
          <w:rFonts w:ascii="Times New Roman" w:hAnsi="Times New Roman" w:cs="Times New Roman"/>
          <w:b/>
          <w:sz w:val="28"/>
          <w:szCs w:val="28"/>
        </w:rPr>
        <w:t>[Наименование уполномоченного органа государства-члена Союза</w:t>
      </w:r>
      <w:r w:rsidR="00B905BB" w:rsidRPr="00B905BB">
        <w:rPr>
          <w:rFonts w:ascii="Times New Roman" w:hAnsi="Times New Roman" w:cs="Times New Roman"/>
          <w:b/>
          <w:sz w:val="28"/>
          <w:szCs w:val="28"/>
        </w:rPr>
        <w:t>]</w:t>
      </w:r>
      <w:r w:rsidR="00B905BB">
        <w:rPr>
          <w:rStyle w:val="612p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12pt"/>
          <w:rFonts w:ascii="Times New Roman" w:hAnsi="Times New Roman" w:cs="Times New Roman"/>
          <w:sz w:val="28"/>
          <w:szCs w:val="28"/>
        </w:rPr>
        <w:t>не будут передавать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никакие полученные от </w:t>
      </w:r>
      <w:r w:rsidR="00CC3B1F">
        <w:rPr>
          <w:rStyle w:val="612pt"/>
          <w:rFonts w:ascii="Times New Roman" w:hAnsi="Times New Roman" w:cs="Times New Roman"/>
          <w:sz w:val="28"/>
          <w:szCs w:val="28"/>
        </w:rPr>
        <w:t>К</w:t>
      </w:r>
      <w:r w:rsidR="008C3008">
        <w:rPr>
          <w:rStyle w:val="612pt"/>
          <w:rFonts w:ascii="Times New Roman" w:hAnsi="Times New Roman" w:cs="Times New Roman"/>
          <w:sz w:val="28"/>
          <w:szCs w:val="28"/>
        </w:rPr>
        <w:t>омиссии</w:t>
      </w:r>
      <w:r w:rsidR="00D56E6F">
        <w:rPr>
          <w:rStyle w:val="612p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документы, заявления, данные и иные сведения в письменной, электронной или устной форме, содержащие </w:t>
      </w:r>
      <w:r w:rsidR="00D56E6F">
        <w:rPr>
          <w:rStyle w:val="612pt"/>
          <w:rFonts w:ascii="Times New Roman" w:hAnsi="Times New Roman" w:cs="Times New Roman"/>
          <w:sz w:val="28"/>
          <w:szCs w:val="28"/>
        </w:rPr>
        <w:t>конфиденциальные данные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 </w:t>
      </w:r>
      <w:r w:rsidR="00D56E6F">
        <w:rPr>
          <w:rStyle w:val="612pt"/>
          <w:rFonts w:ascii="Times New Roman" w:hAnsi="Times New Roman" w:cs="Times New Roman"/>
          <w:sz w:val="28"/>
          <w:szCs w:val="28"/>
        </w:rPr>
        <w:t xml:space="preserve">относительно </w:t>
      </w:r>
      <w:r>
        <w:rPr>
          <w:rFonts w:ascii="Times New Roman" w:hAnsi="Times New Roman" w:cs="Times New Roman"/>
          <w:b/>
          <w:sz w:val="28"/>
          <w:szCs w:val="28"/>
        </w:rPr>
        <w:t xml:space="preserve">[Наименование </w:t>
      </w:r>
      <w:r w:rsidR="00113C8A">
        <w:rPr>
          <w:rFonts w:ascii="Times New Roman" w:hAnsi="Times New Roman" w:cs="Times New Roman"/>
          <w:b/>
          <w:sz w:val="28"/>
          <w:szCs w:val="28"/>
        </w:rPr>
        <w:t>юридического лица</w:t>
      </w:r>
      <w:r w:rsidR="00113C8A" w:rsidRPr="00113C8A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Style w:val="612pt"/>
          <w:rFonts w:ascii="Times New Roman" w:hAnsi="Times New Roman" w:cs="Times New Roman"/>
          <w:sz w:val="28"/>
          <w:szCs w:val="28"/>
        </w:rPr>
        <w:t xml:space="preserve"> или ссылки на </w:t>
      </w:r>
      <w:r w:rsidR="00D56E6F">
        <w:rPr>
          <w:rStyle w:val="612pt"/>
          <w:rFonts w:ascii="Times New Roman" w:hAnsi="Times New Roman" w:cs="Times New Roman"/>
          <w:sz w:val="28"/>
          <w:szCs w:val="28"/>
        </w:rPr>
        <w:t xml:space="preserve">такие данные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[Наименование </w:t>
      </w:r>
      <w:r w:rsidR="00113C8A">
        <w:rPr>
          <w:rFonts w:ascii="Times New Roman" w:hAnsi="Times New Roman" w:cs="Times New Roman"/>
          <w:b/>
          <w:sz w:val="28"/>
          <w:szCs w:val="28"/>
        </w:rPr>
        <w:t>юридического лица</w:t>
      </w:r>
      <w:r w:rsidR="00113C8A" w:rsidRPr="00113C8A">
        <w:rPr>
          <w:rFonts w:ascii="Times New Roman" w:hAnsi="Times New Roman" w:cs="Times New Roman"/>
          <w:b/>
          <w:sz w:val="28"/>
          <w:szCs w:val="28"/>
        </w:rPr>
        <w:t>]</w:t>
      </w:r>
      <w:r w:rsidR="00010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163">
        <w:rPr>
          <w:rFonts w:ascii="Times New Roman" w:hAnsi="Times New Roman" w:cs="Times New Roman"/>
          <w:i w:val="0"/>
          <w:sz w:val="28"/>
          <w:szCs w:val="28"/>
        </w:rPr>
        <w:t>третьим лицам</w:t>
      </w:r>
      <w:r w:rsidR="00113C8A">
        <w:rPr>
          <w:rFonts w:ascii="Times New Roman" w:hAnsi="Times New Roman" w:cs="Times New Roman"/>
          <w:b/>
          <w:sz w:val="28"/>
          <w:szCs w:val="28"/>
        </w:rPr>
        <w:t>.</w:t>
      </w:r>
    </w:p>
    <w:p w14:paraId="2C405083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3A5D6F08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2D795DA6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240A77AF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409E27E7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0E6D8CA8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1BB9C44D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40AC8B73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366E8D93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4A3A0F3A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30670135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7AA61F9F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52182101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02B70227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41DA3D07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6C640B7C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55199200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5102F0E0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78DFAA45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379424A9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494F2A28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7D11144C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484144CF" w14:textId="77777777" w:rsidR="00113C8A" w:rsidRDefault="00113C8A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  <w:sectPr w:rsidR="00113C8A" w:rsidSect="00127147"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344AAA9" w14:textId="56424AED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4C53E365" w14:textId="77777777" w:rsidR="00C53DFF" w:rsidRDefault="00C53DFF" w:rsidP="009E3B9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14:paraId="0F739604" w14:textId="4E4B6FD4" w:rsidR="009E3B94" w:rsidRPr="009E3B94" w:rsidRDefault="009E3B94" w:rsidP="007116DD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0"/>
          <w:szCs w:val="20"/>
        </w:rPr>
      </w:pPr>
      <w:r w:rsidRPr="009E3B94">
        <w:rPr>
          <w:rFonts w:ascii="Times New Roman" w:hAnsi="Times New Roman" w:cs="Times New Roman"/>
          <w:sz w:val="20"/>
          <w:szCs w:val="20"/>
        </w:rPr>
        <w:t>Приложение № 2</w:t>
      </w:r>
    </w:p>
    <w:p w14:paraId="0B7C684D" w14:textId="4E28A3B6" w:rsidR="009E3B94" w:rsidRPr="009E3B94" w:rsidRDefault="009E3B94" w:rsidP="007116DD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0"/>
          <w:szCs w:val="20"/>
        </w:rPr>
      </w:pPr>
      <w:r w:rsidRPr="009E3B94">
        <w:rPr>
          <w:rFonts w:ascii="Times New Roman" w:hAnsi="Times New Roman" w:cs="Times New Roman"/>
          <w:color w:val="000000" w:themeColor="text1"/>
          <w:spacing w:val="30"/>
          <w:sz w:val="20"/>
          <w:szCs w:val="20"/>
        </w:rPr>
        <w:t>к Поряд</w:t>
      </w:r>
      <w:r>
        <w:rPr>
          <w:rFonts w:ascii="Times New Roman" w:hAnsi="Times New Roman" w:cs="Times New Roman"/>
          <w:color w:val="000000" w:themeColor="text1"/>
          <w:spacing w:val="30"/>
          <w:sz w:val="20"/>
          <w:szCs w:val="20"/>
        </w:rPr>
        <w:t xml:space="preserve">ку </w:t>
      </w:r>
      <w:r w:rsidRPr="009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освобождения от ответственно</w:t>
      </w:r>
      <w:r w:rsidR="007116D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сти при добровольном заявлении </w:t>
      </w:r>
      <w:r w:rsidRPr="009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о заключении хозяйствующим субъектом (субъектом рынка) соглашения, недопустимого в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соответствии с пунктами 3 – 5 </w:t>
      </w:r>
      <w:r w:rsidRPr="009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статьи 76 Договора о Е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вразийском экономическом союзе </w:t>
      </w:r>
      <w:r w:rsidRPr="009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29 мая 2014 года, а равно </w:t>
      </w:r>
      <w:r w:rsidR="00B9417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об </w:t>
      </w:r>
      <w:r w:rsidRPr="009E3B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участии в нем </w:t>
      </w:r>
      <w:r w:rsidR="00776FF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(далее – Порядок)</w:t>
      </w:r>
    </w:p>
    <w:p w14:paraId="7FC0D895" w14:textId="77777777" w:rsidR="009E3B94" w:rsidRDefault="009E3B94" w:rsidP="007116DD">
      <w:pPr>
        <w:spacing w:after="0" w:line="240" w:lineRule="auto"/>
        <w:ind w:left="9781"/>
        <w:jc w:val="center"/>
        <w:rPr>
          <w:rFonts w:ascii="Times New Roman" w:hAnsi="Times New Roman" w:cs="Times New Roman"/>
          <w:sz w:val="18"/>
          <w:szCs w:val="18"/>
        </w:rPr>
      </w:pPr>
    </w:p>
    <w:p w14:paraId="0B58DA57" w14:textId="77777777" w:rsidR="009E3B94" w:rsidRDefault="009E3B94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11001BFB" w14:textId="6A5B8501" w:rsidR="009E3B94" w:rsidRDefault="009E3B94" w:rsidP="007116D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F92F3B">
        <w:rPr>
          <w:rFonts w:ascii="Times New Roman" w:hAnsi="Times New Roman"/>
          <w:sz w:val="28"/>
          <w:szCs w:val="28"/>
        </w:rPr>
        <w:t>Реестр заявлений об освобождении от ответственности</w:t>
      </w:r>
      <w:r w:rsidR="007116DD">
        <w:rPr>
          <w:rFonts w:ascii="Times New Roman" w:hAnsi="Times New Roman"/>
          <w:sz w:val="28"/>
          <w:szCs w:val="28"/>
        </w:rPr>
        <w:t>, поступивших в Евразийскую экономическую комиссию</w:t>
      </w:r>
    </w:p>
    <w:p w14:paraId="05ACFA37" w14:textId="6D6FFEC3" w:rsidR="00776FF9" w:rsidRDefault="00776FF9" w:rsidP="007116DD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(далее соответственно – Реестр, </w:t>
      </w:r>
      <w:r w:rsidR="002E5D27"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>)</w:t>
      </w:r>
    </w:p>
    <w:p w14:paraId="6313487A" w14:textId="77777777" w:rsidR="007116DD" w:rsidRDefault="007116DD" w:rsidP="007116DD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445"/>
        <w:gridCol w:w="1311"/>
        <w:gridCol w:w="1607"/>
        <w:gridCol w:w="1425"/>
        <w:gridCol w:w="2535"/>
        <w:gridCol w:w="2389"/>
        <w:gridCol w:w="2273"/>
        <w:gridCol w:w="2977"/>
      </w:tblGrid>
      <w:tr w:rsidR="004C4344" w14:paraId="5910E339" w14:textId="6636EB3F" w:rsidTr="004C4344">
        <w:trPr>
          <w:trHeight w:val="741"/>
        </w:trPr>
        <w:tc>
          <w:tcPr>
            <w:tcW w:w="445" w:type="dxa"/>
          </w:tcPr>
          <w:p w14:paraId="400C5A4C" w14:textId="5EC03CF6" w:rsidR="004C4344" w:rsidRPr="007116DD" w:rsidRDefault="004C4344" w:rsidP="007116D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14:paraId="5F0AD63E" w14:textId="77777777" w:rsidR="004C4344" w:rsidRDefault="004C4344" w:rsidP="00776FF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</w:p>
          <w:p w14:paraId="34F0E2C9" w14:textId="3DCA038E" w:rsidR="004C4344" w:rsidRPr="007116DD" w:rsidRDefault="004C4344" w:rsidP="00776FF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заявителе</w:t>
            </w:r>
            <w:r>
              <w:rPr>
                <w:rStyle w:val="af3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607" w:type="dxa"/>
          </w:tcPr>
          <w:p w14:paraId="1839164F" w14:textId="19EF2024" w:rsidR="004C4344" w:rsidRPr="007116DD" w:rsidRDefault="004C4344" w:rsidP="002E5D2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регистрации заявления в </w:t>
            </w:r>
            <w:r w:rsidRPr="002E5D27">
              <w:rPr>
                <w:rFonts w:ascii="Times New Roman" w:hAnsi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1425" w:type="dxa"/>
          </w:tcPr>
          <w:p w14:paraId="61198DA5" w14:textId="4DA4B88F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внесения заявления в Реестр</w:t>
            </w:r>
          </w:p>
        </w:tc>
        <w:tc>
          <w:tcPr>
            <w:tcW w:w="2535" w:type="dxa"/>
          </w:tcPr>
          <w:p w14:paraId="424F8EF0" w14:textId="22E13B54" w:rsidR="004C4344" w:rsidRPr="007116DD" w:rsidRDefault="004C4344" w:rsidP="00D45B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 должность должностного лица Уполномоченного структурного подразделения, внесшего информацию в Реестр</w:t>
            </w:r>
          </w:p>
        </w:tc>
        <w:tc>
          <w:tcPr>
            <w:tcW w:w="2389" w:type="dxa"/>
          </w:tcPr>
          <w:p w14:paraId="30AEA378" w14:textId="5FC45259" w:rsidR="004C4344" w:rsidRPr="007116DD" w:rsidRDefault="004C4344" w:rsidP="00D45B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поступивших в Комиссию от заявителя документах (дата поступления, наименование и реквизиты документа) </w:t>
            </w:r>
          </w:p>
        </w:tc>
        <w:tc>
          <w:tcPr>
            <w:tcW w:w="2273" w:type="dxa"/>
          </w:tcPr>
          <w:p w14:paraId="236F8E6E" w14:textId="79AC35D4" w:rsidR="004C4344" w:rsidRPr="0051353D" w:rsidRDefault="004C4344" w:rsidP="004F089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направленных Комиссией запросах в адрес заявителя, а также об ответах на них (дата поступления, наименование и реквизиты документа) </w:t>
            </w:r>
          </w:p>
        </w:tc>
        <w:tc>
          <w:tcPr>
            <w:tcW w:w="2977" w:type="dxa"/>
          </w:tcPr>
          <w:p w14:paraId="50F9570E" w14:textId="251B4D41" w:rsidR="004C4344" w:rsidRDefault="004C4344" w:rsidP="004F089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53D">
              <w:rPr>
                <w:rFonts w:ascii="Times New Roman" w:hAnsi="Times New Roman"/>
                <w:sz w:val="24"/>
                <w:szCs w:val="24"/>
              </w:rPr>
              <w:t>Информация о нарушении заявителем условий, предусмотренн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51353D">
              <w:rPr>
                <w:rFonts w:ascii="Times New Roman" w:hAnsi="Times New Roman"/>
                <w:sz w:val="24"/>
                <w:szCs w:val="24"/>
              </w:rPr>
              <w:t xml:space="preserve"> пунктом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13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1353D">
              <w:rPr>
                <w:rFonts w:ascii="Times New Roman" w:hAnsi="Times New Roman"/>
                <w:sz w:val="24"/>
                <w:szCs w:val="24"/>
              </w:rPr>
              <w:t>орядка</w:t>
            </w:r>
          </w:p>
        </w:tc>
      </w:tr>
      <w:tr w:rsidR="004C4344" w14:paraId="4721E7F7" w14:textId="666A4D3E" w:rsidTr="004C4344">
        <w:trPr>
          <w:trHeight w:val="511"/>
        </w:trPr>
        <w:tc>
          <w:tcPr>
            <w:tcW w:w="445" w:type="dxa"/>
          </w:tcPr>
          <w:p w14:paraId="77E9EB47" w14:textId="1F775AAA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1" w:type="dxa"/>
          </w:tcPr>
          <w:p w14:paraId="63F4005F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</w:tcPr>
          <w:p w14:paraId="22BF26D6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5" w:type="dxa"/>
          </w:tcPr>
          <w:p w14:paraId="1A41AFEB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35" w:type="dxa"/>
          </w:tcPr>
          <w:p w14:paraId="76B53BE4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9" w:type="dxa"/>
          </w:tcPr>
          <w:p w14:paraId="4D91CDED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3" w:type="dxa"/>
          </w:tcPr>
          <w:p w14:paraId="6F3170E7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</w:tcPr>
          <w:p w14:paraId="3A17686F" w14:textId="09B7E74F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C4344" w14:paraId="2EF36736" w14:textId="182E2C83" w:rsidTr="004C4344">
        <w:trPr>
          <w:trHeight w:val="511"/>
        </w:trPr>
        <w:tc>
          <w:tcPr>
            <w:tcW w:w="445" w:type="dxa"/>
          </w:tcPr>
          <w:p w14:paraId="7ACCD95A" w14:textId="40DDFB7B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1" w:type="dxa"/>
          </w:tcPr>
          <w:p w14:paraId="1FBB3DBF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</w:tcPr>
          <w:p w14:paraId="6D3C7903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5" w:type="dxa"/>
          </w:tcPr>
          <w:p w14:paraId="43FB63DF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35" w:type="dxa"/>
          </w:tcPr>
          <w:p w14:paraId="7FEEB350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9" w:type="dxa"/>
          </w:tcPr>
          <w:p w14:paraId="29F03504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3" w:type="dxa"/>
          </w:tcPr>
          <w:p w14:paraId="67113283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</w:tcPr>
          <w:p w14:paraId="4FC4832A" w14:textId="56C53864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C4344" w14:paraId="77171768" w14:textId="2C39878B" w:rsidTr="004C4344">
        <w:trPr>
          <w:trHeight w:val="527"/>
        </w:trPr>
        <w:tc>
          <w:tcPr>
            <w:tcW w:w="445" w:type="dxa"/>
          </w:tcPr>
          <w:p w14:paraId="4ACB611A" w14:textId="1F0581B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1" w:type="dxa"/>
          </w:tcPr>
          <w:p w14:paraId="7758FE28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</w:tcPr>
          <w:p w14:paraId="2C1B2AF6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5" w:type="dxa"/>
          </w:tcPr>
          <w:p w14:paraId="294BDE89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35" w:type="dxa"/>
          </w:tcPr>
          <w:p w14:paraId="63B785F3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9" w:type="dxa"/>
          </w:tcPr>
          <w:p w14:paraId="38F92A45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3" w:type="dxa"/>
          </w:tcPr>
          <w:p w14:paraId="3670894B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</w:tcPr>
          <w:p w14:paraId="3C4B33D5" w14:textId="19CBB1CB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C4344" w14:paraId="2E54A6BB" w14:textId="5F0EA049" w:rsidTr="004C4344">
        <w:trPr>
          <w:trHeight w:val="527"/>
        </w:trPr>
        <w:tc>
          <w:tcPr>
            <w:tcW w:w="445" w:type="dxa"/>
          </w:tcPr>
          <w:p w14:paraId="4BE9F973" w14:textId="314E0FC4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1" w:type="dxa"/>
          </w:tcPr>
          <w:p w14:paraId="6A13969A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</w:tcPr>
          <w:p w14:paraId="0C858C62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5" w:type="dxa"/>
          </w:tcPr>
          <w:p w14:paraId="7A67376E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35" w:type="dxa"/>
          </w:tcPr>
          <w:p w14:paraId="51543AAE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9" w:type="dxa"/>
          </w:tcPr>
          <w:p w14:paraId="692C4247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3" w:type="dxa"/>
          </w:tcPr>
          <w:p w14:paraId="123F1835" w14:textId="77777777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</w:tcPr>
          <w:p w14:paraId="05D90E15" w14:textId="164FE634" w:rsidR="004C4344" w:rsidRPr="007116DD" w:rsidRDefault="004C4344" w:rsidP="007116DD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1805158E" w14:textId="326FCB1E" w:rsidR="00113C8A" w:rsidRDefault="00113C8A" w:rsidP="009E3B94">
      <w:pPr>
        <w:pStyle w:val="a9"/>
        <w:spacing w:line="360" w:lineRule="auto"/>
        <w:jc w:val="both"/>
        <w:rPr>
          <w:rFonts w:ascii="Times New Roman" w:hAnsi="Times New Roman"/>
          <w:b/>
          <w:sz w:val="28"/>
        </w:rPr>
        <w:sectPr w:rsidR="00113C8A" w:rsidSect="006154E7">
          <w:pgSz w:w="16838" w:h="11906" w:orient="landscape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25727143" w14:textId="77777777" w:rsidR="002C4F21" w:rsidRPr="00D24794" w:rsidRDefault="002C4F21" w:rsidP="001F06FD">
      <w:pPr>
        <w:spacing w:after="0" w:line="240" w:lineRule="auto"/>
        <w:rPr>
          <w:rFonts w:ascii="Times New Roman" w:hAnsi="Times New Roman"/>
          <w:sz w:val="28"/>
        </w:rPr>
      </w:pPr>
    </w:p>
    <w:sectPr w:rsidR="002C4F21" w:rsidRPr="00D24794" w:rsidSect="00967CBD">
      <w:type w:val="continuous"/>
      <w:pgSz w:w="11906" w:h="16838" w:code="9"/>
      <w:pgMar w:top="1134" w:right="567" w:bottom="1134" w:left="56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0AF4A" w16cex:dateUtc="2022-12-11T16:34:00Z"/>
  <w16cex:commentExtensible w16cex:durableId="2740AFAA" w16cex:dateUtc="2022-12-11T1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745799" w16cid:durableId="2740AAD6"/>
  <w16cid:commentId w16cid:paraId="6BD3BFDD" w16cid:durableId="2740AAD7"/>
  <w16cid:commentId w16cid:paraId="2F3315BD" w16cid:durableId="2740AAD8"/>
  <w16cid:commentId w16cid:paraId="3D721A4E" w16cid:durableId="2740AAD9"/>
  <w16cid:commentId w16cid:paraId="3ADCC64C" w16cid:durableId="2740AADA"/>
  <w16cid:commentId w16cid:paraId="08F68165" w16cid:durableId="2740AADB"/>
  <w16cid:commentId w16cid:paraId="3F2C0568" w16cid:durableId="2740AADC"/>
  <w16cid:commentId w16cid:paraId="0B20548F" w16cid:durableId="2740AADD"/>
  <w16cid:commentId w16cid:paraId="648EA111" w16cid:durableId="2740AADE"/>
  <w16cid:commentId w16cid:paraId="47ECA9D3" w16cid:durableId="2740AADF"/>
  <w16cid:commentId w16cid:paraId="5C6BBD5A" w16cid:durableId="2740AAE0"/>
  <w16cid:commentId w16cid:paraId="4435ED33" w16cid:durableId="2740AF4A"/>
  <w16cid:commentId w16cid:paraId="6E8E67DF" w16cid:durableId="2740AAE1"/>
  <w16cid:commentId w16cid:paraId="0FE4B927" w16cid:durableId="2740AAE2"/>
  <w16cid:commentId w16cid:paraId="5EE913C1" w16cid:durableId="2740AAE3"/>
  <w16cid:commentId w16cid:paraId="6F2054DF" w16cid:durableId="2740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A9044" w14:textId="77777777" w:rsidR="003A0819" w:rsidRDefault="003A0819" w:rsidP="0032649F">
      <w:pPr>
        <w:spacing w:after="0" w:line="240" w:lineRule="auto"/>
      </w:pPr>
      <w:r>
        <w:separator/>
      </w:r>
    </w:p>
  </w:endnote>
  <w:endnote w:type="continuationSeparator" w:id="0">
    <w:p w14:paraId="355231AA" w14:textId="77777777" w:rsidR="003A0819" w:rsidRDefault="003A0819" w:rsidP="0032649F">
      <w:pPr>
        <w:spacing w:after="0" w:line="240" w:lineRule="auto"/>
      </w:pPr>
      <w:r>
        <w:continuationSeparator/>
      </w:r>
    </w:p>
  </w:endnote>
  <w:endnote w:type="continuationNotice" w:id="1">
    <w:p w14:paraId="3F34CC00" w14:textId="77777777" w:rsidR="003A0819" w:rsidRDefault="003A08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810CD" w14:textId="77777777" w:rsidR="003A0819" w:rsidRDefault="003A0819" w:rsidP="0032649F">
      <w:pPr>
        <w:spacing w:after="0" w:line="240" w:lineRule="auto"/>
      </w:pPr>
      <w:r>
        <w:separator/>
      </w:r>
    </w:p>
  </w:footnote>
  <w:footnote w:type="continuationSeparator" w:id="0">
    <w:p w14:paraId="2E53A4DB" w14:textId="77777777" w:rsidR="003A0819" w:rsidRDefault="003A0819" w:rsidP="0032649F">
      <w:pPr>
        <w:spacing w:after="0" w:line="240" w:lineRule="auto"/>
      </w:pPr>
      <w:r>
        <w:continuationSeparator/>
      </w:r>
    </w:p>
  </w:footnote>
  <w:footnote w:type="continuationNotice" w:id="1">
    <w:p w14:paraId="3C7C0D3F" w14:textId="77777777" w:rsidR="003A0819" w:rsidRDefault="003A0819">
      <w:pPr>
        <w:spacing w:after="0" w:line="240" w:lineRule="auto"/>
      </w:pPr>
    </w:p>
  </w:footnote>
  <w:footnote w:id="2">
    <w:p w14:paraId="03EEF079" w14:textId="66228A2B" w:rsidR="00420737" w:rsidRPr="00A37B0C" w:rsidRDefault="00420737" w:rsidP="001E3155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A37B0C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A37B0C">
        <w:rPr>
          <w:rFonts w:ascii="Times New Roman" w:hAnsi="Times New Roman" w:cs="Times New Roman"/>
          <w:sz w:val="24"/>
          <w:szCs w:val="24"/>
        </w:rPr>
        <w:t xml:space="preserve"> Пункт 2 заполняется при согласии заявителя на допуск к конфиденциальной информации уполномоченных органов государств-членов Евразийского экономического союза</w:t>
      </w:r>
      <w:r w:rsidR="001E3155" w:rsidRPr="00A37B0C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14:paraId="09F7422B" w14:textId="77777777" w:rsidR="004C4344" w:rsidRPr="006154E7" w:rsidRDefault="004C4344" w:rsidP="00AD66EE">
      <w:pPr>
        <w:pStyle w:val="af1"/>
        <w:rPr>
          <w:rFonts w:ascii="Times New Roman" w:hAnsi="Times New Roman" w:cs="Times New Roman"/>
        </w:rPr>
      </w:pPr>
      <w:r w:rsidRPr="006154E7">
        <w:rPr>
          <w:rStyle w:val="af3"/>
          <w:rFonts w:ascii="Times New Roman" w:hAnsi="Times New Roman" w:cs="Times New Roman"/>
        </w:rPr>
        <w:footnoteRef/>
      </w:r>
      <w:r w:rsidRPr="006154E7">
        <w:rPr>
          <w:rFonts w:ascii="Times New Roman" w:hAnsi="Times New Roman" w:cs="Times New Roman"/>
        </w:rPr>
        <w:t xml:space="preserve"> Указывается информация, предусмотренная подпунктом 1 пункта 7 настоящего Порядка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98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01E5E0" w14:textId="2AEDBBC4" w:rsidR="009B6E3D" w:rsidRPr="003B39A3" w:rsidRDefault="009B6E3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39A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39A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39A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5A59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3B39A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B607BC" w14:textId="77777777" w:rsidR="009B6E3D" w:rsidRDefault="009B6E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BF663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26E64"/>
    <w:multiLevelType w:val="hybridMultilevel"/>
    <w:tmpl w:val="15FCD9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8061C"/>
    <w:multiLevelType w:val="hybridMultilevel"/>
    <w:tmpl w:val="7980B8A4"/>
    <w:lvl w:ilvl="0" w:tplc="8566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3202E45"/>
    <w:multiLevelType w:val="hybridMultilevel"/>
    <w:tmpl w:val="B2BC87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9D555A0"/>
    <w:multiLevelType w:val="hybridMultilevel"/>
    <w:tmpl w:val="8F007224"/>
    <w:lvl w:ilvl="0" w:tplc="0714C8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E0C0BF7"/>
    <w:multiLevelType w:val="hybridMultilevel"/>
    <w:tmpl w:val="143A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драшин Ярослав Анатольевич">
    <w15:presenceInfo w15:providerId="AD" w15:userId="S-1-5-21-719550535-2704166134-196599856-8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B9"/>
    <w:rsid w:val="0000097F"/>
    <w:rsid w:val="000009B3"/>
    <w:rsid w:val="000014D4"/>
    <w:rsid w:val="00004B42"/>
    <w:rsid w:val="00004FC3"/>
    <w:rsid w:val="0000533D"/>
    <w:rsid w:val="00006662"/>
    <w:rsid w:val="0000744C"/>
    <w:rsid w:val="00007AAD"/>
    <w:rsid w:val="00007B7C"/>
    <w:rsid w:val="00010163"/>
    <w:rsid w:val="00011182"/>
    <w:rsid w:val="00011452"/>
    <w:rsid w:val="000132BB"/>
    <w:rsid w:val="00013C79"/>
    <w:rsid w:val="00020CAF"/>
    <w:rsid w:val="00021263"/>
    <w:rsid w:val="0002271F"/>
    <w:rsid w:val="00024278"/>
    <w:rsid w:val="00031028"/>
    <w:rsid w:val="00031A2D"/>
    <w:rsid w:val="00035AF8"/>
    <w:rsid w:val="000361C4"/>
    <w:rsid w:val="000362CC"/>
    <w:rsid w:val="00036884"/>
    <w:rsid w:val="00036E82"/>
    <w:rsid w:val="000403EC"/>
    <w:rsid w:val="00042C0D"/>
    <w:rsid w:val="00042DD7"/>
    <w:rsid w:val="000436D8"/>
    <w:rsid w:val="0004479B"/>
    <w:rsid w:val="000463B9"/>
    <w:rsid w:val="0004771A"/>
    <w:rsid w:val="00047A45"/>
    <w:rsid w:val="0005035A"/>
    <w:rsid w:val="000539D9"/>
    <w:rsid w:val="00054F6C"/>
    <w:rsid w:val="00056570"/>
    <w:rsid w:val="00057D61"/>
    <w:rsid w:val="00060B05"/>
    <w:rsid w:val="000610BB"/>
    <w:rsid w:val="0006168B"/>
    <w:rsid w:val="00062788"/>
    <w:rsid w:val="00065D68"/>
    <w:rsid w:val="00065EFE"/>
    <w:rsid w:val="00071B21"/>
    <w:rsid w:val="00071DCB"/>
    <w:rsid w:val="0007267A"/>
    <w:rsid w:val="00072B04"/>
    <w:rsid w:val="00075504"/>
    <w:rsid w:val="000760FB"/>
    <w:rsid w:val="0007637D"/>
    <w:rsid w:val="000820CB"/>
    <w:rsid w:val="00090259"/>
    <w:rsid w:val="000938E9"/>
    <w:rsid w:val="000977A0"/>
    <w:rsid w:val="000A21F6"/>
    <w:rsid w:val="000A2C6D"/>
    <w:rsid w:val="000A2DB5"/>
    <w:rsid w:val="000A3965"/>
    <w:rsid w:val="000A45AF"/>
    <w:rsid w:val="000A514E"/>
    <w:rsid w:val="000B17F3"/>
    <w:rsid w:val="000C043A"/>
    <w:rsid w:val="000C186F"/>
    <w:rsid w:val="000C1EA3"/>
    <w:rsid w:val="000C1F2D"/>
    <w:rsid w:val="000C2A35"/>
    <w:rsid w:val="000C39CC"/>
    <w:rsid w:val="000C3BA7"/>
    <w:rsid w:val="000C4906"/>
    <w:rsid w:val="000C5D35"/>
    <w:rsid w:val="000D09A9"/>
    <w:rsid w:val="000D1110"/>
    <w:rsid w:val="000D1AB9"/>
    <w:rsid w:val="000D29E9"/>
    <w:rsid w:val="000D4367"/>
    <w:rsid w:val="000D6882"/>
    <w:rsid w:val="000E2A22"/>
    <w:rsid w:val="000E4AA1"/>
    <w:rsid w:val="000E7FAD"/>
    <w:rsid w:val="000F2CEB"/>
    <w:rsid w:val="000F3C18"/>
    <w:rsid w:val="000F4344"/>
    <w:rsid w:val="000F5425"/>
    <w:rsid w:val="000F7C37"/>
    <w:rsid w:val="00100C5D"/>
    <w:rsid w:val="00104559"/>
    <w:rsid w:val="00112ACC"/>
    <w:rsid w:val="00113C8A"/>
    <w:rsid w:val="00123D05"/>
    <w:rsid w:val="00127147"/>
    <w:rsid w:val="00127317"/>
    <w:rsid w:val="001303B4"/>
    <w:rsid w:val="001327A7"/>
    <w:rsid w:val="001338CF"/>
    <w:rsid w:val="00141D9A"/>
    <w:rsid w:val="00145D29"/>
    <w:rsid w:val="00146915"/>
    <w:rsid w:val="00146C5B"/>
    <w:rsid w:val="00146C9F"/>
    <w:rsid w:val="0015053F"/>
    <w:rsid w:val="001511B3"/>
    <w:rsid w:val="00157654"/>
    <w:rsid w:val="001601B0"/>
    <w:rsid w:val="00161C7E"/>
    <w:rsid w:val="00162BEF"/>
    <w:rsid w:val="00162DF7"/>
    <w:rsid w:val="00163958"/>
    <w:rsid w:val="00166F73"/>
    <w:rsid w:val="00167296"/>
    <w:rsid w:val="001707EF"/>
    <w:rsid w:val="0017093D"/>
    <w:rsid w:val="00173E84"/>
    <w:rsid w:val="00176D1C"/>
    <w:rsid w:val="0017730D"/>
    <w:rsid w:val="00180C63"/>
    <w:rsid w:val="00181798"/>
    <w:rsid w:val="001820EC"/>
    <w:rsid w:val="00183BA7"/>
    <w:rsid w:val="00186DA4"/>
    <w:rsid w:val="0019128A"/>
    <w:rsid w:val="0019131E"/>
    <w:rsid w:val="001947D7"/>
    <w:rsid w:val="00194F1F"/>
    <w:rsid w:val="00195BBC"/>
    <w:rsid w:val="001A1D5A"/>
    <w:rsid w:val="001A7105"/>
    <w:rsid w:val="001B4EEC"/>
    <w:rsid w:val="001B65F4"/>
    <w:rsid w:val="001B7F9F"/>
    <w:rsid w:val="001C5291"/>
    <w:rsid w:val="001C5A86"/>
    <w:rsid w:val="001D2A2D"/>
    <w:rsid w:val="001D2AD4"/>
    <w:rsid w:val="001D568F"/>
    <w:rsid w:val="001D7478"/>
    <w:rsid w:val="001E0131"/>
    <w:rsid w:val="001E2DE9"/>
    <w:rsid w:val="001E3155"/>
    <w:rsid w:val="001E6562"/>
    <w:rsid w:val="001E6747"/>
    <w:rsid w:val="001E7011"/>
    <w:rsid w:val="001E7E7B"/>
    <w:rsid w:val="001F06FD"/>
    <w:rsid w:val="001F11CC"/>
    <w:rsid w:val="001F135A"/>
    <w:rsid w:val="001F2C09"/>
    <w:rsid w:val="001F75CD"/>
    <w:rsid w:val="001F7C7A"/>
    <w:rsid w:val="00200135"/>
    <w:rsid w:val="00200EFE"/>
    <w:rsid w:val="00201CD8"/>
    <w:rsid w:val="00203F9C"/>
    <w:rsid w:val="002061E5"/>
    <w:rsid w:val="0020684A"/>
    <w:rsid w:val="00207031"/>
    <w:rsid w:val="002113E3"/>
    <w:rsid w:val="0021222E"/>
    <w:rsid w:val="00213816"/>
    <w:rsid w:val="002170CE"/>
    <w:rsid w:val="00220E77"/>
    <w:rsid w:val="002230F0"/>
    <w:rsid w:val="0023008D"/>
    <w:rsid w:val="002309D5"/>
    <w:rsid w:val="0023266D"/>
    <w:rsid w:val="00235722"/>
    <w:rsid w:val="002358E7"/>
    <w:rsid w:val="00236406"/>
    <w:rsid w:val="002365B8"/>
    <w:rsid w:val="002368C5"/>
    <w:rsid w:val="00237094"/>
    <w:rsid w:val="00241594"/>
    <w:rsid w:val="00247D7E"/>
    <w:rsid w:val="00250506"/>
    <w:rsid w:val="00250853"/>
    <w:rsid w:val="00253F51"/>
    <w:rsid w:val="00254640"/>
    <w:rsid w:val="0025468F"/>
    <w:rsid w:val="00257693"/>
    <w:rsid w:val="00260013"/>
    <w:rsid w:val="002600D7"/>
    <w:rsid w:val="00260322"/>
    <w:rsid w:val="002605ED"/>
    <w:rsid w:val="00260BC3"/>
    <w:rsid w:val="00262DF1"/>
    <w:rsid w:val="00262E70"/>
    <w:rsid w:val="00263271"/>
    <w:rsid w:val="00267BD4"/>
    <w:rsid w:val="00267DAC"/>
    <w:rsid w:val="00274520"/>
    <w:rsid w:val="002848DB"/>
    <w:rsid w:val="002920B3"/>
    <w:rsid w:val="00292D47"/>
    <w:rsid w:val="00295A59"/>
    <w:rsid w:val="002A1E63"/>
    <w:rsid w:val="002A5257"/>
    <w:rsid w:val="002A65F7"/>
    <w:rsid w:val="002A7D47"/>
    <w:rsid w:val="002B1368"/>
    <w:rsid w:val="002B5329"/>
    <w:rsid w:val="002B5DA9"/>
    <w:rsid w:val="002B6256"/>
    <w:rsid w:val="002B7B27"/>
    <w:rsid w:val="002C14E8"/>
    <w:rsid w:val="002C253E"/>
    <w:rsid w:val="002C3216"/>
    <w:rsid w:val="002C3666"/>
    <w:rsid w:val="002C4B85"/>
    <w:rsid w:val="002C4F21"/>
    <w:rsid w:val="002C6FA8"/>
    <w:rsid w:val="002C73AB"/>
    <w:rsid w:val="002C7656"/>
    <w:rsid w:val="002D1FEE"/>
    <w:rsid w:val="002D2846"/>
    <w:rsid w:val="002D2D2F"/>
    <w:rsid w:val="002D54DE"/>
    <w:rsid w:val="002D5EA1"/>
    <w:rsid w:val="002D7226"/>
    <w:rsid w:val="002E36BE"/>
    <w:rsid w:val="002E3B3E"/>
    <w:rsid w:val="002E50D6"/>
    <w:rsid w:val="002E5D27"/>
    <w:rsid w:val="002E7B29"/>
    <w:rsid w:val="002F1868"/>
    <w:rsid w:val="002F322F"/>
    <w:rsid w:val="0030025E"/>
    <w:rsid w:val="00301475"/>
    <w:rsid w:val="003014BB"/>
    <w:rsid w:val="00303028"/>
    <w:rsid w:val="003054CA"/>
    <w:rsid w:val="0030787E"/>
    <w:rsid w:val="00307D8B"/>
    <w:rsid w:val="003106E2"/>
    <w:rsid w:val="003153BB"/>
    <w:rsid w:val="00317B75"/>
    <w:rsid w:val="00323402"/>
    <w:rsid w:val="003260DC"/>
    <w:rsid w:val="0032649F"/>
    <w:rsid w:val="00330B51"/>
    <w:rsid w:val="0033123E"/>
    <w:rsid w:val="00331F5D"/>
    <w:rsid w:val="00333F42"/>
    <w:rsid w:val="00336B56"/>
    <w:rsid w:val="00337D77"/>
    <w:rsid w:val="003402D6"/>
    <w:rsid w:val="00340B06"/>
    <w:rsid w:val="003432F2"/>
    <w:rsid w:val="0034497E"/>
    <w:rsid w:val="00346076"/>
    <w:rsid w:val="003470DB"/>
    <w:rsid w:val="00352FDD"/>
    <w:rsid w:val="0035536F"/>
    <w:rsid w:val="003564AA"/>
    <w:rsid w:val="00356C76"/>
    <w:rsid w:val="00357770"/>
    <w:rsid w:val="003601A1"/>
    <w:rsid w:val="00360BB8"/>
    <w:rsid w:val="00362981"/>
    <w:rsid w:val="0036307D"/>
    <w:rsid w:val="003637CE"/>
    <w:rsid w:val="003745E9"/>
    <w:rsid w:val="00375CEF"/>
    <w:rsid w:val="003765ED"/>
    <w:rsid w:val="00381590"/>
    <w:rsid w:val="00381FB0"/>
    <w:rsid w:val="00382867"/>
    <w:rsid w:val="00383E6E"/>
    <w:rsid w:val="00384FAD"/>
    <w:rsid w:val="00386253"/>
    <w:rsid w:val="0038775E"/>
    <w:rsid w:val="003954FA"/>
    <w:rsid w:val="00396C6A"/>
    <w:rsid w:val="00397169"/>
    <w:rsid w:val="00397F08"/>
    <w:rsid w:val="003A0819"/>
    <w:rsid w:val="003A11F5"/>
    <w:rsid w:val="003A1245"/>
    <w:rsid w:val="003A204D"/>
    <w:rsid w:val="003A26CC"/>
    <w:rsid w:val="003A75D3"/>
    <w:rsid w:val="003A7D88"/>
    <w:rsid w:val="003B3533"/>
    <w:rsid w:val="003B39A3"/>
    <w:rsid w:val="003B401D"/>
    <w:rsid w:val="003B5402"/>
    <w:rsid w:val="003B5BEA"/>
    <w:rsid w:val="003B7919"/>
    <w:rsid w:val="003B7B38"/>
    <w:rsid w:val="003C6789"/>
    <w:rsid w:val="003D4C2A"/>
    <w:rsid w:val="003D5424"/>
    <w:rsid w:val="003D62AD"/>
    <w:rsid w:val="003D6CCC"/>
    <w:rsid w:val="003D77C8"/>
    <w:rsid w:val="003E12D3"/>
    <w:rsid w:val="003E2BFB"/>
    <w:rsid w:val="003E4A90"/>
    <w:rsid w:val="003E63B8"/>
    <w:rsid w:val="003E6A37"/>
    <w:rsid w:val="003F061B"/>
    <w:rsid w:val="003F061D"/>
    <w:rsid w:val="003F1720"/>
    <w:rsid w:val="003F4D79"/>
    <w:rsid w:val="003F53C2"/>
    <w:rsid w:val="00403126"/>
    <w:rsid w:val="004031B5"/>
    <w:rsid w:val="00403BFE"/>
    <w:rsid w:val="004046F6"/>
    <w:rsid w:val="004106CC"/>
    <w:rsid w:val="00410EC9"/>
    <w:rsid w:val="004116B1"/>
    <w:rsid w:val="004129A6"/>
    <w:rsid w:val="00420737"/>
    <w:rsid w:val="0042275E"/>
    <w:rsid w:val="00422D71"/>
    <w:rsid w:val="0042607F"/>
    <w:rsid w:val="00426940"/>
    <w:rsid w:val="00432F34"/>
    <w:rsid w:val="00433506"/>
    <w:rsid w:val="004349DB"/>
    <w:rsid w:val="004360A4"/>
    <w:rsid w:val="00436F49"/>
    <w:rsid w:val="00443397"/>
    <w:rsid w:val="004437D6"/>
    <w:rsid w:val="00445378"/>
    <w:rsid w:val="004472C3"/>
    <w:rsid w:val="004474B9"/>
    <w:rsid w:val="004506EF"/>
    <w:rsid w:val="00450BE2"/>
    <w:rsid w:val="004523EA"/>
    <w:rsid w:val="004526B9"/>
    <w:rsid w:val="00452DB5"/>
    <w:rsid w:val="00464CD7"/>
    <w:rsid w:val="0046566E"/>
    <w:rsid w:val="00465C36"/>
    <w:rsid w:val="004670BB"/>
    <w:rsid w:val="00467BD9"/>
    <w:rsid w:val="004706F5"/>
    <w:rsid w:val="00473BD8"/>
    <w:rsid w:val="00473DD6"/>
    <w:rsid w:val="004745CC"/>
    <w:rsid w:val="00475B44"/>
    <w:rsid w:val="00475FAB"/>
    <w:rsid w:val="00481C2A"/>
    <w:rsid w:val="00481F2E"/>
    <w:rsid w:val="00485906"/>
    <w:rsid w:val="00485C38"/>
    <w:rsid w:val="00486426"/>
    <w:rsid w:val="00486CF0"/>
    <w:rsid w:val="004907C1"/>
    <w:rsid w:val="0049318B"/>
    <w:rsid w:val="00495775"/>
    <w:rsid w:val="00497BAB"/>
    <w:rsid w:val="004A194B"/>
    <w:rsid w:val="004A7637"/>
    <w:rsid w:val="004A7933"/>
    <w:rsid w:val="004A7BF3"/>
    <w:rsid w:val="004B0997"/>
    <w:rsid w:val="004B1352"/>
    <w:rsid w:val="004B1A97"/>
    <w:rsid w:val="004B1B50"/>
    <w:rsid w:val="004B6320"/>
    <w:rsid w:val="004B63C3"/>
    <w:rsid w:val="004B76CE"/>
    <w:rsid w:val="004C1ADA"/>
    <w:rsid w:val="004C265D"/>
    <w:rsid w:val="004C330E"/>
    <w:rsid w:val="004C4344"/>
    <w:rsid w:val="004C4FB3"/>
    <w:rsid w:val="004C53D7"/>
    <w:rsid w:val="004C682B"/>
    <w:rsid w:val="004C70FB"/>
    <w:rsid w:val="004C71DB"/>
    <w:rsid w:val="004C7BB6"/>
    <w:rsid w:val="004D4FC5"/>
    <w:rsid w:val="004D5D13"/>
    <w:rsid w:val="004D7BEE"/>
    <w:rsid w:val="004E32C5"/>
    <w:rsid w:val="004E37A5"/>
    <w:rsid w:val="004F0830"/>
    <w:rsid w:val="004F0896"/>
    <w:rsid w:val="004F0A00"/>
    <w:rsid w:val="004F56FA"/>
    <w:rsid w:val="004F6EF6"/>
    <w:rsid w:val="004F71AD"/>
    <w:rsid w:val="004F7244"/>
    <w:rsid w:val="00500947"/>
    <w:rsid w:val="0050668F"/>
    <w:rsid w:val="00510047"/>
    <w:rsid w:val="00511AE5"/>
    <w:rsid w:val="00512444"/>
    <w:rsid w:val="0051353D"/>
    <w:rsid w:val="00514C3E"/>
    <w:rsid w:val="00522F65"/>
    <w:rsid w:val="005232F5"/>
    <w:rsid w:val="0052410C"/>
    <w:rsid w:val="005305B3"/>
    <w:rsid w:val="0053428B"/>
    <w:rsid w:val="00534C96"/>
    <w:rsid w:val="00536230"/>
    <w:rsid w:val="00536AED"/>
    <w:rsid w:val="00536E9F"/>
    <w:rsid w:val="00537804"/>
    <w:rsid w:val="00537A7C"/>
    <w:rsid w:val="00540F1B"/>
    <w:rsid w:val="00544BD9"/>
    <w:rsid w:val="00555AFA"/>
    <w:rsid w:val="005605EE"/>
    <w:rsid w:val="00560E01"/>
    <w:rsid w:val="00561D23"/>
    <w:rsid w:val="00570A7E"/>
    <w:rsid w:val="00571145"/>
    <w:rsid w:val="00574E01"/>
    <w:rsid w:val="005764D2"/>
    <w:rsid w:val="0057695E"/>
    <w:rsid w:val="0057790D"/>
    <w:rsid w:val="00586F82"/>
    <w:rsid w:val="0059185D"/>
    <w:rsid w:val="005919FF"/>
    <w:rsid w:val="0059205E"/>
    <w:rsid w:val="00593A4E"/>
    <w:rsid w:val="0059440B"/>
    <w:rsid w:val="005947CB"/>
    <w:rsid w:val="005951F1"/>
    <w:rsid w:val="0059607F"/>
    <w:rsid w:val="0059669A"/>
    <w:rsid w:val="00597BA4"/>
    <w:rsid w:val="005A14A2"/>
    <w:rsid w:val="005A3C70"/>
    <w:rsid w:val="005B0968"/>
    <w:rsid w:val="005B2EA1"/>
    <w:rsid w:val="005B3785"/>
    <w:rsid w:val="005B594E"/>
    <w:rsid w:val="005B5F82"/>
    <w:rsid w:val="005B66EF"/>
    <w:rsid w:val="005B7424"/>
    <w:rsid w:val="005C203C"/>
    <w:rsid w:val="005C442B"/>
    <w:rsid w:val="005C4FCA"/>
    <w:rsid w:val="005C5A7B"/>
    <w:rsid w:val="005C7C80"/>
    <w:rsid w:val="005D24CE"/>
    <w:rsid w:val="005D2813"/>
    <w:rsid w:val="005D33F0"/>
    <w:rsid w:val="005D4CA5"/>
    <w:rsid w:val="005E21DE"/>
    <w:rsid w:val="005E4BE1"/>
    <w:rsid w:val="005E6319"/>
    <w:rsid w:val="005F119F"/>
    <w:rsid w:val="005F5A4D"/>
    <w:rsid w:val="005F5A83"/>
    <w:rsid w:val="005F6626"/>
    <w:rsid w:val="00600936"/>
    <w:rsid w:val="006026B1"/>
    <w:rsid w:val="006064BB"/>
    <w:rsid w:val="00607789"/>
    <w:rsid w:val="00612573"/>
    <w:rsid w:val="00613018"/>
    <w:rsid w:val="00613F9B"/>
    <w:rsid w:val="00614826"/>
    <w:rsid w:val="006154E7"/>
    <w:rsid w:val="006167A0"/>
    <w:rsid w:val="00616C69"/>
    <w:rsid w:val="006247EF"/>
    <w:rsid w:val="00625F67"/>
    <w:rsid w:val="00630F5C"/>
    <w:rsid w:val="00631D6F"/>
    <w:rsid w:val="0063242F"/>
    <w:rsid w:val="0063284C"/>
    <w:rsid w:val="006368A6"/>
    <w:rsid w:val="00644C53"/>
    <w:rsid w:val="0065300B"/>
    <w:rsid w:val="00653D64"/>
    <w:rsid w:val="006566FC"/>
    <w:rsid w:val="00664B01"/>
    <w:rsid w:val="006653BB"/>
    <w:rsid w:val="0067090C"/>
    <w:rsid w:val="00671598"/>
    <w:rsid w:val="00671B5A"/>
    <w:rsid w:val="00681FB9"/>
    <w:rsid w:val="006836A0"/>
    <w:rsid w:val="00684BC5"/>
    <w:rsid w:val="00686882"/>
    <w:rsid w:val="006871FB"/>
    <w:rsid w:val="00687DB4"/>
    <w:rsid w:val="00690700"/>
    <w:rsid w:val="006952CE"/>
    <w:rsid w:val="0069726C"/>
    <w:rsid w:val="00697414"/>
    <w:rsid w:val="00697587"/>
    <w:rsid w:val="00697C30"/>
    <w:rsid w:val="00697DF4"/>
    <w:rsid w:val="006A0628"/>
    <w:rsid w:val="006A0946"/>
    <w:rsid w:val="006A5199"/>
    <w:rsid w:val="006A6132"/>
    <w:rsid w:val="006A7568"/>
    <w:rsid w:val="006B1B82"/>
    <w:rsid w:val="006B47A9"/>
    <w:rsid w:val="006B4AAB"/>
    <w:rsid w:val="006C50A2"/>
    <w:rsid w:val="006C6315"/>
    <w:rsid w:val="006C74BA"/>
    <w:rsid w:val="006C75D4"/>
    <w:rsid w:val="006D38C0"/>
    <w:rsid w:val="006D7B9E"/>
    <w:rsid w:val="006E1FF2"/>
    <w:rsid w:val="006E3C44"/>
    <w:rsid w:val="006E604B"/>
    <w:rsid w:val="006F0FDC"/>
    <w:rsid w:val="006F11C0"/>
    <w:rsid w:val="006F1CA2"/>
    <w:rsid w:val="006F3C86"/>
    <w:rsid w:val="006F5020"/>
    <w:rsid w:val="006F770C"/>
    <w:rsid w:val="006F7816"/>
    <w:rsid w:val="006F7B9F"/>
    <w:rsid w:val="00703332"/>
    <w:rsid w:val="007112A5"/>
    <w:rsid w:val="007116DD"/>
    <w:rsid w:val="007120F2"/>
    <w:rsid w:val="0071481A"/>
    <w:rsid w:val="00714BDC"/>
    <w:rsid w:val="0071686F"/>
    <w:rsid w:val="007178C1"/>
    <w:rsid w:val="007204E7"/>
    <w:rsid w:val="00722357"/>
    <w:rsid w:val="00725D23"/>
    <w:rsid w:val="00726D35"/>
    <w:rsid w:val="007313DE"/>
    <w:rsid w:val="00731F7D"/>
    <w:rsid w:val="00736C34"/>
    <w:rsid w:val="00736F52"/>
    <w:rsid w:val="0073765B"/>
    <w:rsid w:val="007405DB"/>
    <w:rsid w:val="0074266B"/>
    <w:rsid w:val="007439F1"/>
    <w:rsid w:val="007454A6"/>
    <w:rsid w:val="00746091"/>
    <w:rsid w:val="00750524"/>
    <w:rsid w:val="007519B8"/>
    <w:rsid w:val="00754B68"/>
    <w:rsid w:val="007556CD"/>
    <w:rsid w:val="007569F4"/>
    <w:rsid w:val="00757570"/>
    <w:rsid w:val="0076294A"/>
    <w:rsid w:val="00764480"/>
    <w:rsid w:val="00765275"/>
    <w:rsid w:val="00766108"/>
    <w:rsid w:val="00767279"/>
    <w:rsid w:val="00773892"/>
    <w:rsid w:val="00774F07"/>
    <w:rsid w:val="00776FF9"/>
    <w:rsid w:val="00780340"/>
    <w:rsid w:val="00780FC5"/>
    <w:rsid w:val="00783075"/>
    <w:rsid w:val="0078366A"/>
    <w:rsid w:val="007866B1"/>
    <w:rsid w:val="00791955"/>
    <w:rsid w:val="00791E68"/>
    <w:rsid w:val="00792BF3"/>
    <w:rsid w:val="0079529D"/>
    <w:rsid w:val="0079566D"/>
    <w:rsid w:val="007A2AB5"/>
    <w:rsid w:val="007A3462"/>
    <w:rsid w:val="007A4372"/>
    <w:rsid w:val="007A48EF"/>
    <w:rsid w:val="007B0418"/>
    <w:rsid w:val="007B17E1"/>
    <w:rsid w:val="007B7C22"/>
    <w:rsid w:val="007C0797"/>
    <w:rsid w:val="007C3DF2"/>
    <w:rsid w:val="007D117E"/>
    <w:rsid w:val="007D26A4"/>
    <w:rsid w:val="007D2C25"/>
    <w:rsid w:val="007D401F"/>
    <w:rsid w:val="007E071D"/>
    <w:rsid w:val="007E2081"/>
    <w:rsid w:val="007E232F"/>
    <w:rsid w:val="007E5BD0"/>
    <w:rsid w:val="007E5F23"/>
    <w:rsid w:val="007E6CA2"/>
    <w:rsid w:val="007F1D0F"/>
    <w:rsid w:val="007F1E32"/>
    <w:rsid w:val="007F1EA0"/>
    <w:rsid w:val="007F3D4B"/>
    <w:rsid w:val="00801720"/>
    <w:rsid w:val="0080325D"/>
    <w:rsid w:val="00803C67"/>
    <w:rsid w:val="00805A87"/>
    <w:rsid w:val="00806A65"/>
    <w:rsid w:val="00811709"/>
    <w:rsid w:val="00813348"/>
    <w:rsid w:val="0081356C"/>
    <w:rsid w:val="008150F3"/>
    <w:rsid w:val="00817879"/>
    <w:rsid w:val="00822082"/>
    <w:rsid w:val="008227CE"/>
    <w:rsid w:val="00822BE4"/>
    <w:rsid w:val="008231AB"/>
    <w:rsid w:val="0082372A"/>
    <w:rsid w:val="00824217"/>
    <w:rsid w:val="00824CB4"/>
    <w:rsid w:val="00827D51"/>
    <w:rsid w:val="00830A21"/>
    <w:rsid w:val="0083627D"/>
    <w:rsid w:val="008378EC"/>
    <w:rsid w:val="008416C7"/>
    <w:rsid w:val="00843C53"/>
    <w:rsid w:val="00844730"/>
    <w:rsid w:val="00844F27"/>
    <w:rsid w:val="008465C5"/>
    <w:rsid w:val="008526F9"/>
    <w:rsid w:val="00855F44"/>
    <w:rsid w:val="008563A6"/>
    <w:rsid w:val="008603B8"/>
    <w:rsid w:val="00861949"/>
    <w:rsid w:val="008621A8"/>
    <w:rsid w:val="008629D9"/>
    <w:rsid w:val="00875394"/>
    <w:rsid w:val="00877B00"/>
    <w:rsid w:val="0088504C"/>
    <w:rsid w:val="00890561"/>
    <w:rsid w:val="00896675"/>
    <w:rsid w:val="00897375"/>
    <w:rsid w:val="008A74D6"/>
    <w:rsid w:val="008B009E"/>
    <w:rsid w:val="008B43A8"/>
    <w:rsid w:val="008B61DD"/>
    <w:rsid w:val="008C104B"/>
    <w:rsid w:val="008C1577"/>
    <w:rsid w:val="008C3008"/>
    <w:rsid w:val="008C3538"/>
    <w:rsid w:val="008C35B4"/>
    <w:rsid w:val="008C439E"/>
    <w:rsid w:val="008C628D"/>
    <w:rsid w:val="008D0209"/>
    <w:rsid w:val="008D0B49"/>
    <w:rsid w:val="008D0C25"/>
    <w:rsid w:val="008D454C"/>
    <w:rsid w:val="008D4D2D"/>
    <w:rsid w:val="008D711D"/>
    <w:rsid w:val="008D767A"/>
    <w:rsid w:val="008E0CF0"/>
    <w:rsid w:val="008E1A84"/>
    <w:rsid w:val="008E307E"/>
    <w:rsid w:val="008E3C17"/>
    <w:rsid w:val="008E3D70"/>
    <w:rsid w:val="008E66D1"/>
    <w:rsid w:val="008F2EB0"/>
    <w:rsid w:val="008F4261"/>
    <w:rsid w:val="008F4634"/>
    <w:rsid w:val="00901D7C"/>
    <w:rsid w:val="00902E82"/>
    <w:rsid w:val="009049C5"/>
    <w:rsid w:val="00905D7F"/>
    <w:rsid w:val="009070BF"/>
    <w:rsid w:val="009111F9"/>
    <w:rsid w:val="00912799"/>
    <w:rsid w:val="00913948"/>
    <w:rsid w:val="00914834"/>
    <w:rsid w:val="0092000C"/>
    <w:rsid w:val="00922343"/>
    <w:rsid w:val="00922D6D"/>
    <w:rsid w:val="009233AB"/>
    <w:rsid w:val="009263CB"/>
    <w:rsid w:val="009266E8"/>
    <w:rsid w:val="00927464"/>
    <w:rsid w:val="00927F0F"/>
    <w:rsid w:val="00930FF5"/>
    <w:rsid w:val="009349AD"/>
    <w:rsid w:val="00934DDD"/>
    <w:rsid w:val="00936FAD"/>
    <w:rsid w:val="00941DF8"/>
    <w:rsid w:val="00942A62"/>
    <w:rsid w:val="009470C5"/>
    <w:rsid w:val="0095008A"/>
    <w:rsid w:val="00951595"/>
    <w:rsid w:val="00953ED1"/>
    <w:rsid w:val="009574D5"/>
    <w:rsid w:val="00961458"/>
    <w:rsid w:val="009632ED"/>
    <w:rsid w:val="009633C7"/>
    <w:rsid w:val="00966636"/>
    <w:rsid w:val="009677F5"/>
    <w:rsid w:val="00967CBD"/>
    <w:rsid w:val="00971E84"/>
    <w:rsid w:val="00972348"/>
    <w:rsid w:val="00972F51"/>
    <w:rsid w:val="00973004"/>
    <w:rsid w:val="00973760"/>
    <w:rsid w:val="00975806"/>
    <w:rsid w:val="00976288"/>
    <w:rsid w:val="00977782"/>
    <w:rsid w:val="0097797E"/>
    <w:rsid w:val="00984040"/>
    <w:rsid w:val="0098641C"/>
    <w:rsid w:val="00986E0A"/>
    <w:rsid w:val="009871A3"/>
    <w:rsid w:val="0099227B"/>
    <w:rsid w:val="009930E9"/>
    <w:rsid w:val="00993D1C"/>
    <w:rsid w:val="009959E9"/>
    <w:rsid w:val="00995CAE"/>
    <w:rsid w:val="009A1AD1"/>
    <w:rsid w:val="009A59C8"/>
    <w:rsid w:val="009B0C52"/>
    <w:rsid w:val="009B1A7D"/>
    <w:rsid w:val="009B35A1"/>
    <w:rsid w:val="009B4322"/>
    <w:rsid w:val="009B63F8"/>
    <w:rsid w:val="009B663A"/>
    <w:rsid w:val="009B6AB1"/>
    <w:rsid w:val="009B6E3D"/>
    <w:rsid w:val="009B6EB2"/>
    <w:rsid w:val="009B7226"/>
    <w:rsid w:val="009B7790"/>
    <w:rsid w:val="009C1DB5"/>
    <w:rsid w:val="009C21CB"/>
    <w:rsid w:val="009C3EF7"/>
    <w:rsid w:val="009C54A3"/>
    <w:rsid w:val="009C557E"/>
    <w:rsid w:val="009C59B7"/>
    <w:rsid w:val="009C5DFB"/>
    <w:rsid w:val="009D1703"/>
    <w:rsid w:val="009D1816"/>
    <w:rsid w:val="009D4E86"/>
    <w:rsid w:val="009D537A"/>
    <w:rsid w:val="009E013C"/>
    <w:rsid w:val="009E1FC0"/>
    <w:rsid w:val="009E2559"/>
    <w:rsid w:val="009E3B94"/>
    <w:rsid w:val="009E43DB"/>
    <w:rsid w:val="009E45D4"/>
    <w:rsid w:val="009E4B23"/>
    <w:rsid w:val="009E5071"/>
    <w:rsid w:val="009E6610"/>
    <w:rsid w:val="009E70CF"/>
    <w:rsid w:val="009E735B"/>
    <w:rsid w:val="009F31F3"/>
    <w:rsid w:val="009F5F8A"/>
    <w:rsid w:val="00A01488"/>
    <w:rsid w:val="00A06835"/>
    <w:rsid w:val="00A07D16"/>
    <w:rsid w:val="00A10B0B"/>
    <w:rsid w:val="00A11A58"/>
    <w:rsid w:val="00A14015"/>
    <w:rsid w:val="00A14D84"/>
    <w:rsid w:val="00A14DCD"/>
    <w:rsid w:val="00A1754C"/>
    <w:rsid w:val="00A20306"/>
    <w:rsid w:val="00A2045F"/>
    <w:rsid w:val="00A20893"/>
    <w:rsid w:val="00A20AA5"/>
    <w:rsid w:val="00A22636"/>
    <w:rsid w:val="00A23A67"/>
    <w:rsid w:val="00A23DCF"/>
    <w:rsid w:val="00A2529F"/>
    <w:rsid w:val="00A25A0B"/>
    <w:rsid w:val="00A269D2"/>
    <w:rsid w:val="00A2721C"/>
    <w:rsid w:val="00A273DA"/>
    <w:rsid w:val="00A32BD1"/>
    <w:rsid w:val="00A336EF"/>
    <w:rsid w:val="00A33E05"/>
    <w:rsid w:val="00A35CCA"/>
    <w:rsid w:val="00A37713"/>
    <w:rsid w:val="00A37B0C"/>
    <w:rsid w:val="00A4205F"/>
    <w:rsid w:val="00A43907"/>
    <w:rsid w:val="00A43DEE"/>
    <w:rsid w:val="00A4493C"/>
    <w:rsid w:val="00A512A5"/>
    <w:rsid w:val="00A52A08"/>
    <w:rsid w:val="00A54664"/>
    <w:rsid w:val="00A54905"/>
    <w:rsid w:val="00A57374"/>
    <w:rsid w:val="00A60AA9"/>
    <w:rsid w:val="00A6297E"/>
    <w:rsid w:val="00A63FED"/>
    <w:rsid w:val="00A64952"/>
    <w:rsid w:val="00A739D2"/>
    <w:rsid w:val="00A74281"/>
    <w:rsid w:val="00A74A9A"/>
    <w:rsid w:val="00A7659D"/>
    <w:rsid w:val="00A81020"/>
    <w:rsid w:val="00A8183A"/>
    <w:rsid w:val="00A85A37"/>
    <w:rsid w:val="00A85EA0"/>
    <w:rsid w:val="00A86E2A"/>
    <w:rsid w:val="00A91AE3"/>
    <w:rsid w:val="00A920CC"/>
    <w:rsid w:val="00A9720A"/>
    <w:rsid w:val="00A97621"/>
    <w:rsid w:val="00AA16F9"/>
    <w:rsid w:val="00AA7C52"/>
    <w:rsid w:val="00AB1CCF"/>
    <w:rsid w:val="00AB1FBD"/>
    <w:rsid w:val="00AB279F"/>
    <w:rsid w:val="00AB5CCE"/>
    <w:rsid w:val="00AC11FF"/>
    <w:rsid w:val="00AC195B"/>
    <w:rsid w:val="00AC4CB1"/>
    <w:rsid w:val="00AC5C94"/>
    <w:rsid w:val="00AC66EA"/>
    <w:rsid w:val="00AC6FC8"/>
    <w:rsid w:val="00AD1DCD"/>
    <w:rsid w:val="00AD44FB"/>
    <w:rsid w:val="00AD66EE"/>
    <w:rsid w:val="00AE061E"/>
    <w:rsid w:val="00AE2043"/>
    <w:rsid w:val="00AE34BA"/>
    <w:rsid w:val="00AE375D"/>
    <w:rsid w:val="00AE6175"/>
    <w:rsid w:val="00AE6290"/>
    <w:rsid w:val="00AE6D1E"/>
    <w:rsid w:val="00AE7028"/>
    <w:rsid w:val="00AF3EA6"/>
    <w:rsid w:val="00AF41F9"/>
    <w:rsid w:val="00AF5A9E"/>
    <w:rsid w:val="00AF7F5F"/>
    <w:rsid w:val="00B028A6"/>
    <w:rsid w:val="00B03BA7"/>
    <w:rsid w:val="00B05611"/>
    <w:rsid w:val="00B0595A"/>
    <w:rsid w:val="00B0678D"/>
    <w:rsid w:val="00B10488"/>
    <w:rsid w:val="00B120DF"/>
    <w:rsid w:val="00B151A9"/>
    <w:rsid w:val="00B176DB"/>
    <w:rsid w:val="00B225BE"/>
    <w:rsid w:val="00B22EE8"/>
    <w:rsid w:val="00B2558A"/>
    <w:rsid w:val="00B25B4D"/>
    <w:rsid w:val="00B276E9"/>
    <w:rsid w:val="00B27897"/>
    <w:rsid w:val="00B34153"/>
    <w:rsid w:val="00B3788C"/>
    <w:rsid w:val="00B400C6"/>
    <w:rsid w:val="00B47F24"/>
    <w:rsid w:val="00B53B04"/>
    <w:rsid w:val="00B53D96"/>
    <w:rsid w:val="00B54967"/>
    <w:rsid w:val="00B56953"/>
    <w:rsid w:val="00B60EC5"/>
    <w:rsid w:val="00B721B2"/>
    <w:rsid w:val="00B750C5"/>
    <w:rsid w:val="00B81C98"/>
    <w:rsid w:val="00B8307B"/>
    <w:rsid w:val="00B8446D"/>
    <w:rsid w:val="00B85395"/>
    <w:rsid w:val="00B8736D"/>
    <w:rsid w:val="00B873BA"/>
    <w:rsid w:val="00B8752C"/>
    <w:rsid w:val="00B905BB"/>
    <w:rsid w:val="00B90BBF"/>
    <w:rsid w:val="00B91006"/>
    <w:rsid w:val="00B91505"/>
    <w:rsid w:val="00B9194F"/>
    <w:rsid w:val="00B91F7F"/>
    <w:rsid w:val="00B93164"/>
    <w:rsid w:val="00B93B8F"/>
    <w:rsid w:val="00B9417C"/>
    <w:rsid w:val="00B94813"/>
    <w:rsid w:val="00B97801"/>
    <w:rsid w:val="00BA52C2"/>
    <w:rsid w:val="00BA68DA"/>
    <w:rsid w:val="00BA6D83"/>
    <w:rsid w:val="00BB378E"/>
    <w:rsid w:val="00BB651F"/>
    <w:rsid w:val="00BB6C1D"/>
    <w:rsid w:val="00BC242D"/>
    <w:rsid w:val="00BC4BC9"/>
    <w:rsid w:val="00BC55F8"/>
    <w:rsid w:val="00BD3C7D"/>
    <w:rsid w:val="00BD6FC5"/>
    <w:rsid w:val="00BE0FE7"/>
    <w:rsid w:val="00BE1A46"/>
    <w:rsid w:val="00BE1CA7"/>
    <w:rsid w:val="00BE29CF"/>
    <w:rsid w:val="00BE2FCD"/>
    <w:rsid w:val="00BE3DAD"/>
    <w:rsid w:val="00BE4CE5"/>
    <w:rsid w:val="00BF1126"/>
    <w:rsid w:val="00BF31B7"/>
    <w:rsid w:val="00BF3581"/>
    <w:rsid w:val="00BF4650"/>
    <w:rsid w:val="00BF7616"/>
    <w:rsid w:val="00C015DA"/>
    <w:rsid w:val="00C04451"/>
    <w:rsid w:val="00C04A19"/>
    <w:rsid w:val="00C0506D"/>
    <w:rsid w:val="00C05C60"/>
    <w:rsid w:val="00C07C85"/>
    <w:rsid w:val="00C10B54"/>
    <w:rsid w:val="00C112AD"/>
    <w:rsid w:val="00C13226"/>
    <w:rsid w:val="00C134DF"/>
    <w:rsid w:val="00C15AF1"/>
    <w:rsid w:val="00C16A90"/>
    <w:rsid w:val="00C17436"/>
    <w:rsid w:val="00C2047A"/>
    <w:rsid w:val="00C20A67"/>
    <w:rsid w:val="00C2587A"/>
    <w:rsid w:val="00C271C7"/>
    <w:rsid w:val="00C33B78"/>
    <w:rsid w:val="00C52287"/>
    <w:rsid w:val="00C52742"/>
    <w:rsid w:val="00C53C21"/>
    <w:rsid w:val="00C53DFF"/>
    <w:rsid w:val="00C553C0"/>
    <w:rsid w:val="00C5762F"/>
    <w:rsid w:val="00C60CBC"/>
    <w:rsid w:val="00C6158C"/>
    <w:rsid w:val="00C63017"/>
    <w:rsid w:val="00C6698B"/>
    <w:rsid w:val="00C713D6"/>
    <w:rsid w:val="00C74B5D"/>
    <w:rsid w:val="00C75891"/>
    <w:rsid w:val="00C933A9"/>
    <w:rsid w:val="00C940D9"/>
    <w:rsid w:val="00C966AF"/>
    <w:rsid w:val="00CA26D7"/>
    <w:rsid w:val="00CA3C6F"/>
    <w:rsid w:val="00CA3CE0"/>
    <w:rsid w:val="00CA4057"/>
    <w:rsid w:val="00CB2DFE"/>
    <w:rsid w:val="00CB46D3"/>
    <w:rsid w:val="00CB5812"/>
    <w:rsid w:val="00CB7345"/>
    <w:rsid w:val="00CB77E4"/>
    <w:rsid w:val="00CB7D80"/>
    <w:rsid w:val="00CC04E7"/>
    <w:rsid w:val="00CC0D2F"/>
    <w:rsid w:val="00CC3B1F"/>
    <w:rsid w:val="00CC418D"/>
    <w:rsid w:val="00CC492E"/>
    <w:rsid w:val="00CC7716"/>
    <w:rsid w:val="00CC7F05"/>
    <w:rsid w:val="00CD0486"/>
    <w:rsid w:val="00CD2C09"/>
    <w:rsid w:val="00CD4CC9"/>
    <w:rsid w:val="00CE1951"/>
    <w:rsid w:val="00CE2C58"/>
    <w:rsid w:val="00CE311F"/>
    <w:rsid w:val="00CE42FC"/>
    <w:rsid w:val="00CE55C4"/>
    <w:rsid w:val="00CE6740"/>
    <w:rsid w:val="00CE69B8"/>
    <w:rsid w:val="00CE7122"/>
    <w:rsid w:val="00CF0228"/>
    <w:rsid w:val="00CF12AF"/>
    <w:rsid w:val="00CF683A"/>
    <w:rsid w:val="00D05C77"/>
    <w:rsid w:val="00D06FB3"/>
    <w:rsid w:val="00D10CCE"/>
    <w:rsid w:val="00D10DE0"/>
    <w:rsid w:val="00D1175C"/>
    <w:rsid w:val="00D12338"/>
    <w:rsid w:val="00D12AD3"/>
    <w:rsid w:val="00D12B2B"/>
    <w:rsid w:val="00D12BE8"/>
    <w:rsid w:val="00D21851"/>
    <w:rsid w:val="00D225A7"/>
    <w:rsid w:val="00D246C3"/>
    <w:rsid w:val="00D24794"/>
    <w:rsid w:val="00D24B70"/>
    <w:rsid w:val="00D3264B"/>
    <w:rsid w:val="00D33D88"/>
    <w:rsid w:val="00D346EE"/>
    <w:rsid w:val="00D3528F"/>
    <w:rsid w:val="00D35B96"/>
    <w:rsid w:val="00D37700"/>
    <w:rsid w:val="00D40B78"/>
    <w:rsid w:val="00D40B9A"/>
    <w:rsid w:val="00D41796"/>
    <w:rsid w:val="00D4191E"/>
    <w:rsid w:val="00D41935"/>
    <w:rsid w:val="00D42805"/>
    <w:rsid w:val="00D44B1D"/>
    <w:rsid w:val="00D45B81"/>
    <w:rsid w:val="00D4657E"/>
    <w:rsid w:val="00D4670B"/>
    <w:rsid w:val="00D51234"/>
    <w:rsid w:val="00D561BA"/>
    <w:rsid w:val="00D56E6F"/>
    <w:rsid w:val="00D57FEE"/>
    <w:rsid w:val="00D60A5F"/>
    <w:rsid w:val="00D63597"/>
    <w:rsid w:val="00D63921"/>
    <w:rsid w:val="00D63BD4"/>
    <w:rsid w:val="00D6591E"/>
    <w:rsid w:val="00D668A6"/>
    <w:rsid w:val="00D70074"/>
    <w:rsid w:val="00D71750"/>
    <w:rsid w:val="00D71915"/>
    <w:rsid w:val="00D72F4B"/>
    <w:rsid w:val="00D754B1"/>
    <w:rsid w:val="00D76B85"/>
    <w:rsid w:val="00D83342"/>
    <w:rsid w:val="00D8466E"/>
    <w:rsid w:val="00D85302"/>
    <w:rsid w:val="00D86399"/>
    <w:rsid w:val="00D872E6"/>
    <w:rsid w:val="00D90BE0"/>
    <w:rsid w:val="00D92DA4"/>
    <w:rsid w:val="00D94126"/>
    <w:rsid w:val="00DA19BA"/>
    <w:rsid w:val="00DA2EAF"/>
    <w:rsid w:val="00DA3F47"/>
    <w:rsid w:val="00DA41C8"/>
    <w:rsid w:val="00DA4730"/>
    <w:rsid w:val="00DB08F8"/>
    <w:rsid w:val="00DB2B52"/>
    <w:rsid w:val="00DB3EE0"/>
    <w:rsid w:val="00DB4FAF"/>
    <w:rsid w:val="00DB542D"/>
    <w:rsid w:val="00DB72B0"/>
    <w:rsid w:val="00DC1163"/>
    <w:rsid w:val="00DC1A78"/>
    <w:rsid w:val="00DD15CD"/>
    <w:rsid w:val="00DD772B"/>
    <w:rsid w:val="00DE0909"/>
    <w:rsid w:val="00DE7F47"/>
    <w:rsid w:val="00DF042B"/>
    <w:rsid w:val="00DF07F0"/>
    <w:rsid w:val="00DF3427"/>
    <w:rsid w:val="00DF5172"/>
    <w:rsid w:val="00DF7682"/>
    <w:rsid w:val="00E007A1"/>
    <w:rsid w:val="00E01128"/>
    <w:rsid w:val="00E039EA"/>
    <w:rsid w:val="00E03CF6"/>
    <w:rsid w:val="00E045C0"/>
    <w:rsid w:val="00E05201"/>
    <w:rsid w:val="00E06B6D"/>
    <w:rsid w:val="00E13CB3"/>
    <w:rsid w:val="00E16DC6"/>
    <w:rsid w:val="00E20F57"/>
    <w:rsid w:val="00E23A2E"/>
    <w:rsid w:val="00E2550D"/>
    <w:rsid w:val="00E266D9"/>
    <w:rsid w:val="00E30B75"/>
    <w:rsid w:val="00E30CDE"/>
    <w:rsid w:val="00E339A8"/>
    <w:rsid w:val="00E366FB"/>
    <w:rsid w:val="00E367C2"/>
    <w:rsid w:val="00E407F7"/>
    <w:rsid w:val="00E418EF"/>
    <w:rsid w:val="00E43CFC"/>
    <w:rsid w:val="00E4403A"/>
    <w:rsid w:val="00E44238"/>
    <w:rsid w:val="00E467BD"/>
    <w:rsid w:val="00E51D32"/>
    <w:rsid w:val="00E54418"/>
    <w:rsid w:val="00E56A29"/>
    <w:rsid w:val="00E60075"/>
    <w:rsid w:val="00E602DB"/>
    <w:rsid w:val="00E61769"/>
    <w:rsid w:val="00E64429"/>
    <w:rsid w:val="00E66D61"/>
    <w:rsid w:val="00E70C78"/>
    <w:rsid w:val="00E7132E"/>
    <w:rsid w:val="00E71D06"/>
    <w:rsid w:val="00E721B4"/>
    <w:rsid w:val="00E72407"/>
    <w:rsid w:val="00E75F25"/>
    <w:rsid w:val="00E771BF"/>
    <w:rsid w:val="00E772FE"/>
    <w:rsid w:val="00E816C4"/>
    <w:rsid w:val="00E8210E"/>
    <w:rsid w:val="00E83DD5"/>
    <w:rsid w:val="00E84D69"/>
    <w:rsid w:val="00E87393"/>
    <w:rsid w:val="00E917CE"/>
    <w:rsid w:val="00E92867"/>
    <w:rsid w:val="00E95CBB"/>
    <w:rsid w:val="00E96581"/>
    <w:rsid w:val="00E965A7"/>
    <w:rsid w:val="00EA14CB"/>
    <w:rsid w:val="00EA3F29"/>
    <w:rsid w:val="00EA5044"/>
    <w:rsid w:val="00EA62D2"/>
    <w:rsid w:val="00EA6CB3"/>
    <w:rsid w:val="00EB5C75"/>
    <w:rsid w:val="00EC175D"/>
    <w:rsid w:val="00ED1EE9"/>
    <w:rsid w:val="00ED273C"/>
    <w:rsid w:val="00ED2A3C"/>
    <w:rsid w:val="00ED3193"/>
    <w:rsid w:val="00ED4EFA"/>
    <w:rsid w:val="00ED5546"/>
    <w:rsid w:val="00ED6CEC"/>
    <w:rsid w:val="00EE0DBB"/>
    <w:rsid w:val="00EE0E35"/>
    <w:rsid w:val="00EE5177"/>
    <w:rsid w:val="00EE5AA8"/>
    <w:rsid w:val="00EE763A"/>
    <w:rsid w:val="00EF0827"/>
    <w:rsid w:val="00EF59A4"/>
    <w:rsid w:val="00EF5D51"/>
    <w:rsid w:val="00EF6E93"/>
    <w:rsid w:val="00EF75DF"/>
    <w:rsid w:val="00EF7688"/>
    <w:rsid w:val="00F026A7"/>
    <w:rsid w:val="00F06674"/>
    <w:rsid w:val="00F06BCF"/>
    <w:rsid w:val="00F073AF"/>
    <w:rsid w:val="00F10316"/>
    <w:rsid w:val="00F11833"/>
    <w:rsid w:val="00F121D1"/>
    <w:rsid w:val="00F1404A"/>
    <w:rsid w:val="00F147D8"/>
    <w:rsid w:val="00F1490F"/>
    <w:rsid w:val="00F166F9"/>
    <w:rsid w:val="00F16B00"/>
    <w:rsid w:val="00F17804"/>
    <w:rsid w:val="00F22CCB"/>
    <w:rsid w:val="00F25491"/>
    <w:rsid w:val="00F266D0"/>
    <w:rsid w:val="00F270CA"/>
    <w:rsid w:val="00F277E6"/>
    <w:rsid w:val="00F27EF8"/>
    <w:rsid w:val="00F30AED"/>
    <w:rsid w:val="00F31106"/>
    <w:rsid w:val="00F335D7"/>
    <w:rsid w:val="00F34438"/>
    <w:rsid w:val="00F36824"/>
    <w:rsid w:val="00F36A88"/>
    <w:rsid w:val="00F36C07"/>
    <w:rsid w:val="00F36FB7"/>
    <w:rsid w:val="00F42828"/>
    <w:rsid w:val="00F52110"/>
    <w:rsid w:val="00F547CF"/>
    <w:rsid w:val="00F54FBB"/>
    <w:rsid w:val="00F55369"/>
    <w:rsid w:val="00F566A9"/>
    <w:rsid w:val="00F56D79"/>
    <w:rsid w:val="00F602B7"/>
    <w:rsid w:val="00F609CD"/>
    <w:rsid w:val="00F64313"/>
    <w:rsid w:val="00F65826"/>
    <w:rsid w:val="00F66204"/>
    <w:rsid w:val="00F67C12"/>
    <w:rsid w:val="00F7134C"/>
    <w:rsid w:val="00F71EB5"/>
    <w:rsid w:val="00F77A90"/>
    <w:rsid w:val="00F82017"/>
    <w:rsid w:val="00F826C7"/>
    <w:rsid w:val="00F83D38"/>
    <w:rsid w:val="00F83F56"/>
    <w:rsid w:val="00F86093"/>
    <w:rsid w:val="00F87424"/>
    <w:rsid w:val="00F90E1A"/>
    <w:rsid w:val="00F91204"/>
    <w:rsid w:val="00F926A0"/>
    <w:rsid w:val="00F92F3B"/>
    <w:rsid w:val="00F93B6B"/>
    <w:rsid w:val="00F93D2B"/>
    <w:rsid w:val="00F954F8"/>
    <w:rsid w:val="00F97E66"/>
    <w:rsid w:val="00FA6ADC"/>
    <w:rsid w:val="00FA77DA"/>
    <w:rsid w:val="00FB0652"/>
    <w:rsid w:val="00FB0A9E"/>
    <w:rsid w:val="00FB20B9"/>
    <w:rsid w:val="00FB68FB"/>
    <w:rsid w:val="00FC3C80"/>
    <w:rsid w:val="00FC4ABF"/>
    <w:rsid w:val="00FC5FFD"/>
    <w:rsid w:val="00FC725D"/>
    <w:rsid w:val="00FD1AC1"/>
    <w:rsid w:val="00FE10DE"/>
    <w:rsid w:val="00FE136D"/>
    <w:rsid w:val="00FE2F48"/>
    <w:rsid w:val="00FE4301"/>
    <w:rsid w:val="00FE604A"/>
    <w:rsid w:val="00FE7664"/>
    <w:rsid w:val="00FE7D42"/>
    <w:rsid w:val="00FF1AED"/>
    <w:rsid w:val="00FF53E2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4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61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61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26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64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6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32649F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2649F"/>
  </w:style>
  <w:style w:type="paragraph" w:styleId="a7">
    <w:name w:val="footer"/>
    <w:basedOn w:val="a0"/>
    <w:link w:val="a8"/>
    <w:uiPriority w:val="99"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2649F"/>
  </w:style>
  <w:style w:type="paragraph" w:styleId="a9">
    <w:name w:val="No Spacing"/>
    <w:uiPriority w:val="1"/>
    <w:qFormat/>
    <w:rsid w:val="0032649F"/>
    <w:pPr>
      <w:spacing w:after="0" w:line="240" w:lineRule="auto"/>
    </w:pPr>
  </w:style>
  <w:style w:type="character" w:customStyle="1" w:styleId="CharStyle26">
    <w:name w:val="Char Style 26"/>
    <w:basedOn w:val="a1"/>
    <w:rsid w:val="0032649F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styleId="aa">
    <w:name w:val="Balloon Text"/>
    <w:basedOn w:val="a0"/>
    <w:link w:val="ab"/>
    <w:uiPriority w:val="99"/>
    <w:semiHidden/>
    <w:unhideWhenUsed/>
    <w:rsid w:val="0032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2649F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uiPriority w:val="99"/>
    <w:semiHidden/>
    <w:unhideWhenUsed/>
    <w:rsid w:val="0032649F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32649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32649F"/>
    <w:rPr>
      <w:sz w:val="20"/>
      <w:szCs w:val="20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32649F"/>
    <w:rPr>
      <w:b/>
      <w:bCs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32649F"/>
    <w:rPr>
      <w:b/>
      <w:bCs/>
    </w:rPr>
  </w:style>
  <w:style w:type="character" w:customStyle="1" w:styleId="CharStyle7">
    <w:name w:val="Char Style 7"/>
    <w:basedOn w:val="a1"/>
    <w:link w:val="Style6"/>
    <w:rsid w:val="0032649F"/>
    <w:rPr>
      <w:sz w:val="25"/>
      <w:szCs w:val="25"/>
      <w:shd w:val="clear" w:color="auto" w:fill="FFFFFF"/>
    </w:rPr>
  </w:style>
  <w:style w:type="paragraph" w:customStyle="1" w:styleId="Style6">
    <w:name w:val="Style 6"/>
    <w:basedOn w:val="a0"/>
    <w:link w:val="CharStyle7"/>
    <w:rsid w:val="0032649F"/>
    <w:pPr>
      <w:widowControl w:val="0"/>
      <w:shd w:val="clear" w:color="auto" w:fill="FFFFFF"/>
      <w:spacing w:before="300" w:after="300" w:line="324" w:lineRule="exact"/>
      <w:jc w:val="center"/>
    </w:pPr>
    <w:rPr>
      <w:sz w:val="25"/>
      <w:szCs w:val="25"/>
    </w:rPr>
  </w:style>
  <w:style w:type="paragraph" w:styleId="af1">
    <w:name w:val="footnote text"/>
    <w:basedOn w:val="a0"/>
    <w:link w:val="af2"/>
    <w:uiPriority w:val="99"/>
    <w:semiHidden/>
    <w:unhideWhenUsed/>
    <w:rsid w:val="0032649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32649F"/>
    <w:rPr>
      <w:sz w:val="20"/>
      <w:szCs w:val="20"/>
    </w:rPr>
  </w:style>
  <w:style w:type="character" w:styleId="af3">
    <w:name w:val="footnote reference"/>
    <w:basedOn w:val="a1"/>
    <w:uiPriority w:val="99"/>
    <w:semiHidden/>
    <w:unhideWhenUsed/>
    <w:rsid w:val="0032649F"/>
    <w:rPr>
      <w:vertAlign w:val="superscript"/>
    </w:rPr>
  </w:style>
  <w:style w:type="table" w:styleId="af4">
    <w:name w:val="Table Grid"/>
    <w:basedOn w:val="a2"/>
    <w:uiPriority w:val="59"/>
    <w:rsid w:val="0032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1"/>
    <w:semiHidden/>
    <w:unhideWhenUsed/>
    <w:rsid w:val="0032649F"/>
    <w:rPr>
      <w:color w:val="0000FF"/>
      <w:u w:val="single"/>
    </w:rPr>
  </w:style>
  <w:style w:type="paragraph" w:styleId="af6">
    <w:name w:val="Body Text"/>
    <w:basedOn w:val="a0"/>
    <w:link w:val="af7"/>
    <w:unhideWhenUsed/>
    <w:rsid w:val="0032649F"/>
    <w:pPr>
      <w:spacing w:after="12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1"/>
    <w:link w:val="af6"/>
    <w:rsid w:val="0032649F"/>
    <w:rPr>
      <w:rFonts w:ascii="Arial" w:eastAsia="Arial" w:hAnsi="Arial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32649F"/>
    <w:pPr>
      <w:spacing w:after="120" w:line="240" w:lineRule="auto"/>
      <w:ind w:left="283"/>
    </w:pPr>
    <w:rPr>
      <w:rFonts w:ascii="Arial" w:eastAsia="Arial" w:hAnsi="Arial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2649F"/>
    <w:pPr>
      <w:numPr>
        <w:numId w:val="2"/>
      </w:numPr>
      <w:contextualSpacing/>
    </w:pPr>
  </w:style>
  <w:style w:type="character" w:customStyle="1" w:styleId="CharStyle9">
    <w:name w:val="Char Style 9"/>
    <w:link w:val="Style8"/>
    <w:uiPriority w:val="99"/>
    <w:locked/>
    <w:rsid w:val="0032649F"/>
    <w:rPr>
      <w:rFonts w:cs="Times New Roman"/>
      <w:sz w:val="25"/>
      <w:szCs w:val="25"/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rsid w:val="0032649F"/>
    <w:pPr>
      <w:widowControl w:val="0"/>
      <w:shd w:val="clear" w:color="auto" w:fill="FFFFFF"/>
      <w:spacing w:before="300" w:after="720" w:line="240" w:lineRule="atLeast"/>
    </w:pPr>
    <w:rPr>
      <w:rFonts w:cs="Times New Roman"/>
      <w:sz w:val="25"/>
      <w:szCs w:val="25"/>
    </w:rPr>
  </w:style>
  <w:style w:type="character" w:customStyle="1" w:styleId="CharStyle3Exact">
    <w:name w:val="Char Style 3 Exact"/>
    <w:link w:val="Style2"/>
    <w:uiPriority w:val="99"/>
    <w:locked/>
    <w:rsid w:val="0032649F"/>
    <w:rPr>
      <w:rFonts w:cs="Times New Roman"/>
      <w:spacing w:val="11"/>
      <w:sz w:val="23"/>
      <w:szCs w:val="23"/>
      <w:shd w:val="clear" w:color="auto" w:fill="FFFFFF"/>
    </w:rPr>
  </w:style>
  <w:style w:type="paragraph" w:customStyle="1" w:styleId="Style2">
    <w:name w:val="Style 2"/>
    <w:basedOn w:val="a0"/>
    <w:link w:val="CharStyle3Exact"/>
    <w:uiPriority w:val="99"/>
    <w:rsid w:val="0032649F"/>
    <w:pPr>
      <w:widowControl w:val="0"/>
      <w:shd w:val="clear" w:color="auto" w:fill="FFFFFF"/>
      <w:spacing w:after="0" w:line="240" w:lineRule="atLeast"/>
    </w:pPr>
    <w:rPr>
      <w:rFonts w:cs="Times New Roman"/>
      <w:spacing w:val="11"/>
      <w:sz w:val="23"/>
      <w:szCs w:val="23"/>
    </w:rPr>
  </w:style>
  <w:style w:type="character" w:customStyle="1" w:styleId="3">
    <w:name w:val="Основной текст 3 Знак"/>
    <w:basedOn w:val="a1"/>
    <w:link w:val="30"/>
    <w:uiPriority w:val="99"/>
    <w:semiHidden/>
    <w:rsid w:val="0032649F"/>
    <w:rPr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32649F"/>
    <w:pPr>
      <w:spacing w:after="120"/>
    </w:pPr>
    <w:rPr>
      <w:sz w:val="16"/>
      <w:szCs w:val="16"/>
    </w:rPr>
  </w:style>
  <w:style w:type="paragraph" w:customStyle="1" w:styleId="Style3">
    <w:name w:val="Style3"/>
    <w:basedOn w:val="a0"/>
    <w:rsid w:val="000610B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о умолчанию"/>
    <w:rsid w:val="000610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s0">
    <w:name w:val="s0"/>
    <w:rsid w:val="000610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rmal (Web)"/>
    <w:basedOn w:val="a0"/>
    <w:uiPriority w:val="99"/>
    <w:semiHidden/>
    <w:unhideWhenUsed/>
    <w:rsid w:val="0006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uiPriority w:val="99"/>
    <w:rsid w:val="00A10B0B"/>
    <w:rPr>
      <w:rFonts w:ascii="Times New Roman" w:hAnsi="Times New Roman" w:cs="Times New Roman"/>
      <w:color w:val="000000"/>
      <w:spacing w:val="30"/>
      <w:w w:val="100"/>
      <w:position w:val="0"/>
      <w:sz w:val="25"/>
      <w:szCs w:val="25"/>
      <w:u w:val="none"/>
    </w:rPr>
  </w:style>
  <w:style w:type="paragraph" w:styleId="afa">
    <w:name w:val="Revision"/>
    <w:hidden/>
    <w:uiPriority w:val="99"/>
    <w:semiHidden/>
    <w:rsid w:val="003C6789"/>
    <w:pPr>
      <w:spacing w:after="0" w:line="240" w:lineRule="auto"/>
    </w:pPr>
  </w:style>
  <w:style w:type="character" w:customStyle="1" w:styleId="6">
    <w:name w:val="Основной текст (6)_"/>
    <w:basedOn w:val="a1"/>
    <w:link w:val="60"/>
    <w:locked/>
    <w:rsid w:val="00C53DFF"/>
    <w:rPr>
      <w:rFonts w:ascii="Verdana" w:eastAsia="Verdana" w:hAnsi="Verdana" w:cs="Verdana"/>
      <w:b/>
      <w:bCs/>
      <w:i/>
      <w:iCs/>
      <w:spacing w:val="-1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C53DFF"/>
    <w:pPr>
      <w:widowControl w:val="0"/>
      <w:shd w:val="clear" w:color="auto" w:fill="FFFFFF"/>
      <w:spacing w:before="1080" w:after="240" w:line="281" w:lineRule="exact"/>
      <w:jc w:val="right"/>
    </w:pPr>
    <w:rPr>
      <w:rFonts w:ascii="Verdana" w:eastAsia="Verdana" w:hAnsi="Verdana" w:cs="Verdana"/>
      <w:b/>
      <w:bCs/>
      <w:i/>
      <w:iCs/>
      <w:spacing w:val="-10"/>
      <w:sz w:val="18"/>
      <w:szCs w:val="18"/>
    </w:rPr>
  </w:style>
  <w:style w:type="character" w:customStyle="1" w:styleId="7">
    <w:name w:val="Основной текст (7)_"/>
    <w:basedOn w:val="a1"/>
    <w:link w:val="70"/>
    <w:locked/>
    <w:rsid w:val="00C53DFF"/>
    <w:rPr>
      <w:rFonts w:ascii="Verdana" w:eastAsia="Verdana" w:hAnsi="Verdana" w:cs="Verdana"/>
      <w:i/>
      <w:iCs/>
      <w:spacing w:val="-10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C53DFF"/>
    <w:pPr>
      <w:widowControl w:val="0"/>
      <w:shd w:val="clear" w:color="auto" w:fill="FFFFFF"/>
      <w:spacing w:before="240" w:after="240" w:line="281" w:lineRule="exact"/>
      <w:ind w:hanging="760"/>
      <w:jc w:val="right"/>
    </w:pPr>
    <w:rPr>
      <w:rFonts w:ascii="Verdana" w:eastAsia="Verdana" w:hAnsi="Verdana" w:cs="Verdana"/>
      <w:i/>
      <w:iCs/>
      <w:spacing w:val="-10"/>
      <w:sz w:val="17"/>
      <w:szCs w:val="17"/>
    </w:rPr>
  </w:style>
  <w:style w:type="character" w:customStyle="1" w:styleId="8">
    <w:name w:val="Основной текст (8)_"/>
    <w:basedOn w:val="a1"/>
    <w:link w:val="80"/>
    <w:locked/>
    <w:rsid w:val="00C53D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C53DFF"/>
    <w:pPr>
      <w:widowControl w:val="0"/>
      <w:shd w:val="clear" w:color="auto" w:fill="FFFFFF"/>
      <w:spacing w:after="240" w:line="284" w:lineRule="exact"/>
      <w:ind w:hanging="760"/>
      <w:jc w:val="both"/>
    </w:pPr>
    <w:rPr>
      <w:rFonts w:ascii="Verdana" w:eastAsia="Verdana" w:hAnsi="Verdana" w:cs="Verdana"/>
      <w:sz w:val="17"/>
      <w:szCs w:val="17"/>
    </w:rPr>
  </w:style>
  <w:style w:type="character" w:customStyle="1" w:styleId="612pt">
    <w:name w:val="Основной текст (6) + 12 pt"/>
    <w:aliases w:val="Не курсив,Интервал 0 pt"/>
    <w:basedOn w:val="8"/>
    <w:rsid w:val="00C53DFF"/>
    <w:rPr>
      <w:rFonts w:ascii="Verdana" w:eastAsia="Verdana" w:hAnsi="Verdana" w:cs="Verdana"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9pt">
    <w:name w:val="Основной текст (8) + 9 pt"/>
    <w:aliases w:val="Полужирный"/>
    <w:basedOn w:val="8"/>
    <w:rsid w:val="00C53DFF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0D29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61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61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26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64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6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32649F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2649F"/>
  </w:style>
  <w:style w:type="paragraph" w:styleId="a7">
    <w:name w:val="footer"/>
    <w:basedOn w:val="a0"/>
    <w:link w:val="a8"/>
    <w:uiPriority w:val="99"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2649F"/>
  </w:style>
  <w:style w:type="paragraph" w:styleId="a9">
    <w:name w:val="No Spacing"/>
    <w:uiPriority w:val="1"/>
    <w:qFormat/>
    <w:rsid w:val="0032649F"/>
    <w:pPr>
      <w:spacing w:after="0" w:line="240" w:lineRule="auto"/>
    </w:pPr>
  </w:style>
  <w:style w:type="character" w:customStyle="1" w:styleId="CharStyle26">
    <w:name w:val="Char Style 26"/>
    <w:basedOn w:val="a1"/>
    <w:rsid w:val="0032649F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styleId="aa">
    <w:name w:val="Balloon Text"/>
    <w:basedOn w:val="a0"/>
    <w:link w:val="ab"/>
    <w:uiPriority w:val="99"/>
    <w:semiHidden/>
    <w:unhideWhenUsed/>
    <w:rsid w:val="0032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2649F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uiPriority w:val="99"/>
    <w:semiHidden/>
    <w:unhideWhenUsed/>
    <w:rsid w:val="0032649F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32649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32649F"/>
    <w:rPr>
      <w:sz w:val="20"/>
      <w:szCs w:val="20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32649F"/>
    <w:rPr>
      <w:b/>
      <w:bCs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32649F"/>
    <w:rPr>
      <w:b/>
      <w:bCs/>
    </w:rPr>
  </w:style>
  <w:style w:type="character" w:customStyle="1" w:styleId="CharStyle7">
    <w:name w:val="Char Style 7"/>
    <w:basedOn w:val="a1"/>
    <w:link w:val="Style6"/>
    <w:rsid w:val="0032649F"/>
    <w:rPr>
      <w:sz w:val="25"/>
      <w:szCs w:val="25"/>
      <w:shd w:val="clear" w:color="auto" w:fill="FFFFFF"/>
    </w:rPr>
  </w:style>
  <w:style w:type="paragraph" w:customStyle="1" w:styleId="Style6">
    <w:name w:val="Style 6"/>
    <w:basedOn w:val="a0"/>
    <w:link w:val="CharStyle7"/>
    <w:rsid w:val="0032649F"/>
    <w:pPr>
      <w:widowControl w:val="0"/>
      <w:shd w:val="clear" w:color="auto" w:fill="FFFFFF"/>
      <w:spacing w:before="300" w:after="300" w:line="324" w:lineRule="exact"/>
      <w:jc w:val="center"/>
    </w:pPr>
    <w:rPr>
      <w:sz w:val="25"/>
      <w:szCs w:val="25"/>
    </w:rPr>
  </w:style>
  <w:style w:type="paragraph" w:styleId="af1">
    <w:name w:val="footnote text"/>
    <w:basedOn w:val="a0"/>
    <w:link w:val="af2"/>
    <w:uiPriority w:val="99"/>
    <w:semiHidden/>
    <w:unhideWhenUsed/>
    <w:rsid w:val="0032649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32649F"/>
    <w:rPr>
      <w:sz w:val="20"/>
      <w:szCs w:val="20"/>
    </w:rPr>
  </w:style>
  <w:style w:type="character" w:styleId="af3">
    <w:name w:val="footnote reference"/>
    <w:basedOn w:val="a1"/>
    <w:uiPriority w:val="99"/>
    <w:semiHidden/>
    <w:unhideWhenUsed/>
    <w:rsid w:val="0032649F"/>
    <w:rPr>
      <w:vertAlign w:val="superscript"/>
    </w:rPr>
  </w:style>
  <w:style w:type="table" w:styleId="af4">
    <w:name w:val="Table Grid"/>
    <w:basedOn w:val="a2"/>
    <w:uiPriority w:val="59"/>
    <w:rsid w:val="0032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1"/>
    <w:semiHidden/>
    <w:unhideWhenUsed/>
    <w:rsid w:val="0032649F"/>
    <w:rPr>
      <w:color w:val="0000FF"/>
      <w:u w:val="single"/>
    </w:rPr>
  </w:style>
  <w:style w:type="paragraph" w:styleId="af6">
    <w:name w:val="Body Text"/>
    <w:basedOn w:val="a0"/>
    <w:link w:val="af7"/>
    <w:unhideWhenUsed/>
    <w:rsid w:val="0032649F"/>
    <w:pPr>
      <w:spacing w:after="12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1"/>
    <w:link w:val="af6"/>
    <w:rsid w:val="0032649F"/>
    <w:rPr>
      <w:rFonts w:ascii="Arial" w:eastAsia="Arial" w:hAnsi="Arial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32649F"/>
    <w:pPr>
      <w:spacing w:after="120" w:line="240" w:lineRule="auto"/>
      <w:ind w:left="283"/>
    </w:pPr>
    <w:rPr>
      <w:rFonts w:ascii="Arial" w:eastAsia="Arial" w:hAnsi="Arial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2649F"/>
    <w:pPr>
      <w:numPr>
        <w:numId w:val="2"/>
      </w:numPr>
      <w:contextualSpacing/>
    </w:pPr>
  </w:style>
  <w:style w:type="character" w:customStyle="1" w:styleId="CharStyle9">
    <w:name w:val="Char Style 9"/>
    <w:link w:val="Style8"/>
    <w:uiPriority w:val="99"/>
    <w:locked/>
    <w:rsid w:val="0032649F"/>
    <w:rPr>
      <w:rFonts w:cs="Times New Roman"/>
      <w:sz w:val="25"/>
      <w:szCs w:val="25"/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rsid w:val="0032649F"/>
    <w:pPr>
      <w:widowControl w:val="0"/>
      <w:shd w:val="clear" w:color="auto" w:fill="FFFFFF"/>
      <w:spacing w:before="300" w:after="720" w:line="240" w:lineRule="atLeast"/>
    </w:pPr>
    <w:rPr>
      <w:rFonts w:cs="Times New Roman"/>
      <w:sz w:val="25"/>
      <w:szCs w:val="25"/>
    </w:rPr>
  </w:style>
  <w:style w:type="character" w:customStyle="1" w:styleId="CharStyle3Exact">
    <w:name w:val="Char Style 3 Exact"/>
    <w:link w:val="Style2"/>
    <w:uiPriority w:val="99"/>
    <w:locked/>
    <w:rsid w:val="0032649F"/>
    <w:rPr>
      <w:rFonts w:cs="Times New Roman"/>
      <w:spacing w:val="11"/>
      <w:sz w:val="23"/>
      <w:szCs w:val="23"/>
      <w:shd w:val="clear" w:color="auto" w:fill="FFFFFF"/>
    </w:rPr>
  </w:style>
  <w:style w:type="paragraph" w:customStyle="1" w:styleId="Style2">
    <w:name w:val="Style 2"/>
    <w:basedOn w:val="a0"/>
    <w:link w:val="CharStyle3Exact"/>
    <w:uiPriority w:val="99"/>
    <w:rsid w:val="0032649F"/>
    <w:pPr>
      <w:widowControl w:val="0"/>
      <w:shd w:val="clear" w:color="auto" w:fill="FFFFFF"/>
      <w:spacing w:after="0" w:line="240" w:lineRule="atLeast"/>
    </w:pPr>
    <w:rPr>
      <w:rFonts w:cs="Times New Roman"/>
      <w:spacing w:val="11"/>
      <w:sz w:val="23"/>
      <w:szCs w:val="23"/>
    </w:rPr>
  </w:style>
  <w:style w:type="character" w:customStyle="1" w:styleId="3">
    <w:name w:val="Основной текст 3 Знак"/>
    <w:basedOn w:val="a1"/>
    <w:link w:val="30"/>
    <w:uiPriority w:val="99"/>
    <w:semiHidden/>
    <w:rsid w:val="0032649F"/>
    <w:rPr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32649F"/>
    <w:pPr>
      <w:spacing w:after="120"/>
    </w:pPr>
    <w:rPr>
      <w:sz w:val="16"/>
      <w:szCs w:val="16"/>
    </w:rPr>
  </w:style>
  <w:style w:type="paragraph" w:customStyle="1" w:styleId="Style3">
    <w:name w:val="Style3"/>
    <w:basedOn w:val="a0"/>
    <w:rsid w:val="000610B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о умолчанию"/>
    <w:rsid w:val="000610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s0">
    <w:name w:val="s0"/>
    <w:rsid w:val="000610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rmal (Web)"/>
    <w:basedOn w:val="a0"/>
    <w:uiPriority w:val="99"/>
    <w:semiHidden/>
    <w:unhideWhenUsed/>
    <w:rsid w:val="0006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uiPriority w:val="99"/>
    <w:rsid w:val="00A10B0B"/>
    <w:rPr>
      <w:rFonts w:ascii="Times New Roman" w:hAnsi="Times New Roman" w:cs="Times New Roman"/>
      <w:color w:val="000000"/>
      <w:spacing w:val="30"/>
      <w:w w:val="100"/>
      <w:position w:val="0"/>
      <w:sz w:val="25"/>
      <w:szCs w:val="25"/>
      <w:u w:val="none"/>
    </w:rPr>
  </w:style>
  <w:style w:type="paragraph" w:styleId="afa">
    <w:name w:val="Revision"/>
    <w:hidden/>
    <w:uiPriority w:val="99"/>
    <w:semiHidden/>
    <w:rsid w:val="003C6789"/>
    <w:pPr>
      <w:spacing w:after="0" w:line="240" w:lineRule="auto"/>
    </w:pPr>
  </w:style>
  <w:style w:type="character" w:customStyle="1" w:styleId="6">
    <w:name w:val="Основной текст (6)_"/>
    <w:basedOn w:val="a1"/>
    <w:link w:val="60"/>
    <w:locked/>
    <w:rsid w:val="00C53DFF"/>
    <w:rPr>
      <w:rFonts w:ascii="Verdana" w:eastAsia="Verdana" w:hAnsi="Verdana" w:cs="Verdana"/>
      <w:b/>
      <w:bCs/>
      <w:i/>
      <w:iCs/>
      <w:spacing w:val="-1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C53DFF"/>
    <w:pPr>
      <w:widowControl w:val="0"/>
      <w:shd w:val="clear" w:color="auto" w:fill="FFFFFF"/>
      <w:spacing w:before="1080" w:after="240" w:line="281" w:lineRule="exact"/>
      <w:jc w:val="right"/>
    </w:pPr>
    <w:rPr>
      <w:rFonts w:ascii="Verdana" w:eastAsia="Verdana" w:hAnsi="Verdana" w:cs="Verdana"/>
      <w:b/>
      <w:bCs/>
      <w:i/>
      <w:iCs/>
      <w:spacing w:val="-10"/>
      <w:sz w:val="18"/>
      <w:szCs w:val="18"/>
    </w:rPr>
  </w:style>
  <w:style w:type="character" w:customStyle="1" w:styleId="7">
    <w:name w:val="Основной текст (7)_"/>
    <w:basedOn w:val="a1"/>
    <w:link w:val="70"/>
    <w:locked/>
    <w:rsid w:val="00C53DFF"/>
    <w:rPr>
      <w:rFonts w:ascii="Verdana" w:eastAsia="Verdana" w:hAnsi="Verdana" w:cs="Verdana"/>
      <w:i/>
      <w:iCs/>
      <w:spacing w:val="-10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C53DFF"/>
    <w:pPr>
      <w:widowControl w:val="0"/>
      <w:shd w:val="clear" w:color="auto" w:fill="FFFFFF"/>
      <w:spacing w:before="240" w:after="240" w:line="281" w:lineRule="exact"/>
      <w:ind w:hanging="760"/>
      <w:jc w:val="right"/>
    </w:pPr>
    <w:rPr>
      <w:rFonts w:ascii="Verdana" w:eastAsia="Verdana" w:hAnsi="Verdana" w:cs="Verdana"/>
      <w:i/>
      <w:iCs/>
      <w:spacing w:val="-10"/>
      <w:sz w:val="17"/>
      <w:szCs w:val="17"/>
    </w:rPr>
  </w:style>
  <w:style w:type="character" w:customStyle="1" w:styleId="8">
    <w:name w:val="Основной текст (8)_"/>
    <w:basedOn w:val="a1"/>
    <w:link w:val="80"/>
    <w:locked/>
    <w:rsid w:val="00C53D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C53DFF"/>
    <w:pPr>
      <w:widowControl w:val="0"/>
      <w:shd w:val="clear" w:color="auto" w:fill="FFFFFF"/>
      <w:spacing w:after="240" w:line="284" w:lineRule="exact"/>
      <w:ind w:hanging="760"/>
      <w:jc w:val="both"/>
    </w:pPr>
    <w:rPr>
      <w:rFonts w:ascii="Verdana" w:eastAsia="Verdana" w:hAnsi="Verdana" w:cs="Verdana"/>
      <w:sz w:val="17"/>
      <w:szCs w:val="17"/>
    </w:rPr>
  </w:style>
  <w:style w:type="character" w:customStyle="1" w:styleId="612pt">
    <w:name w:val="Основной текст (6) + 12 pt"/>
    <w:aliases w:val="Не курсив,Интервал 0 pt"/>
    <w:basedOn w:val="8"/>
    <w:rsid w:val="00C53DFF"/>
    <w:rPr>
      <w:rFonts w:ascii="Verdana" w:eastAsia="Verdana" w:hAnsi="Verdana" w:cs="Verdana"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9pt">
    <w:name w:val="Основной текст (8) + 9 pt"/>
    <w:aliases w:val="Полужирный"/>
    <w:basedOn w:val="8"/>
    <w:rsid w:val="00C53DFF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0D29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7B27-4D96-4EB2-BD33-DACE7516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13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Дусурупова Айжан Махмутовна</cp:lastModifiedBy>
  <cp:revision>78</cp:revision>
  <cp:lastPrinted>2022-04-05T06:52:00Z</cp:lastPrinted>
  <dcterms:created xsi:type="dcterms:W3CDTF">2022-11-21T08:07:00Z</dcterms:created>
  <dcterms:modified xsi:type="dcterms:W3CDTF">2023-02-01T13:11:00Z</dcterms:modified>
</cp:coreProperties>
</file>