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60" w:rsidRPr="004D029B" w:rsidRDefault="00070660" w:rsidP="0083733D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№ </w:t>
      </w:r>
      <w:r w:rsidR="001427EB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7E7787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bookmarkStart w:id="0" w:name="_GoBack"/>
      <w:bookmarkEnd w:id="0"/>
    </w:p>
    <w:p w:rsidR="00070660" w:rsidRPr="004D029B" w:rsidRDefault="00070660" w:rsidP="0083733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Правилам регулирования</w:t>
      </w:r>
    </w:p>
    <w:p w:rsidR="00070660" w:rsidRPr="004D029B" w:rsidRDefault="00070660" w:rsidP="0083733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обращения </w:t>
      </w:r>
      <w:r w:rsidR="001427EB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070660" w:rsidRPr="004D029B" w:rsidRDefault="00070660" w:rsidP="0083733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таможенной территории</w:t>
      </w:r>
    </w:p>
    <w:p w:rsidR="00070660" w:rsidRDefault="00070660" w:rsidP="0083733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Pr="004D02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2D4C2D" w:rsidRPr="00517ADE" w:rsidRDefault="00433A8B" w:rsidP="00517ADE">
      <w:pPr>
        <w:spacing w:before="360" w:after="36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17ADE">
        <w:rPr>
          <w:rFonts w:ascii="Times New Roman" w:hAnsi="Times New Roman" w:cs="Times New Roman"/>
          <w:b/>
          <w:spacing w:val="40"/>
          <w:sz w:val="30"/>
          <w:szCs w:val="30"/>
        </w:rPr>
        <w:t>ТРЕБОВАНИЯ</w:t>
      </w:r>
      <w:r w:rsidR="00F737FC" w:rsidRPr="00517AD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7284E" w:rsidRPr="00517ADE">
        <w:rPr>
          <w:rFonts w:ascii="Times New Roman" w:hAnsi="Times New Roman" w:cs="Times New Roman"/>
          <w:b/>
          <w:sz w:val="30"/>
          <w:szCs w:val="30"/>
        </w:rPr>
        <w:br/>
      </w:r>
      <w:r w:rsidRPr="00517ADE">
        <w:rPr>
          <w:rFonts w:ascii="Times New Roman" w:hAnsi="Times New Roman" w:cs="Times New Roman"/>
          <w:b/>
          <w:sz w:val="30"/>
          <w:szCs w:val="30"/>
        </w:rPr>
        <w:t>к исследованиям</w:t>
      </w:r>
      <w:r w:rsidR="007A5C32" w:rsidRPr="00517ADE">
        <w:rPr>
          <w:rFonts w:ascii="Times New Roman" w:hAnsi="Times New Roman" w:cs="Times New Roman"/>
          <w:b/>
          <w:sz w:val="30"/>
          <w:szCs w:val="30"/>
        </w:rPr>
        <w:t xml:space="preserve"> (испытаниям)</w:t>
      </w:r>
      <w:r w:rsidR="005A308D" w:rsidRPr="00517AD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D4C2D" w:rsidRPr="00517ADE">
        <w:rPr>
          <w:rFonts w:ascii="Times New Roman" w:hAnsi="Times New Roman" w:cs="Times New Roman"/>
          <w:b/>
          <w:sz w:val="30"/>
          <w:szCs w:val="30"/>
        </w:rPr>
        <w:t xml:space="preserve">стабильности </w:t>
      </w:r>
      <w:r w:rsidR="002B3783" w:rsidRPr="00517ADE">
        <w:rPr>
          <w:rFonts w:ascii="Times New Roman" w:hAnsi="Times New Roman" w:cs="Times New Roman"/>
          <w:b/>
          <w:sz w:val="30"/>
          <w:szCs w:val="30"/>
        </w:rPr>
        <w:t>кормовой добавки</w:t>
      </w:r>
    </w:p>
    <w:p w:rsidR="002D4C2D" w:rsidRPr="00517ADE" w:rsidRDefault="005974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Pr="00517ADE">
        <w:rPr>
          <w:rFonts w:ascii="Times New Roman" w:hAnsi="Times New Roman"/>
          <w:sz w:val="30"/>
          <w:szCs w:val="30"/>
        </w:rPr>
        <w:t> </w:t>
      </w:r>
      <w:r w:rsidR="00433A8B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Исследования</w:t>
      </w:r>
      <w:r w:rsidR="007A5C32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(испытания)</w:t>
      </w:r>
      <w:r w:rsidR="00433A8B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стабильности </w:t>
      </w:r>
      <w:r w:rsidR="002B3783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433A8B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проводятся с целью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получени</w:t>
      </w:r>
      <w:r w:rsidR="00433A8B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данных об изменении качества </w:t>
      </w:r>
      <w:r w:rsidR="002B3783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течением времени под влиянием различных факторов окружающей среды, таких как температура, влажность и свет, а также установлени</w:t>
      </w:r>
      <w:r w:rsidR="00901D58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рекомендуемых условий хранения и срока </w:t>
      </w:r>
      <w:r w:rsidR="00280365">
        <w:rPr>
          <w:rFonts w:ascii="Times New Roman" w:eastAsia="Times New Roman" w:hAnsi="Times New Roman" w:cs="Times New Roman"/>
          <w:sz w:val="30"/>
          <w:szCs w:val="30"/>
          <w:lang w:eastAsia="ru-RU"/>
        </w:rPr>
        <w:t>годности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B3783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D4C2D" w:rsidRPr="00517ADE" w:rsidRDefault="00901D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Выбор </w:t>
      </w: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образцов </w:t>
      </w:r>
      <w:r w:rsidR="00E16574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кормовой добавки </w:t>
      </w: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проведения исследований</w:t>
      </w:r>
      <w:r w:rsidR="00307C87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(испытаний)</w:t>
      </w: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должен обеспечить возможность 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</w:t>
      </w: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ления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информаци</w:t>
      </w: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стабильности </w:t>
      </w:r>
      <w:r w:rsidR="004F0B0E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образцов</w:t>
      </w: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относящихся </w:t>
      </w:r>
      <w:r w:rsidR="00DB330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менее, чем к </w:t>
      </w:r>
      <w:r w:rsidR="00E16574" w:rsidRPr="00DF030E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трем</w:t>
      </w:r>
      <w:r w:rsidR="002D4C2D" w:rsidRPr="00DF03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80365" w:rsidRPr="00DF030E">
        <w:rPr>
          <w:rFonts w:ascii="Times New Roman" w:eastAsia="Times New Roman" w:hAnsi="Times New Roman" w:cs="Times New Roman"/>
          <w:sz w:val="30"/>
          <w:szCs w:val="30"/>
          <w:lang w:eastAsia="ru-RU"/>
        </w:rPr>
        <w:t>партиям</w:t>
      </w:r>
      <w:r w:rsidR="002D4C2D" w:rsidRPr="00DF03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B3783" w:rsidRPr="00DF030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</w:t>
      </w:r>
      <w:r w:rsidR="002B3783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добавки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55825" w:rsidRPr="00517ADE" w:rsidRDefault="00901D58" w:rsidP="00776B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4. Образ</w:t>
      </w:r>
      <w:r w:rsidR="004F0B0E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ц</w:t>
      </w: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4F0B0E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B3783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должн</w:t>
      </w: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быть с таким же составом </w:t>
      </w:r>
      <w:r w:rsidR="00DB330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в той же форме, что и </w:t>
      </w:r>
      <w:r w:rsidR="002B3783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кормовая добавка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, планируем</w:t>
      </w:r>
      <w:r w:rsidR="002B3783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</w:t>
      </w:r>
      <w:r w:rsidR="009843F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реализации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. Технологический процесс, ис</w:t>
      </w:r>
      <w:r w:rsidR="004F0B0E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пользуемый при изготовлении образцов выбранных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F030E">
        <w:rPr>
          <w:rFonts w:ascii="Times New Roman" w:eastAsia="Times New Roman" w:hAnsi="Times New Roman" w:cs="Times New Roman"/>
          <w:sz w:val="30"/>
          <w:szCs w:val="30"/>
          <w:lang w:eastAsia="ru-RU"/>
        </w:rPr>
        <w:t>партий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должен моделировать процесс, планируемый для производства промышленных </w:t>
      </w:r>
      <w:r w:rsidR="00DF030E">
        <w:rPr>
          <w:rFonts w:ascii="Times New Roman" w:eastAsia="Times New Roman" w:hAnsi="Times New Roman" w:cs="Times New Roman"/>
          <w:sz w:val="30"/>
          <w:szCs w:val="30"/>
          <w:lang w:eastAsia="ru-RU"/>
        </w:rPr>
        <w:t>партий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Этот процесс должен обеспечивать получение </w:t>
      </w:r>
      <w:r w:rsidR="002B3783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такого же качества (соответствующего той же спецификации), что и </w:t>
      </w:r>
      <w:r w:rsidR="002B3783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кормовая добавка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предназначенн</w:t>
      </w:r>
      <w:r w:rsidR="00280365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</w:t>
      </w:r>
      <w:r w:rsidR="00D96811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реализации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726FAB" w:rsidRPr="00517ADE" w:rsidRDefault="00280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246685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381E4B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Исслед</w:t>
      </w:r>
      <w:r w:rsidR="00246685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уемые</w:t>
      </w:r>
      <w:r w:rsidR="007A5C32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(испытуемые)</w:t>
      </w:r>
      <w:r w:rsidR="00246685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образцы </w:t>
      </w:r>
      <w:r w:rsidR="002B3783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246685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должны быть </w:t>
      </w:r>
      <w:r w:rsidR="00381E4B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упакован</w:t>
      </w:r>
      <w:r w:rsidR="00246685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381E4B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первичную упаковку, которая идентична или моделирует </w:t>
      </w:r>
      <w:r w:rsidR="00AC7942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первичную </w:t>
      </w:r>
      <w:r w:rsidR="00381E4B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упаковку, предлагаемую для хранения и обращения. </w:t>
      </w:r>
      <w:r w:rsidR="00C22DAC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Если </w:t>
      </w:r>
      <w:r w:rsidR="002B3783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кормовая добавка</w:t>
      </w:r>
      <w:r w:rsidR="00C22DAC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планируется выпускать в разных </w:t>
      </w:r>
      <w:r w:rsidR="00C22DAC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типах первичной упаковки</w:t>
      </w:r>
      <w:r w:rsidR="00D03DE6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, исследование</w:t>
      </w:r>
      <w:r w:rsidR="007A5C32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(испытание)</w:t>
      </w:r>
      <w:r w:rsidR="00D03DE6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стабильности необходимо проводить для </w:t>
      </w:r>
      <w:r w:rsidR="00246685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образцов, упакованных в </w:t>
      </w:r>
      <w:r w:rsidR="00D03DE6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кажд</w:t>
      </w:r>
      <w:r w:rsidR="00246685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ый из </w:t>
      </w:r>
      <w:r w:rsidR="00D03DE6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</w:t>
      </w:r>
      <w:r w:rsidR="00246685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="00D03DE6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первичной упаковки</w:t>
      </w:r>
      <w:r w:rsidR="002845B2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D4C2D" w:rsidRPr="00517ADE" w:rsidRDefault="00280365" w:rsidP="00776B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6E6330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Исследования</w:t>
      </w:r>
      <w:r w:rsidR="007A5C32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(испытания)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стабильности должны</w:t>
      </w:r>
      <w:r w:rsidR="00883CC8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проводиться при минимальных и максимальных температурных показателях </w:t>
      </w:r>
      <w:r w:rsidR="00DF030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883CC8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параметрах относительной влажности, заявленных в инструкции, </w:t>
      </w:r>
      <w:r w:rsidR="00DB330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883CC8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с целью подтверждения устойчивости качественных и количественных характеристик кормовой добавки</w:t>
      </w:r>
      <w:r w:rsidR="00776B07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D4C2D" w:rsidRPr="00517ADE" w:rsidRDefault="002803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6E6330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долгосрочных исследованиях</w:t>
      </w:r>
      <w:r w:rsidR="007A5C32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(испытаниях)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частота </w:t>
      </w:r>
      <w:r w:rsidR="00307C87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оценки показателей качества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должна быть достаточной для определения характеристик стабильности. Если предлагаемый период до проведения повторных </w:t>
      </w:r>
      <w:r w:rsidR="008C2868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исследований (испытаний)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всего срока хранения для </w:t>
      </w:r>
      <w:r w:rsidR="002B3783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составляет 12 месяцев и более, </w:t>
      </w:r>
      <w:r w:rsidR="007A5C32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исследования</w:t>
      </w:r>
      <w:r w:rsidR="00E97383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(испытания</w:t>
      </w:r>
      <w:r w:rsidR="007A5C32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2D4C2D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следует проводить каждые 3 месяца в течение первого года и каждые 6 месяцев в последующем на протяжении всего предлагаемого срока хранения.</w:t>
      </w:r>
    </w:p>
    <w:p w:rsidR="00883CC8" w:rsidRPr="00517ADE" w:rsidRDefault="00280365" w:rsidP="00883C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E16574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883CC8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отношении кормовых добавок, подлежащих в процессе их введения в премиксы, корма, комбикорма воздействию высоких температур, дополнительно проводят исследования термостабильности кормовой добавки, подтверждающий сохранение в кормовой добавкой качественных и количественных характеристик при воздействии высоких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температур. </w:t>
      </w:r>
      <w:r w:rsidRPr="002803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Исследования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(испытания) </w:t>
      </w:r>
      <w:r w:rsidRPr="002803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проводятся на </w:t>
      </w:r>
      <w:r w:rsidR="005034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менее </w:t>
      </w:r>
      <w:r w:rsidRPr="00DF030E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трех партиях опытных</w:t>
      </w:r>
      <w:r w:rsidRPr="002803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образцов.</w:t>
      </w:r>
      <w:r w:rsidR="00883CC8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883CC8" w:rsidRPr="00517ADE" w:rsidRDefault="00280365" w:rsidP="00883C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E16574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883CC8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отношении кормовых добавок, которые в силу своего физического состояния и химического состава могут подвергаться риску, связанному с изменением их качественных и количественных характеристик вследствие многократного открытия и закрытия </w:t>
      </w:r>
      <w:r w:rsidR="00883CC8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упаковки производителя, дополнительно проводятся исследования стабильности кормовой добавки после вскрытия упаковки.</w:t>
      </w:r>
    </w:p>
    <w:p w:rsidR="00E03611" w:rsidRPr="00517ADE" w:rsidRDefault="00883C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280365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E16574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280365" w:rsidRPr="00280365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кормовых добавок, подлежащих хранению при минусовых температурах, дополнительно проводятся исследования по изучению стабильности кормовой добавки при нуле градусов.</w:t>
      </w:r>
    </w:p>
    <w:p w:rsidR="00883CC8" w:rsidRPr="00517ADE" w:rsidRDefault="00883CC8" w:rsidP="00883C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280365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E1657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Результаты исследования (изучения) стабильности кормовой добавки должны быть оформлены в виде отчета, содержащего следующую информацию:</w:t>
      </w:r>
    </w:p>
    <w:p w:rsidR="00883CC8" w:rsidRPr="00517ADE" w:rsidRDefault="00280365" w:rsidP="00883C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883CC8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аименование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отчета, его</w:t>
      </w:r>
      <w:r w:rsidR="00883CC8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16574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</w:t>
      </w:r>
      <w:r w:rsidR="00E16574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E16574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номер, позволяющие идентифицировать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отчет</w:t>
      </w:r>
      <w:r w:rsidR="00883CC8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883CC8" w:rsidRPr="00517ADE" w:rsidRDefault="00E16574" w:rsidP="00883C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торговое </w:t>
      </w:r>
      <w:r w:rsidR="00883CC8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наименование кормовой добавки;</w:t>
      </w:r>
    </w:p>
    <w:p w:rsidR="00883CC8" w:rsidRPr="00517ADE" w:rsidRDefault="00883CC8" w:rsidP="00883C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наименования, адреса разработчика, производителя кормовой добавки и иных организаций, принимавших участие в проведении исследования (изучения) стабильности кормовой добавки (в случае их привлечения);</w:t>
      </w:r>
    </w:p>
    <w:p w:rsidR="00883CC8" w:rsidRPr="00517ADE" w:rsidRDefault="00883CC8" w:rsidP="00883C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даты начала и окончания исследования (изучения) стабильности кормовой добавки;</w:t>
      </w:r>
    </w:p>
    <w:p w:rsidR="00883CC8" w:rsidRPr="00517ADE" w:rsidRDefault="00883CC8" w:rsidP="00883C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цель и задачи исследования (изучения) стабильности кормовой добавки;</w:t>
      </w:r>
    </w:p>
    <w:p w:rsidR="00883CC8" w:rsidRPr="00517ADE" w:rsidRDefault="00883CC8" w:rsidP="00883C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краткое описание проведенного исследования (изучения) стабильности кормовой добавки, информацию о продолжительности исследования (изучения) стабильности кормовой добавки, результаты исследования (изучения) стабильности кормовой добавки;</w:t>
      </w:r>
    </w:p>
    <w:p w:rsidR="00883CC8" w:rsidRPr="00517ADE" w:rsidRDefault="00883CC8" w:rsidP="00883C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сокращений и определение терминов, используемых </w:t>
      </w: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отчете;</w:t>
      </w:r>
    </w:p>
    <w:p w:rsidR="00883CC8" w:rsidRPr="00517ADE" w:rsidRDefault="00883CC8" w:rsidP="00883C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описание исследуемой кормовой добавки, включая состав, физико-химические, биологические свойства;</w:t>
      </w:r>
    </w:p>
    <w:p w:rsidR="00883CC8" w:rsidRPr="00517ADE" w:rsidRDefault="00883CC8" w:rsidP="00883C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условия хранения (температура, влажность, свет), номера исследуемых </w:t>
      </w:r>
      <w:r w:rsidR="00DF030E">
        <w:rPr>
          <w:rFonts w:ascii="Times New Roman" w:eastAsia="Times New Roman" w:hAnsi="Times New Roman" w:cs="Times New Roman"/>
          <w:sz w:val="30"/>
          <w:szCs w:val="30"/>
          <w:lang w:eastAsia="ru-RU"/>
        </w:rPr>
        <w:t>партий</w:t>
      </w: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кормовой добавки (не менее трех), материал упаковки, в которой осуществлялось хранение кормовой добавки, частота исследований, перечень исследуемых показателей (физические, химические, биологические и микробиологические показатели), которые подвержены изменениям в процессе хранения могут повлиять на качественные и количественные характеристики кормовой добавки;</w:t>
      </w:r>
    </w:p>
    <w:p w:rsidR="00883CC8" w:rsidRPr="00517ADE" w:rsidRDefault="00883CC8" w:rsidP="00883C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результаты исследований с предоставлением динамики изменений исследуемых показателей, оформленные в виде таблиц или графиков, </w:t>
      </w:r>
      <w:r w:rsidR="00461580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а также анализ указанных результатов;</w:t>
      </w:r>
    </w:p>
    <w:p w:rsidR="00883CC8" w:rsidRPr="00517ADE" w:rsidRDefault="00883CC8" w:rsidP="00883C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выводы о стабильности кормовой добавки, подтверждающие способность кормовой добавки сохранять качественные и количественные характеристики с течением времени под влиянием таких факторов окружающей среды, как температура, влажность и свет, об установлении срока годности кормовой добавки и условий хранения, а также о материале упаковки, в котором кормовая добавка остается стабильной на протяжении установленного срока годности;</w:t>
      </w:r>
    </w:p>
    <w:p w:rsidR="00883CC8" w:rsidRPr="00517ADE" w:rsidRDefault="00883CC8" w:rsidP="00883C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оглавление, вклю</w:t>
      </w:r>
      <w:r w:rsidR="00461580"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>чая перечень приложений, таблиц.</w:t>
      </w:r>
    </w:p>
    <w:p w:rsidR="00883CC8" w:rsidRPr="00517ADE" w:rsidRDefault="00883CC8" w:rsidP="00883C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Отчет о результатах исследования </w:t>
      </w:r>
      <w:r w:rsidR="00E165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(изучения) </w:t>
      </w: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стабильности кормовой добавки </w:t>
      </w:r>
      <w:r w:rsidR="00E16574">
        <w:rPr>
          <w:rFonts w:ascii="Times New Roman" w:eastAsia="Times New Roman" w:hAnsi="Times New Roman" w:cs="Times New Roman"/>
          <w:sz w:val="30"/>
          <w:szCs w:val="30"/>
          <w:lang w:eastAsia="ru-RU"/>
        </w:rPr>
        <w:t>заверяется</w:t>
      </w:r>
      <w:r w:rsidRPr="00517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руководителем разработчика кормовой добавки.</w:t>
      </w:r>
    </w:p>
    <w:p w:rsidR="00883CC8" w:rsidRPr="00776B07" w:rsidRDefault="00461580" w:rsidP="00461580">
      <w:pPr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6B07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</w:t>
      </w:r>
    </w:p>
    <w:sectPr w:rsidR="00883CC8" w:rsidRPr="00776B07" w:rsidSect="005974C0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1E6" w:rsidRDefault="00DC41E6" w:rsidP="006B34D4">
      <w:pPr>
        <w:spacing w:after="0" w:line="240" w:lineRule="auto"/>
      </w:pPr>
      <w:r>
        <w:separator/>
      </w:r>
    </w:p>
  </w:endnote>
  <w:endnote w:type="continuationSeparator" w:id="0">
    <w:p w:rsidR="00DC41E6" w:rsidRDefault="00DC41E6" w:rsidP="006B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1E6" w:rsidRDefault="00DC41E6" w:rsidP="006B34D4">
      <w:pPr>
        <w:spacing w:after="0" w:line="240" w:lineRule="auto"/>
      </w:pPr>
      <w:r>
        <w:separator/>
      </w:r>
    </w:p>
  </w:footnote>
  <w:footnote w:type="continuationSeparator" w:id="0">
    <w:p w:rsidR="00DC41E6" w:rsidRDefault="00DC41E6" w:rsidP="006B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739300"/>
      <w:docPartObj>
        <w:docPartGallery w:val="Page Numbers (Top of Page)"/>
        <w:docPartUnique/>
      </w:docPartObj>
    </w:sdtPr>
    <w:sdtEndPr/>
    <w:sdtContent>
      <w:p w:rsidR="00D803F6" w:rsidRDefault="00D803F6">
        <w:pPr>
          <w:pStyle w:val="a4"/>
          <w:jc w:val="center"/>
        </w:pPr>
        <w:r w:rsidRPr="0073672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3672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E7787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803F6" w:rsidRDefault="00D803F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5pt;height:11.45pt" o:bullet="t">
        <v:imagedata r:id="rId1" o:title="mso5B70"/>
      </v:shape>
    </w:pict>
  </w:numPicBullet>
  <w:abstractNum w:abstractNumId="0" w15:restartNumberingAfterBreak="0">
    <w:nsid w:val="400821E8"/>
    <w:multiLevelType w:val="hybridMultilevel"/>
    <w:tmpl w:val="F32686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FC"/>
    <w:rsid w:val="000027F4"/>
    <w:rsid w:val="0000347F"/>
    <w:rsid w:val="00004FF8"/>
    <w:rsid w:val="000071EA"/>
    <w:rsid w:val="00011A99"/>
    <w:rsid w:val="00011F74"/>
    <w:rsid w:val="00017BE8"/>
    <w:rsid w:val="00024784"/>
    <w:rsid w:val="00024DDA"/>
    <w:rsid w:val="00026CD9"/>
    <w:rsid w:val="000277C3"/>
    <w:rsid w:val="00030878"/>
    <w:rsid w:val="00032A72"/>
    <w:rsid w:val="000341D7"/>
    <w:rsid w:val="00034578"/>
    <w:rsid w:val="00037E98"/>
    <w:rsid w:val="000448A5"/>
    <w:rsid w:val="000513B6"/>
    <w:rsid w:val="00052137"/>
    <w:rsid w:val="00055C04"/>
    <w:rsid w:val="00056235"/>
    <w:rsid w:val="000565C2"/>
    <w:rsid w:val="000622D7"/>
    <w:rsid w:val="00064FB4"/>
    <w:rsid w:val="00065196"/>
    <w:rsid w:val="00070660"/>
    <w:rsid w:val="000726DF"/>
    <w:rsid w:val="00072708"/>
    <w:rsid w:val="0007284E"/>
    <w:rsid w:val="00073803"/>
    <w:rsid w:val="000835DA"/>
    <w:rsid w:val="000924C6"/>
    <w:rsid w:val="000931BD"/>
    <w:rsid w:val="00096F40"/>
    <w:rsid w:val="000A516D"/>
    <w:rsid w:val="000B00A7"/>
    <w:rsid w:val="000B584A"/>
    <w:rsid w:val="000B6F9D"/>
    <w:rsid w:val="000C04FA"/>
    <w:rsid w:val="000C5343"/>
    <w:rsid w:val="000C652C"/>
    <w:rsid w:val="000C6B7B"/>
    <w:rsid w:val="000C73B5"/>
    <w:rsid w:val="000D1DA6"/>
    <w:rsid w:val="000D380F"/>
    <w:rsid w:val="000D43C4"/>
    <w:rsid w:val="000E790C"/>
    <w:rsid w:val="000F0AFA"/>
    <w:rsid w:val="000F3953"/>
    <w:rsid w:val="000F415C"/>
    <w:rsid w:val="000F5C75"/>
    <w:rsid w:val="000F7414"/>
    <w:rsid w:val="00102131"/>
    <w:rsid w:val="00104145"/>
    <w:rsid w:val="00104229"/>
    <w:rsid w:val="001070FF"/>
    <w:rsid w:val="00111889"/>
    <w:rsid w:val="00112C57"/>
    <w:rsid w:val="001252C3"/>
    <w:rsid w:val="001270C8"/>
    <w:rsid w:val="0013046A"/>
    <w:rsid w:val="001427EB"/>
    <w:rsid w:val="00142860"/>
    <w:rsid w:val="00144F86"/>
    <w:rsid w:val="00167FF9"/>
    <w:rsid w:val="00170F2D"/>
    <w:rsid w:val="0017201F"/>
    <w:rsid w:val="00173E39"/>
    <w:rsid w:val="00174C38"/>
    <w:rsid w:val="00176F76"/>
    <w:rsid w:val="00191680"/>
    <w:rsid w:val="0019597E"/>
    <w:rsid w:val="001A365D"/>
    <w:rsid w:val="001A5FEB"/>
    <w:rsid w:val="001A621B"/>
    <w:rsid w:val="001A7077"/>
    <w:rsid w:val="001A73DE"/>
    <w:rsid w:val="001B407D"/>
    <w:rsid w:val="001B645B"/>
    <w:rsid w:val="001C0731"/>
    <w:rsid w:val="001C2055"/>
    <w:rsid w:val="001C6C21"/>
    <w:rsid w:val="001D0DB7"/>
    <w:rsid w:val="001D0DE4"/>
    <w:rsid w:val="001D1AEA"/>
    <w:rsid w:val="001D2078"/>
    <w:rsid w:val="001E213D"/>
    <w:rsid w:val="001E5076"/>
    <w:rsid w:val="001F2024"/>
    <w:rsid w:val="001F272D"/>
    <w:rsid w:val="001F285E"/>
    <w:rsid w:val="001F33BA"/>
    <w:rsid w:val="00201F10"/>
    <w:rsid w:val="00207567"/>
    <w:rsid w:val="00212659"/>
    <w:rsid w:val="00214404"/>
    <w:rsid w:val="00221070"/>
    <w:rsid w:val="002305F8"/>
    <w:rsid w:val="002339EE"/>
    <w:rsid w:val="00236DE3"/>
    <w:rsid w:val="00240FE6"/>
    <w:rsid w:val="00245B6F"/>
    <w:rsid w:val="00246685"/>
    <w:rsid w:val="0024684B"/>
    <w:rsid w:val="0024763C"/>
    <w:rsid w:val="00255E1B"/>
    <w:rsid w:val="00264C0E"/>
    <w:rsid w:val="00270362"/>
    <w:rsid w:val="00270462"/>
    <w:rsid w:val="00276575"/>
    <w:rsid w:val="002765B2"/>
    <w:rsid w:val="00280365"/>
    <w:rsid w:val="0028046A"/>
    <w:rsid w:val="002845B2"/>
    <w:rsid w:val="00285D38"/>
    <w:rsid w:val="00287945"/>
    <w:rsid w:val="00287F76"/>
    <w:rsid w:val="0029294B"/>
    <w:rsid w:val="00296CA7"/>
    <w:rsid w:val="002B3783"/>
    <w:rsid w:val="002B4265"/>
    <w:rsid w:val="002B4B10"/>
    <w:rsid w:val="002B6790"/>
    <w:rsid w:val="002C26B3"/>
    <w:rsid w:val="002C286B"/>
    <w:rsid w:val="002D062D"/>
    <w:rsid w:val="002D1389"/>
    <w:rsid w:val="002D477C"/>
    <w:rsid w:val="002D4C2D"/>
    <w:rsid w:val="002D50F8"/>
    <w:rsid w:val="002D7A81"/>
    <w:rsid w:val="002E0787"/>
    <w:rsid w:val="002E3043"/>
    <w:rsid w:val="002E357C"/>
    <w:rsid w:val="002E676C"/>
    <w:rsid w:val="002F3F36"/>
    <w:rsid w:val="002F4147"/>
    <w:rsid w:val="002F4A47"/>
    <w:rsid w:val="002F7C69"/>
    <w:rsid w:val="00302DB7"/>
    <w:rsid w:val="0030451D"/>
    <w:rsid w:val="0030507B"/>
    <w:rsid w:val="00307C87"/>
    <w:rsid w:val="00314FA9"/>
    <w:rsid w:val="00316F26"/>
    <w:rsid w:val="00317C36"/>
    <w:rsid w:val="0032002F"/>
    <w:rsid w:val="00322607"/>
    <w:rsid w:val="0033385F"/>
    <w:rsid w:val="00347C85"/>
    <w:rsid w:val="0035672F"/>
    <w:rsid w:val="00357C8D"/>
    <w:rsid w:val="00364CB0"/>
    <w:rsid w:val="003740D6"/>
    <w:rsid w:val="00376588"/>
    <w:rsid w:val="00377367"/>
    <w:rsid w:val="00381773"/>
    <w:rsid w:val="00381E4B"/>
    <w:rsid w:val="003924B6"/>
    <w:rsid w:val="0039605A"/>
    <w:rsid w:val="003966DE"/>
    <w:rsid w:val="003A18CC"/>
    <w:rsid w:val="003A30DE"/>
    <w:rsid w:val="003A62F8"/>
    <w:rsid w:val="003A7301"/>
    <w:rsid w:val="003B2EC1"/>
    <w:rsid w:val="003B430E"/>
    <w:rsid w:val="003C025B"/>
    <w:rsid w:val="003C3683"/>
    <w:rsid w:val="003C4CE2"/>
    <w:rsid w:val="003C54B3"/>
    <w:rsid w:val="003D138B"/>
    <w:rsid w:val="003D29D3"/>
    <w:rsid w:val="003D3333"/>
    <w:rsid w:val="003D4FA2"/>
    <w:rsid w:val="003E2ECA"/>
    <w:rsid w:val="003E422B"/>
    <w:rsid w:val="003E6AE3"/>
    <w:rsid w:val="003E6C0F"/>
    <w:rsid w:val="003E773B"/>
    <w:rsid w:val="003F752A"/>
    <w:rsid w:val="00403EF8"/>
    <w:rsid w:val="00404102"/>
    <w:rsid w:val="0040467B"/>
    <w:rsid w:val="0040749A"/>
    <w:rsid w:val="00411955"/>
    <w:rsid w:val="004126B8"/>
    <w:rsid w:val="00415CEE"/>
    <w:rsid w:val="004172E9"/>
    <w:rsid w:val="00433A8B"/>
    <w:rsid w:val="00434B7D"/>
    <w:rsid w:val="00435DC4"/>
    <w:rsid w:val="0043710D"/>
    <w:rsid w:val="00443EC0"/>
    <w:rsid w:val="004530C0"/>
    <w:rsid w:val="00460E79"/>
    <w:rsid w:val="004611E3"/>
    <w:rsid w:val="00461580"/>
    <w:rsid w:val="004676F2"/>
    <w:rsid w:val="00486E4F"/>
    <w:rsid w:val="00495FCD"/>
    <w:rsid w:val="004A5AA7"/>
    <w:rsid w:val="004B59C9"/>
    <w:rsid w:val="004C462C"/>
    <w:rsid w:val="004C61AC"/>
    <w:rsid w:val="004D7A47"/>
    <w:rsid w:val="004D7E41"/>
    <w:rsid w:val="004E1637"/>
    <w:rsid w:val="004E557F"/>
    <w:rsid w:val="004E6BB5"/>
    <w:rsid w:val="004E775F"/>
    <w:rsid w:val="004F0B0E"/>
    <w:rsid w:val="004F616D"/>
    <w:rsid w:val="004F6D46"/>
    <w:rsid w:val="0050119D"/>
    <w:rsid w:val="00503417"/>
    <w:rsid w:val="00503488"/>
    <w:rsid w:val="0051130D"/>
    <w:rsid w:val="00517ADE"/>
    <w:rsid w:val="005212BE"/>
    <w:rsid w:val="005219CC"/>
    <w:rsid w:val="00522189"/>
    <w:rsid w:val="00522CD8"/>
    <w:rsid w:val="0052329E"/>
    <w:rsid w:val="00523476"/>
    <w:rsid w:val="00537588"/>
    <w:rsid w:val="00540ABE"/>
    <w:rsid w:val="00543570"/>
    <w:rsid w:val="00546CF0"/>
    <w:rsid w:val="00547EC7"/>
    <w:rsid w:val="005527B9"/>
    <w:rsid w:val="00552BB3"/>
    <w:rsid w:val="005541DA"/>
    <w:rsid w:val="00555BEE"/>
    <w:rsid w:val="005565F8"/>
    <w:rsid w:val="005569AA"/>
    <w:rsid w:val="00556CAD"/>
    <w:rsid w:val="005577CA"/>
    <w:rsid w:val="005619BD"/>
    <w:rsid w:val="0056399E"/>
    <w:rsid w:val="00575C4F"/>
    <w:rsid w:val="00575CEB"/>
    <w:rsid w:val="00580993"/>
    <w:rsid w:val="00580F39"/>
    <w:rsid w:val="0058338E"/>
    <w:rsid w:val="00585DE7"/>
    <w:rsid w:val="0059109D"/>
    <w:rsid w:val="00592363"/>
    <w:rsid w:val="00594090"/>
    <w:rsid w:val="00595054"/>
    <w:rsid w:val="005974C0"/>
    <w:rsid w:val="005A308D"/>
    <w:rsid w:val="005B300B"/>
    <w:rsid w:val="005B518E"/>
    <w:rsid w:val="005B58A7"/>
    <w:rsid w:val="005D0D74"/>
    <w:rsid w:val="005D1AC3"/>
    <w:rsid w:val="005D2E68"/>
    <w:rsid w:val="005E0439"/>
    <w:rsid w:val="005E0612"/>
    <w:rsid w:val="005E26D9"/>
    <w:rsid w:val="005E592B"/>
    <w:rsid w:val="005E77C4"/>
    <w:rsid w:val="00601EA0"/>
    <w:rsid w:val="006056D0"/>
    <w:rsid w:val="00610CBB"/>
    <w:rsid w:val="00611F59"/>
    <w:rsid w:val="006142C7"/>
    <w:rsid w:val="00621865"/>
    <w:rsid w:val="00621BAB"/>
    <w:rsid w:val="00627122"/>
    <w:rsid w:val="0063492E"/>
    <w:rsid w:val="00642A21"/>
    <w:rsid w:val="00642CB6"/>
    <w:rsid w:val="00643870"/>
    <w:rsid w:val="00644037"/>
    <w:rsid w:val="00650D3D"/>
    <w:rsid w:val="00655825"/>
    <w:rsid w:val="006564F6"/>
    <w:rsid w:val="00663AA5"/>
    <w:rsid w:val="00666676"/>
    <w:rsid w:val="006666D7"/>
    <w:rsid w:val="00666E36"/>
    <w:rsid w:val="0067641E"/>
    <w:rsid w:val="00683B3E"/>
    <w:rsid w:val="00696759"/>
    <w:rsid w:val="006A064E"/>
    <w:rsid w:val="006A3296"/>
    <w:rsid w:val="006A7CBD"/>
    <w:rsid w:val="006B2CCE"/>
    <w:rsid w:val="006B34D4"/>
    <w:rsid w:val="006B7549"/>
    <w:rsid w:val="006C35A8"/>
    <w:rsid w:val="006C796F"/>
    <w:rsid w:val="006E4356"/>
    <w:rsid w:val="006E6330"/>
    <w:rsid w:val="006E6DD5"/>
    <w:rsid w:val="006F77D0"/>
    <w:rsid w:val="0070189B"/>
    <w:rsid w:val="00701910"/>
    <w:rsid w:val="00704FA3"/>
    <w:rsid w:val="007060E7"/>
    <w:rsid w:val="007241FC"/>
    <w:rsid w:val="007257A1"/>
    <w:rsid w:val="00726FAB"/>
    <w:rsid w:val="007349EE"/>
    <w:rsid w:val="00736721"/>
    <w:rsid w:val="00737D24"/>
    <w:rsid w:val="007409D1"/>
    <w:rsid w:val="007416AF"/>
    <w:rsid w:val="007430E6"/>
    <w:rsid w:val="0076397B"/>
    <w:rsid w:val="00776B07"/>
    <w:rsid w:val="007A2BA2"/>
    <w:rsid w:val="007A5C32"/>
    <w:rsid w:val="007A5D9B"/>
    <w:rsid w:val="007B4927"/>
    <w:rsid w:val="007C0E9B"/>
    <w:rsid w:val="007C5163"/>
    <w:rsid w:val="007C5513"/>
    <w:rsid w:val="007C6289"/>
    <w:rsid w:val="007C6F34"/>
    <w:rsid w:val="007D1A47"/>
    <w:rsid w:val="007D295D"/>
    <w:rsid w:val="007E4AFF"/>
    <w:rsid w:val="007E7787"/>
    <w:rsid w:val="007F2129"/>
    <w:rsid w:val="007F295B"/>
    <w:rsid w:val="0080096F"/>
    <w:rsid w:val="008020D1"/>
    <w:rsid w:val="00802201"/>
    <w:rsid w:val="00807551"/>
    <w:rsid w:val="0081197C"/>
    <w:rsid w:val="00813A92"/>
    <w:rsid w:val="0081525B"/>
    <w:rsid w:val="00816140"/>
    <w:rsid w:val="00821FA0"/>
    <w:rsid w:val="008243E4"/>
    <w:rsid w:val="00827428"/>
    <w:rsid w:val="00830E79"/>
    <w:rsid w:val="00831C02"/>
    <w:rsid w:val="0083733D"/>
    <w:rsid w:val="00837F77"/>
    <w:rsid w:val="00843C7A"/>
    <w:rsid w:val="0084590C"/>
    <w:rsid w:val="0086023E"/>
    <w:rsid w:val="00876A14"/>
    <w:rsid w:val="00876ADE"/>
    <w:rsid w:val="0087733F"/>
    <w:rsid w:val="00882666"/>
    <w:rsid w:val="00883CC8"/>
    <w:rsid w:val="00887417"/>
    <w:rsid w:val="0089084F"/>
    <w:rsid w:val="00890FC2"/>
    <w:rsid w:val="008A1C6A"/>
    <w:rsid w:val="008A4A10"/>
    <w:rsid w:val="008A5F20"/>
    <w:rsid w:val="008B32DB"/>
    <w:rsid w:val="008B5D42"/>
    <w:rsid w:val="008C2868"/>
    <w:rsid w:val="008C391E"/>
    <w:rsid w:val="008D4D09"/>
    <w:rsid w:val="008D5DE2"/>
    <w:rsid w:val="008E0157"/>
    <w:rsid w:val="008E4E69"/>
    <w:rsid w:val="008E7B3F"/>
    <w:rsid w:val="008F448F"/>
    <w:rsid w:val="008F7C09"/>
    <w:rsid w:val="00901404"/>
    <w:rsid w:val="00901D58"/>
    <w:rsid w:val="009025EA"/>
    <w:rsid w:val="00904A7B"/>
    <w:rsid w:val="0091248A"/>
    <w:rsid w:val="00915F30"/>
    <w:rsid w:val="00922CEE"/>
    <w:rsid w:val="009436CA"/>
    <w:rsid w:val="00947B0C"/>
    <w:rsid w:val="009504C0"/>
    <w:rsid w:val="009527EF"/>
    <w:rsid w:val="00952820"/>
    <w:rsid w:val="0096006A"/>
    <w:rsid w:val="00964C8C"/>
    <w:rsid w:val="0097741C"/>
    <w:rsid w:val="009807E2"/>
    <w:rsid w:val="009843FD"/>
    <w:rsid w:val="00985DEF"/>
    <w:rsid w:val="00990C76"/>
    <w:rsid w:val="009920C2"/>
    <w:rsid w:val="009944A9"/>
    <w:rsid w:val="009A040E"/>
    <w:rsid w:val="009A13C9"/>
    <w:rsid w:val="009A274C"/>
    <w:rsid w:val="009B399E"/>
    <w:rsid w:val="009B3C1E"/>
    <w:rsid w:val="009B5A01"/>
    <w:rsid w:val="009B6721"/>
    <w:rsid w:val="009C1597"/>
    <w:rsid w:val="009C17D8"/>
    <w:rsid w:val="009C3749"/>
    <w:rsid w:val="009C504A"/>
    <w:rsid w:val="009C7A8C"/>
    <w:rsid w:val="009C7E05"/>
    <w:rsid w:val="009D67E5"/>
    <w:rsid w:val="009D6F32"/>
    <w:rsid w:val="009E01E4"/>
    <w:rsid w:val="009E21F7"/>
    <w:rsid w:val="009F10C7"/>
    <w:rsid w:val="009F6240"/>
    <w:rsid w:val="00A06FBA"/>
    <w:rsid w:val="00A12456"/>
    <w:rsid w:val="00A12C80"/>
    <w:rsid w:val="00A14335"/>
    <w:rsid w:val="00A16EF7"/>
    <w:rsid w:val="00A2017D"/>
    <w:rsid w:val="00A21495"/>
    <w:rsid w:val="00A2158B"/>
    <w:rsid w:val="00A276BC"/>
    <w:rsid w:val="00A33753"/>
    <w:rsid w:val="00A34FDF"/>
    <w:rsid w:val="00A35427"/>
    <w:rsid w:val="00A36F0D"/>
    <w:rsid w:val="00A412CA"/>
    <w:rsid w:val="00A41FE4"/>
    <w:rsid w:val="00A47E0C"/>
    <w:rsid w:val="00A513B1"/>
    <w:rsid w:val="00A570F4"/>
    <w:rsid w:val="00A603CB"/>
    <w:rsid w:val="00A65D96"/>
    <w:rsid w:val="00A660C4"/>
    <w:rsid w:val="00A66E21"/>
    <w:rsid w:val="00A74800"/>
    <w:rsid w:val="00A75454"/>
    <w:rsid w:val="00A76725"/>
    <w:rsid w:val="00A823B3"/>
    <w:rsid w:val="00A8310C"/>
    <w:rsid w:val="00A9429A"/>
    <w:rsid w:val="00A95A5A"/>
    <w:rsid w:val="00A9754A"/>
    <w:rsid w:val="00A97D13"/>
    <w:rsid w:val="00AA4170"/>
    <w:rsid w:val="00AA4BD0"/>
    <w:rsid w:val="00AB3E81"/>
    <w:rsid w:val="00AC26F4"/>
    <w:rsid w:val="00AC7942"/>
    <w:rsid w:val="00AD3455"/>
    <w:rsid w:val="00AD6B10"/>
    <w:rsid w:val="00AE24B2"/>
    <w:rsid w:val="00AE6A04"/>
    <w:rsid w:val="00AF067F"/>
    <w:rsid w:val="00AF1BED"/>
    <w:rsid w:val="00AF2BCF"/>
    <w:rsid w:val="00B02C09"/>
    <w:rsid w:val="00B02D0F"/>
    <w:rsid w:val="00B07895"/>
    <w:rsid w:val="00B1265B"/>
    <w:rsid w:val="00B164E8"/>
    <w:rsid w:val="00B16576"/>
    <w:rsid w:val="00B17A1D"/>
    <w:rsid w:val="00B21666"/>
    <w:rsid w:val="00B2427A"/>
    <w:rsid w:val="00B313D0"/>
    <w:rsid w:val="00B3390B"/>
    <w:rsid w:val="00B33984"/>
    <w:rsid w:val="00B3702F"/>
    <w:rsid w:val="00B4333C"/>
    <w:rsid w:val="00B51AFA"/>
    <w:rsid w:val="00B52993"/>
    <w:rsid w:val="00B54494"/>
    <w:rsid w:val="00B625AD"/>
    <w:rsid w:val="00B63952"/>
    <w:rsid w:val="00B83457"/>
    <w:rsid w:val="00B84150"/>
    <w:rsid w:val="00B84DCF"/>
    <w:rsid w:val="00B85BB4"/>
    <w:rsid w:val="00B90A33"/>
    <w:rsid w:val="00B9455D"/>
    <w:rsid w:val="00B94C65"/>
    <w:rsid w:val="00BA52C6"/>
    <w:rsid w:val="00BA54E8"/>
    <w:rsid w:val="00BA661F"/>
    <w:rsid w:val="00BA6778"/>
    <w:rsid w:val="00BB6D05"/>
    <w:rsid w:val="00BC0066"/>
    <w:rsid w:val="00BC1536"/>
    <w:rsid w:val="00BC3793"/>
    <w:rsid w:val="00BC653D"/>
    <w:rsid w:val="00BE0FFD"/>
    <w:rsid w:val="00BE248B"/>
    <w:rsid w:val="00BE3524"/>
    <w:rsid w:val="00BE6653"/>
    <w:rsid w:val="00BE6C6D"/>
    <w:rsid w:val="00BF2148"/>
    <w:rsid w:val="00BF6489"/>
    <w:rsid w:val="00C01458"/>
    <w:rsid w:val="00C03184"/>
    <w:rsid w:val="00C037EF"/>
    <w:rsid w:val="00C046BE"/>
    <w:rsid w:val="00C04B83"/>
    <w:rsid w:val="00C12EA2"/>
    <w:rsid w:val="00C156CA"/>
    <w:rsid w:val="00C22DAC"/>
    <w:rsid w:val="00C24B79"/>
    <w:rsid w:val="00C35558"/>
    <w:rsid w:val="00C35759"/>
    <w:rsid w:val="00C37132"/>
    <w:rsid w:val="00C42F13"/>
    <w:rsid w:val="00C43248"/>
    <w:rsid w:val="00C43B8B"/>
    <w:rsid w:val="00C44F1F"/>
    <w:rsid w:val="00C4528F"/>
    <w:rsid w:val="00C46D82"/>
    <w:rsid w:val="00C51B2E"/>
    <w:rsid w:val="00C51F75"/>
    <w:rsid w:val="00C52E0F"/>
    <w:rsid w:val="00C542F6"/>
    <w:rsid w:val="00C55439"/>
    <w:rsid w:val="00C563E3"/>
    <w:rsid w:val="00C64836"/>
    <w:rsid w:val="00C73275"/>
    <w:rsid w:val="00C7333F"/>
    <w:rsid w:val="00C804D9"/>
    <w:rsid w:val="00C80F26"/>
    <w:rsid w:val="00C836D1"/>
    <w:rsid w:val="00C841EE"/>
    <w:rsid w:val="00C8459D"/>
    <w:rsid w:val="00C9093D"/>
    <w:rsid w:val="00C91E87"/>
    <w:rsid w:val="00C928E8"/>
    <w:rsid w:val="00CB1389"/>
    <w:rsid w:val="00CB4B10"/>
    <w:rsid w:val="00CB55E2"/>
    <w:rsid w:val="00CC1840"/>
    <w:rsid w:val="00CC4380"/>
    <w:rsid w:val="00CC50F9"/>
    <w:rsid w:val="00CC53BC"/>
    <w:rsid w:val="00CC68B5"/>
    <w:rsid w:val="00CD3A23"/>
    <w:rsid w:val="00CD56D4"/>
    <w:rsid w:val="00CD5F3C"/>
    <w:rsid w:val="00CE133E"/>
    <w:rsid w:val="00CE3FC3"/>
    <w:rsid w:val="00CE5C08"/>
    <w:rsid w:val="00CF2469"/>
    <w:rsid w:val="00CF66C0"/>
    <w:rsid w:val="00D03DE6"/>
    <w:rsid w:val="00D04876"/>
    <w:rsid w:val="00D06D24"/>
    <w:rsid w:val="00D152DC"/>
    <w:rsid w:val="00D20F73"/>
    <w:rsid w:val="00D21C11"/>
    <w:rsid w:val="00D27F05"/>
    <w:rsid w:val="00D32C54"/>
    <w:rsid w:val="00D37C67"/>
    <w:rsid w:val="00D42F5E"/>
    <w:rsid w:val="00D43B7D"/>
    <w:rsid w:val="00D452CF"/>
    <w:rsid w:val="00D47AF8"/>
    <w:rsid w:val="00D51E67"/>
    <w:rsid w:val="00D546BC"/>
    <w:rsid w:val="00D600B7"/>
    <w:rsid w:val="00D6150D"/>
    <w:rsid w:val="00D615C8"/>
    <w:rsid w:val="00D630B5"/>
    <w:rsid w:val="00D670D8"/>
    <w:rsid w:val="00D67460"/>
    <w:rsid w:val="00D803F6"/>
    <w:rsid w:val="00D82C5C"/>
    <w:rsid w:val="00D83667"/>
    <w:rsid w:val="00D9050C"/>
    <w:rsid w:val="00D926FF"/>
    <w:rsid w:val="00D95F14"/>
    <w:rsid w:val="00D96811"/>
    <w:rsid w:val="00DA75B5"/>
    <w:rsid w:val="00DB2D57"/>
    <w:rsid w:val="00DB3307"/>
    <w:rsid w:val="00DB521B"/>
    <w:rsid w:val="00DB5C63"/>
    <w:rsid w:val="00DC0576"/>
    <w:rsid w:val="00DC29F3"/>
    <w:rsid w:val="00DC41E6"/>
    <w:rsid w:val="00DC7C2A"/>
    <w:rsid w:val="00DD4082"/>
    <w:rsid w:val="00DD5A88"/>
    <w:rsid w:val="00DE2381"/>
    <w:rsid w:val="00DE7437"/>
    <w:rsid w:val="00DF030E"/>
    <w:rsid w:val="00DF4242"/>
    <w:rsid w:val="00DF46AE"/>
    <w:rsid w:val="00E00475"/>
    <w:rsid w:val="00E03611"/>
    <w:rsid w:val="00E058A1"/>
    <w:rsid w:val="00E114F3"/>
    <w:rsid w:val="00E16574"/>
    <w:rsid w:val="00E21D5C"/>
    <w:rsid w:val="00E30E20"/>
    <w:rsid w:val="00E338BE"/>
    <w:rsid w:val="00E3524D"/>
    <w:rsid w:val="00E42C72"/>
    <w:rsid w:val="00E45115"/>
    <w:rsid w:val="00E45BF5"/>
    <w:rsid w:val="00E517BC"/>
    <w:rsid w:val="00E5387C"/>
    <w:rsid w:val="00E539CB"/>
    <w:rsid w:val="00E572C3"/>
    <w:rsid w:val="00E5746C"/>
    <w:rsid w:val="00E609D4"/>
    <w:rsid w:val="00E63F06"/>
    <w:rsid w:val="00E64850"/>
    <w:rsid w:val="00E66B55"/>
    <w:rsid w:val="00E7027A"/>
    <w:rsid w:val="00E74C9E"/>
    <w:rsid w:val="00E81CB2"/>
    <w:rsid w:val="00E82165"/>
    <w:rsid w:val="00E875B8"/>
    <w:rsid w:val="00E930A6"/>
    <w:rsid w:val="00E95740"/>
    <w:rsid w:val="00E96C9F"/>
    <w:rsid w:val="00E97383"/>
    <w:rsid w:val="00EA364F"/>
    <w:rsid w:val="00EA703C"/>
    <w:rsid w:val="00EA7509"/>
    <w:rsid w:val="00EB2677"/>
    <w:rsid w:val="00EB325E"/>
    <w:rsid w:val="00EB5031"/>
    <w:rsid w:val="00EB6A6C"/>
    <w:rsid w:val="00EB761D"/>
    <w:rsid w:val="00EC0062"/>
    <w:rsid w:val="00EC106A"/>
    <w:rsid w:val="00EC545B"/>
    <w:rsid w:val="00EC69D0"/>
    <w:rsid w:val="00EC7102"/>
    <w:rsid w:val="00EC7909"/>
    <w:rsid w:val="00ED0AC3"/>
    <w:rsid w:val="00ED6DFF"/>
    <w:rsid w:val="00ED7FC2"/>
    <w:rsid w:val="00EE0A16"/>
    <w:rsid w:val="00EE14E1"/>
    <w:rsid w:val="00EE4C57"/>
    <w:rsid w:val="00EE4D62"/>
    <w:rsid w:val="00EE5AE3"/>
    <w:rsid w:val="00EF1069"/>
    <w:rsid w:val="00EF2415"/>
    <w:rsid w:val="00EF2D82"/>
    <w:rsid w:val="00EF4564"/>
    <w:rsid w:val="00F0100A"/>
    <w:rsid w:val="00F02EC6"/>
    <w:rsid w:val="00F068D6"/>
    <w:rsid w:val="00F06D41"/>
    <w:rsid w:val="00F07291"/>
    <w:rsid w:val="00F1032D"/>
    <w:rsid w:val="00F114D9"/>
    <w:rsid w:val="00F13826"/>
    <w:rsid w:val="00F14BBE"/>
    <w:rsid w:val="00F14C02"/>
    <w:rsid w:val="00F22477"/>
    <w:rsid w:val="00F23593"/>
    <w:rsid w:val="00F2639D"/>
    <w:rsid w:val="00F34896"/>
    <w:rsid w:val="00F34AA0"/>
    <w:rsid w:val="00F37075"/>
    <w:rsid w:val="00F5151C"/>
    <w:rsid w:val="00F6041C"/>
    <w:rsid w:val="00F648A0"/>
    <w:rsid w:val="00F6628F"/>
    <w:rsid w:val="00F72439"/>
    <w:rsid w:val="00F737FC"/>
    <w:rsid w:val="00F75FBC"/>
    <w:rsid w:val="00F83A2B"/>
    <w:rsid w:val="00F869E3"/>
    <w:rsid w:val="00F9190C"/>
    <w:rsid w:val="00F95C14"/>
    <w:rsid w:val="00F9798A"/>
    <w:rsid w:val="00FA30D0"/>
    <w:rsid w:val="00FA4751"/>
    <w:rsid w:val="00FA6B24"/>
    <w:rsid w:val="00FB1D75"/>
    <w:rsid w:val="00FB2226"/>
    <w:rsid w:val="00FB387A"/>
    <w:rsid w:val="00FB3C61"/>
    <w:rsid w:val="00FB4A0E"/>
    <w:rsid w:val="00FB4CEC"/>
    <w:rsid w:val="00FB74D8"/>
    <w:rsid w:val="00FC3E3F"/>
    <w:rsid w:val="00FC48CD"/>
    <w:rsid w:val="00FC4DB6"/>
    <w:rsid w:val="00FC7101"/>
    <w:rsid w:val="00FE1602"/>
    <w:rsid w:val="00FE39E7"/>
    <w:rsid w:val="00FE4708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5349BE2-4E0A-4B32-80B1-1DBC5980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34D4"/>
  </w:style>
  <w:style w:type="paragraph" w:styleId="a6">
    <w:name w:val="footer"/>
    <w:basedOn w:val="a"/>
    <w:link w:val="a7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34D4"/>
  </w:style>
  <w:style w:type="table" w:styleId="a8">
    <w:name w:val="Table Grid"/>
    <w:basedOn w:val="a1"/>
    <w:uiPriority w:val="59"/>
    <w:rsid w:val="00304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6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D96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990C7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0C7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90C7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0C7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90C76"/>
    <w:rPr>
      <w:b/>
      <w:bCs/>
      <w:sz w:val="20"/>
      <w:szCs w:val="20"/>
    </w:rPr>
  </w:style>
  <w:style w:type="paragraph" w:styleId="2">
    <w:name w:val="Body Text Indent 2"/>
    <w:basedOn w:val="a"/>
    <w:link w:val="20"/>
    <w:semiHidden/>
    <w:rsid w:val="00D6746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674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endnote text"/>
    <w:basedOn w:val="a"/>
    <w:link w:val="af1"/>
    <w:uiPriority w:val="99"/>
    <w:rsid w:val="003E6C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rsid w:val="003E6C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uiPriority w:val="99"/>
    <w:rsid w:val="003E6C0F"/>
    <w:rPr>
      <w:vertAlign w:val="superscript"/>
    </w:rPr>
  </w:style>
  <w:style w:type="character" w:customStyle="1" w:styleId="Bodytext2">
    <w:name w:val="Body text (2)"/>
    <w:basedOn w:val="a0"/>
    <w:rsid w:val="00A1245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2751F-9111-4693-BF64-2D456920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Д.И.</dc:creator>
  <cp:lastModifiedBy>Смолина Анна Игоревна</cp:lastModifiedBy>
  <cp:revision>41</cp:revision>
  <cp:lastPrinted>2018-05-07T12:34:00Z</cp:lastPrinted>
  <dcterms:created xsi:type="dcterms:W3CDTF">2018-12-04T12:46:00Z</dcterms:created>
  <dcterms:modified xsi:type="dcterms:W3CDTF">2024-05-22T08:09:00Z</dcterms:modified>
</cp:coreProperties>
</file>