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6A1073" wp14:editId="1805FFE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37A2AD" wp14:editId="2668AB8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20191" w:rsidRDefault="00667F99" w:rsidP="006D63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6D631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 утверждении Правил учета процентных платежей при определении таможенной стоимости товаров</w:t>
      </w:r>
    </w:p>
    <w:p w:rsidR="006D6313" w:rsidRDefault="006D6313" w:rsidP="006D63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67F99" w:rsidRPr="004D6C57" w:rsidRDefault="00F51F93" w:rsidP="00F51F93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proofErr w:type="gramStart"/>
      <w:r w:rsidRPr="007D564B">
        <w:rPr>
          <w:rFonts w:ascii="Times New Roman" w:hAnsi="Times New Roman"/>
          <w:color w:val="000000"/>
          <w:sz w:val="30"/>
          <w:szCs w:val="30"/>
        </w:rPr>
        <w:t xml:space="preserve">В соответствии с Договором о функционировании Таможенного союза в рамках многосторонней торговой системы от 19 мая 2011 года и Протоколом от 16 декабря 2011 года о присоединении Российской Федерации к </w:t>
      </w:r>
      <w:proofErr w:type="spellStart"/>
      <w:r w:rsidRPr="007D564B">
        <w:rPr>
          <w:rFonts w:ascii="Times New Roman" w:hAnsi="Times New Roman"/>
          <w:color w:val="000000"/>
          <w:sz w:val="30"/>
          <w:szCs w:val="30"/>
        </w:rPr>
        <w:t>Марракешскому</w:t>
      </w:r>
      <w:proofErr w:type="spellEnd"/>
      <w:r w:rsidRPr="007D564B">
        <w:rPr>
          <w:rFonts w:ascii="Times New Roman" w:hAnsi="Times New Roman"/>
          <w:color w:val="000000"/>
          <w:sz w:val="30"/>
          <w:szCs w:val="30"/>
        </w:rPr>
        <w:t xml:space="preserve"> соглашению об учреждении Всемирной торговой организации от 15 апреля 1994 г., </w:t>
      </w:r>
      <w:r>
        <w:rPr>
          <w:rFonts w:ascii="Times New Roman" w:hAnsi="Times New Roman"/>
          <w:color w:val="000000"/>
          <w:sz w:val="30"/>
          <w:szCs w:val="30"/>
        </w:rPr>
        <w:t>в целях реализации</w:t>
      </w:r>
      <w:r w:rsidRPr="007D564B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1B4D90">
        <w:rPr>
          <w:rFonts w:ascii="Times New Roman" w:hAnsi="Times New Roman"/>
          <w:color w:val="000000"/>
          <w:sz w:val="30"/>
          <w:szCs w:val="30"/>
        </w:rPr>
        <w:br/>
      </w:r>
      <w:r w:rsidRPr="007D564B">
        <w:rPr>
          <w:rFonts w:ascii="Times New Roman" w:hAnsi="Times New Roman"/>
          <w:color w:val="000000"/>
          <w:sz w:val="30"/>
          <w:szCs w:val="30"/>
        </w:rPr>
        <w:t>пункт</w:t>
      </w:r>
      <w:r>
        <w:rPr>
          <w:rFonts w:ascii="Times New Roman" w:hAnsi="Times New Roman"/>
          <w:color w:val="000000"/>
          <w:sz w:val="30"/>
          <w:szCs w:val="30"/>
        </w:rPr>
        <w:t>а</w:t>
      </w:r>
      <w:r w:rsidRPr="007D564B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527</w:t>
      </w:r>
      <w:bookmarkStart w:id="0" w:name="_GoBack"/>
      <w:bookmarkEnd w:id="0"/>
      <w:r w:rsidRPr="007D564B">
        <w:rPr>
          <w:rFonts w:ascii="Times New Roman" w:hAnsi="Times New Roman"/>
          <w:color w:val="000000"/>
          <w:sz w:val="30"/>
          <w:szCs w:val="30"/>
        </w:rPr>
        <w:t xml:space="preserve"> Доклада Рабочей группы по присоединению Российской Федерации к Всемирной торговой организации</w:t>
      </w:r>
      <w:r>
        <w:rPr>
          <w:rFonts w:ascii="Times New Roman" w:hAnsi="Times New Roman"/>
          <w:color w:val="000000"/>
          <w:sz w:val="30"/>
          <w:szCs w:val="30"/>
        </w:rPr>
        <w:t xml:space="preserve"> и</w:t>
      </w:r>
      <w:r w:rsidRPr="007D564B">
        <w:rPr>
          <w:rFonts w:ascii="Times New Roman" w:hAnsi="Times New Roman"/>
          <w:color w:val="000000"/>
          <w:sz w:val="30"/>
          <w:szCs w:val="30"/>
        </w:rPr>
        <w:t xml:space="preserve"> на</w:t>
      </w:r>
      <w:proofErr w:type="gramEnd"/>
      <w:r w:rsidRPr="007D564B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Pr="007D564B">
        <w:rPr>
          <w:rFonts w:ascii="Times New Roman" w:hAnsi="Times New Roman"/>
          <w:color w:val="000000"/>
          <w:sz w:val="30"/>
          <w:szCs w:val="30"/>
        </w:rPr>
        <w:t>основании</w:t>
      </w:r>
      <w:proofErr w:type="gramEnd"/>
      <w:r w:rsidRPr="007D564B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7D564B">
        <w:rPr>
          <w:rFonts w:ascii="Times New Roman" w:hAnsi="Times New Roman"/>
          <w:color w:val="000000"/>
          <w:sz w:val="30"/>
          <w:szCs w:val="30"/>
        </w:rPr>
        <w:t>пункта 3 статьи 1 Соглашения об определении таможенной стоимости товаров, перемещаемых через таможенную границу Таможенного союза, от 25 января 2008 года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67F99"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Коллегия Евразийской экономической комиссии </w:t>
      </w:r>
      <w:r w:rsidR="00667F99"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="00667F99"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096169" w:rsidRPr="00096169" w:rsidRDefault="00C20191" w:rsidP="00F51F9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1. </w:t>
      </w:r>
      <w:r w:rsidR="006D631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прилагаемые Правила учета процентных платежей при определении таможенной стоимости товаров.</w:t>
      </w:r>
    </w:p>
    <w:p w:rsidR="00C20191" w:rsidRPr="00C20191" w:rsidRDefault="00C20191" w:rsidP="00F51F93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D67656" w:rsidRDefault="00D6765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667B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F0E" w:rsidRDefault="00003F0E" w:rsidP="00D650D6">
      <w:pPr>
        <w:spacing w:after="0" w:line="240" w:lineRule="auto"/>
      </w:pPr>
      <w:r>
        <w:separator/>
      </w:r>
    </w:p>
  </w:endnote>
  <w:endnote w:type="continuationSeparator" w:id="0">
    <w:p w:rsidR="00003F0E" w:rsidRDefault="00003F0E" w:rsidP="00D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F0E" w:rsidRDefault="00003F0E" w:rsidP="00D650D6">
      <w:pPr>
        <w:spacing w:after="0" w:line="240" w:lineRule="auto"/>
      </w:pPr>
      <w:r>
        <w:separator/>
      </w:r>
    </w:p>
  </w:footnote>
  <w:footnote w:type="continuationSeparator" w:id="0">
    <w:p w:rsidR="00003F0E" w:rsidRDefault="00003F0E" w:rsidP="00D6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438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50D6" w:rsidRPr="00D3401F" w:rsidRDefault="00D65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3401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3401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51F9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650D6" w:rsidRDefault="00D650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F0E"/>
    <w:rsid w:val="000366C0"/>
    <w:rsid w:val="00096169"/>
    <w:rsid w:val="000B7559"/>
    <w:rsid w:val="000C33C5"/>
    <w:rsid w:val="001638CF"/>
    <w:rsid w:val="001847DE"/>
    <w:rsid w:val="001D2EDC"/>
    <w:rsid w:val="001E00A4"/>
    <w:rsid w:val="001E1C3A"/>
    <w:rsid w:val="002D0A90"/>
    <w:rsid w:val="00353688"/>
    <w:rsid w:val="003D7755"/>
    <w:rsid w:val="00430135"/>
    <w:rsid w:val="004D4E42"/>
    <w:rsid w:val="004D65D5"/>
    <w:rsid w:val="005028AB"/>
    <w:rsid w:val="005A7B80"/>
    <w:rsid w:val="005C4EA1"/>
    <w:rsid w:val="005E6D42"/>
    <w:rsid w:val="005F2500"/>
    <w:rsid w:val="00601238"/>
    <w:rsid w:val="00602A53"/>
    <w:rsid w:val="00604438"/>
    <w:rsid w:val="006456F9"/>
    <w:rsid w:val="00652BA4"/>
    <w:rsid w:val="006535A4"/>
    <w:rsid w:val="00667B58"/>
    <w:rsid w:val="00667F99"/>
    <w:rsid w:val="0068379B"/>
    <w:rsid w:val="006D6313"/>
    <w:rsid w:val="00713D90"/>
    <w:rsid w:val="007567D4"/>
    <w:rsid w:val="00765AE3"/>
    <w:rsid w:val="00797E7A"/>
    <w:rsid w:val="007B377F"/>
    <w:rsid w:val="00804AE1"/>
    <w:rsid w:val="00814B92"/>
    <w:rsid w:val="0087224E"/>
    <w:rsid w:val="008813CB"/>
    <w:rsid w:val="008F7E76"/>
    <w:rsid w:val="00930592"/>
    <w:rsid w:val="00972359"/>
    <w:rsid w:val="00994726"/>
    <w:rsid w:val="00A04DE8"/>
    <w:rsid w:val="00AB400E"/>
    <w:rsid w:val="00B11705"/>
    <w:rsid w:val="00B553CB"/>
    <w:rsid w:val="00B90796"/>
    <w:rsid w:val="00BD21F5"/>
    <w:rsid w:val="00C20191"/>
    <w:rsid w:val="00C26CEA"/>
    <w:rsid w:val="00C60ECC"/>
    <w:rsid w:val="00C67E60"/>
    <w:rsid w:val="00CE3887"/>
    <w:rsid w:val="00CF3D06"/>
    <w:rsid w:val="00D3401F"/>
    <w:rsid w:val="00D650D6"/>
    <w:rsid w:val="00D67656"/>
    <w:rsid w:val="00D97AB9"/>
    <w:rsid w:val="00DA103E"/>
    <w:rsid w:val="00E216D4"/>
    <w:rsid w:val="00F51F93"/>
    <w:rsid w:val="00F93D42"/>
    <w:rsid w:val="00FB0006"/>
    <w:rsid w:val="00FD2A90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DateOfStartingDiscussion xmlns="d70984cf-725d-4790-9b12-19604c34148c">2015-06-01T20:00:00+00:00</EecNpbDateOfStartingDiscussion>
    <EecNpbRegulatoryImpactAssessmentNameRu xmlns="d70984cf-725d-4790-9b12-19604c34148c">Публичное обсуждение</EecNpbRegulatoryImpactAssessmentNameRu>
    <EecNpbRegulatoryImpactAssessmentNameBe xmlns="d70984cf-725d-4790-9b12-19604c34148c" xsi:nil="true"/>
    <EecNpbAnnexToRegulatoryImpactAssessment xmlns="d70984cf-725d-4790-9b12-19604c34148c">
      <Url xsi:nil="true"/>
      <Description xsi:nil="true"/>
    </EecNpbAnnexToRegulatoryImpactAssessment>
    <EecNpbDocumentCreatedBy xmlns="d70984cf-725d-4790-9b12-19604c34148c">
      <UserInfo>
        <DisplayName>koroleva</DisplayName>
        <AccountId>56</AccountId>
        <AccountType/>
      </UserInfo>
    </EecNpbDocumentCreatedBy>
    <EecNpbPeriodOfDiscussion xmlns="d70984cf-725d-4790-9b12-19604c34148c">30</EecNpbPeriodOfDiscussion>
    <EecNpbRegulatoryImpactAssessmentFullTitleBe xmlns="d70984cf-725d-4790-9b12-19604c34148c" xsi:nil="true"/>
    <EecNpbStatusOfRegulatoryImpactAssessment xmlns="d70984cf-725d-4790-9b12-19604c34148c">2</EecNpbStatusOfRegulatoryImpactAssessment>
    <EecNpbPublishedDate xmlns="d70984cf-725d-4790-9b12-19604c34148c">2015-06-01T23:00:00+00:00</EecNpbPublishedDate>
    <EecNpbSendToNSIError xmlns="d70984cf-725d-4790-9b12-19604c34148c" xsi:nil="true"/>
    <EecNpbRegulatoryImpactAssessmentNameEn xmlns="d70984cf-725d-4790-9b12-19604c34148c" xsi:nil="true"/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 xsi:nil="true"/>
    <EecNpbRegulatoryImpactAssessmentFullTitleKk xmlns="d70984cf-725d-4790-9b12-19604c34148c" xsi:nil="true"/>
    <EecNpbRegulatoryImpactAssessmentFullTitleRu xmlns="d70984cf-725d-4790-9b12-19604c34148c">Проект решения Коллегии Евразийской экономической комиссии "Об утверждении Правил учета процентных платежей при определении таможенной стоимости товаров"</EecNpbRegulatoryImpactAssessmentFullTitleRu>
    <EecNpbRegulatoryImpactAssessmentNameKk xmlns="d70984cf-725d-4790-9b12-19604c34148c" xsi:nil="true"/>
    <EecNpbIsMainDocumentFile xmlns="d70984cf-725d-4790-9b12-19604c34148c">true</EecNpbIsMainDocumentFile>
    <EecNpbFilesLanguages xmlns="d70984cf-725d-4790-9b12-19604c34148c">1049</EecNpbFilesLanguages>
    <EecNpbTypeOfRIAAttachment xmlns="d70984cf-725d-4790-9b12-19604c34148c">0</EecNpbTypeOfRIAAttachment>
    <EecNpbDateOfAdding xmlns="d70984cf-725d-4790-9b12-19604c34148c">2015-06-02T12:12:48+00:00</EecNpbDateOfAdding>
    <EecNpbLinkedDocumentsIds xmlns="d70984cf-725d-4790-9b12-19604c34148c" xsi:nil="true"/>
    <EecNpbLanguage xmlns="d70984cf-725d-4790-9b12-19604c34148c">1049</EecNpbLanguage>
    <EecNpbStatusOfPublication xmlns="d70984cf-725d-4790-9b12-19604c34148c">2</EecNpbStatusOfPublication>
    <EecNpbRegulatoryImpactAssessmentFullTitleEn xmlns="d70984cf-725d-4790-9b12-19604c34148c" xsi:nil="true"/>
    <EecNpbDocumentGuid xmlns="d70984cf-725d-4790-9b12-19604c34148c">e6fba314-6299-43d0-b61b-69355dc77c04</EecNpbDocumentGuid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2015-06-02T16:14:19+00:00</EecNpbDocumentFileOrder>
    <EecNpbUserFriendlyUrlPart xmlns="9260b414-defe-45cc-88a3-eb5c73238076">ria_02062015_doc.docx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52B5D8-1E90-4D95-BA60-CCE24C383915}"/>
</file>

<file path=customXml/itemProps2.xml><?xml version="1.0" encoding="utf-8"?>
<ds:datastoreItem xmlns:ds="http://schemas.openxmlformats.org/officeDocument/2006/customXml" ds:itemID="{0AC2679E-BE4E-4A8C-8903-3DF0695A4A90}"/>
</file>

<file path=customXml/itemProps3.xml><?xml version="1.0" encoding="utf-8"?>
<ds:datastoreItem xmlns:ds="http://schemas.openxmlformats.org/officeDocument/2006/customXml" ds:itemID="{96EC91C3-B2DB-456A-8A76-79F842C52D61}"/>
</file>

<file path=customXml/itemProps4.xml><?xml version="1.0" encoding="utf-8"?>
<ds:datastoreItem xmlns:ds="http://schemas.openxmlformats.org/officeDocument/2006/customXml" ds:itemID="{CFE86229-8534-4DE9-B78A-C6BFC0C17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Соседова Анастасия Андреевна</dc:creator>
  <cp:lastModifiedBy>Королева Юлия Юрьевна</cp:lastModifiedBy>
  <cp:revision>4</cp:revision>
  <cp:lastPrinted>2015-05-28T09:01:00Z</cp:lastPrinted>
  <dcterms:created xsi:type="dcterms:W3CDTF">2015-05-28T13:47:00Z</dcterms:created>
  <dcterms:modified xsi:type="dcterms:W3CDTF">2015-05-29T12:19:00Z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