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5A78D" w14:textId="77777777" w:rsidR="00B06223" w:rsidRDefault="00B06223" w:rsidP="00B0622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6D8F34DC" w14:textId="4B8AFCBC" w:rsidR="00B06223" w:rsidRDefault="00B06223" w:rsidP="00B06223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1499675" wp14:editId="67C50C82">
            <wp:extent cx="1092835" cy="700405"/>
            <wp:effectExtent l="0" t="0" r="0" b="4445"/>
            <wp:docPr id="1" name="Рисунок 1" descr="EAEU_sin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AEU_sing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C293" w14:textId="77777777" w:rsidR="00B06223" w:rsidRDefault="00B06223" w:rsidP="00B06223">
      <w:pPr>
        <w:spacing w:after="0" w:line="240" w:lineRule="auto"/>
        <w:contextualSpacing/>
        <w:jc w:val="center"/>
        <w:rPr>
          <w:rFonts w:eastAsia="Times New Roman"/>
          <w:snapToGrid w:val="0"/>
          <w:sz w:val="16"/>
          <w:szCs w:val="16"/>
        </w:rPr>
      </w:pPr>
    </w:p>
    <w:p w14:paraId="5494558C" w14:textId="77777777" w:rsidR="00B06223" w:rsidRPr="00735D9C" w:rsidRDefault="00B06223" w:rsidP="00B0622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735D9C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59A2B506" w14:textId="77777777" w:rsidR="00B06223" w:rsidRPr="00735D9C" w:rsidRDefault="00B06223" w:rsidP="00093D1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735D9C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КОЛЛЕГИЯ</w:t>
      </w:r>
    </w:p>
    <w:p w14:paraId="520786DD" w14:textId="41E259BB" w:rsidR="00B06223" w:rsidRDefault="00B06223" w:rsidP="00B06223">
      <w:pPr>
        <w:spacing w:after="0" w:line="240" w:lineRule="auto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Theme="minorEastAsia" w:cstheme="minorBidi"/>
          <w:noProof/>
          <w:sz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C8108E3" wp14:editId="44CE8573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5931535" cy="0"/>
                <wp:effectExtent l="0" t="19050" r="3111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type w14:anchorId="3BCAEC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YlTw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PqCNiV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05CDA468" w14:textId="77777777" w:rsidR="00B06223" w:rsidRDefault="00B06223" w:rsidP="00B06223">
      <w:pPr>
        <w:spacing w:after="0" w:line="240" w:lineRule="auto"/>
        <w:jc w:val="both"/>
        <w:rPr>
          <w:rFonts w:eastAsia="Times New Roman"/>
          <w:sz w:val="30"/>
          <w:szCs w:val="30"/>
          <w:lang w:eastAsia="ru-RU"/>
        </w:rPr>
      </w:pPr>
    </w:p>
    <w:p w14:paraId="3D28CE46" w14:textId="77777777" w:rsidR="00B06223" w:rsidRPr="00B06223" w:rsidRDefault="00B06223" w:rsidP="00B06223">
      <w:pPr>
        <w:spacing w:after="0" w:line="240" w:lineRule="auto"/>
        <w:jc w:val="center"/>
        <w:rPr>
          <w:rFonts w:eastAsia="Times New Roman"/>
          <w:b/>
          <w:snapToGrid w:val="0"/>
          <w:spacing w:val="80"/>
          <w:sz w:val="30"/>
          <w:szCs w:val="30"/>
        </w:rPr>
      </w:pPr>
      <w:r w:rsidRPr="00B06223">
        <w:rPr>
          <w:rFonts w:ascii="Times New Roman Полужирный" w:eastAsia="Times New Roman" w:hAnsi="Times New Roman Полужирный"/>
          <w:b/>
          <w:spacing w:val="80"/>
          <w:sz w:val="30"/>
          <w:szCs w:val="30"/>
          <w:lang w:eastAsia="ru-RU"/>
        </w:rPr>
        <w:t>РЕШЕНИЕ</w:t>
      </w:r>
    </w:p>
    <w:p w14:paraId="617E1883" w14:textId="77777777" w:rsidR="00B06223" w:rsidRDefault="00B06223" w:rsidP="00B06223">
      <w:pPr>
        <w:spacing w:after="0" w:line="240" w:lineRule="auto"/>
        <w:ind w:firstLine="709"/>
        <w:jc w:val="both"/>
        <w:rPr>
          <w:rFonts w:eastAsia="Times New Roman"/>
          <w:sz w:val="28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06223" w14:paraId="13A4FDD2" w14:textId="77777777" w:rsidTr="00B06223">
        <w:tc>
          <w:tcPr>
            <w:tcW w:w="3544" w:type="dxa"/>
            <w:hideMark/>
          </w:tcPr>
          <w:p w14:paraId="3D7F4590" w14:textId="4DCF3EB2" w:rsidR="00B06223" w:rsidRPr="00B06223" w:rsidRDefault="00B06223" w:rsidP="009063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0622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</w:t>
            </w:r>
            <w:r w:rsidR="001B263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B0622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» </w:t>
            </w:r>
            <w:r w:rsidR="001B263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 </w:t>
            </w:r>
            <w:r w:rsidRPr="00B0622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 20</w:t>
            </w:r>
            <w:r w:rsidR="009063B5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B0622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hideMark/>
          </w:tcPr>
          <w:p w14:paraId="569C7556" w14:textId="631396A3" w:rsidR="00B06223" w:rsidRPr="00B06223" w:rsidRDefault="00B06223" w:rsidP="001B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B06223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hideMark/>
          </w:tcPr>
          <w:p w14:paraId="4B4E3DC8" w14:textId="77777777" w:rsidR="00B06223" w:rsidRPr="00B06223" w:rsidRDefault="00B06223" w:rsidP="001B2634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0622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г. Москва</w:t>
            </w:r>
          </w:p>
        </w:tc>
      </w:tr>
    </w:tbl>
    <w:p w14:paraId="3BAA24CD" w14:textId="77777777" w:rsidR="00B06223" w:rsidRDefault="00B06223" w:rsidP="00B06223">
      <w:pPr>
        <w:spacing w:after="0" w:line="312" w:lineRule="auto"/>
        <w:contextualSpacing/>
        <w:rPr>
          <w:rFonts w:eastAsia="Times New Roman"/>
          <w:snapToGrid w:val="0"/>
          <w:sz w:val="28"/>
          <w:szCs w:val="30"/>
        </w:rPr>
      </w:pPr>
    </w:p>
    <w:p w14:paraId="4796EF18" w14:textId="4DA539FB" w:rsidR="00B06223" w:rsidRDefault="00CF1D3A" w:rsidP="00B06223">
      <w:pPr>
        <w:spacing w:after="0" w:line="240" w:lineRule="auto"/>
        <w:contextualSpacing/>
        <w:jc w:val="center"/>
        <w:rPr>
          <w:rFonts w:eastAsia="Times New Roman"/>
          <w:snapToGrid w:val="0"/>
          <w:sz w:val="28"/>
          <w:szCs w:val="30"/>
        </w:rPr>
      </w:pPr>
      <w:r>
        <w:rPr>
          <w:rFonts w:eastAsiaTheme="minorEastAsia" w:cstheme="minorBidi"/>
        </w:rPr>
        <w:pict w14:anchorId="7D3EE7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-238.7pt;width:501.75pt;height:244.8pt;z-index:-251658240;mso-position-horizontal-relative:text;mso-position-vertical-relative:text">
            <v:imagedata r:id="rId9" o:title=""/>
          </v:shape>
          <o:OLEObject Type="Embed" ProgID="PBrush" ShapeID="_x0000_s1031" DrawAspect="Content" ObjectID="_1687619307" r:id="rId10"/>
        </w:pict>
      </w:r>
    </w:p>
    <w:p w14:paraId="045F5346" w14:textId="4C8D4583" w:rsidR="00B06223" w:rsidRPr="00720CA4" w:rsidRDefault="00B06223" w:rsidP="00720CA4">
      <w:pPr>
        <w:spacing w:after="0" w:line="240" w:lineRule="auto"/>
        <w:jc w:val="center"/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</w:pPr>
      <w:r w:rsidRPr="001B2634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>О</w:t>
      </w:r>
      <w:r w:rsidRPr="00B06223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 xml:space="preserve"> </w:t>
      </w:r>
      <w:r w:rsidR="00764AC4" w:rsidRPr="00764AC4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 xml:space="preserve">перечне </w:t>
      </w:r>
      <w:r w:rsidR="00D224F8" w:rsidRPr="00735D9C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>пунктов принятия уведомлений, которые расположены на территориях государств-членов Евразийского экономического союза и в которых может осуществляться транспортный (автомобильный) контроль</w:t>
      </w:r>
    </w:p>
    <w:p w14:paraId="580A58F4" w14:textId="77777777" w:rsidR="00B06223" w:rsidRDefault="00B06223" w:rsidP="00B06223">
      <w:pPr>
        <w:spacing w:after="0" w:line="360" w:lineRule="auto"/>
        <w:ind w:firstLine="709"/>
        <w:jc w:val="both"/>
        <w:rPr>
          <w:rFonts w:cstheme="minorBidi"/>
          <w:sz w:val="30"/>
          <w:szCs w:val="30"/>
          <w:lang w:eastAsia="ru-RU"/>
        </w:rPr>
      </w:pPr>
    </w:p>
    <w:p w14:paraId="20036F25" w14:textId="60665077" w:rsidR="00B06223" w:rsidRPr="001B2634" w:rsidRDefault="00B06223" w:rsidP="001B263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proofErr w:type="gramStart"/>
      <w:r w:rsidRPr="001B2634">
        <w:rPr>
          <w:rFonts w:ascii="Times New Roman" w:eastAsia="Times New Roman" w:hAnsi="Times New Roman"/>
          <w:sz w:val="30"/>
          <w:szCs w:val="30"/>
        </w:rPr>
        <w:t xml:space="preserve">В соответствии </w:t>
      </w:r>
      <w:r w:rsidR="00BD394A">
        <w:rPr>
          <w:rFonts w:ascii="Times New Roman" w:eastAsia="Times New Roman" w:hAnsi="Times New Roman"/>
          <w:sz w:val="30"/>
          <w:szCs w:val="30"/>
        </w:rPr>
        <w:t>с</w:t>
      </w:r>
      <w:r w:rsidRPr="001B2634">
        <w:rPr>
          <w:rFonts w:ascii="Times New Roman" w:eastAsia="Times New Roman" w:hAnsi="Times New Roman"/>
          <w:sz w:val="30"/>
          <w:szCs w:val="30"/>
        </w:rPr>
        <w:t xml:space="preserve"> пунктами 4 и 7 Протокола об информационно-коммуникационных технологиях и информационном взаимодействии </w:t>
      </w:r>
      <w:r w:rsidR="00AD231D">
        <w:rPr>
          <w:rFonts w:ascii="Times New Roman" w:eastAsia="Times New Roman" w:hAnsi="Times New Roman"/>
          <w:sz w:val="30"/>
          <w:szCs w:val="30"/>
        </w:rPr>
        <w:br/>
      </w:r>
      <w:r w:rsidRPr="001B2634">
        <w:rPr>
          <w:rFonts w:ascii="Times New Roman" w:eastAsia="Times New Roman" w:hAnsi="Times New Roman"/>
          <w:sz w:val="30"/>
          <w:szCs w:val="30"/>
        </w:rPr>
        <w:t xml:space="preserve">в рамках Евразийского экономического союза (приложение № 3 </w:t>
      </w:r>
      <w:r w:rsidR="00AD231D">
        <w:rPr>
          <w:rFonts w:ascii="Times New Roman" w:eastAsia="Times New Roman" w:hAnsi="Times New Roman"/>
          <w:sz w:val="30"/>
          <w:szCs w:val="30"/>
        </w:rPr>
        <w:br/>
      </w:r>
      <w:r w:rsidRPr="001B2634">
        <w:rPr>
          <w:rFonts w:ascii="Times New Roman" w:eastAsia="Times New Roman" w:hAnsi="Times New Roman"/>
          <w:sz w:val="30"/>
          <w:szCs w:val="30"/>
        </w:rPr>
        <w:t>к указанному Договору) 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</w:t>
      </w:r>
      <w:r w:rsidR="009063B5" w:rsidRPr="009063B5">
        <w:rPr>
          <w:rFonts w:ascii="Times New Roman" w:eastAsia="Times New Roman" w:hAnsi="Times New Roman"/>
          <w:sz w:val="30"/>
          <w:szCs w:val="30"/>
        </w:rPr>
        <w:t xml:space="preserve"> </w:t>
      </w:r>
      <w:r w:rsidRPr="001B2634">
        <w:rPr>
          <w:rFonts w:ascii="Times New Roman" w:eastAsia="Times New Roman" w:hAnsi="Times New Roman"/>
          <w:sz w:val="30"/>
          <w:szCs w:val="30"/>
        </w:rPr>
        <w:t xml:space="preserve">№ 155, Коллегия Евразийской экономической комиссии </w:t>
      </w:r>
      <w:r w:rsidRPr="00AD231D">
        <w:rPr>
          <w:rFonts w:ascii="Times New Roman Полужирный" w:eastAsia="Times New Roman" w:hAnsi="Times New Roman Полужирный"/>
          <w:b/>
          <w:spacing w:val="20"/>
          <w:sz w:val="30"/>
          <w:szCs w:val="30"/>
        </w:rPr>
        <w:t>решила</w:t>
      </w:r>
      <w:r w:rsidRPr="001B2634">
        <w:rPr>
          <w:rFonts w:ascii="Times New Roman" w:eastAsia="Times New Roman" w:hAnsi="Times New Roman"/>
          <w:sz w:val="30"/>
          <w:szCs w:val="30"/>
        </w:rPr>
        <w:t>:</w:t>
      </w:r>
      <w:proofErr w:type="gramEnd"/>
    </w:p>
    <w:p w14:paraId="3ECBA480" w14:textId="45114E3E" w:rsidR="00B06223" w:rsidRPr="001B2634" w:rsidRDefault="00B06223" w:rsidP="009063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B2634">
        <w:rPr>
          <w:rFonts w:ascii="Times New Roman" w:eastAsia="Times New Roman" w:hAnsi="Times New Roman"/>
          <w:sz w:val="30"/>
          <w:szCs w:val="30"/>
        </w:rPr>
        <w:t xml:space="preserve">1. Утвердить прилагаемый </w:t>
      </w:r>
      <w:r w:rsidR="00023476">
        <w:rPr>
          <w:rFonts w:ascii="Times New Roman" w:eastAsia="Times New Roman" w:hAnsi="Times New Roman"/>
          <w:sz w:val="30"/>
          <w:szCs w:val="30"/>
        </w:rPr>
        <w:t>справочник П</w:t>
      </w:r>
      <w:r w:rsidR="00764AC4" w:rsidRPr="00764AC4">
        <w:rPr>
          <w:rFonts w:ascii="Times New Roman" w:eastAsia="Times New Roman" w:hAnsi="Times New Roman"/>
          <w:sz w:val="30"/>
          <w:szCs w:val="30"/>
        </w:rPr>
        <w:t>ереч</w:t>
      </w:r>
      <w:r w:rsidR="004D7DD6">
        <w:rPr>
          <w:rFonts w:ascii="Times New Roman" w:eastAsia="Times New Roman" w:hAnsi="Times New Roman"/>
          <w:sz w:val="30"/>
          <w:szCs w:val="30"/>
        </w:rPr>
        <w:t>е</w:t>
      </w:r>
      <w:r w:rsidR="00764AC4" w:rsidRPr="00764AC4">
        <w:rPr>
          <w:rFonts w:ascii="Times New Roman" w:eastAsia="Times New Roman" w:hAnsi="Times New Roman"/>
          <w:sz w:val="30"/>
          <w:szCs w:val="30"/>
        </w:rPr>
        <w:t>н</w:t>
      </w:r>
      <w:r w:rsidR="004D7DD6">
        <w:rPr>
          <w:rFonts w:ascii="Times New Roman" w:eastAsia="Times New Roman" w:hAnsi="Times New Roman"/>
          <w:sz w:val="30"/>
          <w:szCs w:val="30"/>
        </w:rPr>
        <w:t>ь</w:t>
      </w:r>
      <w:r w:rsidR="00764AC4" w:rsidRPr="00764AC4">
        <w:rPr>
          <w:rFonts w:ascii="Times New Roman" w:eastAsia="Times New Roman" w:hAnsi="Times New Roman"/>
          <w:sz w:val="30"/>
          <w:szCs w:val="30"/>
        </w:rPr>
        <w:t xml:space="preserve"> </w:t>
      </w:r>
      <w:r w:rsidR="00D224F8" w:rsidRPr="00717227">
        <w:rPr>
          <w:rFonts w:ascii="Times New Roman" w:hAnsi="Times New Roman"/>
          <w:sz w:val="30"/>
          <w:szCs w:val="30"/>
        </w:rPr>
        <w:t xml:space="preserve">пунктов принятия уведомлений, которые </w:t>
      </w:r>
      <w:proofErr w:type="gramStart"/>
      <w:r w:rsidR="00D224F8" w:rsidRPr="00717227">
        <w:rPr>
          <w:rFonts w:ascii="Times New Roman" w:hAnsi="Times New Roman"/>
          <w:sz w:val="30"/>
          <w:szCs w:val="30"/>
        </w:rPr>
        <w:t>расположены на территориях государств-членов Евразийского экономического союза и в которых может</w:t>
      </w:r>
      <w:proofErr w:type="gramEnd"/>
      <w:r w:rsidR="00D224F8" w:rsidRPr="00717227">
        <w:rPr>
          <w:rFonts w:ascii="Times New Roman" w:hAnsi="Times New Roman"/>
          <w:sz w:val="30"/>
          <w:szCs w:val="30"/>
        </w:rPr>
        <w:t xml:space="preserve"> осуществляться транспортный (автомобильный) контроль</w:t>
      </w:r>
      <w:r w:rsidR="00AD231D">
        <w:rPr>
          <w:rFonts w:ascii="Times New Roman" w:hAnsi="Times New Roman"/>
          <w:sz w:val="30"/>
          <w:szCs w:val="30"/>
        </w:rPr>
        <w:t xml:space="preserve"> </w:t>
      </w:r>
      <w:r w:rsidR="00AD231D">
        <w:rPr>
          <w:rFonts w:ascii="Times New Roman" w:hAnsi="Times New Roman"/>
          <w:sz w:val="30"/>
          <w:szCs w:val="30"/>
        </w:rPr>
        <w:br/>
        <w:t>(далее - справочник)</w:t>
      </w:r>
      <w:r w:rsidRPr="001B2634">
        <w:rPr>
          <w:rFonts w:ascii="Times New Roman" w:eastAsia="Times New Roman" w:hAnsi="Times New Roman"/>
          <w:sz w:val="30"/>
          <w:szCs w:val="30"/>
        </w:rPr>
        <w:t>.</w:t>
      </w:r>
    </w:p>
    <w:p w14:paraId="257295F9" w14:textId="43F37C76" w:rsidR="00720CA4" w:rsidRDefault="00B06223" w:rsidP="001B263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B2634">
        <w:rPr>
          <w:rFonts w:ascii="Times New Roman" w:eastAsia="Times New Roman" w:hAnsi="Times New Roman"/>
          <w:sz w:val="30"/>
          <w:szCs w:val="30"/>
        </w:rPr>
        <w:t xml:space="preserve">2. Включить </w:t>
      </w:r>
      <w:r w:rsidR="00023476">
        <w:rPr>
          <w:rFonts w:ascii="Times New Roman" w:eastAsia="Times New Roman" w:hAnsi="Times New Roman"/>
          <w:sz w:val="30"/>
          <w:szCs w:val="30"/>
        </w:rPr>
        <w:t>справочник</w:t>
      </w:r>
      <w:r w:rsidRPr="001B2634">
        <w:rPr>
          <w:rFonts w:ascii="Times New Roman" w:eastAsia="Times New Roman" w:hAnsi="Times New Roman"/>
          <w:sz w:val="30"/>
          <w:szCs w:val="30"/>
        </w:rPr>
        <w:t xml:space="preserve"> в состав ресурсов единой системы нормативно-справочной информации Евразийского экономического </w:t>
      </w:r>
      <w:r w:rsidRPr="001B2634">
        <w:rPr>
          <w:rFonts w:ascii="Times New Roman" w:eastAsia="Times New Roman" w:hAnsi="Times New Roman"/>
          <w:sz w:val="30"/>
          <w:szCs w:val="30"/>
        </w:rPr>
        <w:lastRenderedPageBreak/>
        <w:t>союза.</w:t>
      </w:r>
    </w:p>
    <w:p w14:paraId="37F03245" w14:textId="77777777" w:rsidR="00B06223" w:rsidRPr="001B2634" w:rsidRDefault="00B06223" w:rsidP="001B263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B2634">
        <w:rPr>
          <w:rFonts w:ascii="Times New Roman" w:eastAsia="Times New Roman" w:hAnsi="Times New Roman"/>
          <w:sz w:val="30"/>
          <w:szCs w:val="30"/>
        </w:rPr>
        <w:t>3. Установить, что:</w:t>
      </w:r>
    </w:p>
    <w:p w14:paraId="14C55F7B" w14:textId="2CA0DC70" w:rsidR="00B06223" w:rsidRPr="001B2634" w:rsidRDefault="00764AC4" w:rsidP="001B263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справочник</w:t>
      </w:r>
      <w:r w:rsidR="00B06223" w:rsidRPr="001B2634">
        <w:rPr>
          <w:rFonts w:ascii="Times New Roman" w:eastAsia="Times New Roman" w:hAnsi="Times New Roman"/>
          <w:sz w:val="30"/>
          <w:szCs w:val="30"/>
        </w:rPr>
        <w:t xml:space="preserve"> применяется </w:t>
      </w:r>
      <w:proofErr w:type="gramStart"/>
      <w:r w:rsidR="00B06223" w:rsidRPr="001B2634">
        <w:rPr>
          <w:rFonts w:ascii="Times New Roman" w:eastAsia="Times New Roman" w:hAnsi="Times New Roman"/>
          <w:sz w:val="30"/>
          <w:szCs w:val="30"/>
        </w:rPr>
        <w:t>с даты вступления</w:t>
      </w:r>
      <w:proofErr w:type="gramEnd"/>
      <w:r w:rsidR="00B06223" w:rsidRPr="001B2634">
        <w:rPr>
          <w:rFonts w:ascii="Times New Roman" w:eastAsia="Times New Roman" w:hAnsi="Times New Roman"/>
          <w:sz w:val="30"/>
          <w:szCs w:val="30"/>
        </w:rPr>
        <w:t xml:space="preserve"> настоящего </w:t>
      </w:r>
      <w:r w:rsidR="00AD231D">
        <w:rPr>
          <w:rFonts w:ascii="Times New Roman" w:eastAsia="Times New Roman" w:hAnsi="Times New Roman"/>
          <w:sz w:val="30"/>
          <w:szCs w:val="30"/>
        </w:rPr>
        <w:br/>
      </w:r>
      <w:r w:rsidR="00B06223" w:rsidRPr="001B2634">
        <w:rPr>
          <w:rFonts w:ascii="Times New Roman" w:eastAsia="Times New Roman" w:hAnsi="Times New Roman"/>
          <w:sz w:val="30"/>
          <w:szCs w:val="30"/>
        </w:rPr>
        <w:t>Решения в силу;</w:t>
      </w:r>
    </w:p>
    <w:p w14:paraId="72ECA010" w14:textId="3DAFF7B1" w:rsidR="00B06223" w:rsidRPr="001B2634" w:rsidRDefault="00B06223" w:rsidP="001B263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B2634">
        <w:rPr>
          <w:rFonts w:ascii="Times New Roman" w:eastAsia="Times New Roman" w:hAnsi="Times New Roman"/>
          <w:sz w:val="30"/>
          <w:szCs w:val="30"/>
        </w:rPr>
        <w:t xml:space="preserve">использование кодовых обозначений </w:t>
      </w:r>
      <w:r w:rsidR="00764AC4">
        <w:rPr>
          <w:rFonts w:ascii="Times New Roman" w:eastAsia="Times New Roman" w:hAnsi="Times New Roman"/>
          <w:sz w:val="30"/>
          <w:szCs w:val="30"/>
        </w:rPr>
        <w:t>справочника</w:t>
      </w:r>
      <w:r w:rsidRPr="001B2634">
        <w:rPr>
          <w:rFonts w:ascii="Times New Roman" w:eastAsia="Times New Roman" w:hAnsi="Times New Roman"/>
          <w:sz w:val="30"/>
          <w:szCs w:val="30"/>
        </w:rPr>
        <w:t xml:space="preserve"> является обязательным при реализации общих процессов в рамках Евразийского экономического союза.</w:t>
      </w:r>
    </w:p>
    <w:p w14:paraId="7AC5705B" w14:textId="5E174953" w:rsidR="00B06223" w:rsidRPr="001B2634" w:rsidRDefault="00B06223" w:rsidP="001B263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B2634">
        <w:rPr>
          <w:rFonts w:ascii="Times New Roman" w:eastAsia="Times New Roman" w:hAnsi="Times New Roman"/>
          <w:sz w:val="30"/>
          <w:szCs w:val="30"/>
        </w:rPr>
        <w:t xml:space="preserve">4. Настоящее Решение вступает в силу по истечении </w:t>
      </w:r>
      <w:r w:rsidRPr="001B2634">
        <w:rPr>
          <w:rFonts w:ascii="Times New Roman" w:eastAsia="Times New Roman" w:hAnsi="Times New Roman"/>
          <w:sz w:val="30"/>
          <w:szCs w:val="30"/>
        </w:rPr>
        <w:br/>
      </w:r>
      <w:r w:rsidR="00F036A6">
        <w:rPr>
          <w:rFonts w:ascii="Times New Roman" w:eastAsia="Times New Roman" w:hAnsi="Times New Roman"/>
          <w:sz w:val="30"/>
          <w:szCs w:val="30"/>
        </w:rPr>
        <w:t>9</w:t>
      </w:r>
      <w:r w:rsidRPr="001B2634">
        <w:rPr>
          <w:rFonts w:ascii="Times New Roman" w:eastAsia="Times New Roman" w:hAnsi="Times New Roman"/>
          <w:sz w:val="30"/>
          <w:szCs w:val="30"/>
        </w:rPr>
        <w:t>0 календарных дней с даты его официального опубликования.</w:t>
      </w:r>
    </w:p>
    <w:p w14:paraId="03745EA7" w14:textId="77777777" w:rsidR="00B06223" w:rsidRDefault="00B06223" w:rsidP="00B06223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14:paraId="225FEF6E" w14:textId="77777777" w:rsidR="00B06223" w:rsidRDefault="00B06223" w:rsidP="00B06223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3948F9" w:rsidRPr="001B2634" w14:paraId="7B52F443" w14:textId="77777777" w:rsidTr="00BC6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6" w:type="dxa"/>
            <w:tcMar>
              <w:left w:w="108" w:type="dxa"/>
              <w:right w:w="108" w:type="dxa"/>
            </w:tcMar>
          </w:tcPr>
          <w:p w14:paraId="6FF59BEA" w14:textId="77777777" w:rsidR="003948F9" w:rsidRPr="001B2634" w:rsidRDefault="003948F9" w:rsidP="00BC69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1B2634">
              <w:rPr>
                <w:rFonts w:ascii="Times New Roman" w:hAnsi="Times New Roman"/>
                <w:sz w:val="30"/>
                <w:szCs w:val="30"/>
              </w:rPr>
              <w:t>Председатель Коллегии</w:t>
            </w:r>
          </w:p>
          <w:p w14:paraId="3C6B520D" w14:textId="77777777" w:rsidR="003948F9" w:rsidRPr="001B2634" w:rsidRDefault="003948F9" w:rsidP="00BC69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1B2634">
              <w:rPr>
                <w:rFonts w:ascii="Times New Roman" w:hAnsi="Times New Roman"/>
                <w:sz w:val="30"/>
                <w:szCs w:val="30"/>
              </w:rPr>
              <w:t>Евразийской экономической комиссии</w:t>
            </w:r>
          </w:p>
          <w:p w14:paraId="7C3781E1" w14:textId="77777777" w:rsidR="003948F9" w:rsidRPr="001B2634" w:rsidRDefault="003948F9" w:rsidP="00BC69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74" w:type="dxa"/>
            <w:tcMar>
              <w:left w:w="108" w:type="dxa"/>
              <w:right w:w="108" w:type="dxa"/>
            </w:tcMar>
          </w:tcPr>
          <w:p w14:paraId="787E87AD" w14:textId="77777777" w:rsidR="003948F9" w:rsidRPr="001B2634" w:rsidRDefault="003948F9" w:rsidP="00BC6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14:paraId="2927EA44" w14:textId="20F68404" w:rsidR="003948F9" w:rsidRPr="001B2634" w:rsidRDefault="00AD231D" w:rsidP="00BC697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М. Мясникович</w:t>
            </w:r>
            <w:bookmarkStart w:id="0" w:name="_GoBack"/>
            <w:bookmarkEnd w:id="0"/>
          </w:p>
        </w:tc>
      </w:tr>
    </w:tbl>
    <w:p w14:paraId="4C22945B" w14:textId="44C5B676" w:rsidR="007332BA" w:rsidRDefault="007332BA" w:rsidP="003948F9"/>
    <w:sectPr w:rsidR="007332BA" w:rsidSect="003948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2E80E" w14:textId="77777777" w:rsidR="00CF1D3A" w:rsidRDefault="00CF1D3A" w:rsidP="00032751">
      <w:pPr>
        <w:spacing w:after="0" w:line="240" w:lineRule="auto"/>
      </w:pPr>
      <w:r>
        <w:separator/>
      </w:r>
    </w:p>
  </w:endnote>
  <w:endnote w:type="continuationSeparator" w:id="0">
    <w:p w14:paraId="0B8C9B81" w14:textId="77777777" w:rsidR="00CF1D3A" w:rsidRDefault="00CF1D3A" w:rsidP="0003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B8D67" w14:textId="77777777" w:rsidR="00D3770E" w:rsidRDefault="00D3770E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29145" w14:textId="77777777" w:rsidR="00D3770E" w:rsidRDefault="00D3770E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B0D6" w14:textId="77777777" w:rsidR="00D3770E" w:rsidRDefault="00D3770E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540D2" w14:textId="77777777" w:rsidR="00CF1D3A" w:rsidRDefault="00CF1D3A" w:rsidP="00032751">
      <w:pPr>
        <w:spacing w:after="0" w:line="240" w:lineRule="auto"/>
      </w:pPr>
      <w:r>
        <w:separator/>
      </w:r>
    </w:p>
  </w:footnote>
  <w:footnote w:type="continuationSeparator" w:id="0">
    <w:p w14:paraId="1F4D1E96" w14:textId="77777777" w:rsidR="00CF1D3A" w:rsidRDefault="00CF1D3A" w:rsidP="0003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FF80F" w14:textId="77777777" w:rsidR="00D3770E" w:rsidRDefault="00D3770E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CAE51" w14:textId="77777777" w:rsidR="00D3770E" w:rsidRDefault="00D3770E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9A1EA" w14:textId="77777777" w:rsidR="00D3770E" w:rsidRDefault="00D3770E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186"/>
    <w:multiLevelType w:val="hybridMultilevel"/>
    <w:tmpl w:val="20B8786E"/>
    <w:lvl w:ilvl="0" w:tplc="6D3C1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wNTO3MDQxMTSzNLNQ0lEKTi0uzszPAykwNKoFAEiEsCstAAAA"/>
  </w:docVars>
  <w:rsids>
    <w:rsidRoot w:val="00C15D00"/>
    <w:rsid w:val="00015270"/>
    <w:rsid w:val="0002114B"/>
    <w:rsid w:val="00023476"/>
    <w:rsid w:val="00032751"/>
    <w:rsid w:val="00065194"/>
    <w:rsid w:val="00093D1F"/>
    <w:rsid w:val="000B1EBA"/>
    <w:rsid w:val="000C0445"/>
    <w:rsid w:val="000C6412"/>
    <w:rsid w:val="000D7113"/>
    <w:rsid w:val="000E39B5"/>
    <w:rsid w:val="001729EA"/>
    <w:rsid w:val="00173777"/>
    <w:rsid w:val="00181373"/>
    <w:rsid w:val="00183F3C"/>
    <w:rsid w:val="001B2634"/>
    <w:rsid w:val="001D38E9"/>
    <w:rsid w:val="001D6CE2"/>
    <w:rsid w:val="00226A74"/>
    <w:rsid w:val="0024146D"/>
    <w:rsid w:val="0025115F"/>
    <w:rsid w:val="002C1931"/>
    <w:rsid w:val="002D7DD1"/>
    <w:rsid w:val="002F6094"/>
    <w:rsid w:val="00336D90"/>
    <w:rsid w:val="003948F9"/>
    <w:rsid w:val="003D4E3F"/>
    <w:rsid w:val="00405B08"/>
    <w:rsid w:val="00412557"/>
    <w:rsid w:val="00430C9F"/>
    <w:rsid w:val="00452D45"/>
    <w:rsid w:val="0045501E"/>
    <w:rsid w:val="00490516"/>
    <w:rsid w:val="00495E92"/>
    <w:rsid w:val="004D7DD6"/>
    <w:rsid w:val="004E5777"/>
    <w:rsid w:val="005E1970"/>
    <w:rsid w:val="005E5AAE"/>
    <w:rsid w:val="005E7902"/>
    <w:rsid w:val="005F169D"/>
    <w:rsid w:val="0060622D"/>
    <w:rsid w:val="00606DC8"/>
    <w:rsid w:val="0061598F"/>
    <w:rsid w:val="006B78C3"/>
    <w:rsid w:val="00720CA4"/>
    <w:rsid w:val="007332BA"/>
    <w:rsid w:val="00735D9C"/>
    <w:rsid w:val="007362EA"/>
    <w:rsid w:val="00746E22"/>
    <w:rsid w:val="00764AC4"/>
    <w:rsid w:val="0078386B"/>
    <w:rsid w:val="007B6B9D"/>
    <w:rsid w:val="007D3E90"/>
    <w:rsid w:val="008B782C"/>
    <w:rsid w:val="008D1B99"/>
    <w:rsid w:val="008D2E0A"/>
    <w:rsid w:val="008D3938"/>
    <w:rsid w:val="009063B5"/>
    <w:rsid w:val="0096552A"/>
    <w:rsid w:val="009B4E11"/>
    <w:rsid w:val="009D51E5"/>
    <w:rsid w:val="009F1423"/>
    <w:rsid w:val="00A01E62"/>
    <w:rsid w:val="00A13305"/>
    <w:rsid w:val="00A16AD4"/>
    <w:rsid w:val="00A53274"/>
    <w:rsid w:val="00A62B29"/>
    <w:rsid w:val="00AC28D0"/>
    <w:rsid w:val="00AC6686"/>
    <w:rsid w:val="00AD231D"/>
    <w:rsid w:val="00AE5F4D"/>
    <w:rsid w:val="00B06223"/>
    <w:rsid w:val="00B0777B"/>
    <w:rsid w:val="00B24208"/>
    <w:rsid w:val="00BD394A"/>
    <w:rsid w:val="00C15D00"/>
    <w:rsid w:val="00C66D89"/>
    <w:rsid w:val="00C83C1E"/>
    <w:rsid w:val="00CE69C3"/>
    <w:rsid w:val="00CF1D3A"/>
    <w:rsid w:val="00D1406E"/>
    <w:rsid w:val="00D224F8"/>
    <w:rsid w:val="00D3770E"/>
    <w:rsid w:val="00E625C1"/>
    <w:rsid w:val="00E715DA"/>
    <w:rsid w:val="00ED4476"/>
    <w:rsid w:val="00F036A6"/>
    <w:rsid w:val="00F67428"/>
    <w:rsid w:val="00FC061E"/>
    <w:rsid w:val="00FF684B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F4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Заголовок"/>
    <w:uiPriority w:val="99"/>
    <w:qFormat/>
    <w:rsid w:val="00C15D0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. По ширине"/>
    <w:link w:val="a5"/>
    <w:qFormat/>
    <w:rsid w:val="00C15D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5">
    <w:name w:val="Табл. По ширине Знак"/>
    <w:link w:val="a4"/>
    <w:rsid w:val="00C15D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6">
    <w:name w:val="Табл. название"/>
    <w:basedOn w:val="a"/>
    <w:link w:val="a7"/>
    <w:qFormat/>
    <w:rsid w:val="00C15D00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7">
    <w:name w:val="Табл. название Знак"/>
    <w:link w:val="a6"/>
    <w:rsid w:val="00C15D00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8">
    <w:name w:val="Заголовок документа"/>
    <w:basedOn w:val="a"/>
    <w:qFormat/>
    <w:rsid w:val="00C15D00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character" w:styleId="a9">
    <w:name w:val="annotation reference"/>
    <w:basedOn w:val="a0"/>
    <w:uiPriority w:val="99"/>
    <w:semiHidden/>
    <w:unhideWhenUsed/>
    <w:rsid w:val="002F60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F609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F6094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F60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F6094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F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6094"/>
    <w:rPr>
      <w:rFonts w:ascii="Segoe UI" w:eastAsia="Calibri" w:hAnsi="Segoe UI" w:cs="Segoe UI"/>
      <w:sz w:val="18"/>
      <w:szCs w:val="18"/>
    </w:rPr>
  </w:style>
  <w:style w:type="paragraph" w:customStyle="1" w:styleId="1">
    <w:name w:val="Заголовок1_раздела"/>
    <w:rsid w:val="0002114B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af0">
    <w:name w:val="_Основной с красной строки"/>
    <w:link w:val="af1"/>
    <w:qFormat/>
    <w:rsid w:val="0002114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1">
    <w:name w:val="_Основной с красной строки Знак"/>
    <w:link w:val="af0"/>
    <w:rsid w:val="0002114B"/>
    <w:rPr>
      <w:rFonts w:ascii="Times New Roman" w:eastAsia="Times New Roman" w:hAnsi="Times New Roman" w:cs="Times New Roman"/>
      <w:sz w:val="30"/>
      <w:szCs w:val="24"/>
    </w:rPr>
  </w:style>
  <w:style w:type="paragraph" w:customStyle="1" w:styleId="ConsPlusNormal">
    <w:name w:val="ConsPlusNormal"/>
    <w:rsid w:val="004E5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Табл. нумерация"/>
    <w:basedOn w:val="a"/>
    <w:link w:val="af3"/>
    <w:qFormat/>
    <w:rsid w:val="008D1B99"/>
    <w:pPr>
      <w:keepNext/>
      <w:tabs>
        <w:tab w:val="left" w:pos="1134"/>
      </w:tabs>
      <w:spacing w:before="240" w:after="240" w:line="240" w:lineRule="auto"/>
      <w:ind w:firstLine="709"/>
      <w:jc w:val="right"/>
    </w:pPr>
    <w:rPr>
      <w:rFonts w:ascii="Times New Roman" w:eastAsia="Times New Roman" w:hAnsi="Times New Roman" w:cs="Arial"/>
      <w:bCs/>
      <w:sz w:val="30"/>
      <w:szCs w:val="20"/>
      <w:lang w:eastAsia="ru-RU"/>
    </w:rPr>
  </w:style>
  <w:style w:type="character" w:customStyle="1" w:styleId="af3">
    <w:name w:val="Табл. нумерация Знак"/>
    <w:basedOn w:val="a0"/>
    <w:link w:val="af2"/>
    <w:rsid w:val="008D1B99"/>
    <w:rPr>
      <w:rFonts w:ascii="Times New Roman" w:eastAsia="Times New Roman" w:hAnsi="Times New Roman" w:cs="Arial"/>
      <w:bCs/>
      <w:sz w:val="30"/>
      <w:szCs w:val="20"/>
      <w:lang w:eastAsia="ru-RU"/>
    </w:rPr>
  </w:style>
  <w:style w:type="paragraph" w:customStyle="1" w:styleId="af4">
    <w:name w:val="Табл. Название"/>
    <w:qFormat/>
    <w:rsid w:val="008D1B9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styleId="af5">
    <w:name w:val="Table Grid"/>
    <w:basedOn w:val="a1"/>
    <w:uiPriority w:val="59"/>
    <w:rsid w:val="008D1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6">
    <w:name w:val="Обычный с номером"/>
    <w:basedOn w:val="a"/>
    <w:link w:val="af7"/>
    <w:qFormat/>
    <w:rsid w:val="007332BA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f7">
    <w:name w:val="Обычный с номером Знак"/>
    <w:link w:val="af6"/>
    <w:rsid w:val="007332BA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8">
    <w:name w:val="header"/>
    <w:basedOn w:val="a"/>
    <w:link w:val="af9"/>
    <w:uiPriority w:val="99"/>
    <w:unhideWhenUsed/>
    <w:rsid w:val="00032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032751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rsid w:val="00032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032751"/>
    <w:rPr>
      <w:rFonts w:ascii="Calibri" w:eastAsia="Calibri" w:hAnsi="Calibri" w:cs="Times New Roman"/>
    </w:rPr>
  </w:style>
  <w:style w:type="paragraph" w:customStyle="1" w:styleId="afc">
    <w:name w:val="Обычный с красной строки"/>
    <w:basedOn w:val="a"/>
    <w:link w:val="afd"/>
    <w:qFormat/>
    <w:rsid w:val="0024146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d">
    <w:name w:val="Обычный с красной строки Знак"/>
    <w:link w:val="afc"/>
    <w:rsid w:val="0024146D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e">
    <w:name w:val="Табл. Влево"/>
    <w:basedOn w:val="a"/>
    <w:link w:val="aff"/>
    <w:qFormat/>
    <w:rsid w:val="0024146D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">
    <w:name w:val="Табл. Влево Знак"/>
    <w:basedOn w:val="a0"/>
    <w:link w:val="afe"/>
    <w:rsid w:val="0024146D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f0">
    <w:name w:val="List Paragraph"/>
    <w:basedOn w:val="a"/>
    <w:uiPriority w:val="34"/>
    <w:qFormat/>
    <w:rsid w:val="00B06223"/>
    <w:pPr>
      <w:spacing w:after="200" w:line="276" w:lineRule="auto"/>
      <w:ind w:left="720"/>
      <w:contextualSpacing/>
    </w:pPr>
    <w:rPr>
      <w:rFonts w:ascii="Times New Roman" w:eastAsiaTheme="minorEastAsia" w:hAnsi="Times New Roman" w:cstheme="minorBid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Заголовок"/>
    <w:uiPriority w:val="99"/>
    <w:qFormat/>
    <w:rsid w:val="00C15D0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. По ширине"/>
    <w:link w:val="a5"/>
    <w:qFormat/>
    <w:rsid w:val="00C15D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5">
    <w:name w:val="Табл. По ширине Знак"/>
    <w:link w:val="a4"/>
    <w:rsid w:val="00C15D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6">
    <w:name w:val="Табл. название"/>
    <w:basedOn w:val="a"/>
    <w:link w:val="a7"/>
    <w:qFormat/>
    <w:rsid w:val="00C15D00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7">
    <w:name w:val="Табл. название Знак"/>
    <w:link w:val="a6"/>
    <w:rsid w:val="00C15D00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8">
    <w:name w:val="Заголовок документа"/>
    <w:basedOn w:val="a"/>
    <w:qFormat/>
    <w:rsid w:val="00C15D00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character" w:styleId="a9">
    <w:name w:val="annotation reference"/>
    <w:basedOn w:val="a0"/>
    <w:uiPriority w:val="99"/>
    <w:semiHidden/>
    <w:unhideWhenUsed/>
    <w:rsid w:val="002F60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F609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F6094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F60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F6094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F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6094"/>
    <w:rPr>
      <w:rFonts w:ascii="Segoe UI" w:eastAsia="Calibri" w:hAnsi="Segoe UI" w:cs="Segoe UI"/>
      <w:sz w:val="18"/>
      <w:szCs w:val="18"/>
    </w:rPr>
  </w:style>
  <w:style w:type="paragraph" w:customStyle="1" w:styleId="1">
    <w:name w:val="Заголовок1_раздела"/>
    <w:rsid w:val="0002114B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af0">
    <w:name w:val="_Основной с красной строки"/>
    <w:link w:val="af1"/>
    <w:qFormat/>
    <w:rsid w:val="0002114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1">
    <w:name w:val="_Основной с красной строки Знак"/>
    <w:link w:val="af0"/>
    <w:rsid w:val="0002114B"/>
    <w:rPr>
      <w:rFonts w:ascii="Times New Roman" w:eastAsia="Times New Roman" w:hAnsi="Times New Roman" w:cs="Times New Roman"/>
      <w:sz w:val="30"/>
      <w:szCs w:val="24"/>
    </w:rPr>
  </w:style>
  <w:style w:type="paragraph" w:customStyle="1" w:styleId="ConsPlusNormal">
    <w:name w:val="ConsPlusNormal"/>
    <w:rsid w:val="004E5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Табл. нумерация"/>
    <w:basedOn w:val="a"/>
    <w:link w:val="af3"/>
    <w:qFormat/>
    <w:rsid w:val="008D1B99"/>
    <w:pPr>
      <w:keepNext/>
      <w:tabs>
        <w:tab w:val="left" w:pos="1134"/>
      </w:tabs>
      <w:spacing w:before="240" w:after="240" w:line="240" w:lineRule="auto"/>
      <w:ind w:firstLine="709"/>
      <w:jc w:val="right"/>
    </w:pPr>
    <w:rPr>
      <w:rFonts w:ascii="Times New Roman" w:eastAsia="Times New Roman" w:hAnsi="Times New Roman" w:cs="Arial"/>
      <w:bCs/>
      <w:sz w:val="30"/>
      <w:szCs w:val="20"/>
      <w:lang w:eastAsia="ru-RU"/>
    </w:rPr>
  </w:style>
  <w:style w:type="character" w:customStyle="1" w:styleId="af3">
    <w:name w:val="Табл. нумерация Знак"/>
    <w:basedOn w:val="a0"/>
    <w:link w:val="af2"/>
    <w:rsid w:val="008D1B99"/>
    <w:rPr>
      <w:rFonts w:ascii="Times New Roman" w:eastAsia="Times New Roman" w:hAnsi="Times New Roman" w:cs="Arial"/>
      <w:bCs/>
      <w:sz w:val="30"/>
      <w:szCs w:val="20"/>
      <w:lang w:eastAsia="ru-RU"/>
    </w:rPr>
  </w:style>
  <w:style w:type="paragraph" w:customStyle="1" w:styleId="af4">
    <w:name w:val="Табл. Название"/>
    <w:qFormat/>
    <w:rsid w:val="008D1B9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styleId="af5">
    <w:name w:val="Table Grid"/>
    <w:basedOn w:val="a1"/>
    <w:uiPriority w:val="59"/>
    <w:rsid w:val="008D1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6">
    <w:name w:val="Обычный с номером"/>
    <w:basedOn w:val="a"/>
    <w:link w:val="af7"/>
    <w:qFormat/>
    <w:rsid w:val="007332BA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f7">
    <w:name w:val="Обычный с номером Знак"/>
    <w:link w:val="af6"/>
    <w:rsid w:val="007332BA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8">
    <w:name w:val="header"/>
    <w:basedOn w:val="a"/>
    <w:link w:val="af9"/>
    <w:uiPriority w:val="99"/>
    <w:unhideWhenUsed/>
    <w:rsid w:val="00032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032751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rsid w:val="00032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032751"/>
    <w:rPr>
      <w:rFonts w:ascii="Calibri" w:eastAsia="Calibri" w:hAnsi="Calibri" w:cs="Times New Roman"/>
    </w:rPr>
  </w:style>
  <w:style w:type="paragraph" w:customStyle="1" w:styleId="afc">
    <w:name w:val="Обычный с красной строки"/>
    <w:basedOn w:val="a"/>
    <w:link w:val="afd"/>
    <w:qFormat/>
    <w:rsid w:val="0024146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d">
    <w:name w:val="Обычный с красной строки Знак"/>
    <w:link w:val="afc"/>
    <w:rsid w:val="0024146D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e">
    <w:name w:val="Табл. Влево"/>
    <w:basedOn w:val="a"/>
    <w:link w:val="aff"/>
    <w:qFormat/>
    <w:rsid w:val="0024146D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">
    <w:name w:val="Табл. Влево Знак"/>
    <w:basedOn w:val="a0"/>
    <w:link w:val="afe"/>
    <w:rsid w:val="0024146D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f0">
    <w:name w:val="List Paragraph"/>
    <w:basedOn w:val="a"/>
    <w:uiPriority w:val="34"/>
    <w:qFormat/>
    <w:rsid w:val="00B06223"/>
    <w:pPr>
      <w:spacing w:after="200" w:line="276" w:lineRule="auto"/>
      <w:ind w:left="720"/>
      <w:contextualSpacing/>
    </w:pPr>
    <w:rPr>
      <w:rFonts w:ascii="Times New Roman" w:eastAsiaTheme="minorEastAsia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2018-10-29T13:01:00Z</dcterms:created>
  <dcterms:modified xsi:type="dcterms:W3CDTF">2021-07-12T15:13:00Z</dcterms:modified>
</cp:coreProperties>
</file>