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025C69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t xml:space="preserve"> </w:t>
      </w:r>
      <w:r w:rsidR="00713D90">
        <w:rPr>
          <w:noProof/>
          <w:lang w:eastAsia="ru-RU"/>
        </w:rPr>
        <w:drawing>
          <wp:inline distT="0" distB="0" distL="0" distR="0" wp14:anchorId="6CFCB555" wp14:editId="35C5822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51DF664" wp14:editId="1982425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0886" w:rsidRPr="00E216D4" w:rsidRDefault="00290886" w:rsidP="002908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07D83" w:rsidRPr="00AD4AF9" w:rsidRDefault="00807D83" w:rsidP="00290886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  <w:r w:rsidRPr="0029088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290886" w:rsidRPr="0029088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порядке проведения мониторинга и сравнительно-правового анализа нормативных правовых</w:t>
      </w:r>
      <w:r w:rsidR="00290886" w:rsidRPr="00290886">
        <w:rPr>
          <w:rFonts w:ascii="Times New Roman" w:eastAsia="Calibri" w:hAnsi="Times New Roman" w:cs="Times New Roman"/>
          <w:b/>
          <w:sz w:val="30"/>
          <w:szCs w:val="30"/>
        </w:rPr>
        <w:t xml:space="preserve"> актов и проектов нормативных правовых актов государств - членов Евразийского экономического союза, предусматривающих предоставление промышленных субсидий</w:t>
      </w:r>
    </w:p>
    <w:p w:rsidR="00807D83" w:rsidRDefault="00807D83" w:rsidP="00807D83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</w:p>
    <w:p w:rsidR="00290886" w:rsidRPr="00AD4AF9" w:rsidRDefault="00290886" w:rsidP="00807D83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</w:p>
    <w:p w:rsidR="00807D83" w:rsidRDefault="00290886" w:rsidP="006B68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Утвердить прилагаемый </w:t>
      </w:r>
      <w:r w:rsidRPr="0029088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ок</w:t>
      </w:r>
      <w:r w:rsidR="006B68D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проведения мониторинга и </w:t>
      </w:r>
      <w:r w:rsidRPr="0029088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сравнительно-правового анализа н</w:t>
      </w:r>
      <w:r w:rsidR="006B68D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ормативных правовых актов и </w:t>
      </w:r>
      <w:r w:rsidRPr="0029088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проектов нормативных правовых актов государств - членов Евразийского экономического союза, предусматривающих предоставление промышленных субсидий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86133C" w:rsidRDefault="006B68D5" w:rsidP="006B68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Признать утратившим силу Решение Коллегии Евразийской экономической комиссии от 16 августа 2012 г. № 132 «О </w:t>
      </w:r>
      <w:proofErr w:type="gramStart"/>
      <w:r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положении</w:t>
      </w:r>
      <w:proofErr w:type="gramEnd"/>
      <w:r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 Порядке осуществления мониторинга и проведения сравнительно-правового анализа национального законодательства государств - членов Таможенного союза и Единого экономического пространства на предмет соответствия Соглашению о единых правилах предоставления промышленных субсидий от 9 декабря 2010 года».</w:t>
      </w:r>
    </w:p>
    <w:p w:rsidR="0086133C" w:rsidRDefault="0086133C" w:rsidP="00861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6133C" w:rsidRPr="0086133C" w:rsidRDefault="0086133C" w:rsidP="00861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813CB" w:rsidRPr="0086133C" w:rsidRDefault="00807D83" w:rsidP="0086133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Настоящее </w:t>
      </w:r>
      <w:r w:rsidR="0086133C"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Решение </w:t>
      </w:r>
      <w:r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вступает в силу </w:t>
      </w:r>
      <w:r w:rsidR="0086133C"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истечении 30 календарных дней </w:t>
      </w:r>
      <w:proofErr w:type="gramStart"/>
      <w:r w:rsidR="0086133C"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proofErr w:type="gramEnd"/>
      <w:r w:rsidR="0086133C" w:rsidRPr="008613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даты его официального опубликования.</w:t>
      </w:r>
    </w:p>
    <w:p w:rsidR="001748E5" w:rsidRDefault="001748E5" w:rsidP="00517106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p w:rsidR="0086133C" w:rsidRDefault="0086133C" w:rsidP="00517106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E3" w:rsidRDefault="00C830E3" w:rsidP="000F294D">
      <w:pPr>
        <w:spacing w:after="0" w:line="240" w:lineRule="auto"/>
      </w:pPr>
      <w:r>
        <w:separator/>
      </w:r>
    </w:p>
  </w:endnote>
  <w:endnote w:type="continuationSeparator" w:id="0">
    <w:p w:rsidR="00C830E3" w:rsidRDefault="00C830E3" w:rsidP="000F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E3" w:rsidRDefault="00C830E3" w:rsidP="000F294D">
      <w:pPr>
        <w:spacing w:after="0" w:line="240" w:lineRule="auto"/>
      </w:pPr>
      <w:r>
        <w:separator/>
      </w:r>
    </w:p>
  </w:footnote>
  <w:footnote w:type="continuationSeparator" w:id="0">
    <w:p w:rsidR="00C830E3" w:rsidRDefault="00C830E3" w:rsidP="000F2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B187D"/>
    <w:multiLevelType w:val="hybridMultilevel"/>
    <w:tmpl w:val="38E61F8C"/>
    <w:lvl w:ilvl="0" w:tplc="90A8F7B2">
      <w:start w:val="1"/>
      <w:numFmt w:val="decimal"/>
      <w:suff w:val="space"/>
      <w:lvlText w:val="%1."/>
      <w:lvlJc w:val="left"/>
      <w:pPr>
        <w:ind w:left="0" w:firstLine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5C69"/>
    <w:rsid w:val="00037DFC"/>
    <w:rsid w:val="000B5416"/>
    <w:rsid w:val="000F294D"/>
    <w:rsid w:val="0010013F"/>
    <w:rsid w:val="001748E5"/>
    <w:rsid w:val="00265301"/>
    <w:rsid w:val="002873FB"/>
    <w:rsid w:val="00290886"/>
    <w:rsid w:val="002C3426"/>
    <w:rsid w:val="00347D24"/>
    <w:rsid w:val="004914D7"/>
    <w:rsid w:val="004B1D33"/>
    <w:rsid w:val="00517106"/>
    <w:rsid w:val="00596B34"/>
    <w:rsid w:val="005A04A4"/>
    <w:rsid w:val="005A53AD"/>
    <w:rsid w:val="00634023"/>
    <w:rsid w:val="00652BA4"/>
    <w:rsid w:val="006535A4"/>
    <w:rsid w:val="006B68D5"/>
    <w:rsid w:val="00700AF1"/>
    <w:rsid w:val="00713D90"/>
    <w:rsid w:val="00797E7A"/>
    <w:rsid w:val="007A0B5C"/>
    <w:rsid w:val="00807D83"/>
    <w:rsid w:val="00834E2E"/>
    <w:rsid w:val="0086133C"/>
    <w:rsid w:val="008813CB"/>
    <w:rsid w:val="00915D5C"/>
    <w:rsid w:val="00925CB6"/>
    <w:rsid w:val="00971027"/>
    <w:rsid w:val="00972359"/>
    <w:rsid w:val="009A14CD"/>
    <w:rsid w:val="009B47B8"/>
    <w:rsid w:val="00A26828"/>
    <w:rsid w:val="00AB400E"/>
    <w:rsid w:val="00B06DE6"/>
    <w:rsid w:val="00C67E60"/>
    <w:rsid w:val="00C811F6"/>
    <w:rsid w:val="00C830E3"/>
    <w:rsid w:val="00CA1F54"/>
    <w:rsid w:val="00CB186D"/>
    <w:rsid w:val="00D03B7B"/>
    <w:rsid w:val="00DF2A88"/>
    <w:rsid w:val="00E0750B"/>
    <w:rsid w:val="00E14D0C"/>
    <w:rsid w:val="00E216D4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4D"/>
  </w:style>
  <w:style w:type="paragraph" w:styleId="a9">
    <w:name w:val="footer"/>
    <w:basedOn w:val="a"/>
    <w:link w:val="aa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4D"/>
  </w:style>
  <w:style w:type="paragraph" w:styleId="a9">
    <w:name w:val="footer"/>
    <w:basedOn w:val="a"/>
    <w:link w:val="aa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FF4E-F307-49C9-B66F-E64A3BF4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Лобачевская Мария Александровна</dc:creator>
  <cp:lastModifiedBy>Молочкова Екатерина Александровна</cp:lastModifiedBy>
  <cp:revision>2</cp:revision>
  <cp:lastPrinted>2017-07-27T06:09:00Z</cp:lastPrinted>
  <dcterms:created xsi:type="dcterms:W3CDTF">2017-08-09T11:33:00Z</dcterms:created>
  <dcterms:modified xsi:type="dcterms:W3CDTF">2017-08-09T11:33:00Z</dcterms:modified>
</cp:coreProperties>
</file>