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t xml:space="preserve">гармонизации законодательства государств – членов </w:t>
      </w:r>
      <w:r w:rsidR="00E66A4B"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t xml:space="preserve"> в соответствии с пунктами </w:t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t xml:space="preserve">8 и 18 плана либерализации по сектору услуг по прогнозу погоды </w:t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E66A4B">
        <w:rPr>
          <w:rFonts w:ascii="Times New Roman" w:hAnsi="Times New Roman" w:cs="Times New Roman"/>
          <w:b/>
          <w:bCs/>
          <w:sz w:val="30"/>
          <w:szCs w:val="30"/>
        </w:rPr>
        <w:t>и метеорологии, утвержденного Решением Высшего Евразийского экономического совета от 26 декабря 2016 г. № 23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  <w:proofErr w:type="gramEnd"/>
    </w:p>
    <w:p w:rsidR="00E66A4B" w:rsidRPr="003C587A" w:rsidRDefault="00E66A4B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proofErr w:type="gramStart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 xml:space="preserve">О </w:t>
      </w:r>
      <w:r w:rsidR="00E66A4B" w:rsidRPr="00E66A4B">
        <w:rPr>
          <w:rFonts w:ascii="Times New Roman" w:eastAsia="Times New Roman" w:hAnsi="Times New Roman"/>
          <w:sz w:val="30"/>
          <w:szCs w:val="30"/>
          <w:lang w:eastAsia="ru-RU"/>
        </w:rPr>
        <w:t xml:space="preserve">гармонизации законодательства государств – членов Евразийского экономического союза в соответствии с пунктами </w:t>
      </w:r>
      <w:r w:rsidR="00E66A4B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66A4B" w:rsidRPr="00E66A4B">
        <w:rPr>
          <w:rFonts w:ascii="Times New Roman" w:eastAsia="Times New Roman" w:hAnsi="Times New Roman"/>
          <w:sz w:val="30"/>
          <w:szCs w:val="30"/>
          <w:lang w:eastAsia="ru-RU"/>
        </w:rPr>
        <w:t xml:space="preserve">8 и 18 плана либерализации по сектору услуг по прогнозу погоды </w:t>
      </w:r>
      <w:r w:rsidR="00E66A4B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E66A4B" w:rsidRPr="00E66A4B">
        <w:rPr>
          <w:rFonts w:ascii="Times New Roman" w:eastAsia="Times New Roman" w:hAnsi="Times New Roman"/>
          <w:sz w:val="30"/>
          <w:szCs w:val="30"/>
          <w:lang w:eastAsia="ru-RU"/>
        </w:rPr>
        <w:t>и метеорологии, утвержденного Решением Высшего Евразийского экономического совета от 26 декабря 2016 г. № 23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</w:t>
      </w:r>
      <w:r w:rsidR="00E66A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представить его для рассмотрения Советом Евразийской экономической</w:t>
      </w:r>
      <w:proofErr w:type="gramEnd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</w:t>
      </w:r>
      <w:proofErr w:type="gramStart"/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сайте</w:t>
      </w:r>
      <w:proofErr w:type="gramEnd"/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66A4B" w:rsidRDefault="00E66A4B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E66A4B">
        <w:trPr>
          <w:trHeight w:val="940"/>
        </w:trPr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sectPr w:rsidR="00A5293A" w:rsidRPr="003C587A" w:rsidSect="00E66A4B">
      <w:headerReference w:type="default" r:id="rId9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44" w:rsidRDefault="00F33344" w:rsidP="00AA2E13">
      <w:pPr>
        <w:spacing w:after="0" w:line="240" w:lineRule="auto"/>
      </w:pPr>
      <w:r>
        <w:separator/>
      </w:r>
    </w:p>
  </w:endnote>
  <w:endnote w:type="continuationSeparator" w:id="0">
    <w:p w:rsidR="00F33344" w:rsidRDefault="00F33344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44" w:rsidRDefault="00F33344" w:rsidP="00AA2E13">
      <w:pPr>
        <w:spacing w:after="0" w:line="240" w:lineRule="auto"/>
      </w:pPr>
      <w:r>
        <w:separator/>
      </w:r>
    </w:p>
  </w:footnote>
  <w:footnote w:type="continuationSeparator" w:id="0">
    <w:p w:rsidR="00F33344" w:rsidRDefault="00F33344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66A4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4651D"/>
    <w:rsid w:val="00650789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B080F"/>
    <w:rsid w:val="007C1385"/>
    <w:rsid w:val="007C3DBF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66A4B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33344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A2BA0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17735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8543F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A420-63D6-491C-8FCA-6E0EF27A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Хулхачиев Аюка Бембеевич</cp:lastModifiedBy>
  <cp:revision>9</cp:revision>
  <cp:lastPrinted>2017-09-11T08:57:00Z</cp:lastPrinted>
  <dcterms:created xsi:type="dcterms:W3CDTF">2017-10-24T14:29:00Z</dcterms:created>
  <dcterms:modified xsi:type="dcterms:W3CDTF">2019-02-19T09:05:00Z</dcterms:modified>
</cp:coreProperties>
</file>