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BE31D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P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B5D7E" w:rsidRPr="005833FC" w:rsidRDefault="003B5D7E" w:rsidP="00471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5F328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проекте решения Совета Евразийской экономической комиссии </w:t>
      </w:r>
      <w:r w:rsidR="00E95E6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«</w:t>
      </w:r>
      <w:r w:rsidR="001621BA" w:rsidRPr="001621B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9D1132">
        <w:rPr>
          <w:rFonts w:ascii="Times New Roman" w:eastAsia="Calibri" w:hAnsi="Times New Roman" w:cs="Times New Roman"/>
          <w:b/>
          <w:sz w:val="30"/>
          <w:szCs w:val="30"/>
        </w:rPr>
        <w:t xml:space="preserve">распоряжения </w:t>
      </w:r>
      <w:r w:rsidR="001621BA" w:rsidRPr="001621BA">
        <w:rPr>
          <w:rFonts w:ascii="Times New Roman" w:eastAsia="Calibri" w:hAnsi="Times New Roman" w:cs="Times New Roman"/>
          <w:b/>
          <w:sz w:val="30"/>
          <w:szCs w:val="30"/>
        </w:rPr>
        <w:t xml:space="preserve">Евразийского межправительственного совета </w:t>
      </w:r>
      <w:r w:rsidR="001621BA" w:rsidRPr="00285B28">
        <w:rPr>
          <w:rFonts w:ascii="Times New Roman" w:eastAsia="Calibri" w:hAnsi="Times New Roman" w:cs="Times New Roman"/>
          <w:b/>
          <w:sz w:val="30"/>
          <w:szCs w:val="30"/>
        </w:rPr>
        <w:t xml:space="preserve">«О </w:t>
      </w:r>
      <w:r w:rsidR="00077279">
        <w:rPr>
          <w:rFonts w:ascii="Times New Roman" w:eastAsia="Calibri" w:hAnsi="Times New Roman" w:cs="Times New Roman"/>
          <w:b/>
          <w:sz w:val="30"/>
          <w:szCs w:val="30"/>
        </w:rPr>
        <w:t xml:space="preserve">внесении изменения в </w:t>
      </w:r>
      <w:r w:rsidR="00F155B4">
        <w:rPr>
          <w:rFonts w:ascii="Times New Roman" w:eastAsia="Calibri" w:hAnsi="Times New Roman" w:cs="Times New Roman"/>
          <w:b/>
          <w:sz w:val="30"/>
          <w:szCs w:val="30"/>
        </w:rPr>
        <w:t>план мероприятий («дорожную</w:t>
      </w:r>
      <w:r w:rsidR="00285B28" w:rsidRPr="00285B28">
        <w:rPr>
          <w:rFonts w:ascii="Times New Roman" w:eastAsia="Calibri" w:hAnsi="Times New Roman" w:cs="Times New Roman"/>
          <w:b/>
          <w:sz w:val="30"/>
          <w:szCs w:val="30"/>
        </w:rPr>
        <w:t xml:space="preserve"> карт</w:t>
      </w:r>
      <w:r w:rsidR="00F155B4">
        <w:rPr>
          <w:rFonts w:ascii="Times New Roman" w:eastAsia="Calibri" w:hAnsi="Times New Roman" w:cs="Times New Roman"/>
          <w:b/>
          <w:sz w:val="30"/>
          <w:szCs w:val="30"/>
        </w:rPr>
        <w:t>у</w:t>
      </w:r>
      <w:r w:rsidR="00285B28" w:rsidRPr="00285B28">
        <w:rPr>
          <w:rFonts w:ascii="Times New Roman" w:eastAsia="Calibri" w:hAnsi="Times New Roman" w:cs="Times New Roman"/>
          <w:b/>
          <w:sz w:val="30"/>
          <w:szCs w:val="30"/>
        </w:rPr>
        <w:t xml:space="preserve">») по </w:t>
      </w:r>
      <w:r w:rsidR="001621BA" w:rsidRPr="00285B28">
        <w:rPr>
          <w:rFonts w:ascii="Times New Roman" w:eastAsia="Calibri" w:hAnsi="Times New Roman" w:cs="Times New Roman"/>
          <w:b/>
          <w:sz w:val="30"/>
          <w:szCs w:val="30"/>
        </w:rPr>
        <w:t>реализации Основных направлений и этапов реализации скоординированной</w:t>
      </w:r>
      <w:r w:rsidR="001621BA" w:rsidRPr="001621BA">
        <w:rPr>
          <w:rFonts w:ascii="Times New Roman" w:eastAsia="Calibri" w:hAnsi="Times New Roman" w:cs="Times New Roman"/>
          <w:b/>
          <w:sz w:val="30"/>
          <w:szCs w:val="30"/>
        </w:rPr>
        <w:t xml:space="preserve"> (согласованной) транспортной политики государств – членов</w:t>
      </w:r>
      <w:r w:rsidR="001621BA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 экономического союза</w:t>
      </w:r>
      <w:r w:rsidR="00285B2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077279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285B28">
        <w:rPr>
          <w:rFonts w:ascii="Times New Roman" w:eastAsia="Calibri" w:hAnsi="Times New Roman" w:cs="Times New Roman"/>
          <w:b/>
          <w:sz w:val="30"/>
          <w:szCs w:val="30"/>
        </w:rPr>
        <w:t>на 202</w:t>
      </w:r>
      <w:r w:rsidR="00C8794F">
        <w:rPr>
          <w:rFonts w:ascii="Times New Roman" w:eastAsia="Calibri" w:hAnsi="Times New Roman" w:cs="Times New Roman"/>
          <w:b/>
          <w:sz w:val="30"/>
          <w:szCs w:val="30"/>
        </w:rPr>
        <w:t>4</w:t>
      </w:r>
      <w:r w:rsidR="00285B28">
        <w:rPr>
          <w:rFonts w:ascii="Times New Roman" w:eastAsia="Calibri" w:hAnsi="Times New Roman" w:cs="Times New Roman"/>
          <w:b/>
          <w:sz w:val="30"/>
          <w:szCs w:val="30"/>
        </w:rPr>
        <w:t xml:space="preserve"> – 202</w:t>
      </w:r>
      <w:r w:rsidR="00C8794F">
        <w:rPr>
          <w:rFonts w:ascii="Times New Roman" w:eastAsia="Calibri" w:hAnsi="Times New Roman" w:cs="Times New Roman"/>
          <w:b/>
          <w:sz w:val="30"/>
          <w:szCs w:val="30"/>
        </w:rPr>
        <w:t>6</w:t>
      </w:r>
      <w:r w:rsidR="00285B28">
        <w:rPr>
          <w:rFonts w:ascii="Times New Roman" w:eastAsia="Calibri" w:hAnsi="Times New Roman" w:cs="Times New Roman"/>
          <w:b/>
          <w:sz w:val="30"/>
          <w:szCs w:val="30"/>
        </w:rPr>
        <w:t xml:space="preserve"> годы</w:t>
      </w:r>
      <w:r w:rsidR="00357424" w:rsidRPr="0035742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»</w:t>
      </w:r>
    </w:p>
    <w:p w:rsidR="003B5D7E" w:rsidRPr="005F3289" w:rsidRDefault="003B5D7E" w:rsidP="007E57A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3B5D7E" w:rsidRPr="005F3289" w:rsidRDefault="003B5D7E" w:rsidP="000230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5F3289"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Одобрить проект решения Совета Евразийской экономической комиссии </w:t>
      </w:r>
      <w:r w:rsidRPr="003B5D7E"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="00E95E6E" w:rsidRPr="00E95E6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проекте </w:t>
      </w:r>
      <w:r w:rsidR="00380F20">
        <w:rPr>
          <w:rFonts w:ascii="Times New Roman" w:eastAsia="Times New Roman" w:hAnsi="Times New Roman" w:cs="Times New Roman"/>
          <w:snapToGrid w:val="0"/>
          <w:sz w:val="30"/>
          <w:szCs w:val="30"/>
        </w:rPr>
        <w:t>распоряжения</w:t>
      </w:r>
      <w:r w:rsidR="000230E1" w:rsidRPr="000230E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Евразийского</w:t>
      </w:r>
      <w:r w:rsidR="00A23B8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0230E1" w:rsidRPr="000230E1">
        <w:rPr>
          <w:rFonts w:ascii="Times New Roman" w:eastAsia="Times New Roman" w:hAnsi="Times New Roman" w:cs="Times New Roman"/>
          <w:snapToGrid w:val="0"/>
          <w:sz w:val="30"/>
          <w:szCs w:val="30"/>
        </w:rPr>
        <w:t>межправительственного совета «</w:t>
      </w:r>
      <w:r w:rsidR="001621BA" w:rsidRPr="001621B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</w:t>
      </w:r>
      <w:r w:rsidR="0007727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внесении изменения в </w:t>
      </w:r>
      <w:r w:rsidR="00285B28" w:rsidRPr="00285B28">
        <w:rPr>
          <w:rFonts w:ascii="Times New Roman" w:eastAsia="Calibri" w:hAnsi="Times New Roman" w:cs="Times New Roman"/>
          <w:sz w:val="30"/>
          <w:szCs w:val="30"/>
        </w:rPr>
        <w:t>п</w:t>
      </w:r>
      <w:r w:rsidR="00F155B4">
        <w:rPr>
          <w:rFonts w:ascii="Times New Roman" w:eastAsia="Calibri" w:hAnsi="Times New Roman" w:cs="Times New Roman"/>
          <w:sz w:val="30"/>
          <w:szCs w:val="30"/>
        </w:rPr>
        <w:t>лан мероприятий («дорожную</w:t>
      </w:r>
      <w:bookmarkStart w:id="0" w:name="_GoBack"/>
      <w:bookmarkEnd w:id="0"/>
      <w:r w:rsidR="00F155B4">
        <w:rPr>
          <w:rFonts w:ascii="Times New Roman" w:eastAsia="Calibri" w:hAnsi="Times New Roman" w:cs="Times New Roman"/>
          <w:sz w:val="30"/>
          <w:szCs w:val="30"/>
        </w:rPr>
        <w:t xml:space="preserve"> карту</w:t>
      </w:r>
      <w:r w:rsidR="00285B28" w:rsidRPr="00285B28">
        <w:rPr>
          <w:rFonts w:ascii="Times New Roman" w:eastAsia="Calibri" w:hAnsi="Times New Roman" w:cs="Times New Roman"/>
          <w:sz w:val="30"/>
          <w:szCs w:val="30"/>
        </w:rPr>
        <w:t>») по</w:t>
      </w:r>
      <w:r w:rsidR="00285B2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1621BA" w:rsidRPr="001621BA">
        <w:rPr>
          <w:rFonts w:ascii="Times New Roman" w:eastAsia="Times New Roman" w:hAnsi="Times New Roman" w:cs="Times New Roman"/>
          <w:snapToGrid w:val="0"/>
          <w:sz w:val="30"/>
          <w:szCs w:val="30"/>
        </w:rPr>
        <w:t>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</w:t>
      </w:r>
      <w:r w:rsidR="00285B2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914AA" w:rsidRPr="005914AA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285B28">
        <w:rPr>
          <w:rFonts w:ascii="Times New Roman" w:eastAsia="Times New Roman" w:hAnsi="Times New Roman" w:cs="Times New Roman"/>
          <w:snapToGrid w:val="0"/>
          <w:sz w:val="30"/>
          <w:szCs w:val="30"/>
        </w:rPr>
        <w:t>на 202</w:t>
      </w:r>
      <w:r w:rsidR="00C8794F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285B2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– 202</w:t>
      </w:r>
      <w:r w:rsidR="00C8794F">
        <w:rPr>
          <w:rFonts w:ascii="Times New Roman" w:eastAsia="Times New Roman" w:hAnsi="Times New Roman" w:cs="Times New Roman"/>
          <w:snapToGrid w:val="0"/>
          <w:sz w:val="30"/>
          <w:szCs w:val="30"/>
        </w:rPr>
        <w:t>6</w:t>
      </w:r>
      <w:r w:rsidR="00285B2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годы</w:t>
      </w:r>
      <w:r w:rsidR="000230E1" w:rsidRPr="000230E1">
        <w:rPr>
          <w:rFonts w:ascii="Times New Roman" w:eastAsia="Times New Roman" w:hAnsi="Times New Roman" w:cs="Times New Roman"/>
          <w:snapToGrid w:val="0"/>
          <w:sz w:val="30"/>
          <w:szCs w:val="30"/>
        </w:rPr>
        <w:t>»</w:t>
      </w:r>
      <w:r w:rsidR="0011174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3B6A87">
        <w:rPr>
          <w:rFonts w:ascii="Times New Roman" w:eastAsia="Times New Roman" w:hAnsi="Times New Roman" w:cs="Times New Roman"/>
          <w:snapToGrid w:val="0"/>
          <w:sz w:val="30"/>
          <w:szCs w:val="30"/>
        </w:rPr>
        <w:t>(прилагается)</w:t>
      </w:r>
      <w:r w:rsidR="00285B2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11174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r w:rsidR="007E57A3">
        <w:rPr>
          <w:rFonts w:ascii="Times New Roman" w:eastAsia="Times New Roman" w:hAnsi="Times New Roman" w:cs="Times New Roman"/>
          <w:snapToGrid w:val="0"/>
          <w:sz w:val="30"/>
          <w:szCs w:val="30"/>
        </w:rPr>
        <w:t>представить</w:t>
      </w:r>
      <w:r w:rsidR="0011174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его для рассмотрения </w:t>
      </w:r>
      <w:r w:rsidR="00111740" w:rsidRPr="00111740">
        <w:rPr>
          <w:rFonts w:ascii="Times New Roman" w:eastAsia="Times New Roman" w:hAnsi="Times New Roman" w:cs="Times New Roman"/>
          <w:snapToGrid w:val="0"/>
          <w:sz w:val="30"/>
          <w:szCs w:val="30"/>
        </w:rPr>
        <w:t>Совет</w:t>
      </w:r>
      <w:r w:rsidR="00111740">
        <w:rPr>
          <w:rFonts w:ascii="Times New Roman" w:eastAsia="Times New Roman" w:hAnsi="Times New Roman" w:cs="Times New Roman"/>
          <w:snapToGrid w:val="0"/>
          <w:sz w:val="30"/>
          <w:szCs w:val="30"/>
        </w:rPr>
        <w:t>ом</w:t>
      </w:r>
      <w:r w:rsidR="00111740" w:rsidRPr="0011174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Евразийской экономической комиссии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3B5D7E" w:rsidRDefault="003B5D7E" w:rsidP="003B6A8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5F3289">
        <w:rPr>
          <w:rFonts w:ascii="Times New Roman" w:eastAsia="Times New Roman" w:hAnsi="Times New Roman" w:cs="Times New Roman"/>
          <w:snapToGrid w:val="0"/>
          <w:sz w:val="30"/>
          <w:szCs w:val="30"/>
        </w:rPr>
        <w:t>2. </w:t>
      </w:r>
      <w:r w:rsidR="007352DF" w:rsidRPr="007352D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распоряжение вступает в силу </w:t>
      </w:r>
      <w:r w:rsidR="0050683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 даты </w:t>
      </w:r>
      <w:r w:rsidR="00285B2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506834">
        <w:rPr>
          <w:rFonts w:ascii="Times New Roman" w:eastAsia="Times New Roman" w:hAnsi="Times New Roman" w:cs="Times New Roman"/>
          <w:snapToGrid w:val="0"/>
          <w:sz w:val="30"/>
          <w:szCs w:val="30"/>
        </w:rPr>
        <w:t>его опубликования на официальном сайте Евразийского экономиче</w:t>
      </w:r>
      <w:r w:rsidR="003B6A87">
        <w:rPr>
          <w:rFonts w:ascii="Times New Roman" w:eastAsia="Times New Roman" w:hAnsi="Times New Roman" w:cs="Times New Roman"/>
          <w:snapToGrid w:val="0"/>
          <w:sz w:val="30"/>
          <w:szCs w:val="30"/>
        </w:rPr>
        <w:t>ского союза</w:t>
      </w:r>
      <w:r w:rsidR="007352DF" w:rsidRPr="007352DF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3B6A87" w:rsidRDefault="003B6A87" w:rsidP="003B6A8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12"/>
          <w:szCs w:val="12"/>
        </w:rPr>
      </w:pPr>
    </w:p>
    <w:p w:rsidR="00A23B8F" w:rsidRDefault="00A23B8F" w:rsidP="003B6A8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12"/>
          <w:szCs w:val="12"/>
        </w:rPr>
      </w:pPr>
    </w:p>
    <w:p w:rsidR="00285B28" w:rsidRPr="003B6A87" w:rsidRDefault="00285B28" w:rsidP="003B6A8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12"/>
          <w:szCs w:val="1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67"/>
        <w:gridCol w:w="3887"/>
      </w:tblGrid>
      <w:tr w:rsidR="003B5D7E" w:rsidRPr="00A51BE4" w:rsidTr="006D00F7">
        <w:trPr>
          <w:jc w:val="center"/>
        </w:trPr>
        <w:tc>
          <w:tcPr>
            <w:tcW w:w="5593" w:type="dxa"/>
            <w:shd w:val="clear" w:color="auto" w:fill="auto"/>
          </w:tcPr>
          <w:p w:rsidR="003B5D7E" w:rsidRPr="00A51BE4" w:rsidRDefault="003B5D7E" w:rsidP="006D00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1BE4">
              <w:rPr>
                <w:rFonts w:ascii="Times New Roman" w:hAnsi="Times New Roman" w:cs="Times New Roman"/>
                <w:sz w:val="30"/>
                <w:szCs w:val="30"/>
              </w:rPr>
              <w:t>Председатель Коллегии</w:t>
            </w:r>
          </w:p>
          <w:p w:rsidR="003B5D7E" w:rsidRPr="00A51BE4" w:rsidRDefault="003B5D7E" w:rsidP="006D00F7">
            <w:pPr>
              <w:pStyle w:val="ConsPlusNonformat"/>
              <w:widowControl/>
              <w:jc w:val="center"/>
              <w:rPr>
                <w:sz w:val="30"/>
                <w:szCs w:val="30"/>
              </w:rPr>
            </w:pPr>
            <w:r w:rsidRPr="004E4CD8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3977" w:type="dxa"/>
            <w:shd w:val="clear" w:color="auto" w:fill="auto"/>
          </w:tcPr>
          <w:p w:rsidR="003B5D7E" w:rsidRPr="004E4CD8" w:rsidRDefault="003B5D7E" w:rsidP="006D00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B5D7E" w:rsidRPr="004E4CD8" w:rsidRDefault="00426550" w:rsidP="00426550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A835F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Сагинтаев</w:t>
            </w:r>
          </w:p>
        </w:tc>
      </w:tr>
    </w:tbl>
    <w:p w:rsidR="008813CB" w:rsidRPr="0047107D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"/>
          <w:szCs w:val="2"/>
          <w:lang w:eastAsia="x-none"/>
        </w:rPr>
      </w:pPr>
    </w:p>
    <w:sectPr w:rsidR="008813CB" w:rsidRPr="0047107D" w:rsidSect="006F40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3761"/>
    <w:rsid w:val="000230E1"/>
    <w:rsid w:val="00077279"/>
    <w:rsid w:val="000D125E"/>
    <w:rsid w:val="00111740"/>
    <w:rsid w:val="00156DD0"/>
    <w:rsid w:val="001621BA"/>
    <w:rsid w:val="001748E5"/>
    <w:rsid w:val="001C5B69"/>
    <w:rsid w:val="00204C74"/>
    <w:rsid w:val="00285B28"/>
    <w:rsid w:val="002873FB"/>
    <w:rsid w:val="002D42DF"/>
    <w:rsid w:val="002F7980"/>
    <w:rsid w:val="00357424"/>
    <w:rsid w:val="00380F20"/>
    <w:rsid w:val="003B5D7E"/>
    <w:rsid w:val="003B6A87"/>
    <w:rsid w:val="00426550"/>
    <w:rsid w:val="0047107D"/>
    <w:rsid w:val="004B31B6"/>
    <w:rsid w:val="00506834"/>
    <w:rsid w:val="005914AA"/>
    <w:rsid w:val="006325C2"/>
    <w:rsid w:val="00652BA4"/>
    <w:rsid w:val="006535A4"/>
    <w:rsid w:val="006F404E"/>
    <w:rsid w:val="00713D90"/>
    <w:rsid w:val="007352DF"/>
    <w:rsid w:val="00797E7A"/>
    <w:rsid w:val="007A0B5C"/>
    <w:rsid w:val="007E57A3"/>
    <w:rsid w:val="00877106"/>
    <w:rsid w:val="008813CB"/>
    <w:rsid w:val="008A70CD"/>
    <w:rsid w:val="00972359"/>
    <w:rsid w:val="00973799"/>
    <w:rsid w:val="00974A09"/>
    <w:rsid w:val="009D1132"/>
    <w:rsid w:val="009F05D3"/>
    <w:rsid w:val="00A23B8F"/>
    <w:rsid w:val="00A835F5"/>
    <w:rsid w:val="00AB400E"/>
    <w:rsid w:val="00C67E60"/>
    <w:rsid w:val="00C8794F"/>
    <w:rsid w:val="00CC59AA"/>
    <w:rsid w:val="00D84182"/>
    <w:rsid w:val="00E216D4"/>
    <w:rsid w:val="00E870B9"/>
    <w:rsid w:val="00E90AF3"/>
    <w:rsid w:val="00E95E6E"/>
    <w:rsid w:val="00F155B4"/>
    <w:rsid w:val="00F5173D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0B139-C49C-4E75-9EF1-061C045E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B5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F3B22"/>
    <w:rsid w:val="00205226"/>
    <w:rsid w:val="00413104"/>
    <w:rsid w:val="00450648"/>
    <w:rsid w:val="00462A6E"/>
    <w:rsid w:val="005B7C62"/>
    <w:rsid w:val="005C52C4"/>
    <w:rsid w:val="007D1094"/>
    <w:rsid w:val="00957089"/>
    <w:rsid w:val="009859EA"/>
    <w:rsid w:val="009F5D21"/>
    <w:rsid w:val="00B16750"/>
    <w:rsid w:val="00BE4440"/>
    <w:rsid w:val="00D1715A"/>
    <w:rsid w:val="00E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Елеева Светлана Абдурахмановна</cp:lastModifiedBy>
  <cp:revision>3</cp:revision>
  <cp:lastPrinted>2017-04-25T10:44:00Z</cp:lastPrinted>
  <dcterms:created xsi:type="dcterms:W3CDTF">2025-05-05T09:21:00Z</dcterms:created>
  <dcterms:modified xsi:type="dcterms:W3CDTF">2025-05-05T13:04:00Z</dcterms:modified>
</cp:coreProperties>
</file>