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D0A65" w14:textId="77777777" w:rsidR="00D3752C" w:rsidRPr="003057F6" w:rsidRDefault="00D3752C" w:rsidP="00D3752C">
      <w:pPr>
        <w:pStyle w:val="5"/>
        <w:spacing w:before="600"/>
        <w:rPr>
          <w:rFonts w:eastAsia="Calibri"/>
          <w:b/>
          <w:sz w:val="20"/>
          <w:szCs w:val="20"/>
        </w:rPr>
      </w:pPr>
      <w:r w:rsidRPr="003057F6">
        <w:rPr>
          <w:rFonts w:ascii="Times New Roman Полужирный" w:hAnsi="Times New Roman Полужирный"/>
          <w:b/>
          <w:spacing w:val="40"/>
        </w:rPr>
        <w:t>ОПРОСНЫЙ ЛИСТ</w:t>
      </w:r>
      <w:r w:rsidRPr="003057F6">
        <w:rPr>
          <w:b/>
        </w:rPr>
        <w:br/>
        <w:t>для проведения публичного обсуждения проекта решения</w:t>
      </w:r>
      <w:r w:rsidRPr="003057F6">
        <w:rPr>
          <w:b/>
        </w:rPr>
        <w:br/>
      </w:r>
      <w:r w:rsidR="00FD6723">
        <w:rPr>
          <w:b/>
        </w:rPr>
        <w:t xml:space="preserve">Коллегии </w:t>
      </w:r>
      <w:r w:rsidRPr="003057F6">
        <w:rPr>
          <w:b/>
        </w:rPr>
        <w:t>Евразийской экономической комиссии</w:t>
      </w:r>
      <w:r w:rsidRPr="003057F6">
        <w:rPr>
          <w:b/>
        </w:rPr>
        <w:br/>
        <w:t>в рамках оценки регулирующего воздействия</w:t>
      </w:r>
    </w:p>
    <w:p w14:paraId="5B94A2F3" w14:textId="77777777" w:rsidR="00D3752C" w:rsidRPr="003057F6" w:rsidRDefault="00D3752C" w:rsidP="00D3752C">
      <w:pPr>
        <w:spacing w:after="0" w:line="240" w:lineRule="auto"/>
        <w:jc w:val="center"/>
        <w:rPr>
          <w:rFonts w:ascii="Times New Roman" w:eastAsia="Calibri" w:hAnsi="Times New Roman" w:cs="Times New Roman"/>
          <w:b/>
          <w:sz w:val="26"/>
          <w:szCs w:val="26"/>
        </w:rPr>
      </w:pPr>
    </w:p>
    <w:p w14:paraId="703C3172" w14:textId="77777777" w:rsidR="009007AB" w:rsidRPr="00D85B27" w:rsidRDefault="008C7934" w:rsidP="009007AB">
      <w:pPr>
        <w:pStyle w:val="a4"/>
        <w:spacing w:line="240" w:lineRule="auto"/>
        <w:ind w:firstLine="0"/>
        <w:rPr>
          <w:bCs/>
          <w:color w:val="000000"/>
          <w:sz w:val="28"/>
          <w:szCs w:val="28"/>
          <w:u w:val="single"/>
        </w:rPr>
      </w:pPr>
      <w:r>
        <w:rPr>
          <w:sz w:val="28"/>
          <w:szCs w:val="28"/>
        </w:rPr>
        <w:t xml:space="preserve">Наименование проекта решения: </w:t>
      </w:r>
      <w:r w:rsidR="00FD6723" w:rsidRPr="00FD6723">
        <w:rPr>
          <w:sz w:val="28"/>
          <w:szCs w:val="28"/>
          <w:u w:val="single"/>
        </w:rPr>
        <w:t>«</w:t>
      </w:r>
      <w:r w:rsidR="009007AB" w:rsidRPr="00FD6723">
        <w:rPr>
          <w:bCs/>
          <w:color w:val="000000"/>
          <w:sz w:val="28"/>
          <w:szCs w:val="28"/>
          <w:u w:val="single"/>
        </w:rPr>
        <w:t>О внесении изменени</w:t>
      </w:r>
      <w:r w:rsidR="00D67024">
        <w:rPr>
          <w:bCs/>
          <w:color w:val="000000"/>
          <w:sz w:val="28"/>
          <w:szCs w:val="28"/>
          <w:u w:val="single"/>
        </w:rPr>
        <w:t>й</w:t>
      </w:r>
      <w:r w:rsidR="009007AB" w:rsidRPr="00FD6723">
        <w:rPr>
          <w:bCs/>
          <w:color w:val="000000"/>
          <w:sz w:val="28"/>
          <w:szCs w:val="28"/>
          <w:u w:val="single"/>
        </w:rPr>
        <w:t xml:space="preserve"> в </w:t>
      </w:r>
      <w:r w:rsidR="003A6930">
        <w:rPr>
          <w:bCs/>
          <w:color w:val="000000"/>
          <w:sz w:val="28"/>
          <w:szCs w:val="28"/>
          <w:u w:val="single"/>
        </w:rPr>
        <w:t>П</w:t>
      </w:r>
      <w:r w:rsidR="00160C54">
        <w:rPr>
          <w:bCs/>
          <w:color w:val="000000"/>
          <w:sz w:val="28"/>
          <w:szCs w:val="28"/>
          <w:u w:val="single"/>
        </w:rPr>
        <w:t>оряд</w:t>
      </w:r>
      <w:r w:rsidR="003A6930">
        <w:rPr>
          <w:bCs/>
          <w:color w:val="000000"/>
          <w:sz w:val="28"/>
          <w:szCs w:val="28"/>
          <w:u w:val="single"/>
        </w:rPr>
        <w:t>о</w:t>
      </w:r>
      <w:r w:rsidR="00160C54">
        <w:rPr>
          <w:bCs/>
          <w:color w:val="000000"/>
          <w:sz w:val="28"/>
          <w:szCs w:val="28"/>
          <w:u w:val="single"/>
        </w:rPr>
        <w:t>к заполнения декларации на товары</w:t>
      </w:r>
      <w:r w:rsidR="00FD6723" w:rsidRPr="00FD6723">
        <w:rPr>
          <w:bCs/>
          <w:color w:val="000000"/>
          <w:sz w:val="28"/>
          <w:szCs w:val="28"/>
          <w:u w:val="single"/>
        </w:rPr>
        <w:t>»</w:t>
      </w:r>
      <w:r w:rsidR="009007AB" w:rsidRPr="00FD6723">
        <w:rPr>
          <w:bCs/>
          <w:color w:val="000000"/>
          <w:sz w:val="28"/>
          <w:szCs w:val="28"/>
        </w:rPr>
        <w:t>.</w:t>
      </w:r>
    </w:p>
    <w:p w14:paraId="5041D534" w14:textId="77777777" w:rsidR="00D3752C" w:rsidRPr="007C50A8" w:rsidRDefault="00D3752C" w:rsidP="00D3752C">
      <w:pPr>
        <w:pStyle w:val="a7"/>
        <w:spacing w:line="240" w:lineRule="auto"/>
        <w:rPr>
          <w:sz w:val="26"/>
          <w:szCs w:val="26"/>
        </w:rPr>
      </w:pPr>
    </w:p>
    <w:p w14:paraId="089D1039" w14:textId="77777777" w:rsidR="00365631" w:rsidRPr="007C50A8" w:rsidRDefault="00365631" w:rsidP="00D3752C">
      <w:pPr>
        <w:pStyle w:val="a7"/>
        <w:spacing w:line="240" w:lineRule="auto"/>
        <w:rPr>
          <w:sz w:val="26"/>
          <w:szCs w:val="26"/>
        </w:rPr>
      </w:pPr>
    </w:p>
    <w:p w14:paraId="0C841681" w14:textId="77777777" w:rsidR="00D3752C" w:rsidRPr="003057F6" w:rsidRDefault="00D3752C" w:rsidP="00D3752C">
      <w:pPr>
        <w:pStyle w:val="a8"/>
        <w:rPr>
          <w:lang w:val="ru-RU"/>
        </w:rPr>
      </w:pPr>
      <w:r w:rsidRPr="003057F6">
        <w:t>I</w:t>
      </w:r>
      <w:r w:rsidRPr="003057F6">
        <w:rPr>
          <w:lang w:val="ru-RU"/>
        </w:rPr>
        <w:t>. Информация о способе направления заполненного опросного листа,</w:t>
      </w:r>
      <w:r w:rsidRPr="003057F6">
        <w:rPr>
          <w:lang w:val="ru-RU"/>
        </w:rPr>
        <w:br/>
        <w:t xml:space="preserve">сроках публичного обсуждения проекта решения </w:t>
      </w:r>
      <w:r w:rsidR="00FD6723">
        <w:rPr>
          <w:lang w:val="ru-RU"/>
        </w:rPr>
        <w:t xml:space="preserve">Коллегии </w:t>
      </w:r>
      <w:r w:rsidRPr="003057F6">
        <w:rPr>
          <w:lang w:val="ru-RU"/>
        </w:rPr>
        <w:t>ЕЭК</w:t>
      </w:r>
      <w:r w:rsidR="00CF0F4E">
        <w:rPr>
          <w:lang w:val="ru-RU"/>
        </w:rPr>
        <w:br/>
      </w:r>
      <w:r w:rsidRPr="003057F6">
        <w:rPr>
          <w:lang w:val="ru-RU"/>
        </w:rPr>
        <w:t>и ответственном сотруднике департамента, ответственного за подготовку</w:t>
      </w:r>
      <w:r w:rsidRPr="003057F6">
        <w:rPr>
          <w:lang w:val="ru-RU"/>
        </w:rPr>
        <w:br/>
        <w:t xml:space="preserve">проекта решения </w:t>
      </w:r>
      <w:r w:rsidR="00CF0F4E">
        <w:rPr>
          <w:lang w:val="ru-RU"/>
        </w:rPr>
        <w:t xml:space="preserve">Коллегии </w:t>
      </w:r>
      <w:r w:rsidRPr="003057F6">
        <w:rPr>
          <w:lang w:val="ru-RU"/>
        </w:rPr>
        <w:t>ЕЭК</w:t>
      </w:r>
      <w:r w:rsidRPr="003057F6">
        <w:rPr>
          <w:vertAlign w:val="superscript"/>
          <w:lang w:val="ru-RU"/>
        </w:rPr>
        <w:t>1</w:t>
      </w:r>
    </w:p>
    <w:p w14:paraId="42600464" w14:textId="77777777" w:rsidR="00D3752C" w:rsidRPr="00354D21" w:rsidRDefault="00D3752C" w:rsidP="00D3752C">
      <w:pPr>
        <w:pStyle w:val="a7"/>
        <w:spacing w:line="240" w:lineRule="auto"/>
        <w:rPr>
          <w:b/>
          <w:sz w:val="26"/>
          <w:szCs w:val="26"/>
        </w:rPr>
      </w:pPr>
    </w:p>
    <w:p w14:paraId="78954CA3" w14:textId="77777777" w:rsidR="00F51174" w:rsidRPr="00354D21" w:rsidRDefault="00F51174" w:rsidP="00D3752C">
      <w:pPr>
        <w:pStyle w:val="a7"/>
        <w:spacing w:line="240" w:lineRule="auto"/>
        <w:rPr>
          <w:b/>
          <w:sz w:val="26"/>
          <w:szCs w:val="26"/>
        </w:rPr>
      </w:pPr>
    </w:p>
    <w:tbl>
      <w:tblPr>
        <w:tblStyle w:val="a3"/>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062"/>
      </w:tblGrid>
      <w:tr w:rsidR="00D3752C" w:rsidRPr="003057F6" w14:paraId="385BA394" w14:textId="77777777" w:rsidTr="007C50A8">
        <w:tc>
          <w:tcPr>
            <w:tcW w:w="3510" w:type="dxa"/>
          </w:tcPr>
          <w:p w14:paraId="12AA0107" w14:textId="77777777" w:rsidR="00D3752C" w:rsidRPr="003057F6" w:rsidRDefault="00D3752C" w:rsidP="00A7377F">
            <w:pPr>
              <w:pStyle w:val="a7"/>
              <w:spacing w:line="240" w:lineRule="auto"/>
              <w:ind w:left="-57" w:right="-57"/>
              <w:jc w:val="left"/>
              <w:rPr>
                <w:sz w:val="25"/>
                <w:szCs w:val="25"/>
              </w:rPr>
            </w:pPr>
            <w:r w:rsidRPr="003057F6">
              <w:rPr>
                <w:sz w:val="25"/>
                <w:szCs w:val="25"/>
              </w:rPr>
              <w:t>Сроки заполнения опросного листа (проведения публичного обсуждения проекта решения ЕЭК):</w:t>
            </w:r>
          </w:p>
          <w:p w14:paraId="1EF62E1B" w14:textId="77777777" w:rsidR="00D3752C" w:rsidRPr="003057F6" w:rsidRDefault="00D3752C" w:rsidP="00A7377F">
            <w:pPr>
              <w:pStyle w:val="a7"/>
              <w:spacing w:line="240" w:lineRule="auto"/>
              <w:ind w:left="-57" w:right="-57"/>
              <w:jc w:val="left"/>
              <w:rPr>
                <w:sz w:val="25"/>
                <w:szCs w:val="25"/>
              </w:rPr>
            </w:pPr>
          </w:p>
          <w:p w14:paraId="65537D00" w14:textId="77777777" w:rsidR="00D3752C" w:rsidRPr="00354D21" w:rsidRDefault="00D3752C" w:rsidP="00A7377F">
            <w:pPr>
              <w:pStyle w:val="a7"/>
              <w:spacing w:line="240" w:lineRule="auto"/>
              <w:ind w:left="-57" w:right="-57"/>
              <w:jc w:val="left"/>
              <w:rPr>
                <w:sz w:val="25"/>
                <w:szCs w:val="25"/>
              </w:rPr>
            </w:pPr>
            <w:r w:rsidRPr="003057F6">
              <w:rPr>
                <w:sz w:val="25"/>
                <w:szCs w:val="25"/>
              </w:rPr>
              <w:t xml:space="preserve">Начало: </w:t>
            </w:r>
            <w:r w:rsidRPr="00354D21">
              <w:rPr>
                <w:sz w:val="25"/>
                <w:szCs w:val="25"/>
              </w:rPr>
              <w:t>«</w:t>
            </w:r>
            <w:r w:rsidR="00D24452">
              <w:rPr>
                <w:sz w:val="25"/>
                <w:szCs w:val="25"/>
              </w:rPr>
              <w:t>1</w:t>
            </w:r>
            <w:r w:rsidRPr="00354D21">
              <w:rPr>
                <w:sz w:val="25"/>
                <w:szCs w:val="25"/>
              </w:rPr>
              <w:t>»</w:t>
            </w:r>
            <w:r w:rsidR="008C7934" w:rsidRPr="00354D21">
              <w:rPr>
                <w:sz w:val="25"/>
                <w:szCs w:val="25"/>
              </w:rPr>
              <w:t xml:space="preserve"> </w:t>
            </w:r>
            <w:r w:rsidR="00FE1BF9">
              <w:rPr>
                <w:sz w:val="25"/>
                <w:szCs w:val="25"/>
              </w:rPr>
              <w:t>июля</w:t>
            </w:r>
            <w:r w:rsidR="000D4E5B">
              <w:rPr>
                <w:sz w:val="25"/>
                <w:szCs w:val="25"/>
              </w:rPr>
              <w:t xml:space="preserve"> </w:t>
            </w:r>
            <w:r w:rsidRPr="00354D21">
              <w:rPr>
                <w:sz w:val="25"/>
                <w:szCs w:val="25"/>
              </w:rPr>
              <w:t>20</w:t>
            </w:r>
            <w:r w:rsidR="007A3ADB">
              <w:rPr>
                <w:sz w:val="25"/>
                <w:szCs w:val="25"/>
              </w:rPr>
              <w:t>2</w:t>
            </w:r>
            <w:r w:rsidR="00F77B2F">
              <w:rPr>
                <w:sz w:val="25"/>
                <w:szCs w:val="25"/>
              </w:rPr>
              <w:t>6</w:t>
            </w:r>
            <w:r w:rsidRPr="00354D21">
              <w:rPr>
                <w:sz w:val="25"/>
                <w:szCs w:val="25"/>
              </w:rPr>
              <w:t xml:space="preserve"> г.</w:t>
            </w:r>
          </w:p>
          <w:p w14:paraId="4EEF55DF" w14:textId="3D662C7C" w:rsidR="00D3752C" w:rsidRPr="003057F6" w:rsidRDefault="007C50A8" w:rsidP="00E25DC3">
            <w:pPr>
              <w:pStyle w:val="a7"/>
              <w:spacing w:line="240" w:lineRule="auto"/>
              <w:ind w:left="-57" w:right="-57"/>
              <w:jc w:val="left"/>
              <w:rPr>
                <w:b/>
                <w:sz w:val="25"/>
                <w:szCs w:val="25"/>
              </w:rPr>
            </w:pPr>
            <w:r>
              <w:rPr>
                <w:sz w:val="25"/>
                <w:szCs w:val="25"/>
              </w:rPr>
              <w:t>Окончание:</w:t>
            </w:r>
            <w:r w:rsidR="00074543">
              <w:rPr>
                <w:sz w:val="25"/>
                <w:szCs w:val="25"/>
              </w:rPr>
              <w:t xml:space="preserve"> </w:t>
            </w:r>
            <w:r w:rsidR="008C7934" w:rsidRPr="00354D21">
              <w:rPr>
                <w:sz w:val="25"/>
                <w:szCs w:val="25"/>
              </w:rPr>
              <w:t>«</w:t>
            </w:r>
            <w:r w:rsidR="00DF54D7">
              <w:rPr>
                <w:sz w:val="25"/>
                <w:szCs w:val="25"/>
              </w:rPr>
              <w:t>31</w:t>
            </w:r>
            <w:r w:rsidR="00D3752C" w:rsidRPr="00354D21">
              <w:rPr>
                <w:sz w:val="25"/>
                <w:szCs w:val="25"/>
              </w:rPr>
              <w:t>»</w:t>
            </w:r>
            <w:r w:rsidR="008C7934" w:rsidRPr="00354D21">
              <w:rPr>
                <w:sz w:val="25"/>
                <w:szCs w:val="25"/>
              </w:rPr>
              <w:t xml:space="preserve"> </w:t>
            </w:r>
            <w:r w:rsidR="00E25DC3">
              <w:rPr>
                <w:sz w:val="25"/>
                <w:szCs w:val="25"/>
              </w:rPr>
              <w:t>июля</w:t>
            </w:r>
            <w:r w:rsidR="00D85B27">
              <w:rPr>
                <w:sz w:val="25"/>
                <w:szCs w:val="25"/>
              </w:rPr>
              <w:t xml:space="preserve"> </w:t>
            </w:r>
            <w:r w:rsidR="00D3752C" w:rsidRPr="003057F6">
              <w:rPr>
                <w:sz w:val="25"/>
                <w:szCs w:val="25"/>
              </w:rPr>
              <w:t>20</w:t>
            </w:r>
            <w:r w:rsidR="009350A9">
              <w:rPr>
                <w:sz w:val="25"/>
                <w:szCs w:val="25"/>
              </w:rPr>
              <w:t>2</w:t>
            </w:r>
            <w:r w:rsidR="00F77B2F">
              <w:rPr>
                <w:sz w:val="25"/>
                <w:szCs w:val="25"/>
              </w:rPr>
              <w:t>6</w:t>
            </w:r>
            <w:r>
              <w:rPr>
                <w:sz w:val="25"/>
                <w:szCs w:val="25"/>
              </w:rPr>
              <w:t xml:space="preserve"> </w:t>
            </w:r>
            <w:r w:rsidR="00D3752C" w:rsidRPr="003057F6">
              <w:rPr>
                <w:sz w:val="25"/>
                <w:szCs w:val="25"/>
              </w:rPr>
              <w:t>г.</w:t>
            </w:r>
          </w:p>
        </w:tc>
        <w:tc>
          <w:tcPr>
            <w:tcW w:w="6062" w:type="dxa"/>
          </w:tcPr>
          <w:p w14:paraId="4EBE22EE" w14:textId="77777777" w:rsidR="00071FC1" w:rsidRDefault="00D3752C" w:rsidP="00E61CB5">
            <w:pPr>
              <w:ind w:left="170"/>
              <w:jc w:val="both"/>
              <w:rPr>
                <w:sz w:val="25"/>
                <w:szCs w:val="25"/>
              </w:rPr>
            </w:pPr>
            <w:r w:rsidRPr="003057F6">
              <w:rPr>
                <w:sz w:val="25"/>
                <w:szCs w:val="25"/>
              </w:rPr>
              <w:t>Способ направления заполненного опросного листа</w:t>
            </w:r>
            <w:r w:rsidR="00071FC1">
              <w:rPr>
                <w:sz w:val="25"/>
                <w:szCs w:val="25"/>
              </w:rPr>
              <w:t>:</w:t>
            </w:r>
          </w:p>
          <w:p w14:paraId="6F4ED2E9" w14:textId="77777777" w:rsidR="00071FC1" w:rsidRDefault="00071FC1" w:rsidP="00E61CB5">
            <w:pPr>
              <w:ind w:left="170"/>
              <w:jc w:val="both"/>
              <w:rPr>
                <w:sz w:val="25"/>
                <w:szCs w:val="25"/>
              </w:rPr>
            </w:pPr>
          </w:p>
          <w:p w14:paraId="3DFE154D" w14:textId="77777777" w:rsidR="00CF0F4E" w:rsidRDefault="00D3752C" w:rsidP="00E61CB5">
            <w:pPr>
              <w:ind w:left="170"/>
              <w:jc w:val="both"/>
              <w:rPr>
                <w:sz w:val="25"/>
                <w:szCs w:val="25"/>
              </w:rPr>
            </w:pPr>
            <w:r w:rsidRPr="00CF0F4E">
              <w:rPr>
                <w:sz w:val="25"/>
                <w:szCs w:val="25"/>
                <w:u w:val="single"/>
              </w:rPr>
              <w:t>с использованием соответствующего сервиса официального сайта Евразийского экономического союза</w:t>
            </w:r>
            <w:r w:rsidR="00CF0F4E">
              <w:rPr>
                <w:sz w:val="25"/>
                <w:szCs w:val="25"/>
              </w:rPr>
              <w:t>.</w:t>
            </w:r>
          </w:p>
          <w:p w14:paraId="57841119" w14:textId="77777777" w:rsidR="00071FC1" w:rsidRDefault="00071FC1" w:rsidP="00E61CB5">
            <w:pPr>
              <w:ind w:left="170"/>
              <w:jc w:val="both"/>
              <w:rPr>
                <w:sz w:val="25"/>
                <w:szCs w:val="25"/>
              </w:rPr>
            </w:pPr>
          </w:p>
          <w:p w14:paraId="0090DC07" w14:textId="77777777" w:rsidR="009B59A5" w:rsidRDefault="009B59A5" w:rsidP="00E61CB5">
            <w:pPr>
              <w:ind w:left="170"/>
              <w:jc w:val="both"/>
              <w:rPr>
                <w:sz w:val="25"/>
                <w:szCs w:val="25"/>
              </w:rPr>
            </w:pPr>
          </w:p>
          <w:p w14:paraId="5055BA41" w14:textId="77777777" w:rsidR="00D3752C" w:rsidRPr="003057F6" w:rsidRDefault="00D3752C" w:rsidP="00E61CB5">
            <w:pPr>
              <w:ind w:left="170"/>
              <w:jc w:val="both"/>
              <w:rPr>
                <w:sz w:val="25"/>
                <w:szCs w:val="25"/>
              </w:rPr>
            </w:pPr>
            <w:r w:rsidRPr="003057F6">
              <w:rPr>
                <w:sz w:val="25"/>
                <w:szCs w:val="25"/>
              </w:rPr>
              <w:t>Информация для представления участниками публичного обсуждения своих предложений (сотрудник департамента, ответственн</w:t>
            </w:r>
            <w:r w:rsidR="00CF0F4E">
              <w:rPr>
                <w:sz w:val="25"/>
                <w:szCs w:val="25"/>
              </w:rPr>
              <w:t>ый</w:t>
            </w:r>
            <w:r w:rsidRPr="003057F6">
              <w:rPr>
                <w:sz w:val="25"/>
                <w:szCs w:val="25"/>
              </w:rPr>
              <w:t xml:space="preserve"> за подготовку проекта решения (далее – департамент-разработчик)):</w:t>
            </w:r>
          </w:p>
          <w:p w14:paraId="03D734EC" w14:textId="77777777" w:rsidR="00EF585D" w:rsidRPr="008C7934" w:rsidRDefault="00D3752C" w:rsidP="00EF585D">
            <w:pPr>
              <w:pStyle w:val="a7"/>
              <w:spacing w:line="240" w:lineRule="auto"/>
              <w:ind w:left="170"/>
              <w:rPr>
                <w:sz w:val="25"/>
                <w:szCs w:val="25"/>
                <w:u w:val="single"/>
              </w:rPr>
            </w:pPr>
            <w:r w:rsidRPr="003057F6">
              <w:rPr>
                <w:sz w:val="25"/>
                <w:szCs w:val="25"/>
              </w:rPr>
              <w:t>Фамилия, имя, отчество</w:t>
            </w:r>
            <w:r w:rsidR="008C7934">
              <w:rPr>
                <w:sz w:val="25"/>
                <w:szCs w:val="25"/>
              </w:rPr>
              <w:t xml:space="preserve">: </w:t>
            </w:r>
            <w:r w:rsidR="00EF585D" w:rsidRPr="00EF585D">
              <w:rPr>
                <w:sz w:val="25"/>
                <w:szCs w:val="25"/>
              </w:rPr>
              <w:t>Толмачев Игорь Юрьевич</w:t>
            </w:r>
          </w:p>
          <w:p w14:paraId="7215F07D" w14:textId="77777777" w:rsidR="00EF585D" w:rsidRPr="00EF585D" w:rsidRDefault="00EF585D" w:rsidP="00EF585D">
            <w:pPr>
              <w:pStyle w:val="a7"/>
              <w:spacing w:line="240" w:lineRule="auto"/>
              <w:ind w:left="170"/>
              <w:rPr>
                <w:sz w:val="25"/>
                <w:szCs w:val="25"/>
              </w:rPr>
            </w:pPr>
            <w:r w:rsidRPr="003057F6">
              <w:rPr>
                <w:sz w:val="25"/>
                <w:szCs w:val="25"/>
              </w:rPr>
              <w:t>Должность</w:t>
            </w:r>
            <w:r>
              <w:rPr>
                <w:sz w:val="25"/>
                <w:szCs w:val="25"/>
              </w:rPr>
              <w:t xml:space="preserve">: </w:t>
            </w:r>
            <w:r w:rsidRPr="00EF585D">
              <w:rPr>
                <w:sz w:val="25"/>
                <w:szCs w:val="25"/>
              </w:rPr>
              <w:t>консультант отдела анализа рисков и постконтроля Департамента таможенного законодательства и правоприменительной практики</w:t>
            </w:r>
          </w:p>
          <w:p w14:paraId="4EB7D270" w14:textId="13C56040" w:rsidR="00EF585D" w:rsidRPr="00EF585D" w:rsidRDefault="00EF585D" w:rsidP="00EF585D">
            <w:pPr>
              <w:pStyle w:val="a7"/>
              <w:spacing w:line="240" w:lineRule="auto"/>
              <w:ind w:left="170"/>
              <w:rPr>
                <w:sz w:val="26"/>
                <w:szCs w:val="26"/>
              </w:rPr>
            </w:pPr>
            <w:r w:rsidRPr="00EF585D">
              <w:rPr>
                <w:sz w:val="26"/>
                <w:szCs w:val="26"/>
              </w:rPr>
              <w:t>Телефон +7 (495) 669-24-00 доб. 52-43</w:t>
            </w:r>
          </w:p>
          <w:p w14:paraId="7D10E33B" w14:textId="77777777" w:rsidR="00D3752C" w:rsidRDefault="00D3752C" w:rsidP="00161590">
            <w:pPr>
              <w:pStyle w:val="a7"/>
              <w:spacing w:line="240" w:lineRule="auto"/>
              <w:ind w:left="170"/>
              <w:rPr>
                <w:rStyle w:val="ae"/>
                <w:bCs/>
                <w:color w:val="auto"/>
                <w:kern w:val="32"/>
                <w:sz w:val="26"/>
                <w:szCs w:val="26"/>
              </w:rPr>
            </w:pPr>
            <w:r w:rsidRPr="00377A65">
              <w:rPr>
                <w:bCs/>
                <w:kern w:val="32"/>
                <w:sz w:val="26"/>
                <w:szCs w:val="26"/>
              </w:rPr>
              <w:t xml:space="preserve">Ссылка на сервис официального сайта </w:t>
            </w:r>
            <w:hyperlink r:id="rId6" w:history="1">
              <w:r w:rsidR="00F51174" w:rsidRPr="00F53906">
                <w:rPr>
                  <w:rStyle w:val="ae"/>
                  <w:bCs/>
                  <w:color w:val="auto"/>
                  <w:kern w:val="32"/>
                  <w:sz w:val="26"/>
                  <w:szCs w:val="26"/>
                </w:rPr>
                <w:t>https://</w:t>
              </w:r>
              <w:r w:rsidR="00F51174" w:rsidRPr="00F53906">
                <w:rPr>
                  <w:rStyle w:val="ae"/>
                  <w:bCs/>
                  <w:color w:val="auto"/>
                  <w:kern w:val="32"/>
                  <w:sz w:val="26"/>
                  <w:szCs w:val="26"/>
                  <w:lang w:val="en-US"/>
                </w:rPr>
                <w:t>www</w:t>
              </w:r>
              <w:r w:rsidR="00F51174" w:rsidRPr="00F53906">
                <w:rPr>
                  <w:rStyle w:val="ae"/>
                  <w:bCs/>
                  <w:color w:val="auto"/>
                  <w:kern w:val="32"/>
                  <w:sz w:val="26"/>
                  <w:szCs w:val="26"/>
                </w:rPr>
                <w:t>.eaeunion.org</w:t>
              </w:r>
            </w:hyperlink>
          </w:p>
          <w:p w14:paraId="0BEA58C1" w14:textId="77777777" w:rsidR="00A73599" w:rsidRPr="003057F6" w:rsidRDefault="00A73599" w:rsidP="002D21E7">
            <w:pPr>
              <w:pStyle w:val="a7"/>
              <w:spacing w:line="240" w:lineRule="auto"/>
              <w:ind w:left="170"/>
              <w:rPr>
                <w:b/>
                <w:sz w:val="25"/>
                <w:szCs w:val="25"/>
              </w:rPr>
            </w:pPr>
            <w:r w:rsidRPr="002D21E7">
              <w:rPr>
                <w:sz w:val="25"/>
                <w:szCs w:val="25"/>
              </w:rPr>
              <w:t>Почтовый адрес (адрес электронной почты)</w:t>
            </w:r>
            <w:r w:rsidRPr="002D21E7">
              <w:rPr>
                <w:sz w:val="25"/>
                <w:szCs w:val="25"/>
              </w:rPr>
              <w:br/>
              <w:t xml:space="preserve">для направления участниками публичного обсуждения заполненных опросных листов </w:t>
            </w:r>
            <w:r w:rsidR="00697B94" w:rsidRPr="00967544">
              <w:rPr>
                <w:sz w:val="25"/>
                <w:szCs w:val="25"/>
                <w:u w:val="single"/>
              </w:rPr>
              <w:t>tolmachev@eecommission.org</w:t>
            </w:r>
          </w:p>
        </w:tc>
      </w:tr>
    </w:tbl>
    <w:p w14:paraId="2E9F38D6" w14:textId="77777777" w:rsidR="00F51174" w:rsidRPr="00E36C6E" w:rsidRDefault="00F51174" w:rsidP="00D3752C">
      <w:pPr>
        <w:pStyle w:val="a8"/>
        <w:rPr>
          <w:b w:val="0"/>
          <w:lang w:val="ru-RU"/>
        </w:rPr>
      </w:pPr>
    </w:p>
    <w:p w14:paraId="2D543BF1" w14:textId="77777777" w:rsidR="00744DBA" w:rsidRDefault="00744DBA" w:rsidP="00D3752C">
      <w:pPr>
        <w:pStyle w:val="a8"/>
        <w:rPr>
          <w:b w:val="0"/>
          <w:lang w:val="ru-RU"/>
        </w:rPr>
      </w:pPr>
    </w:p>
    <w:p w14:paraId="138C49FF" w14:textId="77777777" w:rsidR="002D21E7" w:rsidRPr="00E36C6E" w:rsidRDefault="002D21E7" w:rsidP="00D3752C">
      <w:pPr>
        <w:pStyle w:val="a8"/>
        <w:rPr>
          <w:b w:val="0"/>
          <w:lang w:val="ru-RU"/>
        </w:rPr>
      </w:pPr>
    </w:p>
    <w:p w14:paraId="07FF6D05" w14:textId="77777777" w:rsidR="006F2ED7" w:rsidRPr="00E36C6E" w:rsidRDefault="006F2ED7" w:rsidP="00D3752C">
      <w:pPr>
        <w:pStyle w:val="a8"/>
        <w:rPr>
          <w:b w:val="0"/>
          <w:lang w:val="ru-RU"/>
        </w:rPr>
      </w:pPr>
    </w:p>
    <w:p w14:paraId="6D0600D3" w14:textId="77777777" w:rsidR="00D3752C" w:rsidRPr="003057F6" w:rsidRDefault="00D3752C" w:rsidP="00D3752C">
      <w:pPr>
        <w:pStyle w:val="a8"/>
        <w:rPr>
          <w:lang w:val="ru-RU"/>
        </w:rPr>
      </w:pPr>
      <w:r w:rsidRPr="003057F6">
        <w:t>II</w:t>
      </w:r>
      <w:r w:rsidRPr="003057F6">
        <w:rPr>
          <w:lang w:val="ru-RU"/>
        </w:rPr>
        <w:t xml:space="preserve">. Информация об участнике публичного обсуждения </w:t>
      </w:r>
      <w:r w:rsidRPr="003057F6">
        <w:rPr>
          <w:lang w:val="ru-RU"/>
        </w:rPr>
        <w:br/>
        <w:t>проекта решения ЕЭК, заполнившем опросный лист</w:t>
      </w:r>
      <w:r w:rsidRPr="003057F6">
        <w:rPr>
          <w:vertAlign w:val="superscript"/>
          <w:lang w:val="ru-RU"/>
        </w:rPr>
        <w:t>2</w:t>
      </w:r>
    </w:p>
    <w:tbl>
      <w:tblPr>
        <w:tblW w:w="9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5"/>
        <w:gridCol w:w="5074"/>
      </w:tblGrid>
      <w:tr w:rsidR="00D3752C" w:rsidRPr="003057F6" w14:paraId="5E1E01E9" w14:textId="77777777" w:rsidTr="00A7377F">
        <w:tc>
          <w:tcPr>
            <w:tcW w:w="4385" w:type="dxa"/>
          </w:tcPr>
          <w:p w14:paraId="1A5A9EB5" w14:textId="77777777" w:rsidR="00D3752C" w:rsidRPr="003057F6" w:rsidRDefault="00D3752C" w:rsidP="00E4036E">
            <w:pPr>
              <w:pStyle w:val="a7"/>
              <w:spacing w:line="240" w:lineRule="auto"/>
              <w:ind w:left="-57"/>
              <w:rPr>
                <w:sz w:val="26"/>
                <w:szCs w:val="26"/>
              </w:rPr>
            </w:pPr>
            <w:r w:rsidRPr="003057F6">
              <w:rPr>
                <w:sz w:val="26"/>
                <w:szCs w:val="26"/>
              </w:rPr>
              <w:t>Наименование юридического лица либо фамилия, имя, отчество физического лица (в том числе зарегистрированного в качестве индивидуального предпринимателя), представивш</w:t>
            </w:r>
            <w:r w:rsidR="00E4036E">
              <w:rPr>
                <w:sz w:val="26"/>
                <w:szCs w:val="26"/>
              </w:rPr>
              <w:t>его</w:t>
            </w:r>
            <w:r w:rsidRPr="003057F6">
              <w:rPr>
                <w:sz w:val="26"/>
                <w:szCs w:val="26"/>
              </w:rPr>
              <w:t xml:space="preserve"> предложения</w:t>
            </w:r>
          </w:p>
        </w:tc>
        <w:tc>
          <w:tcPr>
            <w:tcW w:w="5074" w:type="dxa"/>
          </w:tcPr>
          <w:p w14:paraId="21874991" w14:textId="73B3A4F7" w:rsidR="00D3752C" w:rsidRPr="003057F6" w:rsidRDefault="00074543" w:rsidP="00074543">
            <w:pPr>
              <w:pStyle w:val="a7"/>
              <w:spacing w:line="240" w:lineRule="auto"/>
              <w:jc w:val="left"/>
              <w:rPr>
                <w:sz w:val="26"/>
                <w:szCs w:val="26"/>
              </w:rPr>
            </w:pPr>
            <w:r w:rsidRPr="00074543">
              <w:rPr>
                <w:color w:val="0070C0"/>
                <w:sz w:val="26"/>
                <w:szCs w:val="26"/>
              </w:rPr>
              <w:t>Некоммерческая организация «Всероссийская ассоциация рыбохозяйственных предприятий, предпринимателей и экспортёров»</w:t>
            </w:r>
          </w:p>
        </w:tc>
      </w:tr>
      <w:tr w:rsidR="00D3752C" w:rsidRPr="003057F6" w14:paraId="59982B4E" w14:textId="77777777" w:rsidTr="009A00EB">
        <w:tc>
          <w:tcPr>
            <w:tcW w:w="4385" w:type="dxa"/>
          </w:tcPr>
          <w:p w14:paraId="403C375D" w14:textId="77777777" w:rsidR="00D3752C" w:rsidRPr="003057F6" w:rsidRDefault="00D3752C" w:rsidP="00E4036E">
            <w:pPr>
              <w:pStyle w:val="a7"/>
              <w:spacing w:line="240" w:lineRule="auto"/>
              <w:ind w:left="-57"/>
              <w:rPr>
                <w:sz w:val="26"/>
                <w:szCs w:val="26"/>
              </w:rPr>
            </w:pPr>
            <w:r w:rsidRPr="003057F6">
              <w:rPr>
                <w:sz w:val="26"/>
                <w:szCs w:val="26"/>
              </w:rPr>
              <w:t>Сфера деятельности субъекта предпринимательской деятельности или физического лица, представивш</w:t>
            </w:r>
            <w:r w:rsidR="00E4036E">
              <w:rPr>
                <w:sz w:val="26"/>
                <w:szCs w:val="26"/>
              </w:rPr>
              <w:t>его</w:t>
            </w:r>
            <w:r w:rsidRPr="003057F6">
              <w:rPr>
                <w:sz w:val="26"/>
                <w:szCs w:val="26"/>
              </w:rPr>
              <w:t xml:space="preserve"> предложения</w:t>
            </w:r>
          </w:p>
        </w:tc>
        <w:tc>
          <w:tcPr>
            <w:tcW w:w="5074" w:type="dxa"/>
          </w:tcPr>
          <w:p w14:paraId="6124BDF4" w14:textId="4E863814" w:rsidR="00D3752C" w:rsidRPr="003057F6" w:rsidRDefault="009A00EB" w:rsidP="00A7377F">
            <w:pPr>
              <w:pStyle w:val="a7"/>
              <w:spacing w:line="240" w:lineRule="auto"/>
              <w:rPr>
                <w:sz w:val="26"/>
                <w:szCs w:val="26"/>
              </w:rPr>
            </w:pPr>
            <w:r w:rsidRPr="009A00EB">
              <w:rPr>
                <w:color w:val="0070C0"/>
                <w:sz w:val="26"/>
                <w:szCs w:val="26"/>
              </w:rPr>
              <w:t>П</w:t>
            </w:r>
            <w:r w:rsidR="003C31D6" w:rsidRPr="009A00EB">
              <w:rPr>
                <w:color w:val="0070C0"/>
                <w:sz w:val="26"/>
                <w:szCs w:val="26"/>
              </w:rPr>
              <w:t>редставление коллективных интересов рыбопромышленных компаний</w:t>
            </w:r>
          </w:p>
        </w:tc>
      </w:tr>
      <w:tr w:rsidR="00D3752C" w:rsidRPr="003057F6" w14:paraId="508A557B" w14:textId="77777777" w:rsidTr="00A7377F">
        <w:tc>
          <w:tcPr>
            <w:tcW w:w="4385" w:type="dxa"/>
          </w:tcPr>
          <w:p w14:paraId="3DC23E3B" w14:textId="77777777" w:rsidR="00D3752C" w:rsidRPr="003057F6" w:rsidRDefault="00D3752C" w:rsidP="00A7377F">
            <w:pPr>
              <w:pStyle w:val="a7"/>
              <w:spacing w:line="240" w:lineRule="auto"/>
              <w:ind w:left="-57"/>
              <w:rPr>
                <w:sz w:val="26"/>
                <w:szCs w:val="26"/>
              </w:rPr>
            </w:pPr>
            <w:r w:rsidRPr="003057F6">
              <w:rPr>
                <w:sz w:val="26"/>
                <w:szCs w:val="26"/>
              </w:rPr>
              <w:t xml:space="preserve">Фамилия, имя, отчество ответственного за контакты лица </w:t>
            </w:r>
            <w:r w:rsidRPr="003057F6">
              <w:rPr>
                <w:sz w:val="26"/>
                <w:szCs w:val="26"/>
              </w:rPr>
              <w:br/>
              <w:t>(для юридического лица)</w:t>
            </w:r>
          </w:p>
        </w:tc>
        <w:tc>
          <w:tcPr>
            <w:tcW w:w="5074" w:type="dxa"/>
          </w:tcPr>
          <w:p w14:paraId="5FDA30AD" w14:textId="35060434" w:rsidR="00D3752C" w:rsidRPr="00074543" w:rsidRDefault="00074543" w:rsidP="00A7377F">
            <w:pPr>
              <w:pStyle w:val="a7"/>
              <w:spacing w:line="240" w:lineRule="auto"/>
              <w:rPr>
                <w:color w:val="0070C0"/>
                <w:sz w:val="26"/>
                <w:szCs w:val="26"/>
              </w:rPr>
            </w:pPr>
            <w:r w:rsidRPr="00074543">
              <w:rPr>
                <w:color w:val="0070C0"/>
                <w:sz w:val="26"/>
                <w:szCs w:val="26"/>
              </w:rPr>
              <w:t>Сафронов Алексей Игоревич</w:t>
            </w:r>
          </w:p>
        </w:tc>
      </w:tr>
      <w:tr w:rsidR="00D3752C" w:rsidRPr="003057F6" w14:paraId="022E9061" w14:textId="77777777" w:rsidTr="00A7377F">
        <w:tc>
          <w:tcPr>
            <w:tcW w:w="4385" w:type="dxa"/>
          </w:tcPr>
          <w:p w14:paraId="65FE3A74" w14:textId="77777777" w:rsidR="00D3752C" w:rsidRPr="003057F6" w:rsidRDefault="00D3752C" w:rsidP="00A7377F">
            <w:pPr>
              <w:pStyle w:val="a7"/>
              <w:spacing w:line="240" w:lineRule="auto"/>
              <w:ind w:left="-57"/>
              <w:rPr>
                <w:sz w:val="26"/>
                <w:szCs w:val="26"/>
              </w:rPr>
            </w:pPr>
            <w:r w:rsidRPr="003057F6">
              <w:rPr>
                <w:sz w:val="26"/>
                <w:szCs w:val="26"/>
              </w:rPr>
              <w:t>Номер телефона</w:t>
            </w:r>
          </w:p>
        </w:tc>
        <w:tc>
          <w:tcPr>
            <w:tcW w:w="5074" w:type="dxa"/>
          </w:tcPr>
          <w:p w14:paraId="65156E1F" w14:textId="12B3A336" w:rsidR="00D3752C" w:rsidRPr="00074543" w:rsidRDefault="00074543" w:rsidP="00A7377F">
            <w:pPr>
              <w:pStyle w:val="a7"/>
              <w:spacing w:line="240" w:lineRule="auto"/>
              <w:rPr>
                <w:color w:val="0070C0"/>
                <w:sz w:val="26"/>
                <w:szCs w:val="26"/>
              </w:rPr>
            </w:pPr>
            <w:r w:rsidRPr="00074543">
              <w:rPr>
                <w:color w:val="0070C0"/>
                <w:sz w:val="26"/>
                <w:szCs w:val="26"/>
              </w:rPr>
              <w:t>8 (495) 252-10-45</w:t>
            </w:r>
          </w:p>
        </w:tc>
      </w:tr>
      <w:tr w:rsidR="00D3752C" w:rsidRPr="003057F6" w14:paraId="1981F5EC" w14:textId="77777777" w:rsidTr="00A7377F">
        <w:tc>
          <w:tcPr>
            <w:tcW w:w="4385" w:type="dxa"/>
            <w:tcBorders>
              <w:bottom w:val="single" w:sz="4" w:space="0" w:color="auto"/>
            </w:tcBorders>
          </w:tcPr>
          <w:p w14:paraId="4F65890B" w14:textId="77777777" w:rsidR="00D3752C" w:rsidRPr="003057F6" w:rsidRDefault="00D3752C" w:rsidP="00A7377F">
            <w:pPr>
              <w:pStyle w:val="a7"/>
              <w:spacing w:line="240" w:lineRule="auto"/>
              <w:ind w:left="-57"/>
              <w:rPr>
                <w:sz w:val="26"/>
                <w:szCs w:val="26"/>
              </w:rPr>
            </w:pPr>
            <w:r w:rsidRPr="003057F6">
              <w:rPr>
                <w:sz w:val="26"/>
                <w:szCs w:val="26"/>
              </w:rPr>
              <w:t>Адрес электронной почты</w:t>
            </w:r>
          </w:p>
        </w:tc>
        <w:tc>
          <w:tcPr>
            <w:tcW w:w="5074" w:type="dxa"/>
            <w:tcBorders>
              <w:bottom w:val="single" w:sz="4" w:space="0" w:color="auto"/>
            </w:tcBorders>
          </w:tcPr>
          <w:p w14:paraId="0547407F" w14:textId="0D42BEC7" w:rsidR="00D3752C" w:rsidRPr="00074543" w:rsidRDefault="00074543" w:rsidP="00A7377F">
            <w:pPr>
              <w:pStyle w:val="a7"/>
              <w:spacing w:line="240" w:lineRule="auto"/>
              <w:rPr>
                <w:color w:val="0070C0"/>
                <w:sz w:val="26"/>
                <w:szCs w:val="26"/>
                <w:lang w:val="en-US"/>
              </w:rPr>
            </w:pPr>
            <w:hyperlink r:id="rId7" w:history="1">
              <w:r w:rsidRPr="00074543">
                <w:rPr>
                  <w:rStyle w:val="ae"/>
                  <w:color w:val="0070C0"/>
                  <w:sz w:val="26"/>
                  <w:szCs w:val="26"/>
                </w:rPr>
                <w:t>Varpe@varpe.org</w:t>
              </w:r>
            </w:hyperlink>
          </w:p>
        </w:tc>
      </w:tr>
      <w:tr w:rsidR="00D3752C" w:rsidRPr="003057F6" w14:paraId="61E19474" w14:textId="77777777" w:rsidTr="00A7377F">
        <w:tc>
          <w:tcPr>
            <w:tcW w:w="9459" w:type="dxa"/>
            <w:gridSpan w:val="2"/>
            <w:tcBorders>
              <w:top w:val="single" w:sz="4" w:space="0" w:color="auto"/>
              <w:left w:val="nil"/>
              <w:bottom w:val="single" w:sz="4" w:space="0" w:color="auto"/>
              <w:right w:val="nil"/>
            </w:tcBorders>
          </w:tcPr>
          <w:p w14:paraId="29C4118A" w14:textId="77777777" w:rsidR="00D3752C" w:rsidRPr="003057F6" w:rsidRDefault="00D3752C" w:rsidP="00A7377F">
            <w:pPr>
              <w:pStyle w:val="a8"/>
              <w:rPr>
                <w:i/>
                <w:lang w:val="ru-RU"/>
              </w:rPr>
            </w:pPr>
            <w:r w:rsidRPr="003057F6">
              <w:t>III</w:t>
            </w:r>
            <w:r w:rsidRPr="003057F6">
              <w:rPr>
                <w:lang w:val="ru-RU"/>
              </w:rPr>
              <w:t xml:space="preserve">. Обязательные вопросы для заполнения </w:t>
            </w:r>
            <w:r w:rsidRPr="003057F6">
              <w:rPr>
                <w:lang w:val="ru-RU"/>
              </w:rPr>
              <w:br/>
              <w:t>участником публичного обсуждения</w:t>
            </w:r>
            <w:r w:rsidRPr="003057F6">
              <w:rPr>
                <w:vertAlign w:val="superscript"/>
                <w:lang w:val="ru-RU"/>
              </w:rPr>
              <w:t>2</w:t>
            </w:r>
          </w:p>
        </w:tc>
      </w:tr>
      <w:tr w:rsidR="00D3752C" w:rsidRPr="003057F6" w14:paraId="420EF4D5"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2608FE42" w14:textId="77777777" w:rsidR="00D3752C" w:rsidRPr="003057F6" w:rsidRDefault="00D3752C" w:rsidP="00126401">
            <w:pPr>
              <w:pStyle w:val="a7"/>
              <w:spacing w:line="240" w:lineRule="auto"/>
              <w:ind w:left="-57"/>
              <w:rPr>
                <w:sz w:val="26"/>
                <w:szCs w:val="26"/>
              </w:rPr>
            </w:pPr>
            <w:r w:rsidRPr="003057F6">
              <w:rPr>
                <w:sz w:val="26"/>
                <w:szCs w:val="26"/>
              </w:rPr>
              <w:t>1. Наличие какой проблемы обусловило принятие проекта решения ЕЭК? Насколько точно определена проблема, для решения которой необходимо введение регулирования на уровне Евразийского экономического союза?</w:t>
            </w:r>
          </w:p>
        </w:tc>
      </w:tr>
      <w:tr w:rsidR="00D3752C" w:rsidRPr="003057F6" w14:paraId="105C1ED8"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63C066EF" w14:textId="514F8425" w:rsidR="009C4ED9" w:rsidRDefault="009C4ED9" w:rsidP="009C4ED9">
            <w:pPr>
              <w:pStyle w:val="ConsPlusTitle"/>
              <w:ind w:firstLine="593"/>
              <w:jc w:val="both"/>
              <w:rPr>
                <w:rFonts w:ascii="Times New Roman" w:hAnsi="Times New Roman"/>
                <w:b w:val="0"/>
                <w:color w:val="0070C0"/>
                <w:sz w:val="26"/>
                <w:szCs w:val="26"/>
              </w:rPr>
            </w:pPr>
            <w:r w:rsidRPr="009C4ED9">
              <w:rPr>
                <w:rFonts w:ascii="Times New Roman" w:hAnsi="Times New Roman"/>
                <w:b w:val="0"/>
                <w:color w:val="0070C0"/>
                <w:sz w:val="26"/>
                <w:szCs w:val="26"/>
              </w:rPr>
              <w:t>Согласно подпункту 8 пункта 41.20 раздела X.4. Порядка заполнения декларации на товары, утверждённого Решением Комиссии таможенного союза от 20 мая 2010 г. № 257</w:t>
            </w:r>
            <w:r w:rsidR="007361D1">
              <w:rPr>
                <w:rFonts w:ascii="Times New Roman" w:hAnsi="Times New Roman"/>
                <w:b w:val="0"/>
                <w:color w:val="0070C0"/>
                <w:sz w:val="26"/>
                <w:szCs w:val="26"/>
              </w:rPr>
              <w:t xml:space="preserve"> (далее – </w:t>
            </w:r>
            <w:r w:rsidR="009A00EB">
              <w:rPr>
                <w:rFonts w:ascii="Times New Roman" w:hAnsi="Times New Roman"/>
                <w:b w:val="0"/>
                <w:color w:val="0070C0"/>
                <w:sz w:val="26"/>
                <w:szCs w:val="26"/>
              </w:rPr>
              <w:t>П</w:t>
            </w:r>
            <w:r w:rsidR="007361D1">
              <w:rPr>
                <w:rFonts w:ascii="Times New Roman" w:hAnsi="Times New Roman"/>
                <w:b w:val="0"/>
                <w:color w:val="0070C0"/>
                <w:sz w:val="26"/>
                <w:szCs w:val="26"/>
              </w:rPr>
              <w:t>орядок заполнения декларации)</w:t>
            </w:r>
            <w:r w:rsidRPr="009C4ED9">
              <w:rPr>
                <w:rFonts w:ascii="Times New Roman" w:hAnsi="Times New Roman"/>
                <w:b w:val="0"/>
                <w:color w:val="0070C0"/>
                <w:sz w:val="26"/>
                <w:szCs w:val="26"/>
              </w:rPr>
              <w:t>, графа 21 временной таможенной декларации «Идентификация и страна регистрации активного транспортного средства на границе» – не заполняется.</w:t>
            </w:r>
          </w:p>
          <w:p w14:paraId="6D7A6726" w14:textId="69D62FC3" w:rsidR="006A0853" w:rsidRPr="006A0853" w:rsidRDefault="00A827C5" w:rsidP="006A0853">
            <w:pPr>
              <w:pStyle w:val="ConsPlusTitle"/>
              <w:ind w:firstLine="593"/>
              <w:jc w:val="both"/>
              <w:rPr>
                <w:rFonts w:ascii="Times New Roman" w:hAnsi="Times New Roman"/>
                <w:b w:val="0"/>
                <w:color w:val="0070C0"/>
                <w:sz w:val="26"/>
                <w:szCs w:val="26"/>
              </w:rPr>
            </w:pPr>
            <w:r>
              <w:rPr>
                <w:rFonts w:ascii="Times New Roman" w:hAnsi="Times New Roman"/>
                <w:b w:val="0"/>
                <w:color w:val="0070C0"/>
                <w:sz w:val="26"/>
                <w:szCs w:val="26"/>
              </w:rPr>
              <w:t>Вместе с тем п</w:t>
            </w:r>
            <w:r w:rsidR="006A0853" w:rsidRPr="006A0853">
              <w:rPr>
                <w:rFonts w:ascii="Times New Roman" w:hAnsi="Times New Roman"/>
                <w:b w:val="0"/>
                <w:color w:val="0070C0"/>
                <w:sz w:val="26"/>
                <w:szCs w:val="26"/>
              </w:rPr>
              <w:t>ри экспорте рыбной продукции наличие сведений о транспортном средстве</w:t>
            </w:r>
            <w:r w:rsidR="006A0853">
              <w:rPr>
                <w:rFonts w:ascii="Times New Roman" w:hAnsi="Times New Roman"/>
                <w:b w:val="0"/>
                <w:color w:val="0070C0"/>
                <w:sz w:val="26"/>
                <w:szCs w:val="26"/>
              </w:rPr>
              <w:t xml:space="preserve"> </w:t>
            </w:r>
            <w:r w:rsidR="006A0853" w:rsidRPr="006A0853">
              <w:rPr>
                <w:rFonts w:ascii="Times New Roman" w:hAnsi="Times New Roman"/>
                <w:b w:val="0"/>
                <w:color w:val="0070C0"/>
                <w:sz w:val="26"/>
                <w:szCs w:val="26"/>
              </w:rPr>
              <w:t>является критичным для компетентных органов страны-импортёра (например, Республика Корея), обеспечивающих организацию приема судов и их постановку</w:t>
            </w:r>
            <w:r>
              <w:rPr>
                <w:rFonts w:ascii="Times New Roman" w:hAnsi="Times New Roman"/>
                <w:b w:val="0"/>
                <w:color w:val="0070C0"/>
                <w:sz w:val="26"/>
                <w:szCs w:val="26"/>
              </w:rPr>
              <w:t xml:space="preserve"> </w:t>
            </w:r>
            <w:r w:rsidR="006A0853" w:rsidRPr="006A0853">
              <w:rPr>
                <w:rFonts w:ascii="Times New Roman" w:hAnsi="Times New Roman"/>
                <w:b w:val="0"/>
                <w:color w:val="0070C0"/>
                <w:sz w:val="26"/>
                <w:szCs w:val="26"/>
              </w:rPr>
              <w:t>к причалу. Согласно пунктов 1 статьи 3 и статьи 7 Соглашения между Правительством Российской Федерации</w:t>
            </w:r>
            <w:r w:rsidR="006A0853">
              <w:rPr>
                <w:rFonts w:ascii="Times New Roman" w:hAnsi="Times New Roman"/>
                <w:b w:val="0"/>
                <w:color w:val="0070C0"/>
                <w:sz w:val="26"/>
                <w:szCs w:val="26"/>
              </w:rPr>
              <w:t xml:space="preserve"> </w:t>
            </w:r>
            <w:r w:rsidR="006A0853" w:rsidRPr="006A0853">
              <w:rPr>
                <w:rFonts w:ascii="Times New Roman" w:hAnsi="Times New Roman"/>
                <w:b w:val="0"/>
                <w:color w:val="0070C0"/>
                <w:sz w:val="26"/>
                <w:szCs w:val="26"/>
              </w:rPr>
              <w:t xml:space="preserve">и Правительством Республики Корея о сотрудничестве в области предупреждения незаконного, несообщаемого и нерегулируемого промысла живых морских ресурсов от 2009 г., осуществляется информирование компетентного органа Республики Корея в том числе о транспортном средстве (судне). </w:t>
            </w:r>
          </w:p>
          <w:p w14:paraId="0BD40D0D" w14:textId="728D4EB6" w:rsidR="006A0853" w:rsidRPr="006A0853" w:rsidRDefault="006A0853" w:rsidP="006A0853">
            <w:pPr>
              <w:pStyle w:val="ConsPlusTitle"/>
              <w:ind w:firstLine="593"/>
              <w:jc w:val="both"/>
              <w:rPr>
                <w:rFonts w:ascii="Times New Roman" w:hAnsi="Times New Roman"/>
                <w:b w:val="0"/>
                <w:color w:val="0070C0"/>
                <w:sz w:val="26"/>
                <w:szCs w:val="26"/>
              </w:rPr>
            </w:pPr>
            <w:r w:rsidRPr="006A0853">
              <w:rPr>
                <w:rFonts w:ascii="Times New Roman" w:hAnsi="Times New Roman"/>
                <w:b w:val="0"/>
                <w:color w:val="0070C0"/>
                <w:sz w:val="26"/>
                <w:szCs w:val="26"/>
              </w:rPr>
              <w:t>Отсутствие информации о транспортном средстве в экспортных документах препятствует согласованию захода судна и фактической выгрузке продукции. Таким образом, исключение сведений о коносаменте и не заполнение графы 21 временной таможенной декларации</w:t>
            </w:r>
            <w:r>
              <w:rPr>
                <w:rFonts w:ascii="Times New Roman" w:hAnsi="Times New Roman"/>
                <w:b w:val="0"/>
                <w:color w:val="0070C0"/>
                <w:sz w:val="26"/>
                <w:szCs w:val="26"/>
              </w:rPr>
              <w:t xml:space="preserve"> </w:t>
            </w:r>
            <w:r w:rsidRPr="006A0853">
              <w:rPr>
                <w:rFonts w:ascii="Times New Roman" w:hAnsi="Times New Roman"/>
                <w:b w:val="0"/>
                <w:color w:val="0070C0"/>
                <w:sz w:val="26"/>
                <w:szCs w:val="26"/>
              </w:rPr>
              <w:t xml:space="preserve">при наличии достоверной информации </w:t>
            </w:r>
            <w:r w:rsidR="009A00EB">
              <w:rPr>
                <w:rFonts w:ascii="Times New Roman" w:hAnsi="Times New Roman"/>
                <w:b w:val="0"/>
                <w:color w:val="0070C0"/>
                <w:sz w:val="26"/>
                <w:szCs w:val="26"/>
              </w:rPr>
              <w:br/>
            </w:r>
            <w:r w:rsidRPr="006A0853">
              <w:rPr>
                <w:rFonts w:ascii="Times New Roman" w:hAnsi="Times New Roman"/>
                <w:b w:val="0"/>
                <w:color w:val="0070C0"/>
                <w:sz w:val="26"/>
                <w:szCs w:val="26"/>
              </w:rPr>
              <w:t>о транспортном средстве приводит к невозможности исполнения требований принимающей стороны и фактически затрудняет экспорт рыбной продукции.</w:t>
            </w:r>
          </w:p>
          <w:p w14:paraId="52D35476" w14:textId="0488A25F" w:rsidR="00D3752C" w:rsidRPr="003057F6" w:rsidRDefault="009C4ED9" w:rsidP="009C4ED9">
            <w:pPr>
              <w:pStyle w:val="a7"/>
              <w:spacing w:after="120" w:line="240" w:lineRule="auto"/>
              <w:ind w:firstLine="584"/>
              <w:rPr>
                <w:sz w:val="26"/>
                <w:szCs w:val="26"/>
              </w:rPr>
            </w:pPr>
            <w:r w:rsidRPr="009C4ED9">
              <w:rPr>
                <w:color w:val="0070C0"/>
                <w:sz w:val="26"/>
                <w:szCs w:val="26"/>
              </w:rPr>
              <w:t>Проблема определена точно.</w:t>
            </w:r>
          </w:p>
        </w:tc>
      </w:tr>
      <w:tr w:rsidR="00D3752C" w:rsidRPr="003057F6" w14:paraId="66174187"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3917EE21" w14:textId="77777777" w:rsidR="00D3752C" w:rsidRPr="003057F6" w:rsidRDefault="00D3752C" w:rsidP="00A7377F">
            <w:pPr>
              <w:pStyle w:val="a7"/>
              <w:spacing w:line="240" w:lineRule="auto"/>
              <w:ind w:left="-57"/>
              <w:rPr>
                <w:sz w:val="26"/>
                <w:szCs w:val="26"/>
              </w:rPr>
            </w:pPr>
            <w:r w:rsidRPr="003057F6">
              <w:rPr>
                <w:sz w:val="26"/>
                <w:szCs w:val="26"/>
              </w:rPr>
              <w:t>2. Насколько цель разработки проекта решения ЕЭК (цель регулирования) соответствует сложившейся проблемной ситуации? Обоснуйте свою позицию.</w:t>
            </w:r>
          </w:p>
        </w:tc>
      </w:tr>
      <w:tr w:rsidR="00D3752C" w:rsidRPr="003057F6" w14:paraId="31C318C4"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2539B435" w14:textId="5D415375" w:rsidR="00D3752C" w:rsidRPr="003057F6" w:rsidRDefault="00A827C5" w:rsidP="007361D1">
            <w:pPr>
              <w:pStyle w:val="a7"/>
              <w:spacing w:line="240" w:lineRule="auto"/>
              <w:ind w:firstLine="728"/>
              <w:rPr>
                <w:sz w:val="26"/>
                <w:szCs w:val="26"/>
              </w:rPr>
            </w:pPr>
            <w:r w:rsidRPr="00A827C5">
              <w:rPr>
                <w:color w:val="0070C0"/>
                <w:sz w:val="26"/>
                <w:szCs w:val="26"/>
              </w:rPr>
              <w:t>Цель регулирования соответствует сложившейся проблемной ситуации</w:t>
            </w:r>
            <w:r w:rsidR="007361D1">
              <w:rPr>
                <w:color w:val="0070C0"/>
                <w:sz w:val="26"/>
                <w:szCs w:val="26"/>
              </w:rPr>
              <w:t xml:space="preserve">. </w:t>
            </w:r>
          </w:p>
        </w:tc>
      </w:tr>
      <w:tr w:rsidR="00D3752C" w:rsidRPr="003057F6" w14:paraId="3EC9FB4D" w14:textId="77777777" w:rsidTr="00A7377F">
        <w:trPr>
          <w:trHeight w:val="955"/>
        </w:trPr>
        <w:tc>
          <w:tcPr>
            <w:tcW w:w="9459" w:type="dxa"/>
            <w:gridSpan w:val="2"/>
            <w:tcBorders>
              <w:top w:val="single" w:sz="4" w:space="0" w:color="auto"/>
              <w:left w:val="single" w:sz="4" w:space="0" w:color="auto"/>
              <w:bottom w:val="single" w:sz="4" w:space="0" w:color="auto"/>
              <w:right w:val="single" w:sz="4" w:space="0" w:color="auto"/>
            </w:tcBorders>
          </w:tcPr>
          <w:p w14:paraId="2499E3EF" w14:textId="77777777" w:rsidR="00D3752C" w:rsidRPr="003057F6" w:rsidRDefault="00D3752C" w:rsidP="00A7377F">
            <w:pPr>
              <w:pStyle w:val="a7"/>
              <w:spacing w:line="240" w:lineRule="auto"/>
              <w:ind w:left="-57"/>
              <w:rPr>
                <w:sz w:val="26"/>
                <w:szCs w:val="26"/>
              </w:rPr>
            </w:pPr>
            <w:r w:rsidRPr="003057F6">
              <w:rPr>
                <w:sz w:val="26"/>
                <w:szCs w:val="26"/>
              </w:rPr>
              <w:t xml:space="preserve">3. Насколько точно департаментом-разработчиком определена группа лиц, </w:t>
            </w:r>
            <w:r w:rsidRPr="003057F6">
              <w:rPr>
                <w:sz w:val="26"/>
                <w:szCs w:val="26"/>
              </w:rPr>
              <w:br/>
              <w:t xml:space="preserve">на защиту интересов которых направлен проект решения ЕЭК, а также </w:t>
            </w:r>
            <w:r w:rsidRPr="003057F6">
              <w:rPr>
                <w:sz w:val="26"/>
                <w:szCs w:val="26"/>
              </w:rPr>
              <w:br/>
              <w:t>адресаты регулирования, интересы которых будут затронуты предлагаемым регулированием,</w:t>
            </w:r>
            <w:r w:rsidRPr="003057F6" w:rsidDel="0076303E">
              <w:rPr>
                <w:sz w:val="26"/>
                <w:szCs w:val="26"/>
              </w:rPr>
              <w:t xml:space="preserve"> </w:t>
            </w:r>
            <w:r w:rsidRPr="003057F6">
              <w:rPr>
                <w:sz w:val="26"/>
                <w:szCs w:val="26"/>
              </w:rPr>
              <w:t xml:space="preserve">в том числе субъекты предпринимательской деятельности? </w:t>
            </w:r>
            <w:r w:rsidRPr="003057F6">
              <w:rPr>
                <w:sz w:val="26"/>
                <w:szCs w:val="26"/>
              </w:rPr>
              <w:br/>
              <w:t>При необходимости укажите недостающих лиц, на защиту интересов которых направлен проект решения, и адресатов регулирования.</w:t>
            </w:r>
          </w:p>
        </w:tc>
      </w:tr>
      <w:tr w:rsidR="00D3752C" w:rsidRPr="003057F6" w14:paraId="4065B555"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65BA8AA4" w14:textId="10C87877" w:rsidR="00D3752C" w:rsidRPr="003057F6" w:rsidRDefault="00FD6BE8" w:rsidP="007361D1">
            <w:pPr>
              <w:pStyle w:val="a7"/>
              <w:spacing w:line="240" w:lineRule="auto"/>
              <w:ind w:firstLine="728"/>
              <w:rPr>
                <w:sz w:val="26"/>
                <w:szCs w:val="26"/>
              </w:rPr>
            </w:pPr>
            <w:r w:rsidRPr="00FD6BE8">
              <w:rPr>
                <w:color w:val="0070C0"/>
                <w:sz w:val="26"/>
                <w:szCs w:val="26"/>
              </w:rPr>
              <w:t xml:space="preserve">Группа лиц, на защиту интересов которых направлен проект решения ЕЭК, а также адресаты регулирования (включая субъекты предпринимательской деятельности) департаментом-разработчиком </w:t>
            </w:r>
            <w:r w:rsidR="001D13A7">
              <w:rPr>
                <w:color w:val="0070C0"/>
                <w:sz w:val="26"/>
                <w:szCs w:val="26"/>
              </w:rPr>
              <w:t>определены корректно.</w:t>
            </w:r>
          </w:p>
        </w:tc>
      </w:tr>
      <w:tr w:rsidR="00D3752C" w:rsidRPr="003057F6" w14:paraId="6F76738F"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18EA4C1B" w14:textId="077DF596" w:rsidR="00D3752C" w:rsidRPr="003057F6" w:rsidRDefault="00D3752C" w:rsidP="00A7377F">
            <w:pPr>
              <w:pStyle w:val="a7"/>
              <w:spacing w:line="240" w:lineRule="auto"/>
              <w:ind w:left="-57"/>
              <w:rPr>
                <w:sz w:val="26"/>
                <w:szCs w:val="26"/>
              </w:rPr>
            </w:pPr>
            <w:r w:rsidRPr="003057F6">
              <w:rPr>
                <w:sz w:val="26"/>
                <w:szCs w:val="26"/>
              </w:rPr>
              <w:t>4. Укажите содержание устанавливаемых ограничений (обязательных правил поведения) для адресатов регулирования так, как Вы его понимаете. Какие будут последствия от введения предлагаемого регулирования на уровне Евразийского экономического союза (в том числе по сравнению с регулированием, действующим в государстве – члене Евразийского экономического союза)?</w:t>
            </w:r>
            <w:r w:rsidR="001D13A7">
              <w:rPr>
                <w:sz w:val="26"/>
                <w:szCs w:val="26"/>
              </w:rPr>
              <w:t xml:space="preserve"> </w:t>
            </w:r>
            <w:r w:rsidRPr="003057F6">
              <w:rPr>
                <w:sz w:val="26"/>
                <w:szCs w:val="26"/>
              </w:rPr>
              <w:t>По возможности приведите примеры таких последствий.</w:t>
            </w:r>
          </w:p>
        </w:tc>
      </w:tr>
      <w:tr w:rsidR="00D3752C" w:rsidRPr="003057F6" w14:paraId="54BC22EA"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2E3C274B" w14:textId="625591E1" w:rsidR="009A00EB" w:rsidRPr="0080187C" w:rsidRDefault="00864E29" w:rsidP="009A00EB">
            <w:pPr>
              <w:pStyle w:val="a7"/>
              <w:spacing w:line="240" w:lineRule="auto"/>
              <w:ind w:firstLine="728"/>
              <w:rPr>
                <w:color w:val="0070C0"/>
                <w:sz w:val="26"/>
                <w:szCs w:val="26"/>
              </w:rPr>
            </w:pPr>
            <w:r w:rsidRPr="00864E29">
              <w:rPr>
                <w:color w:val="0070C0"/>
                <w:sz w:val="26"/>
                <w:szCs w:val="26"/>
              </w:rPr>
              <w:t xml:space="preserve">Проект решения </w:t>
            </w:r>
            <w:r>
              <w:rPr>
                <w:color w:val="0070C0"/>
                <w:sz w:val="26"/>
                <w:szCs w:val="26"/>
              </w:rPr>
              <w:t xml:space="preserve">ЕЭК </w:t>
            </w:r>
            <w:r w:rsidR="001D13A7">
              <w:rPr>
                <w:color w:val="0070C0"/>
                <w:sz w:val="26"/>
                <w:szCs w:val="26"/>
              </w:rPr>
              <w:t>концептуально направлен на установление возможности заполнения графы</w:t>
            </w:r>
            <w:r w:rsidR="0080187C">
              <w:rPr>
                <w:color w:val="0070C0"/>
                <w:sz w:val="26"/>
                <w:szCs w:val="26"/>
              </w:rPr>
              <w:t xml:space="preserve"> </w:t>
            </w:r>
            <w:r w:rsidR="009A00EB" w:rsidRPr="006A0853">
              <w:rPr>
                <w:color w:val="0070C0"/>
                <w:sz w:val="26"/>
                <w:szCs w:val="26"/>
              </w:rPr>
              <w:t>21 временной таможенной декларации</w:t>
            </w:r>
            <w:r w:rsidR="001D13A7">
              <w:rPr>
                <w:color w:val="0070C0"/>
                <w:sz w:val="26"/>
                <w:szCs w:val="26"/>
              </w:rPr>
              <w:t xml:space="preserve"> на усмотрение декларанта, вместе с тем </w:t>
            </w:r>
            <w:r w:rsidR="0080187C">
              <w:rPr>
                <w:color w:val="0070C0"/>
                <w:sz w:val="26"/>
                <w:szCs w:val="26"/>
              </w:rPr>
              <w:t>в предлагаемой редакции такая возможность закреплена как обязательное требование. В качестве альтернативы содержащийся в проекте решения механизм может быть донастроен: вместо установления закрытого перечня случаев, когда графа может не заполняться, возможно предусмотреть заполнение графы</w:t>
            </w:r>
            <w:r w:rsidR="009A00EB">
              <w:rPr>
                <w:color w:val="0070C0"/>
                <w:sz w:val="26"/>
                <w:szCs w:val="26"/>
              </w:rPr>
              <w:t xml:space="preserve"> 21</w:t>
            </w:r>
            <w:r w:rsidR="0080187C">
              <w:rPr>
                <w:color w:val="0070C0"/>
                <w:sz w:val="26"/>
                <w:szCs w:val="26"/>
              </w:rPr>
              <w:t xml:space="preserve"> по желанию декларанта.</w:t>
            </w:r>
          </w:p>
        </w:tc>
      </w:tr>
      <w:tr w:rsidR="00D3752C" w:rsidRPr="003057F6" w14:paraId="359B61AE"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50944D77" w14:textId="77777777" w:rsidR="00D3752C" w:rsidRPr="003057F6" w:rsidRDefault="00D3752C" w:rsidP="00A7377F">
            <w:pPr>
              <w:pStyle w:val="a7"/>
              <w:spacing w:line="240" w:lineRule="auto"/>
              <w:ind w:left="-57"/>
              <w:rPr>
                <w:sz w:val="26"/>
                <w:szCs w:val="26"/>
              </w:rPr>
            </w:pPr>
            <w:r w:rsidRPr="003057F6">
              <w:rPr>
                <w:sz w:val="26"/>
                <w:szCs w:val="26"/>
              </w:rPr>
              <w:t xml:space="preserve">5. Является ли предусмотренный проектом решения ЕЭК вариант </w:t>
            </w:r>
            <w:r w:rsidRPr="003057F6">
              <w:rPr>
                <w:sz w:val="26"/>
                <w:szCs w:val="26"/>
              </w:rPr>
              <w:br/>
              <w:t>решения проблемы наиболее оптимальным из числа рассмотренных департаментом-разработчиком вариантов с точки зрения его влияния на</w:t>
            </w:r>
            <w:r w:rsidRPr="003057F6">
              <w:rPr>
                <w:sz w:val="26"/>
                <w:szCs w:val="26"/>
              </w:rPr>
              <w:br/>
              <w:t>условия ведения предпринимательской деятельности (в том числе выгод и издержек субъектов предпринимательской деятельности)?</w:t>
            </w:r>
          </w:p>
          <w:p w14:paraId="646C9BA1" w14:textId="77777777" w:rsidR="00D3752C" w:rsidRPr="003057F6" w:rsidRDefault="00D3752C" w:rsidP="00A7377F">
            <w:pPr>
              <w:pStyle w:val="a7"/>
              <w:spacing w:line="240" w:lineRule="auto"/>
              <w:ind w:left="-57"/>
              <w:rPr>
                <w:sz w:val="26"/>
                <w:szCs w:val="26"/>
              </w:rPr>
            </w:pPr>
            <w:r w:rsidRPr="003057F6">
              <w:rPr>
                <w:sz w:val="26"/>
                <w:szCs w:val="26"/>
              </w:rPr>
              <w:t>Оцените, существуют ли иные варианты достижения целей регулирования.</w:t>
            </w:r>
            <w:r w:rsidRPr="003057F6">
              <w:rPr>
                <w:sz w:val="26"/>
                <w:szCs w:val="26"/>
              </w:rPr>
              <w:br/>
              <w:t>Если такие имеются, то приведите тот из них, который был бы</w:t>
            </w:r>
            <w:r>
              <w:rPr>
                <w:sz w:val="26"/>
                <w:szCs w:val="26"/>
              </w:rPr>
              <w:t xml:space="preserve"> </w:t>
            </w:r>
            <w:r w:rsidRPr="003057F6">
              <w:rPr>
                <w:sz w:val="26"/>
                <w:szCs w:val="26"/>
              </w:rPr>
              <w:t>наиболее оптимальным с точки зрения влияния на условия ведения</w:t>
            </w:r>
            <w:r>
              <w:rPr>
                <w:sz w:val="26"/>
                <w:szCs w:val="26"/>
              </w:rPr>
              <w:t xml:space="preserve"> </w:t>
            </w:r>
            <w:r w:rsidRPr="003057F6">
              <w:rPr>
                <w:sz w:val="26"/>
                <w:szCs w:val="26"/>
              </w:rPr>
              <w:t>предпринимательской деятельности.</w:t>
            </w:r>
          </w:p>
        </w:tc>
      </w:tr>
      <w:tr w:rsidR="00D3752C" w:rsidRPr="003057F6" w14:paraId="6AF4924A"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24FF2329" w14:textId="033D153C" w:rsidR="00D3752C" w:rsidRPr="003057F6" w:rsidRDefault="00864E29" w:rsidP="00864E29">
            <w:pPr>
              <w:pStyle w:val="a7"/>
              <w:spacing w:line="240" w:lineRule="auto"/>
              <w:ind w:firstLine="728"/>
              <w:rPr>
                <w:rFonts w:ascii="Verdana" w:hAnsi="Verdana"/>
                <w:sz w:val="26"/>
                <w:szCs w:val="26"/>
              </w:rPr>
            </w:pPr>
            <w:r>
              <w:rPr>
                <w:color w:val="0070C0"/>
                <w:sz w:val="26"/>
                <w:szCs w:val="26"/>
              </w:rPr>
              <w:t>П</w:t>
            </w:r>
            <w:r w:rsidRPr="00864E29">
              <w:rPr>
                <w:color w:val="0070C0"/>
                <w:sz w:val="26"/>
                <w:szCs w:val="26"/>
              </w:rPr>
              <w:t>ред</w:t>
            </w:r>
            <w:r w:rsidR="0080187C">
              <w:rPr>
                <w:color w:val="0070C0"/>
                <w:sz w:val="26"/>
                <w:szCs w:val="26"/>
              </w:rPr>
              <w:t>лагаемый</w:t>
            </w:r>
            <w:r w:rsidRPr="00864E29">
              <w:rPr>
                <w:color w:val="0070C0"/>
                <w:sz w:val="26"/>
                <w:szCs w:val="26"/>
              </w:rPr>
              <w:t xml:space="preserve"> проектом решения ЕЭК вариант решения проблем</w:t>
            </w:r>
            <w:r>
              <w:rPr>
                <w:color w:val="0070C0"/>
                <w:sz w:val="26"/>
                <w:szCs w:val="26"/>
              </w:rPr>
              <w:t>ы</w:t>
            </w:r>
            <w:r w:rsidRPr="00864E29">
              <w:rPr>
                <w:color w:val="0070C0"/>
                <w:sz w:val="26"/>
                <w:szCs w:val="26"/>
              </w:rPr>
              <w:t xml:space="preserve"> </w:t>
            </w:r>
            <w:r w:rsidR="0080187C">
              <w:rPr>
                <w:color w:val="0070C0"/>
                <w:sz w:val="26"/>
                <w:szCs w:val="26"/>
              </w:rPr>
              <w:t xml:space="preserve">допустим, при этом существуют альтернативные способы решения проблемы </w:t>
            </w:r>
            <w:r w:rsidR="0080187C">
              <w:rPr>
                <w:color w:val="0070C0"/>
                <w:sz w:val="26"/>
                <w:szCs w:val="26"/>
              </w:rPr>
              <w:br/>
              <w:t>(см. пункт 4)</w:t>
            </w:r>
            <w:r w:rsidR="00C67887">
              <w:rPr>
                <w:color w:val="0070C0"/>
                <w:sz w:val="26"/>
                <w:szCs w:val="26"/>
              </w:rPr>
              <w:t xml:space="preserve">. </w:t>
            </w:r>
          </w:p>
        </w:tc>
      </w:tr>
      <w:tr w:rsidR="00D3752C" w:rsidRPr="003057F6" w14:paraId="7D4D6345"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439D1C24" w14:textId="77777777" w:rsidR="00D3752C" w:rsidRPr="003057F6" w:rsidRDefault="00D3752C" w:rsidP="00126401">
            <w:pPr>
              <w:pStyle w:val="a7"/>
              <w:spacing w:line="240" w:lineRule="auto"/>
              <w:ind w:left="-57"/>
              <w:rPr>
                <w:sz w:val="26"/>
                <w:szCs w:val="26"/>
              </w:rPr>
            </w:pPr>
            <w:r w:rsidRPr="003057F6">
              <w:rPr>
                <w:sz w:val="26"/>
                <w:szCs w:val="26"/>
              </w:rPr>
              <w:t>6. Какие положения проекта решения ЕЭК оказывают или могут оказать</w:t>
            </w:r>
            <w:r>
              <w:rPr>
                <w:sz w:val="26"/>
                <w:szCs w:val="26"/>
              </w:rPr>
              <w:t xml:space="preserve"> </w:t>
            </w:r>
            <w:r w:rsidRPr="003057F6">
              <w:rPr>
                <w:sz w:val="26"/>
                <w:szCs w:val="26"/>
              </w:rPr>
              <w:t>негативное влияние на условия ведения предпринимательской деятельности,</w:t>
            </w:r>
            <w:r>
              <w:rPr>
                <w:sz w:val="26"/>
                <w:szCs w:val="26"/>
              </w:rPr>
              <w:t xml:space="preserve"> </w:t>
            </w:r>
            <w:r w:rsidRPr="003057F6">
              <w:rPr>
                <w:sz w:val="26"/>
                <w:szCs w:val="26"/>
              </w:rPr>
              <w:t xml:space="preserve">в том числе необоснованно затруднить ведение предпринимательской деятельности, </w:t>
            </w:r>
            <w:r>
              <w:rPr>
                <w:sz w:val="26"/>
                <w:szCs w:val="26"/>
              </w:rPr>
              <w:br/>
            </w:r>
            <w:r w:rsidRPr="003057F6">
              <w:rPr>
                <w:sz w:val="26"/>
                <w:szCs w:val="26"/>
              </w:rPr>
              <w:t>а</w:t>
            </w:r>
            <w:r>
              <w:rPr>
                <w:sz w:val="26"/>
                <w:szCs w:val="26"/>
              </w:rPr>
              <w:t xml:space="preserve"> </w:t>
            </w:r>
            <w:r w:rsidRPr="003057F6">
              <w:rPr>
                <w:sz w:val="26"/>
                <w:szCs w:val="26"/>
              </w:rPr>
              <w:t>также создать барьеры для свободного движения товаров,</w:t>
            </w:r>
            <w:r>
              <w:rPr>
                <w:sz w:val="26"/>
                <w:szCs w:val="26"/>
              </w:rPr>
              <w:t xml:space="preserve"> </w:t>
            </w:r>
            <w:r w:rsidRPr="003057F6">
              <w:rPr>
                <w:sz w:val="26"/>
                <w:szCs w:val="26"/>
              </w:rPr>
              <w:t>услуг, капитала и рабочей силы на территории Евразийского экономического союза?</w:t>
            </w:r>
          </w:p>
        </w:tc>
      </w:tr>
      <w:tr w:rsidR="00D3752C" w:rsidRPr="003057F6" w14:paraId="4BD3CD8A"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1CE6583D" w14:textId="717A9EE2" w:rsidR="00D3752C" w:rsidRPr="00C67887" w:rsidRDefault="00C67887" w:rsidP="00C67887">
            <w:pPr>
              <w:pStyle w:val="a7"/>
              <w:spacing w:line="240" w:lineRule="auto"/>
              <w:ind w:firstLine="728"/>
              <w:rPr>
                <w:sz w:val="26"/>
                <w:szCs w:val="26"/>
              </w:rPr>
            </w:pPr>
            <w:r>
              <w:rPr>
                <w:color w:val="0070C0"/>
                <w:sz w:val="26"/>
                <w:szCs w:val="26"/>
              </w:rPr>
              <w:t>П</w:t>
            </w:r>
            <w:r w:rsidRPr="00C67887">
              <w:rPr>
                <w:color w:val="0070C0"/>
                <w:sz w:val="26"/>
                <w:szCs w:val="26"/>
              </w:rPr>
              <w:t>оложения проекта решения ЕЭК</w:t>
            </w:r>
            <w:r>
              <w:rPr>
                <w:color w:val="0070C0"/>
                <w:sz w:val="26"/>
                <w:szCs w:val="26"/>
              </w:rPr>
              <w:t>,</w:t>
            </w:r>
            <w:r w:rsidRPr="00C67887">
              <w:rPr>
                <w:color w:val="0070C0"/>
                <w:sz w:val="26"/>
                <w:szCs w:val="26"/>
              </w:rPr>
              <w:t xml:space="preserve"> </w:t>
            </w:r>
            <w:r>
              <w:rPr>
                <w:color w:val="0070C0"/>
                <w:sz w:val="26"/>
                <w:szCs w:val="26"/>
              </w:rPr>
              <w:t xml:space="preserve">которые </w:t>
            </w:r>
            <w:r w:rsidRPr="00C67887">
              <w:rPr>
                <w:color w:val="0070C0"/>
                <w:sz w:val="26"/>
                <w:szCs w:val="26"/>
              </w:rPr>
              <w:t>оказывают или могут оказать негативное влияние на условия ведения предпринимательской деятельности</w:t>
            </w:r>
            <w:r>
              <w:rPr>
                <w:color w:val="0070C0"/>
                <w:sz w:val="26"/>
                <w:szCs w:val="26"/>
              </w:rPr>
              <w:t xml:space="preserve">, </w:t>
            </w:r>
            <w:r>
              <w:rPr>
                <w:color w:val="0070C0"/>
                <w:sz w:val="26"/>
                <w:szCs w:val="26"/>
              </w:rPr>
              <w:br/>
              <w:t>не усматриваются.</w:t>
            </w:r>
          </w:p>
        </w:tc>
      </w:tr>
      <w:tr w:rsidR="00D3752C" w:rsidRPr="003057F6" w14:paraId="495755EA"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1780F583" w14:textId="77777777" w:rsidR="00D3752C" w:rsidRPr="00C67887" w:rsidRDefault="00D3752C" w:rsidP="00A7377F">
            <w:pPr>
              <w:pStyle w:val="a7"/>
              <w:spacing w:line="240" w:lineRule="auto"/>
              <w:ind w:left="-57"/>
              <w:rPr>
                <w:sz w:val="26"/>
                <w:szCs w:val="26"/>
              </w:rPr>
            </w:pPr>
            <w:r w:rsidRPr="00C67887">
              <w:rPr>
                <w:sz w:val="26"/>
                <w:szCs w:val="26"/>
              </w:rPr>
              <w:t>7. Обеспечивает ли механизм решения проблемы, предложенный в проекте решения ЕЭК, достижение цели регулирования?</w:t>
            </w:r>
          </w:p>
        </w:tc>
      </w:tr>
      <w:tr w:rsidR="00D3752C" w:rsidRPr="003057F6" w14:paraId="1513D971"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3687DC1B" w14:textId="2DD0FC91" w:rsidR="00D3752C" w:rsidRPr="00C67887" w:rsidRDefault="00C67887" w:rsidP="00C67887">
            <w:pPr>
              <w:pStyle w:val="a7"/>
              <w:spacing w:line="240" w:lineRule="auto"/>
              <w:ind w:firstLine="728"/>
              <w:rPr>
                <w:sz w:val="26"/>
                <w:szCs w:val="26"/>
              </w:rPr>
            </w:pPr>
            <w:r w:rsidRPr="00C67887">
              <w:rPr>
                <w:color w:val="0070C0"/>
                <w:sz w:val="26"/>
                <w:szCs w:val="26"/>
              </w:rPr>
              <w:t>Заложенный в проекте решения ЕЭК механизм решения проблемы обеспечивает достижение цели регулирования.</w:t>
            </w:r>
          </w:p>
        </w:tc>
      </w:tr>
      <w:tr w:rsidR="00D3752C" w:rsidRPr="003057F6" w14:paraId="79A0BAD6"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35899187" w14:textId="77777777" w:rsidR="00D3752C" w:rsidRPr="003057F6" w:rsidRDefault="00D3752C" w:rsidP="00A7377F">
            <w:pPr>
              <w:pStyle w:val="a7"/>
              <w:spacing w:line="240" w:lineRule="auto"/>
              <w:ind w:left="-57"/>
              <w:rPr>
                <w:sz w:val="26"/>
                <w:szCs w:val="26"/>
              </w:rPr>
            </w:pPr>
            <w:r w:rsidRPr="003057F6">
              <w:rPr>
                <w:sz w:val="26"/>
                <w:szCs w:val="26"/>
              </w:rPr>
              <w:t>8. Необходим ли переходный период для вступления в силу проекта</w:t>
            </w:r>
            <w:r w:rsidRPr="003057F6">
              <w:rPr>
                <w:sz w:val="26"/>
                <w:szCs w:val="26"/>
              </w:rPr>
              <w:br/>
              <w:t>решения ЕЭК или его отдельных положений для адаптации субъектов предпринимательской деятельности к его (их) введению в действие?</w:t>
            </w:r>
            <w:r w:rsidRPr="003057F6">
              <w:rPr>
                <w:sz w:val="26"/>
                <w:szCs w:val="26"/>
              </w:rPr>
              <w:br/>
              <w:t>Если да, то какой переходный период необходим и почему?</w:t>
            </w:r>
          </w:p>
        </w:tc>
      </w:tr>
      <w:tr w:rsidR="00D3752C" w:rsidRPr="003057F6" w14:paraId="17F3BF99"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262C98EF" w14:textId="7A446043" w:rsidR="00D3752C" w:rsidRPr="00E60C4B" w:rsidRDefault="00C67887" w:rsidP="00C67887">
            <w:pPr>
              <w:pStyle w:val="a7"/>
              <w:spacing w:line="240" w:lineRule="auto"/>
              <w:ind w:firstLine="728"/>
              <w:rPr>
                <w:rFonts w:ascii="Verdana" w:hAnsi="Verdana"/>
                <w:color w:val="0070C0"/>
                <w:sz w:val="26"/>
                <w:szCs w:val="26"/>
              </w:rPr>
            </w:pPr>
            <w:r w:rsidRPr="00E60C4B">
              <w:rPr>
                <w:color w:val="0070C0"/>
                <w:sz w:val="26"/>
                <w:szCs w:val="26"/>
              </w:rPr>
              <w:t>Необходимость</w:t>
            </w:r>
            <w:r w:rsidR="00E60C4B" w:rsidRPr="00E60C4B">
              <w:rPr>
                <w:color w:val="0070C0"/>
                <w:sz w:val="26"/>
                <w:szCs w:val="26"/>
              </w:rPr>
              <w:t xml:space="preserve"> введения</w:t>
            </w:r>
            <w:r w:rsidRPr="00E60C4B">
              <w:rPr>
                <w:color w:val="0070C0"/>
                <w:sz w:val="26"/>
                <w:szCs w:val="26"/>
              </w:rPr>
              <w:t xml:space="preserve"> переходного период</w:t>
            </w:r>
            <w:r w:rsidR="00E60C4B" w:rsidRPr="00E60C4B">
              <w:rPr>
                <w:color w:val="0070C0"/>
                <w:sz w:val="26"/>
                <w:szCs w:val="26"/>
              </w:rPr>
              <w:t>а</w:t>
            </w:r>
            <w:r w:rsidRPr="00E60C4B">
              <w:rPr>
                <w:color w:val="0070C0"/>
                <w:sz w:val="26"/>
                <w:szCs w:val="26"/>
              </w:rPr>
              <w:t xml:space="preserve"> для вступления в силу проекта</w:t>
            </w:r>
            <w:r w:rsidR="00E60C4B" w:rsidRPr="00E60C4B">
              <w:rPr>
                <w:color w:val="0070C0"/>
                <w:sz w:val="26"/>
                <w:szCs w:val="26"/>
              </w:rPr>
              <w:t xml:space="preserve"> </w:t>
            </w:r>
            <w:r w:rsidRPr="00E60C4B">
              <w:rPr>
                <w:color w:val="0070C0"/>
                <w:sz w:val="26"/>
                <w:szCs w:val="26"/>
              </w:rPr>
              <w:t>решения ЕЭК</w:t>
            </w:r>
            <w:r w:rsidR="00E60C4B" w:rsidRPr="00E60C4B">
              <w:rPr>
                <w:color w:val="0070C0"/>
                <w:sz w:val="26"/>
                <w:szCs w:val="26"/>
              </w:rPr>
              <w:t xml:space="preserve"> не усматривается.</w:t>
            </w:r>
          </w:p>
        </w:tc>
      </w:tr>
      <w:tr w:rsidR="00D3752C" w:rsidRPr="003057F6" w14:paraId="08C57186"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7D0A21F3" w14:textId="77777777" w:rsidR="00D3752C" w:rsidRPr="003057F6" w:rsidRDefault="00D3752C" w:rsidP="008D6EEC">
            <w:pPr>
              <w:pStyle w:val="a7"/>
              <w:spacing w:line="240" w:lineRule="auto"/>
              <w:ind w:left="-57"/>
              <w:rPr>
                <w:sz w:val="26"/>
                <w:szCs w:val="26"/>
              </w:rPr>
            </w:pPr>
            <w:r w:rsidRPr="003057F6">
              <w:rPr>
                <w:sz w:val="26"/>
                <w:szCs w:val="26"/>
              </w:rPr>
              <w:t>9. Имеются ли у Вас иные предложения (замечания) к проекту решения ЕЭК? Если имеются, изложите их, пожалуйста, с соответствующим обоснованием.</w:t>
            </w:r>
          </w:p>
        </w:tc>
      </w:tr>
      <w:tr w:rsidR="00D3752C" w:rsidRPr="003057F6" w14:paraId="4ADBE8AB" w14:textId="77777777" w:rsidTr="00A7377F">
        <w:tc>
          <w:tcPr>
            <w:tcW w:w="9459" w:type="dxa"/>
            <w:gridSpan w:val="2"/>
            <w:tcBorders>
              <w:top w:val="single" w:sz="4" w:space="0" w:color="auto"/>
              <w:left w:val="single" w:sz="4" w:space="0" w:color="auto"/>
              <w:bottom w:val="single" w:sz="4" w:space="0" w:color="auto"/>
              <w:right w:val="single" w:sz="4" w:space="0" w:color="auto"/>
            </w:tcBorders>
          </w:tcPr>
          <w:p w14:paraId="19A0DA1A" w14:textId="2F1D0C64" w:rsidR="009A00EB" w:rsidRPr="00E60C4B" w:rsidRDefault="0080187C" w:rsidP="00F37FCD">
            <w:pPr>
              <w:pStyle w:val="a7"/>
              <w:spacing w:line="240" w:lineRule="auto"/>
              <w:ind w:firstLine="728"/>
              <w:rPr>
                <w:color w:val="0070C0"/>
                <w:sz w:val="26"/>
                <w:szCs w:val="26"/>
              </w:rPr>
            </w:pPr>
            <w:r>
              <w:rPr>
                <w:color w:val="0070C0"/>
                <w:sz w:val="26"/>
                <w:szCs w:val="26"/>
              </w:rPr>
              <w:t xml:space="preserve">С учетом информации, представленной в пунктах 4 и 5, </w:t>
            </w:r>
            <w:r w:rsidR="00F37FCD">
              <w:rPr>
                <w:color w:val="0070C0"/>
                <w:sz w:val="26"/>
                <w:szCs w:val="26"/>
              </w:rPr>
              <w:t>представляется целесообразным</w:t>
            </w:r>
            <w:r>
              <w:rPr>
                <w:color w:val="0070C0"/>
                <w:sz w:val="26"/>
                <w:szCs w:val="26"/>
              </w:rPr>
              <w:t xml:space="preserve"> рассмотреть возможность </w:t>
            </w:r>
            <w:r w:rsidR="00F37FCD">
              <w:rPr>
                <w:color w:val="0070C0"/>
                <w:sz w:val="26"/>
                <w:szCs w:val="26"/>
              </w:rPr>
              <w:t>изменения</w:t>
            </w:r>
            <w:r>
              <w:rPr>
                <w:color w:val="0070C0"/>
                <w:sz w:val="26"/>
                <w:szCs w:val="26"/>
              </w:rPr>
              <w:t xml:space="preserve"> соответствующих положений проекта решения ЕЭК</w:t>
            </w:r>
            <w:r w:rsidR="00E60C4B" w:rsidRPr="00E60C4B">
              <w:rPr>
                <w:color w:val="0070C0"/>
                <w:sz w:val="26"/>
                <w:szCs w:val="26"/>
              </w:rPr>
              <w:t>.</w:t>
            </w:r>
            <w:r>
              <w:rPr>
                <w:color w:val="0070C0"/>
                <w:sz w:val="26"/>
                <w:szCs w:val="26"/>
              </w:rPr>
              <w:t xml:space="preserve"> </w:t>
            </w:r>
            <w:r w:rsidR="00F37FCD">
              <w:rPr>
                <w:color w:val="0070C0"/>
                <w:sz w:val="26"/>
                <w:szCs w:val="26"/>
              </w:rPr>
              <w:t xml:space="preserve">В частности, </w:t>
            </w:r>
            <w:r w:rsidR="00F37FCD" w:rsidRPr="000940E7">
              <w:rPr>
                <w:color w:val="0070C0"/>
                <w:sz w:val="26"/>
                <w:szCs w:val="26"/>
              </w:rPr>
              <w:t>абзац второй подпункта 8 пункта 41.20 Порядк</w:t>
            </w:r>
            <w:r w:rsidR="00F37FCD">
              <w:rPr>
                <w:color w:val="0070C0"/>
                <w:sz w:val="26"/>
                <w:szCs w:val="26"/>
              </w:rPr>
              <w:t>а</w:t>
            </w:r>
            <w:r w:rsidR="00F37FCD" w:rsidRPr="000940E7">
              <w:rPr>
                <w:color w:val="0070C0"/>
                <w:sz w:val="26"/>
                <w:szCs w:val="26"/>
              </w:rPr>
              <w:t xml:space="preserve"> заполнения декларации</w:t>
            </w:r>
            <w:r w:rsidR="00F37FCD">
              <w:rPr>
                <w:color w:val="0070C0"/>
                <w:sz w:val="26"/>
                <w:szCs w:val="26"/>
              </w:rPr>
              <w:t xml:space="preserve"> п</w:t>
            </w:r>
            <w:r w:rsidR="000940E7">
              <w:rPr>
                <w:color w:val="0070C0"/>
                <w:sz w:val="26"/>
                <w:szCs w:val="26"/>
              </w:rPr>
              <w:t xml:space="preserve">редлагается </w:t>
            </w:r>
            <w:r w:rsidR="00F37FCD">
              <w:rPr>
                <w:color w:val="0070C0"/>
                <w:sz w:val="26"/>
                <w:szCs w:val="26"/>
              </w:rPr>
              <w:t>скор</w:t>
            </w:r>
            <w:r w:rsidR="000940E7" w:rsidRPr="003C31D6">
              <w:rPr>
                <w:color w:val="0070C0"/>
                <w:sz w:val="26"/>
                <w:szCs w:val="26"/>
              </w:rPr>
              <w:t xml:space="preserve">ректировать, изложив </w:t>
            </w:r>
            <w:r w:rsidR="00F37FCD">
              <w:rPr>
                <w:color w:val="0070C0"/>
                <w:sz w:val="26"/>
                <w:szCs w:val="26"/>
              </w:rPr>
              <w:br/>
            </w:r>
            <w:r w:rsidR="000940E7" w:rsidRPr="003C31D6">
              <w:rPr>
                <w:color w:val="0070C0"/>
                <w:sz w:val="26"/>
                <w:szCs w:val="26"/>
              </w:rPr>
              <w:t>в следующей редакции: «Во временной ДТ графа заполняется по желанию декларанта;».</w:t>
            </w:r>
          </w:p>
        </w:tc>
      </w:tr>
      <w:tr w:rsidR="00D3752C" w:rsidRPr="003057F6" w14:paraId="667D52C3" w14:textId="77777777" w:rsidTr="00A7377F">
        <w:tblPrEx>
          <w:tblLook w:val="0000" w:firstRow="0" w:lastRow="0" w:firstColumn="0" w:lastColumn="0" w:noHBand="0" w:noVBand="0"/>
        </w:tblPrEx>
        <w:trPr>
          <w:trHeight w:val="265"/>
        </w:trPr>
        <w:tc>
          <w:tcPr>
            <w:tcW w:w="9459" w:type="dxa"/>
            <w:gridSpan w:val="2"/>
            <w:tcBorders>
              <w:bottom w:val="single" w:sz="4" w:space="0" w:color="auto"/>
            </w:tcBorders>
          </w:tcPr>
          <w:p w14:paraId="7179BE10" w14:textId="77777777" w:rsidR="00D3752C" w:rsidRPr="003057F6" w:rsidRDefault="00D3752C" w:rsidP="00A7377F">
            <w:pPr>
              <w:pStyle w:val="a7"/>
              <w:spacing w:line="240" w:lineRule="auto"/>
              <w:ind w:left="-57"/>
              <w:rPr>
                <w:sz w:val="26"/>
                <w:szCs w:val="26"/>
              </w:rPr>
            </w:pPr>
            <w:r w:rsidRPr="003057F6">
              <w:rPr>
                <w:sz w:val="26"/>
                <w:szCs w:val="26"/>
              </w:rPr>
              <w:t>10. Иные вопросы, включенные в опросный лист департаментом-разработчиком:</w:t>
            </w:r>
          </w:p>
        </w:tc>
      </w:tr>
      <w:tr w:rsidR="00D3752C" w:rsidRPr="003057F6" w14:paraId="675DAA9A" w14:textId="77777777" w:rsidTr="00A7377F">
        <w:tblPrEx>
          <w:tblLook w:val="0000" w:firstRow="0" w:lastRow="0" w:firstColumn="0" w:lastColumn="0" w:noHBand="0" w:noVBand="0"/>
        </w:tblPrEx>
        <w:trPr>
          <w:trHeight w:val="265"/>
        </w:trPr>
        <w:tc>
          <w:tcPr>
            <w:tcW w:w="9459" w:type="dxa"/>
            <w:gridSpan w:val="2"/>
            <w:tcBorders>
              <w:top w:val="single" w:sz="4" w:space="0" w:color="auto"/>
              <w:left w:val="single" w:sz="4" w:space="0" w:color="auto"/>
              <w:bottom w:val="single" w:sz="4" w:space="0" w:color="auto"/>
              <w:right w:val="single" w:sz="4" w:space="0" w:color="auto"/>
            </w:tcBorders>
          </w:tcPr>
          <w:p w14:paraId="70DCF2DB" w14:textId="43D829C5" w:rsidR="00D3752C" w:rsidRPr="003057F6" w:rsidRDefault="00D3752C" w:rsidP="00E60C4B">
            <w:pPr>
              <w:pStyle w:val="a7"/>
              <w:spacing w:line="240" w:lineRule="auto"/>
              <w:ind w:firstLine="728"/>
              <w:rPr>
                <w:sz w:val="26"/>
                <w:szCs w:val="26"/>
              </w:rPr>
            </w:pPr>
          </w:p>
        </w:tc>
      </w:tr>
    </w:tbl>
    <w:p w14:paraId="0F66B748" w14:textId="77777777" w:rsidR="00D3752C" w:rsidRPr="003057F6" w:rsidRDefault="00D3752C" w:rsidP="00D3752C">
      <w:pPr>
        <w:pStyle w:val="a8"/>
        <w:rPr>
          <w:lang w:val="ru-RU"/>
        </w:rPr>
      </w:pPr>
      <w:r w:rsidRPr="003057F6">
        <w:t>IV</w:t>
      </w:r>
      <w:r w:rsidRPr="003057F6">
        <w:rPr>
          <w:lang w:val="ru-RU"/>
        </w:rPr>
        <w:t xml:space="preserve">. Дополнительные вопросы для заполнения участником публичного обсуждения (заполняется при наличии информации у лица, </w:t>
      </w:r>
      <w:r w:rsidRPr="003057F6">
        <w:rPr>
          <w:lang w:val="ru-RU"/>
        </w:rPr>
        <w:br/>
        <w:t>заполнившего опросный лист)</w:t>
      </w:r>
      <w:r w:rsidRPr="003057F6">
        <w:rPr>
          <w:vertAlign w:val="superscript"/>
          <w:lang w:val="ru-RU"/>
        </w:rPr>
        <w:t>4</w:t>
      </w:r>
    </w:p>
    <w:tbl>
      <w:tblPr>
        <w:tblW w:w="94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
        <w:gridCol w:w="283"/>
        <w:gridCol w:w="8902"/>
      </w:tblGrid>
      <w:tr w:rsidR="00D3752C" w:rsidRPr="003057F6" w14:paraId="64B453C1" w14:textId="77777777" w:rsidTr="00A7377F">
        <w:trPr>
          <w:trHeight w:val="286"/>
        </w:trPr>
        <w:tc>
          <w:tcPr>
            <w:tcW w:w="9474" w:type="dxa"/>
            <w:gridSpan w:val="3"/>
            <w:tcBorders>
              <w:top w:val="single" w:sz="4" w:space="0" w:color="auto"/>
              <w:left w:val="single" w:sz="4" w:space="0" w:color="auto"/>
              <w:bottom w:val="single" w:sz="4" w:space="0" w:color="auto"/>
              <w:right w:val="single" w:sz="4" w:space="0" w:color="auto"/>
            </w:tcBorders>
          </w:tcPr>
          <w:p w14:paraId="7291F6C2" w14:textId="77777777" w:rsidR="00D3752C" w:rsidRPr="003057F6" w:rsidRDefault="00D3752C" w:rsidP="00A7377F">
            <w:pPr>
              <w:pStyle w:val="a7"/>
              <w:spacing w:line="240" w:lineRule="auto"/>
              <w:ind w:left="-57"/>
              <w:rPr>
                <w:sz w:val="26"/>
                <w:szCs w:val="26"/>
              </w:rPr>
            </w:pPr>
            <w:r w:rsidRPr="003057F6">
              <w:rPr>
                <w:sz w:val="26"/>
                <w:szCs w:val="26"/>
              </w:rPr>
              <w:t>11. Считаете ли Вы нормы проекта решения ЕЭК ясными и однозначными</w:t>
            </w:r>
            <w:r w:rsidRPr="003057F6">
              <w:rPr>
                <w:sz w:val="26"/>
                <w:szCs w:val="26"/>
              </w:rPr>
              <w:br/>
              <w:t>для толкования и применения? (Если нет, то укажите конкретные положения проекта решения ЕЭК, являющиеся неопределенными, а также объясните,</w:t>
            </w:r>
            <w:r w:rsidRPr="003057F6">
              <w:rPr>
                <w:sz w:val="26"/>
                <w:szCs w:val="26"/>
              </w:rPr>
              <w:br/>
              <w:t>в чем состоит их неопределенность).</w:t>
            </w:r>
          </w:p>
        </w:tc>
      </w:tr>
      <w:tr w:rsidR="00D3752C" w:rsidRPr="003057F6" w14:paraId="505AB191" w14:textId="77777777" w:rsidTr="00A7377F">
        <w:trPr>
          <w:trHeight w:val="286"/>
        </w:trPr>
        <w:tc>
          <w:tcPr>
            <w:tcW w:w="9474" w:type="dxa"/>
            <w:gridSpan w:val="3"/>
            <w:tcBorders>
              <w:top w:val="single" w:sz="4" w:space="0" w:color="auto"/>
            </w:tcBorders>
          </w:tcPr>
          <w:p w14:paraId="74FE06E0" w14:textId="3F2D31B1" w:rsidR="00D3752C" w:rsidRPr="00E60C4B" w:rsidRDefault="00D3752C" w:rsidP="00E60C4B">
            <w:pPr>
              <w:pStyle w:val="a7"/>
              <w:spacing w:line="240" w:lineRule="auto"/>
              <w:ind w:firstLine="748"/>
              <w:rPr>
                <w:color w:val="0070C0"/>
                <w:sz w:val="26"/>
                <w:szCs w:val="26"/>
              </w:rPr>
            </w:pPr>
          </w:p>
        </w:tc>
      </w:tr>
      <w:tr w:rsidR="00D3752C" w:rsidRPr="003057F6" w14:paraId="3281E286" w14:textId="77777777" w:rsidTr="00A7377F">
        <w:trPr>
          <w:trHeight w:val="286"/>
        </w:trPr>
        <w:tc>
          <w:tcPr>
            <w:tcW w:w="9474" w:type="dxa"/>
            <w:gridSpan w:val="3"/>
            <w:tcBorders>
              <w:top w:val="single" w:sz="4" w:space="0" w:color="auto"/>
            </w:tcBorders>
          </w:tcPr>
          <w:p w14:paraId="425ADA9F" w14:textId="77777777" w:rsidR="00D3752C" w:rsidRPr="003057F6" w:rsidRDefault="00D3752C" w:rsidP="00A7377F">
            <w:pPr>
              <w:pStyle w:val="a7"/>
              <w:spacing w:line="240" w:lineRule="auto"/>
              <w:ind w:left="-57"/>
              <w:rPr>
                <w:sz w:val="26"/>
                <w:szCs w:val="26"/>
              </w:rPr>
            </w:pPr>
            <w:r w:rsidRPr="003057F6">
              <w:rPr>
                <w:sz w:val="26"/>
                <w:szCs w:val="26"/>
              </w:rPr>
              <w:t>12. Назовите область экономической деятельности, на которую распространяется проект решения ЕЭК, и ее основных участников (круг лиц, интересы которых затрагивает), а также по возможности приведите их количественную оценку.</w:t>
            </w:r>
          </w:p>
        </w:tc>
      </w:tr>
      <w:tr w:rsidR="00D3752C" w:rsidRPr="003057F6" w14:paraId="0281F087" w14:textId="77777777" w:rsidTr="00A7377F">
        <w:trPr>
          <w:trHeight w:val="286"/>
        </w:trPr>
        <w:tc>
          <w:tcPr>
            <w:tcW w:w="9474" w:type="dxa"/>
            <w:gridSpan w:val="3"/>
            <w:tcBorders>
              <w:top w:val="single" w:sz="4" w:space="0" w:color="auto"/>
            </w:tcBorders>
          </w:tcPr>
          <w:p w14:paraId="3BDC0393" w14:textId="2DE18161" w:rsidR="00D3752C" w:rsidRPr="003057F6" w:rsidRDefault="00D3752C" w:rsidP="00E60C4B">
            <w:pPr>
              <w:pStyle w:val="a7"/>
              <w:spacing w:line="240" w:lineRule="auto"/>
              <w:ind w:firstLine="748"/>
              <w:rPr>
                <w:sz w:val="26"/>
                <w:szCs w:val="26"/>
              </w:rPr>
            </w:pPr>
          </w:p>
        </w:tc>
      </w:tr>
      <w:tr w:rsidR="00D3752C" w:rsidRPr="003057F6" w14:paraId="1C0D56EE" w14:textId="77777777" w:rsidTr="00A7377F">
        <w:trPr>
          <w:trHeight w:val="286"/>
        </w:trPr>
        <w:tc>
          <w:tcPr>
            <w:tcW w:w="9474" w:type="dxa"/>
            <w:gridSpan w:val="3"/>
            <w:tcBorders>
              <w:bottom w:val="single" w:sz="4" w:space="0" w:color="auto"/>
            </w:tcBorders>
          </w:tcPr>
          <w:p w14:paraId="4DF52184" w14:textId="77777777" w:rsidR="00D3752C" w:rsidRPr="003057F6" w:rsidRDefault="00D3752C" w:rsidP="00A7377F">
            <w:pPr>
              <w:pStyle w:val="a7"/>
              <w:spacing w:line="240" w:lineRule="auto"/>
              <w:ind w:left="-57"/>
              <w:rPr>
                <w:sz w:val="26"/>
                <w:szCs w:val="26"/>
              </w:rPr>
            </w:pPr>
            <w:r w:rsidRPr="003057F6">
              <w:rPr>
                <w:sz w:val="26"/>
                <w:szCs w:val="26"/>
              </w:rPr>
              <w:t xml:space="preserve">13. Предоставьте, пожалуйста, предложения по каждому положению </w:t>
            </w:r>
            <w:r w:rsidRPr="003057F6">
              <w:rPr>
                <w:sz w:val="26"/>
                <w:szCs w:val="26"/>
              </w:rPr>
              <w:br/>
              <w:t xml:space="preserve">проекта решения ЕЭК, отнесенному Вами к негативно влияющим на </w:t>
            </w:r>
            <w:r w:rsidRPr="003057F6">
              <w:rPr>
                <w:sz w:val="26"/>
                <w:szCs w:val="26"/>
              </w:rPr>
              <w:br/>
              <w:t>условия ведения предпринимательской деятельности. Приведите обоснование</w:t>
            </w:r>
            <w:r w:rsidRPr="003057F6">
              <w:rPr>
                <w:sz w:val="26"/>
                <w:szCs w:val="26"/>
              </w:rPr>
              <w:br/>
              <w:t xml:space="preserve">по каждому такому положению, по возможности оценив его влияние </w:t>
            </w:r>
            <w:r w:rsidRPr="003057F6">
              <w:rPr>
                <w:sz w:val="26"/>
                <w:szCs w:val="26"/>
              </w:rPr>
              <w:br/>
              <w:t>количественно (в денежных средствах или трудозатратах (человеко-часах), которые будут необходимы для выполнения требований, и т.п.).</w:t>
            </w:r>
          </w:p>
          <w:p w14:paraId="5013A0D1" w14:textId="77777777" w:rsidR="00D3752C" w:rsidRPr="003057F6" w:rsidRDefault="00D3752C" w:rsidP="00A7377F">
            <w:pPr>
              <w:pStyle w:val="a7"/>
              <w:spacing w:line="240" w:lineRule="auto"/>
              <w:ind w:left="-57"/>
              <w:rPr>
                <w:sz w:val="26"/>
                <w:szCs w:val="26"/>
              </w:rPr>
            </w:pPr>
            <w:r w:rsidRPr="003057F6">
              <w:rPr>
                <w:sz w:val="26"/>
                <w:szCs w:val="26"/>
              </w:rPr>
              <w:t>Оцените по возможности, какие издержки понесут субъекты предпринимательской деятельности в связи с принятием проекта</w:t>
            </w:r>
            <w:r>
              <w:rPr>
                <w:sz w:val="26"/>
                <w:szCs w:val="26"/>
              </w:rPr>
              <w:t xml:space="preserve"> </w:t>
            </w:r>
            <w:r w:rsidRPr="003057F6">
              <w:rPr>
                <w:sz w:val="26"/>
                <w:szCs w:val="26"/>
              </w:rPr>
              <w:t>решения ЕЭК</w:t>
            </w:r>
            <w:r>
              <w:rPr>
                <w:sz w:val="26"/>
                <w:szCs w:val="26"/>
              </w:rPr>
              <w:t xml:space="preserve"> </w:t>
            </w:r>
            <w:r w:rsidRPr="003057F6">
              <w:rPr>
                <w:sz w:val="26"/>
                <w:szCs w:val="26"/>
              </w:rPr>
              <w:t xml:space="preserve">(укрупненно, </w:t>
            </w:r>
            <w:r>
              <w:rPr>
                <w:sz w:val="26"/>
                <w:szCs w:val="26"/>
              </w:rPr>
              <w:br/>
            </w:r>
            <w:r w:rsidRPr="003057F6">
              <w:rPr>
                <w:sz w:val="26"/>
                <w:szCs w:val="26"/>
              </w:rPr>
              <w:t>в денежном эквиваленте – виды издержек</w:t>
            </w:r>
            <w:r>
              <w:rPr>
                <w:sz w:val="26"/>
                <w:szCs w:val="26"/>
              </w:rPr>
              <w:t xml:space="preserve"> </w:t>
            </w:r>
            <w:r w:rsidRPr="003057F6">
              <w:rPr>
                <w:sz w:val="26"/>
                <w:szCs w:val="26"/>
              </w:rPr>
              <w:t>и количество</w:t>
            </w:r>
            <w:r>
              <w:rPr>
                <w:sz w:val="26"/>
                <w:szCs w:val="26"/>
              </w:rPr>
              <w:t xml:space="preserve"> </w:t>
            </w:r>
            <w:r w:rsidRPr="003057F6">
              <w:rPr>
                <w:sz w:val="26"/>
                <w:szCs w:val="26"/>
              </w:rPr>
              <w:t xml:space="preserve">таких операций </w:t>
            </w:r>
            <w:r>
              <w:rPr>
                <w:sz w:val="26"/>
                <w:szCs w:val="26"/>
              </w:rPr>
              <w:br/>
            </w:r>
            <w:r w:rsidRPr="003057F6">
              <w:rPr>
                <w:sz w:val="26"/>
                <w:szCs w:val="26"/>
              </w:rPr>
              <w:t>в год). Какие из указанных издержек Вы считаете необоснованными (в том числе избыточными или дублирующими)?</w:t>
            </w:r>
          </w:p>
        </w:tc>
      </w:tr>
      <w:tr w:rsidR="00D3752C" w:rsidRPr="003057F6" w14:paraId="376C5F79" w14:textId="77777777" w:rsidTr="00A7377F">
        <w:trPr>
          <w:trHeight w:val="286"/>
        </w:trPr>
        <w:tc>
          <w:tcPr>
            <w:tcW w:w="9474" w:type="dxa"/>
            <w:gridSpan w:val="3"/>
            <w:tcBorders>
              <w:top w:val="single" w:sz="4" w:space="0" w:color="auto"/>
              <w:bottom w:val="single" w:sz="4" w:space="0" w:color="auto"/>
            </w:tcBorders>
          </w:tcPr>
          <w:p w14:paraId="46CCBC9B" w14:textId="56C73592" w:rsidR="00D3752C" w:rsidRPr="003057F6" w:rsidRDefault="00D3752C" w:rsidP="00E60C4B">
            <w:pPr>
              <w:pStyle w:val="a7"/>
              <w:spacing w:line="240" w:lineRule="auto"/>
              <w:ind w:firstLine="748"/>
              <w:rPr>
                <w:sz w:val="26"/>
                <w:szCs w:val="26"/>
              </w:rPr>
            </w:pPr>
          </w:p>
        </w:tc>
      </w:tr>
      <w:tr w:rsidR="00D3752C" w:rsidRPr="003057F6" w14:paraId="76C85FB1" w14:textId="77777777" w:rsidTr="00A7377F">
        <w:trPr>
          <w:trHeight w:val="42"/>
        </w:trPr>
        <w:tc>
          <w:tcPr>
            <w:tcW w:w="9474" w:type="dxa"/>
            <w:gridSpan w:val="3"/>
            <w:tcBorders>
              <w:top w:val="single" w:sz="4" w:space="0" w:color="auto"/>
              <w:left w:val="single" w:sz="4" w:space="0" w:color="auto"/>
              <w:bottom w:val="nil"/>
              <w:right w:val="single" w:sz="4" w:space="0" w:color="auto"/>
            </w:tcBorders>
          </w:tcPr>
          <w:p w14:paraId="539784A4" w14:textId="77777777" w:rsidR="00D3752C" w:rsidRPr="003057F6" w:rsidRDefault="00D3752C" w:rsidP="00A7377F">
            <w:pPr>
              <w:pStyle w:val="a7"/>
              <w:spacing w:after="120" w:line="240" w:lineRule="auto"/>
              <w:ind w:left="-57"/>
              <w:rPr>
                <w:sz w:val="26"/>
                <w:szCs w:val="26"/>
              </w:rPr>
            </w:pPr>
            <w:r w:rsidRPr="003057F6">
              <w:rPr>
                <w:sz w:val="26"/>
                <w:szCs w:val="26"/>
              </w:rPr>
              <w:t>14. В отношении положений, указанных Вами в пункте 13 опросного листа, пожалуйста, выберите следующее:</w:t>
            </w:r>
          </w:p>
        </w:tc>
      </w:tr>
      <w:tr w:rsidR="00D3752C" w:rsidRPr="003057F6" w14:paraId="79D10217" w14:textId="77777777" w:rsidTr="00A7377F">
        <w:trPr>
          <w:trHeight w:val="208"/>
        </w:trPr>
        <w:tc>
          <w:tcPr>
            <w:tcW w:w="289" w:type="dxa"/>
            <w:tcBorders>
              <w:top w:val="nil"/>
              <w:left w:val="single" w:sz="4" w:space="0" w:color="auto"/>
              <w:bottom w:val="nil"/>
              <w:right w:val="single" w:sz="4" w:space="0" w:color="auto"/>
            </w:tcBorders>
          </w:tcPr>
          <w:p w14:paraId="000BFA86" w14:textId="77777777"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14:paraId="66968579" w14:textId="77777777"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14:paraId="378B65E6" w14:textId="77777777" w:rsidR="00D3752C" w:rsidRPr="003057F6" w:rsidRDefault="00D3752C" w:rsidP="00FD18AC">
            <w:pPr>
              <w:pStyle w:val="a7"/>
              <w:spacing w:line="240" w:lineRule="auto"/>
              <w:rPr>
                <w:sz w:val="26"/>
                <w:szCs w:val="26"/>
              </w:rPr>
            </w:pPr>
            <w:r w:rsidRPr="003057F6">
              <w:rPr>
                <w:sz w:val="26"/>
                <w:szCs w:val="26"/>
              </w:rPr>
              <w:t>указанное положение</w:t>
            </w:r>
            <w:r>
              <w:rPr>
                <w:sz w:val="26"/>
                <w:szCs w:val="26"/>
              </w:rPr>
              <w:t xml:space="preserve"> </w:t>
            </w:r>
            <w:r w:rsidRPr="003057F6">
              <w:rPr>
                <w:sz w:val="26"/>
                <w:szCs w:val="26"/>
              </w:rPr>
              <w:t>противоречит</w:t>
            </w:r>
            <w:r>
              <w:rPr>
                <w:sz w:val="26"/>
                <w:szCs w:val="26"/>
              </w:rPr>
              <w:t xml:space="preserve"> </w:t>
            </w:r>
            <w:r w:rsidRPr="003057F6">
              <w:rPr>
                <w:sz w:val="26"/>
                <w:szCs w:val="26"/>
              </w:rPr>
              <w:t>целям</w:t>
            </w:r>
            <w:r>
              <w:rPr>
                <w:sz w:val="26"/>
                <w:szCs w:val="26"/>
              </w:rPr>
              <w:t xml:space="preserve"> </w:t>
            </w:r>
            <w:r w:rsidRPr="003057F6">
              <w:rPr>
                <w:sz w:val="26"/>
                <w:szCs w:val="26"/>
              </w:rPr>
              <w:t xml:space="preserve">регулирования или </w:t>
            </w:r>
            <w:r w:rsidR="00FD18AC" w:rsidRPr="003057F6">
              <w:rPr>
                <w:sz w:val="26"/>
                <w:szCs w:val="26"/>
              </w:rPr>
              <w:t>существующей</w:t>
            </w:r>
          </w:p>
        </w:tc>
      </w:tr>
      <w:tr w:rsidR="00D3752C" w:rsidRPr="003057F6" w14:paraId="65175C75" w14:textId="77777777" w:rsidTr="00A7377F">
        <w:trPr>
          <w:trHeight w:val="208"/>
        </w:trPr>
        <w:tc>
          <w:tcPr>
            <w:tcW w:w="289" w:type="dxa"/>
            <w:tcBorders>
              <w:top w:val="nil"/>
              <w:left w:val="single" w:sz="4" w:space="0" w:color="auto"/>
              <w:bottom w:val="nil"/>
              <w:right w:val="nil"/>
            </w:tcBorders>
          </w:tcPr>
          <w:p w14:paraId="624A2EE1" w14:textId="77777777"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14:paraId="52F557C3" w14:textId="77777777"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14:paraId="2934AE81" w14:textId="77777777" w:rsidR="00D3752C" w:rsidRPr="003057F6" w:rsidDel="00F07120" w:rsidRDefault="00D3752C" w:rsidP="00A7377F">
            <w:pPr>
              <w:pStyle w:val="a7"/>
              <w:spacing w:after="120" w:line="240" w:lineRule="auto"/>
              <w:rPr>
                <w:sz w:val="26"/>
                <w:szCs w:val="26"/>
              </w:rPr>
            </w:pPr>
            <w:r w:rsidRPr="003057F6">
              <w:rPr>
                <w:sz w:val="26"/>
                <w:szCs w:val="26"/>
              </w:rPr>
              <w:t>проблеме либо не способствует достижению целей регулирования;</w:t>
            </w:r>
          </w:p>
        </w:tc>
      </w:tr>
      <w:tr w:rsidR="00D3752C" w:rsidRPr="003057F6" w14:paraId="09556711" w14:textId="77777777" w:rsidTr="00A7377F">
        <w:trPr>
          <w:trHeight w:val="204"/>
        </w:trPr>
        <w:tc>
          <w:tcPr>
            <w:tcW w:w="289" w:type="dxa"/>
            <w:tcBorders>
              <w:top w:val="nil"/>
              <w:left w:val="single" w:sz="4" w:space="0" w:color="auto"/>
              <w:bottom w:val="nil"/>
              <w:right w:val="single" w:sz="4" w:space="0" w:color="auto"/>
            </w:tcBorders>
          </w:tcPr>
          <w:p w14:paraId="4C42ED4A" w14:textId="77777777"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14:paraId="3E96023B" w14:textId="77777777"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14:paraId="1BE05CD0" w14:textId="77777777" w:rsidR="00D3752C" w:rsidRPr="003057F6" w:rsidRDefault="00D3752C" w:rsidP="00A7377F">
            <w:pPr>
              <w:pStyle w:val="a7"/>
              <w:spacing w:line="240" w:lineRule="auto"/>
              <w:rPr>
                <w:sz w:val="26"/>
                <w:szCs w:val="26"/>
              </w:rPr>
            </w:pPr>
            <w:r w:rsidRPr="003057F6">
              <w:rPr>
                <w:sz w:val="26"/>
                <w:szCs w:val="26"/>
              </w:rPr>
              <w:t>имеет характер технической ошибки, создает правовую неопределенность</w:t>
            </w:r>
          </w:p>
        </w:tc>
      </w:tr>
      <w:tr w:rsidR="00D3752C" w:rsidRPr="003057F6" w14:paraId="15623C05" w14:textId="77777777" w:rsidTr="00A7377F">
        <w:trPr>
          <w:trHeight w:val="204"/>
        </w:trPr>
        <w:tc>
          <w:tcPr>
            <w:tcW w:w="289" w:type="dxa"/>
            <w:tcBorders>
              <w:top w:val="nil"/>
              <w:left w:val="single" w:sz="4" w:space="0" w:color="auto"/>
              <w:bottom w:val="nil"/>
              <w:right w:val="nil"/>
            </w:tcBorders>
          </w:tcPr>
          <w:p w14:paraId="2C5F9FF0" w14:textId="77777777"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14:paraId="6B878CD5" w14:textId="77777777"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14:paraId="4A32AEA1" w14:textId="77777777" w:rsidR="00D3752C" w:rsidRPr="003057F6" w:rsidRDefault="00D3752C" w:rsidP="00A7377F">
            <w:pPr>
              <w:pStyle w:val="a7"/>
              <w:spacing w:after="120" w:line="240" w:lineRule="auto"/>
              <w:rPr>
                <w:sz w:val="26"/>
                <w:szCs w:val="26"/>
              </w:rPr>
            </w:pPr>
            <w:r w:rsidRPr="003057F6">
              <w:rPr>
                <w:sz w:val="26"/>
                <w:szCs w:val="26"/>
              </w:rPr>
              <w:t>или содержит смысловое (логическое) противоречие;</w:t>
            </w:r>
          </w:p>
        </w:tc>
      </w:tr>
      <w:tr w:rsidR="00D3752C" w:rsidRPr="003057F6" w14:paraId="3575ACB7" w14:textId="77777777" w:rsidTr="00A7377F">
        <w:trPr>
          <w:trHeight w:val="204"/>
        </w:trPr>
        <w:tc>
          <w:tcPr>
            <w:tcW w:w="289" w:type="dxa"/>
            <w:tcBorders>
              <w:top w:val="nil"/>
              <w:left w:val="single" w:sz="4" w:space="0" w:color="auto"/>
              <w:bottom w:val="nil"/>
              <w:right w:val="single" w:sz="4" w:space="0" w:color="auto"/>
            </w:tcBorders>
          </w:tcPr>
          <w:p w14:paraId="74A54402" w14:textId="77777777"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14:paraId="032F09C6" w14:textId="77777777"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14:paraId="3E96ACF3" w14:textId="77777777" w:rsidR="00D3752C" w:rsidRPr="003057F6" w:rsidRDefault="00D3752C" w:rsidP="00A7377F">
            <w:pPr>
              <w:pStyle w:val="a7"/>
              <w:spacing w:line="240" w:lineRule="auto"/>
              <w:rPr>
                <w:sz w:val="26"/>
                <w:szCs w:val="26"/>
              </w:rPr>
            </w:pPr>
            <w:r w:rsidRPr="003057F6">
              <w:rPr>
                <w:sz w:val="26"/>
                <w:szCs w:val="26"/>
              </w:rPr>
              <w:t xml:space="preserve">приводит к избыточным действиям или, наоборот, необоснованно </w:t>
            </w:r>
          </w:p>
        </w:tc>
      </w:tr>
      <w:tr w:rsidR="00D3752C" w:rsidRPr="003057F6" w14:paraId="484F62BD" w14:textId="77777777" w:rsidTr="00A7377F">
        <w:trPr>
          <w:trHeight w:val="204"/>
        </w:trPr>
        <w:tc>
          <w:tcPr>
            <w:tcW w:w="289" w:type="dxa"/>
            <w:tcBorders>
              <w:top w:val="nil"/>
              <w:left w:val="single" w:sz="4" w:space="0" w:color="auto"/>
              <w:bottom w:val="nil"/>
              <w:right w:val="nil"/>
            </w:tcBorders>
          </w:tcPr>
          <w:p w14:paraId="7E6FA911" w14:textId="77777777"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14:paraId="1CB5E10C" w14:textId="77777777"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14:paraId="0887442F" w14:textId="77777777" w:rsidR="00D3752C" w:rsidRPr="003057F6" w:rsidRDefault="00D3752C" w:rsidP="00A7377F">
            <w:pPr>
              <w:pStyle w:val="a7"/>
              <w:spacing w:after="120" w:line="240" w:lineRule="auto"/>
              <w:rPr>
                <w:sz w:val="26"/>
                <w:szCs w:val="26"/>
              </w:rPr>
            </w:pPr>
            <w:r w:rsidRPr="003057F6">
              <w:rPr>
                <w:sz w:val="26"/>
                <w:szCs w:val="26"/>
              </w:rPr>
              <w:t>ограничивает действия субъектов предпринимательской деятельности;</w:t>
            </w:r>
          </w:p>
        </w:tc>
      </w:tr>
      <w:tr w:rsidR="00D3752C" w:rsidRPr="003057F6" w14:paraId="79D60BF3" w14:textId="77777777" w:rsidTr="00A7377F">
        <w:trPr>
          <w:trHeight w:val="204"/>
        </w:trPr>
        <w:tc>
          <w:tcPr>
            <w:tcW w:w="289" w:type="dxa"/>
            <w:tcBorders>
              <w:top w:val="nil"/>
              <w:left w:val="single" w:sz="4" w:space="0" w:color="auto"/>
              <w:bottom w:val="nil"/>
              <w:right w:val="single" w:sz="4" w:space="0" w:color="auto"/>
            </w:tcBorders>
          </w:tcPr>
          <w:p w14:paraId="288BD82F" w14:textId="77777777"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14:paraId="17F14FA7" w14:textId="77777777"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14:paraId="1F898593" w14:textId="77777777" w:rsidR="00D3752C" w:rsidRPr="003057F6" w:rsidRDefault="00D3752C" w:rsidP="00A7377F">
            <w:pPr>
              <w:pStyle w:val="a7"/>
              <w:spacing w:line="240" w:lineRule="auto"/>
              <w:rPr>
                <w:sz w:val="26"/>
                <w:szCs w:val="26"/>
              </w:rPr>
            </w:pPr>
            <w:r w:rsidRPr="003057F6">
              <w:rPr>
                <w:sz w:val="26"/>
                <w:szCs w:val="26"/>
              </w:rPr>
              <w:t xml:space="preserve">создает существенные риски для ведения предпринимательской </w:t>
            </w:r>
          </w:p>
        </w:tc>
      </w:tr>
      <w:tr w:rsidR="00D3752C" w:rsidRPr="003057F6" w14:paraId="3062C9A6" w14:textId="77777777" w:rsidTr="00A7377F">
        <w:trPr>
          <w:trHeight w:val="204"/>
        </w:trPr>
        <w:tc>
          <w:tcPr>
            <w:tcW w:w="289" w:type="dxa"/>
            <w:tcBorders>
              <w:top w:val="nil"/>
              <w:left w:val="single" w:sz="4" w:space="0" w:color="auto"/>
              <w:bottom w:val="nil"/>
              <w:right w:val="nil"/>
            </w:tcBorders>
          </w:tcPr>
          <w:p w14:paraId="23956848" w14:textId="77777777"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14:paraId="35CE6780" w14:textId="77777777"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14:paraId="4A656F11" w14:textId="77777777" w:rsidR="00D3752C" w:rsidRPr="003057F6" w:rsidRDefault="00D3752C" w:rsidP="00A7377F">
            <w:pPr>
              <w:pStyle w:val="a7"/>
              <w:spacing w:after="120" w:line="240" w:lineRule="auto"/>
              <w:rPr>
                <w:sz w:val="26"/>
                <w:szCs w:val="26"/>
              </w:rPr>
            </w:pPr>
            <w:r w:rsidRPr="003057F6">
              <w:rPr>
                <w:sz w:val="26"/>
                <w:szCs w:val="26"/>
              </w:rPr>
              <w:t>деятельности;</w:t>
            </w:r>
          </w:p>
        </w:tc>
      </w:tr>
      <w:tr w:rsidR="00D3752C" w:rsidRPr="003057F6" w14:paraId="1B58BB08" w14:textId="77777777" w:rsidTr="00A7377F">
        <w:trPr>
          <w:trHeight w:val="204"/>
        </w:trPr>
        <w:tc>
          <w:tcPr>
            <w:tcW w:w="289" w:type="dxa"/>
            <w:tcBorders>
              <w:top w:val="nil"/>
              <w:left w:val="single" w:sz="4" w:space="0" w:color="auto"/>
              <w:bottom w:val="nil"/>
              <w:right w:val="single" w:sz="4" w:space="0" w:color="auto"/>
            </w:tcBorders>
          </w:tcPr>
          <w:p w14:paraId="58DEC36A" w14:textId="77777777"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14:paraId="74FB98BD" w14:textId="77777777"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14:paraId="731F85B1" w14:textId="77777777" w:rsidR="00D3752C" w:rsidRPr="003057F6" w:rsidRDefault="00D3752C" w:rsidP="00A7377F">
            <w:pPr>
              <w:pStyle w:val="a7"/>
              <w:spacing w:line="240" w:lineRule="auto"/>
              <w:rPr>
                <w:sz w:val="26"/>
                <w:szCs w:val="26"/>
              </w:rPr>
            </w:pPr>
            <w:r w:rsidRPr="003057F6">
              <w:rPr>
                <w:sz w:val="26"/>
                <w:szCs w:val="26"/>
              </w:rPr>
              <w:t>способствует возникновению необоснованных прав органов власти или их</w:t>
            </w:r>
          </w:p>
        </w:tc>
      </w:tr>
      <w:tr w:rsidR="00D3752C" w:rsidRPr="003057F6" w14:paraId="27BDC600" w14:textId="77777777" w:rsidTr="00A7377F">
        <w:trPr>
          <w:trHeight w:val="204"/>
        </w:trPr>
        <w:tc>
          <w:tcPr>
            <w:tcW w:w="289" w:type="dxa"/>
            <w:tcBorders>
              <w:top w:val="nil"/>
              <w:left w:val="single" w:sz="4" w:space="0" w:color="auto"/>
              <w:bottom w:val="nil"/>
              <w:right w:val="nil"/>
            </w:tcBorders>
          </w:tcPr>
          <w:p w14:paraId="360BF2C1" w14:textId="77777777"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14:paraId="036CAF95" w14:textId="77777777"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14:paraId="7B9895F5" w14:textId="77777777" w:rsidR="00D3752C" w:rsidRPr="003057F6" w:rsidRDefault="00D3752C" w:rsidP="00A7377F">
            <w:pPr>
              <w:pStyle w:val="a7"/>
              <w:spacing w:after="120" w:line="240" w:lineRule="auto"/>
              <w:rPr>
                <w:sz w:val="26"/>
                <w:szCs w:val="26"/>
              </w:rPr>
            </w:pPr>
            <w:r w:rsidRPr="003057F6">
              <w:rPr>
                <w:sz w:val="26"/>
                <w:szCs w:val="26"/>
              </w:rPr>
              <w:t>должностных лиц либо допускает возможность избирательного применения правовых норм по их усмотрению;</w:t>
            </w:r>
          </w:p>
        </w:tc>
      </w:tr>
      <w:tr w:rsidR="00D3752C" w:rsidRPr="003057F6" w14:paraId="42C2B64D" w14:textId="77777777" w:rsidTr="00A7377F">
        <w:trPr>
          <w:trHeight w:val="204"/>
        </w:trPr>
        <w:tc>
          <w:tcPr>
            <w:tcW w:w="289" w:type="dxa"/>
            <w:tcBorders>
              <w:top w:val="nil"/>
              <w:left w:val="single" w:sz="4" w:space="0" w:color="auto"/>
              <w:bottom w:val="nil"/>
              <w:right w:val="single" w:sz="4" w:space="0" w:color="auto"/>
            </w:tcBorders>
          </w:tcPr>
          <w:p w14:paraId="3661BA5A" w14:textId="77777777"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14:paraId="5E36EC0E" w14:textId="77777777"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14:paraId="7C0ABB5C" w14:textId="77777777" w:rsidR="00D3752C" w:rsidRPr="003057F6" w:rsidRDefault="00D3752C" w:rsidP="00A7377F">
            <w:pPr>
              <w:pStyle w:val="a7"/>
              <w:spacing w:line="240" w:lineRule="auto"/>
              <w:rPr>
                <w:sz w:val="26"/>
                <w:szCs w:val="26"/>
              </w:rPr>
            </w:pPr>
            <w:r w:rsidRPr="003057F6">
              <w:rPr>
                <w:sz w:val="26"/>
                <w:szCs w:val="26"/>
              </w:rPr>
              <w:t xml:space="preserve">приводит к невозможности совершения субъектами предпринимательской </w:t>
            </w:r>
          </w:p>
        </w:tc>
      </w:tr>
      <w:tr w:rsidR="00D3752C" w:rsidRPr="003057F6" w14:paraId="101B54E3" w14:textId="77777777" w:rsidTr="00A7377F">
        <w:trPr>
          <w:trHeight w:val="204"/>
        </w:trPr>
        <w:tc>
          <w:tcPr>
            <w:tcW w:w="289" w:type="dxa"/>
            <w:tcBorders>
              <w:top w:val="nil"/>
              <w:left w:val="single" w:sz="4" w:space="0" w:color="auto"/>
              <w:bottom w:val="nil"/>
              <w:right w:val="nil"/>
            </w:tcBorders>
          </w:tcPr>
          <w:p w14:paraId="42D887CE" w14:textId="77777777"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14:paraId="07DECFE4" w14:textId="77777777"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14:paraId="09DA2071" w14:textId="77777777" w:rsidR="00D3752C" w:rsidRPr="003057F6" w:rsidRDefault="00D3752C" w:rsidP="00A7377F">
            <w:pPr>
              <w:pStyle w:val="a7"/>
              <w:spacing w:after="120" w:line="240" w:lineRule="auto"/>
              <w:rPr>
                <w:sz w:val="26"/>
                <w:szCs w:val="26"/>
              </w:rPr>
            </w:pPr>
            <w:r w:rsidRPr="003057F6">
              <w:rPr>
                <w:sz w:val="26"/>
                <w:szCs w:val="26"/>
              </w:rPr>
              <w:t>деятельности действий по выполнению обязательных требований проекта решения ЕЭК (например, в связи с отсутствием инфраструктуры, организационных или технических условий, информационных технологий) либо предусматривает исполнение регуляторных требований не самым оптимальным способом (например, на бумажном носителе, а не в электронном виде);</w:t>
            </w:r>
          </w:p>
        </w:tc>
      </w:tr>
      <w:tr w:rsidR="00D3752C" w:rsidRPr="003057F6" w14:paraId="52A80D51" w14:textId="77777777" w:rsidTr="00A7377F">
        <w:trPr>
          <w:trHeight w:val="204"/>
        </w:trPr>
        <w:tc>
          <w:tcPr>
            <w:tcW w:w="289" w:type="dxa"/>
            <w:tcBorders>
              <w:top w:val="nil"/>
              <w:left w:val="single" w:sz="4" w:space="0" w:color="auto"/>
              <w:bottom w:val="nil"/>
              <w:right w:val="single" w:sz="4" w:space="0" w:color="auto"/>
            </w:tcBorders>
          </w:tcPr>
          <w:p w14:paraId="03944709" w14:textId="77777777"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14:paraId="6A75CB15" w14:textId="77777777"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14:paraId="43FCC1EA" w14:textId="77777777" w:rsidR="00D3752C" w:rsidRPr="003057F6" w:rsidRDefault="00D3752C" w:rsidP="00A7377F">
            <w:pPr>
              <w:pStyle w:val="a7"/>
              <w:spacing w:line="240" w:lineRule="auto"/>
              <w:rPr>
                <w:sz w:val="26"/>
                <w:szCs w:val="26"/>
              </w:rPr>
            </w:pPr>
            <w:r w:rsidRPr="003057F6">
              <w:rPr>
                <w:sz w:val="26"/>
                <w:szCs w:val="26"/>
              </w:rPr>
              <w:t>способствует необоснованному изменению экономической ситуации</w:t>
            </w:r>
          </w:p>
        </w:tc>
      </w:tr>
      <w:tr w:rsidR="00D3752C" w:rsidRPr="003057F6" w14:paraId="5A286FCB" w14:textId="77777777" w:rsidTr="00A7377F">
        <w:trPr>
          <w:trHeight w:val="204"/>
        </w:trPr>
        <w:tc>
          <w:tcPr>
            <w:tcW w:w="289" w:type="dxa"/>
            <w:tcBorders>
              <w:top w:val="nil"/>
              <w:left w:val="single" w:sz="4" w:space="0" w:color="auto"/>
              <w:bottom w:val="nil"/>
              <w:right w:val="nil"/>
            </w:tcBorders>
          </w:tcPr>
          <w:p w14:paraId="1413B811" w14:textId="77777777"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14:paraId="53891D45" w14:textId="77777777"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14:paraId="4E34C9A4" w14:textId="77777777" w:rsidR="00D3752C" w:rsidRPr="003057F6" w:rsidRDefault="00D3752C" w:rsidP="00A7377F">
            <w:pPr>
              <w:pStyle w:val="a7"/>
              <w:spacing w:after="120" w:line="240" w:lineRule="auto"/>
              <w:rPr>
                <w:sz w:val="26"/>
                <w:szCs w:val="26"/>
              </w:rPr>
            </w:pPr>
            <w:r w:rsidRPr="003057F6">
              <w:rPr>
                <w:sz w:val="26"/>
                <w:szCs w:val="26"/>
              </w:rPr>
              <w:t>в какой-либо отрасли или нескольких связанных отраслях;</w:t>
            </w:r>
          </w:p>
        </w:tc>
      </w:tr>
      <w:tr w:rsidR="00D3752C" w:rsidRPr="003057F6" w14:paraId="24455324" w14:textId="77777777" w:rsidTr="00A7377F">
        <w:trPr>
          <w:trHeight w:val="204"/>
        </w:trPr>
        <w:tc>
          <w:tcPr>
            <w:tcW w:w="289" w:type="dxa"/>
            <w:tcBorders>
              <w:top w:val="nil"/>
              <w:left w:val="single" w:sz="4" w:space="0" w:color="auto"/>
              <w:bottom w:val="nil"/>
              <w:right w:val="single" w:sz="4" w:space="0" w:color="auto"/>
            </w:tcBorders>
          </w:tcPr>
          <w:p w14:paraId="5C55A911" w14:textId="77777777"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14:paraId="5D43E7B6" w14:textId="77777777"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14:paraId="111D1899" w14:textId="77777777" w:rsidR="00D3752C" w:rsidRPr="003057F6" w:rsidRDefault="00D3752C" w:rsidP="00A7377F">
            <w:pPr>
              <w:pStyle w:val="a7"/>
              <w:spacing w:line="240" w:lineRule="auto"/>
              <w:rPr>
                <w:sz w:val="26"/>
                <w:szCs w:val="26"/>
              </w:rPr>
            </w:pPr>
            <w:r w:rsidRPr="003057F6">
              <w:rPr>
                <w:sz w:val="26"/>
                <w:szCs w:val="26"/>
              </w:rPr>
              <w:t xml:space="preserve">не соответствует обычаям делового оборота, сложившимся в отрасли, либо </w:t>
            </w:r>
          </w:p>
        </w:tc>
      </w:tr>
      <w:tr w:rsidR="00D3752C" w:rsidRPr="003057F6" w14:paraId="298496CC" w14:textId="77777777" w:rsidTr="00A7377F">
        <w:trPr>
          <w:trHeight w:val="204"/>
        </w:trPr>
        <w:tc>
          <w:tcPr>
            <w:tcW w:w="289" w:type="dxa"/>
            <w:tcBorders>
              <w:top w:val="nil"/>
              <w:left w:val="single" w:sz="4" w:space="0" w:color="auto"/>
              <w:bottom w:val="single" w:sz="4" w:space="0" w:color="auto"/>
              <w:right w:val="nil"/>
            </w:tcBorders>
          </w:tcPr>
          <w:p w14:paraId="12935057" w14:textId="77777777"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14:paraId="387DDF4A" w14:textId="77777777" w:rsidR="00D3752C" w:rsidRPr="003057F6" w:rsidRDefault="00D3752C" w:rsidP="00A7377F">
            <w:pPr>
              <w:pStyle w:val="a7"/>
              <w:spacing w:line="240" w:lineRule="auto"/>
              <w:rPr>
                <w:sz w:val="26"/>
                <w:szCs w:val="26"/>
              </w:rPr>
            </w:pPr>
          </w:p>
        </w:tc>
        <w:tc>
          <w:tcPr>
            <w:tcW w:w="8902" w:type="dxa"/>
            <w:tcBorders>
              <w:top w:val="nil"/>
              <w:left w:val="nil"/>
              <w:bottom w:val="single" w:sz="4" w:space="0" w:color="auto"/>
              <w:right w:val="single" w:sz="4" w:space="0" w:color="auto"/>
            </w:tcBorders>
          </w:tcPr>
          <w:p w14:paraId="4FEBF0E0" w14:textId="77777777" w:rsidR="00D3752C" w:rsidRPr="003057F6" w:rsidRDefault="00D3752C" w:rsidP="00A7377F">
            <w:pPr>
              <w:pStyle w:val="a7"/>
              <w:spacing w:line="240" w:lineRule="auto"/>
              <w:rPr>
                <w:sz w:val="26"/>
                <w:szCs w:val="26"/>
              </w:rPr>
            </w:pPr>
            <w:r w:rsidRPr="003057F6">
              <w:rPr>
                <w:sz w:val="26"/>
                <w:szCs w:val="26"/>
              </w:rPr>
              <w:t>существующим международным практикам регулирования ведения бизнеса.</w:t>
            </w:r>
          </w:p>
        </w:tc>
      </w:tr>
    </w:tbl>
    <w:p w14:paraId="5E99C648" w14:textId="77777777" w:rsidR="00D3752C" w:rsidRPr="00C0024F" w:rsidRDefault="00D3752C" w:rsidP="00D3752C">
      <w:pPr>
        <w:pStyle w:val="a9"/>
      </w:pPr>
      <w:r w:rsidRPr="00DA1799">
        <w:t>_______________</w:t>
      </w:r>
      <w:r w:rsidRPr="00805B30">
        <w:t>______</w:t>
      </w:r>
    </w:p>
    <w:p w14:paraId="4C589E82" w14:textId="77777777" w:rsidR="00D3752C" w:rsidRPr="003057F6" w:rsidRDefault="00D3752C" w:rsidP="00D3752C">
      <w:pPr>
        <w:pStyle w:val="a9"/>
        <w:rPr>
          <w:bCs/>
          <w:kern w:val="32"/>
        </w:rPr>
      </w:pPr>
      <w:r w:rsidRPr="003057F6">
        <w:rPr>
          <w:bCs/>
          <w:kern w:val="32"/>
          <w:vertAlign w:val="superscript"/>
        </w:rPr>
        <w:t>1</w:t>
      </w:r>
      <w:r w:rsidRPr="003057F6">
        <w:rPr>
          <w:bCs/>
          <w:kern w:val="32"/>
        </w:rPr>
        <w:t xml:space="preserve"> Раздел заполняется департаментом-разработчиком проекта решения ЕЭК.</w:t>
      </w:r>
    </w:p>
    <w:p w14:paraId="7EC5BFB5" w14:textId="77777777" w:rsidR="00D3752C" w:rsidRPr="003057F6" w:rsidRDefault="00D3752C" w:rsidP="00D3752C">
      <w:pPr>
        <w:pStyle w:val="a9"/>
        <w:rPr>
          <w:bCs/>
          <w:kern w:val="32"/>
        </w:rPr>
      </w:pPr>
      <w:r w:rsidRPr="003057F6">
        <w:rPr>
          <w:bCs/>
          <w:kern w:val="32"/>
          <w:vertAlign w:val="superscript"/>
        </w:rPr>
        <w:t>2</w:t>
      </w:r>
      <w:r w:rsidRPr="003057F6">
        <w:rPr>
          <w:bCs/>
          <w:kern w:val="32"/>
        </w:rPr>
        <w:t xml:space="preserve"> Раздел заполняется участником публичного обсуждения.</w:t>
      </w:r>
    </w:p>
    <w:p w14:paraId="035884D5" w14:textId="77777777" w:rsidR="00D3752C" w:rsidRPr="003057F6" w:rsidRDefault="00D3752C" w:rsidP="00D3752C">
      <w:pPr>
        <w:pStyle w:val="a9"/>
        <w:rPr>
          <w:rFonts w:eastAsia="Calibri"/>
        </w:rPr>
      </w:pPr>
      <w:r w:rsidRPr="003057F6">
        <w:rPr>
          <w:bCs/>
          <w:kern w:val="32"/>
          <w:vertAlign w:val="superscript"/>
        </w:rPr>
        <w:t>3</w:t>
      </w:r>
      <w:r w:rsidRPr="003057F6">
        <w:rPr>
          <w:bCs/>
          <w:kern w:val="32"/>
        </w:rPr>
        <w:t xml:space="preserve"> При ответе </w:t>
      </w:r>
      <w:r w:rsidRPr="003057F6">
        <w:rPr>
          <w:rFonts w:eastAsia="Calibri"/>
        </w:rPr>
        <w:t xml:space="preserve">на вопросы раздела участником публичного обсуждения могут учитываться: </w:t>
      </w:r>
    </w:p>
    <w:p w14:paraId="75EC9F71" w14:textId="77777777" w:rsidR="00D3752C" w:rsidRPr="003057F6" w:rsidRDefault="00D3752C" w:rsidP="00D3752C">
      <w:pPr>
        <w:pStyle w:val="a9"/>
        <w:rPr>
          <w:rFonts w:eastAsia="Calibri"/>
        </w:rPr>
      </w:pPr>
      <w:r w:rsidRPr="003057F6">
        <w:rPr>
          <w:rFonts w:eastAsia="Calibri"/>
        </w:rPr>
        <w:t>положения проекта решения ЕЭК, публичное обсуждение которого проводится;</w:t>
      </w:r>
    </w:p>
    <w:p w14:paraId="11AD9782" w14:textId="77777777" w:rsidR="00B45AF7" w:rsidRDefault="00D3752C" w:rsidP="00D3752C">
      <w:pPr>
        <w:pStyle w:val="a9"/>
        <w:rPr>
          <w:rFonts w:eastAsia="Calibri"/>
        </w:rPr>
      </w:pPr>
      <w:r w:rsidRPr="003057F6">
        <w:rPr>
          <w:rFonts w:eastAsia="Calibri"/>
        </w:rPr>
        <w:t>содержание информационно-аналитической справки к проекту решения ЕЭК, подготовленной департаментом-разработчиком, а также соответствие ее содержания правилам составления информационно-аналитической справки, предусмотренным Правилами внутреннего документооборота и взаимодействия между департаментами Евразийской экономической комиссии, утвержденными Решением Коллегии Евразийской экономической комиссии</w:t>
      </w:r>
      <w:r w:rsidR="000742FE">
        <w:rPr>
          <w:rFonts w:eastAsia="Calibri"/>
        </w:rPr>
        <w:t xml:space="preserve"> от 05.05.2015 №</w:t>
      </w:r>
      <w:r w:rsidR="00042415">
        <w:rPr>
          <w:rFonts w:eastAsia="Calibri"/>
        </w:rPr>
        <w:t> </w:t>
      </w:r>
      <w:r w:rsidR="000742FE">
        <w:rPr>
          <w:rFonts w:eastAsia="Calibri"/>
        </w:rPr>
        <w:t>46</w:t>
      </w:r>
      <w:r w:rsidR="00F51174">
        <w:rPr>
          <w:rFonts w:eastAsia="Calibri"/>
        </w:rPr>
        <w:t>.</w:t>
      </w:r>
    </w:p>
    <w:p w14:paraId="4B9A079B" w14:textId="77777777" w:rsidR="00D3752C" w:rsidRPr="003057F6" w:rsidRDefault="00D3752C" w:rsidP="00D3752C">
      <w:pPr>
        <w:pStyle w:val="a9"/>
        <w:rPr>
          <w:rFonts w:eastAsia="Calibri"/>
        </w:rPr>
      </w:pPr>
      <w:r w:rsidRPr="003057F6">
        <w:rPr>
          <w:rFonts w:eastAsia="Calibri"/>
        </w:rPr>
        <w:t>Раздел заполняется участником публичного обсуждения посредством ответов на вопросы опросного листа. Дополнительные замечания и предложения по проекту решения ЕЭК, информационно-аналитической справке участник публичного обсуждения может представить в пункте 9 опросного листа.</w:t>
      </w:r>
    </w:p>
    <w:p w14:paraId="6F2293AE" w14:textId="77777777" w:rsidR="00D3752C" w:rsidRPr="003057F6" w:rsidRDefault="00D3752C" w:rsidP="00D3752C">
      <w:pPr>
        <w:pStyle w:val="a9"/>
        <w:rPr>
          <w:rFonts w:eastAsia="Calibri"/>
        </w:rPr>
      </w:pPr>
      <w:r w:rsidRPr="003057F6">
        <w:rPr>
          <w:rFonts w:eastAsia="Calibri"/>
        </w:rPr>
        <w:t>В пункте 10 опросного листа могут приводиться дополнительные вопросы, относящиеся к проекту решения ЕЭК, необходимые, по мнению департамента-разработчика, для получения экспертной оценки проекта решения ЕЭК.</w:t>
      </w:r>
    </w:p>
    <w:p w14:paraId="1C887A44" w14:textId="77777777" w:rsidR="00EB35DF" w:rsidRDefault="00D3752C" w:rsidP="00D3752C">
      <w:pPr>
        <w:pStyle w:val="a9"/>
      </w:pPr>
      <w:r w:rsidRPr="003057F6">
        <w:rPr>
          <w:rFonts w:eastAsia="Calibri"/>
          <w:vertAlign w:val="superscript"/>
        </w:rPr>
        <w:t>4</w:t>
      </w:r>
      <w:r w:rsidRPr="003057F6">
        <w:rPr>
          <w:rFonts w:eastAsia="Calibri"/>
        </w:rPr>
        <w:t xml:space="preserve"> Раздел не является обязательным к заполнению и заполняется лишь при наличии информации и желания у участника публичного обсуждения.</w:t>
      </w:r>
    </w:p>
    <w:sectPr w:rsidR="00EB35DF" w:rsidSect="00D3752C">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D91A" w14:textId="77777777" w:rsidR="00E7711B" w:rsidRDefault="00E7711B" w:rsidP="00D3752C">
      <w:pPr>
        <w:spacing w:after="0" w:line="240" w:lineRule="auto"/>
      </w:pPr>
      <w:r>
        <w:separator/>
      </w:r>
    </w:p>
  </w:endnote>
  <w:endnote w:type="continuationSeparator" w:id="0">
    <w:p w14:paraId="6DA327D0" w14:textId="77777777" w:rsidR="00E7711B" w:rsidRDefault="00E7711B" w:rsidP="00D3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Times New Roman Полужирный">
    <w:altName w:val="Times New Roman"/>
    <w:panose1 w:val="020B0604020202020204"/>
    <w:charset w:val="00"/>
    <w:family w:val="roman"/>
    <w:pitch w:val="variable"/>
    <w:sig w:usb0="E0002AE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81852" w14:textId="77777777" w:rsidR="00E7711B" w:rsidRDefault="00E7711B" w:rsidP="00D3752C">
      <w:pPr>
        <w:spacing w:after="0" w:line="240" w:lineRule="auto"/>
      </w:pPr>
      <w:r>
        <w:separator/>
      </w:r>
    </w:p>
  </w:footnote>
  <w:footnote w:type="continuationSeparator" w:id="0">
    <w:p w14:paraId="03EC79EC" w14:textId="77777777" w:rsidR="00E7711B" w:rsidRDefault="00E7711B" w:rsidP="00D37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042310"/>
      <w:docPartObj>
        <w:docPartGallery w:val="Page Numbers (Top of Page)"/>
        <w:docPartUnique/>
      </w:docPartObj>
    </w:sdtPr>
    <w:sdtEndPr/>
    <w:sdtContent>
      <w:p w14:paraId="673538C6" w14:textId="77777777" w:rsidR="00D3752C" w:rsidRDefault="00D3752C">
        <w:pPr>
          <w:pStyle w:val="aa"/>
          <w:jc w:val="center"/>
        </w:pPr>
        <w:r w:rsidRPr="00D3752C">
          <w:rPr>
            <w:rFonts w:ascii="Times New Roman" w:hAnsi="Times New Roman" w:cs="Times New Roman"/>
            <w:sz w:val="28"/>
            <w:szCs w:val="28"/>
          </w:rPr>
          <w:fldChar w:fldCharType="begin"/>
        </w:r>
        <w:r w:rsidRPr="00D3752C">
          <w:rPr>
            <w:rFonts w:ascii="Times New Roman" w:hAnsi="Times New Roman" w:cs="Times New Roman"/>
            <w:sz w:val="28"/>
            <w:szCs w:val="28"/>
          </w:rPr>
          <w:instrText>PAGE   \* MERGEFORMAT</w:instrText>
        </w:r>
        <w:r w:rsidRPr="00D3752C">
          <w:rPr>
            <w:rFonts w:ascii="Times New Roman" w:hAnsi="Times New Roman" w:cs="Times New Roman"/>
            <w:sz w:val="28"/>
            <w:szCs w:val="28"/>
          </w:rPr>
          <w:fldChar w:fldCharType="separate"/>
        </w:r>
        <w:r w:rsidR="00DF54D7">
          <w:rPr>
            <w:rFonts w:ascii="Times New Roman" w:hAnsi="Times New Roman" w:cs="Times New Roman"/>
            <w:noProof/>
            <w:sz w:val="28"/>
            <w:szCs w:val="28"/>
          </w:rPr>
          <w:t>4</w:t>
        </w:r>
        <w:r w:rsidRPr="00D3752C">
          <w:rPr>
            <w:rFonts w:ascii="Times New Roman" w:hAnsi="Times New Roman" w:cs="Times New Roman"/>
            <w:sz w:val="28"/>
            <w:szCs w:val="28"/>
          </w:rPr>
          <w:fldChar w:fldCharType="end"/>
        </w:r>
      </w:p>
    </w:sdtContent>
  </w:sdt>
  <w:p w14:paraId="7FCFF90A" w14:textId="77777777" w:rsidR="00D3752C" w:rsidRDefault="00D3752C">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D70"/>
    <w:rsid w:val="00014D3E"/>
    <w:rsid w:val="00042415"/>
    <w:rsid w:val="00071143"/>
    <w:rsid w:val="00071FC1"/>
    <w:rsid w:val="000742FE"/>
    <w:rsid w:val="00074543"/>
    <w:rsid w:val="000807BC"/>
    <w:rsid w:val="0009187C"/>
    <w:rsid w:val="000940E7"/>
    <w:rsid w:val="000C75B1"/>
    <w:rsid w:val="000D4E5B"/>
    <w:rsid w:val="000E2B45"/>
    <w:rsid w:val="00101C0C"/>
    <w:rsid w:val="00111ADB"/>
    <w:rsid w:val="00126401"/>
    <w:rsid w:val="0012769A"/>
    <w:rsid w:val="001323DF"/>
    <w:rsid w:val="00142C33"/>
    <w:rsid w:val="00145522"/>
    <w:rsid w:val="00151E40"/>
    <w:rsid w:val="00160C54"/>
    <w:rsid w:val="00161590"/>
    <w:rsid w:val="00192D14"/>
    <w:rsid w:val="001A4600"/>
    <w:rsid w:val="001A5E51"/>
    <w:rsid w:val="001C7793"/>
    <w:rsid w:val="001D13A7"/>
    <w:rsid w:val="001D69D3"/>
    <w:rsid w:val="00207EF1"/>
    <w:rsid w:val="00214B9D"/>
    <w:rsid w:val="00215EA1"/>
    <w:rsid w:val="002357BC"/>
    <w:rsid w:val="00242F8A"/>
    <w:rsid w:val="002511B3"/>
    <w:rsid w:val="0025215E"/>
    <w:rsid w:val="00265262"/>
    <w:rsid w:val="00273774"/>
    <w:rsid w:val="002818C2"/>
    <w:rsid w:val="002854A3"/>
    <w:rsid w:val="002D21E7"/>
    <w:rsid w:val="002D508B"/>
    <w:rsid w:val="00354D21"/>
    <w:rsid w:val="0036157B"/>
    <w:rsid w:val="00363A9B"/>
    <w:rsid w:val="00365631"/>
    <w:rsid w:val="00365A69"/>
    <w:rsid w:val="00377A65"/>
    <w:rsid w:val="003A6930"/>
    <w:rsid w:val="003B6E96"/>
    <w:rsid w:val="003C31D6"/>
    <w:rsid w:val="00413DE2"/>
    <w:rsid w:val="00415A5C"/>
    <w:rsid w:val="00432208"/>
    <w:rsid w:val="00440862"/>
    <w:rsid w:val="00455996"/>
    <w:rsid w:val="004625D5"/>
    <w:rsid w:val="00497E65"/>
    <w:rsid w:val="004B49BC"/>
    <w:rsid w:val="004C3C07"/>
    <w:rsid w:val="004C55E5"/>
    <w:rsid w:val="00504DBE"/>
    <w:rsid w:val="005104A5"/>
    <w:rsid w:val="0054072D"/>
    <w:rsid w:val="00550BBF"/>
    <w:rsid w:val="0056570E"/>
    <w:rsid w:val="005754DF"/>
    <w:rsid w:val="00592A9F"/>
    <w:rsid w:val="005B5AA4"/>
    <w:rsid w:val="005C4752"/>
    <w:rsid w:val="005D007E"/>
    <w:rsid w:val="005E5265"/>
    <w:rsid w:val="005F2A38"/>
    <w:rsid w:val="005F782B"/>
    <w:rsid w:val="0060230D"/>
    <w:rsid w:val="00606527"/>
    <w:rsid w:val="00676A90"/>
    <w:rsid w:val="00677AC0"/>
    <w:rsid w:val="006805B5"/>
    <w:rsid w:val="00680A9B"/>
    <w:rsid w:val="00684F0A"/>
    <w:rsid w:val="00697B94"/>
    <w:rsid w:val="006A0853"/>
    <w:rsid w:val="006F2ED7"/>
    <w:rsid w:val="00733135"/>
    <w:rsid w:val="007361D1"/>
    <w:rsid w:val="00742B0B"/>
    <w:rsid w:val="00744DBA"/>
    <w:rsid w:val="0076666A"/>
    <w:rsid w:val="00793B07"/>
    <w:rsid w:val="007A3ADB"/>
    <w:rsid w:val="007C50A8"/>
    <w:rsid w:val="007C5A47"/>
    <w:rsid w:val="007F35C3"/>
    <w:rsid w:val="0080187C"/>
    <w:rsid w:val="008343D3"/>
    <w:rsid w:val="00846876"/>
    <w:rsid w:val="00864E29"/>
    <w:rsid w:val="008870BC"/>
    <w:rsid w:val="0088776B"/>
    <w:rsid w:val="0089262C"/>
    <w:rsid w:val="008B4861"/>
    <w:rsid w:val="008C7934"/>
    <w:rsid w:val="008D6EEC"/>
    <w:rsid w:val="009007AB"/>
    <w:rsid w:val="00925C41"/>
    <w:rsid w:val="00934F08"/>
    <w:rsid w:val="009350A9"/>
    <w:rsid w:val="00967544"/>
    <w:rsid w:val="00993C2D"/>
    <w:rsid w:val="00997C66"/>
    <w:rsid w:val="009A00EB"/>
    <w:rsid w:val="009B59A5"/>
    <w:rsid w:val="009C4ED9"/>
    <w:rsid w:val="009E2F49"/>
    <w:rsid w:val="00A14F77"/>
    <w:rsid w:val="00A218B5"/>
    <w:rsid w:val="00A21AAA"/>
    <w:rsid w:val="00A30D70"/>
    <w:rsid w:val="00A32C9C"/>
    <w:rsid w:val="00A350E6"/>
    <w:rsid w:val="00A43EBA"/>
    <w:rsid w:val="00A46B29"/>
    <w:rsid w:val="00A60186"/>
    <w:rsid w:val="00A73599"/>
    <w:rsid w:val="00A827C5"/>
    <w:rsid w:val="00A97BA9"/>
    <w:rsid w:val="00AA418C"/>
    <w:rsid w:val="00AB4D74"/>
    <w:rsid w:val="00AD62BD"/>
    <w:rsid w:val="00AE74C8"/>
    <w:rsid w:val="00B45AF7"/>
    <w:rsid w:val="00B467D7"/>
    <w:rsid w:val="00B842C7"/>
    <w:rsid w:val="00B91201"/>
    <w:rsid w:val="00B977C2"/>
    <w:rsid w:val="00B97E53"/>
    <w:rsid w:val="00BA55CD"/>
    <w:rsid w:val="00BB373D"/>
    <w:rsid w:val="00BD03DE"/>
    <w:rsid w:val="00BE7DB2"/>
    <w:rsid w:val="00BF1871"/>
    <w:rsid w:val="00C066E6"/>
    <w:rsid w:val="00C0792A"/>
    <w:rsid w:val="00C24530"/>
    <w:rsid w:val="00C3572C"/>
    <w:rsid w:val="00C37A81"/>
    <w:rsid w:val="00C5592B"/>
    <w:rsid w:val="00C609AD"/>
    <w:rsid w:val="00C66161"/>
    <w:rsid w:val="00C67887"/>
    <w:rsid w:val="00C87E2F"/>
    <w:rsid w:val="00C94E0F"/>
    <w:rsid w:val="00CD10D1"/>
    <w:rsid w:val="00CE309C"/>
    <w:rsid w:val="00CE36CD"/>
    <w:rsid w:val="00CF0F4E"/>
    <w:rsid w:val="00D0364C"/>
    <w:rsid w:val="00D24452"/>
    <w:rsid w:val="00D3752C"/>
    <w:rsid w:val="00D547B2"/>
    <w:rsid w:val="00D67024"/>
    <w:rsid w:val="00D85B27"/>
    <w:rsid w:val="00DB2AB9"/>
    <w:rsid w:val="00DC0BB3"/>
    <w:rsid w:val="00DC5F52"/>
    <w:rsid w:val="00DF54D7"/>
    <w:rsid w:val="00E24C1A"/>
    <w:rsid w:val="00E25DC3"/>
    <w:rsid w:val="00E36C6E"/>
    <w:rsid w:val="00E4036E"/>
    <w:rsid w:val="00E47E5F"/>
    <w:rsid w:val="00E60C4B"/>
    <w:rsid w:val="00E61CB5"/>
    <w:rsid w:val="00E736C3"/>
    <w:rsid w:val="00E7711B"/>
    <w:rsid w:val="00E9694A"/>
    <w:rsid w:val="00EA2182"/>
    <w:rsid w:val="00EB35DF"/>
    <w:rsid w:val="00EC3EAB"/>
    <w:rsid w:val="00ED576C"/>
    <w:rsid w:val="00EF45D1"/>
    <w:rsid w:val="00EF4DEB"/>
    <w:rsid w:val="00EF585D"/>
    <w:rsid w:val="00F37FCD"/>
    <w:rsid w:val="00F4434B"/>
    <w:rsid w:val="00F51174"/>
    <w:rsid w:val="00F53906"/>
    <w:rsid w:val="00F77B2F"/>
    <w:rsid w:val="00FA7811"/>
    <w:rsid w:val="00FC01F0"/>
    <w:rsid w:val="00FD18AC"/>
    <w:rsid w:val="00FD6723"/>
    <w:rsid w:val="00FD6BE8"/>
    <w:rsid w:val="00FE1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1AD9F"/>
  <w15:docId w15:val="{672176C5-B07D-4C19-9078-3440FE9A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752C"/>
    <w:rPr>
      <w:rFonts w:eastAsiaTheme="minorEastAsia"/>
      <w:lang w:eastAsia="ru-RU"/>
    </w:rPr>
  </w:style>
  <w:style w:type="paragraph" w:styleId="4">
    <w:name w:val="heading 4"/>
    <w:basedOn w:val="a"/>
    <w:next w:val="a"/>
    <w:link w:val="40"/>
    <w:unhideWhenUsed/>
    <w:qFormat/>
    <w:rsid w:val="00D3752C"/>
    <w:pPr>
      <w:keepNext/>
      <w:spacing w:before="320" w:after="320" w:line="240" w:lineRule="auto"/>
      <w:jc w:val="center"/>
      <w:outlineLvl w:val="3"/>
    </w:pPr>
    <w:rPr>
      <w:rFonts w:ascii="Times New Roman" w:eastAsia="Times New Roman" w:hAnsi="Times New Roman" w:cs="Times New Roman"/>
      <w:bCs/>
      <w:i/>
      <w:snapToGrid w:val="0"/>
      <w:sz w:val="30"/>
      <w:szCs w:val="30"/>
    </w:rPr>
  </w:style>
  <w:style w:type="paragraph" w:styleId="5">
    <w:name w:val="heading 5"/>
    <w:basedOn w:val="a"/>
    <w:next w:val="a"/>
    <w:link w:val="50"/>
    <w:qFormat/>
    <w:rsid w:val="00D3752C"/>
    <w:pPr>
      <w:spacing w:before="360" w:after="360" w:line="240" w:lineRule="auto"/>
      <w:jc w:val="center"/>
      <w:outlineLvl w:val="4"/>
    </w:pPr>
    <w:rPr>
      <w:rFonts w:ascii="Times New Roman" w:eastAsia="Times New Roman" w:hAnsi="Times New Roman" w:cs="Times New Roman"/>
      <w:bCs/>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3752C"/>
    <w:rPr>
      <w:rFonts w:ascii="Times New Roman" w:eastAsia="Times New Roman" w:hAnsi="Times New Roman" w:cs="Times New Roman"/>
      <w:bCs/>
      <w:i/>
      <w:snapToGrid w:val="0"/>
      <w:sz w:val="30"/>
      <w:szCs w:val="30"/>
      <w:lang w:eastAsia="ru-RU"/>
    </w:rPr>
  </w:style>
  <w:style w:type="character" w:customStyle="1" w:styleId="50">
    <w:name w:val="Заголовок 5 Знак"/>
    <w:basedOn w:val="a0"/>
    <w:link w:val="5"/>
    <w:rsid w:val="00D3752C"/>
    <w:rPr>
      <w:rFonts w:ascii="Times New Roman" w:eastAsia="Times New Roman" w:hAnsi="Times New Roman" w:cs="Times New Roman"/>
      <w:bCs/>
      <w:iCs/>
      <w:sz w:val="30"/>
      <w:szCs w:val="30"/>
      <w:lang w:eastAsia="ru-RU"/>
    </w:rPr>
  </w:style>
  <w:style w:type="table" w:styleId="a3">
    <w:name w:val="Table Grid"/>
    <w:basedOn w:val="a1"/>
    <w:uiPriority w:val="39"/>
    <w:rsid w:val="00D375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тиль ЕЭК"/>
    <w:basedOn w:val="a5"/>
    <w:link w:val="a6"/>
    <w:qFormat/>
    <w:rsid w:val="00D3752C"/>
    <w:pPr>
      <w:spacing w:after="0" w:line="360" w:lineRule="auto"/>
      <w:ind w:firstLine="709"/>
      <w:jc w:val="both"/>
    </w:pPr>
    <w:rPr>
      <w:rFonts w:eastAsia="Times New Roman"/>
      <w:sz w:val="30"/>
      <w:szCs w:val="30"/>
    </w:rPr>
  </w:style>
  <w:style w:type="character" w:customStyle="1" w:styleId="a6">
    <w:name w:val="Стиль ЕЭК Знак"/>
    <w:link w:val="a4"/>
    <w:rsid w:val="00D3752C"/>
    <w:rPr>
      <w:rFonts w:ascii="Times New Roman" w:eastAsia="Times New Roman" w:hAnsi="Times New Roman" w:cs="Times New Roman"/>
      <w:sz w:val="30"/>
      <w:szCs w:val="30"/>
      <w:lang w:eastAsia="ru-RU"/>
    </w:rPr>
  </w:style>
  <w:style w:type="paragraph" w:customStyle="1" w:styleId="a7">
    <w:name w:val="Таблица"/>
    <w:basedOn w:val="a4"/>
    <w:qFormat/>
    <w:rsid w:val="00D3752C"/>
    <w:pPr>
      <w:ind w:firstLine="0"/>
    </w:pPr>
  </w:style>
  <w:style w:type="paragraph" w:customStyle="1" w:styleId="a8">
    <w:name w:val="Статья"/>
    <w:basedOn w:val="a7"/>
    <w:qFormat/>
    <w:rsid w:val="00D3752C"/>
    <w:pPr>
      <w:spacing w:before="120" w:after="120" w:line="240" w:lineRule="auto"/>
      <w:jc w:val="center"/>
    </w:pPr>
    <w:rPr>
      <w:b/>
      <w:sz w:val="26"/>
      <w:szCs w:val="26"/>
      <w:lang w:val="en-US"/>
    </w:rPr>
  </w:style>
  <w:style w:type="paragraph" w:customStyle="1" w:styleId="a9">
    <w:name w:val="Сноска к форме"/>
    <w:basedOn w:val="a4"/>
    <w:qFormat/>
    <w:rsid w:val="00D3752C"/>
    <w:pPr>
      <w:spacing w:line="240" w:lineRule="auto"/>
      <w:ind w:firstLine="0"/>
    </w:pPr>
    <w:rPr>
      <w:sz w:val="22"/>
      <w:szCs w:val="22"/>
    </w:rPr>
  </w:style>
  <w:style w:type="paragraph" w:styleId="a5">
    <w:name w:val="Normal (Web)"/>
    <w:basedOn w:val="a"/>
    <w:uiPriority w:val="99"/>
    <w:semiHidden/>
    <w:unhideWhenUsed/>
    <w:rsid w:val="00D3752C"/>
    <w:rPr>
      <w:rFonts w:ascii="Times New Roman" w:hAnsi="Times New Roman" w:cs="Times New Roman"/>
      <w:sz w:val="24"/>
      <w:szCs w:val="24"/>
    </w:rPr>
  </w:style>
  <w:style w:type="paragraph" w:styleId="aa">
    <w:name w:val="header"/>
    <w:basedOn w:val="a"/>
    <w:link w:val="ab"/>
    <w:uiPriority w:val="99"/>
    <w:unhideWhenUsed/>
    <w:rsid w:val="00D3752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752C"/>
    <w:rPr>
      <w:rFonts w:eastAsiaTheme="minorEastAsia"/>
      <w:lang w:eastAsia="ru-RU"/>
    </w:rPr>
  </w:style>
  <w:style w:type="paragraph" w:styleId="ac">
    <w:name w:val="footer"/>
    <w:basedOn w:val="a"/>
    <w:link w:val="ad"/>
    <w:uiPriority w:val="99"/>
    <w:unhideWhenUsed/>
    <w:rsid w:val="00D3752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752C"/>
    <w:rPr>
      <w:rFonts w:eastAsiaTheme="minorEastAsia"/>
      <w:lang w:eastAsia="ru-RU"/>
    </w:rPr>
  </w:style>
  <w:style w:type="character" w:styleId="ae">
    <w:name w:val="Hyperlink"/>
    <w:basedOn w:val="a0"/>
    <w:uiPriority w:val="99"/>
    <w:unhideWhenUsed/>
    <w:rsid w:val="0012769A"/>
    <w:rPr>
      <w:color w:val="0000FF" w:themeColor="hyperlink"/>
      <w:u w:val="single"/>
    </w:rPr>
  </w:style>
  <w:style w:type="character" w:styleId="af">
    <w:name w:val="FollowedHyperlink"/>
    <w:basedOn w:val="a0"/>
    <w:uiPriority w:val="99"/>
    <w:semiHidden/>
    <w:unhideWhenUsed/>
    <w:rsid w:val="0012769A"/>
    <w:rPr>
      <w:color w:val="800080" w:themeColor="followedHyperlink"/>
      <w:u w:val="single"/>
    </w:rPr>
  </w:style>
  <w:style w:type="paragraph" w:styleId="af0">
    <w:name w:val="Balloon Text"/>
    <w:basedOn w:val="a"/>
    <w:link w:val="af1"/>
    <w:uiPriority w:val="99"/>
    <w:semiHidden/>
    <w:unhideWhenUsed/>
    <w:rsid w:val="00B467D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467D7"/>
    <w:rPr>
      <w:rFonts w:ascii="Tahoma" w:eastAsiaTheme="minorEastAsia" w:hAnsi="Tahoma" w:cs="Tahoma"/>
      <w:sz w:val="16"/>
      <w:szCs w:val="16"/>
      <w:lang w:eastAsia="ru-RU"/>
    </w:rPr>
  </w:style>
  <w:style w:type="paragraph" w:customStyle="1" w:styleId="ConsPlusTitle">
    <w:name w:val="ConsPlusTitle"/>
    <w:basedOn w:val="a"/>
    <w:uiPriority w:val="99"/>
    <w:rsid w:val="006A0853"/>
    <w:pPr>
      <w:autoSpaceDE w:val="0"/>
      <w:autoSpaceDN w:val="0"/>
      <w:spacing w:after="0" w:line="240" w:lineRule="auto"/>
    </w:pPr>
    <w:rPr>
      <w:rFonts w:ascii="Calibri" w:eastAsiaTheme="minorHAnsi" w:hAnsi="Calibri" w:cs="Times New Roman"/>
      <w:b/>
      <w:bCs/>
    </w:rPr>
  </w:style>
  <w:style w:type="character" w:styleId="af2">
    <w:name w:val="Strong"/>
    <w:basedOn w:val="a0"/>
    <w:uiPriority w:val="22"/>
    <w:qFormat/>
    <w:rsid w:val="009A00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Varpe@varp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eunion.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1807</Words>
  <Characters>10303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Сулейменов Мейрам Кобланович</dc:creator>
  <cp:lastModifiedBy>Microsoft Office User</cp:lastModifiedBy>
  <cp:revision>2</cp:revision>
  <cp:lastPrinted>2018-05-11T09:59:00Z</cp:lastPrinted>
  <dcterms:created xsi:type="dcterms:W3CDTF">2026-07-31T08:14:00Z</dcterms:created>
  <dcterms:modified xsi:type="dcterms:W3CDTF">2026-07-31T08:14:00Z</dcterms:modified>
</cp:coreProperties>
</file>