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D6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D64AB1" w:rsidRPr="00D64AB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утвержденный Решением Коллегии Евразийской экономической комиссии от 22 сентября 2015 г. № 122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FC131C">
              <w:rPr>
                <w:sz w:val="25"/>
                <w:szCs w:val="25"/>
                <w:lang w:eastAsia="x-none"/>
              </w:rPr>
              <w:t>1</w:t>
            </w:r>
            <w:r w:rsidR="00D64AB1">
              <w:rPr>
                <w:sz w:val="25"/>
                <w:szCs w:val="25"/>
                <w:lang w:eastAsia="x-none"/>
              </w:rPr>
              <w:t>3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D64AB1">
              <w:rPr>
                <w:sz w:val="25"/>
                <w:szCs w:val="25"/>
                <w:lang w:eastAsia="x-none"/>
              </w:rPr>
              <w:t xml:space="preserve">мая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D64AB1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7C40C9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FC131C">
              <w:rPr>
                <w:sz w:val="25"/>
                <w:szCs w:val="25"/>
                <w:lang w:eastAsia="x-none"/>
              </w:rPr>
              <w:t>1</w:t>
            </w:r>
            <w:r w:rsidR="007C40C9">
              <w:rPr>
                <w:sz w:val="25"/>
                <w:szCs w:val="25"/>
                <w:lang w:eastAsia="x-none"/>
              </w:rPr>
              <w:t>2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7C40C9">
              <w:rPr>
                <w:sz w:val="25"/>
                <w:szCs w:val="25"/>
                <w:lang w:eastAsia="x-none"/>
              </w:rPr>
              <w:t>июня</w:t>
            </w:r>
            <w:r w:rsidR="00FC131C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7C40C9">
              <w:rPr>
                <w:sz w:val="25"/>
                <w:szCs w:val="25"/>
                <w:lang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</w:t>
            </w:r>
            <w:bookmarkStart w:id="0" w:name="_GoBack"/>
            <w:bookmarkEnd w:id="0"/>
            <w:r w:rsidRPr="00BC5842">
              <w:rPr>
                <w:sz w:val="25"/>
                <w:szCs w:val="25"/>
              </w:rPr>
              <w:t>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6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7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lastRenderedPageBreak/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053050"/>
    <w:sectPr w:rsidR="00E30236" w:rsidSect="00734CD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50" w:rsidRDefault="00053050" w:rsidP="00802ED0">
      <w:pPr>
        <w:spacing w:after="0" w:line="240" w:lineRule="auto"/>
      </w:pPr>
      <w:r>
        <w:separator/>
      </w:r>
    </w:p>
  </w:endnote>
  <w:endnote w:type="continuationSeparator" w:id="0">
    <w:p w:rsidR="00053050" w:rsidRDefault="00053050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50" w:rsidRDefault="00053050" w:rsidP="00802ED0">
      <w:pPr>
        <w:spacing w:after="0" w:line="240" w:lineRule="auto"/>
      </w:pPr>
      <w:r>
        <w:separator/>
      </w:r>
    </w:p>
  </w:footnote>
  <w:footnote w:type="continuationSeparator" w:id="0">
    <w:p w:rsidR="00053050" w:rsidRDefault="00053050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0C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3AFF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3050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478B3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40C9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1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AB1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31C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D372F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7570F-2629-4C7E-8E54-F0F30C64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t_techregulation@eecommiss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eun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userg</cp:lastModifiedBy>
  <cp:revision>23</cp:revision>
  <cp:lastPrinted>2019-08-14T14:22:00Z</cp:lastPrinted>
  <dcterms:created xsi:type="dcterms:W3CDTF">2015-04-06T13:36:00Z</dcterms:created>
  <dcterms:modified xsi:type="dcterms:W3CDTF">2020-05-08T14:55:00Z</dcterms:modified>
</cp:coreProperties>
</file>