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69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КЕРАМИЧЕСКИЕ ИЗДЕЛИЯ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"/>
        <w:gridCol w:w="473"/>
        <w:gridCol w:w="8408"/>
      </w:tblGrid>
      <w:tr w:rsidR="00E04C09">
        <w:tc>
          <w:tcPr>
            <w:tcW w:w="430" w:type="dxa"/>
          </w:tcPr>
          <w:p w:rsidR="00E04C09" w:rsidRDefault="003461D6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073" w:type="dxa"/>
            <w:gridSpan w:val="2"/>
          </w:tcPr>
          <w:p w:rsidR="00E04C09" w:rsidRDefault="003461D6">
            <w:pPr>
              <w:spacing w:after="120"/>
              <w:jc w:val="both"/>
            </w:pPr>
            <w:r>
              <w:rPr>
                <w:sz w:val="26"/>
              </w:rPr>
              <w:t>В данную группу включаются только керамические изделия, подвергнутые обжигу после формовки:</w:t>
            </w:r>
          </w:p>
        </w:tc>
      </w:tr>
      <w:tr w:rsidR="00E04C09">
        <w:tc>
          <w:tcPr>
            <w:tcW w:w="430" w:type="dxa"/>
          </w:tcPr>
          <w:p w:rsidR="00E04C09" w:rsidRDefault="003461D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E04C09" w:rsidRDefault="003461D6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4036" w:type="dxa"/>
          </w:tcPr>
          <w:p w:rsidR="00E04C09" w:rsidRDefault="003461D6">
            <w:pPr>
              <w:spacing w:after="120"/>
              <w:jc w:val="both"/>
            </w:pPr>
            <w:r>
              <w:rPr>
                <w:sz w:val="26"/>
              </w:rPr>
              <w:t>в товарные позиции 6904 – 6914 включаются только те изделия, которые не включаются в товарные позиции 6901 – 6903;</w:t>
            </w:r>
          </w:p>
        </w:tc>
      </w:tr>
      <w:tr w:rsidR="00E04C09">
        <w:tc>
          <w:tcPr>
            <w:tcW w:w="430" w:type="dxa"/>
          </w:tcPr>
          <w:p w:rsidR="00E04C09" w:rsidRDefault="003461D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E04C09" w:rsidRDefault="003461D6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4036" w:type="dxa"/>
          </w:tcPr>
          <w:p w:rsidR="00E04C09" w:rsidRDefault="003461D6">
            <w:pPr>
              <w:spacing w:after="120"/>
              <w:jc w:val="both"/>
            </w:pPr>
            <w:r>
              <w:rPr>
                <w:sz w:val="26"/>
              </w:rPr>
              <w:t>изделия, нагретые до температуры менее 800 °C с целью отверждения смолы, ускорения реакции гидратации или для удаления воды или других летучих компонентов, не считаются обожженными. Такие изделия исключаются из группы 69; и</w:t>
            </w:r>
          </w:p>
        </w:tc>
      </w:tr>
      <w:tr w:rsidR="00E04C09">
        <w:tc>
          <w:tcPr>
            <w:tcW w:w="430" w:type="dxa"/>
          </w:tcPr>
          <w:p w:rsidR="00E04C09" w:rsidRDefault="003461D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E04C09" w:rsidRDefault="003461D6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4036" w:type="dxa"/>
          </w:tcPr>
          <w:p w:rsidR="00E04C09" w:rsidRDefault="003461D6">
            <w:pPr>
              <w:spacing w:after="120"/>
              <w:jc w:val="both"/>
            </w:pPr>
            <w:r>
              <w:rPr>
                <w:sz w:val="26"/>
              </w:rPr>
              <w:t>керамические изделия, полученные обжигом неорганических неметаллических материалов, предварительно подготовлен</w:t>
            </w:r>
            <w:r w:rsidR="00E9694B">
              <w:rPr>
                <w:sz w:val="26"/>
              </w:rPr>
              <w:t>н</w:t>
            </w:r>
            <w:r>
              <w:rPr>
                <w:sz w:val="26"/>
              </w:rPr>
              <w:t xml:space="preserve">ых и сформованных, как правило, при комнатной температуре. К сырьевым материалам относятся, </w:t>
            </w:r>
            <w:r>
              <w:rPr>
                <w:i/>
                <w:sz w:val="26"/>
              </w:rPr>
              <w:t>inter alia</w:t>
            </w:r>
            <w:r>
              <w:rPr>
                <w:sz w:val="26"/>
              </w:rPr>
              <w:t>, глины, кремнеземистые материалы, включая плавленый кремнезем, материалы с высокой температурой плавления, такие как оксиды, карбиды, нитриды, графит или другие формы углерода, и в некоторых случаях связующие, такие как тугоплавкие глины или фосфаты.</w:t>
            </w:r>
          </w:p>
        </w:tc>
      </w:tr>
      <w:tr w:rsidR="00E04C09">
        <w:tc>
          <w:tcPr>
            <w:tcW w:w="430" w:type="dxa"/>
          </w:tcPr>
          <w:p w:rsidR="00E04C09" w:rsidRDefault="003461D6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073" w:type="dxa"/>
            <w:gridSpan w:val="2"/>
          </w:tcPr>
          <w:p w:rsidR="00E04C09" w:rsidRDefault="003461D6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включаются:</w:t>
            </w:r>
          </w:p>
        </w:tc>
      </w:tr>
      <w:tr w:rsidR="00E04C09">
        <w:tc>
          <w:tcPr>
            <w:tcW w:w="430" w:type="dxa"/>
          </w:tcPr>
          <w:p w:rsidR="00E04C09" w:rsidRDefault="003461D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E04C09" w:rsidRDefault="003461D6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642" w:type="dxa"/>
          </w:tcPr>
          <w:p w:rsidR="00E04C09" w:rsidRDefault="003461D6">
            <w:pPr>
              <w:spacing w:after="120"/>
              <w:jc w:val="both"/>
            </w:pPr>
            <w:r>
              <w:rPr>
                <w:sz w:val="26"/>
              </w:rPr>
              <w:t>товары товарной позиции 2844;</w:t>
            </w:r>
          </w:p>
        </w:tc>
      </w:tr>
      <w:tr w:rsidR="00E04C09">
        <w:tc>
          <w:tcPr>
            <w:tcW w:w="430" w:type="dxa"/>
          </w:tcPr>
          <w:p w:rsidR="00E04C09" w:rsidRDefault="003461D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E04C09" w:rsidRDefault="003461D6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642" w:type="dxa"/>
          </w:tcPr>
          <w:p w:rsidR="00E04C09" w:rsidRDefault="003461D6">
            <w:pPr>
              <w:spacing w:after="120"/>
              <w:jc w:val="both"/>
            </w:pPr>
            <w:r>
              <w:rPr>
                <w:sz w:val="26"/>
              </w:rPr>
              <w:t>изделия товарной позиции 6804;</w:t>
            </w:r>
          </w:p>
        </w:tc>
      </w:tr>
      <w:tr w:rsidR="00E04C09">
        <w:tc>
          <w:tcPr>
            <w:tcW w:w="430" w:type="dxa"/>
          </w:tcPr>
          <w:p w:rsidR="00E04C09" w:rsidRDefault="003461D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E04C09" w:rsidRDefault="003461D6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7642" w:type="dxa"/>
          </w:tcPr>
          <w:p w:rsidR="00E04C09" w:rsidRDefault="003461D6">
            <w:pPr>
              <w:spacing w:after="120"/>
              <w:jc w:val="both"/>
            </w:pPr>
            <w:r>
              <w:rPr>
                <w:sz w:val="26"/>
              </w:rPr>
              <w:t>изделия группы 71 (например, бижутерия);</w:t>
            </w:r>
          </w:p>
        </w:tc>
      </w:tr>
      <w:tr w:rsidR="00E04C09">
        <w:tc>
          <w:tcPr>
            <w:tcW w:w="430" w:type="dxa"/>
          </w:tcPr>
          <w:p w:rsidR="00E04C09" w:rsidRDefault="003461D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E04C09" w:rsidRDefault="003461D6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7642" w:type="dxa"/>
          </w:tcPr>
          <w:p w:rsidR="00E04C09" w:rsidRDefault="003461D6">
            <w:pPr>
              <w:spacing w:after="120"/>
              <w:jc w:val="both"/>
            </w:pPr>
            <w:r>
              <w:rPr>
                <w:sz w:val="26"/>
              </w:rPr>
              <w:t>металлокерамика товарной позиции 8113;</w:t>
            </w:r>
          </w:p>
        </w:tc>
      </w:tr>
      <w:tr w:rsidR="00E04C09">
        <w:tc>
          <w:tcPr>
            <w:tcW w:w="430" w:type="dxa"/>
          </w:tcPr>
          <w:p w:rsidR="00E04C09" w:rsidRDefault="003461D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E04C09" w:rsidRDefault="003461D6">
            <w:pPr>
              <w:spacing w:after="120"/>
              <w:jc w:val="both"/>
            </w:pPr>
            <w:r>
              <w:rPr>
                <w:sz w:val="26"/>
              </w:rPr>
              <w:t>(д)</w:t>
            </w:r>
          </w:p>
        </w:tc>
        <w:tc>
          <w:tcPr>
            <w:tcW w:w="7642" w:type="dxa"/>
          </w:tcPr>
          <w:p w:rsidR="00E04C09" w:rsidRDefault="003461D6">
            <w:pPr>
              <w:spacing w:after="120"/>
              <w:jc w:val="both"/>
            </w:pPr>
            <w:r>
              <w:rPr>
                <w:sz w:val="26"/>
              </w:rPr>
              <w:t>изделия группы 82;</w:t>
            </w:r>
          </w:p>
        </w:tc>
      </w:tr>
      <w:tr w:rsidR="00E04C09">
        <w:tc>
          <w:tcPr>
            <w:tcW w:w="430" w:type="dxa"/>
          </w:tcPr>
          <w:p w:rsidR="00E04C09" w:rsidRDefault="003461D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E04C09" w:rsidRDefault="003461D6">
            <w:pPr>
              <w:spacing w:after="120"/>
              <w:jc w:val="both"/>
            </w:pPr>
            <w:r>
              <w:rPr>
                <w:sz w:val="26"/>
              </w:rPr>
              <w:t>(е)</w:t>
            </w:r>
          </w:p>
        </w:tc>
        <w:tc>
          <w:tcPr>
            <w:tcW w:w="7642" w:type="dxa"/>
          </w:tcPr>
          <w:p w:rsidR="00E04C09" w:rsidRDefault="003461D6">
            <w:pPr>
              <w:spacing w:after="120"/>
              <w:jc w:val="both"/>
            </w:pPr>
            <w:r>
              <w:rPr>
                <w:sz w:val="26"/>
              </w:rPr>
              <w:t>изоляторы электрические (товарная позиция 8546) или арматура из изоляционных материалов товарной позиции 8547;</w:t>
            </w:r>
          </w:p>
        </w:tc>
      </w:tr>
      <w:tr w:rsidR="00E04C09">
        <w:tc>
          <w:tcPr>
            <w:tcW w:w="430" w:type="dxa"/>
          </w:tcPr>
          <w:p w:rsidR="00E04C09" w:rsidRDefault="003461D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E04C09" w:rsidRDefault="003461D6">
            <w:pPr>
              <w:spacing w:after="120"/>
              <w:jc w:val="both"/>
            </w:pPr>
            <w:r>
              <w:rPr>
                <w:sz w:val="26"/>
              </w:rPr>
              <w:t>(ж)</w:t>
            </w:r>
          </w:p>
        </w:tc>
        <w:tc>
          <w:tcPr>
            <w:tcW w:w="7642" w:type="dxa"/>
          </w:tcPr>
          <w:p w:rsidR="00E04C09" w:rsidRDefault="003461D6">
            <w:pPr>
              <w:spacing w:after="120"/>
              <w:jc w:val="both"/>
            </w:pPr>
            <w:r>
              <w:rPr>
                <w:sz w:val="26"/>
              </w:rPr>
              <w:t>зубы искусственные (товарная позиция 9021);</w:t>
            </w:r>
          </w:p>
        </w:tc>
      </w:tr>
      <w:tr w:rsidR="00E04C09">
        <w:tc>
          <w:tcPr>
            <w:tcW w:w="430" w:type="dxa"/>
          </w:tcPr>
          <w:p w:rsidR="00E04C09" w:rsidRDefault="003461D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E04C09" w:rsidRDefault="003461D6">
            <w:pPr>
              <w:spacing w:after="120"/>
              <w:jc w:val="both"/>
            </w:pPr>
            <w:r>
              <w:rPr>
                <w:sz w:val="26"/>
              </w:rPr>
              <w:t>(з)</w:t>
            </w:r>
          </w:p>
        </w:tc>
        <w:tc>
          <w:tcPr>
            <w:tcW w:w="7642" w:type="dxa"/>
          </w:tcPr>
          <w:p w:rsidR="00E04C09" w:rsidRDefault="003461D6">
            <w:pPr>
              <w:spacing w:after="120"/>
              <w:jc w:val="both"/>
            </w:pPr>
            <w:r>
              <w:rPr>
                <w:sz w:val="26"/>
              </w:rPr>
              <w:t>изделия группы 91 (например, часы, не предназначенные для ношения на себе или с собой, и корпуса для них);</w:t>
            </w:r>
          </w:p>
        </w:tc>
      </w:tr>
      <w:tr w:rsidR="00E04C09">
        <w:tc>
          <w:tcPr>
            <w:tcW w:w="430" w:type="dxa"/>
          </w:tcPr>
          <w:p w:rsidR="00E04C09" w:rsidRDefault="003461D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E04C09" w:rsidRDefault="003461D6">
            <w:pPr>
              <w:spacing w:after="120"/>
              <w:jc w:val="both"/>
            </w:pPr>
            <w:r>
              <w:rPr>
                <w:sz w:val="26"/>
              </w:rPr>
              <w:t>(и)</w:t>
            </w:r>
          </w:p>
        </w:tc>
        <w:tc>
          <w:tcPr>
            <w:tcW w:w="7642" w:type="dxa"/>
          </w:tcPr>
          <w:p w:rsidR="00E04C09" w:rsidRDefault="003461D6">
            <w:pPr>
              <w:spacing w:after="120"/>
              <w:jc w:val="both"/>
            </w:pPr>
            <w:r>
              <w:rPr>
                <w:sz w:val="26"/>
              </w:rPr>
              <w:t>изделия группы 94 (например, мебель, светильники и осветительное оборудование, сборные строительные конструкции);</w:t>
            </w:r>
          </w:p>
        </w:tc>
      </w:tr>
      <w:tr w:rsidR="00E04C09">
        <w:tc>
          <w:tcPr>
            <w:tcW w:w="430" w:type="dxa"/>
          </w:tcPr>
          <w:p w:rsidR="00E04C09" w:rsidRDefault="003461D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E04C09" w:rsidRDefault="003461D6">
            <w:pPr>
              <w:spacing w:after="120"/>
              <w:jc w:val="both"/>
            </w:pPr>
            <w:r>
              <w:rPr>
                <w:sz w:val="26"/>
              </w:rPr>
              <w:t>(к)</w:t>
            </w:r>
          </w:p>
        </w:tc>
        <w:tc>
          <w:tcPr>
            <w:tcW w:w="7642" w:type="dxa"/>
          </w:tcPr>
          <w:p w:rsidR="00E04C09" w:rsidRDefault="003461D6">
            <w:pPr>
              <w:spacing w:after="120"/>
              <w:jc w:val="both"/>
            </w:pPr>
            <w:r>
              <w:rPr>
                <w:sz w:val="26"/>
              </w:rPr>
              <w:t>изделия группы 95 (например, игрушки, игры и спортивный инвентарь);</w:t>
            </w:r>
          </w:p>
        </w:tc>
      </w:tr>
      <w:tr w:rsidR="00E04C09">
        <w:tc>
          <w:tcPr>
            <w:tcW w:w="430" w:type="dxa"/>
          </w:tcPr>
          <w:p w:rsidR="00E04C09" w:rsidRDefault="003461D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E04C09" w:rsidRDefault="003461D6">
            <w:pPr>
              <w:spacing w:after="120"/>
              <w:jc w:val="both"/>
            </w:pPr>
            <w:r>
              <w:rPr>
                <w:sz w:val="26"/>
              </w:rPr>
              <w:t>(л)</w:t>
            </w:r>
          </w:p>
        </w:tc>
        <w:tc>
          <w:tcPr>
            <w:tcW w:w="7642" w:type="dxa"/>
          </w:tcPr>
          <w:p w:rsidR="00E04C09" w:rsidRDefault="003461D6" w:rsidP="002063B2">
            <w:pPr>
              <w:spacing w:after="120"/>
              <w:jc w:val="both"/>
            </w:pPr>
            <w:r>
              <w:rPr>
                <w:sz w:val="26"/>
              </w:rPr>
              <w:t>изделия товарных позиций 9606 (например, пуговицы) или 9614</w:t>
            </w:r>
            <w:r w:rsidR="002063B2">
              <w:rPr>
                <w:sz w:val="26"/>
              </w:rPr>
              <w:t xml:space="preserve"> </w:t>
            </w:r>
            <w:r>
              <w:rPr>
                <w:sz w:val="26"/>
              </w:rPr>
              <w:t>(например, курительные трубки); или</w:t>
            </w:r>
          </w:p>
        </w:tc>
      </w:tr>
      <w:tr w:rsidR="00E04C09">
        <w:tc>
          <w:tcPr>
            <w:tcW w:w="430" w:type="dxa"/>
          </w:tcPr>
          <w:p w:rsidR="00E04C09" w:rsidRDefault="003461D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E04C09" w:rsidRDefault="003461D6">
            <w:pPr>
              <w:spacing w:after="120"/>
              <w:jc w:val="both"/>
            </w:pPr>
            <w:r>
              <w:rPr>
                <w:sz w:val="26"/>
              </w:rPr>
              <w:t>(м)</w:t>
            </w:r>
          </w:p>
        </w:tc>
        <w:tc>
          <w:tcPr>
            <w:tcW w:w="7642" w:type="dxa"/>
          </w:tcPr>
          <w:p w:rsidR="00E04C09" w:rsidRDefault="003461D6">
            <w:pPr>
              <w:spacing w:after="120"/>
              <w:jc w:val="both"/>
            </w:pPr>
            <w:r>
              <w:rPr>
                <w:sz w:val="26"/>
              </w:rPr>
              <w:t>изделия группы 97 (например, произведения искусства).</w:t>
            </w:r>
          </w:p>
        </w:tc>
      </w:tr>
    </w:tbl>
    <w:p w:rsidR="00E04C09" w:rsidRDefault="00E04C09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A801F8" w:rsidRPr="002063B2" w:rsidTr="00A801F8">
        <w:trPr>
          <w:cantSplit/>
          <w:trHeight w:val="1803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A801F8" w:rsidRPr="002063B2" w:rsidRDefault="00A801F8" w:rsidP="002063B2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A801F8" w:rsidRPr="002063B2" w:rsidRDefault="00A801F8" w:rsidP="002063B2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A801F8" w:rsidRPr="002063B2" w:rsidRDefault="00A801F8" w:rsidP="002063B2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A801F8" w:rsidRPr="002063B2" w:rsidRDefault="00A801F8" w:rsidP="002063B2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A801F8" w:rsidRPr="002063B2" w:rsidRDefault="002063B2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  <w:bookmarkStart w:id="0" w:name="_GoBack"/>
            <w:bookmarkEnd w:id="0"/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I. ИЗДЕЛИЯ ИЗ КРЕМНЕЗЕМИСТОЙ КАМЕННОЙ МУКИ ИЛИ ИЗ АНАЛОГИЧНЫХ КРЕМНЕЗЕМИСТЫХ ПОРОД И ОГНЕУПОРНЫЕ ИЗДЕЛИЯ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6901 00 000 0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Кирпичи, блоки, плитки и другие керамические изделия из кремнеземистой каменной муки (например, из кизельгура, </w:t>
            </w:r>
            <w:proofErr w:type="spell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триполита</w:t>
            </w:r>
            <w:proofErr w:type="spellEnd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диатомита) или из аналогичных кремнеземистых пород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6902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Кирпичи огнеупорные, блоки, плитки и аналогичные огнеупорные керамические строительные материалы, кроме изделий из кремнеземистой каменной муки или аналогичных кремнеземистых пород: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6902 10 000 0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более 50 </w:t>
            </w:r>
            <w:proofErr w:type="spell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.% элементов </w:t>
            </w:r>
            <w:proofErr w:type="spell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Mg</w:t>
            </w:r>
            <w:proofErr w:type="spellEnd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Ca</w:t>
            </w:r>
            <w:proofErr w:type="spellEnd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proofErr w:type="spell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Cr</w:t>
            </w:r>
            <w:proofErr w:type="spellEnd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взятых отдельно или вместе, в пересчете на </w:t>
            </w:r>
            <w:proofErr w:type="spell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MgO</w:t>
            </w:r>
            <w:proofErr w:type="spellEnd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СаО</w:t>
            </w:r>
            <w:proofErr w:type="spellEnd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Сr</w:t>
            </w: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6902 20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содержащие более 50 </w:t>
            </w:r>
            <w:proofErr w:type="spell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глинозема (Al</w:t>
            </w: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O</w:t>
            </w: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3</w:t>
            </w: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кремнезема (SiO</w:t>
            </w: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или смеси или соединения этих продуктов: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6902 20 100 0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93 </w:t>
            </w:r>
            <w:proofErr w:type="spell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 кремнезема (SiO</w:t>
            </w: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6902 20 910 0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более 7 </w:t>
            </w:r>
            <w:proofErr w:type="spell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менее 45 </w:t>
            </w:r>
            <w:proofErr w:type="spell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глинозема (Al</w:t>
            </w: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O</w:t>
            </w: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3</w:t>
            </w: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6902 20 990 0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6902 90 000 0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6903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Прочие огнеупорные керамические изделия (например, реторты, тигли, муфели, насадки, заглушки, подпорки, пробирные чашки, трубы, трубки, кожухи, прутки, стержни и скользящие затворы), кроме изделий из кремнеземистой каменной муки или аналогичных кремнеземистых пород:</w:t>
            </w:r>
            <w:proofErr w:type="gramEnd"/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6903 10 000 0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более 50 </w:t>
            </w:r>
            <w:proofErr w:type="spell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свободного углерода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6903 20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содержащие более 50 </w:t>
            </w:r>
            <w:proofErr w:type="spell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глинозема (Al</w:t>
            </w: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O</w:t>
            </w: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3</w:t>
            </w: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или смеси или соединения глинозема с кремнеземом (SiO</w:t>
            </w: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6903 20 100 0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менее 45 </w:t>
            </w:r>
            <w:proofErr w:type="spell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глинозема (Al</w:t>
            </w: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O</w:t>
            </w: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3</w:t>
            </w: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6903 20 900 0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45 </w:t>
            </w:r>
            <w:proofErr w:type="spell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 глинозема (Al</w:t>
            </w: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O</w:t>
            </w: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3</w:t>
            </w: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6903 90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6903 90 100 0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более 25 </w:t>
            </w:r>
            <w:proofErr w:type="spell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не более 50 </w:t>
            </w:r>
            <w:proofErr w:type="spell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свободного углерода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6903 90 900 0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II. ПРОЧИЕ КЕРАМИЧЕСКИЕ ИЗДЕЛИЯ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6904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Кирпичи строительные, блоки для полов, камни керамические несущие или для заполнения балочных конструкций и аналогичные изделия из керамики: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6904 10 000 0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кирпичи строительные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1000 </w:t>
            </w: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6904 90 000 0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6905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Черепица, дефлекторы, зонты над дымовыми трубами, части дымоходов, архитектурные украшения и прочие строительные детали из керамики: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6905 10 000 0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черепица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6905 90 000 0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6906 00 000 0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Трубы, трубопроводы защитные, водоотводы и фитинги для труб, керамические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6907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Плиты для мощения, плитки облицовочные для полов, печей, каминов или стен керамические; кубики керамические для мозаичных работ и аналогичные изделия, на основе или без нее; керамические изделия отделочные: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плиты для мощения, плитки облицовочные для полов, печей, каминов или стен, </w:t>
            </w: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кроме</w:t>
            </w:r>
            <w:proofErr w:type="gramEnd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включенных в субпозиции 6907 30 и 6907 40: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6907 21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коэффициентом поглощения воды не более 0,5 </w:t>
            </w:r>
            <w:proofErr w:type="spell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6907 21 100 0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неглазурованные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6907 21 900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6907 21 900 1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плитки и аналогичные изделия прямоугольной или другой формы, наибольшая грань которых может быть вписана в квадрат со стороной менее 7 см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6907 21 900 2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плитка двойная типа "</w:t>
            </w:r>
            <w:proofErr w:type="spell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шпальтплаттен</w:t>
            </w:r>
            <w:proofErr w:type="spellEnd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"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6907 21 900 3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 лицевой стороной не более 90 см²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6907 21 900 9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6907 22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коэффициентом поглощения воды более 0,5 </w:t>
            </w:r>
            <w:proofErr w:type="spell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но не более 10 </w:t>
            </w:r>
            <w:proofErr w:type="spell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6907 22 100 0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неглазурованные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6907 22 900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6907 22 900 1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плитки и аналогичные изделия прямоугольной или другой формы, наибольшая грань которых может быть вписана в квадрат со стороной менее 7 см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из грубой керамики: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6907 22 900 2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плитка двойная типа "</w:t>
            </w:r>
            <w:proofErr w:type="spell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шпальтплаттен</w:t>
            </w:r>
            <w:proofErr w:type="spellEnd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"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6907 22 900 3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6907 22 900 4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плитка двойная типа "</w:t>
            </w:r>
            <w:proofErr w:type="spell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шпальтплаттен</w:t>
            </w:r>
            <w:proofErr w:type="spellEnd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"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6907 22 900 5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с лицевой стороной не более 90 см²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6907 22 900 9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6907 23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коэффициентом поглощения воды более 10 </w:t>
            </w:r>
            <w:proofErr w:type="spell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6907 23 100 0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неглазурованные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6907 23 900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6907 23 900 1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плитки и аналогичные изделия прямоугольной или другой формы, наибольшая грань которых может быть вписана в квадрат со стороной менее 7 см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из грубой керамики: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6907 23 900 2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плитка двойная типа "</w:t>
            </w:r>
            <w:proofErr w:type="spell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шпальтплаттен</w:t>
            </w:r>
            <w:proofErr w:type="spellEnd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"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6907 23 900 3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6907 23 900 4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плитка двойная типа "</w:t>
            </w:r>
            <w:proofErr w:type="spell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шпальтплаттен</w:t>
            </w:r>
            <w:proofErr w:type="spellEnd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"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6907 23 900 5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с лицевой стороной не более 90 см²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6907 23 900 9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6907 30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кубики керамические для мозаичных работ и аналогичные изделия, </w:t>
            </w: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кроме</w:t>
            </w:r>
            <w:proofErr w:type="gramEnd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включенных в субпозицию 6907 40: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6907 30 100 0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неглазурованные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6907 30 900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6907 30 900 1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наибольшая </w:t>
            </w: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грань</w:t>
            </w:r>
            <w:proofErr w:type="gramEnd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которых может быть вписана в квадрат со стороной менее 7 см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6907 30 900 9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6907 40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керамические изделия отделочные: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6907 40 100 0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неглазурованные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6907 40 900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6907 40 900 1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плитки и аналогичные изделия прямоугольной или другой формы, наибольшая грань которых может быть вписана в квадрат со стороной менее 7 см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из грубой керамики: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6907 40 900 2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плитка двойная типа "</w:t>
            </w:r>
            <w:proofErr w:type="spell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шпальтплаттен</w:t>
            </w:r>
            <w:proofErr w:type="spellEnd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"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6907 40 900 3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6907 40 900 4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плитка двойная типа "</w:t>
            </w:r>
            <w:proofErr w:type="spell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шпальтплаттен</w:t>
            </w:r>
            <w:proofErr w:type="spellEnd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"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6907 40 900 5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 лицевой стороной не более 90 см²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6907 40 900 9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[6908]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6909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Изделия керамические для лабораторных, химических или других технических целей; керамические желоба, чаны и аналогичные резервуары, используемые в сельском хозяйстве; керамические горшки, сосуды и аналогичные изделия, используемые для транспортировки или упаковки товаров: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изделия керамические для лабораторных, химических или других технических целей: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6909 11 000 0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фарфора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6909 12 000 0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изделия, имеющие эквивалент твердости 9 или более по шкале </w:t>
            </w:r>
            <w:proofErr w:type="spell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Мооса</w:t>
            </w:r>
            <w:proofErr w:type="spellEnd"/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6909 19 000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6909 19 000 1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носители для изготовления катализаторов, применяемых в транспортных средствах для нейтрализации вредных отработавших веществ выхлопных газов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6909 19 000 9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6909 90 000 0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6910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Раковины, умывальники, консоли раковин, ванны, биде, унитазы, сливные бачки, писсуары и аналогичные санитарно-технические изделия из керамики: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6910 10 000 0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фарфора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6910 90 000 0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6911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Посуда столовая, кухонная и прочие хозяйственные и туалетные изделия из фарфора: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6911 10 000 0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посуда столовая и кухонная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6911 90 000 0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прочая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6912 00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Посуда столовая, кухонная и прочие хозяйственные и туалетные изделия из керамики, кроме фарфора: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посуда столовая и кухонная: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6912 00 210 0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грубой керамики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6912 00 230 0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каменная керамика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6912 00 250 0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фаянс или тонкая керамика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6912 00 290 0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6912 00 810 0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грубой керамики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6912 00 830 0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каменная керамика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6912 00 850 0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фаянс или тонкая керамика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6912 00 890 0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6913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Статуэтки и прочие декоративные изделия из керамики: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6913 10 000 0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фарфора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6913 90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6913 90 100 0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грубой керамики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6913 90 930 0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фаянс или тонкая керамика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6913 90 980 0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6914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Прочие керамические изделия: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6914 10 000 0</w:t>
            </w:r>
          </w:p>
        </w:tc>
        <w:tc>
          <w:tcPr>
            <w:tcW w:w="4253" w:type="dxa"/>
          </w:tcPr>
          <w:p w:rsidR="00A801F8" w:rsidRPr="002063B2" w:rsidRDefault="00A801F8" w:rsidP="002063B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фарфора</w:t>
            </w:r>
          </w:p>
        </w:tc>
        <w:tc>
          <w:tcPr>
            <w:tcW w:w="851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A801F8" w:rsidRPr="002063B2" w:rsidTr="00A801F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A801F8" w:rsidRPr="002063B2" w:rsidRDefault="00A801F8" w:rsidP="002063B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6914 90 000 0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A801F8" w:rsidRPr="002063B2" w:rsidRDefault="00A801F8" w:rsidP="002063B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A801F8" w:rsidRPr="002063B2" w:rsidRDefault="00A801F8" w:rsidP="002063B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63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768" w:rsidRDefault="00534768">
      <w:r>
        <w:separator/>
      </w:r>
    </w:p>
  </w:endnote>
  <w:endnote w:type="continuationSeparator" w:id="0">
    <w:p w:rsidR="00534768" w:rsidRDefault="00534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768" w:rsidRDefault="00534768">
      <w:r>
        <w:separator/>
      </w:r>
    </w:p>
  </w:footnote>
  <w:footnote w:type="continuationSeparator" w:id="0">
    <w:p w:rsidR="00534768" w:rsidRDefault="00534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1AAC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063B2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461D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34768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0DA2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01F8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04C09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94B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CA35E-DE0F-4B4F-8466-D3657B34A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8</Pages>
  <Words>1440</Words>
  <Characters>8209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9630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66</cp:revision>
  <cp:lastPrinted>2011-11-25T11:36:00Z</cp:lastPrinted>
  <dcterms:created xsi:type="dcterms:W3CDTF">2015-07-23T07:33:00Z</dcterms:created>
  <dcterms:modified xsi:type="dcterms:W3CDTF">2021-03-31T13:22:00Z</dcterms:modified>
</cp:coreProperties>
</file>