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66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ЗОНТЫ, СОЛНЦЕЗАЩИТНЫЕ ЗОНТЫ, ТРОСТИ, ТРОСТИ-СИДЕНЬЯ, ХЛЫСТЫ, КНУТЫ ДЛЯ ВЕРХОВОЙ ЕЗДЫ И ИХ ЧАСТИ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8E5BB9">
        <w:tc>
          <w:tcPr>
            <w:tcW w:w="45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8E5BB9">
        <w:tc>
          <w:tcPr>
            <w:tcW w:w="453" w:type="dxa"/>
          </w:tcPr>
          <w:p w:rsidR="008E5BB9" w:rsidRDefault="006B1A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мерные трости или аналогичные изделия (товарная позиция 9017);</w:t>
            </w:r>
          </w:p>
        </w:tc>
      </w:tr>
      <w:tr w:rsidR="008E5BB9">
        <w:tc>
          <w:tcPr>
            <w:tcW w:w="453" w:type="dxa"/>
          </w:tcPr>
          <w:p w:rsidR="008E5BB9" w:rsidRDefault="006B1A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трости с огнестрельным оружием, с вкладной шпагой, залитые свинцом или аналогичные изделия (группа 93); или</w:t>
            </w:r>
          </w:p>
        </w:tc>
      </w:tr>
      <w:tr w:rsidR="008E5BB9">
        <w:tc>
          <w:tcPr>
            <w:tcW w:w="453" w:type="dxa"/>
          </w:tcPr>
          <w:p w:rsidR="008E5BB9" w:rsidRDefault="006B1A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товары группы 95 (например, игрушечные зонтики, игрушечные солнцезащитные зонтики).</w:t>
            </w:r>
          </w:p>
        </w:tc>
      </w:tr>
      <w:tr w:rsidR="008E5BB9">
        <w:tc>
          <w:tcPr>
            <w:tcW w:w="453" w:type="dxa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8E5BB9" w:rsidRDefault="006B1ACC">
            <w:pPr>
              <w:spacing w:after="120"/>
              <w:jc w:val="both"/>
            </w:pPr>
            <w:r>
              <w:rPr>
                <w:sz w:val="26"/>
              </w:rPr>
              <w:t>В товарную позицию 6603 не включаются части, отделочные детали или принадлежности из текстильного материала, а также чехлы, кисточки, ремни, футляры для зонтов или аналогичные изделия из любого материала. Такие товары, представленные вместе с изделиями товарной позиции 6601 или 6602, но не прикрепленные к ним, классифицируются отдельно и не рассматриваются как составные части этих изделий.</w:t>
            </w:r>
          </w:p>
        </w:tc>
      </w:tr>
    </w:tbl>
    <w:p w:rsidR="008E5BB9" w:rsidRDefault="008E5BB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F75BFB" w:rsidRPr="00E47D04" w:rsidTr="00E47D04">
        <w:trPr>
          <w:cantSplit/>
          <w:trHeight w:val="81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75BFB" w:rsidRPr="00E47D04" w:rsidRDefault="00F75BFB" w:rsidP="00E47D04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75BFB" w:rsidRPr="00E47D04" w:rsidRDefault="00F75BFB" w:rsidP="00E47D0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75BFB" w:rsidRPr="00E47D04" w:rsidRDefault="00F75BFB" w:rsidP="00E47D0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75BFB" w:rsidRPr="00E47D04" w:rsidRDefault="00F75BFB" w:rsidP="00E47D04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75BFB" w:rsidRPr="00E47D04" w:rsidRDefault="00E47D04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6601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Зонты и солнцезащитные зонты (включая зонты-трости, садовые зонты и аналогичные зонты):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6601 10 000 0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садовые зонты или аналогичные зонты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6601 91 000 0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имеющие</w:t>
            </w:r>
            <w:proofErr w:type="gramEnd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раздвижной стержень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6601 99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6601 99 200 0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покрытием из тканых текстильных материалов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6601 99 900 0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6602 00 000 0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Трости, трости-сиденья, хлысты, кнуты для верховой езды и аналогичные изделия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6603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Части, отделочные детали и принадлежности для изделий товарной позиции 6601 или 6602: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6603 20 000 0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каркасы зонтов, включая каркасы, установленные на стержнях (палках)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6603 90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6603 90 100 0</w:t>
            </w:r>
          </w:p>
        </w:tc>
        <w:tc>
          <w:tcPr>
            <w:tcW w:w="4253" w:type="dxa"/>
          </w:tcPr>
          <w:p w:rsidR="00F75BFB" w:rsidRPr="00E47D04" w:rsidRDefault="00F75BFB" w:rsidP="00E47D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ручки и набалдашники</w:t>
            </w:r>
          </w:p>
        </w:tc>
        <w:tc>
          <w:tcPr>
            <w:tcW w:w="851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F75BFB" w:rsidRPr="00E47D04" w:rsidTr="00F75BF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F75BFB" w:rsidRPr="00E47D04" w:rsidRDefault="00F75BFB" w:rsidP="00E47D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6603 90 900 0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F75BFB" w:rsidRPr="00E47D04" w:rsidRDefault="00F75BFB" w:rsidP="00E47D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F75BFB" w:rsidRPr="00E47D04" w:rsidRDefault="00F75BFB" w:rsidP="00E47D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23D" w:rsidRDefault="00DE023D">
      <w:r>
        <w:separator/>
      </w:r>
    </w:p>
  </w:endnote>
  <w:endnote w:type="continuationSeparator" w:id="0">
    <w:p w:rsidR="00DE023D" w:rsidRDefault="00DE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23D" w:rsidRDefault="00DE023D">
      <w:r>
        <w:separator/>
      </w:r>
    </w:p>
  </w:footnote>
  <w:footnote w:type="continuationSeparator" w:id="0">
    <w:p w:rsidR="00DE023D" w:rsidRDefault="00DE0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B3FBD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B1ACC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E5BB9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3E83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23D"/>
    <w:rsid w:val="00DE0ACC"/>
    <w:rsid w:val="00DE2525"/>
    <w:rsid w:val="00DF3F35"/>
    <w:rsid w:val="00E15022"/>
    <w:rsid w:val="00E158CC"/>
    <w:rsid w:val="00E27872"/>
    <w:rsid w:val="00E43F96"/>
    <w:rsid w:val="00E47D04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5BFB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42FCF-C89D-4487-A9F7-9408BAE7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2021-03-31T13:17:00Z</dcterms:modified>
</cp:coreProperties>
</file>