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55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ХИМИЧЕСКИЕ ВОЛОКНА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B11E5A">
        <w:tc>
          <w:tcPr>
            <w:tcW w:w="453" w:type="dxa"/>
          </w:tcPr>
          <w:p w:rsidR="00B11E5A" w:rsidRDefault="00937200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B11E5A" w:rsidRDefault="00937200">
            <w:pPr>
              <w:spacing w:after="120"/>
              <w:jc w:val="both"/>
            </w:pPr>
            <w:r>
              <w:rPr>
                <w:sz w:val="26"/>
              </w:rPr>
              <w:t>В товарные позиции 5501 и 5502 включается только жгут химических нитей, состоящий из параллельных нитей одинаковой длины, равной длине жгута, имеющего следующие характеристики:</w:t>
            </w:r>
          </w:p>
        </w:tc>
      </w:tr>
      <w:tr w:rsidR="00B11E5A">
        <w:tc>
          <w:tcPr>
            <w:tcW w:w="453" w:type="dxa"/>
          </w:tcPr>
          <w:p w:rsidR="00B11E5A" w:rsidRDefault="0093720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B11E5A" w:rsidRDefault="0093720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B11E5A" w:rsidRDefault="00937200">
            <w:pPr>
              <w:spacing w:after="120"/>
              <w:jc w:val="both"/>
            </w:pPr>
            <w:r>
              <w:rPr>
                <w:sz w:val="26"/>
              </w:rPr>
              <w:t>длина жгута – более 2 м;</w:t>
            </w:r>
          </w:p>
        </w:tc>
      </w:tr>
      <w:tr w:rsidR="00B11E5A">
        <w:tc>
          <w:tcPr>
            <w:tcW w:w="453" w:type="dxa"/>
          </w:tcPr>
          <w:p w:rsidR="00B11E5A" w:rsidRDefault="0093720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B11E5A" w:rsidRDefault="0093720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B11E5A" w:rsidRDefault="00937200">
            <w:pPr>
              <w:spacing w:after="120"/>
              <w:jc w:val="both"/>
            </w:pPr>
            <w:r>
              <w:rPr>
                <w:sz w:val="26"/>
              </w:rPr>
              <w:t>крутка – менее 5 </w:t>
            </w:r>
            <w:proofErr w:type="spellStart"/>
            <w:proofErr w:type="gramStart"/>
            <w:r>
              <w:rPr>
                <w:sz w:val="26"/>
              </w:rPr>
              <w:t>кр</w:t>
            </w:r>
            <w:proofErr w:type="spellEnd"/>
            <w:proofErr w:type="gramEnd"/>
            <w:r>
              <w:rPr>
                <w:sz w:val="26"/>
              </w:rPr>
              <w:t>/м;</w:t>
            </w:r>
          </w:p>
        </w:tc>
      </w:tr>
      <w:tr w:rsidR="00B11E5A">
        <w:tc>
          <w:tcPr>
            <w:tcW w:w="453" w:type="dxa"/>
          </w:tcPr>
          <w:p w:rsidR="00B11E5A" w:rsidRDefault="0093720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B11E5A" w:rsidRDefault="00937200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</w:tcPr>
          <w:p w:rsidR="00B11E5A" w:rsidRDefault="00937200">
            <w:pPr>
              <w:spacing w:after="120"/>
              <w:jc w:val="both"/>
            </w:pPr>
            <w:r>
              <w:rPr>
                <w:sz w:val="26"/>
              </w:rPr>
              <w:t>линейная плотность элементарной нити – менее 67 </w:t>
            </w:r>
            <w:proofErr w:type="spellStart"/>
            <w:r>
              <w:rPr>
                <w:sz w:val="26"/>
              </w:rPr>
              <w:t>дтекс</w:t>
            </w:r>
            <w:proofErr w:type="spellEnd"/>
            <w:r>
              <w:rPr>
                <w:sz w:val="26"/>
              </w:rPr>
              <w:t>;</w:t>
            </w:r>
          </w:p>
        </w:tc>
      </w:tr>
      <w:tr w:rsidR="00B11E5A">
        <w:tc>
          <w:tcPr>
            <w:tcW w:w="453" w:type="dxa"/>
          </w:tcPr>
          <w:p w:rsidR="00B11E5A" w:rsidRDefault="0093720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B11E5A" w:rsidRDefault="00937200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8503" w:type="dxa"/>
          </w:tcPr>
          <w:p w:rsidR="00B11E5A" w:rsidRDefault="00937200">
            <w:pPr>
              <w:spacing w:after="120"/>
              <w:jc w:val="both"/>
            </w:pPr>
            <w:r>
              <w:rPr>
                <w:sz w:val="26"/>
              </w:rPr>
              <w:t>только для жгута синтетических нитей: жгут должен быть вытянут, после чего его способность к растяжению не превышает 100% его длины;</w:t>
            </w:r>
          </w:p>
        </w:tc>
      </w:tr>
      <w:tr w:rsidR="00B11E5A">
        <w:tc>
          <w:tcPr>
            <w:tcW w:w="453" w:type="dxa"/>
          </w:tcPr>
          <w:p w:rsidR="00B11E5A" w:rsidRDefault="0093720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B11E5A" w:rsidRDefault="00937200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8503" w:type="dxa"/>
          </w:tcPr>
          <w:p w:rsidR="00B11E5A" w:rsidRDefault="00937200">
            <w:pPr>
              <w:spacing w:after="120"/>
              <w:jc w:val="both"/>
            </w:pPr>
            <w:r>
              <w:rPr>
                <w:sz w:val="26"/>
              </w:rPr>
              <w:t>общая линейная плотность жгута – более 20 000 </w:t>
            </w:r>
            <w:proofErr w:type="spellStart"/>
            <w:r>
              <w:rPr>
                <w:sz w:val="26"/>
              </w:rPr>
              <w:t>дтекс</w:t>
            </w:r>
            <w:proofErr w:type="spellEnd"/>
            <w:r>
              <w:rPr>
                <w:sz w:val="26"/>
              </w:rPr>
              <w:t>.</w:t>
            </w:r>
          </w:p>
        </w:tc>
      </w:tr>
      <w:tr w:rsidR="00B11E5A">
        <w:tc>
          <w:tcPr>
            <w:tcW w:w="453" w:type="dxa"/>
          </w:tcPr>
          <w:p w:rsidR="00B11E5A" w:rsidRDefault="0093720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2"/>
          </w:tcPr>
          <w:p w:rsidR="00B11E5A" w:rsidRPr="004C1F02" w:rsidRDefault="00937200">
            <w:pPr>
              <w:spacing w:after="120"/>
              <w:jc w:val="both"/>
            </w:pPr>
            <w:r w:rsidRPr="004C1F02">
              <w:rPr>
                <w:sz w:val="26"/>
              </w:rPr>
              <w:t>Жгут длиной не более 2 м должен включаться в товарную позицию 5503 или 5504.</w:t>
            </w:r>
          </w:p>
        </w:tc>
      </w:tr>
    </w:tbl>
    <w:p w:rsidR="00B11E5A" w:rsidRDefault="00B11E5A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5A4611" w:rsidRPr="004C1F02" w:rsidTr="005A4611">
        <w:trPr>
          <w:cantSplit/>
          <w:trHeight w:val="1458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5A4611" w:rsidRPr="004C1F02" w:rsidRDefault="005A4611" w:rsidP="004C1F02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5A4611" w:rsidRPr="004C1F02" w:rsidRDefault="005A4611" w:rsidP="004C1F02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5A4611" w:rsidRPr="004C1F02" w:rsidRDefault="005A4611" w:rsidP="004C1F02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5A4611" w:rsidRPr="004C1F02" w:rsidRDefault="005A4611" w:rsidP="004C1F02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5A4611" w:rsidRPr="004C1F02" w:rsidRDefault="005A4611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5A4611" w:rsidRPr="004C1F02" w:rsidRDefault="004C1F02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5501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Жгут синтетических нитей: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нейлоновый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из прочих полиамидов: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5501 11 000 0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из 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арамидов</w:t>
            </w:r>
            <w:proofErr w:type="spellEnd"/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5501 19 000 0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5501 20 000 0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полиэфирный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5501 30 000 0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акриловый или 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модакриловый</w:t>
            </w:r>
            <w:proofErr w:type="spellEnd"/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5501 40 000 0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полипропиленовый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5501 90 000 0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прочий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5502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Жгут искусственных нитей: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5502 10 000 0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ацетата целлюлозы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5502 90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прочий: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5502 90 100 0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вискозный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5502 90 900 0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5503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Волокна синтетические, не подвергнутые 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кард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гребнечесанию или другой подготовке для прядения: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нейлоновые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из прочих полиамидов: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5503 11 000 0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из 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арамидов</w:t>
            </w:r>
            <w:proofErr w:type="spellEnd"/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5503 19 000 0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5503 20 000 0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полиэфирные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5503 30 000 0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акриловые или 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модакриловые</w:t>
            </w:r>
            <w:proofErr w:type="spellEnd"/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5503 40 000 0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полипропиленовые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5503 90 000 0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5504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Волокна искусственные, не подвергнутые 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кард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гребнечесанию или другой подготовке для прядения: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4C026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5504 10 000 0</w:t>
            </w:r>
          </w:p>
        </w:tc>
        <w:tc>
          <w:tcPr>
            <w:tcW w:w="4253" w:type="dxa"/>
            <w:shd w:val="clear" w:color="auto" w:fill="auto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вискозные</w:t>
            </w:r>
          </w:p>
        </w:tc>
        <w:tc>
          <w:tcPr>
            <w:tcW w:w="851" w:type="dxa"/>
            <w:shd w:val="clear" w:color="auto" w:fill="auto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5504 90 000 0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5505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Отходы химических волокон (включая гребенные очесы, прядильные отходы и расщипанное сырье):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5505 10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синтетических волокон: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5505 10 100 0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нейлоновых или из прочих полиамидов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5505 10 300 0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полиэфирных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5505 10 500 0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акриловых или 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модакриловых</w:t>
            </w:r>
            <w:proofErr w:type="spellEnd"/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5505 10 700 0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полипропиленовых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5505 10 900 0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прочих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5505 20 000 0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искусственных волокон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5506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Волокна синтетические, подвергнутые 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кард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гребнечесанию или другой подготовке для прядения: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5506 10 000 0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нейлоновые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из прочих полиамидов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5506 20 000 0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полиэфирные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5506 30 000 0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акриловые или 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модакриловые</w:t>
            </w:r>
            <w:proofErr w:type="spellEnd"/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5506 40 000 0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полипропиленовые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5506 90 000 0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5507 00 000 0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Волокна искусственные, подвергнутые 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кард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гребнечесанию или другой подготовке для прядения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5508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Нитки швейные из химических волокон, расфасованные или не расфасованные для розничной продажи: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5508 10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синтетических волокон: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5508 10 100 0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 расфасованные для розничной продажи</w:t>
            </w:r>
            <w:proofErr w:type="gramEnd"/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5508 10 900 0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расфасованные для розничной продажи</w:t>
            </w:r>
            <w:proofErr w:type="gramEnd"/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5508 20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искусственных волокон: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5508 20 100 0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 расфасованные для розничной продажи</w:t>
            </w:r>
            <w:proofErr w:type="gramEnd"/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5508 20 900 0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расфасованные для розничной продажи</w:t>
            </w:r>
            <w:proofErr w:type="gramEnd"/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5509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Пряжа из синтетических волокон (кроме швейных ниток), не расфасованная для розничной продажи: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содержащая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85 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волокон из нейлона или прочих полиамидов: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5509 11 000 0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однониточная пряжа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5509 12 000 0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многокруточная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(крученая) или 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однокруточная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пряжа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содержащая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85 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полиэфирных волокон: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5509 21 000 0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однониточная пряжа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5509 22 000 0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многокруточная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(крученая) или 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однокруточная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пряжа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содержащая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85 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.% или более акриловых или 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модакриловых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волокон: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5509 31 000 0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однониточная пряжа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5509 32 000 0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многокруточная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(крученая) или 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однокруточная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пряжа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пряжа прочая, содержащая 85 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синтетических волокон: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5509 41 000 0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однониточная пряжа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5509 42 000 0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многокруточная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(крученая) или 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однокруточная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пряжа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пряжа прочая из полиэфирных волокон: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5509 51 000 0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смешанная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искусственными волокнами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5509 52 000 0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смешанная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шерстью или тонким волосом животных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5509 53 000 0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смешанная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хлопковыми волокнами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5509 59 000 0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пряжа прочая из акриловых или 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модакриловых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волокон: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5509 61 000 0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смешанная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шерстью или тонким волосом животных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5509 62 000 0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смешанная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хлопковыми волокнами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5509 69 000 0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пряжа прочая: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5509 91 000 0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смешанная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шерстью или тонким волосом животных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5509 92 000 0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смешанная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хлопковыми волокнами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5509 99 000 0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Пряжа из искусственных волокон (кроме швейных ниток), не расфасованная для розничной продажи: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содержащая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85 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искусственных волокон: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5510 11 000 0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однониточная пряжа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5510 12 000 0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многокруточная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(крученая) или 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однокруточная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пряжа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5510 20 000 0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пряжа прочая, смешанная в основном или исключительно с шерстью или тонким волосом животных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5510 30 000 0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пряжа прочая, смешанная в основном или исключительно с хлопковыми волокнами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5510 90 000 0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пряжа прочая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5511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Пряжа из химических волокон (кроме швейных ниток), расфасованная для розничной продажи: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5511 10 000 0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из синтетических волокон, 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содержащая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85 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этих волокон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5511 20 000 0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из синтетических волокон, 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содержащая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менее 85 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этих волокон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5511 30 000 0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искусственных волокон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5512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Ткани из синтетических волокон, содержащие 85 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этих волокон: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85 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полиэфирных волокон: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5512 11 000 0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 или отбеленные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5512 19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5512 19 100 0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напечатанные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5512 19 900 0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85 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.% или более акриловых или 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модакриловых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волокон: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5512 21 000 0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 или отбеленные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5512 29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5512 29 100 0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напечатанные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5512 29 900 0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5512 91 000 0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 или отбеленные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5512 99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5512 99 100 0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напечатанные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5512 99 900 0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5513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Ткани из синтетических волокон, содержащие менее 85 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этих волокон, смешанные в основном или исключительно с хлопковыми волокнами, имеющие поверхностную плотность не более 170 г/м²: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неотбеленные или отбеленные: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5513 11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полиэфирных волокон, полотняного переплетения: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5513 11 200 0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шириной 165 см или менее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5513 11 900 0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шириной более 165 см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5513 12 000 0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полиэфирных волокон, 3- или 4-ниточного саржевого переплетения, включая обратную саржу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5513 13 000 0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из полиэфирных волокон 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5513 19 000 0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окрашенные: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5513 21 000 0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полиэфирных волокон, полотняного переплетения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5513 23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из полиэфирных волокон прочие: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5513 23 100 0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3- или 4-ниточного саржевого переплетения, включая обратную саржу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5513 23 900 0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5513 29 000 0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пряжи различных цветов: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5513 31 000 0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полиэфирных волокон, полотняного переплетения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5513 39 000 0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напечатанные: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5513 41 000 0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полиэфирных волокон, полотняного переплетения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5513 49 000 0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5514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Ткани из синтетических волокон, содержащие менее 85 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этих волокон, смешанные в основном или исключительно с хлопковыми волокнами, имеющие поверхностную плотность более 170 г/м²: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неотбеленные или отбеленные: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5514 11 000 0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полиэфирных волокон, полотняного переплетения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5514 12 000 0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полиэфирных волокон, 3- или 4-ниточного саржевого переплетения, включая обратную саржу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5514 19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5514 19 100 0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полиэфирных волокон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5514 19 900 0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окрашенные: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5514 21 000 0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полиэфирных волокон, полотняного переплетения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5514 22 000 0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полиэфирных волокон, 3- или 4-ниточного саржевого переплетения, включая обратную саржу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5514 23 000 0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из полиэфирных волокон 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5514 29 000 0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5514 30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пряжи различных цветов: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5514 30 100 0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полиэфирных волокон, полотняного переплетения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5514 30 300 0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полиэфирных волокон, 3- или 4-ниточного саржевого переплетения, включая обратную саржу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5514 30 500 0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из полиэфирных волокон 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5514 30 900 0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напечатанные: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5514 41 000 0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полиэфирных волокон, полотняного переплетения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5514 42 000 0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полиэфирных волокон, 3- или 4-ниточного саржевого переплетения, включая обратную саржу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5514 43 000 0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из полиэфирных волокон 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5514 49 000 0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Ткани из синтетических волокон прочие: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полиэфирных волокон: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5515 11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смешанные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вискозными волокнами: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5515 11 100 0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неотбеленные или отбеленные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5515 11 300 0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напечатанные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5515 11 900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4C026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5515 11 900 1</w:t>
            </w:r>
          </w:p>
        </w:tc>
        <w:tc>
          <w:tcPr>
            <w:tcW w:w="4253" w:type="dxa"/>
            <w:shd w:val="clear" w:color="auto" w:fill="auto"/>
          </w:tcPr>
          <w:p w:rsidR="00E578A4" w:rsidRPr="004C1F02" w:rsidRDefault="00E578A4" w:rsidP="004C1F0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поверхностной плотностью не более 130 г/м²</w:t>
            </w:r>
          </w:p>
        </w:tc>
        <w:tc>
          <w:tcPr>
            <w:tcW w:w="851" w:type="dxa"/>
            <w:shd w:val="clear" w:color="auto" w:fill="auto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5515 11 900 9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5515 12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смешанные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химическими нитями: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5515 12 100 0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неотбеленные или отбеленные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5515 12 300 0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напечатанные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5515 12 900 0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5515 13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смешанные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шерстью или тонким волосом животных: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смешанные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подвергнутыми 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кардочесанию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шерстью или тонким волосом животных (аппаратное прядение):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5515 13 110 0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неотбеленные или отбеленные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5515 13 190 0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смешанные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подвергнутыми гребнечесанию шерстью или тонким волосом животных (гребенное прядение):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5515 13 910 0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неотбеленные или отбеленные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5515 13 990 0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5515 19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5515 19 100 0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неотбеленные или отбеленные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5515 19 300 0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напечатанные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5515 19 900 0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из акриловых или 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модакриловых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волокон: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5515 21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смешанные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химическими нитями: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5515 21 100 0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неотбеленные или отбеленные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5515 21 300 0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напечатанные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5515 21 900 0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5515 22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смешанные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шерстью или тонким волосом животных: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смешанные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подвергнутыми 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кардочесанию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шерстью или тонким волосом животных (аппаратное прядение):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5515 22 110 0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неотбеленные или отбеленные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5515 22 190 0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смешанные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подвергнутыми гребнечесанию шерстью или тонким волосом животных (гребенное прядение):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5515 22 910 0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неотбеленные или отбеленные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5515 22 990 0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5515 29 000 0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 прочие: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5515 91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смешанные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химическими нитями: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5515 91 100 0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неотбеленные или отбеленные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5515 91 300 0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напечатанные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5515 91 900 0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5515 99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5515 99 200 0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неотбеленные или отбеленные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5515 99 400 0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напечатанные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5515 99 800 0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Ткани из искусственных волокон: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85 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искусственных волокон: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5516 11 000 0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 или отбеленные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5516 12 000 0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окрашенные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5516 13 000 0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пряжи различных цветов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5516 14 000 0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напечатанные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менее 85 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искусственных волокон, смешанные в основном или исключительно с химическими нитями: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5516 21 000 0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 или отбеленные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5516 22 000 0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окрашенные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5516 23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пряжи различных цветов: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5516 23 100 0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жаккардовые ткани шириной 140 см или более (тик для матрацев)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5516 23 900 0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5516 24 000 0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напечатанные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менее 85 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искусственных волокон, смешанные в основном или исключительно с шерстью или тонким волосом животных: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5516 31 000 0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 или отбеленные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5516 32 000 0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окрашенные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5516 33 000 0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пряжи различных цветов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5516 34 000 0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напечатанные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менее 85 </w:t>
            </w:r>
            <w:proofErr w:type="spell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искусственных волокон, смешанные в основном или исключительно с хлопковыми волокнами: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5516 41 000 0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 или отбеленные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5516 42 000 0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окрашенные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5516 43 000 0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пряжи различных цветов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5516 44 000 0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напечатанные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5516 91 000 0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 или отбеленные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5516 92 000 0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окрашенные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5516 93 000 0</w:t>
            </w:r>
          </w:p>
        </w:tc>
        <w:tc>
          <w:tcPr>
            <w:tcW w:w="4253" w:type="dxa"/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пряжи различных цветов</w:t>
            </w:r>
          </w:p>
        </w:tc>
        <w:tc>
          <w:tcPr>
            <w:tcW w:w="851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578A4" w:rsidRPr="004C1F02" w:rsidTr="005A461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E578A4" w:rsidRPr="004C1F02" w:rsidRDefault="00E578A4" w:rsidP="004C1F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5516 94 000 0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E578A4" w:rsidRPr="004C1F02" w:rsidRDefault="00E578A4" w:rsidP="004C1F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напечатанные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E578A4" w:rsidRPr="004C1F02" w:rsidRDefault="00E578A4" w:rsidP="004C1F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F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563" w:rsidRDefault="00995563">
      <w:r>
        <w:separator/>
      </w:r>
    </w:p>
  </w:endnote>
  <w:endnote w:type="continuationSeparator" w:id="0">
    <w:p w:rsidR="00995563" w:rsidRDefault="0099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563" w:rsidRDefault="00995563">
      <w:r>
        <w:separator/>
      </w:r>
    </w:p>
  </w:footnote>
  <w:footnote w:type="continuationSeparator" w:id="0">
    <w:p w:rsidR="00995563" w:rsidRDefault="00995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5308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026A"/>
    <w:rsid w:val="004C1F02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4611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37200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95563"/>
    <w:rsid w:val="009A1699"/>
    <w:rsid w:val="009B38DE"/>
    <w:rsid w:val="009B4FD6"/>
    <w:rsid w:val="009C3902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1E5A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CC7CC3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8A4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7415F-E576-4FDB-AB4F-65ED30CF2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11</Pages>
  <Words>1945</Words>
  <Characters>11093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66</cp:revision>
  <cp:lastPrinted>2011-11-25T11:36:00Z</cp:lastPrinted>
  <dcterms:created xsi:type="dcterms:W3CDTF">2015-07-23T07:33:00Z</dcterms:created>
  <dcterms:modified xsi:type="dcterms:W3CDTF">2021-03-31T12:29:00Z</dcterms:modified>
</cp:coreProperties>
</file>