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52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ХЛОПОК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8661F2">
        <w:tc>
          <w:tcPr>
            <w:tcW w:w="453" w:type="dxa"/>
          </w:tcPr>
          <w:p w:rsidR="008661F2" w:rsidRDefault="00FE104B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8661F2" w:rsidRDefault="00FE104B">
            <w:pPr>
              <w:spacing w:after="120"/>
              <w:jc w:val="both"/>
            </w:pPr>
            <w:r>
              <w:rPr>
                <w:sz w:val="26"/>
              </w:rPr>
              <w:t>В субпозициях 5209 42 и 5211 42 термин "</w:t>
            </w:r>
            <w:proofErr w:type="spellStart"/>
            <w:r>
              <w:rPr>
                <w:sz w:val="26"/>
              </w:rPr>
              <w:t>деним</w:t>
            </w:r>
            <w:proofErr w:type="spellEnd"/>
            <w:r>
              <w:rPr>
                <w:sz w:val="26"/>
              </w:rPr>
              <w:t>, или джинсовая ткань" означает ткани из пряжи различных цветов с тре</w:t>
            </w:r>
            <w:proofErr w:type="gramStart"/>
            <w:r>
              <w:rPr>
                <w:sz w:val="26"/>
              </w:rPr>
              <w:t>х-</w:t>
            </w:r>
            <w:proofErr w:type="gramEnd"/>
            <w:r>
              <w:rPr>
                <w:sz w:val="26"/>
              </w:rPr>
              <w:t xml:space="preserve"> или четырехниточным саржевым переплетением, включая ломаную саржу, с основными нитями одного цвета, образующими лицевую поверхность, и с уточными нитями, неотбеленными, отбеленными, окрашенными в серый цвет или в более светлые тона по сравнению с основными нитями.</w:t>
            </w:r>
          </w:p>
        </w:tc>
      </w:tr>
    </w:tbl>
    <w:p w:rsidR="008661F2" w:rsidRDefault="008661F2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6B7E7C" w:rsidRPr="00495E6F" w:rsidTr="00495E6F">
        <w:trPr>
          <w:cantSplit/>
          <w:trHeight w:val="136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6B7E7C" w:rsidRPr="00495E6F" w:rsidRDefault="006B7E7C" w:rsidP="00495E6F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B7E7C" w:rsidRPr="00495E6F" w:rsidRDefault="006B7E7C" w:rsidP="00495E6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6B7E7C" w:rsidRPr="00495E6F" w:rsidRDefault="006B7E7C" w:rsidP="00495E6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B7E7C" w:rsidRPr="00495E6F" w:rsidRDefault="006B7E7C" w:rsidP="00495E6F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6B7E7C" w:rsidRPr="00495E6F" w:rsidRDefault="00495E6F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5201 00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Волокно хлопковое, не подвергнутое 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кард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гребнечесанию: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5201 00 100 0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гигроскопическое или отбеленное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5201 00 900 0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прочее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5202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Отходы хлопкового волокна (включая прядильные отходы и расщипанное сырье):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5202 10 000 0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отходы прядильные (включая 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путанку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5202 91 000 0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сырье расщипанное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5202 99 000 0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5203 00 000 0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Волокно хлопковое, подвергнутое 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кард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гребнечесанию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5204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Нитки хлопчатобумажные швейные, расфасованные или не расфасованные для розничной продажи: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 расфасованные для розничной продажи:</w:t>
            </w:r>
            <w:proofErr w:type="gramEnd"/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5204 11 000 0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хлопковых волокон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5204 19 000 0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5204 20 000 0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расфасованные для розничной продажи</w:t>
            </w:r>
            <w:proofErr w:type="gramEnd"/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Пряжа хлопчатобумажная (кроме швейных ниток), содержащая 85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хлопковых волокон, не расфасованная для розничной продажи: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пряжа однониточная из волокон, не подвергнутых гребнечесанию: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5205 11 000 0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 (не выше 14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5205 12 000 0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14 метрического номера, но не выше 43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5205 13 000 0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43 метрического номера, но не выше 52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5205 14 000 0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52 метрического номера, но не выше 80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5205 15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80 метрического номера):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5205 15 100 0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линейной плотности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83,33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80 метрического номера, но не выше 120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5205 15 900 0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линейной плотности менее 83,33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120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пряжа однониточная из волокон, подвергнутых гребнечесанию: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5205 21 000 0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 (не выше 14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5205 22 000 0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14 метрического номера, но не выше 43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5205 23 000 0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43 метрического номера, но не выше 52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5205 24 000 0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52 метрического номера, но не выше 80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5205 26 000 0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106,38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80 метрического номера, но не выше 94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5205 27 000 0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106,38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83,33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94 метрического номера, но не выше 120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5205 28 000 0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83,33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120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многокруточная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(крученая) или 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однокруточная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пряжа из волокон, не подвергнутых гребнечесанию: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5205 31 000 0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 (не выше 14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5205 32 000 0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14 метрического номера, но не выше 43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5205 33 000 0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43 метрического номера, но не выше 52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5205 34 000 0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52 метрического номера, но не выше 80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5205 35 000 0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80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многокруточная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(крученая) или 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однокруточная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пряжа из волокон, подвергнутых гребнечесанию: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5205 41 000 0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 (не выше 14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5205 42 000 0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14 метрического номера, но не выше 43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5205 43 000 0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43 метрического номера, но не выше 52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5205 44 000 0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52 метрического номера, но не выше 80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5205 46 000 0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106,38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80 метрического номера, но не выше 94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5205 47 000 0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106,38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83,33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94 метрического номера, но не выше 120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5205 48 000 0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83,33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120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Пряжа хлопчатобумажная (кроме швейных ниток), содержащая менее 85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хлопковых волокон, не расфасованная для розничной продажи: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пряжа однониточная из волокон, не подвергнутых гребнечесанию: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5206 11 000 0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 (не выше 14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5206 12 000 0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14 метрического номера, но не выше 43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5206 13 000 0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43 метрического номера, но не выше 52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5206 14 000 0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52 метрического номера, но не выше 80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5206 15 000 0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80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пряжа однониточная из волокон, подвергнутых гребнечесанию: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5206 21 000 0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 (не выше 14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5206 22 000 0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14 метрического номера, но не выше 43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5206 23 000 0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43 метрического номера, но не выше 52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5206 24 000 0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52 метрического номера, но не выше 80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5206 25 000 0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80 метрического номера)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многокруточная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(крученая) или 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однокруточная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пряжа из волокон, не подвергнутых гребнечесанию: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5206 31 000 0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 (не выше 14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5206 32 000 0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14 метрического номера, но не выше 43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5206 33 000 0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43 метрического номера, но не выше 52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5206 34 000 0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52 метрического номера, но не выше 80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5206 35 000 0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80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многокруточная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(крученая) или 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однокруточная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пряжа из волокон, подвергнутых гребнечесанию: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5206 41 000 0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 (не выше 14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5206 42 000 0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714,29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14 метрического номера, но не выше 43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5206 43 000 0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232,56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43 метрического номера, но не выше 52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5206 44 000 0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192,31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не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52 метрического номера, но не выше 80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5206 45 000 0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линейной плотности для однониточной пряжи менее 125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(выше 80 метрического номера для однониточной пряжи)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5207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Пряжа хлопчатобумажная (кроме швейных ниток), расфасованная для розничной продажи: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5207 10 000 0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хлопковых волокон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5207 90 000 0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хлопчатобумажные, содержащие 85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хлопковых волокон, с поверхностной плотностью не более 200 г/м²: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неотбеленные: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5208 11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переплетения, с поверхностной плотностью не более 100 г/м²: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5208 11 100 0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ткани для изготовления бинтов, перевязочных материалов и медицинской марли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5208 11 900 0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5208 12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переплетения, с поверхностной плотностью более 100 г/м²: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полотняного переплетения, с поверхностной плотностью более 100 г/м², но не более 130 г/м² и шириной: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5208 12 160 0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5208 12 190 0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полотняного переплетения, с поверхностной плотностью более 130 г/м² и шириной: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5208 12 960 0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5208 12 990 0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5208 13 000 0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5208 19 000 0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отбеленные: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5208 21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переплетения, с поверхностной плотностью не более 100 г/м²: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5208 21 100 0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ткани для изготовления бинтов, перевязочных материалов и медицинской марли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5208 21 900 0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5208 22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переплетения, с поверхностной плотностью более 100 г/м²: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полотняного переплетения, с поверхностной плотностью более 100 г/м², но не более 130 г/м² и шириной: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5208 22 160 0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5208 22 190 0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полотняного переплетения, с поверхностной плотностью более 130 г/м² и шириной: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5208 22 960 0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5208 22 990 0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5208 23 000 0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5208 29 000 0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окрашенные: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5208 31 000 0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переплетения, с поверхностной плотностью не более 100 г/м²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5208 32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переплетения, с поверхностной плотностью более 100 г/м²: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полотняного переплетения, с поверхностной плотностью более 100 г/м², но не более 130 г/м² и шириной: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5208 32 160 0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5208 32 190 0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полотняного переплетения, с поверхностной плотностью более 130 г/м² и шириной: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5208 32 960 0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5208 32 990 0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165 см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5208 33 000 0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5208 39 000 0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пряжи различных цветов: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5208 41 000 0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переплетения, с поверхностной плотностью не более 100 г/м²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5208 42 000 0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переплетения, с поверхностной плотностью более 100 г/м²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5208 43 000 0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5208 49 000 0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напечатанные: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5208 51 000 0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переплетения, с поверхностной плотностью не более 100 г/м²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5208 52 000 0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переплетения, с поверхностной плотностью более 100 г/м²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5208 59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5208 59 100 0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5208 59 900 0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хлопчатобумажные, содержащие 85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хлопковых волокон, с поверхностной плотностью более 200 г/м²: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неотбеленные: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5209 11 000 0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5209 12 000 0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5209 19 000 0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отбеленные: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5209 21 000 0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5209 22 000 0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5209 29 000 0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окрашенные: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5209 31 000 0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5209 32 000 0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5209 39 000 0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пряжи различных цветов: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5209 41 000 0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5209 42 000 0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деним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или джинсовая ткань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5209 43 000 0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 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5209 49 000 0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напечатанные: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5209 51 000 0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5209 52 000 0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5209 59 000 0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хлопчатобумажные, содержащие менее 85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хлопковых волокон, смешанные в основном или исключительно с химическими волокнами, с поверхностной плотностью не более 200 г/м²: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неотбеленные: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5210 11 000 0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5210 19 000 0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отбеленные: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5210 21 000 0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5210 29 000 0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окрашенные: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5210 31 000 0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5210 32 000 0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5210 39 000 0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пряжи различных цветов: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5210 41 000 0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5210 49 000 0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напечатанные: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5210 51 000 0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5210 59 000 0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хлопчатобумажные, содержащие менее 85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хлопковых волокон, смешанные в основном или исключительно с химическими волокнами, с поверхностной плотностью более 200 г/м²: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неотбеленные: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5211 11 000 0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5211 12 000 0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5211 19 000 0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5211 20 000 0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отбеленные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окрашенные: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5211 31 000 0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5211 32 000 0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5211 39 000 0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пряжи различных цветов: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5211 41 000 0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5211 42 000 0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деним</w:t>
            </w:r>
            <w:proofErr w:type="spell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или джинсовая ткань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5211 43 000 0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 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5211 49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5211 49 100 0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жаккардовые ткани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5211 49 900 0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напечатанные: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5211 51 000 0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полотняного переплетения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5211 52 000 0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3- или 4-ниточного саржевого переплетения, включая обратную саржу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5211 59 000 0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хлопчатобумажные прочие: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поверхностной плотностью не более 200 г/м²: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5212 11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5212 11 100 0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льняными волокнами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5212 11 900 0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смешанные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5212 12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отбеленные: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5212 12 100 0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льняными волокнами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5212 12 900 0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смешанные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5212 13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5212 13 100 0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льняными волокнами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5212 13 900 0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смешанные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5212 14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5212 14 100 0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льняными волокнами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5212 14 900 0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смешанные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5212 15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5212 15 100 0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льняными волокнами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5212 15 900 0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смешанные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поверхностной плотностью более 200 г/м²: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5212 21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5212 21 100 0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льняными волокнами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5212 21 900 0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смешанные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5212 22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отбеленные: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5212 22 100 0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льняными волокнами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5212 22 900 0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смешанные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5212 23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5212 23 100 0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льняными волокнами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5212 23 900 0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смешанные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5212 24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5212 24 100 0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льняными волокнами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5212 24 900 0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смешанные прочие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5212 25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напечатанные: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5212 25 100 0</w:t>
            </w:r>
          </w:p>
        </w:tc>
        <w:tc>
          <w:tcPr>
            <w:tcW w:w="4253" w:type="dxa"/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смешанные</w:t>
            </w:r>
            <w:proofErr w:type="gramEnd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основном или исключительно с льняными волокнами</w:t>
            </w:r>
          </w:p>
        </w:tc>
        <w:tc>
          <w:tcPr>
            <w:tcW w:w="851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B7E7C" w:rsidRPr="00495E6F" w:rsidTr="006B7E7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6B7E7C" w:rsidRPr="00495E6F" w:rsidRDefault="006B7E7C" w:rsidP="00495E6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5212 25 900 0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6B7E7C" w:rsidRPr="00495E6F" w:rsidRDefault="006B7E7C" w:rsidP="00495E6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смешанные 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6B7E7C" w:rsidRPr="00495E6F" w:rsidRDefault="006B7E7C" w:rsidP="00495E6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340" w:rsidRDefault="00FD2340">
      <w:r>
        <w:separator/>
      </w:r>
    </w:p>
  </w:endnote>
  <w:endnote w:type="continuationSeparator" w:id="0">
    <w:p w:rsidR="00FD2340" w:rsidRDefault="00FD2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340" w:rsidRDefault="00FD2340">
      <w:r>
        <w:separator/>
      </w:r>
    </w:p>
  </w:footnote>
  <w:footnote w:type="continuationSeparator" w:id="0">
    <w:p w:rsidR="00FD2340" w:rsidRDefault="00FD2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95E6F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02B1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B7E7C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7F3FAE"/>
    <w:rsid w:val="00801699"/>
    <w:rsid w:val="00802EBB"/>
    <w:rsid w:val="008060EE"/>
    <w:rsid w:val="00825CBA"/>
    <w:rsid w:val="00835F78"/>
    <w:rsid w:val="00841A0E"/>
    <w:rsid w:val="00860E8D"/>
    <w:rsid w:val="008661F2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D2340"/>
    <w:rsid w:val="00FE104B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7CF4D-BA84-4E63-A0AB-68E63CC4D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15</Pages>
  <Words>2655</Words>
  <Characters>15139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64</cp:revision>
  <cp:lastPrinted>2011-11-25T11:36:00Z</cp:lastPrinted>
  <dcterms:created xsi:type="dcterms:W3CDTF">2015-07-23T07:33:00Z</dcterms:created>
  <dcterms:modified xsi:type="dcterms:W3CDTF">2021-03-31T12:25:00Z</dcterms:modified>
</cp:coreProperties>
</file>