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</w:t>
      </w:r>
      <w:r w:rsidR="000417DE" w:rsidRPr="00600605">
        <w:rPr>
          <w:b/>
          <w:sz w:val="26"/>
          <w:szCs w:val="26"/>
        </w:rPr>
        <w:t xml:space="preserve"> </w:t>
      </w:r>
      <w:r w:rsidR="00992F0B" w:rsidRPr="00600605">
        <w:rPr>
          <w:b/>
          <w:sz w:val="26"/>
          <w:szCs w:val="26"/>
        </w:rPr>
        <w:t>X</w:t>
      </w:r>
    </w:p>
    <w:p w:rsidR="003A33EF" w:rsidRPr="00600605" w:rsidRDefault="006632C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 xml:space="preserve">МАССА ИЗ ДРЕВЕСИНЫ ИЛИ ИЗ ДРУГИХ ВОЛОКНИСТЫХ ЦЕЛЛЮЛОЗНЫХ МАТЕРИАЛОВ; РЕГЕНЕРИРУЕМЫЕ БУМАГА </w:t>
      </w:r>
      <w:r w:rsidR="00C32A2D">
        <w:rPr>
          <w:b/>
          <w:color w:val="000000" w:themeColor="text1"/>
          <w:sz w:val="26"/>
          <w:szCs w:val="26"/>
        </w:rPr>
        <w:br/>
      </w:r>
      <w:r w:rsidRPr="00600605">
        <w:rPr>
          <w:b/>
          <w:color w:val="000000" w:themeColor="text1"/>
          <w:sz w:val="26"/>
          <w:szCs w:val="26"/>
        </w:rPr>
        <w:t>ИЛИ КАРТОН (МАКУЛАТУРА И ОТХОДЫ); БУМАГА, КАРТОН И ИЗДЕЛИЯ ИЗ НИХ</w:t>
      </w:r>
    </w:p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47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МАССА ИЗ ДРЕВЕСИНЫ ИЛИ ИЗ ДРУГИХ ВОЛОКНИСТЫХ ЦЕЛЛЮЛОЗНЫХ МАТЕРИАЛОВ; РЕГЕНЕРИРУЕМЫЕ БУМАГА ИЛИ КАРТОН (МАКУЛАТУРА И ОТХОДЫ)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752189">
        <w:tc>
          <w:tcPr>
            <w:tcW w:w="453" w:type="dxa"/>
          </w:tcPr>
          <w:p w:rsidR="00752189" w:rsidRDefault="007853E5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752189" w:rsidRDefault="007853E5">
            <w:pPr>
              <w:spacing w:after="120"/>
              <w:jc w:val="both"/>
            </w:pPr>
            <w:r>
              <w:rPr>
                <w:sz w:val="26"/>
              </w:rPr>
              <w:t>В товарной позиции 4702 термин "целлюлоза древесная, растворимые сорта" означает древесную целлюлозу с содержанием 92 мас.% или более нерастворимой фракции для натронной или сульфатной целлюлозы или 88 мас.% или более – для сульфитной целлюлозы после выдержки в течение 1 часа в растворе каустической соды с содержанием 18% гидроксида натрия (NaOH) при температуре 20 ºС, и с содержанием золы не более 0,15 мас.% для сульфитной целлюлозы.</w:t>
            </w:r>
          </w:p>
        </w:tc>
      </w:tr>
    </w:tbl>
    <w:p w:rsidR="00752189" w:rsidRDefault="00752189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7359E4" w:rsidRPr="00C32A2D" w:rsidTr="00C32A2D">
        <w:trPr>
          <w:cantSplit/>
          <w:trHeight w:val="896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7359E4" w:rsidRPr="00C32A2D" w:rsidRDefault="007359E4" w:rsidP="00C32A2D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7359E4" w:rsidRPr="00C32A2D" w:rsidRDefault="007359E4" w:rsidP="00C32A2D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7359E4" w:rsidRPr="00C32A2D" w:rsidRDefault="007359E4" w:rsidP="00C32A2D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7359E4" w:rsidRPr="00C32A2D" w:rsidRDefault="007359E4" w:rsidP="00C32A2D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7359E4" w:rsidRPr="00C32A2D" w:rsidRDefault="00C32A2D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4701 00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Древесная масса: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4701 00 100 0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масса древесная термомеханическая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4701 00 900 0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4702 00 000 0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Целлюлоза древесная, растворимые сорта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4703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Целлюлоза древесная, натронная или сульфатная, кроме растворимых сортов: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небеленая: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4703 11 000 0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хвойных пород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4703 19 000 0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лиственных пород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полубеленая или беленая: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4703 21 000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хвойных пород: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4703 21 000 1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фильтровальной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бумаги</w:t>
            </w: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4703 21 000 9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4703 29 000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лиственных пород: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9E4" w:rsidRPr="00C32A2D" w:rsidTr="00B201D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4703 29 000 1</w:t>
            </w:r>
          </w:p>
        </w:tc>
        <w:tc>
          <w:tcPr>
            <w:tcW w:w="4253" w:type="dxa"/>
            <w:shd w:val="clear" w:color="auto" w:fill="auto"/>
          </w:tcPr>
          <w:p w:rsidR="007359E4" w:rsidRPr="00C32A2D" w:rsidRDefault="007359E4" w:rsidP="00C32A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 которой целлюлозные волокна древесины эвкалипта составляют 100% от общей массы волокна,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используемая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изготовления бумаги-основы облицовочных материалов</w:t>
            </w: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  <w:shd w:val="clear" w:color="auto" w:fill="auto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  <w:r w:rsidR="00B201D4" w:rsidRPr="00C32A2D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14С)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4703 29 000 9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4704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Целлюлоза древесная, сульфитная, кроме растворимых сортов: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небеленая: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4704 11 000 0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хвойных пород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4704 19 000 0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лиственных пород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полубеленая или беленая: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4704 21 000 0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хвойных пород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4704 29 000 0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лиственных пород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4705 00 000 0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Древесная масса, полученная сочетанием механических и химических процессов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4706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Масса волокнистая, полученная из регенерируемых бумаги или картона (макулатуры и отходов) или из других волокнистых целлюлозных материалов: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4706 10 000 0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масса из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хлопкового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линта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4706 20 000 0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масса волокнистая, полученная из регенерируемых бумаги или картона (макулатуры и отходов)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4706 30 000 0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прочая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бамбука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прочая: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4706 91 000 0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древесная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4706 92 000 0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целлюлозная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4706 93 000 0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полученная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сочетанием механических и химических процессов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кг 90% 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/в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4707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Регенерируемые бумага или картон (макулатура и отходы):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4707 10 000 0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небеленые</w:t>
            </w:r>
            <w:proofErr w:type="gramEnd"/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крафт-бумага или крафт-картон или гофрированные бумага или картон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4707 20 000 0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бумага или картон прочие, полученные в основном из беленой целлюлозы, не окрашенные в массе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4707 30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бумага или картон, полученные в основном из древесной массы (например, газеты, журналы и аналогичная печатная продукция):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4707 30 100 0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старые и непроданные газеты и журналы, телефонные справочники, брошюры и печатная рекламная продукция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4707 30 900 0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4707 90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включая неотсортированные макулатуру и отходы: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4707 90 100 0</w:t>
            </w:r>
          </w:p>
        </w:tc>
        <w:tc>
          <w:tcPr>
            <w:tcW w:w="4253" w:type="dxa"/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неотсортированные</w:t>
            </w:r>
          </w:p>
        </w:tc>
        <w:tc>
          <w:tcPr>
            <w:tcW w:w="851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7359E4" w:rsidRPr="00C32A2D" w:rsidTr="007359E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7359E4" w:rsidRPr="00C32A2D" w:rsidRDefault="007359E4" w:rsidP="00C32A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4707 90 900 0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7359E4" w:rsidRPr="00C32A2D" w:rsidRDefault="007359E4" w:rsidP="00C32A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отсортированные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7359E4" w:rsidRPr="00C32A2D" w:rsidRDefault="007359E4" w:rsidP="00C32A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2A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D32" w:rsidRDefault="00481D32">
      <w:r>
        <w:separator/>
      </w:r>
    </w:p>
  </w:endnote>
  <w:endnote w:type="continuationSeparator" w:id="0">
    <w:p w:rsidR="00481D32" w:rsidRDefault="00481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D32" w:rsidRDefault="00481D32">
      <w:r>
        <w:separator/>
      </w:r>
    </w:p>
  </w:footnote>
  <w:footnote w:type="continuationSeparator" w:id="0">
    <w:p w:rsidR="00481D32" w:rsidRDefault="00481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1DDD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81D32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043B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359E4"/>
    <w:rsid w:val="00743939"/>
    <w:rsid w:val="00752189"/>
    <w:rsid w:val="00754A74"/>
    <w:rsid w:val="007669B1"/>
    <w:rsid w:val="0077697E"/>
    <w:rsid w:val="00783F54"/>
    <w:rsid w:val="007853E5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01D4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E04F5"/>
    <w:rsid w:val="00BF63C2"/>
    <w:rsid w:val="00C00737"/>
    <w:rsid w:val="00C03883"/>
    <w:rsid w:val="00C05C5B"/>
    <w:rsid w:val="00C16666"/>
    <w:rsid w:val="00C167E1"/>
    <w:rsid w:val="00C17B36"/>
    <w:rsid w:val="00C255B3"/>
    <w:rsid w:val="00C2638D"/>
    <w:rsid w:val="00C3140F"/>
    <w:rsid w:val="00C32A2D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4AEB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4E645-1085-4FFC-BAFA-A98A8F9B5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68</cp:revision>
  <cp:lastPrinted>2011-11-25T11:36:00Z</cp:lastPrinted>
  <dcterms:created xsi:type="dcterms:W3CDTF">2015-07-23T07:33:00Z</dcterms:created>
  <dcterms:modified xsi:type="dcterms:W3CDTF">2021-03-31T11:32:00Z</dcterms:modified>
</cp:coreProperties>
</file>