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17DE" w:rsidRPr="00600605" w:rsidRDefault="00600605" w:rsidP="00600605">
      <w:pPr>
        <w:spacing w:after="120"/>
        <w:jc w:val="center"/>
        <w:rPr>
          <w:b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>ГРУППА</w:t>
      </w:r>
      <w:r w:rsidR="00AB77C3" w:rsidRPr="00600605">
        <w:rPr>
          <w:b/>
          <w:color w:val="000000" w:themeColor="text1"/>
          <w:sz w:val="26"/>
          <w:szCs w:val="26"/>
        </w:rPr>
        <w:t xml:space="preserve"> </w:t>
      </w:r>
      <w:r w:rsidR="00992F0B" w:rsidRPr="00600605">
        <w:rPr>
          <w:b/>
          <w:color w:val="000000" w:themeColor="text1"/>
          <w:sz w:val="26"/>
          <w:szCs w:val="26"/>
        </w:rPr>
        <w:t>24</w:t>
      </w:r>
    </w:p>
    <w:p w:rsidR="000417DE" w:rsidRPr="00600605" w:rsidRDefault="00992F0B" w:rsidP="00600605">
      <w:pPr>
        <w:spacing w:after="120"/>
        <w:jc w:val="center"/>
        <w:rPr>
          <w:b/>
          <w:color w:val="000000" w:themeColor="text1"/>
          <w:sz w:val="26"/>
          <w:szCs w:val="26"/>
        </w:rPr>
      </w:pPr>
      <w:r w:rsidRPr="00600605">
        <w:rPr>
          <w:b/>
          <w:color w:val="000000" w:themeColor="text1"/>
          <w:sz w:val="26"/>
          <w:szCs w:val="26"/>
        </w:rPr>
        <w:t>ТАБАК И ПРОМЫШЛЕННЫЕ ЗАМЕНИТЕЛИ ТАБАКА; ПРОДУКЦИЯ, СОДЕРЖАЩАЯ ИЛИ НЕ СОДЕРЖАЩАЯ НИКОТИН, ПРЕДНАЗНАЧЕННАЯ ДЛЯ ВДЫХАНИЯ БЕЗ ГОРЕНИЯ; ПРОЧАЯ ПРОДУКЦИЯ, СОДЕРЖАЩАЯ НИКОТИН И ПРЕДНАЗНАЧЕННАЯ ДЛЯ ПОСТУПЛЕНИЯ НИКОТИНА В ОРГАНИЗМ ЧЕЛОВЕКА</w:t>
      </w:r>
    </w:p>
    <w:p w:rsidR="00A2035B" w:rsidRPr="00600605" w:rsidRDefault="00992F0B" w:rsidP="008060EE">
      <w:pPr>
        <w:spacing w:after="120"/>
        <w:rPr>
          <w:b/>
          <w:color w:val="000000" w:themeColor="text1"/>
          <w:sz w:val="26"/>
          <w:szCs w:val="26"/>
        </w:rPr>
      </w:pPr>
      <w:r w:rsidRPr="00600605">
        <w:rPr>
          <w:b/>
          <w:color w:val="000000" w:themeColor="text1"/>
          <w:sz w:val="26"/>
          <w:szCs w:val="26"/>
        </w:rPr>
        <w:t>Примечания:</w:t>
      </w:r>
    </w:p>
    <w:tbl>
      <w:tblPr>
        <w:tblStyle w:val="aff"/>
        <w:tblW w:w="93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3"/>
        <w:gridCol w:w="8861"/>
      </w:tblGrid>
      <w:tr w:rsidR="00BD6F16">
        <w:tc>
          <w:tcPr>
            <w:tcW w:w="442" w:type="dxa"/>
          </w:tcPr>
          <w:p w:rsidR="00BD6F16" w:rsidRDefault="00290EF6">
            <w:pPr>
              <w:spacing w:after="120"/>
              <w:jc w:val="both"/>
            </w:pPr>
            <w:r>
              <w:rPr>
                <w:sz w:val="26"/>
              </w:rPr>
              <w:t>1.</w:t>
            </w:r>
          </w:p>
        </w:tc>
        <w:tc>
          <w:tcPr>
            <w:tcW w:w="7942" w:type="dxa"/>
          </w:tcPr>
          <w:p w:rsidR="00BD6F16" w:rsidRDefault="00290EF6">
            <w:pPr>
              <w:spacing w:after="120"/>
              <w:jc w:val="both"/>
            </w:pPr>
            <w:r>
              <w:rPr>
                <w:sz w:val="26"/>
              </w:rPr>
              <w:t>В данную группу не включаются лекарственные сигареты (группа 30).</w:t>
            </w:r>
          </w:p>
        </w:tc>
      </w:tr>
      <w:tr w:rsidR="00BD6F16">
        <w:tc>
          <w:tcPr>
            <w:tcW w:w="442" w:type="dxa"/>
          </w:tcPr>
          <w:p w:rsidR="00BD6F16" w:rsidRDefault="00290EF6">
            <w:pPr>
              <w:spacing w:after="120"/>
              <w:jc w:val="both"/>
            </w:pPr>
            <w:r>
              <w:rPr>
                <w:sz w:val="26"/>
              </w:rPr>
              <w:t>2.</w:t>
            </w:r>
          </w:p>
        </w:tc>
        <w:tc>
          <w:tcPr>
            <w:tcW w:w="7942" w:type="dxa"/>
          </w:tcPr>
          <w:p w:rsidR="00BD6F16" w:rsidRDefault="00290EF6">
            <w:pPr>
              <w:spacing w:after="120"/>
              <w:jc w:val="both"/>
            </w:pPr>
            <w:r>
              <w:rPr>
                <w:sz w:val="26"/>
              </w:rPr>
              <w:t>Любая продукция, которая может включаться как в товарную позицию 2404, так и в любую другую товарную позицию данной группы, должна включаться в товарную позицию 2404.</w:t>
            </w:r>
          </w:p>
        </w:tc>
      </w:tr>
      <w:tr w:rsidR="00BD6F16">
        <w:tc>
          <w:tcPr>
            <w:tcW w:w="442" w:type="dxa"/>
          </w:tcPr>
          <w:p w:rsidR="00BD6F16" w:rsidRDefault="00290EF6">
            <w:pPr>
              <w:spacing w:after="120"/>
              <w:jc w:val="both"/>
            </w:pPr>
            <w:r>
              <w:rPr>
                <w:sz w:val="26"/>
              </w:rPr>
              <w:t>3.</w:t>
            </w:r>
          </w:p>
        </w:tc>
        <w:tc>
          <w:tcPr>
            <w:tcW w:w="7942" w:type="dxa"/>
          </w:tcPr>
          <w:p w:rsidR="00BD6F16" w:rsidRDefault="00290EF6">
            <w:pPr>
              <w:spacing w:after="120"/>
              <w:jc w:val="both"/>
            </w:pPr>
            <w:r>
              <w:rPr>
                <w:sz w:val="26"/>
              </w:rPr>
              <w:t>В товарной позиции 2404 выражение "вдыхание без горения" означает вдыхание с помощью нагрева или других способов, без горения.</w:t>
            </w:r>
          </w:p>
        </w:tc>
      </w:tr>
    </w:tbl>
    <w:p w:rsidR="00BD6F16" w:rsidRDefault="00BD6F16">
      <w:pPr>
        <w:spacing w:after="120"/>
      </w:pPr>
    </w:p>
    <w:p w:rsidR="00A2035B" w:rsidRPr="00600605" w:rsidRDefault="00992F0B" w:rsidP="008060EE">
      <w:pPr>
        <w:spacing w:after="120"/>
        <w:rPr>
          <w:b/>
          <w:color w:val="000000" w:themeColor="text1"/>
          <w:sz w:val="26"/>
          <w:szCs w:val="26"/>
        </w:rPr>
      </w:pPr>
      <w:r w:rsidRPr="00600605">
        <w:rPr>
          <w:b/>
          <w:color w:val="000000" w:themeColor="text1"/>
          <w:sz w:val="26"/>
          <w:szCs w:val="26"/>
        </w:rPr>
        <w:t>Примечание к субпозиции:</w:t>
      </w:r>
    </w:p>
    <w:tbl>
      <w:tblPr>
        <w:tblStyle w:val="aff"/>
        <w:tblW w:w="93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8"/>
        <w:gridCol w:w="8856"/>
      </w:tblGrid>
      <w:tr w:rsidR="00BD6F16">
        <w:tc>
          <w:tcPr>
            <w:tcW w:w="453" w:type="dxa"/>
          </w:tcPr>
          <w:p w:rsidR="00BD6F16" w:rsidRDefault="00290EF6">
            <w:pPr>
              <w:spacing w:after="120"/>
              <w:jc w:val="both"/>
            </w:pPr>
            <w:r>
              <w:rPr>
                <w:sz w:val="26"/>
              </w:rPr>
              <w:t>1.</w:t>
            </w:r>
          </w:p>
        </w:tc>
        <w:tc>
          <w:tcPr>
            <w:tcW w:w="8050" w:type="dxa"/>
          </w:tcPr>
          <w:p w:rsidR="00BD6F16" w:rsidRDefault="00290EF6">
            <w:pPr>
              <w:spacing w:after="120"/>
              <w:jc w:val="both"/>
            </w:pPr>
            <w:r>
              <w:rPr>
                <w:sz w:val="26"/>
              </w:rPr>
              <w:t>В субпозиции 2403 11 термин "табак для кальяна" означает табак, предназначенный для курения посредством кальяна и состоящий из смеси табака и глицерина, содержащий или не содержащий ароматические масла и экстракты, мелассу или сахар, имеющий или не имеющий фруктовый аромат. Однако не содержащая табак продукция, предназначенная для курения с помощью кальяна, исключается из данной субпозиции.</w:t>
            </w:r>
          </w:p>
        </w:tc>
      </w:tr>
    </w:tbl>
    <w:p w:rsidR="00BD6F16" w:rsidRDefault="00BD6F16">
      <w:pPr>
        <w:spacing w:after="120"/>
      </w:pPr>
    </w:p>
    <w:tbl>
      <w:tblPr>
        <w:tblStyle w:val="TableGridTnved"/>
        <w:tblW w:w="0" w:type="auto"/>
        <w:jc w:val="center"/>
        <w:tblInd w:w="0" w:type="dxa"/>
        <w:tblBorders>
          <w:left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40" w:type="dxa"/>
          <w:left w:w="54" w:type="dxa"/>
          <w:right w:w="57" w:type="dxa"/>
        </w:tblCellMar>
        <w:tblLook w:val="04A0" w:firstRow="1" w:lastRow="0" w:firstColumn="1" w:lastColumn="0" w:noHBand="0" w:noVBand="1"/>
      </w:tblPr>
      <w:tblGrid>
        <w:gridCol w:w="238"/>
        <w:gridCol w:w="1758"/>
        <w:gridCol w:w="4253"/>
        <w:gridCol w:w="851"/>
        <w:gridCol w:w="2268"/>
      </w:tblGrid>
      <w:tr w:rsidR="00DD6FC2" w:rsidRPr="00BB6C31" w:rsidTr="00BB6C31">
        <w:trPr>
          <w:cantSplit/>
          <w:trHeight w:val="1102"/>
          <w:tblHeader/>
          <w:jc w:val="center"/>
        </w:trPr>
        <w:tc>
          <w:tcPr>
            <w:tcW w:w="238" w:type="dxa"/>
            <w:tcBorders>
              <w:left w:val="nil"/>
              <w:right w:val="single" w:sz="4" w:space="0" w:color="auto"/>
            </w:tcBorders>
            <w:vAlign w:val="center"/>
          </w:tcPr>
          <w:p w:rsidR="00DD6FC2" w:rsidRPr="00BB6C31" w:rsidRDefault="00DD6FC2" w:rsidP="00BB6C31">
            <w:pPr>
              <w:spacing w:after="50" w:line="214" w:lineRule="auto"/>
              <w:ind w:left="355" w:right="40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  <w:tcBorders>
              <w:top w:val="thick" w:sz="0" w:space="0" w:color="auto"/>
              <w:bottom w:val="thick" w:sz="0" w:space="0" w:color="auto"/>
            </w:tcBorders>
            <w:vAlign w:val="center"/>
          </w:tcPr>
          <w:p w:rsidR="00DD6FC2" w:rsidRPr="00BB6C31" w:rsidRDefault="00DD6FC2" w:rsidP="00BB6C31">
            <w:pPr>
              <w:spacing w:after="50" w:line="214" w:lineRule="auto"/>
              <w:ind w:left="284" w:right="34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B6C31">
              <w:rPr>
                <w:rFonts w:ascii="Times New Roman" w:hAnsi="Times New Roman" w:cs="Times New Roman"/>
                <w:sz w:val="26"/>
                <w:szCs w:val="26"/>
              </w:rPr>
              <w:t>Код</w:t>
            </w:r>
          </w:p>
          <w:p w:rsidR="00DD6FC2" w:rsidRPr="00BB6C31" w:rsidRDefault="00DD6FC2" w:rsidP="00BB6C31">
            <w:pPr>
              <w:spacing w:after="50" w:line="214" w:lineRule="auto"/>
              <w:ind w:left="284" w:right="34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B6C31">
              <w:rPr>
                <w:rFonts w:ascii="Times New Roman" w:hAnsi="Times New Roman" w:cs="Times New Roman"/>
                <w:sz w:val="26"/>
                <w:szCs w:val="26"/>
              </w:rPr>
              <w:t>ТН ВЭД</w:t>
            </w:r>
          </w:p>
        </w:tc>
        <w:tc>
          <w:tcPr>
            <w:tcW w:w="4253" w:type="dxa"/>
            <w:tcBorders>
              <w:top w:val="thick" w:sz="0" w:space="0" w:color="auto"/>
              <w:bottom w:val="thick" w:sz="0" w:space="0" w:color="auto"/>
            </w:tcBorders>
            <w:vAlign w:val="center"/>
          </w:tcPr>
          <w:p w:rsidR="00DD6FC2" w:rsidRPr="00BB6C31" w:rsidRDefault="00DD6FC2" w:rsidP="00BB6C31">
            <w:pPr>
              <w:spacing w:after="50" w:line="214" w:lineRule="auto"/>
              <w:ind w:right="4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B6C31">
              <w:rPr>
                <w:rFonts w:ascii="Times New Roman" w:hAnsi="Times New Roman" w:cs="Times New Roman"/>
                <w:sz w:val="26"/>
                <w:szCs w:val="26"/>
              </w:rPr>
              <w:t>Наименование позиции</w:t>
            </w:r>
          </w:p>
        </w:tc>
        <w:tc>
          <w:tcPr>
            <w:tcW w:w="851" w:type="dxa"/>
            <w:tcBorders>
              <w:top w:val="thick" w:sz="0" w:space="0" w:color="auto"/>
              <w:bottom w:val="thick" w:sz="0" w:space="0" w:color="auto"/>
            </w:tcBorders>
            <w:vAlign w:val="center"/>
          </w:tcPr>
          <w:p w:rsidR="00DD6FC2" w:rsidRPr="00BB6C31" w:rsidRDefault="00DD6FC2" w:rsidP="00BB6C31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B6C31">
              <w:rPr>
                <w:rFonts w:ascii="Times New Roman" w:hAnsi="Times New Roman" w:cs="Times New Roman"/>
                <w:sz w:val="26"/>
                <w:szCs w:val="26"/>
              </w:rPr>
              <w:t xml:space="preserve">Доп. ед. изм. </w:t>
            </w:r>
          </w:p>
        </w:tc>
        <w:tc>
          <w:tcPr>
            <w:tcW w:w="2268" w:type="dxa"/>
            <w:tcBorders>
              <w:top w:val="thick" w:sz="0" w:space="0" w:color="auto"/>
              <w:bottom w:val="thick" w:sz="0" w:space="0" w:color="auto"/>
            </w:tcBorders>
          </w:tcPr>
          <w:p w:rsidR="00DD6FC2" w:rsidRPr="00BB6C31" w:rsidRDefault="00BB6C31" w:rsidP="00BB6C31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47DD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Ставка ввозной таможенной пошлины </w:t>
            </w:r>
            <w:r w:rsidRPr="00A47DD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br/>
              <w:t xml:space="preserve">(в процентах </w:t>
            </w:r>
            <w:r w:rsidRPr="00A47DD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br/>
              <w:t xml:space="preserve">от таможенной стоимости либо </w:t>
            </w:r>
            <w:r w:rsidRPr="00A47DD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br/>
              <w:t xml:space="preserve">в евро, либо </w:t>
            </w:r>
            <w:r w:rsidRPr="00A47DD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br/>
              <w:t>в долларах США)</w:t>
            </w:r>
          </w:p>
        </w:tc>
      </w:tr>
      <w:tr w:rsidR="00DD6FC2" w:rsidRPr="00BB6C31" w:rsidTr="00DD6FC2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D6FC2" w:rsidRPr="00BB6C31" w:rsidRDefault="00DD6FC2" w:rsidP="00BB6C31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D6FC2" w:rsidRPr="00BB6C31" w:rsidRDefault="00DD6FC2" w:rsidP="00BB6C31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B6C3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2401</w:t>
            </w:r>
          </w:p>
        </w:tc>
        <w:tc>
          <w:tcPr>
            <w:tcW w:w="4253" w:type="dxa"/>
          </w:tcPr>
          <w:p w:rsidR="00DD6FC2" w:rsidRPr="00BB6C31" w:rsidRDefault="00DD6FC2" w:rsidP="00BB6C31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B6C3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Табачное сырье; табачные отходы:</w:t>
            </w:r>
          </w:p>
        </w:tc>
        <w:tc>
          <w:tcPr>
            <w:tcW w:w="851" w:type="dxa"/>
          </w:tcPr>
          <w:p w:rsidR="00DD6FC2" w:rsidRPr="00BB6C31" w:rsidRDefault="00DD6FC2" w:rsidP="00BB6C31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DD6FC2" w:rsidRPr="00BB6C31" w:rsidRDefault="00DD6FC2" w:rsidP="00BB6C31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D6FC2" w:rsidRPr="00BB6C31" w:rsidTr="00DD6FC2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D6FC2" w:rsidRPr="00BB6C31" w:rsidRDefault="00DD6FC2" w:rsidP="00BB6C31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D6FC2" w:rsidRPr="00BB6C31" w:rsidRDefault="00DD6FC2" w:rsidP="00BB6C31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B6C3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2401 10</w:t>
            </w:r>
          </w:p>
        </w:tc>
        <w:tc>
          <w:tcPr>
            <w:tcW w:w="4253" w:type="dxa"/>
          </w:tcPr>
          <w:p w:rsidR="00DD6FC2" w:rsidRPr="00BB6C31" w:rsidRDefault="00DD6FC2" w:rsidP="00BB6C31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BB6C3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табак с неотделенной средней жилкой:</w:t>
            </w:r>
          </w:p>
        </w:tc>
        <w:tc>
          <w:tcPr>
            <w:tcW w:w="851" w:type="dxa"/>
          </w:tcPr>
          <w:p w:rsidR="00DD6FC2" w:rsidRPr="00BB6C31" w:rsidRDefault="00DD6FC2" w:rsidP="00BB6C31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DD6FC2" w:rsidRPr="00BB6C31" w:rsidRDefault="00DD6FC2" w:rsidP="00BB6C31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D6FC2" w:rsidRPr="00BB6C31" w:rsidTr="00DD6FC2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D6FC2" w:rsidRPr="00BB6C31" w:rsidRDefault="00DD6FC2" w:rsidP="00BB6C31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D6FC2" w:rsidRPr="00BB6C31" w:rsidRDefault="00DD6FC2" w:rsidP="00BB6C31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B6C3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2401 10 350 0</w:t>
            </w:r>
          </w:p>
        </w:tc>
        <w:tc>
          <w:tcPr>
            <w:tcW w:w="4253" w:type="dxa"/>
          </w:tcPr>
          <w:p w:rsidR="00DD6FC2" w:rsidRPr="00BB6C31" w:rsidRDefault="00DD6FC2" w:rsidP="00BB6C31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BB6C3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светлый табак теневой сушки</w:t>
            </w:r>
          </w:p>
        </w:tc>
        <w:tc>
          <w:tcPr>
            <w:tcW w:w="851" w:type="dxa"/>
          </w:tcPr>
          <w:p w:rsidR="00DD6FC2" w:rsidRPr="00BB6C31" w:rsidRDefault="00DD6FC2" w:rsidP="00BB6C31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B6C3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DD6FC2" w:rsidRPr="00BB6C31" w:rsidRDefault="00DD6FC2" w:rsidP="00BB6C31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B6C3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DD6FC2" w:rsidRPr="00BB6C31" w:rsidTr="00DD6FC2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D6FC2" w:rsidRPr="00BB6C31" w:rsidRDefault="00DD6FC2" w:rsidP="00BB6C31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D6FC2" w:rsidRPr="00BB6C31" w:rsidRDefault="00DD6FC2" w:rsidP="00BB6C31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B6C3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2401 10 600 0</w:t>
            </w:r>
          </w:p>
        </w:tc>
        <w:tc>
          <w:tcPr>
            <w:tcW w:w="4253" w:type="dxa"/>
          </w:tcPr>
          <w:p w:rsidR="00DD6FC2" w:rsidRPr="00BB6C31" w:rsidRDefault="00DD6FC2" w:rsidP="00BB6C31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BB6C3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табак типа Ориенталь солнечной сушки</w:t>
            </w:r>
          </w:p>
        </w:tc>
        <w:tc>
          <w:tcPr>
            <w:tcW w:w="851" w:type="dxa"/>
          </w:tcPr>
          <w:p w:rsidR="00DD6FC2" w:rsidRPr="00BB6C31" w:rsidRDefault="00DD6FC2" w:rsidP="00BB6C31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B6C3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DD6FC2" w:rsidRPr="00BB6C31" w:rsidRDefault="00DD6FC2" w:rsidP="00BB6C31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B6C3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DD6FC2" w:rsidRPr="00BB6C31" w:rsidTr="00DD6FC2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D6FC2" w:rsidRPr="00BB6C31" w:rsidRDefault="00DD6FC2" w:rsidP="00BB6C31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D6FC2" w:rsidRPr="00BB6C31" w:rsidRDefault="00DD6FC2" w:rsidP="00BB6C31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B6C3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2401 10 700 0</w:t>
            </w:r>
          </w:p>
        </w:tc>
        <w:tc>
          <w:tcPr>
            <w:tcW w:w="4253" w:type="dxa"/>
          </w:tcPr>
          <w:p w:rsidR="00DD6FC2" w:rsidRPr="00BB6C31" w:rsidRDefault="00DD6FC2" w:rsidP="00BB6C31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BB6C3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темный табак теневой сушки</w:t>
            </w:r>
          </w:p>
        </w:tc>
        <w:tc>
          <w:tcPr>
            <w:tcW w:w="851" w:type="dxa"/>
          </w:tcPr>
          <w:p w:rsidR="00DD6FC2" w:rsidRPr="00BB6C31" w:rsidRDefault="00DD6FC2" w:rsidP="00BB6C31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B6C3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DD6FC2" w:rsidRPr="00BB6C31" w:rsidRDefault="00DD6FC2" w:rsidP="00BB6C31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B6C3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DD6FC2" w:rsidRPr="00BB6C31" w:rsidTr="00DD6FC2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D6FC2" w:rsidRPr="00BB6C31" w:rsidRDefault="00DD6FC2" w:rsidP="00BB6C31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D6FC2" w:rsidRPr="00BB6C31" w:rsidRDefault="00DD6FC2" w:rsidP="00BB6C31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B6C3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2401 10 850 0</w:t>
            </w:r>
          </w:p>
        </w:tc>
        <w:tc>
          <w:tcPr>
            <w:tcW w:w="4253" w:type="dxa"/>
          </w:tcPr>
          <w:p w:rsidR="00DD6FC2" w:rsidRPr="00BB6C31" w:rsidRDefault="00DD6FC2" w:rsidP="00BB6C31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BB6C3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табак тепловой сушки</w:t>
            </w:r>
          </w:p>
        </w:tc>
        <w:tc>
          <w:tcPr>
            <w:tcW w:w="851" w:type="dxa"/>
          </w:tcPr>
          <w:p w:rsidR="00DD6FC2" w:rsidRPr="00BB6C31" w:rsidRDefault="00DD6FC2" w:rsidP="00BB6C31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B6C3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DD6FC2" w:rsidRPr="00BB6C31" w:rsidRDefault="00DD6FC2" w:rsidP="00BB6C31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B6C3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DD6FC2" w:rsidRPr="00BB6C31" w:rsidTr="00DD6FC2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D6FC2" w:rsidRPr="00BB6C31" w:rsidRDefault="00DD6FC2" w:rsidP="00BB6C31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D6FC2" w:rsidRPr="00BB6C31" w:rsidRDefault="00DD6FC2" w:rsidP="00BB6C31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B6C3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2401 10 950 0</w:t>
            </w:r>
          </w:p>
        </w:tc>
        <w:tc>
          <w:tcPr>
            <w:tcW w:w="4253" w:type="dxa"/>
          </w:tcPr>
          <w:p w:rsidR="00DD6FC2" w:rsidRPr="00BB6C31" w:rsidRDefault="00DD6FC2" w:rsidP="00BB6C31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BB6C3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прочий</w:t>
            </w:r>
          </w:p>
        </w:tc>
        <w:tc>
          <w:tcPr>
            <w:tcW w:w="851" w:type="dxa"/>
          </w:tcPr>
          <w:p w:rsidR="00DD6FC2" w:rsidRPr="00BB6C31" w:rsidRDefault="00DD6FC2" w:rsidP="00BB6C31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B6C3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DD6FC2" w:rsidRPr="00BB6C31" w:rsidRDefault="00DD6FC2" w:rsidP="00BB6C31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B6C3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DD6FC2" w:rsidRPr="00BB6C31" w:rsidTr="00DD6FC2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D6FC2" w:rsidRPr="00BB6C31" w:rsidRDefault="00DD6FC2" w:rsidP="00BB6C31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D6FC2" w:rsidRPr="00BB6C31" w:rsidRDefault="00DD6FC2" w:rsidP="00BB6C31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B6C3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2401 20</w:t>
            </w:r>
          </w:p>
        </w:tc>
        <w:tc>
          <w:tcPr>
            <w:tcW w:w="4253" w:type="dxa"/>
          </w:tcPr>
          <w:p w:rsidR="00DD6FC2" w:rsidRPr="00BB6C31" w:rsidRDefault="00DD6FC2" w:rsidP="00BB6C31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BB6C3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табак с частично или полностью отделенной средней жилкой:</w:t>
            </w:r>
          </w:p>
        </w:tc>
        <w:tc>
          <w:tcPr>
            <w:tcW w:w="851" w:type="dxa"/>
          </w:tcPr>
          <w:p w:rsidR="00DD6FC2" w:rsidRPr="00BB6C31" w:rsidRDefault="00DD6FC2" w:rsidP="00BB6C31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DD6FC2" w:rsidRPr="00BB6C31" w:rsidRDefault="00DD6FC2" w:rsidP="00BB6C31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D6FC2" w:rsidRPr="00BB6C31" w:rsidTr="00DD6FC2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D6FC2" w:rsidRPr="00BB6C31" w:rsidRDefault="00DD6FC2" w:rsidP="00BB6C31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D6FC2" w:rsidRPr="00BB6C31" w:rsidRDefault="00DD6FC2" w:rsidP="00BB6C31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B6C3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2401 20 350 0</w:t>
            </w:r>
          </w:p>
        </w:tc>
        <w:tc>
          <w:tcPr>
            <w:tcW w:w="4253" w:type="dxa"/>
          </w:tcPr>
          <w:p w:rsidR="00DD6FC2" w:rsidRPr="00BB6C31" w:rsidRDefault="00DD6FC2" w:rsidP="00BB6C31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BB6C3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светлый табак теневой сушки</w:t>
            </w:r>
          </w:p>
        </w:tc>
        <w:tc>
          <w:tcPr>
            <w:tcW w:w="851" w:type="dxa"/>
          </w:tcPr>
          <w:p w:rsidR="00DD6FC2" w:rsidRPr="00BB6C31" w:rsidRDefault="00DD6FC2" w:rsidP="00BB6C31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B6C3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DD6FC2" w:rsidRPr="00BB6C31" w:rsidRDefault="00DD6FC2" w:rsidP="00BB6C31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B6C3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DD6FC2" w:rsidRPr="00BB6C31" w:rsidTr="00DD6FC2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D6FC2" w:rsidRPr="00BB6C31" w:rsidRDefault="00DD6FC2" w:rsidP="00BB6C31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D6FC2" w:rsidRPr="00BB6C31" w:rsidRDefault="00DD6FC2" w:rsidP="00BB6C31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B6C3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2401 20 600 0</w:t>
            </w:r>
          </w:p>
        </w:tc>
        <w:tc>
          <w:tcPr>
            <w:tcW w:w="4253" w:type="dxa"/>
          </w:tcPr>
          <w:p w:rsidR="00DD6FC2" w:rsidRPr="00BB6C31" w:rsidRDefault="00DD6FC2" w:rsidP="00BB6C31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BB6C3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табак т</w:t>
            </w:r>
            <w:bookmarkStart w:id="0" w:name="_GoBack"/>
            <w:bookmarkEnd w:id="0"/>
            <w:r w:rsidRPr="00BB6C3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ипа Ориенталь солнечной сушки</w:t>
            </w:r>
          </w:p>
        </w:tc>
        <w:tc>
          <w:tcPr>
            <w:tcW w:w="851" w:type="dxa"/>
          </w:tcPr>
          <w:p w:rsidR="00DD6FC2" w:rsidRPr="00BB6C31" w:rsidRDefault="00DD6FC2" w:rsidP="00BB6C31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B6C3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DD6FC2" w:rsidRPr="00BB6C31" w:rsidRDefault="00DD6FC2" w:rsidP="00BB6C31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B6C3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DD6FC2" w:rsidRPr="00BB6C31" w:rsidTr="00DD6FC2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D6FC2" w:rsidRPr="00BB6C31" w:rsidRDefault="00DD6FC2" w:rsidP="00BB6C31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D6FC2" w:rsidRPr="00BB6C31" w:rsidRDefault="00DD6FC2" w:rsidP="00BB6C31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B6C3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2401 20 700 0</w:t>
            </w:r>
          </w:p>
        </w:tc>
        <w:tc>
          <w:tcPr>
            <w:tcW w:w="4253" w:type="dxa"/>
          </w:tcPr>
          <w:p w:rsidR="00DD6FC2" w:rsidRPr="00BB6C31" w:rsidRDefault="00DD6FC2" w:rsidP="00BB6C31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BB6C3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темный табак теневой сушки</w:t>
            </w:r>
          </w:p>
        </w:tc>
        <w:tc>
          <w:tcPr>
            <w:tcW w:w="851" w:type="dxa"/>
          </w:tcPr>
          <w:p w:rsidR="00DD6FC2" w:rsidRPr="00BB6C31" w:rsidRDefault="00DD6FC2" w:rsidP="00BB6C31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B6C3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DD6FC2" w:rsidRPr="00BB6C31" w:rsidRDefault="00DD6FC2" w:rsidP="00BB6C31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B6C3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DD6FC2" w:rsidRPr="00BB6C31" w:rsidTr="00DD6FC2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D6FC2" w:rsidRPr="00BB6C31" w:rsidRDefault="00DD6FC2" w:rsidP="00BB6C31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D6FC2" w:rsidRPr="00BB6C31" w:rsidRDefault="00DD6FC2" w:rsidP="00BB6C31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B6C3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2401 20 850</w:t>
            </w:r>
          </w:p>
        </w:tc>
        <w:tc>
          <w:tcPr>
            <w:tcW w:w="4253" w:type="dxa"/>
          </w:tcPr>
          <w:p w:rsidR="00DD6FC2" w:rsidRPr="00BB6C31" w:rsidRDefault="00DD6FC2" w:rsidP="00BB6C31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BB6C3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табак тепловой сушки:</w:t>
            </w:r>
          </w:p>
        </w:tc>
        <w:tc>
          <w:tcPr>
            <w:tcW w:w="851" w:type="dxa"/>
          </w:tcPr>
          <w:p w:rsidR="00DD6FC2" w:rsidRPr="00BB6C31" w:rsidRDefault="00DD6FC2" w:rsidP="00BB6C31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DD6FC2" w:rsidRPr="00BB6C31" w:rsidRDefault="00DD6FC2" w:rsidP="00BB6C31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D6FC2" w:rsidRPr="00BB6C31" w:rsidTr="00DD6FC2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D6FC2" w:rsidRPr="00BB6C31" w:rsidRDefault="00DD6FC2" w:rsidP="00BB6C31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D6FC2" w:rsidRPr="00BB6C31" w:rsidRDefault="00DD6FC2" w:rsidP="00BB6C31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B6C3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2401 20 850 1</w:t>
            </w:r>
          </w:p>
        </w:tc>
        <w:tc>
          <w:tcPr>
            <w:tcW w:w="4253" w:type="dxa"/>
          </w:tcPr>
          <w:p w:rsidR="00DD6FC2" w:rsidRPr="00BB6C31" w:rsidRDefault="00DD6FC2" w:rsidP="00BB6C31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BB6C3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типа Вирджиния</w:t>
            </w:r>
          </w:p>
        </w:tc>
        <w:tc>
          <w:tcPr>
            <w:tcW w:w="851" w:type="dxa"/>
          </w:tcPr>
          <w:p w:rsidR="00DD6FC2" w:rsidRPr="00BB6C31" w:rsidRDefault="00DD6FC2" w:rsidP="00BB6C31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B6C3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DD6FC2" w:rsidRPr="00BB6C31" w:rsidRDefault="00DD6FC2" w:rsidP="00BB6C31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B6C3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</w:t>
            </w:r>
          </w:p>
        </w:tc>
      </w:tr>
      <w:tr w:rsidR="00DD6FC2" w:rsidRPr="00BB6C31" w:rsidTr="00DD6FC2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D6FC2" w:rsidRPr="00BB6C31" w:rsidRDefault="00DD6FC2" w:rsidP="00BB6C31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D6FC2" w:rsidRPr="00BB6C31" w:rsidRDefault="00DD6FC2" w:rsidP="00BB6C31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B6C3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2401 20 850 9</w:t>
            </w:r>
          </w:p>
        </w:tc>
        <w:tc>
          <w:tcPr>
            <w:tcW w:w="4253" w:type="dxa"/>
          </w:tcPr>
          <w:p w:rsidR="00DD6FC2" w:rsidRPr="00BB6C31" w:rsidRDefault="00DD6FC2" w:rsidP="00BB6C31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BB6C3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прочий</w:t>
            </w:r>
          </w:p>
        </w:tc>
        <w:tc>
          <w:tcPr>
            <w:tcW w:w="851" w:type="dxa"/>
          </w:tcPr>
          <w:p w:rsidR="00DD6FC2" w:rsidRPr="00BB6C31" w:rsidRDefault="00DD6FC2" w:rsidP="00BB6C31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B6C3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DD6FC2" w:rsidRPr="00BB6C31" w:rsidRDefault="00DD6FC2" w:rsidP="00BB6C31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B6C3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</w:t>
            </w:r>
          </w:p>
        </w:tc>
      </w:tr>
      <w:tr w:rsidR="00DD6FC2" w:rsidRPr="00BB6C31" w:rsidTr="00DD6FC2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D6FC2" w:rsidRPr="00BB6C31" w:rsidRDefault="00DD6FC2" w:rsidP="00BB6C31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D6FC2" w:rsidRPr="00BB6C31" w:rsidRDefault="00DD6FC2" w:rsidP="00BB6C31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B6C3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2401 20 950 0</w:t>
            </w:r>
          </w:p>
        </w:tc>
        <w:tc>
          <w:tcPr>
            <w:tcW w:w="4253" w:type="dxa"/>
          </w:tcPr>
          <w:p w:rsidR="00DD6FC2" w:rsidRPr="00BB6C31" w:rsidRDefault="00DD6FC2" w:rsidP="00BB6C31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BB6C3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прочий</w:t>
            </w:r>
          </w:p>
        </w:tc>
        <w:tc>
          <w:tcPr>
            <w:tcW w:w="851" w:type="dxa"/>
          </w:tcPr>
          <w:p w:rsidR="00DD6FC2" w:rsidRPr="00BB6C31" w:rsidRDefault="00DD6FC2" w:rsidP="00BB6C31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B6C3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DD6FC2" w:rsidRPr="00BB6C31" w:rsidRDefault="00DD6FC2" w:rsidP="00BB6C31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B6C3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DD6FC2" w:rsidRPr="00BB6C31" w:rsidTr="00DD6FC2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D6FC2" w:rsidRPr="00BB6C31" w:rsidRDefault="00DD6FC2" w:rsidP="00BB6C31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D6FC2" w:rsidRPr="00BB6C31" w:rsidRDefault="00DD6FC2" w:rsidP="00BB6C31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B6C3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2401 30 000 0</w:t>
            </w:r>
          </w:p>
        </w:tc>
        <w:tc>
          <w:tcPr>
            <w:tcW w:w="4253" w:type="dxa"/>
          </w:tcPr>
          <w:p w:rsidR="00DD6FC2" w:rsidRPr="00BB6C31" w:rsidRDefault="00DD6FC2" w:rsidP="00BB6C31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BB6C3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табачные отходы</w:t>
            </w:r>
          </w:p>
        </w:tc>
        <w:tc>
          <w:tcPr>
            <w:tcW w:w="851" w:type="dxa"/>
          </w:tcPr>
          <w:p w:rsidR="00DD6FC2" w:rsidRPr="00BB6C31" w:rsidRDefault="00DD6FC2" w:rsidP="00BB6C31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B6C3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DD6FC2" w:rsidRPr="00BB6C31" w:rsidRDefault="00DD6FC2" w:rsidP="00BB6C31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B6C3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DD6FC2" w:rsidRPr="00BB6C31" w:rsidTr="00DD6FC2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D6FC2" w:rsidRPr="00BB6C31" w:rsidRDefault="00DD6FC2" w:rsidP="00BB6C31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D6FC2" w:rsidRPr="00BB6C31" w:rsidRDefault="00DD6FC2" w:rsidP="00BB6C31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B6C3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2402</w:t>
            </w:r>
          </w:p>
        </w:tc>
        <w:tc>
          <w:tcPr>
            <w:tcW w:w="4253" w:type="dxa"/>
          </w:tcPr>
          <w:p w:rsidR="00DD6FC2" w:rsidRPr="00BB6C31" w:rsidRDefault="00DD6FC2" w:rsidP="00BB6C31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B6C3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Сигары, сигары с обрезанными концами, сигариллы и сигареты из табака или его заменителей:</w:t>
            </w:r>
          </w:p>
        </w:tc>
        <w:tc>
          <w:tcPr>
            <w:tcW w:w="851" w:type="dxa"/>
          </w:tcPr>
          <w:p w:rsidR="00DD6FC2" w:rsidRPr="00BB6C31" w:rsidRDefault="00DD6FC2" w:rsidP="00BB6C31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DD6FC2" w:rsidRPr="00BB6C31" w:rsidRDefault="00DD6FC2" w:rsidP="00BB6C31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D6FC2" w:rsidRPr="00BB6C31" w:rsidTr="00DD6FC2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D6FC2" w:rsidRPr="00BB6C31" w:rsidRDefault="00DD6FC2" w:rsidP="00BB6C31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D6FC2" w:rsidRPr="00BB6C31" w:rsidRDefault="00DD6FC2" w:rsidP="00BB6C31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B6C3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2402 10 000 0</w:t>
            </w:r>
          </w:p>
        </w:tc>
        <w:tc>
          <w:tcPr>
            <w:tcW w:w="4253" w:type="dxa"/>
          </w:tcPr>
          <w:p w:rsidR="00DD6FC2" w:rsidRPr="00BB6C31" w:rsidRDefault="00DD6FC2" w:rsidP="00BB6C31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BB6C3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сигары, сигары с обрезанными концами и сигариллы, содержащие табак</w:t>
            </w:r>
          </w:p>
        </w:tc>
        <w:tc>
          <w:tcPr>
            <w:tcW w:w="851" w:type="dxa"/>
          </w:tcPr>
          <w:p w:rsidR="00DD6FC2" w:rsidRPr="00BB6C31" w:rsidRDefault="00DD6FC2" w:rsidP="00BB6C31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B6C3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1000 </w:t>
            </w:r>
            <w:proofErr w:type="gramStart"/>
            <w:r w:rsidRPr="00BB6C3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DD6FC2" w:rsidRPr="00BB6C31" w:rsidRDefault="00DD6FC2" w:rsidP="00BB6C31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B6C3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17, но не менее 1,7 евро за 1000 </w:t>
            </w:r>
            <w:proofErr w:type="gramStart"/>
            <w:r w:rsidRPr="00BB6C3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</w:tr>
      <w:tr w:rsidR="00DD6FC2" w:rsidRPr="00BB6C31" w:rsidTr="00DD6FC2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D6FC2" w:rsidRPr="00BB6C31" w:rsidRDefault="00DD6FC2" w:rsidP="00BB6C31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D6FC2" w:rsidRPr="00BB6C31" w:rsidRDefault="00DD6FC2" w:rsidP="00BB6C31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B6C3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2402 20</w:t>
            </w:r>
          </w:p>
        </w:tc>
        <w:tc>
          <w:tcPr>
            <w:tcW w:w="4253" w:type="dxa"/>
          </w:tcPr>
          <w:p w:rsidR="00DD6FC2" w:rsidRPr="00BB6C31" w:rsidRDefault="00DD6FC2" w:rsidP="00BB6C31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BB6C3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сигареты, содержащие табак:</w:t>
            </w:r>
          </w:p>
        </w:tc>
        <w:tc>
          <w:tcPr>
            <w:tcW w:w="851" w:type="dxa"/>
          </w:tcPr>
          <w:p w:rsidR="00DD6FC2" w:rsidRPr="00BB6C31" w:rsidRDefault="00DD6FC2" w:rsidP="00BB6C31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DD6FC2" w:rsidRPr="00BB6C31" w:rsidRDefault="00DD6FC2" w:rsidP="00BB6C31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D6FC2" w:rsidRPr="00BB6C31" w:rsidTr="00DD6FC2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D6FC2" w:rsidRPr="00BB6C31" w:rsidRDefault="00DD6FC2" w:rsidP="00BB6C31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D6FC2" w:rsidRPr="00BB6C31" w:rsidRDefault="00DD6FC2" w:rsidP="00BB6C31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B6C3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2402 20 100 0</w:t>
            </w:r>
          </w:p>
        </w:tc>
        <w:tc>
          <w:tcPr>
            <w:tcW w:w="4253" w:type="dxa"/>
          </w:tcPr>
          <w:p w:rsidR="00DD6FC2" w:rsidRPr="00BB6C31" w:rsidRDefault="00DD6FC2" w:rsidP="00BB6C31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BB6C3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</w:t>
            </w:r>
            <w:proofErr w:type="gramStart"/>
            <w:r w:rsidRPr="00BB6C3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содержащие</w:t>
            </w:r>
            <w:proofErr w:type="gramEnd"/>
            <w:r w:rsidRPr="00BB6C3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гвоздику</w:t>
            </w:r>
          </w:p>
        </w:tc>
        <w:tc>
          <w:tcPr>
            <w:tcW w:w="851" w:type="dxa"/>
          </w:tcPr>
          <w:p w:rsidR="00DD6FC2" w:rsidRPr="00BB6C31" w:rsidRDefault="00DD6FC2" w:rsidP="00BB6C31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B6C3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1000 </w:t>
            </w:r>
            <w:proofErr w:type="gramStart"/>
            <w:r w:rsidRPr="00BB6C3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DD6FC2" w:rsidRPr="00BB6C31" w:rsidRDefault="00DD6FC2" w:rsidP="00BB6C31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B6C3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 евро за 1000 </w:t>
            </w:r>
            <w:proofErr w:type="gramStart"/>
            <w:r w:rsidRPr="00BB6C3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</w:tr>
      <w:tr w:rsidR="00DD6FC2" w:rsidRPr="00BB6C31" w:rsidTr="00DD6FC2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D6FC2" w:rsidRPr="00BB6C31" w:rsidRDefault="00DD6FC2" w:rsidP="00BB6C31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D6FC2" w:rsidRPr="00BB6C31" w:rsidRDefault="00DD6FC2" w:rsidP="00BB6C31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B6C3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2402 20 900 0</w:t>
            </w:r>
          </w:p>
        </w:tc>
        <w:tc>
          <w:tcPr>
            <w:tcW w:w="4253" w:type="dxa"/>
          </w:tcPr>
          <w:p w:rsidR="00DD6FC2" w:rsidRPr="00BB6C31" w:rsidRDefault="00DD6FC2" w:rsidP="00BB6C31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BB6C3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</w:t>
            </w:r>
          </w:p>
        </w:tc>
        <w:tc>
          <w:tcPr>
            <w:tcW w:w="851" w:type="dxa"/>
          </w:tcPr>
          <w:p w:rsidR="00DD6FC2" w:rsidRPr="00BB6C31" w:rsidRDefault="00DD6FC2" w:rsidP="00BB6C31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B6C3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1000 </w:t>
            </w:r>
            <w:proofErr w:type="gramStart"/>
            <w:r w:rsidRPr="00BB6C3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DD6FC2" w:rsidRPr="00BB6C31" w:rsidRDefault="00DD6FC2" w:rsidP="00BB6C31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B6C3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 евро за 1000 </w:t>
            </w:r>
            <w:proofErr w:type="gramStart"/>
            <w:r w:rsidRPr="00BB6C3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</w:tr>
      <w:tr w:rsidR="00DD6FC2" w:rsidRPr="00BB6C31" w:rsidTr="00DD6FC2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D6FC2" w:rsidRPr="00BB6C31" w:rsidRDefault="00DD6FC2" w:rsidP="00BB6C31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D6FC2" w:rsidRPr="00BB6C31" w:rsidRDefault="00DD6FC2" w:rsidP="00BB6C31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B6C3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2402 90 000 0</w:t>
            </w:r>
          </w:p>
        </w:tc>
        <w:tc>
          <w:tcPr>
            <w:tcW w:w="4253" w:type="dxa"/>
          </w:tcPr>
          <w:p w:rsidR="00DD6FC2" w:rsidRPr="00BB6C31" w:rsidRDefault="00DD6FC2" w:rsidP="00BB6C31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BB6C3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прочие</w:t>
            </w:r>
          </w:p>
        </w:tc>
        <w:tc>
          <w:tcPr>
            <w:tcW w:w="851" w:type="dxa"/>
          </w:tcPr>
          <w:p w:rsidR="00DD6FC2" w:rsidRPr="00BB6C31" w:rsidRDefault="00DD6FC2" w:rsidP="00BB6C31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B6C3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DD6FC2" w:rsidRPr="00BB6C31" w:rsidRDefault="00DD6FC2" w:rsidP="00BB6C31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B6C3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20, но не менее 2 евро за 1000 </w:t>
            </w:r>
            <w:proofErr w:type="gramStart"/>
            <w:r w:rsidRPr="00BB6C3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</w:tr>
      <w:tr w:rsidR="00DD6FC2" w:rsidRPr="00BB6C31" w:rsidTr="00DD6FC2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D6FC2" w:rsidRPr="00BB6C31" w:rsidRDefault="00DD6FC2" w:rsidP="00BB6C31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D6FC2" w:rsidRPr="00BB6C31" w:rsidRDefault="00DD6FC2" w:rsidP="00BB6C31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B6C3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2403</w:t>
            </w:r>
          </w:p>
        </w:tc>
        <w:tc>
          <w:tcPr>
            <w:tcW w:w="4253" w:type="dxa"/>
          </w:tcPr>
          <w:p w:rsidR="00DD6FC2" w:rsidRPr="00BB6C31" w:rsidRDefault="00DD6FC2" w:rsidP="00BB6C31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B6C3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Прочий промышленно изготовленный табак и промышленные заменители табака; табак "гомогенизированный" или "восстановленный"; табачные экстракты и эссенции:</w:t>
            </w:r>
          </w:p>
        </w:tc>
        <w:tc>
          <w:tcPr>
            <w:tcW w:w="851" w:type="dxa"/>
          </w:tcPr>
          <w:p w:rsidR="00DD6FC2" w:rsidRPr="00BB6C31" w:rsidRDefault="00DD6FC2" w:rsidP="00BB6C31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DD6FC2" w:rsidRPr="00BB6C31" w:rsidRDefault="00DD6FC2" w:rsidP="00BB6C31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D6FC2" w:rsidRPr="00BB6C31" w:rsidTr="00DD6FC2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D6FC2" w:rsidRPr="00BB6C31" w:rsidRDefault="00DD6FC2" w:rsidP="00BB6C31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D6FC2" w:rsidRPr="00BB6C31" w:rsidRDefault="00DD6FC2" w:rsidP="00BB6C31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DD6FC2" w:rsidRPr="00BB6C31" w:rsidRDefault="00DD6FC2" w:rsidP="00BB6C31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BB6C3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курительный табак, содержащий или не содержащий заменители табака в любой пропорции:</w:t>
            </w:r>
          </w:p>
        </w:tc>
        <w:tc>
          <w:tcPr>
            <w:tcW w:w="851" w:type="dxa"/>
          </w:tcPr>
          <w:p w:rsidR="00DD6FC2" w:rsidRPr="00BB6C31" w:rsidRDefault="00DD6FC2" w:rsidP="00BB6C31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DD6FC2" w:rsidRPr="00BB6C31" w:rsidRDefault="00DD6FC2" w:rsidP="00BB6C31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D6FC2" w:rsidRPr="00BB6C31" w:rsidTr="00DD6FC2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D6FC2" w:rsidRPr="00BB6C31" w:rsidRDefault="00DD6FC2" w:rsidP="00BB6C31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D6FC2" w:rsidRPr="00BB6C31" w:rsidRDefault="00DD6FC2" w:rsidP="00BB6C31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B6C3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2403 11 000 0</w:t>
            </w:r>
          </w:p>
        </w:tc>
        <w:tc>
          <w:tcPr>
            <w:tcW w:w="4253" w:type="dxa"/>
          </w:tcPr>
          <w:p w:rsidR="00DD6FC2" w:rsidRPr="00BB6C31" w:rsidRDefault="00DD6FC2" w:rsidP="00BB6C31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BB6C3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табак для кальяна, указанный в примечании к субпозиции 1 к данной группе</w:t>
            </w:r>
          </w:p>
        </w:tc>
        <w:tc>
          <w:tcPr>
            <w:tcW w:w="851" w:type="dxa"/>
          </w:tcPr>
          <w:p w:rsidR="00DD6FC2" w:rsidRPr="00BB6C31" w:rsidRDefault="00DD6FC2" w:rsidP="00BB6C31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B6C3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DD6FC2" w:rsidRPr="00BB6C31" w:rsidRDefault="00DD6FC2" w:rsidP="00BB6C31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B6C3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</w:t>
            </w:r>
          </w:p>
        </w:tc>
      </w:tr>
      <w:tr w:rsidR="00DD6FC2" w:rsidRPr="00BB6C31" w:rsidTr="00DD6FC2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D6FC2" w:rsidRPr="00BB6C31" w:rsidRDefault="00DD6FC2" w:rsidP="00BB6C31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D6FC2" w:rsidRPr="00BB6C31" w:rsidRDefault="00DD6FC2" w:rsidP="00BB6C31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B6C3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2403 19</w:t>
            </w:r>
          </w:p>
        </w:tc>
        <w:tc>
          <w:tcPr>
            <w:tcW w:w="4253" w:type="dxa"/>
          </w:tcPr>
          <w:p w:rsidR="00DD6FC2" w:rsidRPr="00BB6C31" w:rsidRDefault="00DD6FC2" w:rsidP="00BB6C31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BB6C3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прочий:</w:t>
            </w:r>
          </w:p>
        </w:tc>
        <w:tc>
          <w:tcPr>
            <w:tcW w:w="851" w:type="dxa"/>
          </w:tcPr>
          <w:p w:rsidR="00DD6FC2" w:rsidRPr="00BB6C31" w:rsidRDefault="00DD6FC2" w:rsidP="00BB6C31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DD6FC2" w:rsidRPr="00BB6C31" w:rsidRDefault="00DD6FC2" w:rsidP="00BB6C31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D6FC2" w:rsidRPr="00BB6C31" w:rsidTr="00DD6FC2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D6FC2" w:rsidRPr="00BB6C31" w:rsidRDefault="00DD6FC2" w:rsidP="00BB6C31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D6FC2" w:rsidRPr="00BB6C31" w:rsidRDefault="00DD6FC2" w:rsidP="00BB6C31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B6C3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2403 19 100 0</w:t>
            </w:r>
          </w:p>
        </w:tc>
        <w:tc>
          <w:tcPr>
            <w:tcW w:w="4253" w:type="dxa"/>
          </w:tcPr>
          <w:p w:rsidR="00DD6FC2" w:rsidRPr="00BB6C31" w:rsidRDefault="00DD6FC2" w:rsidP="00BB6C31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BB6C3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в первичных упаковках нетто-массой не более 500 г</w:t>
            </w:r>
          </w:p>
        </w:tc>
        <w:tc>
          <w:tcPr>
            <w:tcW w:w="851" w:type="dxa"/>
          </w:tcPr>
          <w:p w:rsidR="00DD6FC2" w:rsidRPr="00BB6C31" w:rsidRDefault="00DD6FC2" w:rsidP="00BB6C31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B6C3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DD6FC2" w:rsidRPr="00BB6C31" w:rsidRDefault="00DD6FC2" w:rsidP="00BB6C31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B6C3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</w:t>
            </w:r>
          </w:p>
        </w:tc>
      </w:tr>
      <w:tr w:rsidR="00DD6FC2" w:rsidRPr="00BB6C31" w:rsidTr="00DD6FC2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D6FC2" w:rsidRPr="00BB6C31" w:rsidRDefault="00DD6FC2" w:rsidP="00BB6C31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D6FC2" w:rsidRPr="00BB6C31" w:rsidRDefault="00DD6FC2" w:rsidP="00BB6C31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B6C3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2403 19 900 0</w:t>
            </w:r>
          </w:p>
        </w:tc>
        <w:tc>
          <w:tcPr>
            <w:tcW w:w="4253" w:type="dxa"/>
          </w:tcPr>
          <w:p w:rsidR="00DD6FC2" w:rsidRPr="00BB6C31" w:rsidRDefault="00DD6FC2" w:rsidP="00BB6C31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BB6C3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прочий</w:t>
            </w:r>
          </w:p>
        </w:tc>
        <w:tc>
          <w:tcPr>
            <w:tcW w:w="851" w:type="dxa"/>
          </w:tcPr>
          <w:p w:rsidR="00DD6FC2" w:rsidRPr="00BB6C31" w:rsidRDefault="00DD6FC2" w:rsidP="00BB6C31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B6C3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DD6FC2" w:rsidRPr="00BB6C31" w:rsidRDefault="00DD6FC2" w:rsidP="00BB6C31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B6C3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</w:t>
            </w:r>
          </w:p>
        </w:tc>
      </w:tr>
      <w:tr w:rsidR="00DD6FC2" w:rsidRPr="00BB6C31" w:rsidTr="00DD6FC2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D6FC2" w:rsidRPr="00BB6C31" w:rsidRDefault="00DD6FC2" w:rsidP="00BB6C31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D6FC2" w:rsidRPr="00BB6C31" w:rsidRDefault="00DD6FC2" w:rsidP="00BB6C31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DD6FC2" w:rsidRPr="00BB6C31" w:rsidRDefault="00DD6FC2" w:rsidP="00BB6C31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BB6C3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прочий:</w:t>
            </w:r>
          </w:p>
        </w:tc>
        <w:tc>
          <w:tcPr>
            <w:tcW w:w="851" w:type="dxa"/>
          </w:tcPr>
          <w:p w:rsidR="00DD6FC2" w:rsidRPr="00BB6C31" w:rsidRDefault="00DD6FC2" w:rsidP="00BB6C31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DD6FC2" w:rsidRPr="00BB6C31" w:rsidRDefault="00DD6FC2" w:rsidP="00BB6C31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D6FC2" w:rsidRPr="00BB6C31" w:rsidTr="00DD6FC2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D6FC2" w:rsidRPr="00BB6C31" w:rsidRDefault="00DD6FC2" w:rsidP="00BB6C31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B6C3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+</w:t>
            </w:r>
          </w:p>
        </w:tc>
        <w:tc>
          <w:tcPr>
            <w:tcW w:w="1758" w:type="dxa"/>
          </w:tcPr>
          <w:p w:rsidR="00DD6FC2" w:rsidRPr="00BB6C31" w:rsidRDefault="00DD6FC2" w:rsidP="00BB6C31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B6C3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2403 91 000 0</w:t>
            </w:r>
          </w:p>
        </w:tc>
        <w:tc>
          <w:tcPr>
            <w:tcW w:w="4253" w:type="dxa"/>
          </w:tcPr>
          <w:p w:rsidR="00DD6FC2" w:rsidRPr="00BB6C31" w:rsidRDefault="00DD6FC2" w:rsidP="00BB6C31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BB6C3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"гомогенизированный" или "восстановленный" табак</w:t>
            </w:r>
          </w:p>
        </w:tc>
        <w:tc>
          <w:tcPr>
            <w:tcW w:w="851" w:type="dxa"/>
          </w:tcPr>
          <w:p w:rsidR="00DD6FC2" w:rsidRPr="00BB6C31" w:rsidRDefault="00DD6FC2" w:rsidP="00BB6C31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B6C3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DD6FC2" w:rsidRPr="00BB6C31" w:rsidRDefault="00DD6FC2" w:rsidP="00BB6C31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B6C3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DD6FC2" w:rsidRPr="00BB6C31" w:rsidTr="00DD6FC2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D6FC2" w:rsidRPr="00BB6C31" w:rsidRDefault="00DD6FC2" w:rsidP="00BB6C31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D6FC2" w:rsidRPr="00BB6C31" w:rsidRDefault="00DD6FC2" w:rsidP="00BB6C31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B6C3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2403 99</w:t>
            </w:r>
          </w:p>
        </w:tc>
        <w:tc>
          <w:tcPr>
            <w:tcW w:w="4253" w:type="dxa"/>
          </w:tcPr>
          <w:p w:rsidR="00DD6FC2" w:rsidRPr="00BB6C31" w:rsidRDefault="00DD6FC2" w:rsidP="00BB6C31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BB6C3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прочий:</w:t>
            </w:r>
          </w:p>
        </w:tc>
        <w:tc>
          <w:tcPr>
            <w:tcW w:w="851" w:type="dxa"/>
          </w:tcPr>
          <w:p w:rsidR="00DD6FC2" w:rsidRPr="00BB6C31" w:rsidRDefault="00DD6FC2" w:rsidP="00BB6C31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DD6FC2" w:rsidRPr="00BB6C31" w:rsidRDefault="00DD6FC2" w:rsidP="00BB6C31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D6FC2" w:rsidRPr="00BB6C31" w:rsidTr="00DD6FC2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D6FC2" w:rsidRPr="00BB6C31" w:rsidRDefault="00DD6FC2" w:rsidP="00BB6C31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D6FC2" w:rsidRPr="00BB6C31" w:rsidRDefault="00DD6FC2" w:rsidP="00BB6C31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B6C3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2403 99 100 0</w:t>
            </w:r>
          </w:p>
        </w:tc>
        <w:tc>
          <w:tcPr>
            <w:tcW w:w="4253" w:type="dxa"/>
          </w:tcPr>
          <w:p w:rsidR="00DD6FC2" w:rsidRPr="00BB6C31" w:rsidRDefault="00DD6FC2" w:rsidP="00BB6C31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BB6C3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жевательный и нюхательный табак</w:t>
            </w:r>
          </w:p>
        </w:tc>
        <w:tc>
          <w:tcPr>
            <w:tcW w:w="851" w:type="dxa"/>
          </w:tcPr>
          <w:p w:rsidR="00DD6FC2" w:rsidRPr="00BB6C31" w:rsidRDefault="00DD6FC2" w:rsidP="00BB6C31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B6C3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DD6FC2" w:rsidRPr="00BB6C31" w:rsidRDefault="00DD6FC2" w:rsidP="00BB6C31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B6C3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20</w:t>
            </w:r>
          </w:p>
        </w:tc>
      </w:tr>
      <w:tr w:rsidR="00DD6FC2" w:rsidRPr="00BB6C31" w:rsidTr="00DD6FC2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D6FC2" w:rsidRPr="00BB6C31" w:rsidRDefault="00DD6FC2" w:rsidP="00BB6C31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D6FC2" w:rsidRPr="00BB6C31" w:rsidRDefault="00DD6FC2" w:rsidP="00BB6C31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B6C3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2403 99 900</w:t>
            </w:r>
          </w:p>
        </w:tc>
        <w:tc>
          <w:tcPr>
            <w:tcW w:w="4253" w:type="dxa"/>
          </w:tcPr>
          <w:p w:rsidR="00DD6FC2" w:rsidRPr="00BB6C31" w:rsidRDefault="00DD6FC2" w:rsidP="00BB6C31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BB6C3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прочий:</w:t>
            </w:r>
          </w:p>
        </w:tc>
        <w:tc>
          <w:tcPr>
            <w:tcW w:w="851" w:type="dxa"/>
          </w:tcPr>
          <w:p w:rsidR="00DD6FC2" w:rsidRPr="00BB6C31" w:rsidRDefault="00DD6FC2" w:rsidP="00BB6C31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DD6FC2" w:rsidRPr="00BB6C31" w:rsidRDefault="00DD6FC2" w:rsidP="00BB6C31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D6FC2" w:rsidRPr="00BB6C31" w:rsidTr="00DD6FC2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D6FC2" w:rsidRPr="00BB6C31" w:rsidRDefault="00DD6FC2" w:rsidP="00BB6C31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D6FC2" w:rsidRPr="00BB6C31" w:rsidRDefault="00DD6FC2" w:rsidP="00BB6C31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B6C3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2403 99 900 2</w:t>
            </w:r>
          </w:p>
        </w:tc>
        <w:tc>
          <w:tcPr>
            <w:tcW w:w="4253" w:type="dxa"/>
          </w:tcPr>
          <w:p w:rsidR="00DD6FC2" w:rsidRPr="00BB6C31" w:rsidRDefault="00DD6FC2" w:rsidP="00BB6C31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BB6C3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табачная "расширенная" жилка</w:t>
            </w:r>
          </w:p>
        </w:tc>
        <w:tc>
          <w:tcPr>
            <w:tcW w:w="851" w:type="dxa"/>
          </w:tcPr>
          <w:p w:rsidR="00DD6FC2" w:rsidRPr="00BB6C31" w:rsidRDefault="00DD6FC2" w:rsidP="00BB6C31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B6C3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DD6FC2" w:rsidRPr="00BB6C31" w:rsidRDefault="00DD6FC2" w:rsidP="00BB6C31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B6C3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DD6FC2" w:rsidRPr="00BB6C31" w:rsidTr="00DD6FC2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D6FC2" w:rsidRPr="00BB6C31" w:rsidRDefault="00DD6FC2" w:rsidP="00BB6C31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D6FC2" w:rsidRPr="00BB6C31" w:rsidRDefault="00DD6FC2" w:rsidP="00BB6C31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B6C3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2403 99 900 8</w:t>
            </w:r>
          </w:p>
        </w:tc>
        <w:tc>
          <w:tcPr>
            <w:tcW w:w="4253" w:type="dxa"/>
          </w:tcPr>
          <w:p w:rsidR="00DD6FC2" w:rsidRPr="00BB6C31" w:rsidRDefault="00DD6FC2" w:rsidP="00BB6C31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BB6C3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прочий</w:t>
            </w:r>
          </w:p>
        </w:tc>
        <w:tc>
          <w:tcPr>
            <w:tcW w:w="851" w:type="dxa"/>
          </w:tcPr>
          <w:p w:rsidR="00DD6FC2" w:rsidRPr="00BB6C31" w:rsidRDefault="00DD6FC2" w:rsidP="00BB6C31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B6C3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DD6FC2" w:rsidRPr="00BB6C31" w:rsidRDefault="00DD6FC2" w:rsidP="00BB6C31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B6C3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20</w:t>
            </w:r>
          </w:p>
        </w:tc>
      </w:tr>
      <w:tr w:rsidR="00DD6FC2" w:rsidRPr="00BB6C31" w:rsidTr="00DD6FC2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D6FC2" w:rsidRPr="00BB6C31" w:rsidRDefault="00DD6FC2" w:rsidP="00BB6C31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D6FC2" w:rsidRPr="00BB6C31" w:rsidRDefault="00DD6FC2" w:rsidP="00BB6C31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B6C3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2404</w:t>
            </w:r>
          </w:p>
        </w:tc>
        <w:tc>
          <w:tcPr>
            <w:tcW w:w="4253" w:type="dxa"/>
          </w:tcPr>
          <w:p w:rsidR="00DD6FC2" w:rsidRPr="00BB6C31" w:rsidRDefault="00DD6FC2" w:rsidP="00BB6C31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B6C3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Продукция, содержащая табак, восстановленный табак, никотин, или заменители табака или никотина, предназначенная для вдыхания без горения; прочая продукция, содержащая никотин и предназначенная для поступления никотина в организм человека:</w:t>
            </w:r>
          </w:p>
        </w:tc>
        <w:tc>
          <w:tcPr>
            <w:tcW w:w="851" w:type="dxa"/>
          </w:tcPr>
          <w:p w:rsidR="00DD6FC2" w:rsidRPr="00BB6C31" w:rsidRDefault="00DD6FC2" w:rsidP="00BB6C31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DD6FC2" w:rsidRPr="00BB6C31" w:rsidRDefault="00DD6FC2" w:rsidP="00BB6C31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D6FC2" w:rsidRPr="00BB6C31" w:rsidTr="00DD6FC2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D6FC2" w:rsidRPr="00BB6C31" w:rsidRDefault="00DD6FC2" w:rsidP="00BB6C31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D6FC2" w:rsidRPr="00BB6C31" w:rsidRDefault="00DD6FC2" w:rsidP="00BB6C31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DD6FC2" w:rsidRPr="00BB6C31" w:rsidRDefault="00DD6FC2" w:rsidP="00BB6C31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BB6C3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продукция, предназначенная для вдыхания без горения:</w:t>
            </w:r>
          </w:p>
        </w:tc>
        <w:tc>
          <w:tcPr>
            <w:tcW w:w="851" w:type="dxa"/>
          </w:tcPr>
          <w:p w:rsidR="00DD6FC2" w:rsidRPr="00BB6C31" w:rsidRDefault="00DD6FC2" w:rsidP="00BB6C31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DD6FC2" w:rsidRPr="00BB6C31" w:rsidRDefault="00DD6FC2" w:rsidP="00BB6C31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D6FC2" w:rsidRPr="00BB6C31" w:rsidTr="00DD6FC2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D6FC2" w:rsidRPr="00BB6C31" w:rsidRDefault="00DD6FC2" w:rsidP="00BB6C31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D6FC2" w:rsidRPr="00BB6C31" w:rsidRDefault="00DD6FC2" w:rsidP="00BB6C31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B6C3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2404 11 000</w:t>
            </w:r>
          </w:p>
        </w:tc>
        <w:tc>
          <w:tcPr>
            <w:tcW w:w="4253" w:type="dxa"/>
          </w:tcPr>
          <w:p w:rsidR="00DD6FC2" w:rsidRPr="00BB6C31" w:rsidRDefault="00DD6FC2" w:rsidP="00BB6C31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BB6C3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</w:t>
            </w:r>
            <w:proofErr w:type="gramStart"/>
            <w:r w:rsidRPr="00BB6C3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содержащая</w:t>
            </w:r>
            <w:proofErr w:type="gramEnd"/>
            <w:r w:rsidRPr="00BB6C3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табак или восстановленный табак:</w:t>
            </w:r>
          </w:p>
        </w:tc>
        <w:tc>
          <w:tcPr>
            <w:tcW w:w="851" w:type="dxa"/>
          </w:tcPr>
          <w:p w:rsidR="00DD6FC2" w:rsidRPr="00BB6C31" w:rsidRDefault="00DD6FC2" w:rsidP="00BB6C31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DD6FC2" w:rsidRPr="00BB6C31" w:rsidRDefault="00DD6FC2" w:rsidP="00BB6C31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D6FC2" w:rsidRPr="00BB6C31" w:rsidTr="00DD6FC2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D6FC2" w:rsidRPr="00BB6C31" w:rsidRDefault="00DD6FC2" w:rsidP="00BB6C31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D6FC2" w:rsidRPr="00BB6C31" w:rsidRDefault="00DD6FC2" w:rsidP="00BB6C31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B6C3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2404 11 000 1</w:t>
            </w:r>
          </w:p>
        </w:tc>
        <w:tc>
          <w:tcPr>
            <w:tcW w:w="4253" w:type="dxa"/>
          </w:tcPr>
          <w:p w:rsidR="00DD6FC2" w:rsidRPr="00BB6C31" w:rsidRDefault="00DD6FC2" w:rsidP="00BB6C31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BB6C3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</w:t>
            </w:r>
            <w:proofErr w:type="gramStart"/>
            <w:r w:rsidRPr="00BB6C3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содержащая</w:t>
            </w:r>
            <w:proofErr w:type="gramEnd"/>
            <w:r w:rsidRPr="00BB6C3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"гомогенизированный" или "восстановленный" табак или табачную "расширенную" жилку</w:t>
            </w:r>
          </w:p>
        </w:tc>
        <w:tc>
          <w:tcPr>
            <w:tcW w:w="851" w:type="dxa"/>
          </w:tcPr>
          <w:p w:rsidR="00DD6FC2" w:rsidRPr="00BB6C31" w:rsidRDefault="00DD6FC2" w:rsidP="00BB6C31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B6C3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DD6FC2" w:rsidRPr="00BB6C31" w:rsidRDefault="00E042AA" w:rsidP="00BB6C31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BB6C3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DD6FC2" w:rsidRPr="00BB6C31" w:rsidTr="00DD6FC2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D6FC2" w:rsidRPr="00BB6C31" w:rsidRDefault="00DD6FC2" w:rsidP="00BB6C31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D6FC2" w:rsidRPr="00BB6C31" w:rsidRDefault="00DD6FC2" w:rsidP="00BB6C31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B6C3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2404 11 000 9</w:t>
            </w:r>
          </w:p>
        </w:tc>
        <w:tc>
          <w:tcPr>
            <w:tcW w:w="4253" w:type="dxa"/>
          </w:tcPr>
          <w:p w:rsidR="00DD6FC2" w:rsidRPr="00BB6C31" w:rsidRDefault="00DD6FC2" w:rsidP="00BB6C31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BB6C3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прочая</w:t>
            </w:r>
          </w:p>
        </w:tc>
        <w:tc>
          <w:tcPr>
            <w:tcW w:w="851" w:type="dxa"/>
          </w:tcPr>
          <w:p w:rsidR="00DD6FC2" w:rsidRPr="00BB6C31" w:rsidRDefault="00DD6FC2" w:rsidP="00BB6C31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B6C3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DD6FC2" w:rsidRPr="00BB6C31" w:rsidRDefault="00E042AA" w:rsidP="00BB6C31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BB6C3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20</w:t>
            </w:r>
          </w:p>
        </w:tc>
      </w:tr>
      <w:tr w:rsidR="00DD6FC2" w:rsidRPr="00BB6C31" w:rsidTr="00DD6FC2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D6FC2" w:rsidRPr="00BB6C31" w:rsidRDefault="00DD6FC2" w:rsidP="00BB6C31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D6FC2" w:rsidRPr="00BB6C31" w:rsidRDefault="00DD6FC2" w:rsidP="00BB6C31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B6C3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2404 12 000 0</w:t>
            </w:r>
          </w:p>
        </w:tc>
        <w:tc>
          <w:tcPr>
            <w:tcW w:w="4253" w:type="dxa"/>
          </w:tcPr>
          <w:p w:rsidR="00DD6FC2" w:rsidRPr="00BB6C31" w:rsidRDefault="00DD6FC2" w:rsidP="00BB6C31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BB6C3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</w:t>
            </w:r>
            <w:proofErr w:type="gramStart"/>
            <w:r w:rsidRPr="00BB6C3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прочая</w:t>
            </w:r>
            <w:proofErr w:type="gramEnd"/>
            <w:r w:rsidRPr="00BB6C3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, содержащая никотин</w:t>
            </w:r>
          </w:p>
        </w:tc>
        <w:tc>
          <w:tcPr>
            <w:tcW w:w="851" w:type="dxa"/>
          </w:tcPr>
          <w:p w:rsidR="00DD6FC2" w:rsidRPr="00BB6C31" w:rsidRDefault="00DD6FC2" w:rsidP="00BB6C31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B6C3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DD6FC2" w:rsidRPr="00BB6C31" w:rsidRDefault="00E042AA" w:rsidP="00BB6C31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BB6C3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DD6FC2" w:rsidRPr="00BB6C31" w:rsidTr="00DD6FC2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D6FC2" w:rsidRPr="00BB6C31" w:rsidRDefault="00DD6FC2" w:rsidP="00BB6C31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D6FC2" w:rsidRPr="00BB6C31" w:rsidRDefault="00DD6FC2" w:rsidP="00BB6C31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B6C3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2404 19 000</w:t>
            </w:r>
          </w:p>
        </w:tc>
        <w:tc>
          <w:tcPr>
            <w:tcW w:w="4253" w:type="dxa"/>
          </w:tcPr>
          <w:p w:rsidR="00DD6FC2" w:rsidRPr="00BB6C31" w:rsidRDefault="00DD6FC2" w:rsidP="00BB6C31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BB6C3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прочая:</w:t>
            </w:r>
          </w:p>
        </w:tc>
        <w:tc>
          <w:tcPr>
            <w:tcW w:w="851" w:type="dxa"/>
          </w:tcPr>
          <w:p w:rsidR="00DD6FC2" w:rsidRPr="00BB6C31" w:rsidRDefault="00DD6FC2" w:rsidP="00BB6C31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DD6FC2" w:rsidRPr="00BB6C31" w:rsidRDefault="00DD6FC2" w:rsidP="00BB6C31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D6FC2" w:rsidRPr="00BB6C31" w:rsidTr="00DD6FC2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D6FC2" w:rsidRPr="00BB6C31" w:rsidRDefault="00DD6FC2" w:rsidP="00BB6C31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D6FC2" w:rsidRPr="00BB6C31" w:rsidRDefault="00DD6FC2" w:rsidP="00BB6C31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B6C3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2404 19 000 1</w:t>
            </w:r>
          </w:p>
        </w:tc>
        <w:tc>
          <w:tcPr>
            <w:tcW w:w="4253" w:type="dxa"/>
          </w:tcPr>
          <w:p w:rsidR="00DD6FC2" w:rsidRPr="00BB6C31" w:rsidRDefault="00DD6FC2" w:rsidP="00BB6C31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BB6C3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</w:t>
            </w:r>
            <w:proofErr w:type="gramStart"/>
            <w:r w:rsidRPr="00BB6C3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содержащая</w:t>
            </w:r>
            <w:proofErr w:type="gramEnd"/>
            <w:r w:rsidRPr="00BB6C3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заменители табака</w:t>
            </w:r>
          </w:p>
        </w:tc>
        <w:tc>
          <w:tcPr>
            <w:tcW w:w="851" w:type="dxa"/>
          </w:tcPr>
          <w:p w:rsidR="00DD6FC2" w:rsidRPr="00BB6C31" w:rsidRDefault="00DD6FC2" w:rsidP="00BB6C31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B6C3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DD6FC2" w:rsidRPr="00BB6C31" w:rsidRDefault="00E042AA" w:rsidP="00BB6C31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BB6C3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20</w:t>
            </w:r>
          </w:p>
        </w:tc>
      </w:tr>
      <w:tr w:rsidR="00DD6FC2" w:rsidRPr="00BB6C31" w:rsidTr="00DD6FC2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D6FC2" w:rsidRPr="00BB6C31" w:rsidRDefault="00DD6FC2" w:rsidP="00BB6C31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D6FC2" w:rsidRPr="00BB6C31" w:rsidRDefault="00DD6FC2" w:rsidP="00BB6C31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B6C3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2404 19 000 9</w:t>
            </w:r>
          </w:p>
        </w:tc>
        <w:tc>
          <w:tcPr>
            <w:tcW w:w="4253" w:type="dxa"/>
          </w:tcPr>
          <w:p w:rsidR="00DD6FC2" w:rsidRPr="00BB6C31" w:rsidRDefault="00DD6FC2" w:rsidP="00BB6C31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BB6C3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прочая</w:t>
            </w:r>
          </w:p>
        </w:tc>
        <w:tc>
          <w:tcPr>
            <w:tcW w:w="851" w:type="dxa"/>
          </w:tcPr>
          <w:p w:rsidR="00DD6FC2" w:rsidRPr="00BB6C31" w:rsidRDefault="00DD6FC2" w:rsidP="00BB6C31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B6C3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DD6FC2" w:rsidRPr="00BB6C31" w:rsidRDefault="00707BB1" w:rsidP="00BB6C31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BB6C3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DD6FC2" w:rsidRPr="00BB6C31" w:rsidTr="00DD6FC2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D6FC2" w:rsidRPr="00BB6C31" w:rsidRDefault="00DD6FC2" w:rsidP="00BB6C31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D6FC2" w:rsidRPr="00BB6C31" w:rsidRDefault="00DD6FC2" w:rsidP="00BB6C31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DD6FC2" w:rsidRPr="00BB6C31" w:rsidRDefault="00DD6FC2" w:rsidP="00BB6C31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BB6C3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прочая:</w:t>
            </w:r>
          </w:p>
        </w:tc>
        <w:tc>
          <w:tcPr>
            <w:tcW w:w="851" w:type="dxa"/>
          </w:tcPr>
          <w:p w:rsidR="00DD6FC2" w:rsidRPr="00BB6C31" w:rsidRDefault="00DD6FC2" w:rsidP="00BB6C31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DD6FC2" w:rsidRPr="00BB6C31" w:rsidRDefault="00DD6FC2" w:rsidP="00BB6C31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D6FC2" w:rsidRPr="00BB6C31" w:rsidTr="00DD6FC2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D6FC2" w:rsidRPr="00BB6C31" w:rsidRDefault="00DD6FC2" w:rsidP="00BB6C31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D6FC2" w:rsidRPr="00BB6C31" w:rsidRDefault="00DD6FC2" w:rsidP="00BB6C31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B6C3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2404 91 000</w:t>
            </w:r>
          </w:p>
        </w:tc>
        <w:tc>
          <w:tcPr>
            <w:tcW w:w="4253" w:type="dxa"/>
          </w:tcPr>
          <w:p w:rsidR="00DD6FC2" w:rsidRPr="00BB6C31" w:rsidRDefault="00DD6FC2" w:rsidP="00BB6C31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BB6C3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для орального применения:</w:t>
            </w:r>
          </w:p>
        </w:tc>
        <w:tc>
          <w:tcPr>
            <w:tcW w:w="851" w:type="dxa"/>
          </w:tcPr>
          <w:p w:rsidR="00DD6FC2" w:rsidRPr="00BB6C31" w:rsidRDefault="00DD6FC2" w:rsidP="00BB6C31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DD6FC2" w:rsidRPr="00BB6C31" w:rsidRDefault="00DD6FC2" w:rsidP="00BB6C31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D6FC2" w:rsidRPr="00BB6C31" w:rsidTr="00DD6FC2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D6FC2" w:rsidRPr="00BB6C31" w:rsidRDefault="00DD6FC2" w:rsidP="00BB6C31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D6FC2" w:rsidRPr="00BB6C31" w:rsidRDefault="00DD6FC2" w:rsidP="00BB6C31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B6C3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2404 91 000 1</w:t>
            </w:r>
          </w:p>
        </w:tc>
        <w:tc>
          <w:tcPr>
            <w:tcW w:w="4253" w:type="dxa"/>
          </w:tcPr>
          <w:p w:rsidR="00DD6FC2" w:rsidRPr="00BB6C31" w:rsidRDefault="00DD6FC2" w:rsidP="00BB6C31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BB6C3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жевательная резинка</w:t>
            </w:r>
          </w:p>
        </w:tc>
        <w:tc>
          <w:tcPr>
            <w:tcW w:w="851" w:type="dxa"/>
          </w:tcPr>
          <w:p w:rsidR="00DD6FC2" w:rsidRPr="00BB6C31" w:rsidRDefault="00DD6FC2" w:rsidP="00BB6C31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B6C3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DD6FC2" w:rsidRPr="00BB6C31" w:rsidRDefault="00707BB1" w:rsidP="00BB6C31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BB6C3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10, но не менее 0,6 евро за 1 кг</w:t>
            </w:r>
          </w:p>
        </w:tc>
      </w:tr>
      <w:tr w:rsidR="00DD6FC2" w:rsidRPr="00BB6C31" w:rsidTr="00DD6FC2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D6FC2" w:rsidRPr="00BB6C31" w:rsidRDefault="00DD6FC2" w:rsidP="00BB6C31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D6FC2" w:rsidRPr="00BB6C31" w:rsidRDefault="00DD6FC2" w:rsidP="00BB6C31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DD6FC2" w:rsidRPr="00BB6C31" w:rsidRDefault="00DD6FC2" w:rsidP="00BB6C31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BB6C3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прочая:</w:t>
            </w:r>
          </w:p>
        </w:tc>
        <w:tc>
          <w:tcPr>
            <w:tcW w:w="851" w:type="dxa"/>
          </w:tcPr>
          <w:p w:rsidR="00DD6FC2" w:rsidRPr="00BB6C31" w:rsidRDefault="00DD6FC2" w:rsidP="00BB6C31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DD6FC2" w:rsidRPr="00BB6C31" w:rsidRDefault="00DD6FC2" w:rsidP="00BB6C31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D6FC2" w:rsidRPr="00BB6C31" w:rsidTr="00DD6FC2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D6FC2" w:rsidRPr="00BB6C31" w:rsidRDefault="00DD6FC2" w:rsidP="00BB6C31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D6FC2" w:rsidRPr="00BB6C31" w:rsidRDefault="00DD6FC2" w:rsidP="00BB6C31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B6C3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2404 91 000 2</w:t>
            </w:r>
          </w:p>
        </w:tc>
        <w:tc>
          <w:tcPr>
            <w:tcW w:w="4253" w:type="dxa"/>
          </w:tcPr>
          <w:p w:rsidR="00DD6FC2" w:rsidRPr="00BB6C31" w:rsidRDefault="00DD6FC2" w:rsidP="00BB6C31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BB6C3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– – – – не </w:t>
            </w:r>
            <w:proofErr w:type="gramStart"/>
            <w:r w:rsidRPr="00BB6C3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содержащая</w:t>
            </w:r>
            <w:proofErr w:type="gramEnd"/>
            <w:r w:rsidRPr="00BB6C3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молочных жиров, сахарозы, изоглюкозы, глюкозы или крахмала или содержащие менее 1,5 мас.% молочного жира, 5 мас.% сахарозы или изоглюкозы, 5 мас.% глюкозы или крахмала</w:t>
            </w:r>
          </w:p>
        </w:tc>
        <w:tc>
          <w:tcPr>
            <w:tcW w:w="851" w:type="dxa"/>
          </w:tcPr>
          <w:p w:rsidR="00DD6FC2" w:rsidRPr="00BB6C31" w:rsidRDefault="00DD6FC2" w:rsidP="00BB6C31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B6C3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DD6FC2" w:rsidRPr="00BB6C31" w:rsidRDefault="00707BB1" w:rsidP="00BB6C31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BB6C3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DD6FC2" w:rsidRPr="00BB6C31" w:rsidTr="00DD6FC2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D6FC2" w:rsidRPr="00BB6C31" w:rsidRDefault="00DD6FC2" w:rsidP="00BB6C31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D6FC2" w:rsidRPr="00BB6C31" w:rsidRDefault="00DD6FC2" w:rsidP="00BB6C31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B6C3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2404 91 000 9</w:t>
            </w:r>
          </w:p>
        </w:tc>
        <w:tc>
          <w:tcPr>
            <w:tcW w:w="4253" w:type="dxa"/>
          </w:tcPr>
          <w:p w:rsidR="00DD6FC2" w:rsidRPr="00BB6C31" w:rsidRDefault="00DD6FC2" w:rsidP="00BB6C31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BB6C3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прочая</w:t>
            </w:r>
          </w:p>
        </w:tc>
        <w:tc>
          <w:tcPr>
            <w:tcW w:w="851" w:type="dxa"/>
          </w:tcPr>
          <w:p w:rsidR="00DD6FC2" w:rsidRPr="00BB6C31" w:rsidRDefault="00DD6FC2" w:rsidP="00BB6C31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B6C3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DD6FC2" w:rsidRPr="00BB6C31" w:rsidRDefault="00707BB1" w:rsidP="00BB6C31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BB6C3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</w:t>
            </w:r>
          </w:p>
        </w:tc>
      </w:tr>
      <w:tr w:rsidR="00DD6FC2" w:rsidRPr="00BB6C31" w:rsidTr="00DD6FC2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D6FC2" w:rsidRPr="00BB6C31" w:rsidRDefault="00DD6FC2" w:rsidP="00BB6C31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D6FC2" w:rsidRPr="00BB6C31" w:rsidRDefault="00DD6FC2" w:rsidP="00BB6C31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B6C3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2404 92 000 0</w:t>
            </w:r>
          </w:p>
        </w:tc>
        <w:tc>
          <w:tcPr>
            <w:tcW w:w="4253" w:type="dxa"/>
          </w:tcPr>
          <w:p w:rsidR="00DD6FC2" w:rsidRPr="00BB6C31" w:rsidRDefault="00DD6FC2" w:rsidP="00BB6C31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BB6C3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для трансдермального применения</w:t>
            </w:r>
          </w:p>
        </w:tc>
        <w:tc>
          <w:tcPr>
            <w:tcW w:w="851" w:type="dxa"/>
          </w:tcPr>
          <w:p w:rsidR="00DD6FC2" w:rsidRPr="00BB6C31" w:rsidRDefault="00DD6FC2" w:rsidP="00BB6C31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B6C3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DD6FC2" w:rsidRPr="00BB6C31" w:rsidRDefault="00500656" w:rsidP="00BB6C31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BB6C3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</w:t>
            </w:r>
          </w:p>
        </w:tc>
      </w:tr>
      <w:tr w:rsidR="00DD6FC2" w:rsidRPr="00BB6C31" w:rsidTr="00DD6FC2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D6FC2" w:rsidRPr="00BB6C31" w:rsidRDefault="00DD6FC2" w:rsidP="00BB6C31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  <w:tcBorders>
              <w:bottom w:val="thick" w:sz="0" w:space="0" w:color="auto"/>
            </w:tcBorders>
          </w:tcPr>
          <w:p w:rsidR="00DD6FC2" w:rsidRPr="00BB6C31" w:rsidRDefault="00DD6FC2" w:rsidP="00BB6C31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B6C3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2404 99 000 0</w:t>
            </w:r>
          </w:p>
        </w:tc>
        <w:tc>
          <w:tcPr>
            <w:tcW w:w="4253" w:type="dxa"/>
            <w:tcBorders>
              <w:bottom w:val="thick" w:sz="0" w:space="0" w:color="auto"/>
            </w:tcBorders>
          </w:tcPr>
          <w:p w:rsidR="00DD6FC2" w:rsidRPr="00BB6C31" w:rsidRDefault="00DD6FC2" w:rsidP="00BB6C31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BB6C3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прочая</w:t>
            </w:r>
          </w:p>
        </w:tc>
        <w:tc>
          <w:tcPr>
            <w:tcW w:w="851" w:type="dxa"/>
            <w:tcBorders>
              <w:bottom w:val="thick" w:sz="0" w:space="0" w:color="auto"/>
            </w:tcBorders>
          </w:tcPr>
          <w:p w:rsidR="00DD6FC2" w:rsidRPr="00BB6C31" w:rsidRDefault="00DD6FC2" w:rsidP="00BB6C31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B6C3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  <w:tcBorders>
              <w:bottom w:val="thick" w:sz="0" w:space="0" w:color="auto"/>
            </w:tcBorders>
          </w:tcPr>
          <w:p w:rsidR="00DD6FC2" w:rsidRPr="00BB6C31" w:rsidRDefault="00500656" w:rsidP="00BB6C31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BB6C3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</w:tbl>
    <w:p w:rsidR="005C0ED7" w:rsidRPr="00F76CF2" w:rsidRDefault="005C0ED7" w:rsidP="00E97AAC">
      <w:pPr>
        <w:pStyle w:val="af6"/>
        <w:spacing w:before="240" w:after="240"/>
        <w:ind w:left="0"/>
        <w:rPr>
          <w:sz w:val="26"/>
          <w:szCs w:val="26"/>
        </w:rPr>
      </w:pPr>
    </w:p>
    <w:sectPr w:rsidR="005C0ED7" w:rsidRPr="00F76CF2" w:rsidSect="00C9210B">
      <w:footerReference w:type="default" r:id="rId9"/>
      <w:endnotePr>
        <w:numFmt w:val="decimal"/>
      </w:endnotePr>
      <w:pgSz w:w="11907" w:h="16834" w:code="9"/>
      <w:pgMar w:top="1134" w:right="851" w:bottom="1134" w:left="1701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47B2" w:rsidRDefault="000347B2">
      <w:r>
        <w:separator/>
      </w:r>
    </w:p>
  </w:endnote>
  <w:endnote w:type="continuationSeparator" w:id="0">
    <w:p w:rsidR="000347B2" w:rsidRDefault="000347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75CC" w:rsidRPr="005513F1" w:rsidRDefault="000975CC" w:rsidP="005513F1">
    <w:pPr>
      <w:pStyle w:val="af4"/>
      <w:jc w:val="center"/>
      <w:rPr>
        <w:b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47B2" w:rsidRDefault="000347B2">
      <w:r>
        <w:separator/>
      </w:r>
    </w:p>
  </w:footnote>
  <w:footnote w:type="continuationSeparator" w:id="0">
    <w:p w:rsidR="000347B2" w:rsidRDefault="000347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D226B2"/>
    <w:multiLevelType w:val="multilevel"/>
    <w:tmpl w:val="547EC234"/>
    <w:lvl w:ilvl="0">
      <w:start w:val="1"/>
      <w:numFmt w:val="decimal"/>
      <w:pStyle w:val="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>
    <w:nsid w:val="142F07DF"/>
    <w:multiLevelType w:val="multilevel"/>
    <w:tmpl w:val="4E64A194"/>
    <w:lvl w:ilvl="0">
      <w:start w:val="1"/>
      <w:numFmt w:val="none"/>
      <w:lvlText w:val="-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>
    <w:nsid w:val="27632CAD"/>
    <w:multiLevelType w:val="multilevel"/>
    <w:tmpl w:val="F8381238"/>
    <w:lvl w:ilvl="0">
      <w:start w:val="1"/>
      <w:numFmt w:val="none"/>
      <w:lvlText w:val="- - - -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>
    <w:nsid w:val="29D224EF"/>
    <w:multiLevelType w:val="hybridMultilevel"/>
    <w:tmpl w:val="535A2804"/>
    <w:lvl w:ilvl="0" w:tplc="C5BC43F4">
      <w:start w:val="1"/>
      <w:numFmt w:val="decimal"/>
      <w:lvlText w:val="%1.-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6466B5B"/>
    <w:multiLevelType w:val="hybridMultilevel"/>
    <w:tmpl w:val="B868E34A"/>
    <w:lvl w:ilvl="0" w:tplc="F07EB392">
      <w:start w:val="1"/>
      <w:numFmt w:val="decimal"/>
      <w:pStyle w:val="a"/>
      <w:lvlText w:val="%1.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8752D16"/>
    <w:multiLevelType w:val="hybridMultilevel"/>
    <w:tmpl w:val="BBC62936"/>
    <w:lvl w:ilvl="0" w:tplc="D5303660">
      <w:start w:val="1"/>
      <w:numFmt w:val="decimal"/>
      <w:pStyle w:val="a0"/>
      <w:lvlText w:val="%1.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8AA0953"/>
    <w:multiLevelType w:val="multilevel"/>
    <w:tmpl w:val="88A0D82A"/>
    <w:lvl w:ilvl="0">
      <w:start w:val="1"/>
      <w:numFmt w:val="none"/>
      <w:lvlText w:val="- - -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>
    <w:nsid w:val="3CCD5760"/>
    <w:multiLevelType w:val="singleLevel"/>
    <w:tmpl w:val="90FC91C4"/>
    <w:lvl w:ilvl="0">
      <w:start w:val="1"/>
      <w:numFmt w:val="none"/>
      <w:lvlText w:val="-"/>
      <w:lvlJc w:val="left"/>
      <w:pPr>
        <w:tabs>
          <w:tab w:val="num" w:pos="170"/>
        </w:tabs>
        <w:ind w:left="170" w:hanging="170"/>
      </w:pPr>
      <w:rPr>
        <w:rFonts w:ascii="Times New Roman" w:hAnsi="Times New Roman" w:cs="Times New Roman" w:hint="default"/>
        <w:b w:val="0"/>
        <w:i w:val="0"/>
        <w:sz w:val="20"/>
      </w:rPr>
    </w:lvl>
  </w:abstractNum>
  <w:abstractNum w:abstractNumId="8">
    <w:nsid w:val="3FFE3A56"/>
    <w:multiLevelType w:val="hybridMultilevel"/>
    <w:tmpl w:val="77687004"/>
    <w:lvl w:ilvl="0" w:tplc="4CB2B984">
      <w:start w:val="1"/>
      <w:numFmt w:val="decimal"/>
      <w:pStyle w:val="a1"/>
      <w:lvlText w:val="%1.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07E6FEF"/>
    <w:multiLevelType w:val="hybridMultilevel"/>
    <w:tmpl w:val="67D0F394"/>
    <w:lvl w:ilvl="0" w:tplc="67A6A9CC">
      <w:start w:val="1"/>
      <w:numFmt w:val="decimal"/>
      <w:lvlText w:val="%1.-"/>
      <w:lvlJc w:val="left"/>
      <w:pPr>
        <w:ind w:left="1800" w:hanging="360"/>
      </w:pPr>
      <w:rPr>
        <w:rFonts w:hint="default"/>
      </w:rPr>
    </w:lvl>
    <w:lvl w:ilvl="1" w:tplc="56404BA4">
      <w:start w:val="1"/>
      <w:numFmt w:val="decimal"/>
      <w:lvlText w:val="%2.-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1AF1E46"/>
    <w:multiLevelType w:val="hybridMultilevel"/>
    <w:tmpl w:val="3A80D208"/>
    <w:lvl w:ilvl="0" w:tplc="DACA1D6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3752BF3"/>
    <w:multiLevelType w:val="hybridMultilevel"/>
    <w:tmpl w:val="9C2CC896"/>
    <w:lvl w:ilvl="0" w:tplc="A7B8C17E">
      <w:start w:val="1"/>
      <w:numFmt w:val="decimal"/>
      <w:lvlText w:val="%1.-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6DB066E"/>
    <w:multiLevelType w:val="multilevel"/>
    <w:tmpl w:val="D2DA71A0"/>
    <w:lvl w:ilvl="0">
      <w:start w:val="1"/>
      <w:numFmt w:val="none"/>
      <w:lvlText w:val="- -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3">
    <w:nsid w:val="4826300F"/>
    <w:multiLevelType w:val="hybridMultilevel"/>
    <w:tmpl w:val="925A00AA"/>
    <w:lvl w:ilvl="0" w:tplc="450422C6">
      <w:start w:val="2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8F51D9A"/>
    <w:multiLevelType w:val="hybridMultilevel"/>
    <w:tmpl w:val="DB588166"/>
    <w:lvl w:ilvl="0" w:tplc="9104DA40">
      <w:start w:val="1"/>
      <w:numFmt w:val="decimal"/>
      <w:pStyle w:val="a2"/>
      <w:lvlText w:val="%1.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D3F2AB8"/>
    <w:multiLevelType w:val="hybridMultilevel"/>
    <w:tmpl w:val="840C35FE"/>
    <w:lvl w:ilvl="0" w:tplc="81865D76">
      <w:start w:val="1"/>
      <w:numFmt w:val="decimal"/>
      <w:lvlText w:val="%1.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EAA0B5F"/>
    <w:multiLevelType w:val="multilevel"/>
    <w:tmpl w:val="88A0D82A"/>
    <w:lvl w:ilvl="0">
      <w:start w:val="1"/>
      <w:numFmt w:val="none"/>
      <w:lvlText w:val="- - -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7">
    <w:nsid w:val="55D93167"/>
    <w:multiLevelType w:val="hybridMultilevel"/>
    <w:tmpl w:val="121E638A"/>
    <w:lvl w:ilvl="0" w:tplc="EB76A380">
      <w:start w:val="1"/>
      <w:numFmt w:val="decimal"/>
      <w:lvlText w:val="%1.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8000841"/>
    <w:multiLevelType w:val="hybridMultilevel"/>
    <w:tmpl w:val="9CCE2016"/>
    <w:lvl w:ilvl="0" w:tplc="FFF27F1C">
      <w:start w:val="1"/>
      <w:numFmt w:val="decimal"/>
      <w:pStyle w:val="3"/>
      <w:lvlText w:val="%1.-"/>
      <w:lvlJc w:val="left"/>
      <w:pPr>
        <w:ind w:left="7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19">
    <w:nsid w:val="6B6B4300"/>
    <w:multiLevelType w:val="singleLevel"/>
    <w:tmpl w:val="73748228"/>
    <w:lvl w:ilvl="0">
      <w:start w:val="1"/>
      <w:numFmt w:val="none"/>
      <w:lvlText w:val="- -"/>
      <w:lvlJc w:val="left"/>
      <w:pPr>
        <w:tabs>
          <w:tab w:val="num" w:pos="454"/>
        </w:tabs>
        <w:ind w:left="454" w:hanging="454"/>
      </w:pPr>
      <w:rPr>
        <w:rFonts w:ascii="Times New Roman" w:hAnsi="Times New Roman" w:cs="Times New Roman" w:hint="default"/>
        <w:b w:val="0"/>
        <w:i w:val="0"/>
        <w:sz w:val="20"/>
      </w:rPr>
    </w:lvl>
  </w:abstractNum>
  <w:abstractNum w:abstractNumId="20">
    <w:nsid w:val="734B4CBE"/>
    <w:multiLevelType w:val="hybridMultilevel"/>
    <w:tmpl w:val="DB2CA75E"/>
    <w:lvl w:ilvl="0" w:tplc="D786B46A">
      <w:start w:val="1"/>
      <w:numFmt w:val="decimal"/>
      <w:lvlText w:val="%1.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50B657C"/>
    <w:multiLevelType w:val="singleLevel"/>
    <w:tmpl w:val="8F984E4C"/>
    <w:lvl w:ilvl="0">
      <w:start w:val="1"/>
      <w:numFmt w:val="decimal"/>
      <w:lvlText w:val="%1.-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  <w:b w:val="0"/>
        <w:i w:val="0"/>
        <w:sz w:val="20"/>
      </w:rPr>
    </w:lvl>
  </w:abstractNum>
  <w:abstractNum w:abstractNumId="22">
    <w:nsid w:val="776241C2"/>
    <w:multiLevelType w:val="hybridMultilevel"/>
    <w:tmpl w:val="0518AF60"/>
    <w:lvl w:ilvl="0" w:tplc="3DAE971E">
      <w:start w:val="1"/>
      <w:numFmt w:val="decimal"/>
      <w:lvlText w:val="%1.-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9754348"/>
    <w:multiLevelType w:val="hybridMultilevel"/>
    <w:tmpl w:val="A05C6B32"/>
    <w:lvl w:ilvl="0" w:tplc="143E06D8">
      <w:start w:val="1"/>
      <w:numFmt w:val="decimal"/>
      <w:lvlText w:val="%1.-"/>
      <w:lvlJc w:val="left"/>
      <w:pPr>
        <w:ind w:left="1440" w:hanging="360"/>
      </w:pPr>
      <w:rPr>
        <w:rFonts w:hint="default"/>
      </w:rPr>
    </w:lvl>
    <w:lvl w:ilvl="1" w:tplc="4420D73C">
      <w:start w:val="1"/>
      <w:numFmt w:val="decimal"/>
      <w:lvlText w:val="%2.-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D3F2E21"/>
    <w:multiLevelType w:val="hybridMultilevel"/>
    <w:tmpl w:val="E788E24C"/>
    <w:lvl w:ilvl="0" w:tplc="D916ABA2">
      <w:start w:val="1"/>
      <w:numFmt w:val="decimal"/>
      <w:pStyle w:val="a3"/>
      <w:lvlText w:val="%1.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EC77119"/>
    <w:multiLevelType w:val="hybridMultilevel"/>
    <w:tmpl w:val="58FE89BE"/>
    <w:lvl w:ilvl="0" w:tplc="CA56BF5E">
      <w:start w:val="1"/>
      <w:numFmt w:val="decimal"/>
      <w:pStyle w:val="a4"/>
      <w:lvlText w:val="%1.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3"/>
  </w:num>
  <w:num w:numId="3">
    <w:abstractNumId w:val="17"/>
  </w:num>
  <w:num w:numId="4">
    <w:abstractNumId w:val="17"/>
    <w:lvlOverride w:ilvl="0">
      <w:startOverride w:val="1"/>
    </w:lvlOverride>
  </w:num>
  <w:num w:numId="5">
    <w:abstractNumId w:val="17"/>
  </w:num>
  <w:num w:numId="6">
    <w:abstractNumId w:val="14"/>
  </w:num>
  <w:num w:numId="7">
    <w:abstractNumId w:val="24"/>
  </w:num>
  <w:num w:numId="8">
    <w:abstractNumId w:val="25"/>
  </w:num>
  <w:num w:numId="9">
    <w:abstractNumId w:val="8"/>
  </w:num>
  <w:num w:numId="10">
    <w:abstractNumId w:val="4"/>
  </w:num>
  <w:num w:numId="11">
    <w:abstractNumId w:val="5"/>
  </w:num>
  <w:num w:numId="12">
    <w:abstractNumId w:val="0"/>
  </w:num>
  <w:num w:numId="13">
    <w:abstractNumId w:val="18"/>
  </w:num>
  <w:num w:numId="14">
    <w:abstractNumId w:val="10"/>
  </w:num>
  <w:num w:numId="1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1994"/>
    <w:rsid w:val="000072A8"/>
    <w:rsid w:val="0001048A"/>
    <w:rsid w:val="00014129"/>
    <w:rsid w:val="00017EFF"/>
    <w:rsid w:val="00025412"/>
    <w:rsid w:val="000305AC"/>
    <w:rsid w:val="000347B2"/>
    <w:rsid w:val="00035526"/>
    <w:rsid w:val="000417DE"/>
    <w:rsid w:val="000530ED"/>
    <w:rsid w:val="000570C7"/>
    <w:rsid w:val="00057EEC"/>
    <w:rsid w:val="00077751"/>
    <w:rsid w:val="00080999"/>
    <w:rsid w:val="00084F36"/>
    <w:rsid w:val="00087BD1"/>
    <w:rsid w:val="0009455A"/>
    <w:rsid w:val="00095DBD"/>
    <w:rsid w:val="000975CC"/>
    <w:rsid w:val="000B3C31"/>
    <w:rsid w:val="000C0657"/>
    <w:rsid w:val="000C1364"/>
    <w:rsid w:val="000D1864"/>
    <w:rsid w:val="000E408F"/>
    <w:rsid w:val="000F7F20"/>
    <w:rsid w:val="00113AD6"/>
    <w:rsid w:val="00117882"/>
    <w:rsid w:val="00132664"/>
    <w:rsid w:val="0014378C"/>
    <w:rsid w:val="001440A5"/>
    <w:rsid w:val="0014556B"/>
    <w:rsid w:val="001536EC"/>
    <w:rsid w:val="00176B77"/>
    <w:rsid w:val="00177B4A"/>
    <w:rsid w:val="00180682"/>
    <w:rsid w:val="001A0164"/>
    <w:rsid w:val="001A49DA"/>
    <w:rsid w:val="001A56D7"/>
    <w:rsid w:val="001B0C78"/>
    <w:rsid w:val="001B2DD6"/>
    <w:rsid w:val="001B60F6"/>
    <w:rsid w:val="001B66C2"/>
    <w:rsid w:val="001C3D13"/>
    <w:rsid w:val="001C750F"/>
    <w:rsid w:val="001C7E2E"/>
    <w:rsid w:val="001E0423"/>
    <w:rsid w:val="001F1344"/>
    <w:rsid w:val="001F1D24"/>
    <w:rsid w:val="001F3DAE"/>
    <w:rsid w:val="00204AE7"/>
    <w:rsid w:val="002125EE"/>
    <w:rsid w:val="00212873"/>
    <w:rsid w:val="002137F4"/>
    <w:rsid w:val="00213CAC"/>
    <w:rsid w:val="002377B3"/>
    <w:rsid w:val="002558AF"/>
    <w:rsid w:val="00260E7A"/>
    <w:rsid w:val="00263A9D"/>
    <w:rsid w:val="00267102"/>
    <w:rsid w:val="002705CA"/>
    <w:rsid w:val="0027364D"/>
    <w:rsid w:val="00277377"/>
    <w:rsid w:val="00282198"/>
    <w:rsid w:val="00284E72"/>
    <w:rsid w:val="00290EF6"/>
    <w:rsid w:val="002A257D"/>
    <w:rsid w:val="002C1079"/>
    <w:rsid w:val="002C59A5"/>
    <w:rsid w:val="002E3BF6"/>
    <w:rsid w:val="002F2850"/>
    <w:rsid w:val="002F4DA9"/>
    <w:rsid w:val="00304A88"/>
    <w:rsid w:val="003114A3"/>
    <w:rsid w:val="00312B48"/>
    <w:rsid w:val="003148D3"/>
    <w:rsid w:val="00322726"/>
    <w:rsid w:val="0032617C"/>
    <w:rsid w:val="00327325"/>
    <w:rsid w:val="00333436"/>
    <w:rsid w:val="00357216"/>
    <w:rsid w:val="003576A6"/>
    <w:rsid w:val="00370C15"/>
    <w:rsid w:val="003722F7"/>
    <w:rsid w:val="003767E8"/>
    <w:rsid w:val="003975B8"/>
    <w:rsid w:val="00397C75"/>
    <w:rsid w:val="003A23B2"/>
    <w:rsid w:val="003A33EF"/>
    <w:rsid w:val="003A421D"/>
    <w:rsid w:val="003C1EEB"/>
    <w:rsid w:val="003C490C"/>
    <w:rsid w:val="003D1527"/>
    <w:rsid w:val="003E3B0C"/>
    <w:rsid w:val="003F0965"/>
    <w:rsid w:val="003F1882"/>
    <w:rsid w:val="0040371F"/>
    <w:rsid w:val="00417C39"/>
    <w:rsid w:val="00422F5B"/>
    <w:rsid w:val="00447B32"/>
    <w:rsid w:val="00447DA7"/>
    <w:rsid w:val="004556A4"/>
    <w:rsid w:val="00471398"/>
    <w:rsid w:val="00472E4F"/>
    <w:rsid w:val="00490177"/>
    <w:rsid w:val="00492011"/>
    <w:rsid w:val="004922C6"/>
    <w:rsid w:val="004A60B9"/>
    <w:rsid w:val="004B2FA0"/>
    <w:rsid w:val="004C72E4"/>
    <w:rsid w:val="004C7560"/>
    <w:rsid w:val="004D1CFE"/>
    <w:rsid w:val="004E3F32"/>
    <w:rsid w:val="004F4D0A"/>
    <w:rsid w:val="004F777F"/>
    <w:rsid w:val="00500656"/>
    <w:rsid w:val="00500F3A"/>
    <w:rsid w:val="00504069"/>
    <w:rsid w:val="0051380D"/>
    <w:rsid w:val="00520DCA"/>
    <w:rsid w:val="005210D6"/>
    <w:rsid w:val="00522D20"/>
    <w:rsid w:val="00533BEA"/>
    <w:rsid w:val="005475F0"/>
    <w:rsid w:val="005513F1"/>
    <w:rsid w:val="00552EB7"/>
    <w:rsid w:val="00556D60"/>
    <w:rsid w:val="005828D3"/>
    <w:rsid w:val="00586D19"/>
    <w:rsid w:val="00587FC1"/>
    <w:rsid w:val="005959F4"/>
    <w:rsid w:val="005A2CE7"/>
    <w:rsid w:val="005A70FA"/>
    <w:rsid w:val="005B0AB1"/>
    <w:rsid w:val="005B48A7"/>
    <w:rsid w:val="005B6F77"/>
    <w:rsid w:val="005B6FEB"/>
    <w:rsid w:val="005C0ED7"/>
    <w:rsid w:val="005D19C7"/>
    <w:rsid w:val="005D2B91"/>
    <w:rsid w:val="005D4308"/>
    <w:rsid w:val="005D62E1"/>
    <w:rsid w:val="005D732E"/>
    <w:rsid w:val="005D7BA6"/>
    <w:rsid w:val="00600605"/>
    <w:rsid w:val="00606BA3"/>
    <w:rsid w:val="00610A34"/>
    <w:rsid w:val="00613EDA"/>
    <w:rsid w:val="006172A6"/>
    <w:rsid w:val="00621554"/>
    <w:rsid w:val="006327E9"/>
    <w:rsid w:val="00632E9D"/>
    <w:rsid w:val="00633E63"/>
    <w:rsid w:val="00643849"/>
    <w:rsid w:val="006471C2"/>
    <w:rsid w:val="00650A2A"/>
    <w:rsid w:val="0066009F"/>
    <w:rsid w:val="006608B6"/>
    <w:rsid w:val="006632C5"/>
    <w:rsid w:val="00663C60"/>
    <w:rsid w:val="0068540C"/>
    <w:rsid w:val="006909AE"/>
    <w:rsid w:val="006C4EAF"/>
    <w:rsid w:val="006E3A26"/>
    <w:rsid w:val="00703A09"/>
    <w:rsid w:val="00707BB1"/>
    <w:rsid w:val="0071432C"/>
    <w:rsid w:val="00714DB9"/>
    <w:rsid w:val="007153EC"/>
    <w:rsid w:val="007301D4"/>
    <w:rsid w:val="00731EA6"/>
    <w:rsid w:val="00743939"/>
    <w:rsid w:val="00754A74"/>
    <w:rsid w:val="007669B1"/>
    <w:rsid w:val="0077697E"/>
    <w:rsid w:val="00783F54"/>
    <w:rsid w:val="00795531"/>
    <w:rsid w:val="007A2C75"/>
    <w:rsid w:val="007A7D8A"/>
    <w:rsid w:val="007B6716"/>
    <w:rsid w:val="007C183A"/>
    <w:rsid w:val="007C21CC"/>
    <w:rsid w:val="007C4B19"/>
    <w:rsid w:val="007C6BAC"/>
    <w:rsid w:val="007C7B4F"/>
    <w:rsid w:val="007D0D85"/>
    <w:rsid w:val="007D4F11"/>
    <w:rsid w:val="007D50F4"/>
    <w:rsid w:val="007E4916"/>
    <w:rsid w:val="007E5E56"/>
    <w:rsid w:val="007F3EF8"/>
    <w:rsid w:val="00801699"/>
    <w:rsid w:val="00802EBB"/>
    <w:rsid w:val="008060EE"/>
    <w:rsid w:val="00825CBA"/>
    <w:rsid w:val="00835F78"/>
    <w:rsid w:val="00841A0E"/>
    <w:rsid w:val="00847E58"/>
    <w:rsid w:val="00860E8D"/>
    <w:rsid w:val="0088305F"/>
    <w:rsid w:val="00885610"/>
    <w:rsid w:val="00890099"/>
    <w:rsid w:val="00891F53"/>
    <w:rsid w:val="008A066C"/>
    <w:rsid w:val="008A351B"/>
    <w:rsid w:val="008B275D"/>
    <w:rsid w:val="008B629F"/>
    <w:rsid w:val="008C0520"/>
    <w:rsid w:val="008C2F5E"/>
    <w:rsid w:val="008D151D"/>
    <w:rsid w:val="008D4DF0"/>
    <w:rsid w:val="008E5B4F"/>
    <w:rsid w:val="008F0085"/>
    <w:rsid w:val="008F60B5"/>
    <w:rsid w:val="00904151"/>
    <w:rsid w:val="00916559"/>
    <w:rsid w:val="00917020"/>
    <w:rsid w:val="00925628"/>
    <w:rsid w:val="00927C6B"/>
    <w:rsid w:val="00952914"/>
    <w:rsid w:val="00952DCC"/>
    <w:rsid w:val="009536A2"/>
    <w:rsid w:val="00960754"/>
    <w:rsid w:val="0098492F"/>
    <w:rsid w:val="00985EA1"/>
    <w:rsid w:val="0098674B"/>
    <w:rsid w:val="00987899"/>
    <w:rsid w:val="00991994"/>
    <w:rsid w:val="0099232C"/>
    <w:rsid w:val="0099266C"/>
    <w:rsid w:val="00992F0B"/>
    <w:rsid w:val="009A1699"/>
    <w:rsid w:val="009B38DE"/>
    <w:rsid w:val="009B4FD6"/>
    <w:rsid w:val="009C4484"/>
    <w:rsid w:val="009C4ABA"/>
    <w:rsid w:val="009C66AC"/>
    <w:rsid w:val="009E4F9C"/>
    <w:rsid w:val="009E5F10"/>
    <w:rsid w:val="009F3D8B"/>
    <w:rsid w:val="00A00B14"/>
    <w:rsid w:val="00A2035B"/>
    <w:rsid w:val="00A21289"/>
    <w:rsid w:val="00A26300"/>
    <w:rsid w:val="00A325C6"/>
    <w:rsid w:val="00A34CBE"/>
    <w:rsid w:val="00A35C4A"/>
    <w:rsid w:val="00A37D86"/>
    <w:rsid w:val="00A4717F"/>
    <w:rsid w:val="00A51003"/>
    <w:rsid w:val="00A63868"/>
    <w:rsid w:val="00A67BD5"/>
    <w:rsid w:val="00A73741"/>
    <w:rsid w:val="00A75C0F"/>
    <w:rsid w:val="00A817A4"/>
    <w:rsid w:val="00A8234B"/>
    <w:rsid w:val="00A837CF"/>
    <w:rsid w:val="00A850AF"/>
    <w:rsid w:val="00A9730A"/>
    <w:rsid w:val="00AA14C8"/>
    <w:rsid w:val="00AB6A12"/>
    <w:rsid w:val="00AB77C3"/>
    <w:rsid w:val="00AC306E"/>
    <w:rsid w:val="00AD107B"/>
    <w:rsid w:val="00AD4F00"/>
    <w:rsid w:val="00AE09F1"/>
    <w:rsid w:val="00AF4497"/>
    <w:rsid w:val="00AF6CE5"/>
    <w:rsid w:val="00B02566"/>
    <w:rsid w:val="00B03126"/>
    <w:rsid w:val="00B04410"/>
    <w:rsid w:val="00B11A64"/>
    <w:rsid w:val="00B12625"/>
    <w:rsid w:val="00B165D6"/>
    <w:rsid w:val="00B21004"/>
    <w:rsid w:val="00B231B3"/>
    <w:rsid w:val="00B31535"/>
    <w:rsid w:val="00B3297C"/>
    <w:rsid w:val="00B44813"/>
    <w:rsid w:val="00B46992"/>
    <w:rsid w:val="00B50F32"/>
    <w:rsid w:val="00B61F46"/>
    <w:rsid w:val="00B62A8C"/>
    <w:rsid w:val="00B7365A"/>
    <w:rsid w:val="00B77F04"/>
    <w:rsid w:val="00B845B7"/>
    <w:rsid w:val="00BA0601"/>
    <w:rsid w:val="00BA490A"/>
    <w:rsid w:val="00BA4B02"/>
    <w:rsid w:val="00BB5D51"/>
    <w:rsid w:val="00BB6C31"/>
    <w:rsid w:val="00BC2CBE"/>
    <w:rsid w:val="00BD6F16"/>
    <w:rsid w:val="00BE0392"/>
    <w:rsid w:val="00BF63C2"/>
    <w:rsid w:val="00C00737"/>
    <w:rsid w:val="00C03883"/>
    <w:rsid w:val="00C05C5B"/>
    <w:rsid w:val="00C16666"/>
    <w:rsid w:val="00C17B36"/>
    <w:rsid w:val="00C2638D"/>
    <w:rsid w:val="00C3140F"/>
    <w:rsid w:val="00C54DE6"/>
    <w:rsid w:val="00C602EC"/>
    <w:rsid w:val="00C72985"/>
    <w:rsid w:val="00C86FB0"/>
    <w:rsid w:val="00C9210B"/>
    <w:rsid w:val="00CB5ADE"/>
    <w:rsid w:val="00CB6931"/>
    <w:rsid w:val="00CC1072"/>
    <w:rsid w:val="00CC1F34"/>
    <w:rsid w:val="00CC5939"/>
    <w:rsid w:val="00CC675B"/>
    <w:rsid w:val="00CC7487"/>
    <w:rsid w:val="00CE4A8D"/>
    <w:rsid w:val="00D03AF1"/>
    <w:rsid w:val="00D143B4"/>
    <w:rsid w:val="00D1601B"/>
    <w:rsid w:val="00D246FC"/>
    <w:rsid w:val="00D344C0"/>
    <w:rsid w:val="00D34BE6"/>
    <w:rsid w:val="00D565A6"/>
    <w:rsid w:val="00D77488"/>
    <w:rsid w:val="00D83E5B"/>
    <w:rsid w:val="00D932CE"/>
    <w:rsid w:val="00D93A9D"/>
    <w:rsid w:val="00DA7E08"/>
    <w:rsid w:val="00DA7E5E"/>
    <w:rsid w:val="00DB25FC"/>
    <w:rsid w:val="00DB3418"/>
    <w:rsid w:val="00DB4C0E"/>
    <w:rsid w:val="00DB58EB"/>
    <w:rsid w:val="00DD4B65"/>
    <w:rsid w:val="00DD6FC2"/>
    <w:rsid w:val="00DE0ACC"/>
    <w:rsid w:val="00DE2525"/>
    <w:rsid w:val="00DF3F35"/>
    <w:rsid w:val="00E042AA"/>
    <w:rsid w:val="00E15022"/>
    <w:rsid w:val="00E158CC"/>
    <w:rsid w:val="00E27872"/>
    <w:rsid w:val="00E43F96"/>
    <w:rsid w:val="00E542FC"/>
    <w:rsid w:val="00E55D23"/>
    <w:rsid w:val="00E57EE5"/>
    <w:rsid w:val="00E642B4"/>
    <w:rsid w:val="00E67317"/>
    <w:rsid w:val="00E834CA"/>
    <w:rsid w:val="00E91421"/>
    <w:rsid w:val="00E9414D"/>
    <w:rsid w:val="00E96CBD"/>
    <w:rsid w:val="00E97AAC"/>
    <w:rsid w:val="00EA151C"/>
    <w:rsid w:val="00EA2C8A"/>
    <w:rsid w:val="00EB059A"/>
    <w:rsid w:val="00EB34A7"/>
    <w:rsid w:val="00EC024C"/>
    <w:rsid w:val="00EC7467"/>
    <w:rsid w:val="00ED0252"/>
    <w:rsid w:val="00ED10BF"/>
    <w:rsid w:val="00ED3096"/>
    <w:rsid w:val="00EE1724"/>
    <w:rsid w:val="00EE2BC1"/>
    <w:rsid w:val="00EE6023"/>
    <w:rsid w:val="00EE7E48"/>
    <w:rsid w:val="00EF64C0"/>
    <w:rsid w:val="00F00530"/>
    <w:rsid w:val="00F03D13"/>
    <w:rsid w:val="00F13F10"/>
    <w:rsid w:val="00F25010"/>
    <w:rsid w:val="00F252E9"/>
    <w:rsid w:val="00F273D5"/>
    <w:rsid w:val="00F31737"/>
    <w:rsid w:val="00F46107"/>
    <w:rsid w:val="00F5394B"/>
    <w:rsid w:val="00F67770"/>
    <w:rsid w:val="00F67FE3"/>
    <w:rsid w:val="00F73384"/>
    <w:rsid w:val="00F76CF2"/>
    <w:rsid w:val="00F77CBE"/>
    <w:rsid w:val="00F817EB"/>
    <w:rsid w:val="00F94E5A"/>
    <w:rsid w:val="00FA70AC"/>
    <w:rsid w:val="00FA7519"/>
    <w:rsid w:val="00FB1082"/>
    <w:rsid w:val="00FB23B7"/>
    <w:rsid w:val="00FB5ECC"/>
    <w:rsid w:val="00FD1411"/>
    <w:rsid w:val="00FE130B"/>
    <w:rsid w:val="00FE4D21"/>
    <w:rsid w:val="00FE5454"/>
    <w:rsid w:val="00FE5923"/>
    <w:rsid w:val="00FF3B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5">
    <w:name w:val="Normal"/>
    <w:qFormat/>
    <w:pPr>
      <w:widowControl w:val="0"/>
      <w:overflowPunct w:val="0"/>
      <w:autoSpaceDE w:val="0"/>
      <w:autoSpaceDN w:val="0"/>
      <w:adjustRightInd w:val="0"/>
      <w:textAlignment w:val="baseline"/>
    </w:p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paragraph" w:customStyle="1" w:styleId="a9">
    <w:name w:val="код в колонке"/>
    <w:basedOn w:val="a5"/>
    <w:rsid w:val="0001048A"/>
    <w:pPr>
      <w:ind w:left="28" w:right="28"/>
    </w:pPr>
    <w:rPr>
      <w:sz w:val="26"/>
      <w:szCs w:val="26"/>
    </w:rPr>
  </w:style>
  <w:style w:type="paragraph" w:customStyle="1" w:styleId="10">
    <w:name w:val="Примечания Абзац 1"/>
    <w:rsid w:val="00890099"/>
    <w:pPr>
      <w:keepLines/>
      <w:spacing w:before="120" w:line="180" w:lineRule="exact"/>
      <w:ind w:left="340" w:firstLine="340"/>
      <w:jc w:val="both"/>
    </w:pPr>
    <w:rPr>
      <w:sz w:val="19"/>
    </w:rPr>
  </w:style>
  <w:style w:type="paragraph" w:styleId="aa">
    <w:name w:val="caption"/>
    <w:basedOn w:val="a5"/>
    <w:qFormat/>
    <w:pPr>
      <w:keepLines/>
      <w:jc w:val="center"/>
    </w:pPr>
    <w:rPr>
      <w:b/>
      <w:sz w:val="32"/>
    </w:rPr>
  </w:style>
  <w:style w:type="paragraph" w:customStyle="1" w:styleId="ab">
    <w:name w:val="заголовок примечания"/>
    <w:basedOn w:val="a5"/>
    <w:rsid w:val="00CC5939"/>
    <w:rPr>
      <w:b/>
      <w:sz w:val="26"/>
      <w:szCs w:val="26"/>
    </w:rPr>
  </w:style>
  <w:style w:type="paragraph" w:customStyle="1" w:styleId="ac">
    <w:name w:val="пункт примечания"/>
    <w:basedOn w:val="a5"/>
    <w:rsid w:val="00CC5939"/>
    <w:pPr>
      <w:widowControl/>
      <w:ind w:left="284" w:hanging="284"/>
      <w:jc w:val="both"/>
    </w:pPr>
    <w:rPr>
      <w:sz w:val="26"/>
      <w:szCs w:val="26"/>
    </w:rPr>
  </w:style>
  <w:style w:type="paragraph" w:customStyle="1" w:styleId="ad">
    <w:name w:val="номер группы"/>
    <w:basedOn w:val="a5"/>
    <w:rsid w:val="00CC5939"/>
    <w:pPr>
      <w:spacing w:after="120"/>
      <w:jc w:val="center"/>
    </w:pPr>
    <w:rPr>
      <w:b/>
      <w:sz w:val="28"/>
      <w:szCs w:val="26"/>
    </w:rPr>
  </w:style>
  <w:style w:type="paragraph" w:customStyle="1" w:styleId="ae">
    <w:name w:val="наименование группы"/>
    <w:basedOn w:val="a5"/>
    <w:rsid w:val="00CC5939"/>
    <w:pPr>
      <w:jc w:val="center"/>
    </w:pPr>
    <w:rPr>
      <w:b/>
      <w:sz w:val="28"/>
      <w:szCs w:val="26"/>
    </w:rPr>
  </w:style>
  <w:style w:type="paragraph" w:customStyle="1" w:styleId="af">
    <w:name w:val="подпункт примечания"/>
    <w:basedOn w:val="a5"/>
    <w:rsid w:val="00CC5939"/>
    <w:pPr>
      <w:widowControl/>
      <w:ind w:left="568" w:hanging="284"/>
      <w:jc w:val="both"/>
    </w:pPr>
    <w:rPr>
      <w:sz w:val="26"/>
      <w:szCs w:val="26"/>
    </w:rPr>
  </w:style>
  <w:style w:type="paragraph" w:customStyle="1" w:styleId="af0">
    <w:name w:val="текст тп"/>
    <w:basedOn w:val="a5"/>
    <w:rsid w:val="00327325"/>
    <w:pPr>
      <w:keepLines/>
      <w:widowControl/>
      <w:suppressAutoHyphens/>
      <w:ind w:left="57" w:right="57"/>
    </w:pPr>
    <w:rPr>
      <w:sz w:val="26"/>
      <w:szCs w:val="26"/>
    </w:rPr>
  </w:style>
  <w:style w:type="paragraph" w:customStyle="1" w:styleId="11">
    <w:name w:val="д1"/>
    <w:basedOn w:val="a5"/>
    <w:rsid w:val="00327325"/>
    <w:pPr>
      <w:keepLines/>
      <w:widowControl/>
      <w:suppressAutoHyphens/>
      <w:ind w:left="255" w:right="57" w:hanging="198"/>
    </w:pPr>
    <w:rPr>
      <w:sz w:val="26"/>
      <w:szCs w:val="26"/>
    </w:rPr>
  </w:style>
  <w:style w:type="paragraph" w:customStyle="1" w:styleId="2">
    <w:name w:val="д2"/>
    <w:basedOn w:val="a5"/>
    <w:link w:val="20"/>
    <w:rsid w:val="00327325"/>
    <w:pPr>
      <w:keepLines/>
      <w:widowControl/>
      <w:suppressAutoHyphens/>
      <w:ind w:left="454" w:right="57" w:hanging="397"/>
    </w:pPr>
    <w:rPr>
      <w:sz w:val="26"/>
      <w:szCs w:val="26"/>
    </w:rPr>
  </w:style>
  <w:style w:type="paragraph" w:customStyle="1" w:styleId="3">
    <w:name w:val="д3"/>
    <w:basedOn w:val="30"/>
    <w:rsid w:val="00CC7487"/>
    <w:pPr>
      <w:numPr>
        <w:numId w:val="13"/>
      </w:numPr>
      <w:suppressAutoHyphens/>
      <w:ind w:left="680" w:firstLine="340"/>
    </w:pPr>
    <w:rPr>
      <w:szCs w:val="26"/>
    </w:rPr>
  </w:style>
  <w:style w:type="paragraph" w:customStyle="1" w:styleId="4">
    <w:name w:val="д4"/>
    <w:basedOn w:val="a5"/>
    <w:rsid w:val="00327325"/>
    <w:pPr>
      <w:keepLines/>
      <w:widowControl/>
      <w:suppressAutoHyphens/>
      <w:ind w:left="851" w:right="57" w:hanging="794"/>
    </w:pPr>
    <w:rPr>
      <w:sz w:val="26"/>
      <w:szCs w:val="26"/>
    </w:rPr>
  </w:style>
  <w:style w:type="paragraph" w:customStyle="1" w:styleId="5">
    <w:name w:val="д5"/>
    <w:basedOn w:val="a5"/>
    <w:rsid w:val="00327325"/>
    <w:pPr>
      <w:ind w:left="1049" w:right="57" w:hanging="992"/>
    </w:pPr>
    <w:rPr>
      <w:sz w:val="26"/>
    </w:rPr>
  </w:style>
  <w:style w:type="character" w:customStyle="1" w:styleId="31">
    <w:name w:val="д3 Знак"/>
    <w:rsid w:val="00B12625"/>
    <w:rPr>
      <w:sz w:val="26"/>
      <w:szCs w:val="26"/>
      <w:lang w:val="ru-RU" w:eastAsia="ru-RU" w:bidi="ar-SA"/>
    </w:rPr>
  </w:style>
  <w:style w:type="paragraph" w:customStyle="1" w:styleId="af1">
    <w:name w:val="е/изм"/>
    <w:basedOn w:val="a5"/>
    <w:rsid w:val="00B12625"/>
    <w:pPr>
      <w:ind w:left="28" w:right="28"/>
      <w:jc w:val="center"/>
    </w:pPr>
    <w:rPr>
      <w:sz w:val="26"/>
      <w:szCs w:val="26"/>
    </w:rPr>
  </w:style>
  <w:style w:type="paragraph" w:styleId="af2">
    <w:name w:val="Balloon Text"/>
    <w:basedOn w:val="a5"/>
    <w:semiHidden/>
    <w:rsid w:val="008C0520"/>
    <w:rPr>
      <w:rFonts w:ascii="Tahoma" w:hAnsi="Tahoma" w:cs="Tahoma"/>
      <w:sz w:val="16"/>
      <w:szCs w:val="16"/>
    </w:rPr>
  </w:style>
  <w:style w:type="paragraph" w:styleId="af3">
    <w:name w:val="header"/>
    <w:basedOn w:val="a5"/>
    <w:rsid w:val="003F0965"/>
    <w:pPr>
      <w:tabs>
        <w:tab w:val="center" w:pos="4677"/>
        <w:tab w:val="right" w:pos="9355"/>
      </w:tabs>
    </w:pPr>
  </w:style>
  <w:style w:type="paragraph" w:styleId="af4">
    <w:name w:val="footer"/>
    <w:basedOn w:val="a5"/>
    <w:link w:val="af5"/>
    <w:uiPriority w:val="99"/>
    <w:rsid w:val="003F0965"/>
    <w:pPr>
      <w:tabs>
        <w:tab w:val="center" w:pos="4677"/>
        <w:tab w:val="right" w:pos="9355"/>
      </w:tabs>
    </w:pPr>
  </w:style>
  <w:style w:type="paragraph" w:styleId="af6">
    <w:name w:val="List Paragraph"/>
    <w:basedOn w:val="a5"/>
    <w:uiPriority w:val="34"/>
    <w:qFormat/>
    <w:rsid w:val="005C0ED7"/>
    <w:pPr>
      <w:ind w:left="720"/>
      <w:contextualSpacing/>
    </w:pPr>
  </w:style>
  <w:style w:type="paragraph" w:customStyle="1" w:styleId="af7">
    <w:name w:val="Конец Раздела"/>
    <w:rsid w:val="00841A0E"/>
    <w:pPr>
      <w:keepLines/>
      <w:spacing w:before="240" w:after="240"/>
      <w:jc w:val="center"/>
    </w:pPr>
    <w:rPr>
      <w:lang w:val="en-US"/>
    </w:rPr>
  </w:style>
  <w:style w:type="paragraph" w:customStyle="1" w:styleId="12">
    <w:name w:val="Примечания 1 уровень"/>
    <w:rsid w:val="00802EBB"/>
    <w:pPr>
      <w:tabs>
        <w:tab w:val="num" w:pos="360"/>
      </w:tabs>
      <w:spacing w:before="120"/>
      <w:jc w:val="both"/>
    </w:pPr>
    <w:rPr>
      <w:sz w:val="19"/>
      <w:szCs w:val="19"/>
    </w:rPr>
  </w:style>
  <w:style w:type="paragraph" w:customStyle="1" w:styleId="13">
    <w:name w:val="Стиль1"/>
    <w:rsid w:val="00B21004"/>
    <w:pPr>
      <w:widowControl w:val="0"/>
      <w:snapToGrid w:val="0"/>
    </w:pPr>
  </w:style>
  <w:style w:type="paragraph" w:customStyle="1" w:styleId="af8">
    <w:name w:val="Примечания Абзац"/>
    <w:pPr>
      <w:keepLines/>
      <w:spacing w:before="120" w:line="180" w:lineRule="exact"/>
      <w:ind w:left="340" w:firstLine="340"/>
      <w:jc w:val="both"/>
    </w:pPr>
    <w:rPr>
      <w:sz w:val="19"/>
      <w:szCs w:val="19"/>
    </w:rPr>
  </w:style>
  <w:style w:type="paragraph" w:customStyle="1" w:styleId="14">
    <w:name w:val="Примечания 1 уровень"/>
    <w:rsid w:val="00802EBB"/>
    <w:pPr>
      <w:tabs>
        <w:tab w:val="num" w:pos="360"/>
      </w:tabs>
      <w:spacing w:before="120"/>
      <w:jc w:val="both"/>
    </w:pPr>
    <w:rPr>
      <w:sz w:val="19"/>
      <w:szCs w:val="19"/>
    </w:rPr>
  </w:style>
  <w:style w:type="paragraph" w:customStyle="1" w:styleId="1">
    <w:name w:val="Примечания 1 уровень"/>
    <w:link w:val="15"/>
    <w:rsid w:val="0063104C"/>
    <w:pPr>
      <w:numPr>
        <w:numId w:val="12"/>
      </w:numPr>
      <w:spacing w:before="120" w:line="180" w:lineRule="exact"/>
      <w:jc w:val="both"/>
    </w:pPr>
    <w:rPr>
      <w:sz w:val="19"/>
      <w:szCs w:val="19"/>
    </w:rPr>
  </w:style>
  <w:style w:type="paragraph" w:customStyle="1" w:styleId="21">
    <w:name w:val="Примечания 2 уровень"/>
    <w:rsid w:val="0063104C"/>
    <w:pPr>
      <w:keepLines/>
      <w:spacing w:before="120" w:line="180" w:lineRule="exact"/>
      <w:ind w:left="680" w:hanging="340"/>
      <w:jc w:val="both"/>
    </w:pPr>
    <w:rPr>
      <w:sz w:val="19"/>
      <w:szCs w:val="19"/>
    </w:rPr>
  </w:style>
  <w:style w:type="paragraph" w:customStyle="1" w:styleId="22">
    <w:name w:val="Примечания 2 уровень"/>
    <w:pPr>
      <w:keepLines/>
      <w:spacing w:before="120" w:line="180" w:lineRule="exact"/>
      <w:ind w:left="680" w:hanging="340"/>
      <w:jc w:val="both"/>
    </w:pPr>
    <w:rPr>
      <w:sz w:val="19"/>
      <w:szCs w:val="19"/>
    </w:rPr>
  </w:style>
  <w:style w:type="paragraph" w:customStyle="1" w:styleId="20">
    <w:name w:val="Примечания 2 уровень"/>
    <w:link w:val="2"/>
    <w:pPr>
      <w:keepLines/>
      <w:spacing w:before="120" w:line="180" w:lineRule="exact"/>
      <w:ind w:left="680" w:hanging="340"/>
      <w:jc w:val="both"/>
    </w:pPr>
    <w:rPr>
      <w:sz w:val="19"/>
      <w:szCs w:val="19"/>
    </w:rPr>
  </w:style>
  <w:style w:type="paragraph" w:customStyle="1" w:styleId="32">
    <w:name w:val="Примечания 3 уровень"/>
    <w:link w:val="32"/>
    <w:rsid w:val="0063104C"/>
    <w:pPr>
      <w:keepLines/>
      <w:spacing w:before="120" w:line="180" w:lineRule="exact"/>
      <w:ind w:left="1020" w:hanging="340"/>
      <w:jc w:val="both"/>
    </w:pPr>
    <w:rPr>
      <w:sz w:val="19"/>
      <w:szCs w:val="19"/>
    </w:rPr>
  </w:style>
  <w:style w:type="paragraph" w:customStyle="1" w:styleId="33">
    <w:name w:val="Примечания 3 уровень"/>
    <w:link w:val="30"/>
    <w:pPr>
      <w:keepLines/>
      <w:spacing w:before="120" w:line="180" w:lineRule="exact"/>
      <w:ind w:left="1020" w:hanging="340"/>
      <w:jc w:val="both"/>
    </w:pPr>
    <w:rPr>
      <w:sz w:val="19"/>
      <w:szCs w:val="19"/>
    </w:rPr>
  </w:style>
  <w:style w:type="paragraph" w:customStyle="1" w:styleId="3i">
    <w:name w:val="Примечания 3 уровень i"/>
    <w:basedOn w:val="33"/>
    <w:rsid w:val="0063104C"/>
  </w:style>
  <w:style w:type="paragraph" w:customStyle="1" w:styleId="40">
    <w:name w:val="Примечания 4 уровень"/>
    <w:rsid w:val="0063104C"/>
    <w:pPr>
      <w:ind w:left="1361"/>
    </w:pPr>
    <w:rPr>
      <w:sz w:val="19"/>
      <w:szCs w:val="19"/>
    </w:rPr>
  </w:style>
  <w:style w:type="paragraph" w:customStyle="1" w:styleId="41">
    <w:name w:val="Примечания 4 уровень"/>
    <w:pPr>
      <w:ind w:left="1361"/>
    </w:pPr>
    <w:rPr>
      <w:sz w:val="19"/>
      <w:szCs w:val="19"/>
    </w:rPr>
  </w:style>
  <w:style w:type="paragraph" w:customStyle="1" w:styleId="42">
    <w:name w:val="Примечания 4 уровень"/>
    <w:basedOn w:val="33"/>
    <w:pPr>
      <w:ind w:left="1361"/>
    </w:pPr>
  </w:style>
  <w:style w:type="paragraph" w:customStyle="1" w:styleId="30">
    <w:name w:val="Примечания 3 уровень"/>
    <w:link w:val="33"/>
    <w:pPr>
      <w:keepLines/>
      <w:spacing w:before="120" w:line="180" w:lineRule="exact"/>
      <w:ind w:left="1020" w:hanging="340"/>
      <w:jc w:val="both"/>
    </w:pPr>
    <w:rPr>
      <w:sz w:val="19"/>
      <w:szCs w:val="19"/>
    </w:rPr>
  </w:style>
  <w:style w:type="paragraph" w:customStyle="1" w:styleId="a0">
    <w:name w:val="Основное примечание секции"/>
    <w:link w:val="af9"/>
    <w:qFormat/>
    <w:rsid w:val="006E3A26"/>
    <w:pPr>
      <w:numPr>
        <w:numId w:val="11"/>
      </w:numPr>
      <w:tabs>
        <w:tab w:val="left" w:pos="357"/>
      </w:tabs>
      <w:spacing w:before="120" w:line="180" w:lineRule="exact"/>
      <w:ind w:left="340" w:hanging="340"/>
      <w:jc w:val="both"/>
    </w:pPr>
    <w:rPr>
      <w:sz w:val="19"/>
      <w:szCs w:val="19"/>
      <w:lang w:val="en-US"/>
    </w:rPr>
  </w:style>
  <w:style w:type="paragraph" w:customStyle="1" w:styleId="a3">
    <w:name w:val="Примечание к субпозициям секции"/>
    <w:basedOn w:val="a0"/>
    <w:link w:val="afa"/>
    <w:qFormat/>
    <w:rsid w:val="0051380D"/>
    <w:pPr>
      <w:numPr>
        <w:numId w:val="7"/>
      </w:numPr>
      <w:ind w:left="357" w:hanging="357"/>
    </w:pPr>
  </w:style>
  <w:style w:type="character" w:customStyle="1" w:styleId="15">
    <w:name w:val="Примечания 1 уровень Знак"/>
    <w:basedOn w:val="a6"/>
    <w:link w:val="1"/>
    <w:rsid w:val="0051380D"/>
  </w:style>
  <w:style w:type="character" w:customStyle="1" w:styleId="af9">
    <w:name w:val="Основное примечание секции Знак"/>
    <w:basedOn w:val="15"/>
    <w:link w:val="a0"/>
    <w:rsid w:val="006E3A26"/>
    <w:rPr>
      <w:sz w:val="19"/>
      <w:szCs w:val="19"/>
      <w:lang w:val="en-US"/>
    </w:rPr>
  </w:style>
  <w:style w:type="paragraph" w:customStyle="1" w:styleId="a2">
    <w:name w:val="Основное примечание группы"/>
    <w:basedOn w:val="a0"/>
    <w:link w:val="afb"/>
    <w:qFormat/>
    <w:rsid w:val="0051380D"/>
    <w:pPr>
      <w:numPr>
        <w:numId w:val="6"/>
      </w:numPr>
      <w:ind w:left="357" w:hanging="357"/>
    </w:pPr>
  </w:style>
  <w:style w:type="character" w:customStyle="1" w:styleId="afa">
    <w:name w:val="Примечание к субпозициям секции Знак"/>
    <w:basedOn w:val="15"/>
    <w:link w:val="a3"/>
    <w:rsid w:val="006327E9"/>
    <w:rPr>
      <w:lang w:val="en-US"/>
    </w:rPr>
  </w:style>
  <w:style w:type="paragraph" w:customStyle="1" w:styleId="a4">
    <w:name w:val="Примечание к субпозициям группы"/>
    <w:basedOn w:val="a2"/>
    <w:link w:val="afc"/>
    <w:qFormat/>
    <w:rsid w:val="006327E9"/>
    <w:pPr>
      <w:numPr>
        <w:numId w:val="8"/>
      </w:numPr>
      <w:ind w:left="357" w:hanging="357"/>
    </w:pPr>
  </w:style>
  <w:style w:type="character" w:customStyle="1" w:styleId="afb">
    <w:name w:val="Основное примечание группы Знак"/>
    <w:basedOn w:val="15"/>
    <w:link w:val="a2"/>
    <w:rsid w:val="006327E9"/>
    <w:rPr>
      <w:lang w:val="en-US"/>
    </w:rPr>
  </w:style>
  <w:style w:type="paragraph" w:customStyle="1" w:styleId="a1">
    <w:name w:val="Дополнительное примечание группы"/>
    <w:basedOn w:val="a2"/>
    <w:link w:val="afd"/>
    <w:qFormat/>
    <w:rsid w:val="006327E9"/>
    <w:pPr>
      <w:numPr>
        <w:numId w:val="9"/>
      </w:numPr>
      <w:ind w:left="357" w:hanging="357"/>
    </w:pPr>
  </w:style>
  <w:style w:type="character" w:customStyle="1" w:styleId="afc">
    <w:name w:val="Примечание к субпозициям группы Знак"/>
    <w:basedOn w:val="afb"/>
    <w:link w:val="a4"/>
    <w:rsid w:val="006327E9"/>
    <w:rPr>
      <w:lang w:val="en-US"/>
    </w:rPr>
  </w:style>
  <w:style w:type="paragraph" w:customStyle="1" w:styleId="a">
    <w:name w:val="Дополнительное примечание ЕАЭС группы"/>
    <w:basedOn w:val="a2"/>
    <w:link w:val="afe"/>
    <w:qFormat/>
    <w:rsid w:val="006327E9"/>
    <w:pPr>
      <w:numPr>
        <w:numId w:val="10"/>
      </w:numPr>
      <w:ind w:left="357" w:hanging="357"/>
      <w:jc w:val="left"/>
    </w:pPr>
    <w:rPr>
      <w:color w:val="000000" w:themeColor="text1"/>
    </w:rPr>
  </w:style>
  <w:style w:type="character" w:customStyle="1" w:styleId="afd">
    <w:name w:val="Дополнительное примечание группы Знак"/>
    <w:basedOn w:val="afb"/>
    <w:link w:val="a1"/>
    <w:rsid w:val="006327E9"/>
    <w:rPr>
      <w:lang w:val="en-US"/>
    </w:rPr>
  </w:style>
  <w:style w:type="character" w:customStyle="1" w:styleId="afe">
    <w:name w:val="Дополнительное примечание ЕАЭС группы Знак"/>
    <w:basedOn w:val="afb"/>
    <w:link w:val="a"/>
    <w:rsid w:val="006327E9"/>
    <w:rPr>
      <w:color w:val="000000" w:themeColor="text1"/>
      <w:sz w:val="19"/>
      <w:szCs w:val="19"/>
      <w:lang w:val="en-US"/>
    </w:rPr>
  </w:style>
  <w:style w:type="table" w:customStyle="1" w:styleId="TableGridTnved">
    <w:name w:val="TableGridTnved"/>
    <w:rsid w:val="00A73741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f5">
    <w:name w:val="Нижний колонтитул Знак"/>
    <w:basedOn w:val="a6"/>
    <w:link w:val="af4"/>
    <w:uiPriority w:val="99"/>
    <w:rsid w:val="005513F1"/>
  </w:style>
  <w:style w:type="table" w:styleId="aff">
    <w:name w:val="Table Grid"/>
    <w:basedOn w:val="a7"/>
    <w:rsid w:val="00E642B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5">
    <w:name w:val="Normal"/>
    <w:qFormat/>
    <w:pPr>
      <w:widowControl w:val="0"/>
      <w:overflowPunct w:val="0"/>
      <w:autoSpaceDE w:val="0"/>
      <w:autoSpaceDN w:val="0"/>
      <w:adjustRightInd w:val="0"/>
      <w:textAlignment w:val="baseline"/>
    </w:p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paragraph" w:customStyle="1" w:styleId="a9">
    <w:name w:val="код в колонке"/>
    <w:basedOn w:val="a5"/>
    <w:rsid w:val="0001048A"/>
    <w:pPr>
      <w:ind w:left="28" w:right="28"/>
    </w:pPr>
    <w:rPr>
      <w:sz w:val="26"/>
      <w:szCs w:val="26"/>
    </w:rPr>
  </w:style>
  <w:style w:type="paragraph" w:customStyle="1" w:styleId="10">
    <w:name w:val="Примечания Абзац 1"/>
    <w:rsid w:val="00890099"/>
    <w:pPr>
      <w:keepLines/>
      <w:spacing w:before="120" w:line="180" w:lineRule="exact"/>
      <w:ind w:left="340" w:firstLine="340"/>
      <w:jc w:val="both"/>
    </w:pPr>
    <w:rPr>
      <w:sz w:val="19"/>
    </w:rPr>
  </w:style>
  <w:style w:type="paragraph" w:styleId="aa">
    <w:name w:val="caption"/>
    <w:basedOn w:val="a5"/>
    <w:qFormat/>
    <w:pPr>
      <w:keepLines/>
      <w:jc w:val="center"/>
    </w:pPr>
    <w:rPr>
      <w:b/>
      <w:sz w:val="32"/>
    </w:rPr>
  </w:style>
  <w:style w:type="paragraph" w:customStyle="1" w:styleId="ab">
    <w:name w:val="заголовок примечания"/>
    <w:basedOn w:val="a5"/>
    <w:rsid w:val="00CC5939"/>
    <w:rPr>
      <w:b/>
      <w:sz w:val="26"/>
      <w:szCs w:val="26"/>
    </w:rPr>
  </w:style>
  <w:style w:type="paragraph" w:customStyle="1" w:styleId="ac">
    <w:name w:val="пункт примечания"/>
    <w:basedOn w:val="a5"/>
    <w:rsid w:val="00CC5939"/>
    <w:pPr>
      <w:widowControl/>
      <w:ind w:left="284" w:hanging="284"/>
      <w:jc w:val="both"/>
    </w:pPr>
    <w:rPr>
      <w:sz w:val="26"/>
      <w:szCs w:val="26"/>
    </w:rPr>
  </w:style>
  <w:style w:type="paragraph" w:customStyle="1" w:styleId="ad">
    <w:name w:val="номер группы"/>
    <w:basedOn w:val="a5"/>
    <w:rsid w:val="00CC5939"/>
    <w:pPr>
      <w:spacing w:after="120"/>
      <w:jc w:val="center"/>
    </w:pPr>
    <w:rPr>
      <w:b/>
      <w:sz w:val="28"/>
      <w:szCs w:val="26"/>
    </w:rPr>
  </w:style>
  <w:style w:type="paragraph" w:customStyle="1" w:styleId="ae">
    <w:name w:val="наименование группы"/>
    <w:basedOn w:val="a5"/>
    <w:rsid w:val="00CC5939"/>
    <w:pPr>
      <w:jc w:val="center"/>
    </w:pPr>
    <w:rPr>
      <w:b/>
      <w:sz w:val="28"/>
      <w:szCs w:val="26"/>
    </w:rPr>
  </w:style>
  <w:style w:type="paragraph" w:customStyle="1" w:styleId="af">
    <w:name w:val="подпункт примечания"/>
    <w:basedOn w:val="a5"/>
    <w:rsid w:val="00CC5939"/>
    <w:pPr>
      <w:widowControl/>
      <w:ind w:left="568" w:hanging="284"/>
      <w:jc w:val="both"/>
    </w:pPr>
    <w:rPr>
      <w:sz w:val="26"/>
      <w:szCs w:val="26"/>
    </w:rPr>
  </w:style>
  <w:style w:type="paragraph" w:customStyle="1" w:styleId="af0">
    <w:name w:val="текст тп"/>
    <w:basedOn w:val="a5"/>
    <w:rsid w:val="00327325"/>
    <w:pPr>
      <w:keepLines/>
      <w:widowControl/>
      <w:suppressAutoHyphens/>
      <w:ind w:left="57" w:right="57"/>
    </w:pPr>
    <w:rPr>
      <w:sz w:val="26"/>
      <w:szCs w:val="26"/>
    </w:rPr>
  </w:style>
  <w:style w:type="paragraph" w:customStyle="1" w:styleId="11">
    <w:name w:val="д1"/>
    <w:basedOn w:val="a5"/>
    <w:rsid w:val="00327325"/>
    <w:pPr>
      <w:keepLines/>
      <w:widowControl/>
      <w:suppressAutoHyphens/>
      <w:ind w:left="255" w:right="57" w:hanging="198"/>
    </w:pPr>
    <w:rPr>
      <w:sz w:val="26"/>
      <w:szCs w:val="26"/>
    </w:rPr>
  </w:style>
  <w:style w:type="paragraph" w:customStyle="1" w:styleId="2">
    <w:name w:val="д2"/>
    <w:basedOn w:val="a5"/>
    <w:link w:val="20"/>
    <w:rsid w:val="00327325"/>
    <w:pPr>
      <w:keepLines/>
      <w:widowControl/>
      <w:suppressAutoHyphens/>
      <w:ind w:left="454" w:right="57" w:hanging="397"/>
    </w:pPr>
    <w:rPr>
      <w:sz w:val="26"/>
      <w:szCs w:val="26"/>
    </w:rPr>
  </w:style>
  <w:style w:type="paragraph" w:customStyle="1" w:styleId="3">
    <w:name w:val="д3"/>
    <w:basedOn w:val="30"/>
    <w:rsid w:val="00CC7487"/>
    <w:pPr>
      <w:numPr>
        <w:numId w:val="13"/>
      </w:numPr>
      <w:suppressAutoHyphens/>
      <w:ind w:left="680" w:firstLine="340"/>
    </w:pPr>
    <w:rPr>
      <w:szCs w:val="26"/>
    </w:rPr>
  </w:style>
  <w:style w:type="paragraph" w:customStyle="1" w:styleId="4">
    <w:name w:val="д4"/>
    <w:basedOn w:val="a5"/>
    <w:rsid w:val="00327325"/>
    <w:pPr>
      <w:keepLines/>
      <w:widowControl/>
      <w:suppressAutoHyphens/>
      <w:ind w:left="851" w:right="57" w:hanging="794"/>
    </w:pPr>
    <w:rPr>
      <w:sz w:val="26"/>
      <w:szCs w:val="26"/>
    </w:rPr>
  </w:style>
  <w:style w:type="paragraph" w:customStyle="1" w:styleId="5">
    <w:name w:val="д5"/>
    <w:basedOn w:val="a5"/>
    <w:rsid w:val="00327325"/>
    <w:pPr>
      <w:ind w:left="1049" w:right="57" w:hanging="992"/>
    </w:pPr>
    <w:rPr>
      <w:sz w:val="26"/>
    </w:rPr>
  </w:style>
  <w:style w:type="character" w:customStyle="1" w:styleId="31">
    <w:name w:val="д3 Знак"/>
    <w:rsid w:val="00B12625"/>
    <w:rPr>
      <w:sz w:val="26"/>
      <w:szCs w:val="26"/>
      <w:lang w:val="ru-RU" w:eastAsia="ru-RU" w:bidi="ar-SA"/>
    </w:rPr>
  </w:style>
  <w:style w:type="paragraph" w:customStyle="1" w:styleId="af1">
    <w:name w:val="е/изм"/>
    <w:basedOn w:val="a5"/>
    <w:rsid w:val="00B12625"/>
    <w:pPr>
      <w:ind w:left="28" w:right="28"/>
      <w:jc w:val="center"/>
    </w:pPr>
    <w:rPr>
      <w:sz w:val="26"/>
      <w:szCs w:val="26"/>
    </w:rPr>
  </w:style>
  <w:style w:type="paragraph" w:styleId="af2">
    <w:name w:val="Balloon Text"/>
    <w:basedOn w:val="a5"/>
    <w:semiHidden/>
    <w:rsid w:val="008C0520"/>
    <w:rPr>
      <w:rFonts w:ascii="Tahoma" w:hAnsi="Tahoma" w:cs="Tahoma"/>
      <w:sz w:val="16"/>
      <w:szCs w:val="16"/>
    </w:rPr>
  </w:style>
  <w:style w:type="paragraph" w:styleId="af3">
    <w:name w:val="header"/>
    <w:basedOn w:val="a5"/>
    <w:rsid w:val="003F0965"/>
    <w:pPr>
      <w:tabs>
        <w:tab w:val="center" w:pos="4677"/>
        <w:tab w:val="right" w:pos="9355"/>
      </w:tabs>
    </w:pPr>
  </w:style>
  <w:style w:type="paragraph" w:styleId="af4">
    <w:name w:val="footer"/>
    <w:basedOn w:val="a5"/>
    <w:link w:val="af5"/>
    <w:uiPriority w:val="99"/>
    <w:rsid w:val="003F0965"/>
    <w:pPr>
      <w:tabs>
        <w:tab w:val="center" w:pos="4677"/>
        <w:tab w:val="right" w:pos="9355"/>
      </w:tabs>
    </w:pPr>
  </w:style>
  <w:style w:type="paragraph" w:styleId="af6">
    <w:name w:val="List Paragraph"/>
    <w:basedOn w:val="a5"/>
    <w:uiPriority w:val="34"/>
    <w:qFormat/>
    <w:rsid w:val="005C0ED7"/>
    <w:pPr>
      <w:ind w:left="720"/>
      <w:contextualSpacing/>
    </w:pPr>
  </w:style>
  <w:style w:type="paragraph" w:customStyle="1" w:styleId="af7">
    <w:name w:val="Конец Раздела"/>
    <w:rsid w:val="00841A0E"/>
    <w:pPr>
      <w:keepLines/>
      <w:spacing w:before="240" w:after="240"/>
      <w:jc w:val="center"/>
    </w:pPr>
    <w:rPr>
      <w:lang w:val="en-US"/>
    </w:rPr>
  </w:style>
  <w:style w:type="paragraph" w:customStyle="1" w:styleId="12">
    <w:name w:val="Примечания 1 уровень"/>
    <w:rsid w:val="00802EBB"/>
    <w:pPr>
      <w:tabs>
        <w:tab w:val="num" w:pos="360"/>
      </w:tabs>
      <w:spacing w:before="120"/>
      <w:jc w:val="both"/>
    </w:pPr>
    <w:rPr>
      <w:sz w:val="19"/>
      <w:szCs w:val="19"/>
    </w:rPr>
  </w:style>
  <w:style w:type="paragraph" w:customStyle="1" w:styleId="13">
    <w:name w:val="Стиль1"/>
    <w:rsid w:val="00B21004"/>
    <w:pPr>
      <w:widowControl w:val="0"/>
      <w:snapToGrid w:val="0"/>
    </w:pPr>
  </w:style>
  <w:style w:type="paragraph" w:customStyle="1" w:styleId="af8">
    <w:name w:val="Примечания Абзац"/>
    <w:pPr>
      <w:keepLines/>
      <w:spacing w:before="120" w:line="180" w:lineRule="exact"/>
      <w:ind w:left="340" w:firstLine="340"/>
      <w:jc w:val="both"/>
    </w:pPr>
    <w:rPr>
      <w:sz w:val="19"/>
      <w:szCs w:val="19"/>
    </w:rPr>
  </w:style>
  <w:style w:type="paragraph" w:customStyle="1" w:styleId="14">
    <w:name w:val="Примечания 1 уровень"/>
    <w:rsid w:val="00802EBB"/>
    <w:pPr>
      <w:tabs>
        <w:tab w:val="num" w:pos="360"/>
      </w:tabs>
      <w:spacing w:before="120"/>
      <w:jc w:val="both"/>
    </w:pPr>
    <w:rPr>
      <w:sz w:val="19"/>
      <w:szCs w:val="19"/>
    </w:rPr>
  </w:style>
  <w:style w:type="paragraph" w:customStyle="1" w:styleId="1">
    <w:name w:val="Примечания 1 уровень"/>
    <w:link w:val="15"/>
    <w:rsid w:val="0063104C"/>
    <w:pPr>
      <w:numPr>
        <w:numId w:val="12"/>
      </w:numPr>
      <w:spacing w:before="120" w:line="180" w:lineRule="exact"/>
      <w:jc w:val="both"/>
    </w:pPr>
    <w:rPr>
      <w:sz w:val="19"/>
      <w:szCs w:val="19"/>
    </w:rPr>
  </w:style>
  <w:style w:type="paragraph" w:customStyle="1" w:styleId="21">
    <w:name w:val="Примечания 2 уровень"/>
    <w:rsid w:val="0063104C"/>
    <w:pPr>
      <w:keepLines/>
      <w:spacing w:before="120" w:line="180" w:lineRule="exact"/>
      <w:ind w:left="680" w:hanging="340"/>
      <w:jc w:val="both"/>
    </w:pPr>
    <w:rPr>
      <w:sz w:val="19"/>
      <w:szCs w:val="19"/>
    </w:rPr>
  </w:style>
  <w:style w:type="paragraph" w:customStyle="1" w:styleId="22">
    <w:name w:val="Примечания 2 уровень"/>
    <w:pPr>
      <w:keepLines/>
      <w:spacing w:before="120" w:line="180" w:lineRule="exact"/>
      <w:ind w:left="680" w:hanging="340"/>
      <w:jc w:val="both"/>
    </w:pPr>
    <w:rPr>
      <w:sz w:val="19"/>
      <w:szCs w:val="19"/>
    </w:rPr>
  </w:style>
  <w:style w:type="paragraph" w:customStyle="1" w:styleId="20">
    <w:name w:val="Примечания 2 уровень"/>
    <w:link w:val="2"/>
    <w:pPr>
      <w:keepLines/>
      <w:spacing w:before="120" w:line="180" w:lineRule="exact"/>
      <w:ind w:left="680" w:hanging="340"/>
      <w:jc w:val="both"/>
    </w:pPr>
    <w:rPr>
      <w:sz w:val="19"/>
      <w:szCs w:val="19"/>
    </w:rPr>
  </w:style>
  <w:style w:type="paragraph" w:customStyle="1" w:styleId="32">
    <w:name w:val="Примечания 3 уровень"/>
    <w:link w:val="32"/>
    <w:rsid w:val="0063104C"/>
    <w:pPr>
      <w:keepLines/>
      <w:spacing w:before="120" w:line="180" w:lineRule="exact"/>
      <w:ind w:left="1020" w:hanging="340"/>
      <w:jc w:val="both"/>
    </w:pPr>
    <w:rPr>
      <w:sz w:val="19"/>
      <w:szCs w:val="19"/>
    </w:rPr>
  </w:style>
  <w:style w:type="paragraph" w:customStyle="1" w:styleId="33">
    <w:name w:val="Примечания 3 уровень"/>
    <w:link w:val="30"/>
    <w:pPr>
      <w:keepLines/>
      <w:spacing w:before="120" w:line="180" w:lineRule="exact"/>
      <w:ind w:left="1020" w:hanging="340"/>
      <w:jc w:val="both"/>
    </w:pPr>
    <w:rPr>
      <w:sz w:val="19"/>
      <w:szCs w:val="19"/>
    </w:rPr>
  </w:style>
  <w:style w:type="paragraph" w:customStyle="1" w:styleId="3i">
    <w:name w:val="Примечания 3 уровень i"/>
    <w:basedOn w:val="33"/>
    <w:rsid w:val="0063104C"/>
  </w:style>
  <w:style w:type="paragraph" w:customStyle="1" w:styleId="40">
    <w:name w:val="Примечания 4 уровень"/>
    <w:rsid w:val="0063104C"/>
    <w:pPr>
      <w:ind w:left="1361"/>
    </w:pPr>
    <w:rPr>
      <w:sz w:val="19"/>
      <w:szCs w:val="19"/>
    </w:rPr>
  </w:style>
  <w:style w:type="paragraph" w:customStyle="1" w:styleId="41">
    <w:name w:val="Примечания 4 уровень"/>
    <w:pPr>
      <w:ind w:left="1361"/>
    </w:pPr>
    <w:rPr>
      <w:sz w:val="19"/>
      <w:szCs w:val="19"/>
    </w:rPr>
  </w:style>
  <w:style w:type="paragraph" w:customStyle="1" w:styleId="42">
    <w:name w:val="Примечания 4 уровень"/>
    <w:basedOn w:val="33"/>
    <w:pPr>
      <w:ind w:left="1361"/>
    </w:pPr>
  </w:style>
  <w:style w:type="paragraph" w:customStyle="1" w:styleId="30">
    <w:name w:val="Примечания 3 уровень"/>
    <w:link w:val="33"/>
    <w:pPr>
      <w:keepLines/>
      <w:spacing w:before="120" w:line="180" w:lineRule="exact"/>
      <w:ind w:left="1020" w:hanging="340"/>
      <w:jc w:val="both"/>
    </w:pPr>
    <w:rPr>
      <w:sz w:val="19"/>
      <w:szCs w:val="19"/>
    </w:rPr>
  </w:style>
  <w:style w:type="paragraph" w:customStyle="1" w:styleId="a0">
    <w:name w:val="Основное примечание секции"/>
    <w:link w:val="af9"/>
    <w:qFormat/>
    <w:rsid w:val="006E3A26"/>
    <w:pPr>
      <w:numPr>
        <w:numId w:val="11"/>
      </w:numPr>
      <w:tabs>
        <w:tab w:val="left" w:pos="357"/>
      </w:tabs>
      <w:spacing w:before="120" w:line="180" w:lineRule="exact"/>
      <w:ind w:left="340" w:hanging="340"/>
      <w:jc w:val="both"/>
    </w:pPr>
    <w:rPr>
      <w:sz w:val="19"/>
      <w:szCs w:val="19"/>
      <w:lang w:val="en-US"/>
    </w:rPr>
  </w:style>
  <w:style w:type="paragraph" w:customStyle="1" w:styleId="a3">
    <w:name w:val="Примечание к субпозициям секции"/>
    <w:basedOn w:val="a0"/>
    <w:link w:val="afa"/>
    <w:qFormat/>
    <w:rsid w:val="0051380D"/>
    <w:pPr>
      <w:numPr>
        <w:numId w:val="7"/>
      </w:numPr>
      <w:ind w:left="357" w:hanging="357"/>
    </w:pPr>
  </w:style>
  <w:style w:type="character" w:customStyle="1" w:styleId="15">
    <w:name w:val="Примечания 1 уровень Знак"/>
    <w:basedOn w:val="a6"/>
    <w:link w:val="1"/>
    <w:rsid w:val="0051380D"/>
  </w:style>
  <w:style w:type="character" w:customStyle="1" w:styleId="af9">
    <w:name w:val="Основное примечание секции Знак"/>
    <w:basedOn w:val="15"/>
    <w:link w:val="a0"/>
    <w:rsid w:val="006E3A26"/>
    <w:rPr>
      <w:sz w:val="19"/>
      <w:szCs w:val="19"/>
      <w:lang w:val="en-US"/>
    </w:rPr>
  </w:style>
  <w:style w:type="paragraph" w:customStyle="1" w:styleId="a2">
    <w:name w:val="Основное примечание группы"/>
    <w:basedOn w:val="a0"/>
    <w:link w:val="afb"/>
    <w:qFormat/>
    <w:rsid w:val="0051380D"/>
    <w:pPr>
      <w:numPr>
        <w:numId w:val="6"/>
      </w:numPr>
      <w:ind w:left="357" w:hanging="357"/>
    </w:pPr>
  </w:style>
  <w:style w:type="character" w:customStyle="1" w:styleId="afa">
    <w:name w:val="Примечание к субпозициям секции Знак"/>
    <w:basedOn w:val="15"/>
    <w:link w:val="a3"/>
    <w:rsid w:val="006327E9"/>
    <w:rPr>
      <w:lang w:val="en-US"/>
    </w:rPr>
  </w:style>
  <w:style w:type="paragraph" w:customStyle="1" w:styleId="a4">
    <w:name w:val="Примечание к субпозициям группы"/>
    <w:basedOn w:val="a2"/>
    <w:link w:val="afc"/>
    <w:qFormat/>
    <w:rsid w:val="006327E9"/>
    <w:pPr>
      <w:numPr>
        <w:numId w:val="8"/>
      </w:numPr>
      <w:ind w:left="357" w:hanging="357"/>
    </w:pPr>
  </w:style>
  <w:style w:type="character" w:customStyle="1" w:styleId="afb">
    <w:name w:val="Основное примечание группы Знак"/>
    <w:basedOn w:val="15"/>
    <w:link w:val="a2"/>
    <w:rsid w:val="006327E9"/>
    <w:rPr>
      <w:lang w:val="en-US"/>
    </w:rPr>
  </w:style>
  <w:style w:type="paragraph" w:customStyle="1" w:styleId="a1">
    <w:name w:val="Дополнительное примечание группы"/>
    <w:basedOn w:val="a2"/>
    <w:link w:val="afd"/>
    <w:qFormat/>
    <w:rsid w:val="006327E9"/>
    <w:pPr>
      <w:numPr>
        <w:numId w:val="9"/>
      </w:numPr>
      <w:ind w:left="357" w:hanging="357"/>
    </w:pPr>
  </w:style>
  <w:style w:type="character" w:customStyle="1" w:styleId="afc">
    <w:name w:val="Примечание к субпозициям группы Знак"/>
    <w:basedOn w:val="afb"/>
    <w:link w:val="a4"/>
    <w:rsid w:val="006327E9"/>
    <w:rPr>
      <w:lang w:val="en-US"/>
    </w:rPr>
  </w:style>
  <w:style w:type="paragraph" w:customStyle="1" w:styleId="a">
    <w:name w:val="Дополнительное примечание ЕАЭС группы"/>
    <w:basedOn w:val="a2"/>
    <w:link w:val="afe"/>
    <w:qFormat/>
    <w:rsid w:val="006327E9"/>
    <w:pPr>
      <w:numPr>
        <w:numId w:val="10"/>
      </w:numPr>
      <w:ind w:left="357" w:hanging="357"/>
      <w:jc w:val="left"/>
    </w:pPr>
    <w:rPr>
      <w:color w:val="000000" w:themeColor="text1"/>
    </w:rPr>
  </w:style>
  <w:style w:type="character" w:customStyle="1" w:styleId="afd">
    <w:name w:val="Дополнительное примечание группы Знак"/>
    <w:basedOn w:val="afb"/>
    <w:link w:val="a1"/>
    <w:rsid w:val="006327E9"/>
    <w:rPr>
      <w:lang w:val="en-US"/>
    </w:rPr>
  </w:style>
  <w:style w:type="character" w:customStyle="1" w:styleId="afe">
    <w:name w:val="Дополнительное примечание ЕАЭС группы Знак"/>
    <w:basedOn w:val="afb"/>
    <w:link w:val="a"/>
    <w:rsid w:val="006327E9"/>
    <w:rPr>
      <w:color w:val="000000" w:themeColor="text1"/>
      <w:sz w:val="19"/>
      <w:szCs w:val="19"/>
      <w:lang w:val="en-US"/>
    </w:rPr>
  </w:style>
  <w:style w:type="table" w:customStyle="1" w:styleId="TableGridTnved">
    <w:name w:val="TableGridTnved"/>
    <w:rsid w:val="00A73741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f5">
    <w:name w:val="Нижний колонтитул Знак"/>
    <w:basedOn w:val="a6"/>
    <w:link w:val="af4"/>
    <w:uiPriority w:val="99"/>
    <w:rsid w:val="005513F1"/>
  </w:style>
  <w:style w:type="table" w:styleId="aff">
    <w:name w:val="Table Grid"/>
    <w:basedOn w:val="a7"/>
    <w:rsid w:val="00E642B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73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3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8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2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8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8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40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FD84BE-3AF7-4C5F-BECE-542554C2B0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4</Pages>
  <Words>654</Words>
  <Characters>3730</Characters>
  <Application>Microsoft Office Word</Application>
  <DocSecurity>0</DocSecurity>
  <Lines>31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?????? I</vt:lpstr>
      <vt:lpstr>?????? I</vt:lpstr>
    </vt:vector>
  </TitlesOfParts>
  <Company>TTU GTK RF</Company>
  <LinksUpToDate>false</LinksUpToDate>
  <CharactersWithSpaces>4376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?????? I</dc:title>
  <dc:subject/>
  <dc:creator>Reanimator 99 CD</dc:creator>
  <cp:keywords/>
  <dc:description/>
  <cp:lastModifiedBy>Федорова Ирина Александровна</cp:lastModifiedBy>
  <cp:revision>67</cp:revision>
  <cp:lastPrinted>2011-11-25T11:36:00Z</cp:lastPrinted>
  <dcterms:created xsi:type="dcterms:W3CDTF">2015-07-23T07:33:00Z</dcterms:created>
  <dcterms:modified xsi:type="dcterms:W3CDTF">2021-03-31T09:57:00Z</dcterms:modified>
</cp:coreProperties>
</file>