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23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ОСТАТКИ И ОТХОДЫ ПИЩЕВОЙ ПРОМЫШЛЕННОСТИ; ГОТОВЫЕ КОРМА ДЛЯ ЖИВОТНЫХ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DC0338"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В товарную позицию 2309 включаются продукты, используемые для кормления животных, в другом месте не поименованные или не включенные, полученные в результате переработки растительного или животного сырья до такой степени, что они утратили основные свойства исходного материала, кроме растительных отходов, растительных остатков и побочных продуктов такой переработки.</w:t>
            </w:r>
          </w:p>
        </w:tc>
      </w:tr>
    </w:tbl>
    <w:p w:rsidR="00DC0338" w:rsidRDefault="00DC0338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субпозиции: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DC0338"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 xml:space="preserve">В субпозиции 2306 41 термин "семена рапса, или </w:t>
            </w:r>
            <w:proofErr w:type="spellStart"/>
            <w:r>
              <w:rPr>
                <w:sz w:val="26"/>
              </w:rPr>
              <w:t>кользы</w:t>
            </w:r>
            <w:proofErr w:type="spellEnd"/>
            <w:r>
              <w:rPr>
                <w:sz w:val="26"/>
              </w:rPr>
              <w:t xml:space="preserve">, с низким содержанием </w:t>
            </w:r>
            <w:proofErr w:type="spellStart"/>
            <w:r>
              <w:rPr>
                <w:sz w:val="26"/>
              </w:rPr>
              <w:t>эруковой</w:t>
            </w:r>
            <w:proofErr w:type="spellEnd"/>
            <w:r>
              <w:rPr>
                <w:sz w:val="26"/>
              </w:rPr>
              <w:t xml:space="preserve"> кислоты" означает семена рапса, или </w:t>
            </w:r>
            <w:proofErr w:type="spellStart"/>
            <w:r>
              <w:rPr>
                <w:sz w:val="26"/>
              </w:rPr>
              <w:t>кользы</w:t>
            </w:r>
            <w:proofErr w:type="spellEnd"/>
            <w:r>
              <w:rPr>
                <w:sz w:val="26"/>
              </w:rPr>
              <w:t xml:space="preserve">, с низким содержанием </w:t>
            </w:r>
            <w:proofErr w:type="spellStart"/>
            <w:r>
              <w:rPr>
                <w:sz w:val="26"/>
              </w:rPr>
              <w:t>эруковой</w:t>
            </w:r>
            <w:proofErr w:type="spellEnd"/>
            <w:r>
              <w:rPr>
                <w:sz w:val="26"/>
              </w:rPr>
              <w:t xml:space="preserve"> кислоты как указано в примечании к субпозиции 1 к группе 12.</w:t>
            </w:r>
          </w:p>
        </w:tc>
      </w:tr>
    </w:tbl>
    <w:p w:rsidR="00DC0338" w:rsidRDefault="00DC0338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450"/>
        <w:gridCol w:w="8003"/>
      </w:tblGrid>
      <w:tr w:rsidR="00DC0338"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3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Подсубпозиции 2303 10 110 0 и 2303 10 190 0 включают только остатки от производства крахмала из кукурузы и не включают смеси этих остатков с продуктами, полученными из других растений, или с продуктами, полученными из кукурузы другим способом, кроме получения крахмала путем влажного процесса.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3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Содержание крахмала не должно превышать 28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в пересчете на сухой продукт и содержание в них жира не должно превышать 4,5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в пересчете на сухой продукт.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3"/>
          </w:tcPr>
          <w:p w:rsidR="00DC0338" w:rsidRDefault="00EF23DA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Подсубпозиция</w:t>
            </w:r>
            <w:proofErr w:type="spellEnd"/>
            <w:r>
              <w:rPr>
                <w:sz w:val="26"/>
              </w:rPr>
              <w:t xml:space="preserve"> 2306 90 050 0 включает только остатки, получаемые при извлечении масла из зародышей зерен кукурузы, содержащие следующие компоненты в определенных количествах в пересчете на сухой продукт: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продукты с содержанием масла менее 3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.%: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содержание крахмала менее 45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.%,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содержание белка (содержание азота х 6,25) не менее 11,5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.%;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продукты с содержанием масла не менее 3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и не более 8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.%: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содержание крахмала менее 45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.%,</w:t>
            </w:r>
          </w:p>
        </w:tc>
      </w:tr>
      <w:tr w:rsidR="00DC0338" w:rsidTr="00F93359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050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содержание белка (содержание азота х 6,25) не менее 13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.%.</w:t>
            </w:r>
          </w:p>
        </w:tc>
      </w:tr>
      <w:tr w:rsidR="00DC0338" w:rsidTr="00F93359">
        <w:tc>
          <w:tcPr>
            <w:tcW w:w="453" w:type="dxa"/>
          </w:tcPr>
          <w:p w:rsidR="00DC0338" w:rsidRDefault="00DC0338">
            <w:pPr>
              <w:spacing w:after="120"/>
            </w:pPr>
          </w:p>
        </w:tc>
        <w:tc>
          <w:tcPr>
            <w:tcW w:w="8957" w:type="dxa"/>
            <w:gridSpan w:val="3"/>
          </w:tcPr>
          <w:p w:rsidR="00EF23DA" w:rsidRPr="00EF23DA" w:rsidRDefault="00F93359" w:rsidP="00F93359">
            <w:pPr>
              <w:spacing w:after="120"/>
              <w:jc w:val="both"/>
              <w:rPr>
                <w:sz w:val="26"/>
              </w:rPr>
            </w:pPr>
            <w:r w:rsidRPr="00F93359">
              <w:rPr>
                <w:sz w:val="26"/>
              </w:rPr>
              <w:t>Кроме того, э</w:t>
            </w:r>
            <w:r w:rsidR="00EF23DA" w:rsidRPr="00F93359">
              <w:rPr>
                <w:sz w:val="26"/>
              </w:rPr>
              <w:t>ти остатки не должны содержать компоненты, которые получены не из зерен кукурузы</w:t>
            </w:r>
            <w:r w:rsidR="00EF23DA">
              <w:rPr>
                <w:sz w:val="26"/>
              </w:rPr>
              <w:t>.</w:t>
            </w:r>
          </w:p>
        </w:tc>
      </w:tr>
      <w:tr w:rsidR="00DC0338" w:rsidTr="00F93359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3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Продукты, содержащие компоненты частей зерен кукурузы, которые были добавлены после процесса переработки и не были подвергнуты процессу извлечения масла, не включаются.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lastRenderedPageBreak/>
              <w:t>3.</w:t>
            </w:r>
          </w:p>
        </w:tc>
        <w:tc>
          <w:tcPr>
            <w:tcW w:w="8957" w:type="dxa"/>
            <w:gridSpan w:val="3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2307 00 110 0, 2307 00 190 0, 2308 00 110 0 и 2308 00 190 0 следующие термины означают: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"фактическая концентрация спирта по массе" – число килограммов чистого спирта, содержащегося в 100 кг продукта,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"потенциальная концентрация спирта по массе" – число килограммов чистого спирта, которое можно получить при полном сбраживании сахаров, содержащихся в 100 кг продукта,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"общая концентрация спирта по массе" – сумма фактической и потенциальной концентраций спирта по массе,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"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.%" – концентрация спирта по массе.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3"/>
          </w:tcPr>
          <w:p w:rsidR="00DC0338" w:rsidRDefault="002642FD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подсубпозициях</w:t>
            </w:r>
            <w:proofErr w:type="spellEnd"/>
            <w:r>
              <w:rPr>
                <w:sz w:val="26"/>
              </w:rPr>
              <w:t xml:space="preserve"> 2309 10 110 0 – </w:t>
            </w:r>
            <w:r w:rsidR="001B2F7A">
              <w:rPr>
                <w:sz w:val="26"/>
              </w:rPr>
              <w:t>2309 10 700 0 и 2309 90 310 0 –</w:t>
            </w:r>
            <w:r>
              <w:rPr>
                <w:sz w:val="26"/>
              </w:rPr>
              <w:t>2309 90 700 0 термин "молочные продукты" означает продукты, включаемые в товарные позиции 0401, 0402, 0404, 0405, 0406 и в подсубпозиции 0403 20 110 0 – 0403 20 390 0, 0403 90 110 0 – 0403 90 690 0, 1702 11 000 0, 1702 19 000 0</w:t>
            </w:r>
            <w:proofErr w:type="gramEnd"/>
            <w:r>
              <w:rPr>
                <w:sz w:val="26"/>
              </w:rPr>
              <w:t> и 2106 90 520 0.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957" w:type="dxa"/>
            <w:gridSpan w:val="3"/>
          </w:tcPr>
          <w:p w:rsidR="00DC0338" w:rsidRDefault="00EF23DA">
            <w:pPr>
              <w:spacing w:after="120"/>
              <w:jc w:val="both"/>
            </w:pPr>
            <w:proofErr w:type="spellStart"/>
            <w:r>
              <w:rPr>
                <w:sz w:val="26"/>
              </w:rPr>
              <w:t>Подсубпозиция</w:t>
            </w:r>
            <w:proofErr w:type="spellEnd"/>
            <w:r>
              <w:rPr>
                <w:sz w:val="26"/>
              </w:rPr>
              <w:t xml:space="preserve"> 2309 90 200 0 включает только остатки от производства крахмала из кукурузы и не включает смеси этих остатков с продуктами, полученными из других растений, или продуктами, полученными из кукурузы другим способом, кроме получения крахмала путем влажного процесса, содержащие: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высевки кукурузы, используемые в процессе вымывания в соотношении, не превышающем 15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.%, и/или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  <w:gridSpan w:val="2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остатки воды для замачивания кукурузы процесса вымывания, включая остатки воды для замачивания, используемые для производства спирта или прочих продуктов, получаемых из крахмала.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3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Эти продукты также могут содержать остатки, получаемые при извлечении масла из зародышей зерен кукурузы при процессе влажного измельчения.</w:t>
            </w:r>
          </w:p>
        </w:tc>
      </w:tr>
      <w:tr w:rsidR="00DC0338">
        <w:tc>
          <w:tcPr>
            <w:tcW w:w="453" w:type="dxa"/>
          </w:tcPr>
          <w:p w:rsidR="00DC0338" w:rsidRDefault="00EF23DA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3"/>
          </w:tcPr>
          <w:p w:rsidR="00DC0338" w:rsidRDefault="00EF23DA">
            <w:pPr>
              <w:spacing w:after="120"/>
              <w:jc w:val="both"/>
            </w:pPr>
            <w:r>
              <w:rPr>
                <w:sz w:val="26"/>
              </w:rPr>
              <w:t>Возможное содержание крахмала в них не превышает 28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в пересчете на сухой продукт, содержание жира не превышает 4,5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в пересчете на сухой продукт и содержание белка не превышает 40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в пересчете на сухой продукт.</w:t>
            </w:r>
          </w:p>
        </w:tc>
      </w:tr>
    </w:tbl>
    <w:p w:rsidR="00DC0338" w:rsidRDefault="00DC0338">
      <w:pPr>
        <w:spacing w:after="120"/>
      </w:pPr>
    </w:p>
    <w:p w:rsidR="001B2F7A" w:rsidRDefault="001B2F7A">
      <w:pPr>
        <w:spacing w:after="120"/>
      </w:pPr>
    </w:p>
    <w:p w:rsidR="001B2F7A" w:rsidRDefault="001B2F7A">
      <w:pPr>
        <w:spacing w:after="120"/>
      </w:pPr>
    </w:p>
    <w:p w:rsidR="001B2F7A" w:rsidRDefault="001B2F7A">
      <w:pPr>
        <w:spacing w:after="120"/>
      </w:pPr>
    </w:p>
    <w:p w:rsidR="001B2F7A" w:rsidRDefault="001B2F7A">
      <w:pPr>
        <w:spacing w:after="120"/>
      </w:pPr>
    </w:p>
    <w:p w:rsidR="001B2F7A" w:rsidRDefault="001B2F7A">
      <w:pPr>
        <w:spacing w:after="120"/>
      </w:pPr>
      <w:bookmarkStart w:id="0" w:name="_GoBack"/>
      <w:bookmarkEnd w:id="0"/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601C88" w:rsidRPr="001B2F7A" w:rsidTr="001B2F7A">
        <w:trPr>
          <w:cantSplit/>
          <w:trHeight w:val="1064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601C88" w:rsidRPr="001B2F7A" w:rsidRDefault="00601C88" w:rsidP="001B2F7A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01C88" w:rsidRPr="001B2F7A" w:rsidRDefault="00601C88" w:rsidP="001B2F7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601C88" w:rsidRPr="001B2F7A" w:rsidRDefault="00601C88" w:rsidP="001B2F7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01C88" w:rsidRPr="001B2F7A" w:rsidRDefault="00601C88" w:rsidP="001B2F7A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601C88" w:rsidRPr="001B2F7A" w:rsidRDefault="001B2F7A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2301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Мука тонкого и грубого помола и гранулы из мяса или мясных субпродуктов, рыбы или ракообразных, моллюсков или прочих водных беспозвоночных, непригодные для употребления в пищу; шкварки: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2301 10 000 0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мука тонкого и грубого помола и гранулы из мяса или мясных субпродуктов; шкварки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2301 20 000 0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мука тонкого и грубого помола и гранулы из рыбы или ракообразных, моллюсков или прочих водных беспозвоночных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Отруби, высевки,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месятки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прочие остатки от просеивания, помола или других способов переработки зерна злаков или бобовых культур,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негранулированные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гранулированные: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2302 10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кукурузные: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2302 10 100 0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крахмала не более 35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2302 10 900 0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2302 30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пшеничные: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2302 30 100 0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содержанием крахмала не более 28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в которых доля, прошедшая через сито с размером ячеек 0,2 мм, не превышает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в которых доля, прошедшая через это сито, имеет зольность в пересчете на сухое вещество 1,5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2302 30 900 0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2302 40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прочих злаков: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рисовые: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2302 40 020 0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крахмала не более 35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2302 40 080 0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2302 40 100 0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крахмала не более 28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в которых доля, прошедшая через сито с размером ячеек 0,2 мм, не превышает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в которых доля, прошедшая через это сито, имеет зольность в пересчете на сухое вещество 1,5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2302 40 900 0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2302 50 000 0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бобовых культур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Остатки от производства крахмала и аналогичные остатки, свекловичный жом,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багасса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жом сахарного тростника, и прочие отходы производства сахара, барда и прочие отходы пивоварения или винокурения,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негранулированные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гранулированные: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2303 10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остатки от производства крахмала и аналогичные остатки: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остатки от производства крахмала из кукурузы (за исключением концентрированной замочной жидкости), с содержанием белка в пересчете на сухое вещество: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2303 10 110 0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40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2303 10 190 0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40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2303 10 900 0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2303 20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свекловичный жом,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багасса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жом сахарного тростника, и прочие отходы производства сахара: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2303 20 100 0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свекловичный жом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2303 20 900 0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2303 30 000 0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барда и прочие отходы пивоварения или винокурения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2304 00 000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Жмыхи и другие твердые остатки, получаемые при извлечении соевого масла, немолотые или молотые,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негранулированные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гранулированные: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2304 00 000 1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соевый шрот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2304 00 000 9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2305 00 000 0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Жмыхи и другие твердые остатки, получаемые при извлечении арахисового масла, немолотые или молотые,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негранулированные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гранулированные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Жмыхи и другие твердые остатки, получаемые при извлечении жиров или масел растительного или микробиологического происхождения,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указанных в товарной позиции 2304 или 2305, немолотые или молотые,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негранулированные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гранулированные: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2306 10 000 0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семян хлопчатника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2306 20 000 0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семян льна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2306 30 000 0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семян подсолнечника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из семян рапса, или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кользы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2306 41 000 0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семян рапса, или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кользы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 низким содержанием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эруковой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2306 49 000 0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2306 50 000 0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орехов кокосовых или копры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2306 60 000 0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околоплодников или ядер орехов масличной пальмы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2306 90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2306 90 050 0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зародышей зерен кукурузы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жмыхи и другие остатки, получаемые при извлечении оливкового масла: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2306 90 110 0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3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менее оливкового масла</w:t>
            </w:r>
            <w:proofErr w:type="gramEnd"/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2306 90 190 0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содержащие более 3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оливкового масла</w:t>
            </w:r>
            <w:proofErr w:type="gramEnd"/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2306 90 900 0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2307 00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Винный отстой; винный камень: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винный отстой: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2307 00 110 0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общей концентрацией спирта не более 7,9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содержанием сухого вещества не менее 25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2307 00 190 0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2307 00 900 0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винный камень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2308 00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Продукты растительного происхождения и растительные отходы, растительные остатки и побочные продукты,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негранулированные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гранулированные, используемые для кормления животных, в другом месте не поименованные или не включенные: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виноградные выжимки: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2308 00 110 0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общей концентрацией спирта не более 4,3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 содержанием сухого вещества не менее 40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2308 00 190 0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2308 00 400 0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желуди и конские каштаны; яблочные выжимки и выжимки других плодов,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виноградных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2308 00 900 0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Продукты, используемые для кормления животных: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корм для собак или кошек, расфасованный для розничной продажи: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="002642FD"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содержащий крахмал, глюкозу, сироп глюкозы, </w:t>
            </w:r>
            <w:proofErr w:type="spellStart"/>
            <w:r w:rsidR="002642FD"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</w:t>
            </w:r>
            <w:proofErr w:type="spellEnd"/>
            <w:r w:rsidR="002642FD"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сироп </w:t>
            </w:r>
            <w:proofErr w:type="spellStart"/>
            <w:r w:rsidR="002642FD"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="002642FD"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включенные в подсубпозиции 1702 30 500 0, 1702 30 900, 1702 40 900 0, 1702 90 500 0 и 2106 90 540 0, или молочные продукты: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содержащий крахмал, глюкозу, сироп глюкозы,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сироп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крахмала или содержащий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менее крахмала: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2309 10 110 0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молочных продуктов или содержащий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2309 10 130 0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2309 10 150 0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75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2309 10 190 0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75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30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крахмала: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2309 10 310 0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молочных продуктов или содержащий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таких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2309 10 330 0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2309 10 390 0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30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крахмала: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2309 10 510 0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молочных продуктов или содержащий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таких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2309 10 530 0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2309 10 590 0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2309 10 700 0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содержащий крахмала, глюкозы, сиропа глюкозы,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сиропа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содержащий молочные продукты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2309 10 900 0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0,08 евро за 1 кг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2309 90 100 0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растворимые рыбные продукты или продукты из морских млекопитающих животных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2309 90 200 0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продукты, описанные в дополнительном примечании 5 к данной группе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содержащие крахмал, глюкозу, сироп глюкозы,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сироп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включенные в подсубпозиции 1702 30 500 0, 1702 30 900, 1702 40 900 0, 1702 90 500 0 и 2106 90 5</w:t>
            </w:r>
            <w:r w:rsidR="00183C62"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 0, или молочные продукты: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содержащие крахмал, глюкозу, сироп глюкозы,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сироп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крахмала или содержащие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менее крахмала: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2309 90 310 0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молочных продуктов или содержащие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таких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2309 90 330 0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2309 90 350 0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75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2309 90 390 0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75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30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крахмала: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2309 90 410 0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молочных продуктов или содержащие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таких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2309 90 430 0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2309 90 490 0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более 30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крахмала: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2309 90 510 0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не 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молочных продуктов или содержащие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таких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2309 90 530 0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10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2309 90 590 0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менее 50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молочных продуктов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2309 90 700 0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не содержащие крахмала, глюкозы, сиропа глюкозы,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сиропа 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мальтодекстрина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содержащие молочные продукты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2309 90 910 0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свекловичный жом с добавкой мелассы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2309 90 960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2309 90 960 1</w:t>
            </w:r>
          </w:p>
        </w:tc>
        <w:tc>
          <w:tcPr>
            <w:tcW w:w="4253" w:type="dxa"/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gram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49 </w:t>
            </w:r>
            <w:proofErr w:type="spellStart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хлорида холина, на органической или неорганической основе</w:t>
            </w:r>
          </w:p>
        </w:tc>
        <w:tc>
          <w:tcPr>
            <w:tcW w:w="851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01C88" w:rsidRPr="001B2F7A" w:rsidTr="00601C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601C88" w:rsidRPr="001B2F7A" w:rsidRDefault="00601C88" w:rsidP="001B2F7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2309 90 960 9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601C88" w:rsidRPr="001B2F7A" w:rsidRDefault="00601C88" w:rsidP="001B2F7A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601C88" w:rsidRPr="001B2F7A" w:rsidRDefault="00601C88" w:rsidP="001B2F7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2F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82A" w:rsidRDefault="0036682A">
      <w:r>
        <w:separator/>
      </w:r>
    </w:p>
  </w:endnote>
  <w:endnote w:type="continuationSeparator" w:id="0">
    <w:p w:rsidR="0036682A" w:rsidRDefault="0036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C88" w:rsidRPr="005513F1" w:rsidRDefault="00601C88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82A" w:rsidRDefault="0036682A">
      <w:r>
        <w:separator/>
      </w:r>
    </w:p>
  </w:footnote>
  <w:footnote w:type="continuationSeparator" w:id="0">
    <w:p w:rsidR="0036682A" w:rsidRDefault="00366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83C62"/>
    <w:rsid w:val="001A0164"/>
    <w:rsid w:val="001A49DA"/>
    <w:rsid w:val="001A56D7"/>
    <w:rsid w:val="001B0C78"/>
    <w:rsid w:val="001B2DD6"/>
    <w:rsid w:val="001B2F7A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42FD"/>
    <w:rsid w:val="00267102"/>
    <w:rsid w:val="002705CA"/>
    <w:rsid w:val="00270C47"/>
    <w:rsid w:val="0027364D"/>
    <w:rsid w:val="00277377"/>
    <w:rsid w:val="00282198"/>
    <w:rsid w:val="00282597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6682A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72E99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1C88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46F37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C0338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23DA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3359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59789-02D0-479F-BD13-70FE2A66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</Pages>
  <Words>1924</Words>
  <Characters>10971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68</cp:revision>
  <cp:lastPrinted>2011-11-25T11:36:00Z</cp:lastPrinted>
  <dcterms:created xsi:type="dcterms:W3CDTF">2015-07-23T07:33:00Z</dcterms:created>
  <dcterms:modified xsi:type="dcterms:W3CDTF">2021-03-31T09:10:00Z</dcterms:modified>
</cp:coreProperties>
</file>