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22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АЛКОГОЛЬНЫЕ И БЕЗАЛКОГОЛЬНЫЕ НАПИТКИ И УКСУС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D01B72"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продукты этой группы (кроме продуктов товарной позиции 2209), приготовленные для кулинарных целей и тем самым непригодные для употребления в качестве напитков (в основном товарная позиция 2103);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морская вода (товарная позиция 2501);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дистиллированная или кондуктометрическая вода или вода аналогичной чистоты (товарная позиция 2853);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50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уксусная кислота с концентрацией более 10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(товарная позиция 2915);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50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лекарственные средства товарной позиции 3003 или 3004; или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850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парфюмерные или туалетные средства (группа 33).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В данной группе, а также в группах 20 и 21, концентрация спирта по объему определяется при температуре 20 °C.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2"/>
          </w:tcPr>
          <w:p w:rsidR="00D01B72" w:rsidRDefault="00DD6389" w:rsidP="001269BF">
            <w:pPr>
              <w:spacing w:after="100"/>
              <w:jc w:val="both"/>
            </w:pPr>
            <w:r>
              <w:rPr>
                <w:sz w:val="26"/>
              </w:rPr>
              <w:t>В товарной позиции 2202 термин "безалкогольные напитки" означает напитки с концентрацией спирта не более 0,5 </w:t>
            </w:r>
            <w:proofErr w:type="gramStart"/>
            <w:r>
              <w:rPr>
                <w:sz w:val="26"/>
              </w:rPr>
              <w:t>об</w:t>
            </w:r>
            <w:proofErr w:type="gramEnd"/>
            <w:r>
              <w:rPr>
                <w:sz w:val="26"/>
              </w:rPr>
              <w:t>.%. Алкогольные напитки включаются в товарные позиции 2203 – 2206 или товарную позицию 2208.</w:t>
            </w:r>
          </w:p>
        </w:tc>
      </w:tr>
    </w:tbl>
    <w:p w:rsidR="00D01B72" w:rsidRDefault="00D01B72" w:rsidP="001269BF">
      <w:pPr>
        <w:spacing w:after="10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 к субпозиции: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D01B72" w:rsidTr="001269BF">
        <w:trPr>
          <w:trHeight w:val="635"/>
        </w:trPr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D01B72" w:rsidRDefault="00DD6389" w:rsidP="001269BF">
            <w:pPr>
              <w:spacing w:after="100"/>
              <w:jc w:val="both"/>
            </w:pPr>
            <w:r>
              <w:rPr>
                <w:sz w:val="26"/>
              </w:rPr>
              <w:t>В субпозиции 2204 10 термин "вина игристые" означает вина в закрытых резервуарах, имеющие избыточное давление не ниже 3 бар при температуре 20 °C.</w:t>
            </w:r>
          </w:p>
        </w:tc>
      </w:tr>
    </w:tbl>
    <w:p w:rsidR="00D01B72" w:rsidRDefault="00D01B72" w:rsidP="001269BF">
      <w:pPr>
        <w:spacing w:after="10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Дополнительные 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448"/>
        <w:gridCol w:w="448"/>
        <w:gridCol w:w="448"/>
        <w:gridCol w:w="448"/>
        <w:gridCol w:w="7115"/>
      </w:tblGrid>
      <w:tr w:rsidR="00D01B72"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5"/>
          </w:tcPr>
          <w:p w:rsidR="00D01B72" w:rsidRDefault="00DD6389" w:rsidP="0038332E">
            <w:pPr>
              <w:spacing w:after="120"/>
              <w:jc w:val="both"/>
            </w:pPr>
            <w:r>
              <w:rPr>
                <w:sz w:val="26"/>
              </w:rPr>
              <w:t xml:space="preserve">В </w:t>
            </w:r>
            <w:bookmarkStart w:id="0" w:name="_GoBack"/>
            <w:bookmarkEnd w:id="0"/>
            <w:r>
              <w:rPr>
                <w:sz w:val="26"/>
              </w:rPr>
              <w:t>субпозицию 2202 10 000 0 включаются воды, в том числе минеральные и газированные, содержащие добавки сахара или других подслащивающих или вкусо-ароматических веществ, при условии их прямого употребления в качестве напитков.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5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В товарных позициях 2204 и 2205 и подсубпозиции 2206 00 100 0: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  <w:gridSpan w:val="4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"фактическая концентрация спирта по объему" означает число объемов чистого спирта при температуре 20 °C в 100 объемах продукта при этой температуре;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  <w:gridSpan w:val="4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"потенциальная концентрация спирта по объему" означает число объемов чистого спирта при температуре 20 °C, которые можно получить при полном сбраживании сахаров, содержащихся в 100 объемах продукта при этой температуре;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  <w:gridSpan w:val="4"/>
          </w:tcPr>
          <w:p w:rsidR="00D01B72" w:rsidRDefault="008345DB" w:rsidP="001269BF">
            <w:pPr>
              <w:jc w:val="both"/>
            </w:pPr>
            <w:r>
              <w:rPr>
                <w:sz w:val="26"/>
              </w:rPr>
              <w:t xml:space="preserve">"общая концентрация спирта по объему" означает сумму фактической </w:t>
            </w:r>
            <w:r w:rsidRPr="008345DB">
              <w:rPr>
                <w:sz w:val="26"/>
              </w:rPr>
              <w:t>концентрации спирта по объему и потенциальной концентрации спирта по объему;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503" w:type="dxa"/>
            <w:gridSpan w:val="4"/>
          </w:tcPr>
          <w:p w:rsidR="00D01B72" w:rsidRDefault="008345DB" w:rsidP="001269BF">
            <w:pPr>
              <w:spacing w:after="100"/>
              <w:jc w:val="both"/>
            </w:pPr>
            <w:r>
              <w:rPr>
                <w:sz w:val="26"/>
              </w:rPr>
              <w:t xml:space="preserve">"натуральная концентрация спирта по объему" означает общую концентрацию спирта </w:t>
            </w:r>
            <w:r w:rsidRPr="008345DB">
              <w:rPr>
                <w:sz w:val="26"/>
              </w:rPr>
              <w:t xml:space="preserve">по объему </w:t>
            </w:r>
            <w:r>
              <w:rPr>
                <w:sz w:val="26"/>
              </w:rPr>
              <w:t>в продукте до какого-либо его обогащения;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503" w:type="dxa"/>
            <w:gridSpan w:val="4"/>
          </w:tcPr>
          <w:p w:rsidR="00D01B72" w:rsidRDefault="00DD6389" w:rsidP="001269BF">
            <w:pPr>
              <w:spacing w:after="100"/>
              <w:jc w:val="both"/>
            </w:pPr>
            <w:r>
              <w:rPr>
                <w:sz w:val="26"/>
              </w:rPr>
              <w:t>"об</w:t>
            </w:r>
            <w:proofErr w:type="gramStart"/>
            <w:r>
              <w:rPr>
                <w:sz w:val="26"/>
              </w:rPr>
              <w:t>.</w:t>
            </w:r>
            <w:proofErr w:type="gramEnd"/>
            <w:r>
              <w:rPr>
                <w:sz w:val="26"/>
              </w:rPr>
              <w:t xml:space="preserve">%" </w:t>
            </w:r>
            <w:proofErr w:type="gramStart"/>
            <w:r>
              <w:rPr>
                <w:sz w:val="26"/>
              </w:rPr>
              <w:t>о</w:t>
            </w:r>
            <w:proofErr w:type="gramEnd"/>
            <w:r>
              <w:rPr>
                <w:sz w:val="26"/>
              </w:rPr>
              <w:t>значает концентрацию спирта по объему.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5"/>
          </w:tcPr>
          <w:p w:rsidR="00D01B72" w:rsidRDefault="009C3DF6" w:rsidP="001269BF">
            <w:pPr>
              <w:spacing w:after="100"/>
              <w:jc w:val="both"/>
            </w:pPr>
            <w:r>
              <w:rPr>
                <w:sz w:val="26"/>
              </w:rPr>
              <w:t>В подсубпозиции 2204 30 100 0 "сусло виноградное в процессе брожения" означает продукт, полученный путем сбраживания виноградного сусла, обладающий фактической концентрацией спирта более 1 об</w:t>
            </w:r>
            <w:proofErr w:type="gramStart"/>
            <w:r>
              <w:rPr>
                <w:sz w:val="26"/>
              </w:rPr>
              <w:t>.</w:t>
            </w:r>
            <w:proofErr w:type="gramEnd"/>
            <w:r>
              <w:rPr>
                <w:sz w:val="26"/>
              </w:rPr>
              <w:t xml:space="preserve">% </w:t>
            </w:r>
            <w:proofErr w:type="gramStart"/>
            <w:r>
              <w:rPr>
                <w:sz w:val="26"/>
              </w:rPr>
              <w:t>и</w:t>
            </w:r>
            <w:proofErr w:type="gramEnd"/>
            <w:r>
              <w:rPr>
                <w:sz w:val="26"/>
              </w:rPr>
              <w:t xml:space="preserve"> менее трех пятых общей концентрации спирта по объему.</w:t>
            </w:r>
          </w:p>
        </w:tc>
      </w:tr>
      <w:tr w:rsidR="00D01B72" w:rsidRPr="00772E45" w:rsidTr="00772E45"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  <w:jc w:val="both"/>
            </w:pPr>
            <w:r w:rsidRPr="00772E45">
              <w:rPr>
                <w:sz w:val="26"/>
              </w:rPr>
              <w:t>4.</w:t>
            </w:r>
          </w:p>
        </w:tc>
        <w:tc>
          <w:tcPr>
            <w:tcW w:w="8957" w:type="dxa"/>
            <w:gridSpan w:val="5"/>
            <w:shd w:val="clear" w:color="auto" w:fill="auto"/>
          </w:tcPr>
          <w:p w:rsidR="00D01B72" w:rsidRPr="00772E45" w:rsidRDefault="009941A2" w:rsidP="001269BF">
            <w:pPr>
              <w:spacing w:after="100"/>
              <w:jc w:val="both"/>
            </w:pPr>
            <w:r w:rsidRPr="00772E45">
              <w:rPr>
                <w:sz w:val="26"/>
              </w:rPr>
              <w:t>В субпозициях 2204 21</w:t>
            </w:r>
            <w:r>
              <w:rPr>
                <w:sz w:val="26"/>
              </w:rPr>
              <w:t xml:space="preserve">, </w:t>
            </w:r>
            <w:r w:rsidRPr="00772E45">
              <w:rPr>
                <w:sz w:val="26"/>
              </w:rPr>
              <w:t>2204 2</w:t>
            </w:r>
            <w:r>
              <w:rPr>
                <w:sz w:val="26"/>
              </w:rPr>
              <w:t>2</w:t>
            </w:r>
            <w:r w:rsidRPr="00772E45">
              <w:rPr>
                <w:sz w:val="26"/>
              </w:rPr>
              <w:t xml:space="preserve"> и 2204 29:</w:t>
            </w:r>
          </w:p>
        </w:tc>
      </w:tr>
      <w:tr w:rsidR="00D01B72" w:rsidRPr="00772E45" w:rsidTr="00772E45"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  <w:jc w:val="both"/>
            </w:pPr>
            <w:r w:rsidRPr="00772E45">
              <w:rPr>
                <w:sz w:val="26"/>
              </w:rPr>
              <w:t>(А)</w:t>
            </w:r>
          </w:p>
        </w:tc>
        <w:tc>
          <w:tcPr>
            <w:tcW w:w="8503" w:type="dxa"/>
            <w:gridSpan w:val="4"/>
            <w:shd w:val="clear" w:color="auto" w:fill="auto"/>
          </w:tcPr>
          <w:p w:rsidR="00D01B72" w:rsidRPr="00772E45" w:rsidRDefault="00DD6389" w:rsidP="001269BF">
            <w:pPr>
              <w:spacing w:after="100"/>
              <w:jc w:val="both"/>
            </w:pPr>
            <w:r w:rsidRPr="00772E45">
              <w:rPr>
                <w:sz w:val="26"/>
              </w:rPr>
              <w:t>"Общий сухой экстракт" означает содержание в продукте в граммах на литр всех веществ, которые при данных физических условиях не улетучиваются. Общий сухой экстракт должен определяться денсиметром при температуре 20 °C.</w:t>
            </w:r>
          </w:p>
        </w:tc>
      </w:tr>
      <w:tr w:rsidR="00D01B72" w:rsidRPr="00772E45" w:rsidTr="00772E45"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  <w:jc w:val="both"/>
            </w:pPr>
            <w:r w:rsidRPr="00772E45">
              <w:rPr>
                <w:sz w:val="26"/>
              </w:rPr>
              <w:t>(Б)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  <w:jc w:val="both"/>
            </w:pPr>
            <w:r w:rsidRPr="00772E45">
              <w:rPr>
                <w:sz w:val="26"/>
              </w:rPr>
              <w:t>(а)</w:t>
            </w:r>
          </w:p>
        </w:tc>
        <w:tc>
          <w:tcPr>
            <w:tcW w:w="8050" w:type="dxa"/>
            <w:gridSpan w:val="3"/>
            <w:shd w:val="clear" w:color="auto" w:fill="auto"/>
          </w:tcPr>
          <w:p w:rsidR="00D01B72" w:rsidRPr="00772E45" w:rsidRDefault="00D41E6D" w:rsidP="001269BF">
            <w:pPr>
              <w:spacing w:after="100"/>
              <w:jc w:val="both"/>
            </w:pPr>
            <w:r w:rsidRPr="00DB7C02">
              <w:rPr>
                <w:sz w:val="26"/>
              </w:rPr>
              <w:t>Наличие в продуктах подсубпозиций 2204 21 110 0 – 2204 21 980 0, 2204 22 110 0 – 2204 22 980 0 и 2204 29 110 – 2204 29 980 конкретных количеств общего сухого экстракта на литр, указанных в пунктах 1, 2, 3 и 4, не влияет на их классификацию:</w:t>
            </w:r>
          </w:p>
        </w:tc>
      </w:tr>
      <w:tr w:rsidR="00D01B72" w:rsidRPr="00772E45" w:rsidTr="00772E45"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 w:rsidP="001269BF">
            <w:pPr>
              <w:spacing w:after="100"/>
              <w:jc w:val="both"/>
            </w:pPr>
            <w:r w:rsidRPr="00772E45">
              <w:rPr>
                <w:sz w:val="26"/>
              </w:rPr>
              <w:t>(1)</w:t>
            </w:r>
          </w:p>
        </w:tc>
        <w:tc>
          <w:tcPr>
            <w:tcW w:w="7653" w:type="dxa"/>
            <w:gridSpan w:val="2"/>
            <w:shd w:val="clear" w:color="auto" w:fill="auto"/>
          </w:tcPr>
          <w:p w:rsidR="00D01B72" w:rsidRPr="00772E45" w:rsidRDefault="00DD6389" w:rsidP="001269BF">
            <w:pPr>
              <w:spacing w:after="100"/>
              <w:jc w:val="both"/>
            </w:pPr>
            <w:r w:rsidRPr="00772E45">
              <w:rPr>
                <w:sz w:val="26"/>
              </w:rPr>
              <w:t>продукты с фактической концентрацией спирта не более 13 об</w:t>
            </w:r>
            <w:proofErr w:type="gramStart"/>
            <w:r w:rsidRPr="00772E45">
              <w:rPr>
                <w:sz w:val="26"/>
              </w:rPr>
              <w:t xml:space="preserve">.%: </w:t>
            </w:r>
            <w:proofErr w:type="gramEnd"/>
            <w:r w:rsidRPr="00772E45">
              <w:rPr>
                <w:sz w:val="26"/>
              </w:rPr>
              <w:t>90 г или менее общего сухого экстракта на 1 л;</w:t>
            </w:r>
          </w:p>
        </w:tc>
      </w:tr>
      <w:tr w:rsidR="00D01B72" w:rsidRPr="00772E45" w:rsidTr="00772E45"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 w:rsidP="001269BF">
            <w:pPr>
              <w:spacing w:after="100"/>
              <w:jc w:val="both"/>
            </w:pPr>
            <w:r w:rsidRPr="00772E45">
              <w:rPr>
                <w:sz w:val="26"/>
              </w:rPr>
              <w:t>(2)</w:t>
            </w:r>
          </w:p>
        </w:tc>
        <w:tc>
          <w:tcPr>
            <w:tcW w:w="7653" w:type="dxa"/>
            <w:gridSpan w:val="2"/>
            <w:shd w:val="clear" w:color="auto" w:fill="auto"/>
          </w:tcPr>
          <w:p w:rsidR="00D01B72" w:rsidRPr="00772E45" w:rsidRDefault="00DD6389" w:rsidP="001269BF">
            <w:pPr>
              <w:spacing w:after="100"/>
              <w:jc w:val="both"/>
            </w:pPr>
            <w:r w:rsidRPr="00772E45">
              <w:rPr>
                <w:sz w:val="26"/>
              </w:rPr>
              <w:t>продукты с фактической концентрацией спирта более 13 об.%, но не более 15 об</w:t>
            </w:r>
            <w:proofErr w:type="gramStart"/>
            <w:r w:rsidRPr="00772E45">
              <w:rPr>
                <w:sz w:val="26"/>
              </w:rPr>
              <w:t xml:space="preserve">.%: </w:t>
            </w:r>
            <w:proofErr w:type="gramEnd"/>
            <w:r w:rsidRPr="00772E45">
              <w:rPr>
                <w:sz w:val="26"/>
              </w:rPr>
              <w:t>130 г или менее общего сухого экстракта на 1 л;</w:t>
            </w:r>
          </w:p>
        </w:tc>
      </w:tr>
      <w:tr w:rsidR="00D01B72" w:rsidRPr="00772E45" w:rsidTr="00772E45"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 w:rsidP="001269BF">
            <w:pPr>
              <w:spacing w:after="100"/>
              <w:jc w:val="both"/>
            </w:pPr>
            <w:r w:rsidRPr="00772E45">
              <w:rPr>
                <w:sz w:val="26"/>
              </w:rPr>
              <w:t>(3)</w:t>
            </w:r>
          </w:p>
        </w:tc>
        <w:tc>
          <w:tcPr>
            <w:tcW w:w="7653" w:type="dxa"/>
            <w:gridSpan w:val="2"/>
            <w:shd w:val="clear" w:color="auto" w:fill="auto"/>
          </w:tcPr>
          <w:p w:rsidR="00D01B72" w:rsidRPr="00772E45" w:rsidRDefault="00DD6389" w:rsidP="001269BF">
            <w:pPr>
              <w:spacing w:after="100"/>
              <w:jc w:val="both"/>
            </w:pPr>
            <w:r w:rsidRPr="00772E45">
              <w:rPr>
                <w:sz w:val="26"/>
              </w:rPr>
              <w:t>продукты с фактической концентрацией спирта более 15 об.%, но не более 18 об</w:t>
            </w:r>
            <w:proofErr w:type="gramStart"/>
            <w:r w:rsidRPr="00772E45">
              <w:rPr>
                <w:sz w:val="26"/>
              </w:rPr>
              <w:t xml:space="preserve">.%: </w:t>
            </w:r>
            <w:proofErr w:type="gramEnd"/>
            <w:r w:rsidRPr="00772E45">
              <w:rPr>
                <w:sz w:val="26"/>
              </w:rPr>
              <w:t>130 г или менее общего сухого экстракта на 1 л;</w:t>
            </w:r>
          </w:p>
        </w:tc>
      </w:tr>
      <w:tr w:rsidR="00D01B72" w:rsidRPr="00772E45" w:rsidTr="00772E45"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 w:rsidP="001269BF">
            <w:pPr>
              <w:spacing w:after="100"/>
              <w:jc w:val="both"/>
            </w:pPr>
            <w:r w:rsidRPr="00772E45">
              <w:rPr>
                <w:sz w:val="26"/>
              </w:rPr>
              <w:t>(4)</w:t>
            </w:r>
          </w:p>
        </w:tc>
        <w:tc>
          <w:tcPr>
            <w:tcW w:w="7653" w:type="dxa"/>
            <w:gridSpan w:val="2"/>
            <w:shd w:val="clear" w:color="auto" w:fill="auto"/>
          </w:tcPr>
          <w:p w:rsidR="00D01B72" w:rsidRPr="00772E45" w:rsidRDefault="00DD6389" w:rsidP="001269BF">
            <w:pPr>
              <w:spacing w:after="100"/>
              <w:jc w:val="both"/>
            </w:pPr>
            <w:r w:rsidRPr="00772E45">
              <w:rPr>
                <w:sz w:val="26"/>
              </w:rPr>
              <w:t>продукты с фактической концентрацией спирта более 18 об.%, но не более 22 об</w:t>
            </w:r>
            <w:proofErr w:type="gramStart"/>
            <w:r w:rsidRPr="00772E45">
              <w:rPr>
                <w:sz w:val="26"/>
              </w:rPr>
              <w:t xml:space="preserve">.%: </w:t>
            </w:r>
            <w:proofErr w:type="gramEnd"/>
            <w:r w:rsidRPr="00772E45">
              <w:rPr>
                <w:sz w:val="26"/>
              </w:rPr>
              <w:t>330 г или менее общего сухого экстракта на 1 л.</w:t>
            </w:r>
          </w:p>
        </w:tc>
      </w:tr>
      <w:tr w:rsidR="00D01B72" w:rsidRPr="00772E45" w:rsidTr="00772E45"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8050" w:type="dxa"/>
            <w:gridSpan w:val="3"/>
            <w:shd w:val="clear" w:color="auto" w:fill="auto"/>
          </w:tcPr>
          <w:p w:rsidR="00D01B72" w:rsidRPr="00772E45" w:rsidRDefault="00AD4DD5" w:rsidP="001269BF">
            <w:pPr>
              <w:spacing w:after="100"/>
              <w:jc w:val="both"/>
            </w:pPr>
            <w:r w:rsidRPr="00772E45">
              <w:rPr>
                <w:sz w:val="26"/>
              </w:rPr>
              <w:t>Продукты с общим сухим экстрактом, превышающим максимальное значение, указанное выше для каждой категории, должны быть отнесены к следующей категории, за исключением случая, когда общий сухой экстракт превышает 330 г/л, в этом случае продукты должны включаться в подсубпозиции 2204 21 980 0</w:t>
            </w:r>
            <w:r w:rsidRPr="00DB7C02">
              <w:rPr>
                <w:sz w:val="26"/>
              </w:rPr>
              <w:t>, 2204 22 980 0 и 2204</w:t>
            </w:r>
            <w:r w:rsidRPr="00772E45">
              <w:rPr>
                <w:sz w:val="26"/>
              </w:rPr>
              <w:t> 29</w:t>
            </w:r>
            <w:r>
              <w:rPr>
                <w:sz w:val="26"/>
              </w:rPr>
              <w:t> </w:t>
            </w:r>
            <w:r w:rsidRPr="00772E45">
              <w:rPr>
                <w:sz w:val="26"/>
              </w:rPr>
              <w:t>980.</w:t>
            </w:r>
          </w:p>
        </w:tc>
      </w:tr>
      <w:tr w:rsidR="00D01B72" w:rsidRPr="00772E45" w:rsidTr="00772E45"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  <w:jc w:val="both"/>
            </w:pPr>
            <w:r w:rsidRPr="00772E45">
              <w:rPr>
                <w:sz w:val="26"/>
              </w:rPr>
              <w:t>(б)</w:t>
            </w:r>
          </w:p>
        </w:tc>
        <w:tc>
          <w:tcPr>
            <w:tcW w:w="8050" w:type="dxa"/>
            <w:gridSpan w:val="3"/>
            <w:shd w:val="clear" w:color="auto" w:fill="auto"/>
          </w:tcPr>
          <w:p w:rsidR="00D01B72" w:rsidRPr="00772E45" w:rsidRDefault="006878DC" w:rsidP="001269BF">
            <w:pPr>
              <w:spacing w:after="100"/>
              <w:jc w:val="both"/>
            </w:pPr>
            <w:r w:rsidRPr="00772E45">
              <w:rPr>
                <w:sz w:val="26"/>
              </w:rPr>
              <w:t>Указанные выше правила не распространяются на продукты, включенные в подсубпозиции 2204 21 230 0</w:t>
            </w:r>
            <w:r w:rsidRPr="003A0686">
              <w:rPr>
                <w:sz w:val="26"/>
              </w:rPr>
              <w:t>, 2204 22</w:t>
            </w:r>
            <w:r>
              <w:rPr>
                <w:sz w:val="26"/>
              </w:rPr>
              <w:t> </w:t>
            </w:r>
            <w:r w:rsidRPr="003A0686">
              <w:rPr>
                <w:sz w:val="26"/>
              </w:rPr>
              <w:t>110</w:t>
            </w:r>
            <w:r>
              <w:rPr>
                <w:sz w:val="26"/>
                <w:lang w:val="en-US"/>
              </w:rPr>
              <w:t> </w:t>
            </w:r>
            <w:r w:rsidRPr="003A0686">
              <w:rPr>
                <w:sz w:val="26"/>
              </w:rPr>
              <w:t>0 и 2204</w:t>
            </w:r>
            <w:r w:rsidRPr="00772E45">
              <w:rPr>
                <w:sz w:val="26"/>
              </w:rPr>
              <w:t> 29</w:t>
            </w:r>
            <w:r>
              <w:rPr>
                <w:sz w:val="26"/>
              </w:rPr>
              <w:t> </w:t>
            </w:r>
            <w:r w:rsidRPr="00772E45">
              <w:rPr>
                <w:sz w:val="26"/>
              </w:rPr>
              <w:t>110.</w:t>
            </w:r>
          </w:p>
        </w:tc>
      </w:tr>
      <w:tr w:rsidR="00D01B72" w:rsidRPr="00772E45" w:rsidTr="00772E45"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  <w:jc w:val="both"/>
            </w:pPr>
            <w:r w:rsidRPr="00772E45">
              <w:rPr>
                <w:sz w:val="26"/>
              </w:rPr>
              <w:t>5.</w:t>
            </w:r>
          </w:p>
        </w:tc>
        <w:tc>
          <w:tcPr>
            <w:tcW w:w="8957" w:type="dxa"/>
            <w:gridSpan w:val="5"/>
            <w:shd w:val="clear" w:color="auto" w:fill="auto"/>
          </w:tcPr>
          <w:p w:rsidR="00D01B72" w:rsidRPr="00772E45" w:rsidRDefault="00385E55" w:rsidP="001269BF">
            <w:pPr>
              <w:spacing w:after="100"/>
              <w:jc w:val="both"/>
            </w:pPr>
            <w:r w:rsidRPr="00772E45">
              <w:rPr>
                <w:sz w:val="26"/>
              </w:rPr>
              <w:t>В подсубпозиции 2204 21 110 0 – 2204 21 980 0</w:t>
            </w:r>
            <w:r>
              <w:rPr>
                <w:sz w:val="26"/>
              </w:rPr>
              <w:t xml:space="preserve">, </w:t>
            </w:r>
            <w:r w:rsidRPr="003A0686">
              <w:rPr>
                <w:sz w:val="26"/>
              </w:rPr>
              <w:t>2204 22 110 0 – 2204 22 980 0</w:t>
            </w:r>
            <w:r w:rsidRPr="008345DB">
              <w:rPr>
                <w:sz w:val="26"/>
              </w:rPr>
              <w:t> </w:t>
            </w:r>
            <w:r w:rsidRPr="00772E45">
              <w:rPr>
                <w:sz w:val="26"/>
              </w:rPr>
              <w:t>и 2204 29 110 – 2204 29 980 включаются:</w:t>
            </w:r>
          </w:p>
        </w:tc>
      </w:tr>
      <w:tr w:rsidR="00D01B72" w:rsidTr="00772E45"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</w:pPr>
            <w:r w:rsidRPr="00772E45">
              <w:rPr>
                <w:sz w:val="26"/>
              </w:rPr>
              <w:t> </w:t>
            </w:r>
          </w:p>
        </w:tc>
        <w:tc>
          <w:tcPr>
            <w:tcW w:w="453" w:type="dxa"/>
            <w:shd w:val="clear" w:color="auto" w:fill="auto"/>
          </w:tcPr>
          <w:p w:rsidR="00D01B72" w:rsidRPr="00772E45" w:rsidRDefault="00DD6389">
            <w:pPr>
              <w:spacing w:after="120"/>
              <w:jc w:val="both"/>
            </w:pPr>
            <w:r w:rsidRPr="00772E45">
              <w:rPr>
                <w:sz w:val="26"/>
              </w:rPr>
              <w:t>(а)</w:t>
            </w:r>
          </w:p>
        </w:tc>
        <w:tc>
          <w:tcPr>
            <w:tcW w:w="8503" w:type="dxa"/>
            <w:gridSpan w:val="4"/>
            <w:shd w:val="clear" w:color="auto" w:fill="auto"/>
          </w:tcPr>
          <w:p w:rsidR="00D01B72" w:rsidRDefault="00DD6389" w:rsidP="001269BF">
            <w:pPr>
              <w:spacing w:after="100"/>
              <w:jc w:val="both"/>
            </w:pPr>
            <w:r w:rsidRPr="00772E45">
              <w:rPr>
                <w:sz w:val="26"/>
              </w:rPr>
              <w:t>виноградное сусло, брожение которого приостановлено путем добавления спирта, то есть продукт, который: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050" w:type="dxa"/>
            <w:gridSpan w:val="3"/>
          </w:tcPr>
          <w:p w:rsidR="00D01B72" w:rsidRDefault="00DD6389" w:rsidP="001269BF">
            <w:pPr>
              <w:spacing w:after="100"/>
              <w:jc w:val="both"/>
            </w:pPr>
            <w:r>
              <w:rPr>
                <w:sz w:val="26"/>
              </w:rPr>
              <w:t>имеет фактическую концентрацию спирта не менее 12 об</w:t>
            </w:r>
            <w:proofErr w:type="gramStart"/>
            <w:r>
              <w:rPr>
                <w:sz w:val="26"/>
              </w:rPr>
              <w:t>.</w:t>
            </w:r>
            <w:proofErr w:type="gramEnd"/>
            <w:r>
              <w:rPr>
                <w:sz w:val="26"/>
              </w:rPr>
              <w:t xml:space="preserve">%, </w:t>
            </w:r>
            <w:proofErr w:type="gramStart"/>
            <w:r>
              <w:rPr>
                <w:sz w:val="26"/>
              </w:rPr>
              <w:t>н</w:t>
            </w:r>
            <w:proofErr w:type="gramEnd"/>
            <w:r>
              <w:rPr>
                <w:sz w:val="26"/>
              </w:rPr>
              <w:t>о менее 15 об.%, и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050" w:type="dxa"/>
            <w:gridSpan w:val="3"/>
          </w:tcPr>
          <w:p w:rsidR="00D01B72" w:rsidRDefault="00DD6389" w:rsidP="001269BF">
            <w:pPr>
              <w:spacing w:after="100"/>
              <w:jc w:val="both"/>
            </w:pPr>
            <w:r>
              <w:rPr>
                <w:sz w:val="26"/>
              </w:rPr>
              <w:t>получен путем добавления к виноградному суслу, имеющему натуральную концентрацию спирта не менее 8,5 об</w:t>
            </w:r>
            <w:proofErr w:type="gramStart"/>
            <w:r>
              <w:rPr>
                <w:sz w:val="26"/>
              </w:rPr>
              <w:t>.</w:t>
            </w:r>
            <w:proofErr w:type="gramEnd"/>
            <w:r>
              <w:rPr>
                <w:sz w:val="26"/>
              </w:rPr>
              <w:t xml:space="preserve">%, </w:t>
            </w:r>
            <w:proofErr w:type="gramStart"/>
            <w:r>
              <w:rPr>
                <w:sz w:val="26"/>
              </w:rPr>
              <w:t>п</w:t>
            </w:r>
            <w:proofErr w:type="gramEnd"/>
            <w:r>
              <w:rPr>
                <w:sz w:val="26"/>
              </w:rPr>
              <w:t>родукта, полученного путем дистилляции вина;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  <w:gridSpan w:val="4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вино крепленое для перегонки, то есть продукт, который: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050" w:type="dxa"/>
            <w:gridSpan w:val="3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имеет фактическую концентрацию спирта не менее 18 об</w:t>
            </w:r>
            <w:proofErr w:type="gramStart"/>
            <w:r>
              <w:rPr>
                <w:sz w:val="26"/>
              </w:rPr>
              <w:t>.</w:t>
            </w:r>
            <w:proofErr w:type="gramEnd"/>
            <w:r>
              <w:rPr>
                <w:sz w:val="26"/>
              </w:rPr>
              <w:t xml:space="preserve">%, </w:t>
            </w:r>
            <w:proofErr w:type="gramStart"/>
            <w:r>
              <w:rPr>
                <w:sz w:val="26"/>
              </w:rPr>
              <w:t>н</w:t>
            </w:r>
            <w:proofErr w:type="gramEnd"/>
            <w:r>
              <w:rPr>
                <w:sz w:val="26"/>
              </w:rPr>
              <w:t>о не более 24 об.%,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050" w:type="dxa"/>
            <w:gridSpan w:val="3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 xml:space="preserve">получен исключительно путем добавления к вину, не содержащему остаточного сахара, </w:t>
            </w:r>
            <w:proofErr w:type="spellStart"/>
            <w:r>
              <w:rPr>
                <w:sz w:val="26"/>
              </w:rPr>
              <w:t>неректификованного</w:t>
            </w:r>
            <w:proofErr w:type="spellEnd"/>
            <w:r>
              <w:rPr>
                <w:sz w:val="26"/>
              </w:rPr>
              <w:t xml:space="preserve"> продукта, полученного путем перегонки вина и обладающего максимальной фактической концентрацией спирта 86 об</w:t>
            </w:r>
            <w:proofErr w:type="gramStart"/>
            <w:r>
              <w:rPr>
                <w:sz w:val="26"/>
              </w:rPr>
              <w:t>.</w:t>
            </w:r>
            <w:proofErr w:type="gramEnd"/>
            <w:r>
              <w:rPr>
                <w:sz w:val="26"/>
              </w:rPr>
              <w:t xml:space="preserve">%, </w:t>
            </w:r>
            <w:proofErr w:type="gramStart"/>
            <w:r>
              <w:rPr>
                <w:sz w:val="26"/>
              </w:rPr>
              <w:t>и</w:t>
            </w:r>
            <w:proofErr w:type="gramEnd"/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050" w:type="dxa"/>
            <w:gridSpan w:val="3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обладает максимальным содержанием летучих кислот 1,5 г/л в пересчете на уксусную кислоту;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  <w:gridSpan w:val="4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ликерное вино, то есть продукт, который: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050" w:type="dxa"/>
            <w:gridSpan w:val="3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имеет общую концентрацию спирта не менее 17,5 об</w:t>
            </w:r>
            <w:proofErr w:type="gramStart"/>
            <w:r>
              <w:rPr>
                <w:sz w:val="26"/>
              </w:rPr>
              <w:t>.</w:t>
            </w:r>
            <w:proofErr w:type="gramEnd"/>
            <w:r>
              <w:rPr>
                <w:sz w:val="26"/>
              </w:rPr>
              <w:t xml:space="preserve">% </w:t>
            </w:r>
            <w:proofErr w:type="gramStart"/>
            <w:r>
              <w:rPr>
                <w:sz w:val="26"/>
              </w:rPr>
              <w:t>и</w:t>
            </w:r>
            <w:proofErr w:type="gramEnd"/>
            <w:r>
              <w:rPr>
                <w:sz w:val="26"/>
              </w:rPr>
              <w:t xml:space="preserve"> фактическую концентрацию спирта не менее 15 об.%, но не более 22 об.%, и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050" w:type="dxa"/>
            <w:gridSpan w:val="3"/>
          </w:tcPr>
          <w:p w:rsidR="00D01B72" w:rsidRDefault="00AD6D39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получен</w:t>
            </w:r>
            <w:proofErr w:type="gramEnd"/>
            <w:r>
              <w:rPr>
                <w:sz w:val="26"/>
              </w:rPr>
              <w:t xml:space="preserve"> из виноградного сусла или вина из сортов винограда, одобренных в третьей стране для производства ликерных вин, и обладает натуральной концентрацией спирта по объему не менее 12 об.%,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653" w:type="dxa"/>
            <w:gridSpan w:val="2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путем замораживания, или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653" w:type="dxa"/>
            <w:gridSpan w:val="2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путем добавления в процессе брожения или после сбраживания: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00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продукта, полученного путем перегонки вина, или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00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концентрированного виноградного сусла или, в случае некоторых высококачественных ликерных вин, для которых такая практика является традиционной, виноградного сусла, сконцентрированного прямым теплом, которое, помимо этой операции, соответствует определению концентрированного виноградного сусла, или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00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смеси этих продуктов.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503" w:type="dxa"/>
            <w:gridSpan w:val="4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Однако некоторые ликерные вина с наименованием по происхождению или географическому указанию могут быть получены из свежего виноградного сусла, которое не обязательно должно иметь минимальную натуральную концентрацию спирта, равную 12 </w:t>
            </w:r>
            <w:proofErr w:type="gramStart"/>
            <w:r>
              <w:rPr>
                <w:sz w:val="26"/>
              </w:rPr>
              <w:t>об</w:t>
            </w:r>
            <w:proofErr w:type="gramEnd"/>
            <w:r>
              <w:rPr>
                <w:sz w:val="26"/>
              </w:rPr>
              <w:t>.%.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957" w:type="dxa"/>
            <w:gridSpan w:val="5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подсубпозициях</w:t>
            </w:r>
            <w:proofErr w:type="spellEnd"/>
            <w:r>
              <w:rPr>
                <w:sz w:val="26"/>
              </w:rPr>
              <w:t xml:space="preserve"> 2204 30 920 0 и 2204 30 960 0 "концентрированное виноградное сусло" означает виноградное сусло, для которого показания рефрактометра при температуре 20 °C не менее 50,9%.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7.</w:t>
            </w:r>
          </w:p>
        </w:tc>
        <w:tc>
          <w:tcPr>
            <w:tcW w:w="8957" w:type="dxa"/>
            <w:gridSpan w:val="5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Только вермут и прочие вина из свежего винограда, приправленные растениями или ароматическими веществами, содержащие фактическую концентрацию спирта не менее 7 об</w:t>
            </w:r>
            <w:proofErr w:type="gramStart"/>
            <w:r>
              <w:rPr>
                <w:sz w:val="26"/>
              </w:rPr>
              <w:t>.</w:t>
            </w:r>
            <w:proofErr w:type="gramEnd"/>
            <w:r>
              <w:rPr>
                <w:sz w:val="26"/>
              </w:rPr>
              <w:t xml:space="preserve">%, </w:t>
            </w:r>
            <w:proofErr w:type="gramStart"/>
            <w:r>
              <w:rPr>
                <w:sz w:val="26"/>
              </w:rPr>
              <w:t>в</w:t>
            </w:r>
            <w:proofErr w:type="gramEnd"/>
            <w:r>
              <w:rPr>
                <w:sz w:val="26"/>
              </w:rPr>
              <w:t>ключаются в товарную позицию 2205.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8.</w:t>
            </w:r>
          </w:p>
        </w:tc>
        <w:tc>
          <w:tcPr>
            <w:tcW w:w="8957" w:type="dxa"/>
            <w:gridSpan w:val="5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 xml:space="preserve">В подсубпозиции 2206 00 100 0 термин "пикет" означает продукт, полученный сбраживанием необработанных виноградных выжимок, вымоченных в воде, или экстракцией </w:t>
            </w:r>
            <w:proofErr w:type="spellStart"/>
            <w:r>
              <w:rPr>
                <w:sz w:val="26"/>
              </w:rPr>
              <w:t>сброженных</w:t>
            </w:r>
            <w:proofErr w:type="spellEnd"/>
            <w:r>
              <w:rPr>
                <w:sz w:val="26"/>
              </w:rPr>
              <w:t xml:space="preserve"> виноградных выжимок водой.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9.</w:t>
            </w:r>
          </w:p>
        </w:tc>
        <w:tc>
          <w:tcPr>
            <w:tcW w:w="8957" w:type="dxa"/>
            <w:gridSpan w:val="5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подсубпозициях</w:t>
            </w:r>
            <w:proofErr w:type="spellEnd"/>
            <w:r>
              <w:rPr>
                <w:sz w:val="26"/>
              </w:rPr>
              <w:t xml:space="preserve"> 2206 00 310 0 и 2206 00 390 "игристыми" считаются следующие напитки: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  <w:gridSpan w:val="4"/>
          </w:tcPr>
          <w:p w:rsidR="00D01B72" w:rsidRDefault="00DD6389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сброженные</w:t>
            </w:r>
            <w:proofErr w:type="spellEnd"/>
            <w:r>
              <w:rPr>
                <w:sz w:val="26"/>
              </w:rPr>
              <w:t xml:space="preserve"> напитки в бутылках с "грибовидными" пробками, удерживаемыми завязками или креплениями,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  <w:gridSpan w:val="4"/>
          </w:tcPr>
          <w:p w:rsidR="00D01B72" w:rsidRDefault="00DD6389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сброженные</w:t>
            </w:r>
            <w:proofErr w:type="spellEnd"/>
            <w:r>
              <w:rPr>
                <w:sz w:val="26"/>
              </w:rPr>
              <w:t xml:space="preserve"> напитки в другой таре с избыточным давлением не менее 1,5 бар, измеренным при температуре 20 °C.</w:t>
            </w:r>
          </w:p>
        </w:tc>
      </w:tr>
      <w:tr w:rsidR="00D01B72"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10.</w:t>
            </w:r>
          </w:p>
        </w:tc>
        <w:tc>
          <w:tcPr>
            <w:tcW w:w="8957" w:type="dxa"/>
            <w:gridSpan w:val="5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подсубпозициях</w:t>
            </w:r>
            <w:proofErr w:type="spellEnd"/>
            <w:r>
              <w:rPr>
                <w:sz w:val="26"/>
              </w:rPr>
              <w:t xml:space="preserve"> 2209 00 110 0 и 2209 00 190 0 термин "уксус винный" означает уксус, полученный исключительно уксуснокислым брожением вина и имеющий общую кислотность не менее 60 г/л в пересчете на уксусную кислоту.</w:t>
            </w:r>
          </w:p>
        </w:tc>
      </w:tr>
    </w:tbl>
    <w:p w:rsidR="00D01B72" w:rsidRDefault="00D01B72">
      <w:pPr>
        <w:spacing w:after="120"/>
      </w:pPr>
    </w:p>
    <w:p w:rsidR="00F03D13" w:rsidRPr="00F5394B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F5394B">
        <w:rPr>
          <w:b/>
          <w:color w:val="000000" w:themeColor="text1"/>
          <w:sz w:val="26"/>
          <w:szCs w:val="26"/>
        </w:rPr>
        <w:t>Дополнительное примечание Евразийского экономического союза: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D01B72">
        <w:tc>
          <w:tcPr>
            <w:tcW w:w="453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D01B72" w:rsidRDefault="00DD6389">
            <w:pPr>
              <w:spacing w:after="120"/>
              <w:jc w:val="both"/>
            </w:pPr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подсубпозициях</w:t>
            </w:r>
            <w:proofErr w:type="spellEnd"/>
            <w:r>
              <w:rPr>
                <w:sz w:val="26"/>
              </w:rPr>
              <w:t xml:space="preserve"> 2208 90 560 2 и 2208 90 770 2 термин "</w:t>
            </w:r>
            <w:proofErr w:type="spellStart"/>
            <w:r>
              <w:rPr>
                <w:sz w:val="26"/>
              </w:rPr>
              <w:t>шочу</w:t>
            </w:r>
            <w:proofErr w:type="spellEnd"/>
            <w:r>
              <w:rPr>
                <w:sz w:val="26"/>
              </w:rPr>
              <w:t xml:space="preserve">" означает продукт, полученный в результате дистилляции </w:t>
            </w:r>
            <w:proofErr w:type="spellStart"/>
            <w:r>
              <w:rPr>
                <w:sz w:val="26"/>
              </w:rPr>
              <w:t>сброженного</w:t>
            </w:r>
            <w:proofErr w:type="spellEnd"/>
            <w:r>
              <w:rPr>
                <w:sz w:val="26"/>
              </w:rPr>
              <w:t xml:space="preserve"> рисового сусла, с фактической концентрацией спирта не менее 25 об</w:t>
            </w:r>
            <w:proofErr w:type="gramStart"/>
            <w:r>
              <w:rPr>
                <w:sz w:val="26"/>
              </w:rPr>
              <w:t>.</w:t>
            </w:r>
            <w:proofErr w:type="gramEnd"/>
            <w:r>
              <w:rPr>
                <w:sz w:val="26"/>
              </w:rPr>
              <w:t xml:space="preserve">%, </w:t>
            </w:r>
            <w:proofErr w:type="gramStart"/>
            <w:r>
              <w:rPr>
                <w:sz w:val="26"/>
              </w:rPr>
              <w:t>н</w:t>
            </w:r>
            <w:proofErr w:type="gramEnd"/>
            <w:r>
              <w:rPr>
                <w:sz w:val="26"/>
              </w:rPr>
              <w:t>о не более 45 об.%, не содержащий вкусовых добавок.</w:t>
            </w:r>
          </w:p>
        </w:tc>
      </w:tr>
    </w:tbl>
    <w:p w:rsidR="00D01B72" w:rsidRDefault="00D01B72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552199" w:rsidRPr="001269BF" w:rsidTr="00552199">
        <w:trPr>
          <w:cantSplit/>
          <w:trHeight w:val="1725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552199" w:rsidRPr="001269BF" w:rsidRDefault="00552199" w:rsidP="001269BF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552199" w:rsidRPr="001269BF" w:rsidRDefault="00552199" w:rsidP="001269B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552199" w:rsidRPr="001269BF" w:rsidRDefault="00552199" w:rsidP="001269B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552199" w:rsidRPr="001269BF" w:rsidRDefault="00552199" w:rsidP="001269BF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552199" w:rsidRPr="001269BF" w:rsidRDefault="001269BF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Воды, включая природные или искусственные минеральные, газированные, без добавления сахара или других подслащивающих или вкусо-ароматических веществ; лед и снег: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2201 10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воды минеральные и газированные: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природные минеральные воды: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2201 10 110 0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негазированные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0,07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2201 10 190 0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 но не менее 0,061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2201 10 900 0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0,07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2201 90 000 0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0,07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2202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Воды, включая минеральные и газированные, содержащие добавки сахара или других подслащивающих или вкусо-ароматических веществ, и прочие безалкогольные напитки, за исключением фруктовых, ореховых или овощных соков товарной позиции 2009: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2202 10 000 0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воды, включая минеральные и газированные, содержащие добавки сахара или других подслащивающих или вкусо-ароматических веществ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 но не менее 0,02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2202 91 000 0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безалкогольное пиво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2202 99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не 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продуктов товарных позиций 0401 –0404 или жира, полученного из продуктов товарных позиций 0401 – 0404: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2202 99 110 0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напитки на основе сои с содержанием белка 2,8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 но не менее 0,03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2202 99 150 0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напитки на основе сои с содержанием белка менее 2,8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.%; напитки на основе орехов группы 08, злаков группы 10 или семян группы 12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 но не менее 0,03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2202 99 180 0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441203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 но не менее 0,03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прочие, содержащие жир, полученный из продуктов товарных позиций 0401 – 0404: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2202 99 910 0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менее 0,2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 но не менее 0,042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2202 99 950 0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0,2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более, но менее 2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 но не менее 0,042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2202 99 990 0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2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 но не менее 0,042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2203 00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Пиво солодовое: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 сосудах емкостью 10 л или менее: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2203 00 010 0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бутылках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0,018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2203 00 090 0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0,018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2203 00 100 0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 сосудах емкостью более 10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Вина виноградные натуральные, включая крепленые; сусло виноградное, 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кроме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указанного в товарной позиции 2009: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вина игристые: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защищенным наименованием по происхождению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Protected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Designation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of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Origin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PDO):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2204 10 110 0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шампанское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2204 10 910 0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Асти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спуманте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2204 10 930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2204 10 930 1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фактической концентрацией спирта не менее 8,5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2204 10 930 9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2204 10 940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защищенным географическим указанием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Protected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Geographical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Indication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PGI):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2204 10 940 1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фактической концентрацией спирта не менее 8,5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2204 10 940 9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2204 10 960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сортовые вина: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2204 10 960 1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фактической концентрацией спирта не менее 8,5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2204 10 960 9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2204 10 980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2204 10 980 1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фактической концентрацией спирта не менее 8,5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2204 10 980 9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вина прочие; виноградное сусло, брожение которого было предотвращено или приостановлено путем добавления спирта: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сосудах емкостью 2 л или менее: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вино, за исключением указанного в субпозиции 2204 10, в бутылках с "грибовидными" пробками, удерживаемыми завязками или креплениями; вино в другой таре с избыточным давлением, обусловленным диоксидом углерода в напитке, не менее 1 бар, но менее 3 бар при температуре 20 °C: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2204 21 060 0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защищенным наименованием по происхождению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Protected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Designation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of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Origin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PDO)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2204 21 070 0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защищенным географическим указанием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Protected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Geographical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Indication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PGI)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2204 21 080 0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 сортовые вина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2204 21 090 0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произведенные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Европейском союзе: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фактической концентрацией спирта не более 15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38332E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вина с защищенным наименованием по происхождению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(Protected Designation of Origin, PDO):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белые: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2204 21 110 0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Эльзас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2204 21 120 0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Бордо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2204 21 130 0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Бургундия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2204 21 170 0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– Валь де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Луар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(Долина Луары)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2204 21 180 0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Мозель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2204 21 190 0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Пфальц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2204 21 220 0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Рейнхессен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2204 21 230 0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Токай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2204 21 240 0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Лацио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2204 21 260 0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Тоскана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2204 21 270 0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Трентино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Альто-Адидже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Фриули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2204 21 280 0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Венето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2204 21 320 0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Виньо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Верде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2204 21 340 0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Пенедес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2204 21 360 0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Риойя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2204 21 370 0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Валенсия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2204 21 380 0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2204 21 420 0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Бордо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2204 21 430 0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Бургундия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2204 21 440 0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Божоле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2204 21 460 0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Вале-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дю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Рон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2204 21 470 0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Лангедок-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Руссильон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2204 21 480 0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– Валь де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Луар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(Долина Луары)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2204 21 620 0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Пьемонт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2204 21 660 0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Тоскана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2204 21 670 0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Трентино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Альто-Адидже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2204 21 680 0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Венето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2204 21 690 0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– Дао,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Беррада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уро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2204 21 710 0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Наварра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2204 21 740 0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Пенедес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2204 21 760 0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Риойя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2204 21 770 0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Вальдепениас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2204 21 780 0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вина с защищенным географическим указанием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Protected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Geographical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Indication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PGI):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2204 21 790 0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белые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2204 21 800 0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 сортовые вина: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2204 21 810 0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белые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2204 21 820 0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2204 21 830 0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белые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2204 21 840 0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фактической концентрацией спирта более 15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22 об.%: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38332E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вина с защищенным наименованием по происхождению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(Protected Designation of Origin, PDO)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защищенным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географическим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указанием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(Protected Geographical Indication, PGI):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2204 21 850 0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мадера и мускатель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Сетюбал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Setubal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muscatel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2204 21 860 0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херес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2204 21 870 0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марсала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2204 21 880 0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Самос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Samos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 Мускат де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Лемнос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Muscat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de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Lemnos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2204 21 890 0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портвейн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2204 21 900 0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2204 21 910 0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2204 21 920 0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фактической концентрацией спирта более 22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38332E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вина с защищенным наименованием по происхождению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(Protected Designation of Origin, PDO)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защищенным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географическим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указанием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(Protected Geographical Indication, PGI):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2204 21 930 0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белые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2204 21 940 0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 сортовые вина: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2204 21 950 0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белые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2204 21 960 0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2204 21 970 0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белые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2204 21 980 0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сосудах емкостью более 2 л, но не более 10 л: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2204 22 100 0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вино, за исключением указанного в субпозиции 2204 10, в бутылках с "грибовидными" пробками, удерживаемыми завязками или креплениями; вино в другой таре с избыточным давлением, обусловленным диоксидом углерода в напитке, не менее 1 бар, но менее 3 бар при температуре 20 °C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произведенные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Европейском союзе: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фактической концентрацией спирта не более 15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38332E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вина с защищенным наименованием по происхождению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(Protected Designation of Origin, PDO):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белые: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2204 22 110 0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Токай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2204 22 120 0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Бордо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2204 22 130 0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Бургундия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2204 22 170 0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– Валь де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Луар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(Долина Луары)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2204 22 180 0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2204 22 420 0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Бордо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2204 22 430 0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Бургундия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2204 22 440 0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Божоле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2204 22 460 0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Вале-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дю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Рон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2204 22 470 0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Лангедок-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Руссильон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2204 22 480 0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– Валь де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Луар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(Долина Луары)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2204 22 580 0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вина с защищенным географическим указанием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Protected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Geographical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Indication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PGI):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2204 22 790 0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белые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2204 22 800 0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 сортовые вина: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2204 22 810 0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белые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2204 22 820 0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2204 22 830 0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белые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2204 22 840 0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фактической концентрацией спирта более 15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22 об.%: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38332E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вина с защищенным наименованием по происхождению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(Protected Designation of Origin, PDO)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защищенным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географическим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указанием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(Protected Geographical Indication, PGI):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2204 22 850 0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мадера и мускатель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Сетюбал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Setubal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muscatel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2204 22 860 0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херес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2204 22 870 0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марсала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2204 22 880 0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Самос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Samos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 Мускат де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Лемнос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Muscat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de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Lemnos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2204 22 890 0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портвейн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2204 22 900 0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2204 22 910 0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2204 22 920 0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фактической концентрацией спирта более 22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38332E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вина с защищенным наименованием по происхождению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(Protected Designation of Origin, PDO)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защищенным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географическим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указанием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(Protected Geographical Indication, PGI):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2204 22 930 0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белые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2204 22 940 0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 сортовые вина: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2204 22 950 0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белые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2204 22 960 0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2204 22 970 0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белые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2204 22 980 0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2204 29 050 0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вино, за исключением указанного в субпозиции 2204 10, в бутылках с "грибовидными" пробками, удерживаемыми завязками или креплениями; вино в другой таре с избыточным давлением, обусловленным диоксидом углерода в напитке, не менее 1 бар, но менее 3 бар при температуре 20 °C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произведенные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Европейском союзе: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фактической концентрацией спирта не более 15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38332E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вина с защищенным наименованием по происхождению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(Protected Designation of Origin, PDO):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белые: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2204 29 110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Токай: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2204 29 110 1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2204 29 110 8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2204 29 120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Бордо: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2204 29 120 1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2204 29 120 8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2204 29 130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Бургундия: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2204 29 130 1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2204 29 130 8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2204 29 170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– Валь де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Луар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(Долина Луары):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2204 29 170 1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2204 29 170 8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2204 29 180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2204 29 180 1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2204 29 180 8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2204 29 420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Бордо: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2204 29 420 1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2204 29 420 8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2204 29 430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Бургундия: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2204 29 430 1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2204 29 430 8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2204 29 440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Божоле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2204 29 440 1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2204 29 440 8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2204 29 460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Вале-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дю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Рон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2204 29 460 1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2204 29 460 8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2204 29 470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Лангедок-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Руссильон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2204 29 470 1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2204 29 470 8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2204 29 480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– Валь де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Луар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(Долина Луары):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2204 29 480 1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2204 29 480 8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2204 29 580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2204 29 580 1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2204 29 580 8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782" w:hanging="178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вина с защищенным географическим указанием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Protected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Geographical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Indication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PGI):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2204 29 790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белые: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2204 29 790 1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2204 29 790 8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2204 29 800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2204 29 800 1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2204 29 800 8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 сортовые вина: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2204 29 810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белые: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2204 29 810 1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2204 29 810 8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2204 29 820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2204 29 820 1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2204 29 820 8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2204 29 830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белые: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2204 29 830 1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2204 29 830 8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2204 29 840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2204 29 840 1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2204 29 840 8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фактической концентрацией спирта более 15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22 об.%: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38332E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вина с защищенным наименованием по происхождению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(Protected Designation of Origin, PDO)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защищенным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географическим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указанием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(Protected Geographical Indication, PGI):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2204 29 850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мадера и мускатель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Сетюбал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Setubal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muscatel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2204 29 850 1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2204 29 850 8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2204 29 860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херес: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2204 29 860 1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2204 29 860 8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прочий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2204 29 870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марсала: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2204 29 870 1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2204 29 870 8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2204 29 880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Самос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Samos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 Мускат де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Лемнос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Muscat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de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Lemnos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2204 29 880 1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2204 29 880 8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2204 29 890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портвейн: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2204 29 890 1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2204 29 890 8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прочий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2204 29 900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2204 29 900 1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2204 29 900 8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2204 29 910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2204 29 910 1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2204 29 910 8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2204 29 920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фактической концентрацией спирта более 22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2204 29 920 1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2204 29 920 8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38332E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вина с защищенным наименованием по происхождению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(Protected Designation of Origin, PDO)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защищенным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географическим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указанием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(Protected Geographical Indication, PGI):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2204 29 930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белые: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2204 29 930 1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2204 29 930 8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2204 29 940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2204 29 940 1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2204 29 940 8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 сортовые вина: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2204 29 950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белые: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2204 29 950 1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2204 29 950 8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2204 29 960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2204 29 960 1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2204 29 960 8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2204 29 970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белые: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2204 29 970 1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2204 29 970 8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2204 29 980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2204 29 980 1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в таре вместимостью 227 л или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2204 29 980 8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2204 30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прочее сусло виноградное: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2204 30 100 0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процессе брожения или с брожением, приостановленным способом, отличным от добавления спирта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плотностью 1,33 г/см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менее при температуре 20 °C и с фактической концентрацией спирта не более 1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2204 30 920 0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концентрированное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2204 30 940 0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2204 30 960 0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концентрированное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2204 30 980 0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2205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Вермуты и виноградные натуральные вина прочие с добавлением растительных или ароматических веществ: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2205 10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 сосудах емкостью 2 л или менее: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2205 10 100 0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фактической концентрацией спирта 18 об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% 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2205 10 900 0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фактической концентрацией спирта более 18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2205 90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2205 90 100 0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фактической концентрацией спирта 18 об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% 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2205 90 900 0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фактической концентрацией спирта более 18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Напитки прочие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сброженные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(например, сидр, сидр грушевый, напиток медовый,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сакэ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); смеси из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сброженных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напитков и смеси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сброженных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напитков и безалкогольных напитков, в другом месте не поименованные или не включенные: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2206 00 100 0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пикет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игристые: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2206 00 310 0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сидр и грушевый сидр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2206 00 390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2206 00 390 1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фактической концентрацией спирта не более 7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2206 00 390 9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неигристые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 л или менее: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2206 00 510 0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сидр и грушевый сидр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2206 00 590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2206 00 590 1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фактической концентрацией спирта не более 7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2206 00 590 9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 л: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2206 00 810 0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сидр и грушевый сидр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2206 00 890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2206 00 890 1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фактической концентрацией спирта не более 7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2206 00 890 9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2207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Спирт этиловый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неденатурированный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концентрацией спирта 80 об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% 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 более; этиловый спирт и прочие спиртовые настойки, денатурированные, любой концентрации: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2207 10 000 0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спирт этиловый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неденатурированный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концентрацией спирта 80 об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% 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 более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 но не менее 2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2207 20 000 0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спирт этиловый и прочие спиртовые настойки, денатурированные, любой концентрации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 но не менее 2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Спирт этиловый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неденатурированный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концентрацией спирта менее 80 об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.%; 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спиртовые настойки, ликеры и прочие спиртные напитки: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2208 20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спиртовые настойки, полученные в результате дистилляции виноградного вина или выжимок винограда: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сосудах емкостью 2 л или менее: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2208 20 120 0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коньяк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Cognac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2208 20 140 0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арманьяк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Armagnac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2208 20 260 0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граппа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2208 20 270 0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хересный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бренди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(Brandy de Jerez)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2208 20 290 0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сосудах емкостью более 2 л: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2208 20 400 0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дистилляты необработанные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2208 20 620 0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коньяк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Cognac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2208 20 640 0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арманьяк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Armagnac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2208 20 860 0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граппа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2208 20 870 0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хересный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бренди</w:t>
            </w: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(Brandy de Jerez)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2208 20 890 0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виски: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виски "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Бурбон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2208 30 110 0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2208 30 190 0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виски шотландское: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2208 30 300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виски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односолодовое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2208 30 300 1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сосудах емкостью 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2208 30 300 9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сосудах емкостью 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виски солодовое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купажированное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2208 30 410 0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2208 30 490 0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виски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однозерновое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купажированное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зерновое,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2208 30 610 0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2208 30 690 0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виски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купажированное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прочее,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2208 30 710 0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2208 30 790 0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2208 30 820 0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2208 30 880 0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2208 40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ром и прочие спиртовые настойки, полученные в результате дистилляции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сброженных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продуктов из сахарного тростника: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сосудах емкостью 2 л или менее: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2208 40 110 0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ром с содержанием летучих веществ, кроме этилового и метилового спиртов, 225 г или более на 1 гектолитр чистого спирта (с допустимым отклонением 10%)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2208 40 310 0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стоимостью более 7,9 евро за 1 л чистого спирта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2208 40 390 0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сосудах емкостью более 2 л: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2208 40 510 0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ром с содержанием летучих веществ, кроме этилового и метилового спиртов, 225 г или более на 1 гектолитр чистого спирта (с допустимым отклонением 10%)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2208 40 910 0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стоимостью более 2 евро за 1 л чистого спирта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2208 40 990 0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2208 50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джин и можжевеловая настойка: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джин,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2208 50 110 0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2208 50 190 0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можжевеловая настойка,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2208 50 910 0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2208 50 990 0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2208 60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водка: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концентрацией спирта 45,4 об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% 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 менее,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2208 60 110 0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2208 60 190 0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концентрацией спирта более 45,4 об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%, 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2208 60 910 0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2208 60 990 0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2208 70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ликеры: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2208 70 100 0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сосудах емкостью 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2208 70 900 0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сосудах емкостью 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аррак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2208 90 110 0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2208 90 190 0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сливовая, грушевая или вишневая спиртовая настойка (исключая ликеры),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2208 90 330 0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2208 90 380 0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спиртовые настойки прочие и спиртные напитки прочие,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 л или менее: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2208 90 410 0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узо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спиртовые настойки (исключая ликеры):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перегнанные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фруктов: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2208 90 450 0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кальвадос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2208 90 480 0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2208 90 540 0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текила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2208 90 560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2208 90 560 1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мескаль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2208 90 560 2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шочу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2208 90 560 8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2208 90 690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спиртные напитки 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2208 90 690 1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фактической концентрацией спирта не более 7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2208 90 690 9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 л: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спиртовые настойки (исключая ликеры):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2208 90 710 0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перегнанные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фруктов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2208 90 750 0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текила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2208 90 770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2208 90 770 1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мескаль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2208 90 770 2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шочу</w:t>
            </w:r>
            <w:proofErr w:type="spellEnd"/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2208 90 770 8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2208 90 780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спиртные напитки прочие: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2208 90 780 1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фактической концентрацией спирта не более 7 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2208 90 780 9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спирт этиловый </w:t>
            </w:r>
            <w:proofErr w:type="spell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неденатурированный</w:t>
            </w:r>
            <w:proofErr w:type="spell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концентрацией спирта менее 80 об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%, </w:t>
            </w: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2208 90 910 0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2208 90 990 0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proofErr w:type="gramEnd"/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100% </w:t>
            </w:r>
            <w:r w:rsidRPr="001269BF">
              <w:rPr>
                <w:rFonts w:ascii="Times New Roman" w:hAnsi="Times New Roman" w:cs="Times New Roman"/>
                <w:color w:val="000000"/>
                <w:w w:val="90"/>
                <w:sz w:val="26"/>
                <w:szCs w:val="26"/>
              </w:rPr>
              <w:t>спирта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евро за 1 л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2209 00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Уксус и его заменители, полученные из уксусной кислоты: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уксус винный,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2209 00 110 0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2209 00 190 0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более 2 л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в сосудах емкостью: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2209 00 910 0</w:t>
            </w:r>
          </w:p>
        </w:tc>
        <w:tc>
          <w:tcPr>
            <w:tcW w:w="4253" w:type="dxa"/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2 л или менее</w:t>
            </w:r>
          </w:p>
        </w:tc>
        <w:tc>
          <w:tcPr>
            <w:tcW w:w="851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552199" w:rsidRPr="001269BF" w:rsidTr="0055219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552199" w:rsidRPr="001269BF" w:rsidRDefault="00552199" w:rsidP="001269B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2209 00 990 0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552199" w:rsidRPr="001269BF" w:rsidRDefault="00552199" w:rsidP="001269B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более 2 л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552199" w:rsidRPr="001269BF" w:rsidRDefault="00552199" w:rsidP="001269B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69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8AF" w:rsidRDefault="00C278AF">
      <w:r>
        <w:separator/>
      </w:r>
    </w:p>
  </w:endnote>
  <w:endnote w:type="continuationSeparator" w:id="0">
    <w:p w:rsidR="00C278AF" w:rsidRDefault="00C27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B66" w:rsidRPr="005513F1" w:rsidRDefault="005D5B66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8AF" w:rsidRDefault="00C278AF">
      <w:r>
        <w:separator/>
      </w:r>
    </w:p>
  </w:footnote>
  <w:footnote w:type="continuationSeparator" w:id="0">
    <w:p w:rsidR="00C278AF" w:rsidRDefault="00C27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269BF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05E4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8332E"/>
    <w:rsid w:val="00385E55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1203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37B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199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5B66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77C5A"/>
    <w:rsid w:val="0068540C"/>
    <w:rsid w:val="006878D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2E45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45DB"/>
    <w:rsid w:val="00835F78"/>
    <w:rsid w:val="00841A0E"/>
    <w:rsid w:val="00860E8D"/>
    <w:rsid w:val="008657E1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941A2"/>
    <w:rsid w:val="009A1699"/>
    <w:rsid w:val="009B38DE"/>
    <w:rsid w:val="009B4FD6"/>
    <w:rsid w:val="009C3DF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DD5"/>
    <w:rsid w:val="00AD4F00"/>
    <w:rsid w:val="00AD6D39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237F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278AF"/>
    <w:rsid w:val="00C3140F"/>
    <w:rsid w:val="00C54DE6"/>
    <w:rsid w:val="00C602EC"/>
    <w:rsid w:val="00C72985"/>
    <w:rsid w:val="00C86FB0"/>
    <w:rsid w:val="00C9210B"/>
    <w:rsid w:val="00C94D53"/>
    <w:rsid w:val="00CB5ADE"/>
    <w:rsid w:val="00CB6931"/>
    <w:rsid w:val="00CC1072"/>
    <w:rsid w:val="00CC1F34"/>
    <w:rsid w:val="00CC5939"/>
    <w:rsid w:val="00CC675B"/>
    <w:rsid w:val="00CC7487"/>
    <w:rsid w:val="00D01B72"/>
    <w:rsid w:val="00D03AF1"/>
    <w:rsid w:val="00D143B4"/>
    <w:rsid w:val="00D1601B"/>
    <w:rsid w:val="00D246FC"/>
    <w:rsid w:val="00D344C0"/>
    <w:rsid w:val="00D34BE6"/>
    <w:rsid w:val="00D41E6D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D6389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095F"/>
    <w:rsid w:val="00EB34A7"/>
    <w:rsid w:val="00EB75E1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05F3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892FE-C36C-461D-BB31-8E7D11C8D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27</Pages>
  <Words>5074</Words>
  <Characters>28926</Characters>
  <Application>Microsoft Office Word</Application>
  <DocSecurity>0</DocSecurity>
  <Lines>241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33933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80</cp:revision>
  <cp:lastPrinted>2011-11-25T11:36:00Z</cp:lastPrinted>
  <dcterms:created xsi:type="dcterms:W3CDTF">2015-07-23T07:33:00Z</dcterms:created>
  <dcterms:modified xsi:type="dcterms:W3CDTF">2021-04-26T12:51:00Z</dcterms:modified>
</cp:coreProperties>
</file>