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12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МАСЛИЧНЫЕ СЕМЕНА И ПЛОДЫ; ПРОЧИЕ СЕМЕНА, ПЛОДЫ И ЗЕРНО; ЛЕКАРСТВЕННЫЕ РАСТЕНИЯ И РАСТЕНИЯ ДЛЯ ТЕХНИЧЕСКИХ ЦЕЛЕЙ; СОЛОМА И ФУРАЖ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"/>
        <w:gridCol w:w="498"/>
        <w:gridCol w:w="8357"/>
      </w:tblGrid>
      <w:tr w:rsidR="00933CE3">
        <w:tc>
          <w:tcPr>
            <w:tcW w:w="453" w:type="dxa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50" w:type="dxa"/>
            <w:gridSpan w:val="2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 xml:space="preserve">В товарную позицию 1207 включаются, </w:t>
            </w:r>
            <w:r>
              <w:rPr>
                <w:i/>
                <w:sz w:val="26"/>
              </w:rPr>
              <w:t>inter alia</w:t>
            </w:r>
            <w:r>
              <w:rPr>
                <w:sz w:val="26"/>
              </w:rPr>
              <w:t>, пальмовые орехи и ядра, семена хлопчатника, клещевины, кунжута, горчицы, сафлора, мака и орехи ши (орехи каритэ). В данную товарную позицию не включаются продукты товарной позиции 0801 или 0802 или маслины, или оливки (группа 07 или 20).</w:t>
            </w:r>
          </w:p>
        </w:tc>
      </w:tr>
      <w:tr w:rsidR="00933CE3">
        <w:tc>
          <w:tcPr>
            <w:tcW w:w="453" w:type="dxa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050" w:type="dxa"/>
            <w:gridSpan w:val="2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В товарную позицию 1208 включается не только необезжиренная мука тонкого и грубого помола, но и частично обезжиренная мука тонкого и грубого помола, а также мука тонкого и грубого помола, обезжиренная и затем подвергнутая полному и частичному восстановлению содержания жира путем добавления ранее удаленного масла. В данную товарную позицию не включаются остатки, включаемые в товарные позиции 2304 – 2306.</w:t>
            </w:r>
          </w:p>
        </w:tc>
      </w:tr>
      <w:tr w:rsidR="00933CE3">
        <w:tc>
          <w:tcPr>
            <w:tcW w:w="453" w:type="dxa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8050" w:type="dxa"/>
            <w:gridSpan w:val="2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 xml:space="preserve">В товарную позицию 1209 включаются семена свеклы, трав, садовых цветов, овощей, лесных и плодовых деревьев, разных видов вики (кроме вида </w:t>
            </w:r>
            <w:r>
              <w:rPr>
                <w:i/>
                <w:sz w:val="26"/>
              </w:rPr>
              <w:t>Vicia faba</w:t>
            </w:r>
            <w:r>
              <w:rPr>
                <w:sz w:val="26"/>
              </w:rPr>
              <w:t>) или люпина, предназначенные для посева.</w:t>
            </w:r>
          </w:p>
        </w:tc>
      </w:tr>
      <w:tr w:rsidR="00933CE3">
        <w:tc>
          <w:tcPr>
            <w:tcW w:w="453" w:type="dxa"/>
          </w:tcPr>
          <w:p w:rsidR="00933CE3" w:rsidRDefault="00E60D0F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050" w:type="dxa"/>
            <w:gridSpan w:val="2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Однако в товарную позицию 1209 не включаются следующие продукты, даже если они предназначены для посева:</w:t>
            </w:r>
          </w:p>
        </w:tc>
      </w:tr>
      <w:tr w:rsidR="00933CE3">
        <w:tc>
          <w:tcPr>
            <w:tcW w:w="453" w:type="dxa"/>
          </w:tcPr>
          <w:p w:rsidR="00933CE3" w:rsidRDefault="00E60D0F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596" w:type="dxa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бобовые овощи или сахарная кукуруза (группа 07);</w:t>
            </w:r>
          </w:p>
        </w:tc>
      </w:tr>
      <w:tr w:rsidR="00933CE3">
        <w:tc>
          <w:tcPr>
            <w:tcW w:w="453" w:type="dxa"/>
          </w:tcPr>
          <w:p w:rsidR="00933CE3" w:rsidRDefault="00E60D0F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596" w:type="dxa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пряности или другие продукты группы 09;</w:t>
            </w:r>
          </w:p>
        </w:tc>
      </w:tr>
      <w:tr w:rsidR="00933CE3">
        <w:tc>
          <w:tcPr>
            <w:tcW w:w="453" w:type="dxa"/>
          </w:tcPr>
          <w:p w:rsidR="00933CE3" w:rsidRDefault="00E60D0F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596" w:type="dxa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злаки (группа 10); или</w:t>
            </w:r>
          </w:p>
        </w:tc>
      </w:tr>
      <w:tr w:rsidR="00933CE3">
        <w:tc>
          <w:tcPr>
            <w:tcW w:w="453" w:type="dxa"/>
          </w:tcPr>
          <w:p w:rsidR="00933CE3" w:rsidRDefault="00E60D0F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7596" w:type="dxa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продукты товарных позиций 1201 – 1207 или 1211.</w:t>
            </w:r>
          </w:p>
        </w:tc>
      </w:tr>
      <w:tr w:rsidR="00933CE3">
        <w:tc>
          <w:tcPr>
            <w:tcW w:w="453" w:type="dxa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4.</w:t>
            </w:r>
          </w:p>
        </w:tc>
        <w:tc>
          <w:tcPr>
            <w:tcW w:w="8050" w:type="dxa"/>
            <w:gridSpan w:val="2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 xml:space="preserve">В товарную позицию 1211 включаются, </w:t>
            </w:r>
            <w:r>
              <w:rPr>
                <w:i/>
                <w:sz w:val="26"/>
              </w:rPr>
              <w:t>inter alia</w:t>
            </w:r>
            <w:r>
              <w:rPr>
                <w:sz w:val="26"/>
              </w:rPr>
              <w:t>, следующие растения или их части: базилик, огуречная трава, женьшень, иссоп, солодка, все виды мяты, розмарин, рута, шалфей и полынь.</w:t>
            </w:r>
          </w:p>
        </w:tc>
      </w:tr>
      <w:tr w:rsidR="00933CE3">
        <w:tc>
          <w:tcPr>
            <w:tcW w:w="453" w:type="dxa"/>
          </w:tcPr>
          <w:p w:rsidR="00933CE3" w:rsidRDefault="00E60D0F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8050" w:type="dxa"/>
            <w:gridSpan w:val="2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В товарную позицию 1211 не включаются:</w:t>
            </w:r>
          </w:p>
        </w:tc>
      </w:tr>
      <w:tr w:rsidR="00933CE3">
        <w:tc>
          <w:tcPr>
            <w:tcW w:w="453" w:type="dxa"/>
          </w:tcPr>
          <w:p w:rsidR="00933CE3" w:rsidRDefault="00E60D0F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596" w:type="dxa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лекарственные средства группы 30;</w:t>
            </w:r>
          </w:p>
        </w:tc>
      </w:tr>
      <w:tr w:rsidR="00933CE3">
        <w:tc>
          <w:tcPr>
            <w:tcW w:w="453" w:type="dxa"/>
          </w:tcPr>
          <w:p w:rsidR="00933CE3" w:rsidRDefault="00E60D0F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596" w:type="dxa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парфюмерные, косметические или туалетные средства группы 33; или</w:t>
            </w:r>
          </w:p>
        </w:tc>
      </w:tr>
      <w:tr w:rsidR="00933CE3">
        <w:tc>
          <w:tcPr>
            <w:tcW w:w="453" w:type="dxa"/>
          </w:tcPr>
          <w:p w:rsidR="00933CE3" w:rsidRDefault="00E60D0F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596" w:type="dxa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инсектициды, фунгициды, гербициды, дезинфицирующие средства или аналогичные продукты товарной позиции 3808.</w:t>
            </w:r>
          </w:p>
        </w:tc>
      </w:tr>
      <w:tr w:rsidR="00933CE3">
        <w:tc>
          <w:tcPr>
            <w:tcW w:w="453" w:type="dxa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5.</w:t>
            </w:r>
          </w:p>
        </w:tc>
        <w:tc>
          <w:tcPr>
            <w:tcW w:w="8050" w:type="dxa"/>
            <w:gridSpan w:val="2"/>
          </w:tcPr>
          <w:p w:rsidR="00933CE3" w:rsidRPr="00EE2030" w:rsidRDefault="00E60D0F">
            <w:pPr>
              <w:spacing w:after="120"/>
              <w:jc w:val="both"/>
              <w:rPr>
                <w:spacing w:val="-2"/>
              </w:rPr>
            </w:pPr>
            <w:r w:rsidRPr="00EE2030">
              <w:rPr>
                <w:spacing w:val="-2"/>
                <w:sz w:val="26"/>
              </w:rPr>
              <w:t xml:space="preserve">В товарной позиции 1212 термин "морские и прочие водоросли" не относится </w:t>
            </w:r>
            <w:proofErr w:type="gramStart"/>
            <w:r w:rsidRPr="00EE2030">
              <w:rPr>
                <w:spacing w:val="-2"/>
                <w:sz w:val="26"/>
              </w:rPr>
              <w:t>к</w:t>
            </w:r>
            <w:proofErr w:type="gramEnd"/>
            <w:r w:rsidRPr="00EE2030">
              <w:rPr>
                <w:spacing w:val="-2"/>
                <w:sz w:val="26"/>
              </w:rPr>
              <w:t>:</w:t>
            </w:r>
          </w:p>
        </w:tc>
      </w:tr>
      <w:tr w:rsidR="00933CE3">
        <w:tc>
          <w:tcPr>
            <w:tcW w:w="453" w:type="dxa"/>
          </w:tcPr>
          <w:p w:rsidR="00933CE3" w:rsidRDefault="00E60D0F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7596" w:type="dxa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мертвым одноклеточным микроорганизмам товарной позиции 2102;</w:t>
            </w:r>
          </w:p>
        </w:tc>
      </w:tr>
      <w:tr w:rsidR="00933CE3">
        <w:tc>
          <w:tcPr>
            <w:tcW w:w="453" w:type="dxa"/>
          </w:tcPr>
          <w:p w:rsidR="00933CE3" w:rsidRDefault="00E60D0F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7596" w:type="dxa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культурам микроорганизмов товарной позиции 3002; или</w:t>
            </w:r>
          </w:p>
        </w:tc>
      </w:tr>
      <w:tr w:rsidR="00933CE3">
        <w:tc>
          <w:tcPr>
            <w:tcW w:w="453" w:type="dxa"/>
          </w:tcPr>
          <w:p w:rsidR="00933CE3" w:rsidRDefault="00E60D0F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7596" w:type="dxa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удобрениям товарной позиции 3101 или 3105.</w:t>
            </w:r>
          </w:p>
        </w:tc>
      </w:tr>
    </w:tbl>
    <w:p w:rsidR="00933CE3" w:rsidRDefault="00933CE3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Примечание к субпозиции: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8856"/>
      </w:tblGrid>
      <w:tr w:rsidR="00933CE3">
        <w:tc>
          <w:tcPr>
            <w:tcW w:w="453" w:type="dxa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50" w:type="dxa"/>
          </w:tcPr>
          <w:p w:rsidR="00933CE3" w:rsidRDefault="00E60D0F">
            <w:pPr>
              <w:spacing w:after="120"/>
              <w:jc w:val="both"/>
            </w:pPr>
            <w:r>
              <w:rPr>
                <w:sz w:val="26"/>
              </w:rPr>
              <w:t xml:space="preserve">В субпозиции 1205 10 термин "семена рапса, или кользы, с низким содержанием эруковой кислоты" означает семена рапса, или кользы, дающие </w:t>
            </w:r>
            <w:r>
              <w:rPr>
                <w:sz w:val="26"/>
              </w:rPr>
              <w:lastRenderedPageBreak/>
              <w:t>нелетучее масло, содержащее менее 2 мас.% эруковой кислоты, и твердый компонент, содержащий менее 30 мкмоль/г глюкозинолатов.</w:t>
            </w:r>
          </w:p>
        </w:tc>
      </w:tr>
    </w:tbl>
    <w:p w:rsidR="00933CE3" w:rsidRDefault="00933CE3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377888" w:rsidRPr="00EE2030" w:rsidTr="00EE2030">
        <w:trPr>
          <w:cantSplit/>
          <w:trHeight w:val="739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377888" w:rsidRPr="00EE2030" w:rsidRDefault="00377888" w:rsidP="00EE2030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377888" w:rsidRPr="00EE2030" w:rsidRDefault="00377888" w:rsidP="00EE2030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377888" w:rsidRPr="00EE2030" w:rsidRDefault="00377888" w:rsidP="00EE2030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377888" w:rsidRPr="00EE2030" w:rsidRDefault="00377888" w:rsidP="00EE2030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377888" w:rsidRPr="00EE2030" w:rsidRDefault="00EE2030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1201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Соевые бобы, </w:t>
            </w:r>
            <w:proofErr w:type="gramStart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дробленые</w:t>
            </w:r>
            <w:proofErr w:type="gramEnd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недробленые: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1201 10 000 0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семенные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1201 90 000 0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1202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Арахис, нежареный или не приготовленный каким-либо другим способом, лущеный или нелущеный, дробленый или недробленый: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1202 30 000 0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семенной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прочий: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1202 41 000 0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нелущеный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1202 42 000 0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лущеный, дробленый или недробленый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1203 00 000 0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Копра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1204 00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Семена льна, дробленые или недробленые: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1204 00 100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для посева: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1204 00 100 1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льна-долгунца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1204 00 100 9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льна-кудряша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1204 00 900 0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1205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Семена рапса, или </w:t>
            </w:r>
            <w:proofErr w:type="spellStart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кользы</w:t>
            </w:r>
            <w:proofErr w:type="spellEnd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дробленые или недробленые: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1205 10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семена рапса, или </w:t>
            </w:r>
            <w:proofErr w:type="spellStart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кользы</w:t>
            </w:r>
            <w:proofErr w:type="spellEnd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с низким содержанием </w:t>
            </w:r>
            <w:proofErr w:type="spellStart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эруковой</w:t>
            </w:r>
            <w:proofErr w:type="spellEnd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кислоты: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1205 10 100 0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посева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1205 10 900 0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1205 90 000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1205 90 000 1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посева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1205 90 000 9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1206 00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Семена подсолнечника, дробленые или недробленые: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1206 00 100 0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для посева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1206 00 910 0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лущеные; в лузге серого цвета и с белыми полосками</w:t>
            </w:r>
            <w:proofErr w:type="gramEnd"/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1206 00 990 0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1207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Семена и плоды прочих масличных культур, дробленые или недробленые: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1207 10 000 0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пальмовые орехи и ядра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семена хлопчатника: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1207 21 000 0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семенные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1207 29 000 0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1207 30 000 0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семена клещевины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1207 40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семена кунжута: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1207 40 100 0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семенные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1207 40 900 0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1207 50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семена горчицы: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1207 50 100 0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семенные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1207 50 900 0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1207 60 000 0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семена сафлора (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Carthamus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tinctorius</w:t>
            </w:r>
            <w:proofErr w:type="spellEnd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1207 70 000 0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семена дыни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1207 91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семена мака: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1207 91 100 0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семенные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1207 91 900 0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1207 99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1207 99 200 0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семенные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1207 99 910 0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семена конопли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1207 99 960 0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1208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Мука тонкого и грубого помола из семян или плодов масличных культур, кроме семян горчицы: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1208 10 000 0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соевых бобов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1208 90 000 0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прочая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2,5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Семена, плоды и споры для посева: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1209 10 000 0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семена сахарной свеклы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семена кормовых растений: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1209 21 000 0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семена люцерны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1209 22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семена клевера (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Trifolium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spp</w:t>
            </w:r>
            <w:proofErr w:type="spellEnd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1209 22 100 0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клевера лугового (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Trifolium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pratense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L</w:t>
            </w: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1209 22 800 0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1209 23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семена овсяницы: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1209 23 110 0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</w:t>
            </w: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овсяницы</w:t>
            </w: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луговой</w:t>
            </w: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Festuca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pratensis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Huds</w:t>
            </w:r>
            <w:proofErr w:type="spellEnd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.)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1209 23 150 0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овсяницы красной (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Festuca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rubra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L</w:t>
            </w: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1209 23 800 0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1209 24 000 0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семена мятлика лугового (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Poa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pratensis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L</w:t>
            </w: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1209 25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r w:rsidRPr="00EE2030">
              <w:rPr>
                <w:rFonts w:ascii="Times New Roman" w:hAnsi="Times New Roman" w:cs="Times New Roman"/>
                <w:color w:val="000000"/>
                <w:spacing w:val="-7"/>
                <w:sz w:val="26"/>
                <w:szCs w:val="26"/>
              </w:rPr>
              <w:t>семена райграса (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pacing w:val="-7"/>
                <w:sz w:val="26"/>
                <w:szCs w:val="26"/>
              </w:rPr>
              <w:t>Lolium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pacing w:val="-7"/>
                <w:sz w:val="26"/>
                <w:szCs w:val="26"/>
              </w:rPr>
              <w:t xml:space="preserve">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pacing w:val="-7"/>
                <w:sz w:val="26"/>
                <w:szCs w:val="26"/>
              </w:rPr>
              <w:t>multiflorum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pacing w:val="-7"/>
                <w:sz w:val="26"/>
                <w:szCs w:val="26"/>
              </w:rPr>
              <w:t xml:space="preserve">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pacing w:val="-7"/>
                <w:sz w:val="26"/>
                <w:szCs w:val="26"/>
              </w:rPr>
              <w:t>Lam</w:t>
            </w:r>
            <w:proofErr w:type="spellEnd"/>
            <w:r w:rsidRPr="00EE2030">
              <w:rPr>
                <w:rFonts w:ascii="Times New Roman" w:hAnsi="Times New Roman" w:cs="Times New Roman"/>
                <w:color w:val="000000"/>
                <w:spacing w:val="-7"/>
                <w:sz w:val="26"/>
                <w:szCs w:val="26"/>
              </w:rPr>
              <w:t xml:space="preserve">.,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pacing w:val="-7"/>
                <w:sz w:val="26"/>
                <w:szCs w:val="26"/>
              </w:rPr>
              <w:t>Lolium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pacing w:val="-7"/>
                <w:sz w:val="26"/>
                <w:szCs w:val="26"/>
              </w:rPr>
              <w:t xml:space="preserve">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pacing w:val="-7"/>
                <w:sz w:val="26"/>
                <w:szCs w:val="26"/>
              </w:rPr>
              <w:t>perenne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pacing w:val="-7"/>
                <w:sz w:val="26"/>
                <w:szCs w:val="26"/>
              </w:rPr>
              <w:t xml:space="preserve"> L</w:t>
            </w:r>
            <w:r w:rsidRPr="00EE2030">
              <w:rPr>
                <w:rFonts w:ascii="Times New Roman" w:hAnsi="Times New Roman" w:cs="Times New Roman"/>
                <w:color w:val="000000"/>
                <w:spacing w:val="-7"/>
                <w:sz w:val="26"/>
                <w:szCs w:val="26"/>
              </w:rPr>
              <w:t>.):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1209 25 100 0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райграса и</w:t>
            </w:r>
            <w:bookmarkStart w:id="0" w:name="_GoBack"/>
            <w:bookmarkEnd w:id="0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тальянского (включая семена райграса </w:t>
            </w:r>
            <w:proofErr w:type="spellStart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вестервольдского</w:t>
            </w:r>
            <w:proofErr w:type="spellEnd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 (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Lolium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multiflorum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Lam</w:t>
            </w:r>
            <w:proofErr w:type="spellEnd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1209 25 900 0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райграса пастбищного (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Lolium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perenne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L</w:t>
            </w: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1209 29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прочих: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1209 29 450 0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семена тимофеевки луговой; семена вики; семена растений рода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Poa</w:t>
            </w:r>
            <w:proofErr w:type="spellEnd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Poa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palustris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L</w:t>
            </w: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.,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Poa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trivialis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L</w:t>
            </w: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.); ежи сборной (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Dactylis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glomerata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L</w:t>
            </w: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.); полевицы (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Agrostis</w:t>
            </w:r>
            <w:proofErr w:type="spellEnd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1209 29 500 0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семена люпина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1209 29 600 0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семена свеклы кормовой (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Beta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vulgaris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var</w:t>
            </w:r>
            <w:proofErr w:type="spellEnd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alba</w:t>
            </w:r>
            <w:proofErr w:type="spellEnd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1209 29 800 0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1209 30 000 0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семена травянистых растений, выращиваемых главным образом для получения цветов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1209 91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семена овощных культур: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1209 91 300 0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семена свеклы салатной или свеклы листовой (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Beta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vulgaris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var</w:t>
            </w:r>
            <w:proofErr w:type="spellEnd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conditiva</w:t>
            </w:r>
            <w:proofErr w:type="spellEnd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1209 91 800 0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1209 99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1209 99 10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семена лесных деревьев: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1209 99 101 0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– – – – </w:t>
            </w: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пихты</w:t>
            </w: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</w:t>
            </w: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кавказской</w:t>
            </w: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Abies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nordmanniana</w:t>
            </w:r>
            <w:proofErr w:type="spellEnd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en-US"/>
              </w:rPr>
              <w:t>Stev</w:t>
            </w:r>
            <w:proofErr w:type="spellEnd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.) </w:t>
            </w:r>
            <w:proofErr w:type="spellStart"/>
            <w:proofErr w:type="gram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Spach</w:t>
            </w:r>
            <w:proofErr w:type="spellEnd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  <w:proofErr w:type="gramEnd"/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1209 99 109 0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1209 99 910 0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семена растений, выращиваемых главным образом для получения цветов, </w:t>
            </w:r>
            <w:proofErr w:type="gramStart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кроме</w:t>
            </w:r>
            <w:proofErr w:type="gramEnd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поименованных в субпозиции 1209 30 000 0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1209 99 990 0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Шишки хмеля, свежие или сушеные, дробленые или недробленые, в порошкообразном виде или в виде гранул; лупулин: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1210 10 000 0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шишки хмеля недробленые, не в порошкообразном виде и не в виде гранул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1210 20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шишки хмеля дробленые, в порошкообразном виде или в виде гранул; лупулин: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1210 20 100 0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шишки хмеля дробленые, в порошкообразном виде или в виде гранул, с высоким содержанием лупулина; лупулин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1210 20 900 0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1211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Растения и их части (включая семена и плоды), используемые главным образом в парфюмерии, фармации или инсектицидных, </w:t>
            </w:r>
            <w:proofErr w:type="spellStart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фунгицидных</w:t>
            </w:r>
            <w:proofErr w:type="spellEnd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или аналогичных целях, свежие, охлажденные, мороженные или сушеные, целые или измельченные, дробленые или молотые: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1211 20 000 0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корни женьшеня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855506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1211 30 000 0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листья коки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855506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1211 40 000 0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маковая соломка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855506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1211 50 000 0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эфедра, или хвойник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855506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1211 60 000 0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кора африканской вишни (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Prunus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africana</w:t>
            </w:r>
            <w:proofErr w:type="spellEnd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855506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1211 90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1211 90 400 0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бобы </w:t>
            </w:r>
            <w:proofErr w:type="gramStart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тонка</w:t>
            </w:r>
            <w:proofErr w:type="gramEnd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или английского боба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855506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1211 90 860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1211 90 860 1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корни солодки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855506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1211 90 860 8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855506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1212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Плоды рожкового дерева, морские и прочие водоросли, свекла сахарная и сахарный тростник, свежие, охлажденные, мороженые или сушеные, дробленые или недробленые; косточки плодов и их ядра, прочие продукты растительного происхождения (включая </w:t>
            </w:r>
            <w:proofErr w:type="spellStart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необжаренные</w:t>
            </w:r>
            <w:proofErr w:type="spellEnd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корни цикория разновидности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Cichorium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intybus</w:t>
            </w:r>
            <w:proofErr w:type="spellEnd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E2030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sativum</w:t>
            </w:r>
            <w:proofErr w:type="spellEnd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), используемые главным образом для пищевых целей, в другом месте не поименованные или не включенные:</w:t>
            </w:r>
            <w:proofErr w:type="gramEnd"/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морские и прочие водоросли: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1212 21 000 0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пригодные для употребления в пищу</w:t>
            </w:r>
            <w:proofErr w:type="gramEnd"/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1212 29 000 0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1212 91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свекла сахарная: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1212 91 200 0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сушеная, измельченная или неизмельченная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1212 91 800 0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1212 92 000 0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плоды рожкового дерева (</w:t>
            </w:r>
            <w:proofErr w:type="spellStart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цератония</w:t>
            </w:r>
            <w:proofErr w:type="spellEnd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1212 93 000 0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сахарный тростник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1212 94 000 0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корни цикория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1212 99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семена рожкового дерева: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1212 99 410 0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неочищенные, недробленые или немолотые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1212 99 490 0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1212 99 950 0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1213 00 000 0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Солома и мякина зерновых, необработанная, измельченная или неизмельченная, размолотая или </w:t>
            </w:r>
            <w:proofErr w:type="spellStart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неразмолотая</w:t>
            </w:r>
            <w:proofErr w:type="spellEnd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прессованная или в виде гранул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1214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Брюква, свекла листовая (мангольд), корнеплоды кормовые, сено, люцерна, клевер, эспарцет, капуста кормовая, люпин, вика и аналогичные кормовые продукты, гранулированные или </w:t>
            </w:r>
            <w:proofErr w:type="spellStart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негранулированные</w:t>
            </w:r>
            <w:proofErr w:type="spellEnd"/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  <w:proofErr w:type="gramEnd"/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1214 10 000 0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мука грубого помола и гранулы из люцерны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1214 90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1214 90 100 0</w:t>
            </w:r>
          </w:p>
        </w:tc>
        <w:tc>
          <w:tcPr>
            <w:tcW w:w="4253" w:type="dxa"/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свекла листовая (мангольд), брюква и прочие корнеплоды кормовые</w:t>
            </w:r>
          </w:p>
        </w:tc>
        <w:tc>
          <w:tcPr>
            <w:tcW w:w="851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77888" w:rsidRPr="00EE2030" w:rsidTr="0037788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377888" w:rsidRPr="00EE2030" w:rsidRDefault="00377888" w:rsidP="00EE2030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1214 90 900 0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377888" w:rsidRPr="00EE2030" w:rsidRDefault="00377888" w:rsidP="00EE2030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377888" w:rsidRPr="00EE2030" w:rsidRDefault="00377888" w:rsidP="00EE2030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20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E99" w:rsidRDefault="00E33E99">
      <w:r>
        <w:separator/>
      </w:r>
    </w:p>
  </w:endnote>
  <w:endnote w:type="continuationSeparator" w:id="0">
    <w:p w:rsidR="00E33E99" w:rsidRDefault="00E33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888" w:rsidRPr="005513F1" w:rsidRDefault="00377888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E99" w:rsidRDefault="00E33E99">
      <w:r>
        <w:separator/>
      </w:r>
    </w:p>
  </w:footnote>
  <w:footnote w:type="continuationSeparator" w:id="0">
    <w:p w:rsidR="00E33E99" w:rsidRDefault="00E33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7788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662B7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963B9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55506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33CE3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7872"/>
    <w:rsid w:val="00E33E99"/>
    <w:rsid w:val="00E43F96"/>
    <w:rsid w:val="00E542FC"/>
    <w:rsid w:val="00E55D23"/>
    <w:rsid w:val="00E57EE5"/>
    <w:rsid w:val="00E60D0F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030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565F1-3D1F-4949-8934-6FF5858BE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7</Pages>
  <Words>1363</Words>
  <Characters>7771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9116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65</cp:revision>
  <cp:lastPrinted>2011-11-25T11:36:00Z</cp:lastPrinted>
  <dcterms:created xsi:type="dcterms:W3CDTF">2015-07-23T07:33:00Z</dcterms:created>
  <dcterms:modified xsi:type="dcterms:W3CDTF">2021-03-31T08:29:00Z</dcterms:modified>
</cp:coreProperties>
</file>