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08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СЪЕДОБНЫЕ ФРУКТЫ И ОРЕХИ; КОЖУРА ЦИТРУСОВЫХ ПЛОДОВ ИЛИ КОРКИ ДЫНЬ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77"/>
        <w:gridCol w:w="8426"/>
      </w:tblGrid>
      <w:tr w:rsidR="00A47AB0">
        <w:tc>
          <w:tcPr>
            <w:tcW w:w="402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7937" w:type="dxa"/>
            <w:gridSpan w:val="2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 несъедобные орехи или фрукты.</w:t>
            </w:r>
          </w:p>
        </w:tc>
      </w:tr>
      <w:tr w:rsidR="00A47AB0">
        <w:tc>
          <w:tcPr>
            <w:tcW w:w="402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7937" w:type="dxa"/>
            <w:gridSpan w:val="2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Охлажденные фрукты и орехи должны включаться в те же товарные позиции, что и соответствующие свежие фрукты и орехи.</w:t>
            </w:r>
          </w:p>
        </w:tc>
      </w:tr>
      <w:tr w:rsidR="00A47AB0">
        <w:tc>
          <w:tcPr>
            <w:tcW w:w="402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7937" w:type="dxa"/>
            <w:gridSpan w:val="2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Сушеные фрукты или орехи данной группы могут быть подвергнуты частичной регидратации или другой обработке с целью:</w:t>
            </w:r>
          </w:p>
        </w:tc>
      </w:tr>
      <w:tr w:rsidR="00A47AB0">
        <w:tc>
          <w:tcPr>
            <w:tcW w:w="402" w:type="dxa"/>
          </w:tcPr>
          <w:p w:rsidR="00A47AB0" w:rsidRDefault="00FC256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11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повышения сохраняемости или стабилизации (например, путем умеренной тепловой обработки, сульфурирования, добавления сорбиновой кислоты или сорбата калия);</w:t>
            </w:r>
          </w:p>
        </w:tc>
      </w:tr>
      <w:tr w:rsidR="00A47AB0">
        <w:tc>
          <w:tcPr>
            <w:tcW w:w="402" w:type="dxa"/>
          </w:tcPr>
          <w:p w:rsidR="00A47AB0" w:rsidRDefault="00FC256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25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11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улучшения или сохранения их внешнего вида (например, путем добавления масла растительного происхождения или небольших количеств сиропа глюкозы);</w:t>
            </w:r>
          </w:p>
        </w:tc>
      </w:tr>
      <w:tr w:rsidR="00A47AB0">
        <w:tc>
          <w:tcPr>
            <w:tcW w:w="402" w:type="dxa"/>
          </w:tcPr>
          <w:p w:rsidR="00A47AB0" w:rsidRDefault="00FC256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937" w:type="dxa"/>
            <w:gridSpan w:val="2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при условии, что они при этом сохраняют отличительные свойства сушеных фруктов или сушеных орехов.</w:t>
            </w:r>
          </w:p>
        </w:tc>
      </w:tr>
      <w:tr w:rsidR="00A47AB0">
        <w:tc>
          <w:tcPr>
            <w:tcW w:w="402" w:type="dxa"/>
          </w:tcPr>
          <w:p w:rsidR="00A47AB0" w:rsidRDefault="00FC2568">
            <w:pPr>
              <w:spacing w:after="120"/>
            </w:pPr>
            <w:r>
              <w:rPr>
                <w:sz w:val="26"/>
              </w:rPr>
              <w:t>4.</w:t>
            </w:r>
          </w:p>
        </w:tc>
        <w:tc>
          <w:tcPr>
            <w:tcW w:w="7937" w:type="dxa"/>
            <w:gridSpan w:val="2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В товарную позицию 0812 включаются фрукты и орехи, обработанные исключительно для обеспечения их кратковременной сохранности при транспортировке или хранении перед использованием (например, газообразным диоксидом серы, в рассоле, в сернистой воде или в других временно консервирующих растворах), при условии, что в этом состоянии они остаются непригодными для непосредственного употребления в пищу.</w:t>
            </w:r>
          </w:p>
        </w:tc>
      </w:tr>
    </w:tbl>
    <w:p w:rsidR="00A47AB0" w:rsidRDefault="00A47AB0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A47AB0">
        <w:tc>
          <w:tcPr>
            <w:tcW w:w="453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Содержание различных сахаров в пересчете на сахарозу (сахаристость) в продуктах данной группы соответствует показанию рефрактометра при температуре 20 °С, умноженному на коэффициент 0,95.</w:t>
            </w:r>
          </w:p>
        </w:tc>
      </w:tr>
      <w:tr w:rsidR="00A47AB0">
        <w:tc>
          <w:tcPr>
            <w:tcW w:w="453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В подсубпозициях 0811 90 110, 0811 90 310 и 0811 90 850 "тропические фрукты" означают плоды гуайявы, манго, мангостана, или гарцинии, папайи, тамаринда, анакардии, или акажу, личи, джекфрута, саподиллы, пассифлоры, или страстоцвета, карамболы и питайи.</w:t>
            </w:r>
          </w:p>
        </w:tc>
      </w:tr>
      <w:tr w:rsidR="00A47AB0">
        <w:tc>
          <w:tcPr>
            <w:tcW w:w="453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В подсубпозициях 0811 90 110, 0811 90 310, 0811 90 850, 0812 90 700 0 и 0813 50 310 0 "тропические орехи" означают орехи кокосовые, орехи кешью, орехи бразильские, орехи ареки (или бетеля), орехи колы и орехи макадамии.</w:t>
            </w:r>
          </w:p>
        </w:tc>
      </w:tr>
    </w:tbl>
    <w:p w:rsidR="00A47AB0" w:rsidRDefault="00A47AB0">
      <w:pPr>
        <w:spacing w:after="120"/>
      </w:pPr>
    </w:p>
    <w:p w:rsidR="00F03D13" w:rsidRPr="00F5394B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F5394B">
        <w:rPr>
          <w:b/>
          <w:color w:val="000000" w:themeColor="text1"/>
          <w:sz w:val="26"/>
          <w:szCs w:val="26"/>
        </w:rPr>
        <w:t>Дополнительное примечание Евразийского экономического союза: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A47AB0">
        <w:tc>
          <w:tcPr>
            <w:tcW w:w="453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A47AB0" w:rsidRDefault="00FC2568">
            <w:pPr>
              <w:spacing w:after="120"/>
              <w:jc w:val="both"/>
            </w:pPr>
            <w:r>
              <w:rPr>
                <w:sz w:val="26"/>
              </w:rPr>
              <w:t>Замороженными кедровыми орехами подсубпозиции 0811 90 950 0 являются кедровые орехи, охлажденные до температуры ниже минус 35 °С.</w:t>
            </w:r>
          </w:p>
        </w:tc>
      </w:tr>
    </w:tbl>
    <w:p w:rsidR="00A47AB0" w:rsidRDefault="00A47AB0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AD1C3D" w:rsidRPr="006942D6" w:rsidTr="006942D6">
        <w:trPr>
          <w:cantSplit/>
          <w:trHeight w:val="1945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AD1C3D" w:rsidRPr="006942D6" w:rsidRDefault="00AD1C3D" w:rsidP="006942D6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D1C3D" w:rsidRPr="006942D6" w:rsidRDefault="00AD1C3D" w:rsidP="006942D6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AD1C3D" w:rsidRPr="006942D6" w:rsidRDefault="00AD1C3D" w:rsidP="006942D6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D1C3D" w:rsidRPr="006942D6" w:rsidRDefault="00AD1C3D" w:rsidP="006942D6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AD1C3D" w:rsidRPr="006942D6" w:rsidRDefault="006942D6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Орехи кокосовые, орехи бразильские и орехи кешью, свежие или сушеные, очищенные от скорлупы или не очищенные, с кожурой или без кожуры: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орехи кокосовые: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D65A1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0801 11 000 0</w:t>
            </w:r>
          </w:p>
        </w:tc>
        <w:tc>
          <w:tcPr>
            <w:tcW w:w="4253" w:type="dxa"/>
            <w:shd w:val="clear" w:color="auto" w:fill="auto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высушенные</w:t>
            </w:r>
          </w:p>
        </w:tc>
        <w:tc>
          <w:tcPr>
            <w:tcW w:w="851" w:type="dxa"/>
            <w:shd w:val="clear" w:color="auto" w:fill="auto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D65A13"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4</w:t>
            </w:r>
            <w:r w:rsidR="00C80CA4"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С</w:t>
            </w:r>
            <w:r w:rsidR="00D65A13"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)</w:t>
            </w:r>
            <w:proofErr w:type="gramEnd"/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0801 12 000 0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внутренней оболочкой (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эндокарп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0801 19 000 0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орехи бразильские: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0801 21 000 0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скорлупе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0801 22 000 0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очищенные от скорлупы</w:t>
            </w:r>
            <w:proofErr w:type="gram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орехи кешью: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D65A1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0801 31 000 0</w:t>
            </w:r>
          </w:p>
        </w:tc>
        <w:tc>
          <w:tcPr>
            <w:tcW w:w="4253" w:type="dxa"/>
            <w:shd w:val="clear" w:color="auto" w:fill="auto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скорлупе</w:t>
            </w:r>
          </w:p>
        </w:tc>
        <w:tc>
          <w:tcPr>
            <w:tcW w:w="851" w:type="dxa"/>
            <w:shd w:val="clear" w:color="auto" w:fill="auto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0801 32 000 0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очищенные от скорлупы</w:t>
            </w:r>
            <w:proofErr w:type="gram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орехи, свежие или сушеные, очищенные от скорлупы или неочищенные, с кожурой или без кожуры: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миндаль: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0802 11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скорлупе: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0802 11 100 0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горький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0802 11 900 0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0802 12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очищенный</w:t>
            </w:r>
            <w:proofErr w:type="gram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от скорлупы: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0802 12 100 0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горький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0802 12 900 0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орех лесной, или лещина (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Corylus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0802 21 000 0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скорлупе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0802 22 000 0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очищенный</w:t>
            </w:r>
            <w:proofErr w:type="gram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от скорлупы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орехи грецкие: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0802 31 000 0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скорлупе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0802 32 000 0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очищенные от скорлупы</w:t>
            </w:r>
            <w:proofErr w:type="gram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каштаны (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Castanea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0802 41 000 0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кожуре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0802 42 000 0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очищенные</w:t>
            </w:r>
            <w:proofErr w:type="gram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от кожуры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фисташки: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0802 51 000 0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скорлупе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0802 52 000 0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очищенные от скорлупы</w:t>
            </w:r>
            <w:proofErr w:type="gram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орехи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макадамии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0802 61 000 0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скорлупе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0802 62 000 0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очищенные от скорлупы</w:t>
            </w:r>
            <w:proofErr w:type="gram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0802 70 000 0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орехи колы (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Cola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0802 80 000 0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орехи ареки, или бетеля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0802 91 000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кедровые орехи в скорлупе: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шишке: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0802 91 000 1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сосны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сибирской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Pinus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sibirica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Du Tour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206C4A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0802 91 000 2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сосны корейской (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Pinus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koraiensis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Sieb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Et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Zucc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  <w:proofErr w:type="gram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206C4A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0802 91 000 3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206C4A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0802 91 000 9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206C4A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0802 92 000 0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кедровые орехи, очищенные от скорлупы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206C4A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0802 99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0802 99 100 0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пекан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206C4A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0802 99 900 0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206C4A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0803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Бананы, включая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плантайны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свежие или сушеные: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0803 10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плантайны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0803 10 100 0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свежие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0,02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0803 10 900 0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сушеные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 но не менее 0,015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0803 90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0803 90 100 0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свежие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 но не менее 0,015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0803 90 900 0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сушеные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 но не менее 0,015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Финики, инжир, ананасы, авокадо, гуайява, манго и мангостан, или гарциния, свежие или сушеные:</w:t>
            </w:r>
            <w:proofErr w:type="gramEnd"/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0804 10 000 0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финики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0804 20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инжир: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0804 20 100 0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свежий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0804 20 900 0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сушеный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0804 30 000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ананасы: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0804 30 000 1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свежие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0804 30 000 9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сушеные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0804 40 000 0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авокадо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0804 50 000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гуайява, манго и мангостан, или гарциния: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0804 50 000 1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свежие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0804 50 000 9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сушеные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Цитрусовые плоды, свежие или сушеные: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0805 10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апельсины: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0805 10 200 0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апельсины сладкие, свежие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0,017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0805 10 800 0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0,017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мандарины (включая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танжерины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сатсума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);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клементины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вилкинги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аналогичные гибриды </w:t>
            </w: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цитрусовых</w:t>
            </w:r>
            <w:proofErr w:type="gram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0805 21 000 0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мандарины (включая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танжерины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сатсума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0,015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0805 22 000 0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клементины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0,015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0805 29 000 0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0,015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0805 40 000 0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грейпфруты и помело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0,015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0805 50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лимоны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Citrus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limon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Citrus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limonum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) 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лаймы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Citrus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aurantifolia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Citrus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latifolia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0805 50 100 0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лимоны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Citrus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limon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Citrus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limonum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0,015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0805 50 900 0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лаймы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Citrus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aurantifolia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, </w:t>
            </w:r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Citrus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latifolia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0805 90 000 0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0806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Виноград, свежий или сушеный: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0806 10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свежий: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0806 10 100 0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столовых сортов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0806 10 900 0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0806 20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сушеный: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0806 20 100 0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коринка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D65A13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0806 20 300 0</w:t>
            </w:r>
          </w:p>
        </w:tc>
        <w:tc>
          <w:tcPr>
            <w:tcW w:w="4253" w:type="dxa"/>
            <w:shd w:val="clear" w:color="auto" w:fill="auto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султана</w:t>
            </w:r>
          </w:p>
        </w:tc>
        <w:tc>
          <w:tcPr>
            <w:tcW w:w="851" w:type="dxa"/>
            <w:shd w:val="clear" w:color="auto" w:fill="auto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0806 20 900 0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0807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Дыни (включая арбузы) и папайя, свежие: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дыни (включая арбузы):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0807 11 000 0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арбузы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0807 19 000 0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0807 20 000 0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папайя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Яблоки, груши и айва, свежие: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яблоки: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производства сидра, навалом, с 16 сентября по 15 декабря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0,06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0808 10 800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0808 10 800 1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января по 31 марта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0,03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0808 10 800 2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апреля по 30 июня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0,015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0808 10 800 3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июля по 31 июля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0,03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августа по 30 ноября: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0808 10 800 5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сорта Голден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Делишес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Гренни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Смит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0,06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0808 10 800 6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0,06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1 декабря по 31 декабря: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0808 10 800 7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сорта Голден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Делишес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Гренни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Смит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0,03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0808 10 800 8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0,03 евро за 1 кг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0808 30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груши: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0808 30 100 0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производства грушевого сидра, навалом, с 1 августа по 31 декабря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0808 30 900 0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0808 40 000 0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айва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Абрикосы, вишня и черешня, персики (включая нектарины), сливы и терн, свежие: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0809 10 000 0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абрикосы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вишня и черешня: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0809 21 000 0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вишня кислая, или вишня обыкновенная (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Prunus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cerasus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0809 29 000 0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0809 30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персики, включая нектарины: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0809 30 100 0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нектарины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0809 30 900 0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0809 40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сливы и терн: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0809 40 050 0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сливы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0809 40 900 0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терн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фрукты, свежие: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0810 10 000 0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земляника (клубника)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0810 20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малина, ежевика, тутовая ягода, или шелковица, и логанова ягода: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0810 20 100 0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малина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0810 20 900 0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0810 30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смородина черная, белая или красная и крыжовник: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0810 30 100 0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смородина черная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0810 30 300 0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смородина красная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0810 30 900 0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0810 40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клюква, черника и прочие ягоды рода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Vaccinium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0810 40 100 0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брусника (плоды растений вида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Vaccinium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vitis</w:t>
            </w: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idaea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0810 40 300 0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плоды растений вида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Vaccinium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myrtillus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0810 40 500 0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плоды растений видов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Vaccinium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macrocarpon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Vaccinium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corymbosum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0810 40 900 0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0810 50 000 0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киви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0810 60 000 0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дуриан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0810 70 000 0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хурма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0810 90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0810 90 200 0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тамаринд,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анакардия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акажу,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личи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джекфрут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саподилла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пассифлора, или страстоцвет,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карамбола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питайя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0810 90 750 0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Фрукты и орехи, подвергнутые или не подвергнутые тепловой обработке в кипящей воде или на пару, замороженные, с добавлением или без добавления сахара или других подслащивающих веществ: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0811 10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земляника (клубника):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добавлением сахара или других подслащивающих веществ: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0811 10 110 0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сахара более 13 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0811 10 190 0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0811 10 900 0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0811 20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малина, ежевика, тутовая ягода, или шелковица, логанова ягода, смородина черная, белая или красная и крыжовник: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добавлением сахара или других подслащивающих веществ: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0811 20 110 0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сахара более 13 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0811 20 190 0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0811 20 310 0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малина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0811 20 390 0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смородина черная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0811 20 510 0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смородина красная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0811 20 590 0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ежевика и тутовая ягода, или шелковица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0811 20 900 0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добавлением сахара или других подслащивающих веществ: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содержанием сахара более 13 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0811 90 110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тропические фрукты и тропические орехи: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0811 90 110 1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орехи кокосовые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0811 90 110 9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0811 90 190 0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0811 90 310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тропические фрукты и тропические орехи: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0811 90 310 1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орехи кокосовые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0811 90 310 9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0811 90 390 0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0811 90 500 0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плоды растений вида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Vaccinium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myrtillus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0811 90 700 0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плоды растений видов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Vaccinium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myrtilloides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Vaccinium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angustifolium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вишня и черешня: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0811 90 750 0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вишня кислая, или вишня обыкновенная (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Prunus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cerasus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0811 90 800 0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0811 90 850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тропические фрукты и тропические орехи: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0811 90 850 1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орехи кокосовые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0811 90 850 9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0811 90 950 0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0812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Фрукты и орехи, консервированные для кратковременного хранения, но в таком виде непригодные для непосредственного употребления в пищу: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0812 10 000 0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вишня и черешня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0812 90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0812 90 250 0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абрикосы; апельсины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0812 90 300 0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папайя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0812 90 400 0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плоды растений вида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Vaccinium</w:t>
            </w:r>
            <w:proofErr w:type="spellEnd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942D6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myrtillus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0812 90 700 0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гуайява, манго, мангостан, или гарциния, тамаринд,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анакардия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акажу,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личи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джекфрут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саподилла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пассифлора, или страстоцвет,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карамбола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питайя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тропические орехи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0812 90 980 0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Фрукты сушеные, кроме плодов товарных позиций 0801 – 0806; смеси орехов или сушеных плодов данной группы: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0813 10 000 0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абрикосы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0813 20 000 0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чернослив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0813 30 000 0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яблоки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0813 40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фрукты: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0813 40 100 0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персики, включая нектарины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0813 40 300 0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груши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0813 40 500 0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папайя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0813 40 650 0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тамаринд,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анакардия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акажу,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личи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джекфрут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саподилла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пассифлора, или страстоцвет,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карамбола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питайя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0813 40 950 0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0813 50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смеси орехов или сушеных плодов данной группы: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смеси из сушеных фруктов, кроме плодов товарных позиций 0801 – 0806: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без чернослива: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0813 50 120 0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из папайи, тамаринда,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анакардии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или акажу,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личи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джекфрута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саподиллы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пассифлоры, или страстоцвета,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карамболы</w:t>
            </w:r>
            <w:proofErr w:type="spell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питайи</w:t>
            </w:r>
            <w:proofErr w:type="spellEnd"/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0813 50 150 0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0813 50 190 0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черносливом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смеси, состоящие исключительно из сушеных орехов товарных позиций 0801 и 0802: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0813 50 310 0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тропических орехов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0813 50 390 0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смеси прочие: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0813 50 910 0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не </w:t>
            </w:r>
            <w:proofErr w:type="gramStart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чернослива или инжира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0813 50 990 0</w:t>
            </w:r>
          </w:p>
        </w:tc>
        <w:tc>
          <w:tcPr>
            <w:tcW w:w="4253" w:type="dxa"/>
          </w:tcPr>
          <w:p w:rsidR="00AD1C3D" w:rsidRPr="006942D6" w:rsidRDefault="00AD1C3D" w:rsidP="006942D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D1C3D" w:rsidRPr="006942D6" w:rsidTr="00AD1C3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AD1C3D" w:rsidRPr="006942D6" w:rsidRDefault="00AD1C3D" w:rsidP="006942D6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0814 00 000 0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AD1C3D" w:rsidRPr="006942D6" w:rsidRDefault="00AD1C3D" w:rsidP="006942D6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Кожура цитрусовых плодов или корки дынь (включая корки арбуза), свежие, замороженные, сушеные или консервированные для кратко</w:t>
            </w:r>
            <w:bookmarkStart w:id="0" w:name="_GoBack"/>
            <w:bookmarkEnd w:id="0"/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временного хранения в рассоле, сернистой воде или в другом временно консервирующем растворе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AD1C3D" w:rsidRPr="006942D6" w:rsidRDefault="00AD1C3D" w:rsidP="006942D6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42D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0A" w:rsidRDefault="0079420A">
      <w:r>
        <w:separator/>
      </w:r>
    </w:p>
  </w:endnote>
  <w:endnote w:type="continuationSeparator" w:id="0">
    <w:p w:rsidR="0079420A" w:rsidRDefault="0079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C3D" w:rsidRPr="005513F1" w:rsidRDefault="00AD1C3D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0A" w:rsidRDefault="0079420A">
      <w:r>
        <w:separator/>
      </w:r>
    </w:p>
  </w:footnote>
  <w:footnote w:type="continuationSeparator" w:id="0">
    <w:p w:rsidR="0079420A" w:rsidRDefault="0079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65A6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06C4A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942D6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420A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47AB0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1C3D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9662D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0CA4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65A13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31BC8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46CCE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B2784"/>
    <w:rsid w:val="00FC2568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7EBF4-7DA8-4DA0-B221-7466B40F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1884</Words>
  <Characters>10742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68</cp:revision>
  <cp:lastPrinted>2011-11-25T11:36:00Z</cp:lastPrinted>
  <dcterms:created xsi:type="dcterms:W3CDTF">2015-07-23T07:33:00Z</dcterms:created>
  <dcterms:modified xsi:type="dcterms:W3CDTF">2021-03-31T07:35:00Z</dcterms:modified>
</cp:coreProperties>
</file>