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920" w:rsidRPr="00F07920" w:rsidRDefault="00F07920" w:rsidP="00B84E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28"/>
          <w:szCs w:val="16"/>
        </w:rPr>
      </w:pPr>
      <w:r>
        <w:rPr>
          <w:noProof/>
          <w:lang w:eastAsia="ru-RU"/>
        </w:rPr>
        <w:drawing>
          <wp:inline distT="0" distB="0" distL="0" distR="0" wp14:anchorId="04BD8253" wp14:editId="753D639F">
            <wp:extent cx="1097856" cy="704850"/>
            <wp:effectExtent l="0" t="0" r="7620" b="0"/>
            <wp:docPr id="15" name="Рисунок 15" descr="C:\Users\sosedova\Desktop\EAEU_sing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sedova\Desktop\EAEU_sing_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141" cy="70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920" w:rsidRDefault="00F07920" w:rsidP="00B84E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:rsidR="00B84EEE" w:rsidRPr="00716CD5" w:rsidRDefault="00B84EEE" w:rsidP="00B84E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:rsidR="00B84EEE" w:rsidRPr="0049495D" w:rsidRDefault="00B84EEE" w:rsidP="00B84EEE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</w:pPr>
      <w:r w:rsidRPr="0049495D"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 xml:space="preserve">ЕВРАЗИЙСКИЙ </w:t>
      </w:r>
      <w:r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>МЕЖПРАВИТЕЛЬСТВЕННЫЙ</w:t>
      </w:r>
      <w:r w:rsidRPr="0049495D"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 xml:space="preserve"> СОВЕТ</w:t>
      </w:r>
    </w:p>
    <w:p w:rsidR="00B84EEE" w:rsidRPr="00561B8F" w:rsidRDefault="00B84EEE" w:rsidP="00B84E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82CE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750680A" wp14:editId="42B4218C">
                <wp:simplePos x="0" y="0"/>
                <wp:positionH relativeFrom="column">
                  <wp:posOffset>1242</wp:posOffset>
                </wp:positionH>
                <wp:positionV relativeFrom="paragraph">
                  <wp:posOffset>883</wp:posOffset>
                </wp:positionV>
                <wp:extent cx="5947576" cy="0"/>
                <wp:effectExtent l="0" t="19050" r="15240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7576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41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.1pt;margin-top:.05pt;width:468.3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" strokecolor="#00417e" strokeweight="2.25pt"/>
            </w:pict>
          </mc:Fallback>
        </mc:AlternateContent>
      </w:r>
    </w:p>
    <w:p w:rsidR="007C706B" w:rsidRPr="007C706B" w:rsidRDefault="004A3ED4" w:rsidP="007C70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</w:pPr>
      <w:r w:rsidRPr="00E216D4"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Р</w:t>
      </w:r>
      <w:r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АСПОРЯЖЕНИЕ</w:t>
      </w:r>
    </w:p>
    <w:p w:rsidR="007C706B" w:rsidRPr="007C706B" w:rsidRDefault="007C706B" w:rsidP="007C70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3793"/>
      </w:tblGrid>
      <w:tr w:rsidR="007C706B" w:rsidRPr="007C706B" w:rsidTr="00D30C19">
        <w:tc>
          <w:tcPr>
            <w:tcW w:w="3544" w:type="dxa"/>
            <w:shd w:val="clear" w:color="auto" w:fill="auto"/>
          </w:tcPr>
          <w:p w:rsidR="007C706B" w:rsidRPr="007C706B" w:rsidRDefault="007C706B" w:rsidP="007C706B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 w:rsidRPr="007C706B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«      »                     20     г.</w:t>
            </w:r>
          </w:p>
        </w:tc>
        <w:tc>
          <w:tcPr>
            <w:tcW w:w="2126" w:type="dxa"/>
            <w:shd w:val="clear" w:color="auto" w:fill="auto"/>
          </w:tcPr>
          <w:p w:rsidR="007C706B" w:rsidRPr="007C706B" w:rsidRDefault="007C706B" w:rsidP="007C706B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7C706B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 xml:space="preserve">         № </w:t>
            </w:r>
          </w:p>
        </w:tc>
        <w:tc>
          <w:tcPr>
            <w:tcW w:w="3793" w:type="dxa"/>
            <w:shd w:val="clear" w:color="auto" w:fill="auto"/>
          </w:tcPr>
          <w:p w:rsidR="007C706B" w:rsidRPr="007C706B" w:rsidRDefault="007C706B" w:rsidP="007C706B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right="1985"/>
              <w:jc w:val="center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 w:rsidRPr="007C706B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  </w:t>
            </w:r>
            <w:proofErr w:type="gramStart"/>
            <w:r w:rsidRPr="007C706B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г</w:t>
            </w:r>
            <w:proofErr w:type="gramEnd"/>
            <w:r w:rsidRPr="007C706B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.</w:t>
            </w:r>
          </w:p>
        </w:tc>
      </w:tr>
    </w:tbl>
    <w:p w:rsidR="005D0EC3" w:rsidRDefault="005D0EC3" w:rsidP="005D0EC3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5D0EC3" w:rsidRPr="009E00EE" w:rsidRDefault="005D0EC3" w:rsidP="00A512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512C6">
        <w:rPr>
          <w:rFonts w:ascii="Times New Roman" w:hAnsi="Times New Roman" w:cs="Times New Roman"/>
          <w:b/>
          <w:bCs/>
          <w:sz w:val="30"/>
          <w:szCs w:val="30"/>
        </w:rPr>
        <w:t xml:space="preserve">О плане мероприятий по обеспечению стимулирования производства и использования </w:t>
      </w:r>
      <w:r w:rsidR="00D42BD1">
        <w:rPr>
          <w:rFonts w:ascii="Times New Roman" w:hAnsi="Times New Roman" w:cs="Times New Roman"/>
          <w:b/>
          <w:bCs/>
          <w:sz w:val="30"/>
          <w:szCs w:val="30"/>
        </w:rPr>
        <w:t xml:space="preserve">колесных </w:t>
      </w:r>
      <w:r w:rsidR="00A01016" w:rsidRPr="00A01016">
        <w:rPr>
          <w:rFonts w:ascii="Times New Roman" w:hAnsi="Times New Roman" w:cs="Times New Roman"/>
          <w:b/>
          <w:bCs/>
          <w:sz w:val="30"/>
          <w:szCs w:val="30"/>
        </w:rPr>
        <w:t xml:space="preserve">транспортных средств </w:t>
      </w:r>
      <w:r w:rsidR="00DA2FAC">
        <w:rPr>
          <w:rFonts w:ascii="Times New Roman" w:hAnsi="Times New Roman" w:cs="Times New Roman"/>
          <w:b/>
          <w:bCs/>
          <w:sz w:val="30"/>
          <w:szCs w:val="30"/>
        </w:rPr>
        <w:t xml:space="preserve">        </w:t>
      </w:r>
      <w:r w:rsidR="00D42BD1">
        <w:rPr>
          <w:rFonts w:ascii="Times New Roman" w:hAnsi="Times New Roman" w:cs="Times New Roman"/>
          <w:b/>
          <w:bCs/>
          <w:sz w:val="30"/>
          <w:szCs w:val="30"/>
        </w:rPr>
        <w:t>с</w:t>
      </w:r>
      <w:r w:rsidR="00A01016" w:rsidRPr="00A01016">
        <w:rPr>
          <w:rFonts w:ascii="Times New Roman" w:hAnsi="Times New Roman" w:cs="Times New Roman"/>
          <w:b/>
          <w:bCs/>
          <w:sz w:val="30"/>
          <w:szCs w:val="30"/>
        </w:rPr>
        <w:t xml:space="preserve"> электрическим</w:t>
      </w:r>
      <w:r w:rsidR="00D42BD1">
        <w:rPr>
          <w:rFonts w:ascii="Times New Roman" w:hAnsi="Times New Roman" w:cs="Times New Roman"/>
          <w:b/>
          <w:bCs/>
          <w:sz w:val="30"/>
          <w:szCs w:val="30"/>
        </w:rPr>
        <w:t>и двигателя</w:t>
      </w:r>
      <w:r w:rsidR="00A01016" w:rsidRPr="00A01016">
        <w:rPr>
          <w:rFonts w:ascii="Times New Roman" w:hAnsi="Times New Roman" w:cs="Times New Roman"/>
          <w:b/>
          <w:bCs/>
          <w:sz w:val="30"/>
          <w:szCs w:val="30"/>
        </w:rPr>
        <w:t>м</w:t>
      </w:r>
      <w:r w:rsidR="00D42BD1">
        <w:rPr>
          <w:rFonts w:ascii="Times New Roman" w:hAnsi="Times New Roman" w:cs="Times New Roman"/>
          <w:b/>
          <w:bCs/>
          <w:sz w:val="30"/>
          <w:szCs w:val="30"/>
        </w:rPr>
        <w:t>и</w:t>
      </w:r>
      <w:r w:rsidR="00A01016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A512C6">
        <w:rPr>
          <w:rFonts w:ascii="Times New Roman" w:hAnsi="Times New Roman" w:cs="Times New Roman"/>
          <w:b/>
          <w:bCs/>
          <w:sz w:val="30"/>
          <w:szCs w:val="30"/>
        </w:rPr>
        <w:t>в государствах</w:t>
      </w:r>
      <w:r w:rsidR="00D92F9E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A512C6">
        <w:rPr>
          <w:rFonts w:ascii="Times New Roman" w:hAnsi="Times New Roman" w:cs="Times New Roman"/>
          <w:b/>
          <w:bCs/>
          <w:sz w:val="30"/>
          <w:szCs w:val="30"/>
        </w:rPr>
        <w:t>–</w:t>
      </w:r>
      <w:r w:rsidR="00D92F9E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A512C6">
        <w:rPr>
          <w:rFonts w:ascii="Times New Roman" w:hAnsi="Times New Roman" w:cs="Times New Roman"/>
          <w:b/>
          <w:bCs/>
          <w:sz w:val="30"/>
          <w:szCs w:val="30"/>
        </w:rPr>
        <w:t>членах Евразийского экономического союза</w:t>
      </w:r>
      <w:r w:rsidR="00A512C6" w:rsidRPr="00A512C6">
        <w:rPr>
          <w:rFonts w:ascii="Times New Roman" w:hAnsi="Times New Roman"/>
          <w:b/>
          <w:sz w:val="30"/>
          <w:szCs w:val="30"/>
        </w:rPr>
        <w:t xml:space="preserve"> на 201</w:t>
      </w:r>
      <w:r w:rsidR="001C28DF">
        <w:rPr>
          <w:rFonts w:ascii="Times New Roman" w:hAnsi="Times New Roman"/>
          <w:b/>
          <w:sz w:val="30"/>
          <w:szCs w:val="30"/>
        </w:rPr>
        <w:t>8</w:t>
      </w:r>
      <w:r w:rsidR="00DB2C82">
        <w:rPr>
          <w:rFonts w:ascii="Times New Roman" w:hAnsi="Times New Roman"/>
          <w:b/>
          <w:sz w:val="28"/>
          <w:szCs w:val="28"/>
        </w:rPr>
        <w:t> </w:t>
      </w:r>
      <w:r w:rsidR="00DB2C82" w:rsidRPr="0048211A">
        <w:rPr>
          <w:rFonts w:ascii="Times New Roman" w:hAnsi="Times New Roman"/>
          <w:b/>
          <w:sz w:val="28"/>
          <w:szCs w:val="28"/>
        </w:rPr>
        <w:t>–</w:t>
      </w:r>
      <w:r w:rsidR="00DB2C82">
        <w:rPr>
          <w:rFonts w:ascii="Times New Roman" w:hAnsi="Times New Roman"/>
          <w:b/>
          <w:sz w:val="28"/>
          <w:szCs w:val="28"/>
        </w:rPr>
        <w:t> </w:t>
      </w:r>
      <w:r w:rsidR="00A512C6" w:rsidRPr="00A512C6">
        <w:rPr>
          <w:rFonts w:ascii="Times New Roman" w:hAnsi="Times New Roman"/>
          <w:b/>
          <w:sz w:val="30"/>
          <w:szCs w:val="30"/>
        </w:rPr>
        <w:t>20</w:t>
      </w:r>
      <w:r w:rsidR="001C28DF">
        <w:rPr>
          <w:rFonts w:ascii="Times New Roman" w:hAnsi="Times New Roman"/>
          <w:b/>
          <w:sz w:val="30"/>
          <w:szCs w:val="30"/>
        </w:rPr>
        <w:t>20</w:t>
      </w:r>
      <w:r w:rsidR="00A512C6" w:rsidRPr="00A512C6">
        <w:rPr>
          <w:rFonts w:ascii="Times New Roman" w:hAnsi="Times New Roman"/>
          <w:b/>
          <w:sz w:val="30"/>
          <w:szCs w:val="30"/>
        </w:rPr>
        <w:t xml:space="preserve"> год</w:t>
      </w:r>
      <w:r w:rsidR="009E00EE">
        <w:rPr>
          <w:rFonts w:ascii="Times New Roman" w:hAnsi="Times New Roman"/>
          <w:b/>
          <w:sz w:val="30"/>
          <w:szCs w:val="30"/>
        </w:rPr>
        <w:t>ы</w:t>
      </w:r>
    </w:p>
    <w:p w:rsidR="00D92F9E" w:rsidRPr="00520108" w:rsidRDefault="00D92F9E" w:rsidP="007876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5D0EC3" w:rsidRPr="00520108" w:rsidRDefault="005D0EC3" w:rsidP="007876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</w:t>
      </w:r>
      <w:r w:rsidR="00A512C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Утвердить прилагаемый </w:t>
      </w:r>
      <w:hyperlink r:id="rId9" w:history="1">
        <w:r w:rsidRPr="00520108">
          <w:rPr>
            <w:rFonts w:ascii="Times New Roman" w:eastAsia="Times New Roman" w:hAnsi="Times New Roman" w:cs="Times New Roman"/>
            <w:color w:val="000000"/>
            <w:sz w:val="30"/>
            <w:szCs w:val="30"/>
            <w:lang w:eastAsia="ru-RU"/>
          </w:rPr>
          <w:t>план</w:t>
        </w:r>
      </w:hyperlink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мероприятий </w:t>
      </w:r>
      <w:r w:rsidRPr="00F078F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по обеспечению стимулирования производства и использования </w:t>
      </w:r>
      <w:r w:rsidR="00D42B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колесных транспортных средств с</w:t>
      </w:r>
      <w:r w:rsidR="00A01016" w:rsidRPr="00A0101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электрическим</w:t>
      </w:r>
      <w:r w:rsidR="00D42B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двигателями</w:t>
      </w:r>
      <w:r w:rsidR="00A01016" w:rsidRPr="00A0101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078F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государствах</w:t>
      </w:r>
      <w:r w:rsidR="00D92F9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078F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–</w:t>
      </w:r>
      <w:r w:rsidR="00D92F9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078F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членах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Евразийского экономического союза</w:t>
      </w:r>
      <w:r w:rsidR="00DB2C82" w:rsidRPr="00DB2C8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 201</w:t>
      </w:r>
      <w:r w:rsidR="001C28D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8</w:t>
      </w:r>
      <w:r w:rsidR="00DB2C82" w:rsidRPr="00DB2C8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– 20</w:t>
      </w:r>
      <w:r w:rsidR="001C28D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20</w:t>
      </w:r>
      <w:r w:rsidR="00DB2C82" w:rsidRPr="00DB2C8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годы</w:t>
      </w:r>
      <w:r w:rsidR="009E229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5D0EC3" w:rsidRDefault="005D0EC3" w:rsidP="005D0E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</w:t>
      </w:r>
      <w:r w:rsidR="00A512C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Евразийской экономической комиссии совместно </w:t>
      </w:r>
      <w:r w:rsidR="00AB4CB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 </w:t>
      </w:r>
      <w:r w:rsidR="00682C2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Правительством Республики Армения, </w:t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Правительством Республики Беларусь, Правительством Республики Казахстан</w:t>
      </w:r>
      <w:r w:rsidR="001C28D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Правительством </w:t>
      </w:r>
      <w:r w:rsidR="00DA2F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Кыргызской </w:t>
      </w:r>
      <w:r w:rsidR="001C28D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Республики </w:t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Правительством Российской Федерации </w:t>
      </w:r>
      <w:r w:rsidR="00143E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проработать и при возможности </w:t>
      </w:r>
      <w:r w:rsidRPr="0052010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обеспечить реализацию мероприятий, предусмотренных </w:t>
      </w:r>
      <w:hyperlink r:id="rId10" w:history="1">
        <w:r w:rsidRPr="00520108">
          <w:rPr>
            <w:rFonts w:ascii="Times New Roman" w:eastAsia="Times New Roman" w:hAnsi="Times New Roman" w:cs="Times New Roman"/>
            <w:color w:val="000000"/>
            <w:sz w:val="30"/>
            <w:szCs w:val="30"/>
            <w:lang w:eastAsia="ru-RU"/>
          </w:rPr>
          <w:t>планом</w:t>
        </w:r>
      </w:hyperlink>
      <w:r w:rsidR="009E229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утвержденным настоящим распоряжением</w:t>
      </w:r>
      <w:r w:rsidR="00AB4CB8" w:rsidRPr="00D26CA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5D0EC3" w:rsidRDefault="00682C22" w:rsidP="009F7DF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3. Настоящее распоряжение вступает в силу </w:t>
      </w: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даты его</w:t>
      </w:r>
      <w:proofErr w:type="gram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CA686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опубликования на официальном сайте Евразийского экономического союза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9F7DF1" w:rsidRPr="009F7DF1" w:rsidRDefault="009F7DF1" w:rsidP="009F7D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0EC3" w:rsidRPr="004D753E" w:rsidRDefault="005D0EC3" w:rsidP="005D0EC3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D753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Члены Евразийского </w:t>
      </w:r>
      <w:r w:rsidR="009E229C" w:rsidRPr="004D753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</w:t>
      </w:r>
      <w:r w:rsidRPr="004D753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ежправительственного совета</w:t>
      </w:r>
      <w:r w:rsidRPr="004D753E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:</w:t>
      </w:r>
    </w:p>
    <w:p w:rsidR="00DA2FAC" w:rsidRPr="00DA2FAC" w:rsidRDefault="00DA2FAC" w:rsidP="005D0EC3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30"/>
          <w:szCs w:val="30"/>
        </w:rPr>
      </w:pPr>
    </w:p>
    <w:tbl>
      <w:tblPr>
        <w:tblW w:w="10347" w:type="dxa"/>
        <w:tblInd w:w="-459" w:type="dxa"/>
        <w:tblLook w:val="01E0" w:firstRow="1" w:lastRow="1" w:firstColumn="1" w:lastColumn="1" w:noHBand="0" w:noVBand="0"/>
      </w:tblPr>
      <w:tblGrid>
        <w:gridCol w:w="2127"/>
        <w:gridCol w:w="1984"/>
        <w:gridCol w:w="1984"/>
        <w:gridCol w:w="2126"/>
        <w:gridCol w:w="2126"/>
      </w:tblGrid>
      <w:tr w:rsidR="00C82C71" w:rsidRPr="00835693" w:rsidTr="00835693">
        <w:tc>
          <w:tcPr>
            <w:tcW w:w="2127" w:type="dxa"/>
            <w:hideMark/>
          </w:tcPr>
          <w:p w:rsidR="00C82C71" w:rsidRPr="00835693" w:rsidRDefault="00C82C71" w:rsidP="00835693">
            <w:pPr>
              <w:widowControl w:val="0"/>
              <w:spacing w:after="0" w:line="240" w:lineRule="auto"/>
              <w:jc w:val="center"/>
              <w:rPr>
                <w:rFonts w:ascii="Times New Roman Полужирный" w:eastAsia="Times New Roman" w:hAnsi="Times New Roman Полужирный" w:cs="Times New Roman"/>
                <w:spacing w:val="-10"/>
                <w:sz w:val="28"/>
                <w:szCs w:val="28"/>
              </w:rPr>
            </w:pP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 xml:space="preserve">От Республики </w:t>
            </w:r>
            <w:r w:rsidR="00835693">
              <w:rPr>
                <w:rFonts w:eastAsia="Times New Roman" w:cs="Times New Roman"/>
                <w:b/>
                <w:spacing w:val="-10"/>
                <w:sz w:val="28"/>
                <w:szCs w:val="28"/>
                <w:lang w:val="en-US"/>
              </w:rPr>
              <w:t xml:space="preserve">  </w:t>
            </w: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>Армения</w:t>
            </w:r>
          </w:p>
        </w:tc>
        <w:tc>
          <w:tcPr>
            <w:tcW w:w="1984" w:type="dxa"/>
          </w:tcPr>
          <w:p w:rsidR="00C82C71" w:rsidRPr="00835693" w:rsidRDefault="00C82C71" w:rsidP="00C82C71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</w:pP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>От Республики Беларусь</w:t>
            </w:r>
          </w:p>
        </w:tc>
        <w:tc>
          <w:tcPr>
            <w:tcW w:w="1984" w:type="dxa"/>
          </w:tcPr>
          <w:p w:rsidR="00C82C71" w:rsidRPr="00835693" w:rsidRDefault="00C82C71" w:rsidP="00C82C71">
            <w:pPr>
              <w:widowControl w:val="0"/>
              <w:spacing w:after="0" w:line="240" w:lineRule="auto"/>
              <w:ind w:left="-250"/>
              <w:jc w:val="center"/>
              <w:rPr>
                <w:rFonts w:ascii="Times New Roman Полужирный" w:eastAsia="Times New Roman" w:hAnsi="Times New Roman Полужирный" w:cs="Times New Roman"/>
                <w:spacing w:val="-10"/>
                <w:sz w:val="28"/>
                <w:szCs w:val="28"/>
              </w:rPr>
            </w:pP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 xml:space="preserve">  От Республики Казахстан</w:t>
            </w:r>
          </w:p>
        </w:tc>
        <w:tc>
          <w:tcPr>
            <w:tcW w:w="2126" w:type="dxa"/>
          </w:tcPr>
          <w:p w:rsidR="00C82C71" w:rsidRPr="00835693" w:rsidRDefault="00C82C71" w:rsidP="00DA2FAC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</w:pP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 xml:space="preserve">От </w:t>
            </w:r>
            <w:r w:rsidR="00DA2FAC"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>Кыргызской</w:t>
            </w: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 xml:space="preserve"> </w:t>
            </w:r>
            <w:r w:rsidR="00DA2FAC"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>Республики</w:t>
            </w:r>
          </w:p>
        </w:tc>
        <w:tc>
          <w:tcPr>
            <w:tcW w:w="2126" w:type="dxa"/>
          </w:tcPr>
          <w:p w:rsidR="00C82C71" w:rsidRPr="00835693" w:rsidRDefault="00C82C71" w:rsidP="002336D5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</w:pPr>
            <w:r w:rsidRPr="00835693">
              <w:rPr>
                <w:rFonts w:ascii="Times New Roman Полужирный" w:eastAsia="Times New Roman" w:hAnsi="Times New Roman Полужирный" w:cs="Times New Roman"/>
                <w:b/>
                <w:spacing w:val="-10"/>
                <w:sz w:val="28"/>
                <w:szCs w:val="28"/>
              </w:rPr>
              <w:t>От Российской Федерации</w:t>
            </w:r>
          </w:p>
        </w:tc>
      </w:tr>
    </w:tbl>
    <w:p w:rsidR="007C706B" w:rsidRPr="00E13FB8" w:rsidRDefault="007C706B" w:rsidP="007C706B">
      <w:pPr>
        <w:rPr>
          <w:rFonts w:ascii="Times New Roman" w:eastAsia="Times New Roman" w:hAnsi="Times New Roman" w:cs="Times New Roman"/>
          <w:snapToGrid w:val="0"/>
          <w:sz w:val="28"/>
          <w:szCs w:val="28"/>
          <w:lang w:val="en-US"/>
        </w:rPr>
      </w:pPr>
    </w:p>
    <w:sectPr w:rsidR="007C706B" w:rsidRPr="00E13FB8" w:rsidSect="00F07920">
      <w:headerReference w:type="default" r:id="rId11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953" w:rsidRDefault="003F5953" w:rsidP="00AB4CB8">
      <w:pPr>
        <w:spacing w:after="0" w:line="240" w:lineRule="auto"/>
      </w:pPr>
      <w:r>
        <w:separator/>
      </w:r>
    </w:p>
  </w:endnote>
  <w:endnote w:type="continuationSeparator" w:id="0">
    <w:p w:rsidR="003F5953" w:rsidRDefault="003F5953" w:rsidP="00AB4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953" w:rsidRDefault="003F5953" w:rsidP="00AB4CB8">
      <w:pPr>
        <w:spacing w:after="0" w:line="240" w:lineRule="auto"/>
      </w:pPr>
      <w:r>
        <w:separator/>
      </w:r>
    </w:p>
  </w:footnote>
  <w:footnote w:type="continuationSeparator" w:id="0">
    <w:p w:rsidR="003F5953" w:rsidRDefault="003F5953" w:rsidP="00AB4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49707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B4CB8" w:rsidRPr="00AB4CB8" w:rsidRDefault="00AB4CB8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B4CB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B4CB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B4CB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42BD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B4CB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B4CB8" w:rsidRDefault="00AB4CB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EE"/>
    <w:rsid w:val="000614EE"/>
    <w:rsid w:val="00143E51"/>
    <w:rsid w:val="00187018"/>
    <w:rsid w:val="001C28DF"/>
    <w:rsid w:val="00263178"/>
    <w:rsid w:val="002C53C1"/>
    <w:rsid w:val="002D3E1C"/>
    <w:rsid w:val="003F5953"/>
    <w:rsid w:val="0045646C"/>
    <w:rsid w:val="004A3ED4"/>
    <w:rsid w:val="004A74D4"/>
    <w:rsid w:val="004D753E"/>
    <w:rsid w:val="005676EF"/>
    <w:rsid w:val="005D0EC3"/>
    <w:rsid w:val="005F534A"/>
    <w:rsid w:val="006135FE"/>
    <w:rsid w:val="006535A4"/>
    <w:rsid w:val="00663BD5"/>
    <w:rsid w:val="00682C22"/>
    <w:rsid w:val="00721FB4"/>
    <w:rsid w:val="007876F4"/>
    <w:rsid w:val="007C706B"/>
    <w:rsid w:val="008115EA"/>
    <w:rsid w:val="00835693"/>
    <w:rsid w:val="008756AF"/>
    <w:rsid w:val="008A6943"/>
    <w:rsid w:val="009B6798"/>
    <w:rsid w:val="009E00EE"/>
    <w:rsid w:val="009E229C"/>
    <w:rsid w:val="009F7DF1"/>
    <w:rsid w:val="00A0011A"/>
    <w:rsid w:val="00A01016"/>
    <w:rsid w:val="00A11DFA"/>
    <w:rsid w:val="00A4655D"/>
    <w:rsid w:val="00A512C6"/>
    <w:rsid w:val="00AB4CB8"/>
    <w:rsid w:val="00AC0494"/>
    <w:rsid w:val="00B415A5"/>
    <w:rsid w:val="00B45CBB"/>
    <w:rsid w:val="00B84EEE"/>
    <w:rsid w:val="00BF142B"/>
    <w:rsid w:val="00C50664"/>
    <w:rsid w:val="00C67E60"/>
    <w:rsid w:val="00C82C71"/>
    <w:rsid w:val="00CA686E"/>
    <w:rsid w:val="00D26CAA"/>
    <w:rsid w:val="00D42BD1"/>
    <w:rsid w:val="00D92F9E"/>
    <w:rsid w:val="00DA2FAC"/>
    <w:rsid w:val="00DB2C82"/>
    <w:rsid w:val="00E13FB8"/>
    <w:rsid w:val="00F07920"/>
    <w:rsid w:val="00F8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EEE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A0011A"/>
    <w:rPr>
      <w:color w:val="808080"/>
    </w:rPr>
  </w:style>
  <w:style w:type="paragraph" w:styleId="a6">
    <w:name w:val="header"/>
    <w:basedOn w:val="a"/>
    <w:link w:val="a7"/>
    <w:uiPriority w:val="99"/>
    <w:unhideWhenUsed/>
    <w:rsid w:val="00AB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CB8"/>
  </w:style>
  <w:style w:type="paragraph" w:styleId="a8">
    <w:name w:val="footer"/>
    <w:basedOn w:val="a"/>
    <w:link w:val="a9"/>
    <w:uiPriority w:val="99"/>
    <w:unhideWhenUsed/>
    <w:rsid w:val="00AB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C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EEE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A0011A"/>
    <w:rPr>
      <w:color w:val="808080"/>
    </w:rPr>
  </w:style>
  <w:style w:type="paragraph" w:styleId="a6">
    <w:name w:val="header"/>
    <w:basedOn w:val="a"/>
    <w:link w:val="a7"/>
    <w:uiPriority w:val="99"/>
    <w:unhideWhenUsed/>
    <w:rsid w:val="00AB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CB8"/>
  </w:style>
  <w:style w:type="paragraph" w:styleId="a8">
    <w:name w:val="footer"/>
    <w:basedOn w:val="a"/>
    <w:link w:val="a9"/>
    <w:uiPriority w:val="99"/>
    <w:unhideWhenUsed/>
    <w:rsid w:val="00AB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8AC5F4FA4701A65955DFC3D82440821EC9EA677CB83CC0A5571DB034EE1DE464582B1E2F7E78BAEN3e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AC5F4FA4701A65955DFC3D82440821EC9EA677CB83CC0A5571DB034EE1DE464582B1E2F7E78BAEN3e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71C3B-BC80-4E56-B90F-96A4CB259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Соседова Анастасия Андреевна</dc:creator>
  <cp:lastModifiedBy>Юсов Михаил Михайлович</cp:lastModifiedBy>
  <cp:revision>3</cp:revision>
  <cp:lastPrinted>2018-05-14T08:23:00Z</cp:lastPrinted>
  <dcterms:created xsi:type="dcterms:W3CDTF">2018-07-18T06:46:00Z</dcterms:created>
  <dcterms:modified xsi:type="dcterms:W3CDTF">2018-07-18T06:47:00Z</dcterms:modified>
</cp:coreProperties>
</file>