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029" w:rsidRDefault="00200630" w:rsidP="0043538C">
      <w:pPr>
        <w:pStyle w:val="a5"/>
        <w:spacing w:line="240" w:lineRule="auto"/>
        <w:ind w:firstLine="0"/>
        <w:jc w:val="center"/>
        <w:rPr>
          <w:b/>
          <w:sz w:val="28"/>
          <w:szCs w:val="28"/>
        </w:rPr>
      </w:pPr>
      <w:r w:rsidRPr="00200630">
        <w:rPr>
          <w:b/>
          <w:spacing w:val="40"/>
          <w:sz w:val="28"/>
          <w:szCs w:val="28"/>
        </w:rPr>
        <w:t>ИНФОРМАЦИОННО-АНАЛИТИЧЕСКАЯ СПРАВКА</w:t>
      </w:r>
      <w:r w:rsidRPr="00200630">
        <w:rPr>
          <w:b/>
          <w:spacing w:val="40"/>
          <w:sz w:val="28"/>
          <w:szCs w:val="28"/>
        </w:rPr>
        <w:br/>
      </w:r>
      <w:r w:rsidRPr="009F59C7">
        <w:rPr>
          <w:b/>
          <w:sz w:val="28"/>
          <w:szCs w:val="28"/>
        </w:rPr>
        <w:t>о последствиях влияния проекта решения</w:t>
      </w:r>
      <w:r w:rsidR="009F59C7" w:rsidRPr="009F59C7">
        <w:rPr>
          <w:b/>
          <w:sz w:val="28"/>
          <w:szCs w:val="28"/>
        </w:rPr>
        <w:t xml:space="preserve"> </w:t>
      </w:r>
      <w:r w:rsidR="007C3C9A" w:rsidRPr="009F59C7">
        <w:rPr>
          <w:b/>
          <w:sz w:val="28"/>
          <w:szCs w:val="28"/>
        </w:rPr>
        <w:t>Совета</w:t>
      </w:r>
      <w:r w:rsidR="009F59C7" w:rsidRPr="009F59C7">
        <w:rPr>
          <w:b/>
          <w:sz w:val="28"/>
          <w:szCs w:val="28"/>
        </w:rPr>
        <w:t xml:space="preserve"> </w:t>
      </w:r>
      <w:r w:rsidRPr="009F59C7">
        <w:rPr>
          <w:b/>
          <w:sz w:val="28"/>
          <w:szCs w:val="28"/>
        </w:rPr>
        <w:t xml:space="preserve">Евразийской </w:t>
      </w:r>
      <w:r w:rsidR="0043538C">
        <w:rPr>
          <w:b/>
          <w:sz w:val="28"/>
          <w:szCs w:val="28"/>
        </w:rPr>
        <w:br/>
      </w:r>
      <w:r w:rsidRPr="009F59C7">
        <w:rPr>
          <w:b/>
          <w:sz w:val="28"/>
          <w:szCs w:val="28"/>
        </w:rPr>
        <w:t>экономической комиссии</w:t>
      </w:r>
      <w:r w:rsidR="009F59C7" w:rsidRPr="009F59C7">
        <w:rPr>
          <w:b/>
          <w:sz w:val="28"/>
          <w:szCs w:val="28"/>
        </w:rPr>
        <w:t xml:space="preserve"> </w:t>
      </w:r>
      <w:r w:rsidRPr="00953E05">
        <w:rPr>
          <w:b/>
          <w:sz w:val="28"/>
          <w:szCs w:val="28"/>
        </w:rPr>
        <w:t>«</w:t>
      </w:r>
      <w:r w:rsidR="00953E05" w:rsidRPr="00953E05">
        <w:rPr>
          <w:b/>
          <w:sz w:val="28"/>
          <w:szCs w:val="28"/>
        </w:rPr>
        <w:t xml:space="preserve">О </w:t>
      </w:r>
      <w:r w:rsidR="0043538C" w:rsidRPr="0043538C">
        <w:rPr>
          <w:b/>
          <w:sz w:val="28"/>
          <w:szCs w:val="28"/>
        </w:rPr>
        <w:t>внесении</w:t>
      </w:r>
      <w:r w:rsidR="0043538C">
        <w:rPr>
          <w:b/>
          <w:sz w:val="28"/>
          <w:szCs w:val="28"/>
        </w:rPr>
        <w:t xml:space="preserve"> изменений в некоторые решения </w:t>
      </w:r>
      <w:r w:rsidR="0043538C">
        <w:rPr>
          <w:b/>
          <w:sz w:val="28"/>
          <w:szCs w:val="28"/>
        </w:rPr>
        <w:br/>
      </w:r>
      <w:r w:rsidR="0043538C" w:rsidRPr="0043538C">
        <w:rPr>
          <w:b/>
          <w:sz w:val="28"/>
          <w:szCs w:val="28"/>
        </w:rPr>
        <w:t>Совета Евразийской экономической комиссии</w:t>
      </w:r>
      <w:r w:rsidRPr="00953E05">
        <w:rPr>
          <w:b/>
          <w:sz w:val="28"/>
          <w:szCs w:val="28"/>
        </w:rPr>
        <w:t>»</w:t>
      </w:r>
      <w:r w:rsidRPr="009F59C7">
        <w:rPr>
          <w:b/>
          <w:sz w:val="28"/>
          <w:szCs w:val="28"/>
        </w:rPr>
        <w:t xml:space="preserve"> на условия ведения</w:t>
      </w:r>
      <w:r w:rsidR="006530D9" w:rsidRPr="006530D9">
        <w:rPr>
          <w:b/>
          <w:sz w:val="28"/>
          <w:szCs w:val="28"/>
        </w:rPr>
        <w:t xml:space="preserve"> </w:t>
      </w:r>
      <w:r w:rsidRPr="009F59C7">
        <w:rPr>
          <w:b/>
          <w:sz w:val="28"/>
          <w:szCs w:val="28"/>
        </w:rPr>
        <w:t>предпринимательской деятельности</w:t>
      </w:r>
    </w:p>
    <w:p w:rsidR="00200630" w:rsidRPr="00350B93" w:rsidRDefault="00200630" w:rsidP="00200630">
      <w:pPr>
        <w:pStyle w:val="a5"/>
        <w:spacing w:line="240" w:lineRule="auto"/>
        <w:ind w:firstLine="0"/>
        <w:jc w:val="center"/>
        <w:rPr>
          <w:b/>
          <w:sz w:val="16"/>
          <w:szCs w:val="16"/>
        </w:rPr>
      </w:pPr>
    </w:p>
    <w:p w:rsidR="00200630" w:rsidRDefault="00200630" w:rsidP="0043538C">
      <w:pPr>
        <w:pStyle w:val="a5"/>
        <w:spacing w:line="276" w:lineRule="auto"/>
        <w:contextualSpacing/>
        <w:rPr>
          <w:sz w:val="28"/>
          <w:szCs w:val="28"/>
        </w:rPr>
      </w:pPr>
      <w:r w:rsidRPr="006526D9">
        <w:rPr>
          <w:b/>
          <w:sz w:val="28"/>
          <w:szCs w:val="28"/>
        </w:rPr>
        <w:t>Наименование проекта решения:</w:t>
      </w:r>
      <w:r w:rsidR="006530D9" w:rsidRPr="000831A9">
        <w:rPr>
          <w:sz w:val="28"/>
          <w:szCs w:val="28"/>
        </w:rPr>
        <w:t xml:space="preserve"> </w:t>
      </w:r>
      <w:r w:rsidR="00487C12" w:rsidRPr="000831A9">
        <w:rPr>
          <w:sz w:val="28"/>
          <w:szCs w:val="28"/>
        </w:rPr>
        <w:t>проект решения Совета</w:t>
      </w:r>
      <w:r w:rsidR="009F59C7" w:rsidRPr="000831A9">
        <w:rPr>
          <w:sz w:val="28"/>
          <w:szCs w:val="28"/>
        </w:rPr>
        <w:t xml:space="preserve"> </w:t>
      </w:r>
      <w:r w:rsidR="00E81E3F" w:rsidRPr="000831A9">
        <w:rPr>
          <w:sz w:val="28"/>
          <w:szCs w:val="28"/>
        </w:rPr>
        <w:t>Евразийской экономической комиссии</w:t>
      </w:r>
      <w:r w:rsidR="009F59C7" w:rsidRPr="000831A9">
        <w:rPr>
          <w:sz w:val="28"/>
          <w:szCs w:val="28"/>
        </w:rPr>
        <w:t xml:space="preserve"> </w:t>
      </w:r>
      <w:r w:rsidR="00953E05" w:rsidRPr="00B977C9">
        <w:rPr>
          <w:bCs/>
          <w:sz w:val="28"/>
          <w:szCs w:val="28"/>
          <w:shd w:val="clear" w:color="auto" w:fill="FEFFFE"/>
        </w:rPr>
        <w:t>«</w:t>
      </w:r>
      <w:r w:rsidR="00953E05" w:rsidRPr="00B977C9">
        <w:rPr>
          <w:sz w:val="28"/>
          <w:szCs w:val="28"/>
        </w:rPr>
        <w:t xml:space="preserve">О </w:t>
      </w:r>
      <w:r w:rsidR="0043538C" w:rsidRPr="0043538C">
        <w:rPr>
          <w:sz w:val="28"/>
          <w:szCs w:val="28"/>
        </w:rPr>
        <w:t xml:space="preserve">внесении изменений в некоторые решения Совета </w:t>
      </w:r>
      <w:r w:rsidR="0043538C" w:rsidRPr="0043538C">
        <w:rPr>
          <w:spacing w:val="-6"/>
          <w:sz w:val="28"/>
          <w:szCs w:val="28"/>
        </w:rPr>
        <w:t>Евразийской экономической комиссии</w:t>
      </w:r>
      <w:r w:rsidR="00953E05" w:rsidRPr="0043538C">
        <w:rPr>
          <w:bCs/>
          <w:spacing w:val="-6"/>
          <w:sz w:val="28"/>
          <w:szCs w:val="28"/>
          <w:shd w:val="clear" w:color="auto" w:fill="FEFFFE"/>
        </w:rPr>
        <w:t>»</w:t>
      </w:r>
      <w:r w:rsidR="000E2C79" w:rsidRPr="0043538C">
        <w:rPr>
          <w:spacing w:val="-6"/>
          <w:sz w:val="28"/>
          <w:szCs w:val="28"/>
        </w:rPr>
        <w:t xml:space="preserve"> (далее </w:t>
      </w:r>
      <w:r w:rsidR="00405215" w:rsidRPr="0043538C">
        <w:rPr>
          <w:spacing w:val="-6"/>
          <w:sz w:val="28"/>
          <w:szCs w:val="28"/>
        </w:rPr>
        <w:t xml:space="preserve">соответственно </w:t>
      </w:r>
      <w:r w:rsidR="000E2C79" w:rsidRPr="0043538C">
        <w:rPr>
          <w:spacing w:val="-6"/>
          <w:sz w:val="28"/>
          <w:szCs w:val="28"/>
        </w:rPr>
        <w:t xml:space="preserve">– </w:t>
      </w:r>
      <w:r w:rsidR="00953E05" w:rsidRPr="0043538C">
        <w:rPr>
          <w:spacing w:val="-6"/>
          <w:sz w:val="28"/>
          <w:szCs w:val="28"/>
        </w:rPr>
        <w:t>П</w:t>
      </w:r>
      <w:r w:rsidR="000E2C79" w:rsidRPr="0043538C">
        <w:rPr>
          <w:spacing w:val="-6"/>
          <w:sz w:val="28"/>
          <w:szCs w:val="28"/>
        </w:rPr>
        <w:t>роект решения</w:t>
      </w:r>
      <w:r w:rsidR="00405215" w:rsidRPr="0043538C">
        <w:rPr>
          <w:spacing w:val="-6"/>
          <w:sz w:val="28"/>
          <w:szCs w:val="28"/>
        </w:rPr>
        <w:t>,</w:t>
      </w:r>
      <w:r w:rsidR="0043538C" w:rsidRPr="0043538C">
        <w:rPr>
          <w:spacing w:val="-6"/>
          <w:sz w:val="28"/>
          <w:szCs w:val="28"/>
        </w:rPr>
        <w:t xml:space="preserve"> </w:t>
      </w:r>
      <w:r w:rsidR="00FE1084" w:rsidRPr="0043538C">
        <w:rPr>
          <w:spacing w:val="-6"/>
          <w:sz w:val="28"/>
          <w:szCs w:val="28"/>
        </w:rPr>
        <w:t>ЕЭК</w:t>
      </w:r>
      <w:r w:rsidR="000E2C79" w:rsidRPr="0043538C">
        <w:rPr>
          <w:spacing w:val="-6"/>
          <w:sz w:val="28"/>
          <w:szCs w:val="28"/>
        </w:rPr>
        <w:t>)</w:t>
      </w:r>
      <w:r w:rsidR="009103C4" w:rsidRPr="0043538C">
        <w:rPr>
          <w:spacing w:val="-6"/>
          <w:sz w:val="28"/>
          <w:szCs w:val="28"/>
        </w:rPr>
        <w:t>.</w:t>
      </w:r>
    </w:p>
    <w:p w:rsidR="006526D9" w:rsidRPr="00DF1365" w:rsidRDefault="006526D9" w:rsidP="00EA6EA6">
      <w:pPr>
        <w:pStyle w:val="a5"/>
        <w:spacing w:line="276" w:lineRule="auto"/>
        <w:contextualSpacing/>
        <w:rPr>
          <w:b/>
          <w:sz w:val="20"/>
          <w:szCs w:val="20"/>
        </w:rPr>
      </w:pPr>
    </w:p>
    <w:p w:rsidR="007C2FF4" w:rsidRPr="000831A9" w:rsidRDefault="000831A9" w:rsidP="00EA6EA6">
      <w:pPr>
        <w:pStyle w:val="a5"/>
        <w:numPr>
          <w:ilvl w:val="0"/>
          <w:numId w:val="2"/>
        </w:numPr>
        <w:spacing w:line="276" w:lineRule="auto"/>
        <w:ind w:left="0" w:firstLine="709"/>
        <w:contextualSpacing/>
        <w:rPr>
          <w:rFonts w:eastAsia="Calibri"/>
          <w:b/>
          <w:sz w:val="28"/>
          <w:szCs w:val="28"/>
        </w:rPr>
      </w:pPr>
      <w:r w:rsidRPr="000831A9">
        <w:rPr>
          <w:rFonts w:eastAsia="Calibri"/>
          <w:b/>
          <w:sz w:val="28"/>
          <w:szCs w:val="28"/>
        </w:rPr>
        <w:t xml:space="preserve">Проблема, на решение которой направлен </w:t>
      </w:r>
      <w:r w:rsidR="0021195F">
        <w:rPr>
          <w:rFonts w:eastAsia="Calibri"/>
          <w:b/>
          <w:sz w:val="28"/>
          <w:szCs w:val="28"/>
        </w:rPr>
        <w:t>П</w:t>
      </w:r>
      <w:r w:rsidRPr="000831A9">
        <w:rPr>
          <w:rFonts w:eastAsia="Calibri"/>
          <w:b/>
          <w:sz w:val="28"/>
          <w:szCs w:val="28"/>
        </w:rPr>
        <w:t>роект решения:</w:t>
      </w:r>
    </w:p>
    <w:p w:rsidR="00F0484C" w:rsidRDefault="0043538C" w:rsidP="00AF31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38C"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r w:rsidR="00F0484C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43538C">
        <w:rPr>
          <w:rFonts w:ascii="Times New Roman" w:hAnsi="Times New Roman" w:cs="Times New Roman"/>
          <w:sz w:val="28"/>
          <w:szCs w:val="28"/>
        </w:rPr>
        <w:t xml:space="preserve"> корректировк</w:t>
      </w:r>
      <w:r w:rsidR="00F0484C">
        <w:rPr>
          <w:rFonts w:ascii="Times New Roman" w:hAnsi="Times New Roman" w:cs="Times New Roman"/>
          <w:sz w:val="28"/>
          <w:szCs w:val="28"/>
        </w:rPr>
        <w:t>у</w:t>
      </w:r>
      <w:r w:rsidRPr="0043538C">
        <w:rPr>
          <w:rFonts w:ascii="Times New Roman" w:hAnsi="Times New Roman" w:cs="Times New Roman"/>
          <w:sz w:val="28"/>
          <w:szCs w:val="28"/>
        </w:rPr>
        <w:t xml:space="preserve"> отдельных положений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43538C">
        <w:rPr>
          <w:rFonts w:ascii="Times New Roman" w:hAnsi="Times New Roman" w:cs="Times New Roman"/>
          <w:sz w:val="28"/>
          <w:szCs w:val="28"/>
        </w:rPr>
        <w:t xml:space="preserve">двух актов </w:t>
      </w:r>
      <w:r w:rsidR="003C10D8">
        <w:rPr>
          <w:rFonts w:ascii="Times New Roman" w:hAnsi="Times New Roman" w:cs="Times New Roman"/>
          <w:sz w:val="28"/>
          <w:szCs w:val="28"/>
        </w:rPr>
        <w:t>ЕЭК</w:t>
      </w:r>
      <w:r w:rsidRPr="0043538C">
        <w:rPr>
          <w:rFonts w:ascii="Times New Roman" w:hAnsi="Times New Roman" w:cs="Times New Roman"/>
          <w:sz w:val="28"/>
          <w:szCs w:val="28"/>
        </w:rPr>
        <w:t xml:space="preserve">, составляющих право </w:t>
      </w:r>
      <w:r>
        <w:rPr>
          <w:rFonts w:ascii="Times New Roman" w:hAnsi="Times New Roman" w:cs="Times New Roman"/>
          <w:sz w:val="28"/>
          <w:szCs w:val="28"/>
        </w:rPr>
        <w:t xml:space="preserve">Евразийского экономического союза </w:t>
      </w:r>
      <w:r w:rsidR="003C10D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43538C">
        <w:rPr>
          <w:rFonts w:ascii="Times New Roman" w:hAnsi="Times New Roman" w:cs="Times New Roman"/>
          <w:sz w:val="28"/>
          <w:szCs w:val="28"/>
        </w:rPr>
        <w:t>Союз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353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сфере ветеринарно-санитарных </w:t>
      </w:r>
      <w:r w:rsidRPr="0043538C">
        <w:rPr>
          <w:rFonts w:ascii="Times New Roman" w:hAnsi="Times New Roman" w:cs="Times New Roman"/>
          <w:sz w:val="28"/>
          <w:szCs w:val="28"/>
        </w:rPr>
        <w:t>мер – Решение Совета Евра</w:t>
      </w:r>
      <w:r>
        <w:rPr>
          <w:rFonts w:ascii="Times New Roman" w:hAnsi="Times New Roman" w:cs="Times New Roman"/>
          <w:sz w:val="28"/>
          <w:szCs w:val="28"/>
        </w:rPr>
        <w:t xml:space="preserve">зийской экономической комиссии </w:t>
      </w:r>
      <w:r w:rsidRPr="0043538C">
        <w:rPr>
          <w:rFonts w:ascii="Times New Roman" w:hAnsi="Times New Roman" w:cs="Times New Roman"/>
          <w:sz w:val="28"/>
          <w:szCs w:val="28"/>
        </w:rPr>
        <w:t xml:space="preserve">от 23 сентября 2022 г. № 140 «О Правилах регулирования обращения диагностических средств ветеринарного назначения на таможенной территории Евразийского экономического союза» </w:t>
      </w:r>
      <w:r w:rsidR="000C5BAE">
        <w:rPr>
          <w:rFonts w:ascii="Times New Roman" w:hAnsi="Times New Roman" w:cs="Times New Roman"/>
          <w:sz w:val="28"/>
          <w:szCs w:val="28"/>
        </w:rPr>
        <w:t>(далее соответственно – Решение </w:t>
      </w:r>
      <w:r w:rsidRPr="0043538C">
        <w:rPr>
          <w:rFonts w:ascii="Times New Roman" w:hAnsi="Times New Roman" w:cs="Times New Roman"/>
          <w:sz w:val="28"/>
          <w:szCs w:val="28"/>
        </w:rPr>
        <w:t>№</w:t>
      </w:r>
      <w:r w:rsidR="000C5BAE">
        <w:rPr>
          <w:rFonts w:ascii="Times New Roman" w:hAnsi="Times New Roman" w:cs="Times New Roman"/>
          <w:sz w:val="28"/>
          <w:szCs w:val="28"/>
        </w:rPr>
        <w:t> </w:t>
      </w:r>
      <w:r w:rsidRPr="0043538C">
        <w:rPr>
          <w:rFonts w:ascii="Times New Roman" w:hAnsi="Times New Roman" w:cs="Times New Roman"/>
          <w:sz w:val="28"/>
          <w:szCs w:val="28"/>
        </w:rPr>
        <w:t xml:space="preserve">140, Правила ДС) и Решение Совета Евразийской экономической комиссии от 12 декабря 2023 г. № 150 «О Правилах регулирования обращения дезинфицирующих, дезинсекционных и дезакаризационных средств ветеринарного назначения на таможенной территории Евразийского экономического союза» </w:t>
      </w:r>
      <w:r>
        <w:rPr>
          <w:rFonts w:ascii="Times New Roman" w:hAnsi="Times New Roman" w:cs="Times New Roman"/>
          <w:sz w:val="28"/>
          <w:szCs w:val="28"/>
        </w:rPr>
        <w:br/>
      </w:r>
      <w:r w:rsidRPr="0043538C">
        <w:rPr>
          <w:rFonts w:ascii="Times New Roman" w:hAnsi="Times New Roman" w:cs="Times New Roman"/>
          <w:sz w:val="28"/>
          <w:szCs w:val="28"/>
        </w:rPr>
        <w:t>(далее соответственно – Решение</w:t>
      </w:r>
      <w:r w:rsidR="000C5BAE">
        <w:rPr>
          <w:rFonts w:ascii="Times New Roman" w:hAnsi="Times New Roman" w:cs="Times New Roman"/>
          <w:sz w:val="28"/>
          <w:szCs w:val="28"/>
        </w:rPr>
        <w:t> </w:t>
      </w:r>
      <w:r w:rsidRPr="0043538C">
        <w:rPr>
          <w:rFonts w:ascii="Times New Roman" w:hAnsi="Times New Roman" w:cs="Times New Roman"/>
          <w:sz w:val="28"/>
          <w:szCs w:val="28"/>
        </w:rPr>
        <w:t>№</w:t>
      </w:r>
      <w:r w:rsidR="000C5BAE">
        <w:rPr>
          <w:rFonts w:ascii="Times New Roman" w:hAnsi="Times New Roman" w:cs="Times New Roman"/>
          <w:sz w:val="28"/>
          <w:szCs w:val="28"/>
        </w:rPr>
        <w:t> </w:t>
      </w:r>
      <w:r w:rsidRPr="0043538C">
        <w:rPr>
          <w:rFonts w:ascii="Times New Roman" w:hAnsi="Times New Roman" w:cs="Times New Roman"/>
          <w:sz w:val="28"/>
          <w:szCs w:val="28"/>
        </w:rPr>
        <w:t>150, Правила ДДДС)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0484C">
        <w:rPr>
          <w:rFonts w:ascii="Times New Roman" w:hAnsi="Times New Roman" w:cs="Times New Roman"/>
          <w:sz w:val="28"/>
          <w:szCs w:val="28"/>
        </w:rPr>
        <w:t>с целью урегулирования следующих вопросов</w:t>
      </w:r>
      <w:r>
        <w:rPr>
          <w:rFonts w:ascii="Times New Roman" w:hAnsi="Times New Roman" w:cs="Times New Roman"/>
          <w:bCs/>
          <w:sz w:val="28"/>
          <w:szCs w:val="28"/>
          <w:shd w:val="clear" w:color="auto" w:fill="FEFFFE"/>
        </w:rPr>
        <w:t>:</w:t>
      </w:r>
    </w:p>
    <w:p w:rsidR="00F0484C" w:rsidRPr="00F0484C" w:rsidRDefault="00F0484C" w:rsidP="00AF31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F0484C">
        <w:rPr>
          <w:rFonts w:ascii="Times New Roman" w:hAnsi="Times New Roman" w:cs="Times New Roman"/>
          <w:sz w:val="28"/>
          <w:szCs w:val="28"/>
        </w:rPr>
        <w:t xml:space="preserve">Недостаточность срока, </w:t>
      </w:r>
      <w:r>
        <w:rPr>
          <w:rFonts w:ascii="Times New Roman" w:hAnsi="Times New Roman" w:cs="Times New Roman"/>
          <w:sz w:val="28"/>
          <w:szCs w:val="28"/>
        </w:rPr>
        <w:t>установленного</w:t>
      </w:r>
      <w:r w:rsidRPr="00F0484C">
        <w:rPr>
          <w:rFonts w:ascii="Times New Roman" w:hAnsi="Times New Roman" w:cs="Times New Roman"/>
          <w:sz w:val="28"/>
          <w:szCs w:val="28"/>
        </w:rPr>
        <w:t xml:space="preserve"> Решением № 140 и Решением № 150</w:t>
      </w:r>
      <w:r w:rsidR="001F5DF9">
        <w:rPr>
          <w:rFonts w:ascii="Times New Roman" w:hAnsi="Times New Roman" w:cs="Times New Roman"/>
          <w:sz w:val="28"/>
          <w:szCs w:val="28"/>
        </w:rPr>
        <w:t>,</w:t>
      </w:r>
      <w:r w:rsidRPr="00F0484C">
        <w:rPr>
          <w:rFonts w:ascii="Times New Roman" w:hAnsi="Times New Roman" w:cs="Times New Roman"/>
          <w:sz w:val="28"/>
          <w:szCs w:val="28"/>
        </w:rPr>
        <w:t xml:space="preserve"> </w:t>
      </w:r>
      <w:r w:rsidRPr="00F0484C">
        <w:rPr>
          <w:rFonts w:ascii="Times New Roman" w:hAnsi="Times New Roman" w:cs="Times New Roman"/>
          <w:sz w:val="28"/>
          <w:szCs w:val="28"/>
        </w:rPr>
        <w:br/>
        <w:t xml:space="preserve">для подготовки </w:t>
      </w:r>
      <w:r w:rsidR="00924ADF">
        <w:rPr>
          <w:rFonts w:ascii="Times New Roman" w:hAnsi="Times New Roman" w:cs="Times New Roman"/>
          <w:sz w:val="28"/>
          <w:szCs w:val="28"/>
        </w:rPr>
        <w:t xml:space="preserve">субъектов обращения </w:t>
      </w:r>
      <w:r w:rsidR="00924ADF" w:rsidRPr="00AF3198">
        <w:rPr>
          <w:rFonts w:ascii="Times New Roman" w:hAnsi="Times New Roman" w:cs="Times New Roman"/>
          <w:sz w:val="28"/>
          <w:szCs w:val="28"/>
        </w:rPr>
        <w:t>диагностических, дезинфицирующих, дезинсекционных и дезакаризационных средств ветеринарного назначения</w:t>
      </w:r>
      <w:r w:rsidR="00924ADF" w:rsidRPr="00F0484C">
        <w:rPr>
          <w:rFonts w:ascii="Times New Roman" w:hAnsi="Times New Roman" w:cs="Times New Roman"/>
          <w:sz w:val="28"/>
          <w:szCs w:val="28"/>
        </w:rPr>
        <w:t xml:space="preserve"> государств – член</w:t>
      </w:r>
      <w:r w:rsidR="00924ADF">
        <w:rPr>
          <w:rFonts w:ascii="Times New Roman" w:hAnsi="Times New Roman" w:cs="Times New Roman"/>
          <w:sz w:val="28"/>
          <w:szCs w:val="28"/>
        </w:rPr>
        <w:t>ов</w:t>
      </w:r>
      <w:r w:rsidR="00924ADF" w:rsidRPr="00F0484C">
        <w:rPr>
          <w:rFonts w:ascii="Times New Roman" w:hAnsi="Times New Roman" w:cs="Times New Roman"/>
          <w:sz w:val="28"/>
          <w:szCs w:val="28"/>
        </w:rPr>
        <w:t xml:space="preserve"> Союза</w:t>
      </w:r>
      <w:r w:rsidR="00924ADF">
        <w:rPr>
          <w:rFonts w:ascii="Times New Roman" w:hAnsi="Times New Roman" w:cs="Times New Roman"/>
          <w:sz w:val="28"/>
          <w:szCs w:val="28"/>
        </w:rPr>
        <w:t xml:space="preserve"> </w:t>
      </w:r>
      <w:r w:rsidRPr="00F0484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вступлению в силу</w:t>
      </w:r>
      <w:r w:rsidRPr="00F0484C">
        <w:rPr>
          <w:rFonts w:ascii="Times New Roman" w:hAnsi="Times New Roman" w:cs="Times New Roman"/>
          <w:sz w:val="28"/>
          <w:szCs w:val="28"/>
        </w:rPr>
        <w:t xml:space="preserve"> Правил ДС и Правил ДДДС.</w:t>
      </w:r>
    </w:p>
    <w:p w:rsidR="00AF3198" w:rsidRPr="00AF3198" w:rsidRDefault="00AF3198" w:rsidP="00AF319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№ 140 установлен срок вступления в силу Правил ДС </w:t>
      </w:r>
      <w:r w:rsidRPr="00CC34B3">
        <w:rPr>
          <w:rFonts w:ascii="Times New Roman" w:hAnsi="Times New Roman" w:cs="Times New Roman"/>
          <w:spacing w:val="-6"/>
          <w:sz w:val="28"/>
          <w:szCs w:val="28"/>
        </w:rPr>
        <w:t>1 марта 2027 г.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Решением № 150 </w:t>
      </w:r>
      <w:r>
        <w:rPr>
          <w:rFonts w:ascii="Times New Roman" w:hAnsi="Times New Roman" w:cs="Times New Roman"/>
          <w:sz w:val="28"/>
          <w:szCs w:val="28"/>
        </w:rPr>
        <w:t xml:space="preserve">установлен срок вступления в силу Правил ДДДС </w:t>
      </w:r>
      <w:r w:rsidRPr="00CC34B3">
        <w:rPr>
          <w:rFonts w:ascii="Times New Roman" w:hAnsi="Times New Roman" w:cs="Times New Roman"/>
          <w:spacing w:val="-6"/>
          <w:sz w:val="28"/>
          <w:szCs w:val="28"/>
        </w:rPr>
        <w:t xml:space="preserve">1 </w:t>
      </w:r>
      <w:r>
        <w:rPr>
          <w:rFonts w:ascii="Times New Roman" w:hAnsi="Times New Roman" w:cs="Times New Roman"/>
          <w:spacing w:val="-6"/>
          <w:sz w:val="28"/>
          <w:szCs w:val="28"/>
        </w:rPr>
        <w:t>сентября</w:t>
      </w:r>
      <w:r w:rsidRPr="00CC34B3">
        <w:rPr>
          <w:rFonts w:ascii="Times New Roman" w:hAnsi="Times New Roman" w:cs="Times New Roman"/>
          <w:spacing w:val="-6"/>
          <w:sz w:val="28"/>
          <w:szCs w:val="28"/>
        </w:rPr>
        <w:t xml:space="preserve"> 2027 г.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Проектом решения предлагается установить новую дату вступления в силу, синхронизированную для обоих документов – 1 </w:t>
      </w:r>
      <w:r w:rsidRPr="0043538C">
        <w:rPr>
          <w:rFonts w:ascii="Times New Roman" w:hAnsi="Times New Roman" w:cs="Times New Roman"/>
          <w:sz w:val="28"/>
          <w:szCs w:val="28"/>
        </w:rPr>
        <w:t>сентября 2031 г.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Pr="00AF3198">
        <w:rPr>
          <w:rFonts w:ascii="Times New Roman" w:hAnsi="Times New Roman" w:cs="Times New Roman"/>
          <w:sz w:val="28"/>
          <w:szCs w:val="28"/>
        </w:rPr>
        <w:t xml:space="preserve">позволит уполномоченным органам государств – членов Союза завершить приведение национального законодательства в соответствие с нормами Правил </w:t>
      </w:r>
      <w:r>
        <w:rPr>
          <w:rFonts w:ascii="Times New Roman" w:hAnsi="Times New Roman" w:cs="Times New Roman"/>
          <w:sz w:val="28"/>
          <w:szCs w:val="28"/>
        </w:rPr>
        <w:t>ДС и Правил ДДДС</w:t>
      </w:r>
      <w:r w:rsidRPr="00AF3198">
        <w:rPr>
          <w:rFonts w:ascii="Times New Roman" w:hAnsi="Times New Roman" w:cs="Times New Roman"/>
          <w:sz w:val="28"/>
          <w:szCs w:val="28"/>
        </w:rPr>
        <w:t xml:space="preserve">, а бизнес-сообществу 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="00B877ED">
        <w:rPr>
          <w:rFonts w:ascii="Times New Roman" w:hAnsi="Times New Roman" w:cs="Times New Roman"/>
          <w:sz w:val="28"/>
          <w:szCs w:val="28"/>
        </w:rPr>
        <w:t>качественно</w:t>
      </w:r>
      <w:r>
        <w:rPr>
          <w:rFonts w:ascii="Times New Roman" w:hAnsi="Times New Roman" w:cs="Times New Roman"/>
          <w:sz w:val="28"/>
          <w:szCs w:val="28"/>
        </w:rPr>
        <w:t xml:space="preserve"> подготовиться к новым требованиям </w:t>
      </w:r>
      <w:r>
        <w:rPr>
          <w:rFonts w:ascii="Times New Roman" w:hAnsi="Times New Roman" w:cs="Times New Roman"/>
          <w:sz w:val="28"/>
          <w:szCs w:val="28"/>
        </w:rPr>
        <w:br/>
        <w:t xml:space="preserve">для </w:t>
      </w:r>
      <w:r w:rsidRPr="00AF3198">
        <w:rPr>
          <w:rFonts w:ascii="Times New Roman" w:hAnsi="Times New Roman" w:cs="Times New Roman"/>
          <w:sz w:val="28"/>
          <w:szCs w:val="28"/>
        </w:rPr>
        <w:t>диагностических, дезинфицирующих, дезинсекционных и дезакаризационных средств ветеринарного назначения.</w:t>
      </w:r>
    </w:p>
    <w:p w:rsidR="00F0484C" w:rsidRPr="00F0484C" w:rsidRDefault="00F0484C" w:rsidP="001F5D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F0484C">
        <w:rPr>
          <w:rFonts w:ascii="Times New Roman" w:hAnsi="Times New Roman" w:cs="Times New Roman"/>
          <w:sz w:val="28"/>
          <w:szCs w:val="28"/>
        </w:rPr>
        <w:t>Недостаточность срока переходного периода, установленного Решением</w:t>
      </w:r>
      <w:r w:rsidR="001F5DF9">
        <w:rPr>
          <w:rFonts w:ascii="Times New Roman" w:hAnsi="Times New Roman" w:cs="Times New Roman"/>
          <w:sz w:val="28"/>
          <w:szCs w:val="28"/>
        </w:rPr>
        <w:t> </w:t>
      </w:r>
      <w:r w:rsidRPr="00F0484C">
        <w:rPr>
          <w:rFonts w:ascii="Times New Roman" w:hAnsi="Times New Roman" w:cs="Times New Roman"/>
          <w:sz w:val="28"/>
          <w:szCs w:val="28"/>
        </w:rPr>
        <w:t>№</w:t>
      </w:r>
      <w:r w:rsidR="001F5DF9">
        <w:rPr>
          <w:rFonts w:ascii="Times New Roman" w:hAnsi="Times New Roman" w:cs="Times New Roman"/>
          <w:sz w:val="28"/>
          <w:szCs w:val="28"/>
        </w:rPr>
        <w:t> </w:t>
      </w:r>
      <w:r w:rsidRPr="00F0484C">
        <w:rPr>
          <w:rFonts w:ascii="Times New Roman" w:hAnsi="Times New Roman" w:cs="Times New Roman"/>
          <w:sz w:val="28"/>
          <w:szCs w:val="28"/>
        </w:rPr>
        <w:t>140 и Решением № 150</w:t>
      </w:r>
      <w:r w:rsidR="001F5DF9">
        <w:rPr>
          <w:rFonts w:ascii="Times New Roman" w:hAnsi="Times New Roman" w:cs="Times New Roman"/>
          <w:sz w:val="28"/>
          <w:szCs w:val="28"/>
        </w:rPr>
        <w:t xml:space="preserve">, </w:t>
      </w:r>
      <w:r w:rsidR="001F5DF9" w:rsidRPr="001F5DF9">
        <w:rPr>
          <w:rFonts w:ascii="Times New Roman" w:hAnsi="Times New Roman" w:cs="Times New Roman"/>
          <w:sz w:val="28"/>
          <w:szCs w:val="28"/>
        </w:rPr>
        <w:t xml:space="preserve">для </w:t>
      </w:r>
      <w:r w:rsidR="001F5DF9">
        <w:rPr>
          <w:rFonts w:ascii="Times New Roman" w:hAnsi="Times New Roman" w:cs="Times New Roman"/>
          <w:sz w:val="28"/>
          <w:szCs w:val="28"/>
        </w:rPr>
        <w:t xml:space="preserve">адаптации </w:t>
      </w:r>
      <w:r w:rsidR="00924ADF" w:rsidRPr="00924ADF">
        <w:rPr>
          <w:rFonts w:ascii="Times New Roman" w:hAnsi="Times New Roman" w:cs="Times New Roman"/>
          <w:sz w:val="28"/>
          <w:szCs w:val="28"/>
        </w:rPr>
        <w:t>субъектов обращения диагностических, дезинфицирующих, дезинсекционных и дезакаризационных средств ветеринарного назначения государств – членов Союза</w:t>
      </w:r>
      <w:r w:rsidR="001F5DF9">
        <w:rPr>
          <w:rFonts w:ascii="Times New Roman" w:hAnsi="Times New Roman" w:cs="Times New Roman"/>
          <w:sz w:val="28"/>
          <w:szCs w:val="28"/>
        </w:rPr>
        <w:t xml:space="preserve"> к новым требованиям Правил ДС и Правил ДДДС.</w:t>
      </w:r>
    </w:p>
    <w:p w:rsidR="00924ADF" w:rsidRPr="004A4A71" w:rsidRDefault="00924ADF" w:rsidP="00D04EC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Решением № 140 и </w:t>
      </w:r>
      <w:r w:rsidRPr="0043538C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ем </w:t>
      </w:r>
      <w:r w:rsidRPr="0043538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3538C">
        <w:rPr>
          <w:rFonts w:ascii="Times New Roman" w:hAnsi="Times New Roman" w:cs="Times New Roman"/>
          <w:sz w:val="28"/>
          <w:szCs w:val="28"/>
        </w:rPr>
        <w:t xml:space="preserve">150 </w:t>
      </w:r>
      <w:r>
        <w:rPr>
          <w:rFonts w:ascii="Times New Roman" w:hAnsi="Times New Roman" w:cs="Times New Roman"/>
          <w:sz w:val="28"/>
          <w:szCs w:val="28"/>
        </w:rPr>
        <w:t xml:space="preserve">установлена </w:t>
      </w:r>
      <w:r w:rsidRPr="0043538C">
        <w:rPr>
          <w:rFonts w:ascii="Times New Roman" w:hAnsi="Times New Roman" w:cs="Times New Roman"/>
          <w:sz w:val="28"/>
          <w:szCs w:val="28"/>
        </w:rPr>
        <w:t>дат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538C">
        <w:rPr>
          <w:rFonts w:ascii="Times New Roman" w:hAnsi="Times New Roman" w:cs="Times New Roman"/>
          <w:sz w:val="28"/>
          <w:szCs w:val="28"/>
        </w:rPr>
        <w:t xml:space="preserve"> окончания срока переходного периода обращения в Союзе диагностических, дезинфицирующих, дезинсекционных и дезакаризационных сре</w:t>
      </w:r>
      <w:r>
        <w:rPr>
          <w:rFonts w:ascii="Times New Roman" w:hAnsi="Times New Roman" w:cs="Times New Roman"/>
          <w:sz w:val="28"/>
          <w:szCs w:val="28"/>
        </w:rPr>
        <w:t>дств ветеринарного назначения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3538C">
        <w:rPr>
          <w:rFonts w:ascii="Times New Roman" w:hAnsi="Times New Roman" w:cs="Times New Roman"/>
          <w:sz w:val="28"/>
          <w:szCs w:val="28"/>
        </w:rPr>
        <w:t>в порядке, установленном законодательс</w:t>
      </w:r>
      <w:r>
        <w:rPr>
          <w:rFonts w:ascii="Times New Roman" w:hAnsi="Times New Roman" w:cs="Times New Roman"/>
          <w:sz w:val="28"/>
          <w:szCs w:val="28"/>
        </w:rPr>
        <w:t xml:space="preserve">твом государств – членов Союза, </w:t>
      </w:r>
      <w:r>
        <w:rPr>
          <w:rFonts w:ascii="Times New Roman" w:hAnsi="Times New Roman" w:cs="Times New Roman"/>
          <w:sz w:val="28"/>
          <w:szCs w:val="28"/>
        </w:rPr>
        <w:br/>
      </w:r>
      <w:r w:rsidRPr="0043538C">
        <w:rPr>
          <w:rFonts w:ascii="Times New Roman" w:hAnsi="Times New Roman" w:cs="Times New Roman"/>
          <w:sz w:val="28"/>
          <w:szCs w:val="28"/>
        </w:rPr>
        <w:t>31 декабря 2032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Проектом решения предлагается увеличить </w:t>
      </w:r>
      <w:r w:rsidRPr="0043538C">
        <w:rPr>
          <w:rFonts w:ascii="Times New Roman" w:hAnsi="Times New Roman" w:cs="Times New Roman"/>
          <w:sz w:val="28"/>
          <w:szCs w:val="28"/>
        </w:rPr>
        <w:t>срок переходного периода до 31 декабря 2036 г</w:t>
      </w:r>
      <w:r>
        <w:rPr>
          <w:rFonts w:ascii="Times New Roman" w:hAnsi="Times New Roman" w:cs="Times New Roman"/>
          <w:sz w:val="28"/>
          <w:szCs w:val="28"/>
        </w:rPr>
        <w:t xml:space="preserve">., что </w:t>
      </w:r>
      <w:r w:rsidRPr="00AF3198">
        <w:rPr>
          <w:rFonts w:ascii="Times New Roman" w:hAnsi="Times New Roman" w:cs="Times New Roman"/>
          <w:sz w:val="28"/>
          <w:szCs w:val="28"/>
        </w:rPr>
        <w:t xml:space="preserve">позволит уполномоченным органам государств – членов Союза завершить приведение национального законодательства в соответствие с нормами Правил </w:t>
      </w:r>
      <w:r>
        <w:rPr>
          <w:rFonts w:ascii="Times New Roman" w:hAnsi="Times New Roman" w:cs="Times New Roman"/>
          <w:sz w:val="28"/>
          <w:szCs w:val="28"/>
        </w:rPr>
        <w:t>ДС и Правил ДДДС</w:t>
      </w:r>
      <w:r w:rsidRPr="00AF3198">
        <w:rPr>
          <w:rFonts w:ascii="Times New Roman" w:hAnsi="Times New Roman" w:cs="Times New Roman"/>
          <w:sz w:val="28"/>
          <w:szCs w:val="28"/>
        </w:rPr>
        <w:t xml:space="preserve">, а бизнес-сообществу </w:t>
      </w:r>
      <w:r w:rsidRPr="00924ADF">
        <w:rPr>
          <w:rFonts w:ascii="Times New Roman" w:hAnsi="Times New Roman" w:cs="Times New Roman"/>
          <w:sz w:val="28"/>
          <w:szCs w:val="28"/>
        </w:rPr>
        <w:t xml:space="preserve">продлить срок подготовки обновленного регистрационного досье </w:t>
      </w:r>
      <w:r w:rsidRPr="00AF3198">
        <w:rPr>
          <w:rFonts w:ascii="Times New Roman" w:hAnsi="Times New Roman" w:cs="Times New Roman"/>
          <w:sz w:val="28"/>
          <w:szCs w:val="28"/>
        </w:rPr>
        <w:t xml:space="preserve">диагностических, дезинфицирующих, дезинсекционных и дезакаризационных средств ветеринарного </w:t>
      </w:r>
      <w:r w:rsidRPr="004A4A71">
        <w:rPr>
          <w:rFonts w:ascii="Times New Roman" w:hAnsi="Times New Roman" w:cs="Times New Roman"/>
          <w:sz w:val="28"/>
          <w:szCs w:val="28"/>
        </w:rPr>
        <w:t xml:space="preserve">назначения с целью приведения его в соответствие с требованиями Правил ДС </w:t>
      </w:r>
      <w:r w:rsidRPr="004A4A71">
        <w:rPr>
          <w:rFonts w:ascii="Times New Roman" w:hAnsi="Times New Roman" w:cs="Times New Roman"/>
          <w:sz w:val="28"/>
          <w:szCs w:val="28"/>
        </w:rPr>
        <w:br/>
        <w:t>и Правил ДДДС.</w:t>
      </w:r>
    </w:p>
    <w:p w:rsidR="00D04EC8" w:rsidRPr="00D04EC8" w:rsidRDefault="00D04EC8" w:rsidP="00D04E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924ADF" w:rsidRPr="00D04EC8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4A4A71" w:rsidRPr="00D04EC8">
        <w:rPr>
          <w:rFonts w:ascii="Times New Roman" w:hAnsi="Times New Roman" w:cs="Times New Roman"/>
          <w:sz w:val="28"/>
          <w:szCs w:val="28"/>
        </w:rPr>
        <w:t xml:space="preserve">технической </w:t>
      </w:r>
      <w:r w:rsidR="00924ADF" w:rsidRPr="00D04EC8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Pr="00D04EC8">
        <w:rPr>
          <w:rFonts w:ascii="Times New Roman" w:hAnsi="Times New Roman" w:cs="Times New Roman"/>
          <w:sz w:val="28"/>
          <w:szCs w:val="28"/>
        </w:rPr>
        <w:t xml:space="preserve">межведомственного </w:t>
      </w:r>
      <w:r w:rsidR="00124915">
        <w:rPr>
          <w:rFonts w:ascii="Times New Roman" w:hAnsi="Times New Roman" w:cs="Times New Roman"/>
          <w:sz w:val="28"/>
          <w:szCs w:val="28"/>
        </w:rPr>
        <w:t xml:space="preserve">информационного </w:t>
      </w:r>
      <w:r w:rsidRPr="00D04EC8">
        <w:rPr>
          <w:rFonts w:ascii="Times New Roman" w:hAnsi="Times New Roman" w:cs="Times New Roman"/>
          <w:sz w:val="28"/>
          <w:szCs w:val="28"/>
        </w:rPr>
        <w:t xml:space="preserve">взаимодействия между уполномоченными органами (экспертными учреждениями) государств – членов Союза </w:t>
      </w:r>
      <w:r w:rsidR="00124915">
        <w:rPr>
          <w:rFonts w:ascii="Times New Roman" w:hAnsi="Times New Roman" w:cs="Times New Roman"/>
          <w:sz w:val="28"/>
          <w:szCs w:val="28"/>
        </w:rPr>
        <w:t xml:space="preserve">и ЕЭК </w:t>
      </w:r>
      <w:r w:rsidR="00FD166A">
        <w:rPr>
          <w:rFonts w:ascii="Times New Roman" w:hAnsi="Times New Roman" w:cs="Times New Roman"/>
          <w:sz w:val="28"/>
          <w:szCs w:val="28"/>
        </w:rPr>
        <w:t xml:space="preserve">в части обмена </w:t>
      </w:r>
      <w:r w:rsidRPr="00D04EC8">
        <w:rPr>
          <w:rFonts w:ascii="Times New Roman" w:hAnsi="Times New Roman" w:cs="Times New Roman"/>
          <w:sz w:val="28"/>
          <w:szCs w:val="28"/>
        </w:rPr>
        <w:t xml:space="preserve">документами регистрационного досье диагностических, дезинфицирующих, дезинсекционных </w:t>
      </w:r>
      <w:r w:rsidR="00124915">
        <w:rPr>
          <w:rFonts w:ascii="Times New Roman" w:hAnsi="Times New Roman" w:cs="Times New Roman"/>
          <w:sz w:val="28"/>
          <w:szCs w:val="28"/>
        </w:rPr>
        <w:br/>
      </w:r>
      <w:r w:rsidRPr="00D04EC8">
        <w:rPr>
          <w:rFonts w:ascii="Times New Roman" w:hAnsi="Times New Roman" w:cs="Times New Roman"/>
          <w:sz w:val="28"/>
          <w:szCs w:val="28"/>
        </w:rPr>
        <w:t>и дезакаризационных средств ветеринарного назначения и сведениями о них посредством интегрированной информационной системы Союза (для реализации Правил ДС и Правил ДДДС разработаны общие процессы 44, 44</w:t>
      </w:r>
      <w:r w:rsidRPr="00D04EC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04EC8">
        <w:rPr>
          <w:rFonts w:ascii="Times New Roman" w:hAnsi="Times New Roman" w:cs="Times New Roman"/>
          <w:sz w:val="28"/>
          <w:szCs w:val="28"/>
        </w:rPr>
        <w:t xml:space="preserve"> и 44</w:t>
      </w:r>
      <w:r w:rsidRPr="00D04EC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2D724F">
        <w:rPr>
          <w:rFonts w:ascii="Times New Roman" w:hAnsi="Times New Roman" w:cs="Times New Roman"/>
          <w:sz w:val="28"/>
          <w:szCs w:val="28"/>
        </w:rPr>
        <w:t>, функционал которых в настоящее время реализуется для ветеринарных лекарственных средств</w:t>
      </w:r>
      <w:r w:rsidRPr="00D04EC8">
        <w:rPr>
          <w:rFonts w:ascii="Times New Roman" w:hAnsi="Times New Roman" w:cs="Times New Roman"/>
          <w:sz w:val="28"/>
          <w:szCs w:val="28"/>
        </w:rPr>
        <w:t>).</w:t>
      </w:r>
    </w:p>
    <w:p w:rsidR="00FD166A" w:rsidRPr="004A4A71" w:rsidRDefault="003D1BA5" w:rsidP="001249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D1BA5">
        <w:rPr>
          <w:rFonts w:ascii="Times New Roman" w:hAnsi="Times New Roman" w:cs="Times New Roman"/>
          <w:sz w:val="28"/>
          <w:szCs w:val="28"/>
        </w:rPr>
        <w:t xml:space="preserve">бмен документами </w:t>
      </w:r>
      <w:r w:rsidRPr="00D04EC8">
        <w:rPr>
          <w:rFonts w:ascii="Times New Roman" w:hAnsi="Times New Roman" w:cs="Times New Roman"/>
          <w:sz w:val="28"/>
          <w:szCs w:val="28"/>
        </w:rPr>
        <w:t xml:space="preserve">регистрационного досье диагностических, дезинфицирующих, дезинсекционных и дезакаризационных средств ветеринарного назначения и сведениями о них </w:t>
      </w:r>
      <w:r w:rsidRPr="003D1BA5">
        <w:rPr>
          <w:rFonts w:ascii="Times New Roman" w:hAnsi="Times New Roman" w:cs="Times New Roman"/>
          <w:sz w:val="28"/>
          <w:szCs w:val="28"/>
        </w:rPr>
        <w:t>на бумажном носителе и (или) в 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BA5">
        <w:rPr>
          <w:rFonts w:ascii="Times New Roman" w:hAnsi="Times New Roman" w:cs="Times New Roman"/>
          <w:sz w:val="28"/>
          <w:szCs w:val="28"/>
        </w:rPr>
        <w:t>допускается</w:t>
      </w:r>
      <w:r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D166A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D166A">
        <w:rPr>
          <w:rFonts w:ascii="Times New Roman" w:hAnsi="Times New Roman" w:cs="Times New Roman"/>
          <w:sz w:val="28"/>
          <w:szCs w:val="28"/>
        </w:rPr>
        <w:t xml:space="preserve"> № 140 и Решени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D166A">
        <w:rPr>
          <w:rFonts w:ascii="Times New Roman" w:hAnsi="Times New Roman" w:cs="Times New Roman"/>
          <w:sz w:val="28"/>
          <w:szCs w:val="28"/>
        </w:rPr>
        <w:t xml:space="preserve"> № 150 </w:t>
      </w:r>
      <w:r w:rsidRPr="003D1BA5">
        <w:rPr>
          <w:rFonts w:ascii="Times New Roman" w:hAnsi="Times New Roman" w:cs="Times New Roman"/>
          <w:sz w:val="28"/>
          <w:szCs w:val="28"/>
        </w:rPr>
        <w:t>до введения в действие общих процессов в рамках Союза, посредством реализации которых осуществляется информационное взаимодействие между уполномоченными органами (экспертными учреждениями) государств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D1BA5">
        <w:rPr>
          <w:rFonts w:ascii="Times New Roman" w:hAnsi="Times New Roman" w:cs="Times New Roman"/>
          <w:sz w:val="28"/>
          <w:szCs w:val="28"/>
        </w:rPr>
        <w:t xml:space="preserve">членов </w:t>
      </w:r>
      <w:r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3D1BA5">
        <w:rPr>
          <w:rFonts w:ascii="Times New Roman" w:hAnsi="Times New Roman" w:cs="Times New Roman"/>
          <w:sz w:val="28"/>
          <w:szCs w:val="28"/>
        </w:rPr>
        <w:t>и Е</w:t>
      </w:r>
      <w:r>
        <w:rPr>
          <w:rFonts w:ascii="Times New Roman" w:hAnsi="Times New Roman" w:cs="Times New Roman"/>
          <w:sz w:val="28"/>
          <w:szCs w:val="28"/>
        </w:rPr>
        <w:t>ЭК.</w:t>
      </w:r>
      <w:r w:rsidRPr="003D1BA5">
        <w:rPr>
          <w:rFonts w:ascii="Times New Roman" w:hAnsi="Times New Roman" w:cs="Times New Roman"/>
          <w:sz w:val="28"/>
          <w:szCs w:val="28"/>
        </w:rPr>
        <w:t xml:space="preserve"> </w:t>
      </w:r>
      <w:r w:rsidR="002D724F">
        <w:rPr>
          <w:rFonts w:ascii="Times New Roman" w:hAnsi="Times New Roman" w:cs="Times New Roman"/>
          <w:sz w:val="28"/>
          <w:szCs w:val="28"/>
        </w:rPr>
        <w:t>В</w:t>
      </w:r>
      <w:r w:rsidR="002D724F" w:rsidRPr="00D04EC8">
        <w:rPr>
          <w:rFonts w:ascii="Times New Roman" w:hAnsi="Times New Roman" w:cs="Times New Roman"/>
          <w:sz w:val="28"/>
          <w:szCs w:val="28"/>
        </w:rPr>
        <w:t xml:space="preserve"> 2025 году </w:t>
      </w:r>
      <w:r w:rsidR="002D724F">
        <w:rPr>
          <w:rFonts w:ascii="Times New Roman" w:hAnsi="Times New Roman" w:cs="Times New Roman"/>
          <w:sz w:val="28"/>
          <w:szCs w:val="28"/>
        </w:rPr>
        <w:t>о</w:t>
      </w:r>
      <w:r w:rsidR="00FD166A" w:rsidRPr="00D04EC8">
        <w:rPr>
          <w:rFonts w:ascii="Times New Roman" w:hAnsi="Times New Roman" w:cs="Times New Roman"/>
          <w:sz w:val="28"/>
          <w:szCs w:val="28"/>
        </w:rPr>
        <w:t>бщие процессы 44, 44</w:t>
      </w:r>
      <w:r w:rsidR="00FD166A" w:rsidRPr="002D724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D166A" w:rsidRPr="00D04EC8">
        <w:rPr>
          <w:rFonts w:ascii="Times New Roman" w:hAnsi="Times New Roman" w:cs="Times New Roman"/>
          <w:sz w:val="28"/>
          <w:szCs w:val="28"/>
        </w:rPr>
        <w:t>, 44</w:t>
      </w:r>
      <w:r w:rsidR="00FD166A" w:rsidRPr="002D724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FD166A" w:rsidRPr="00D04EC8">
        <w:rPr>
          <w:rFonts w:ascii="Times New Roman" w:hAnsi="Times New Roman" w:cs="Times New Roman"/>
          <w:sz w:val="28"/>
          <w:szCs w:val="28"/>
        </w:rPr>
        <w:t xml:space="preserve"> введены в действие</w:t>
      </w:r>
      <w:r w:rsidR="002D724F">
        <w:rPr>
          <w:rFonts w:ascii="Times New Roman" w:hAnsi="Times New Roman" w:cs="Times New Roman"/>
          <w:sz w:val="28"/>
          <w:szCs w:val="28"/>
        </w:rPr>
        <w:t xml:space="preserve"> (распоряжения Коллегии ЕЭК от 11 марта 2025 г. № 21 </w:t>
      </w:r>
      <w:r w:rsidR="00124915">
        <w:rPr>
          <w:rFonts w:ascii="Times New Roman" w:hAnsi="Times New Roman" w:cs="Times New Roman"/>
          <w:sz w:val="28"/>
          <w:szCs w:val="28"/>
        </w:rPr>
        <w:br/>
      </w:r>
      <w:r w:rsidR="002D724F">
        <w:rPr>
          <w:rFonts w:ascii="Times New Roman" w:hAnsi="Times New Roman" w:cs="Times New Roman"/>
          <w:sz w:val="28"/>
          <w:szCs w:val="28"/>
        </w:rPr>
        <w:t>и от 27 мая 2025 г. № 64 и № 65)</w:t>
      </w:r>
      <w:r w:rsidR="00FD166A" w:rsidRPr="00D04EC8">
        <w:rPr>
          <w:rFonts w:ascii="Times New Roman" w:hAnsi="Times New Roman" w:cs="Times New Roman"/>
          <w:sz w:val="28"/>
          <w:szCs w:val="28"/>
        </w:rPr>
        <w:t>, но на текущий момент 2 государства – члена Союза находятся еще на стадии присоединения к ним.</w:t>
      </w:r>
    </w:p>
    <w:p w:rsidR="00D04EC8" w:rsidRPr="00D04EC8" w:rsidRDefault="00124915" w:rsidP="00ED22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решения предлагается </w:t>
      </w:r>
      <w:r w:rsidRPr="0043538C">
        <w:rPr>
          <w:rFonts w:ascii="Times New Roman" w:hAnsi="Times New Roman" w:cs="Times New Roman"/>
          <w:sz w:val="28"/>
          <w:szCs w:val="28"/>
        </w:rPr>
        <w:t>сохран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Pr="0043538C">
        <w:rPr>
          <w:rFonts w:ascii="Times New Roman" w:hAnsi="Times New Roman" w:cs="Times New Roman"/>
          <w:sz w:val="28"/>
          <w:szCs w:val="28"/>
        </w:rPr>
        <w:t>возможност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43538C">
        <w:rPr>
          <w:rFonts w:ascii="Times New Roman" w:hAnsi="Times New Roman" w:cs="Times New Roman"/>
          <w:sz w:val="28"/>
          <w:szCs w:val="28"/>
        </w:rPr>
        <w:t xml:space="preserve"> обмена документами регистрационного досье диагностических, дезинфицирующих, дезинсекционных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43538C">
        <w:rPr>
          <w:rFonts w:ascii="Times New Roman" w:hAnsi="Times New Roman" w:cs="Times New Roman"/>
          <w:sz w:val="28"/>
          <w:szCs w:val="28"/>
        </w:rPr>
        <w:t>и дезакаризационных средств ветеринарного назначения и сведени</w:t>
      </w:r>
      <w:r>
        <w:rPr>
          <w:rFonts w:ascii="Times New Roman" w:hAnsi="Times New Roman" w:cs="Times New Roman"/>
          <w:sz w:val="28"/>
          <w:szCs w:val="28"/>
        </w:rPr>
        <w:t xml:space="preserve">ями о них </w:t>
      </w:r>
      <w:r>
        <w:rPr>
          <w:rFonts w:ascii="Times New Roman" w:hAnsi="Times New Roman" w:cs="Times New Roman"/>
          <w:sz w:val="28"/>
          <w:szCs w:val="28"/>
        </w:rPr>
        <w:br/>
        <w:t xml:space="preserve">на бумажном носителе </w:t>
      </w:r>
      <w:r w:rsidRPr="0043538C">
        <w:rPr>
          <w:rFonts w:ascii="Times New Roman" w:hAnsi="Times New Roman" w:cs="Times New Roman"/>
          <w:sz w:val="28"/>
          <w:szCs w:val="28"/>
        </w:rPr>
        <w:t xml:space="preserve">или в электронном виде между уполномоченными органами (экспертными учреждениями) государств – членов Союза и </w:t>
      </w:r>
      <w:r>
        <w:rPr>
          <w:rFonts w:ascii="Times New Roman" w:hAnsi="Times New Roman" w:cs="Times New Roman"/>
          <w:sz w:val="28"/>
          <w:szCs w:val="28"/>
        </w:rPr>
        <w:t>ЕЭК</w:t>
      </w:r>
      <w:r w:rsidRPr="0043538C">
        <w:rPr>
          <w:rFonts w:ascii="Times New Roman" w:hAnsi="Times New Roman" w:cs="Times New Roman"/>
          <w:sz w:val="28"/>
          <w:szCs w:val="28"/>
        </w:rPr>
        <w:t xml:space="preserve"> до присоединения всех государств – членов Союза к соответствующим общим процессам интегрированной информационной системы Союз</w:t>
      </w:r>
      <w:r>
        <w:rPr>
          <w:rFonts w:ascii="Times New Roman" w:hAnsi="Times New Roman" w:cs="Times New Roman"/>
          <w:sz w:val="28"/>
          <w:szCs w:val="28"/>
        </w:rPr>
        <w:t xml:space="preserve">. Это позволит </w:t>
      </w:r>
      <w:r w:rsidR="00ED22B3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ED22B3" w:rsidRPr="00ED22B3">
        <w:rPr>
          <w:rFonts w:ascii="Times New Roman" w:hAnsi="Times New Roman" w:cs="Times New Roman"/>
          <w:sz w:val="28"/>
          <w:szCs w:val="28"/>
        </w:rPr>
        <w:t>межведомственно</w:t>
      </w:r>
      <w:r w:rsidR="00ED22B3">
        <w:rPr>
          <w:rFonts w:ascii="Times New Roman" w:hAnsi="Times New Roman" w:cs="Times New Roman"/>
          <w:sz w:val="28"/>
          <w:szCs w:val="28"/>
        </w:rPr>
        <w:t>е</w:t>
      </w:r>
      <w:r w:rsidR="00ED22B3" w:rsidRPr="00ED22B3">
        <w:rPr>
          <w:rFonts w:ascii="Times New Roman" w:hAnsi="Times New Roman" w:cs="Times New Roman"/>
          <w:sz w:val="28"/>
          <w:szCs w:val="28"/>
        </w:rPr>
        <w:t xml:space="preserve"> информационно</w:t>
      </w:r>
      <w:r w:rsidR="00ED22B3">
        <w:rPr>
          <w:rFonts w:ascii="Times New Roman" w:hAnsi="Times New Roman" w:cs="Times New Roman"/>
          <w:sz w:val="28"/>
          <w:szCs w:val="28"/>
        </w:rPr>
        <w:t>е</w:t>
      </w:r>
      <w:r w:rsidR="00ED22B3" w:rsidRPr="00ED22B3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ED22B3">
        <w:rPr>
          <w:rFonts w:ascii="Times New Roman" w:hAnsi="Times New Roman" w:cs="Times New Roman"/>
          <w:sz w:val="28"/>
          <w:szCs w:val="28"/>
        </w:rPr>
        <w:t>е</w:t>
      </w:r>
      <w:r w:rsidR="00ED22B3" w:rsidRPr="00ED22B3">
        <w:rPr>
          <w:rFonts w:ascii="Times New Roman" w:hAnsi="Times New Roman" w:cs="Times New Roman"/>
          <w:sz w:val="28"/>
          <w:szCs w:val="28"/>
        </w:rPr>
        <w:t xml:space="preserve"> между уполномоченными органами (экспертными учреждениями) государств – членов Союза и ЕЭК </w:t>
      </w:r>
      <w:r w:rsidR="00ED22B3">
        <w:rPr>
          <w:rFonts w:ascii="Times New Roman" w:hAnsi="Times New Roman" w:cs="Times New Roman"/>
          <w:sz w:val="28"/>
          <w:szCs w:val="28"/>
        </w:rPr>
        <w:br/>
        <w:t xml:space="preserve">при </w:t>
      </w:r>
      <w:r w:rsidR="00ED22B3" w:rsidRPr="00ED22B3">
        <w:rPr>
          <w:rFonts w:ascii="Times New Roman" w:hAnsi="Times New Roman" w:cs="Times New Roman"/>
          <w:sz w:val="28"/>
          <w:szCs w:val="28"/>
        </w:rPr>
        <w:t>реализации Правил ДС и Правил ДДДС</w:t>
      </w:r>
      <w:r w:rsidR="00ED22B3">
        <w:rPr>
          <w:rFonts w:ascii="Times New Roman" w:hAnsi="Times New Roman" w:cs="Times New Roman"/>
          <w:sz w:val="28"/>
          <w:szCs w:val="28"/>
        </w:rPr>
        <w:t xml:space="preserve"> с учетом различной степени технической готовности участников этого обмена.</w:t>
      </w:r>
    </w:p>
    <w:p w:rsidR="00765FB0" w:rsidRPr="00ED22B3" w:rsidRDefault="00765FB0" w:rsidP="009302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31A9" w:rsidRPr="000831A9" w:rsidRDefault="000831A9" w:rsidP="00EA6EA6">
      <w:pPr>
        <w:pStyle w:val="a5"/>
        <w:spacing w:line="276" w:lineRule="auto"/>
        <w:contextualSpacing/>
        <w:rPr>
          <w:rFonts w:eastAsia="Calibri"/>
          <w:b/>
          <w:sz w:val="28"/>
          <w:szCs w:val="28"/>
        </w:rPr>
      </w:pPr>
      <w:r w:rsidRPr="000831A9">
        <w:rPr>
          <w:rFonts w:eastAsia="Calibri"/>
          <w:b/>
          <w:sz w:val="28"/>
          <w:szCs w:val="28"/>
        </w:rPr>
        <w:t>2. Цель регулирования:</w:t>
      </w:r>
    </w:p>
    <w:p w:rsidR="00030985" w:rsidRDefault="007A7BB0" w:rsidP="005573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34A">
        <w:rPr>
          <w:rFonts w:ascii="Times New Roman" w:hAnsi="Times New Roman" w:cs="Times New Roman"/>
          <w:sz w:val="28"/>
          <w:szCs w:val="28"/>
        </w:rPr>
        <w:t xml:space="preserve">Принятие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2034A">
        <w:rPr>
          <w:rFonts w:ascii="Times New Roman" w:hAnsi="Times New Roman" w:cs="Times New Roman"/>
          <w:sz w:val="28"/>
          <w:szCs w:val="28"/>
        </w:rPr>
        <w:t xml:space="preserve">роекта решения направлено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E2034A">
        <w:rPr>
          <w:rFonts w:ascii="Times New Roman" w:hAnsi="Times New Roman" w:cs="Times New Roman"/>
          <w:sz w:val="28"/>
          <w:szCs w:val="28"/>
        </w:rPr>
        <w:t>оптимизаци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2034A">
        <w:rPr>
          <w:rFonts w:ascii="Times New Roman" w:hAnsi="Times New Roman" w:cs="Times New Roman"/>
          <w:sz w:val="28"/>
          <w:szCs w:val="28"/>
        </w:rPr>
        <w:t xml:space="preserve"> административной нагрузки уполномоченных органов государств – членов Союза и снижени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034A">
        <w:rPr>
          <w:rFonts w:ascii="Times New Roman" w:hAnsi="Times New Roman" w:cs="Times New Roman"/>
          <w:sz w:val="28"/>
          <w:szCs w:val="28"/>
        </w:rPr>
        <w:t xml:space="preserve"> нагрузки на бизнес-сообщество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383" w:rsidRPr="00DF1365" w:rsidRDefault="00557383" w:rsidP="0055738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831A9" w:rsidRPr="000831A9" w:rsidRDefault="000831A9" w:rsidP="00EA6EA6">
      <w:pPr>
        <w:pStyle w:val="a5"/>
        <w:spacing w:line="276" w:lineRule="auto"/>
        <w:contextualSpacing/>
        <w:rPr>
          <w:b/>
          <w:sz w:val="28"/>
          <w:szCs w:val="28"/>
        </w:rPr>
      </w:pPr>
      <w:r w:rsidRPr="000831A9">
        <w:rPr>
          <w:rFonts w:eastAsia="Calibri"/>
          <w:b/>
          <w:sz w:val="28"/>
          <w:szCs w:val="28"/>
        </w:rPr>
        <w:t xml:space="preserve">3. Группа лиц, на защиту интересов которых направлен </w:t>
      </w:r>
      <w:r w:rsidR="0019239B">
        <w:rPr>
          <w:rFonts w:eastAsia="Calibri"/>
          <w:b/>
          <w:sz w:val="28"/>
          <w:szCs w:val="28"/>
        </w:rPr>
        <w:t>П</w:t>
      </w:r>
      <w:r w:rsidRPr="000831A9">
        <w:rPr>
          <w:rFonts w:eastAsia="Calibri"/>
          <w:b/>
          <w:sz w:val="28"/>
          <w:szCs w:val="28"/>
        </w:rPr>
        <w:t>роект решения:</w:t>
      </w:r>
    </w:p>
    <w:p w:rsidR="000831A9" w:rsidRDefault="00D253E8" w:rsidP="00EA6EA6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25457">
        <w:rPr>
          <w:rFonts w:ascii="Times New Roman" w:hAnsi="Times New Roman" w:cs="Times New Roman"/>
          <w:sz w:val="28"/>
          <w:szCs w:val="28"/>
        </w:rPr>
        <w:t>убъекты предпринимательской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43347">
        <w:rPr>
          <w:rFonts w:ascii="Times New Roman" w:hAnsi="Times New Roman" w:cs="Times New Roman"/>
          <w:sz w:val="28"/>
          <w:szCs w:val="28"/>
        </w:rPr>
        <w:t>уполномоченные в сфере обращения диагностических</w:t>
      </w:r>
      <w:r w:rsidR="00244D14">
        <w:rPr>
          <w:rFonts w:ascii="Times New Roman" w:hAnsi="Times New Roman" w:cs="Times New Roman"/>
          <w:sz w:val="28"/>
          <w:szCs w:val="28"/>
        </w:rPr>
        <w:t xml:space="preserve">, </w:t>
      </w:r>
      <w:r w:rsidR="00244D14" w:rsidRPr="00244D14">
        <w:rPr>
          <w:rFonts w:ascii="Times New Roman" w:hAnsi="Times New Roman" w:cs="Times New Roman"/>
          <w:sz w:val="28"/>
          <w:szCs w:val="28"/>
        </w:rPr>
        <w:t>дезинфицирующих, дезинсекционных и дезакаризационных</w:t>
      </w:r>
      <w:r w:rsidR="00E43347">
        <w:rPr>
          <w:rFonts w:ascii="Times New Roman" w:hAnsi="Times New Roman" w:cs="Times New Roman"/>
          <w:sz w:val="28"/>
          <w:szCs w:val="28"/>
        </w:rPr>
        <w:t xml:space="preserve"> средств </w:t>
      </w:r>
      <w:r w:rsidR="00244D14">
        <w:rPr>
          <w:rFonts w:ascii="Times New Roman" w:hAnsi="Times New Roman" w:cs="Times New Roman"/>
          <w:sz w:val="28"/>
          <w:szCs w:val="28"/>
        </w:rPr>
        <w:t xml:space="preserve">ветеринарного назначения </w:t>
      </w:r>
      <w:r w:rsidR="00E43347">
        <w:rPr>
          <w:rFonts w:ascii="Times New Roman" w:hAnsi="Times New Roman" w:cs="Times New Roman"/>
          <w:sz w:val="28"/>
          <w:szCs w:val="28"/>
        </w:rPr>
        <w:t xml:space="preserve">органы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025457">
        <w:rPr>
          <w:rFonts w:ascii="Times New Roman" w:hAnsi="Times New Roman" w:cs="Times New Roman"/>
          <w:sz w:val="28"/>
          <w:szCs w:val="28"/>
        </w:rPr>
        <w:t>осударств</w:t>
      </w:r>
      <w:r w:rsidR="0046246C">
        <w:rPr>
          <w:rFonts w:ascii="Times New Roman" w:hAnsi="Times New Roman" w:cs="Times New Roman"/>
          <w:sz w:val="28"/>
          <w:szCs w:val="28"/>
        </w:rPr>
        <w:t xml:space="preserve"> </w:t>
      </w:r>
      <w:r w:rsidR="0046246C" w:rsidRPr="00E2034A">
        <w:rPr>
          <w:rFonts w:ascii="Times New Roman" w:hAnsi="Times New Roman" w:cs="Times New Roman"/>
          <w:sz w:val="28"/>
          <w:szCs w:val="28"/>
        </w:rPr>
        <w:t>–</w:t>
      </w:r>
      <w:r w:rsidR="0046246C">
        <w:rPr>
          <w:rFonts w:ascii="Times New Roman" w:hAnsi="Times New Roman" w:cs="Times New Roman"/>
          <w:sz w:val="28"/>
          <w:szCs w:val="28"/>
        </w:rPr>
        <w:t xml:space="preserve"> </w:t>
      </w:r>
      <w:r w:rsidRPr="00025457">
        <w:rPr>
          <w:rFonts w:ascii="Times New Roman" w:hAnsi="Times New Roman" w:cs="Times New Roman"/>
          <w:sz w:val="28"/>
          <w:szCs w:val="28"/>
        </w:rPr>
        <w:t>член</w:t>
      </w:r>
      <w:r w:rsidR="00E43347">
        <w:rPr>
          <w:rFonts w:ascii="Times New Roman" w:hAnsi="Times New Roman" w:cs="Times New Roman"/>
          <w:sz w:val="28"/>
          <w:szCs w:val="28"/>
        </w:rPr>
        <w:t>ов</w:t>
      </w:r>
      <w:r w:rsidR="00B245D6">
        <w:rPr>
          <w:rFonts w:ascii="Times New Roman" w:hAnsi="Times New Roman" w:cs="Times New Roman"/>
          <w:sz w:val="28"/>
          <w:szCs w:val="28"/>
        </w:rPr>
        <w:t xml:space="preserve"> Союза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43347">
        <w:rPr>
          <w:rFonts w:ascii="Times New Roman" w:hAnsi="Times New Roman" w:cs="Times New Roman"/>
          <w:sz w:val="28"/>
          <w:szCs w:val="28"/>
        </w:rPr>
        <w:t xml:space="preserve">физические и </w:t>
      </w:r>
      <w:r w:rsidRPr="00BD6865">
        <w:rPr>
          <w:rFonts w:ascii="Times New Roman" w:hAnsi="Times New Roman" w:cs="Times New Roman"/>
          <w:sz w:val="28"/>
          <w:szCs w:val="28"/>
        </w:rPr>
        <w:t xml:space="preserve">юридические лица </w:t>
      </w:r>
      <w:r w:rsidR="00161315">
        <w:rPr>
          <w:rFonts w:ascii="Times New Roman" w:hAnsi="Times New Roman" w:cs="Times New Roman"/>
          <w:sz w:val="28"/>
          <w:szCs w:val="28"/>
        </w:rPr>
        <w:t xml:space="preserve">(потребители) </w:t>
      </w:r>
      <w:r w:rsidRPr="00BD6865">
        <w:rPr>
          <w:rFonts w:ascii="Times New Roman" w:hAnsi="Times New Roman" w:cs="Times New Roman"/>
          <w:sz w:val="28"/>
          <w:szCs w:val="28"/>
        </w:rPr>
        <w:t>государств</w:t>
      </w:r>
      <w:r w:rsidR="00AB7A30">
        <w:rPr>
          <w:rFonts w:ascii="Times New Roman" w:hAnsi="Times New Roman" w:cs="Times New Roman"/>
          <w:sz w:val="28"/>
          <w:szCs w:val="28"/>
        </w:rPr>
        <w:t xml:space="preserve"> </w:t>
      </w:r>
      <w:r w:rsidR="00AB7A30" w:rsidRPr="00E2034A">
        <w:rPr>
          <w:rFonts w:ascii="Times New Roman" w:hAnsi="Times New Roman" w:cs="Times New Roman"/>
          <w:sz w:val="28"/>
          <w:szCs w:val="28"/>
        </w:rPr>
        <w:t>–</w:t>
      </w:r>
      <w:r w:rsidR="00AB7A30">
        <w:rPr>
          <w:rFonts w:ascii="Times New Roman" w:hAnsi="Times New Roman" w:cs="Times New Roman"/>
          <w:sz w:val="28"/>
          <w:szCs w:val="28"/>
        </w:rPr>
        <w:t xml:space="preserve"> </w:t>
      </w:r>
      <w:r w:rsidRPr="00BD6865">
        <w:rPr>
          <w:rFonts w:ascii="Times New Roman" w:hAnsi="Times New Roman" w:cs="Times New Roman"/>
          <w:sz w:val="28"/>
          <w:szCs w:val="28"/>
        </w:rPr>
        <w:t>членов</w:t>
      </w:r>
      <w:r w:rsidR="00B245D6">
        <w:rPr>
          <w:rFonts w:ascii="Times New Roman" w:hAnsi="Times New Roman" w:cs="Times New Roman"/>
          <w:sz w:val="28"/>
          <w:szCs w:val="28"/>
        </w:rPr>
        <w:t xml:space="preserve"> 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4328" w:rsidRPr="00DF1365" w:rsidRDefault="00714328" w:rsidP="00EA6EA6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831A9" w:rsidRPr="000831A9" w:rsidRDefault="000831A9" w:rsidP="00EA6EA6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1A9">
        <w:rPr>
          <w:rFonts w:ascii="Times New Roman" w:eastAsia="Calibri" w:hAnsi="Times New Roman" w:cs="Times New Roman"/>
          <w:b/>
          <w:bCs/>
          <w:sz w:val="28"/>
          <w:szCs w:val="28"/>
        </w:rPr>
        <w:t>4. Адресаты регулирования, в том числе субъекты предпринимательской деятельности, и воздействие, оказываемое на них регулированием:</w:t>
      </w:r>
    </w:p>
    <w:p w:rsidR="000831A9" w:rsidRPr="000831A9" w:rsidRDefault="000831A9" w:rsidP="00EA6EA6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1A9">
        <w:rPr>
          <w:rFonts w:ascii="Times New Roman" w:hAnsi="Times New Roman" w:cs="Times New Roman"/>
          <w:sz w:val="28"/>
          <w:szCs w:val="28"/>
        </w:rPr>
        <w:t>Адресатами регулирования являются:</w:t>
      </w:r>
    </w:p>
    <w:p w:rsidR="000831A9" w:rsidRPr="000831A9" w:rsidRDefault="000831A9" w:rsidP="00EA6EA6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1A9">
        <w:rPr>
          <w:rFonts w:ascii="Times New Roman" w:hAnsi="Times New Roman" w:cs="Times New Roman"/>
          <w:sz w:val="28"/>
          <w:szCs w:val="28"/>
        </w:rPr>
        <w:t xml:space="preserve">- уполномоченные в сфере обращения </w:t>
      </w:r>
      <w:r w:rsidR="00B245D6" w:rsidRPr="00B245D6">
        <w:rPr>
          <w:rFonts w:ascii="Times New Roman" w:hAnsi="Times New Roman" w:cs="Times New Roman"/>
          <w:sz w:val="28"/>
          <w:szCs w:val="28"/>
          <w:lang w:bidi="en-US"/>
        </w:rPr>
        <w:t>диагностических</w:t>
      </w:r>
      <w:r w:rsidR="00163410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="00B245D6" w:rsidRPr="00B245D6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163410" w:rsidRPr="00163410">
        <w:rPr>
          <w:rFonts w:ascii="Times New Roman" w:hAnsi="Times New Roman" w:cs="Times New Roman"/>
          <w:sz w:val="28"/>
          <w:szCs w:val="28"/>
          <w:lang w:bidi="en-US"/>
        </w:rPr>
        <w:t>дезинфицирующих, дезинсекционных и дезакаризационных средств ветеринарного назначения</w:t>
      </w:r>
      <w:r w:rsidRPr="000831A9">
        <w:rPr>
          <w:rFonts w:ascii="Times New Roman" w:hAnsi="Times New Roman" w:cs="Times New Roman"/>
          <w:sz w:val="28"/>
          <w:szCs w:val="28"/>
        </w:rPr>
        <w:t xml:space="preserve"> </w:t>
      </w:r>
      <w:r w:rsidR="000C5BAE">
        <w:rPr>
          <w:rFonts w:ascii="Times New Roman" w:hAnsi="Times New Roman" w:cs="Times New Roman"/>
          <w:sz w:val="28"/>
          <w:szCs w:val="28"/>
        </w:rPr>
        <w:br/>
      </w:r>
      <w:r w:rsidRPr="000831A9">
        <w:rPr>
          <w:rFonts w:ascii="Times New Roman" w:hAnsi="Times New Roman" w:cs="Times New Roman"/>
          <w:sz w:val="28"/>
          <w:szCs w:val="28"/>
        </w:rPr>
        <w:t>органы государств</w:t>
      </w:r>
      <w:r w:rsidR="00152994">
        <w:rPr>
          <w:rFonts w:ascii="Times New Roman" w:hAnsi="Times New Roman" w:cs="Times New Roman"/>
          <w:sz w:val="28"/>
          <w:szCs w:val="28"/>
        </w:rPr>
        <w:t xml:space="preserve"> </w:t>
      </w:r>
      <w:r w:rsidR="00152994" w:rsidRPr="00E2034A">
        <w:rPr>
          <w:rFonts w:ascii="Times New Roman" w:hAnsi="Times New Roman" w:cs="Times New Roman"/>
          <w:sz w:val="28"/>
          <w:szCs w:val="28"/>
        </w:rPr>
        <w:t>–</w:t>
      </w:r>
      <w:r w:rsidR="00152994">
        <w:rPr>
          <w:rFonts w:ascii="Times New Roman" w:hAnsi="Times New Roman" w:cs="Times New Roman"/>
          <w:sz w:val="28"/>
          <w:szCs w:val="28"/>
        </w:rPr>
        <w:t xml:space="preserve"> </w:t>
      </w:r>
      <w:r w:rsidRPr="000831A9">
        <w:rPr>
          <w:rFonts w:ascii="Times New Roman" w:hAnsi="Times New Roman" w:cs="Times New Roman"/>
          <w:sz w:val="28"/>
          <w:szCs w:val="28"/>
        </w:rPr>
        <w:t>членов Союза</w:t>
      </w:r>
      <w:r w:rsidR="001521E2">
        <w:rPr>
          <w:rFonts w:ascii="Times New Roman" w:hAnsi="Times New Roman" w:cs="Times New Roman"/>
          <w:sz w:val="28"/>
          <w:szCs w:val="28"/>
        </w:rPr>
        <w:t>;</w:t>
      </w:r>
      <w:r w:rsidRPr="000831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1A9" w:rsidRPr="000831A9" w:rsidRDefault="000831A9" w:rsidP="00EA6EA6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31A9">
        <w:rPr>
          <w:rFonts w:ascii="Times New Roman" w:hAnsi="Times New Roman" w:cs="Times New Roman"/>
          <w:sz w:val="28"/>
          <w:szCs w:val="28"/>
        </w:rPr>
        <w:t xml:space="preserve">- </w:t>
      </w:r>
      <w:r w:rsidRPr="000831A9">
        <w:rPr>
          <w:rFonts w:ascii="Times New Roman" w:hAnsi="Times New Roman" w:cs="Times New Roman"/>
          <w:bCs/>
          <w:sz w:val="28"/>
          <w:szCs w:val="28"/>
        </w:rPr>
        <w:t>экспертные учреждения государств</w:t>
      </w:r>
      <w:r w:rsidR="000316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1631" w:rsidRPr="00E2034A">
        <w:rPr>
          <w:rFonts w:ascii="Times New Roman" w:hAnsi="Times New Roman" w:cs="Times New Roman"/>
          <w:sz w:val="28"/>
          <w:szCs w:val="28"/>
        </w:rPr>
        <w:t>–</w:t>
      </w:r>
      <w:r w:rsidR="00031631">
        <w:rPr>
          <w:rFonts w:ascii="Times New Roman" w:hAnsi="Times New Roman" w:cs="Times New Roman"/>
          <w:sz w:val="28"/>
          <w:szCs w:val="28"/>
        </w:rPr>
        <w:t xml:space="preserve"> </w:t>
      </w:r>
      <w:r w:rsidR="00031631" w:rsidRPr="00BD6865">
        <w:rPr>
          <w:rFonts w:ascii="Times New Roman" w:hAnsi="Times New Roman" w:cs="Times New Roman"/>
          <w:sz w:val="28"/>
          <w:szCs w:val="28"/>
        </w:rPr>
        <w:t>членов</w:t>
      </w:r>
      <w:r w:rsidR="00031631">
        <w:rPr>
          <w:rFonts w:ascii="Times New Roman" w:hAnsi="Times New Roman" w:cs="Times New Roman"/>
          <w:sz w:val="28"/>
          <w:szCs w:val="28"/>
        </w:rPr>
        <w:t xml:space="preserve"> Союза</w:t>
      </w:r>
      <w:r w:rsidR="001521E2">
        <w:rPr>
          <w:rFonts w:ascii="Times New Roman" w:hAnsi="Times New Roman" w:cs="Times New Roman"/>
          <w:bCs/>
          <w:sz w:val="28"/>
          <w:szCs w:val="28"/>
        </w:rPr>
        <w:t>;</w:t>
      </w:r>
      <w:r w:rsidRPr="000831A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831A9" w:rsidRDefault="000831A9" w:rsidP="00EA6EA6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0831A9">
        <w:rPr>
          <w:rFonts w:ascii="Times New Roman" w:hAnsi="Times New Roman" w:cs="Times New Roman"/>
          <w:bCs/>
          <w:sz w:val="28"/>
          <w:szCs w:val="28"/>
        </w:rPr>
        <w:t>- субъекты</w:t>
      </w:r>
      <w:r w:rsidRPr="00D253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53E8" w:rsidRPr="00D253E8">
        <w:rPr>
          <w:rFonts w:ascii="Times New Roman" w:hAnsi="Times New Roman" w:cs="Times New Roman"/>
          <w:sz w:val="28"/>
          <w:szCs w:val="28"/>
        </w:rPr>
        <w:t>предпринимательской деятельности, участвующие в производстве</w:t>
      </w:r>
      <w:r w:rsidR="004D3CE0">
        <w:rPr>
          <w:rFonts w:ascii="Times New Roman" w:hAnsi="Times New Roman" w:cs="Times New Roman"/>
          <w:sz w:val="28"/>
          <w:szCs w:val="28"/>
        </w:rPr>
        <w:t xml:space="preserve">, </w:t>
      </w:r>
      <w:r w:rsidR="00D253E8">
        <w:rPr>
          <w:rFonts w:ascii="Times New Roman" w:hAnsi="Times New Roman" w:cs="Times New Roman"/>
          <w:sz w:val="28"/>
          <w:szCs w:val="28"/>
        </w:rPr>
        <w:t>хранении</w:t>
      </w:r>
      <w:r w:rsidR="00802B94">
        <w:rPr>
          <w:rFonts w:ascii="Times New Roman" w:hAnsi="Times New Roman" w:cs="Times New Roman"/>
          <w:sz w:val="28"/>
          <w:szCs w:val="28"/>
        </w:rPr>
        <w:t>,</w:t>
      </w:r>
      <w:r w:rsidR="00D253E8">
        <w:rPr>
          <w:rFonts w:ascii="Times New Roman" w:hAnsi="Times New Roman" w:cs="Times New Roman"/>
          <w:sz w:val="28"/>
          <w:szCs w:val="28"/>
        </w:rPr>
        <w:t xml:space="preserve"> </w:t>
      </w:r>
      <w:r w:rsidR="004D3CE0">
        <w:rPr>
          <w:rFonts w:ascii="Times New Roman" w:hAnsi="Times New Roman" w:cs="Times New Roman"/>
          <w:sz w:val="28"/>
          <w:szCs w:val="28"/>
        </w:rPr>
        <w:t>транспортировк</w:t>
      </w:r>
      <w:r w:rsidR="00B245D6">
        <w:rPr>
          <w:rFonts w:ascii="Times New Roman" w:hAnsi="Times New Roman" w:cs="Times New Roman"/>
          <w:sz w:val="28"/>
          <w:szCs w:val="28"/>
        </w:rPr>
        <w:t>е</w:t>
      </w:r>
      <w:r w:rsidR="004D3CE0">
        <w:rPr>
          <w:rFonts w:ascii="Times New Roman" w:hAnsi="Times New Roman" w:cs="Times New Roman"/>
          <w:sz w:val="28"/>
          <w:szCs w:val="28"/>
        </w:rPr>
        <w:t xml:space="preserve">, </w:t>
      </w:r>
      <w:r w:rsidR="00D253E8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152994">
        <w:rPr>
          <w:rFonts w:ascii="Times New Roman" w:hAnsi="Times New Roman" w:cs="Times New Roman"/>
          <w:sz w:val="28"/>
          <w:szCs w:val="28"/>
        </w:rPr>
        <w:t xml:space="preserve">и </w:t>
      </w:r>
      <w:r w:rsidR="005D4EB5">
        <w:rPr>
          <w:rFonts w:ascii="Times New Roman" w:hAnsi="Times New Roman" w:cs="Times New Roman"/>
          <w:sz w:val="28"/>
          <w:szCs w:val="28"/>
        </w:rPr>
        <w:t>уничтожении</w:t>
      </w:r>
      <w:r w:rsidR="002B5AA9">
        <w:rPr>
          <w:rFonts w:ascii="Times New Roman" w:hAnsi="Times New Roman" w:cs="Times New Roman"/>
          <w:sz w:val="28"/>
          <w:szCs w:val="28"/>
        </w:rPr>
        <w:t xml:space="preserve"> (утилизации)</w:t>
      </w:r>
      <w:r w:rsidR="00152994">
        <w:rPr>
          <w:rFonts w:ascii="Times New Roman" w:hAnsi="Times New Roman" w:cs="Times New Roman"/>
          <w:sz w:val="28"/>
          <w:szCs w:val="28"/>
        </w:rPr>
        <w:t xml:space="preserve"> </w:t>
      </w:r>
      <w:r w:rsidR="00B245D6" w:rsidRPr="00B245D6">
        <w:rPr>
          <w:rFonts w:ascii="Times New Roman" w:hAnsi="Times New Roman" w:cs="Times New Roman"/>
          <w:sz w:val="28"/>
          <w:szCs w:val="28"/>
          <w:lang w:bidi="en-US"/>
        </w:rPr>
        <w:t>диагностических</w:t>
      </w:r>
      <w:r w:rsidR="00163410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="00163410" w:rsidRPr="00163410">
        <w:rPr>
          <w:rFonts w:ascii="Times New Roman" w:hAnsi="Times New Roman" w:cs="Times New Roman"/>
          <w:sz w:val="28"/>
          <w:szCs w:val="28"/>
          <w:lang w:bidi="en-US"/>
        </w:rPr>
        <w:t>дезинфицирующих, дезинсекционных и дезакаризационных средств ветеринарного назначения</w:t>
      </w:r>
      <w:r w:rsidR="001521E2">
        <w:rPr>
          <w:rFonts w:ascii="Times New Roman" w:hAnsi="Times New Roman" w:cs="Times New Roman"/>
          <w:sz w:val="28"/>
          <w:szCs w:val="28"/>
          <w:lang w:bidi="en-US"/>
        </w:rPr>
        <w:t>;</w:t>
      </w:r>
    </w:p>
    <w:p w:rsidR="00E43347" w:rsidRDefault="00E43347" w:rsidP="00EA6EA6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 физические и юридические лица государств</w:t>
      </w:r>
      <w:r w:rsidR="0003163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31631" w:rsidRPr="00E2034A">
        <w:rPr>
          <w:rFonts w:ascii="Times New Roman" w:hAnsi="Times New Roman" w:cs="Times New Roman"/>
          <w:sz w:val="28"/>
          <w:szCs w:val="28"/>
        </w:rPr>
        <w:t>–</w:t>
      </w:r>
      <w:r w:rsidR="00031631">
        <w:rPr>
          <w:rFonts w:ascii="Times New Roman" w:hAnsi="Times New Roman" w:cs="Times New Roman"/>
          <w:sz w:val="28"/>
          <w:szCs w:val="28"/>
        </w:rPr>
        <w:t xml:space="preserve"> </w:t>
      </w:r>
      <w:r w:rsidR="00031631" w:rsidRPr="00BD6865">
        <w:rPr>
          <w:rFonts w:ascii="Times New Roman" w:hAnsi="Times New Roman" w:cs="Times New Roman"/>
          <w:sz w:val="28"/>
          <w:szCs w:val="28"/>
        </w:rPr>
        <w:t>членов</w:t>
      </w:r>
      <w:r w:rsidR="00031631">
        <w:rPr>
          <w:rFonts w:ascii="Times New Roman" w:hAnsi="Times New Roman" w:cs="Times New Roman"/>
          <w:sz w:val="28"/>
          <w:szCs w:val="28"/>
        </w:rPr>
        <w:t xml:space="preserve"> Союза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, занимающиеся </w:t>
      </w:r>
      <w:r w:rsidRPr="00DF1365">
        <w:rPr>
          <w:rFonts w:ascii="Times New Roman" w:hAnsi="Times New Roman" w:cs="Times New Roman"/>
          <w:spacing w:val="-6"/>
          <w:sz w:val="28"/>
          <w:szCs w:val="28"/>
          <w:lang w:bidi="en-US"/>
        </w:rPr>
        <w:t>содержанием и (или) разведением (выращивани</w:t>
      </w:r>
      <w:r w:rsidR="00DF1365" w:rsidRPr="00DF1365">
        <w:rPr>
          <w:rFonts w:ascii="Times New Roman" w:hAnsi="Times New Roman" w:cs="Times New Roman"/>
          <w:spacing w:val="-6"/>
          <w:sz w:val="28"/>
          <w:szCs w:val="28"/>
          <w:lang w:bidi="en-US"/>
        </w:rPr>
        <w:t xml:space="preserve">ем) животных, а также оказанием </w:t>
      </w:r>
      <w:r w:rsidRPr="00DF1365">
        <w:rPr>
          <w:rFonts w:ascii="Times New Roman" w:hAnsi="Times New Roman" w:cs="Times New Roman"/>
          <w:spacing w:val="-6"/>
          <w:sz w:val="28"/>
          <w:szCs w:val="28"/>
          <w:lang w:bidi="en-US"/>
        </w:rPr>
        <w:t>услуг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по лабораторной диагностике заразных и незаразных болезней животных</w:t>
      </w:r>
      <w:r w:rsidR="00163410">
        <w:rPr>
          <w:rFonts w:ascii="Times New Roman" w:hAnsi="Times New Roman" w:cs="Times New Roman"/>
          <w:sz w:val="28"/>
          <w:szCs w:val="28"/>
          <w:lang w:bidi="en-US"/>
        </w:rPr>
        <w:t xml:space="preserve"> и услуг, </w:t>
      </w:r>
      <w:r w:rsidR="00163410" w:rsidRPr="00DF1365">
        <w:rPr>
          <w:rFonts w:ascii="Times New Roman" w:hAnsi="Times New Roman" w:cs="Times New Roman"/>
          <w:spacing w:val="-6"/>
          <w:sz w:val="28"/>
          <w:szCs w:val="28"/>
          <w:lang w:bidi="en-US"/>
        </w:rPr>
        <w:t xml:space="preserve">связанных с дезинфекцией, дезинсекцией и </w:t>
      </w:r>
      <w:proofErr w:type="spellStart"/>
      <w:r w:rsidR="00163410" w:rsidRPr="00DF1365">
        <w:rPr>
          <w:rFonts w:ascii="Times New Roman" w:hAnsi="Times New Roman" w:cs="Times New Roman"/>
          <w:spacing w:val="-6"/>
          <w:sz w:val="28"/>
          <w:szCs w:val="28"/>
          <w:lang w:bidi="en-US"/>
        </w:rPr>
        <w:t>дезакаризацией</w:t>
      </w:r>
      <w:proofErr w:type="spellEnd"/>
      <w:r w:rsidR="00163410" w:rsidRPr="00DF1365">
        <w:rPr>
          <w:rFonts w:ascii="Times New Roman" w:hAnsi="Times New Roman" w:cs="Times New Roman"/>
          <w:spacing w:val="-6"/>
          <w:sz w:val="28"/>
          <w:szCs w:val="28"/>
          <w:lang w:bidi="en-US"/>
        </w:rPr>
        <w:t xml:space="preserve"> животноводческих объектов</w:t>
      </w:r>
      <w:r w:rsidRPr="00DF1365">
        <w:rPr>
          <w:rFonts w:ascii="Times New Roman" w:hAnsi="Times New Roman" w:cs="Times New Roman"/>
          <w:spacing w:val="-6"/>
          <w:sz w:val="28"/>
          <w:szCs w:val="28"/>
          <w:lang w:bidi="en-US"/>
        </w:rPr>
        <w:t>.</w:t>
      </w:r>
    </w:p>
    <w:p w:rsidR="00163410" w:rsidRPr="00163410" w:rsidRDefault="00163410" w:rsidP="00163410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410">
        <w:rPr>
          <w:rFonts w:ascii="Times New Roman" w:hAnsi="Times New Roman" w:cs="Times New Roman"/>
          <w:sz w:val="28"/>
          <w:szCs w:val="28"/>
        </w:rPr>
        <w:t xml:space="preserve">Принятие Проекта решения окажет на адресатов регулирования </w:t>
      </w:r>
      <w:r w:rsidR="00DF1365">
        <w:rPr>
          <w:rFonts w:ascii="Times New Roman" w:hAnsi="Times New Roman" w:cs="Times New Roman"/>
          <w:sz w:val="28"/>
          <w:szCs w:val="28"/>
        </w:rPr>
        <w:br/>
      </w:r>
      <w:r w:rsidRPr="00163410">
        <w:rPr>
          <w:rFonts w:ascii="Times New Roman" w:hAnsi="Times New Roman" w:cs="Times New Roman"/>
          <w:sz w:val="28"/>
          <w:szCs w:val="28"/>
        </w:rPr>
        <w:t>положительное воздействие, благодаря:</w:t>
      </w:r>
    </w:p>
    <w:p w:rsidR="00F8680F" w:rsidRDefault="00163410" w:rsidP="00163410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410">
        <w:rPr>
          <w:rFonts w:ascii="Times New Roman" w:hAnsi="Times New Roman" w:cs="Times New Roman"/>
          <w:sz w:val="28"/>
          <w:szCs w:val="28"/>
        </w:rPr>
        <w:t xml:space="preserve">- переносу срока вступления в силу Правил </w:t>
      </w:r>
      <w:r>
        <w:rPr>
          <w:rFonts w:ascii="Times New Roman" w:hAnsi="Times New Roman" w:cs="Times New Roman"/>
          <w:sz w:val="28"/>
          <w:szCs w:val="28"/>
        </w:rPr>
        <w:t>ДС и Правил ДДДС</w:t>
      </w:r>
      <w:r w:rsidR="00F8680F">
        <w:rPr>
          <w:rFonts w:ascii="Times New Roman" w:hAnsi="Times New Roman" w:cs="Times New Roman"/>
          <w:sz w:val="28"/>
          <w:szCs w:val="28"/>
        </w:rPr>
        <w:t xml:space="preserve"> на 4 года;</w:t>
      </w:r>
    </w:p>
    <w:p w:rsidR="00163410" w:rsidRPr="00163410" w:rsidRDefault="00F8680F" w:rsidP="00163410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410" w:rsidRPr="00163410">
        <w:rPr>
          <w:rFonts w:ascii="Times New Roman" w:hAnsi="Times New Roman" w:cs="Times New Roman"/>
          <w:sz w:val="28"/>
          <w:szCs w:val="28"/>
        </w:rPr>
        <w:t>продлени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63410" w:rsidRPr="00163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4 года </w:t>
      </w:r>
      <w:r w:rsidR="00163410" w:rsidRPr="00163410">
        <w:rPr>
          <w:rFonts w:ascii="Times New Roman" w:hAnsi="Times New Roman" w:cs="Times New Roman"/>
          <w:sz w:val="28"/>
          <w:szCs w:val="28"/>
        </w:rPr>
        <w:t xml:space="preserve">переходного периода обращения диагностических, </w:t>
      </w:r>
      <w:r w:rsidR="00163410" w:rsidRPr="00163410">
        <w:rPr>
          <w:rFonts w:ascii="Times New Roman" w:hAnsi="Times New Roman" w:cs="Times New Roman"/>
          <w:sz w:val="28"/>
          <w:szCs w:val="28"/>
          <w:lang w:bidi="en-US"/>
        </w:rPr>
        <w:t>дезинфицирующих, дезинсекционных и дезакаризационных средств ветеринарного назначения</w:t>
      </w:r>
      <w:r>
        <w:rPr>
          <w:rFonts w:ascii="Times New Roman" w:hAnsi="Times New Roman" w:cs="Times New Roman"/>
          <w:sz w:val="28"/>
          <w:szCs w:val="28"/>
          <w:lang w:bidi="en-US"/>
        </w:rPr>
        <w:t>,</w:t>
      </w:r>
      <w:r w:rsidR="00163410" w:rsidRPr="000831A9">
        <w:rPr>
          <w:rFonts w:ascii="Times New Roman" w:hAnsi="Times New Roman" w:cs="Times New Roman"/>
          <w:sz w:val="28"/>
          <w:szCs w:val="28"/>
        </w:rPr>
        <w:t xml:space="preserve"> </w:t>
      </w:r>
      <w:r w:rsidR="00163410" w:rsidRPr="00163410">
        <w:rPr>
          <w:rFonts w:ascii="Times New Roman" w:hAnsi="Times New Roman" w:cs="Times New Roman"/>
          <w:sz w:val="28"/>
          <w:szCs w:val="28"/>
        </w:rPr>
        <w:t xml:space="preserve">выпускаемых в обращение в настоящее время на таможенной территории Союза в соответствии с процедурами, определенными законодательством </w:t>
      </w:r>
      <w:r w:rsidR="000C5BAE">
        <w:rPr>
          <w:rFonts w:ascii="Times New Roman" w:hAnsi="Times New Roman" w:cs="Times New Roman"/>
          <w:sz w:val="28"/>
          <w:szCs w:val="28"/>
        </w:rPr>
        <w:br/>
      </w:r>
      <w:r w:rsidR="00163410" w:rsidRPr="00163410">
        <w:rPr>
          <w:rFonts w:ascii="Times New Roman" w:hAnsi="Times New Roman" w:cs="Times New Roman"/>
          <w:sz w:val="28"/>
          <w:szCs w:val="28"/>
        </w:rPr>
        <w:t>государств – членов Союза;</w:t>
      </w:r>
    </w:p>
    <w:p w:rsidR="004D3CE0" w:rsidRPr="003B67A8" w:rsidRDefault="00F8680F" w:rsidP="00C318DA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F8680F">
        <w:rPr>
          <w:rFonts w:ascii="Times New Roman" w:hAnsi="Times New Roman" w:cs="Times New Roman"/>
          <w:bCs/>
          <w:sz w:val="28"/>
          <w:szCs w:val="28"/>
        </w:rPr>
        <w:t xml:space="preserve">возможности </w:t>
      </w:r>
      <w:r w:rsidR="00D803FA">
        <w:rPr>
          <w:rFonts w:ascii="Times New Roman" w:hAnsi="Times New Roman" w:cs="Times New Roman"/>
          <w:bCs/>
          <w:sz w:val="28"/>
          <w:szCs w:val="28"/>
        </w:rPr>
        <w:t xml:space="preserve">обеспечения информационного взаимодействия в рамках </w:t>
      </w:r>
      <w:r w:rsidR="00F93DE8">
        <w:rPr>
          <w:rFonts w:ascii="Times New Roman" w:hAnsi="Times New Roman" w:cs="Times New Roman"/>
          <w:bCs/>
          <w:sz w:val="28"/>
          <w:szCs w:val="28"/>
        </w:rPr>
        <w:br/>
      </w:r>
      <w:r w:rsidR="00D803FA">
        <w:rPr>
          <w:rFonts w:ascii="Times New Roman" w:hAnsi="Times New Roman" w:cs="Times New Roman"/>
          <w:bCs/>
          <w:sz w:val="28"/>
          <w:szCs w:val="28"/>
        </w:rPr>
        <w:t xml:space="preserve">Правил ДС и Правил ДДДС </w:t>
      </w:r>
      <w:r w:rsidR="00F93DE8">
        <w:rPr>
          <w:rFonts w:ascii="Times New Roman" w:hAnsi="Times New Roman" w:cs="Times New Roman"/>
          <w:bCs/>
          <w:sz w:val="28"/>
          <w:szCs w:val="28"/>
        </w:rPr>
        <w:t xml:space="preserve">между </w:t>
      </w:r>
      <w:r w:rsidR="00D803FA">
        <w:rPr>
          <w:rFonts w:ascii="Times New Roman" w:hAnsi="Times New Roman" w:cs="Times New Roman"/>
          <w:bCs/>
          <w:sz w:val="28"/>
          <w:szCs w:val="28"/>
        </w:rPr>
        <w:t>уполномоченны</w:t>
      </w:r>
      <w:r w:rsidR="00F93DE8">
        <w:rPr>
          <w:rFonts w:ascii="Times New Roman" w:hAnsi="Times New Roman" w:cs="Times New Roman"/>
          <w:bCs/>
          <w:sz w:val="28"/>
          <w:szCs w:val="28"/>
        </w:rPr>
        <w:t>ми</w:t>
      </w:r>
      <w:r w:rsidR="00D803FA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F93DE8">
        <w:rPr>
          <w:rFonts w:ascii="Times New Roman" w:hAnsi="Times New Roman" w:cs="Times New Roman"/>
          <w:bCs/>
          <w:sz w:val="28"/>
          <w:szCs w:val="28"/>
        </w:rPr>
        <w:t>ами</w:t>
      </w:r>
      <w:r w:rsidR="00D803FA">
        <w:rPr>
          <w:rFonts w:ascii="Times New Roman" w:hAnsi="Times New Roman" w:cs="Times New Roman"/>
          <w:bCs/>
          <w:sz w:val="28"/>
          <w:szCs w:val="28"/>
        </w:rPr>
        <w:t xml:space="preserve"> государств – членов Союза</w:t>
      </w:r>
      <w:r w:rsidR="000C5BAE">
        <w:rPr>
          <w:rFonts w:ascii="Times New Roman" w:hAnsi="Times New Roman" w:cs="Times New Roman"/>
          <w:bCs/>
          <w:sz w:val="28"/>
          <w:szCs w:val="28"/>
        </w:rPr>
        <w:t>,</w:t>
      </w:r>
      <w:r w:rsidR="00F93D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18DA">
        <w:rPr>
          <w:rFonts w:ascii="Times New Roman" w:hAnsi="Times New Roman" w:cs="Times New Roman"/>
          <w:bCs/>
          <w:sz w:val="28"/>
          <w:szCs w:val="28"/>
        </w:rPr>
        <w:t xml:space="preserve">как присоединившимися к общим процессам информационной интегрированной системы Союза, так и </w:t>
      </w:r>
      <w:r w:rsidR="00C318DA" w:rsidRPr="00F8680F">
        <w:rPr>
          <w:rFonts w:ascii="Times New Roman" w:hAnsi="Times New Roman" w:cs="Times New Roman"/>
          <w:bCs/>
          <w:sz w:val="28"/>
          <w:szCs w:val="28"/>
        </w:rPr>
        <w:t>находя</w:t>
      </w:r>
      <w:r w:rsidR="00C318DA">
        <w:rPr>
          <w:rFonts w:ascii="Times New Roman" w:hAnsi="Times New Roman" w:cs="Times New Roman"/>
          <w:bCs/>
          <w:sz w:val="28"/>
          <w:szCs w:val="28"/>
        </w:rPr>
        <w:t xml:space="preserve">щимися на </w:t>
      </w:r>
      <w:r w:rsidR="00C318DA" w:rsidRPr="00F8680F">
        <w:rPr>
          <w:rFonts w:ascii="Times New Roman" w:hAnsi="Times New Roman" w:cs="Times New Roman"/>
          <w:bCs/>
          <w:sz w:val="28"/>
          <w:szCs w:val="28"/>
        </w:rPr>
        <w:t xml:space="preserve">стадии присоединения </w:t>
      </w:r>
      <w:r w:rsidR="00C318DA">
        <w:rPr>
          <w:rFonts w:ascii="Times New Roman" w:hAnsi="Times New Roman" w:cs="Times New Roman"/>
          <w:bCs/>
          <w:sz w:val="28"/>
          <w:szCs w:val="28"/>
        </w:rPr>
        <w:br/>
      </w:r>
      <w:r w:rsidR="00C318DA" w:rsidRPr="00F8680F">
        <w:rPr>
          <w:rFonts w:ascii="Times New Roman" w:hAnsi="Times New Roman" w:cs="Times New Roman"/>
          <w:bCs/>
          <w:sz w:val="28"/>
          <w:szCs w:val="28"/>
        </w:rPr>
        <w:t>к н</w:t>
      </w:r>
      <w:r w:rsidR="00C318DA">
        <w:rPr>
          <w:rFonts w:ascii="Times New Roman" w:hAnsi="Times New Roman" w:cs="Times New Roman"/>
          <w:bCs/>
          <w:sz w:val="28"/>
          <w:szCs w:val="28"/>
        </w:rPr>
        <w:t xml:space="preserve">ей </w:t>
      </w:r>
      <w:r w:rsidR="00C318DA" w:rsidRPr="00F8680F">
        <w:rPr>
          <w:rFonts w:ascii="Times New Roman" w:hAnsi="Times New Roman" w:cs="Times New Roman"/>
          <w:bCs/>
          <w:sz w:val="28"/>
          <w:szCs w:val="28"/>
        </w:rPr>
        <w:t>(общие процессы 44, 44</w:t>
      </w:r>
      <w:r w:rsidR="00C318DA" w:rsidRPr="00D803FA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r w:rsidR="00C318DA" w:rsidRPr="00F8680F">
        <w:rPr>
          <w:rFonts w:ascii="Times New Roman" w:hAnsi="Times New Roman" w:cs="Times New Roman"/>
          <w:bCs/>
          <w:sz w:val="28"/>
          <w:szCs w:val="28"/>
        </w:rPr>
        <w:t>, 44</w:t>
      </w:r>
      <w:r w:rsidR="00C318DA" w:rsidRPr="00D803FA">
        <w:rPr>
          <w:rFonts w:ascii="Times New Roman" w:hAnsi="Times New Roman" w:cs="Times New Roman"/>
          <w:bCs/>
          <w:sz w:val="28"/>
          <w:szCs w:val="28"/>
          <w:vertAlign w:val="superscript"/>
        </w:rPr>
        <w:t>3</w:t>
      </w:r>
      <w:r w:rsidR="00C318DA" w:rsidRPr="00F868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5BAE" w:rsidRPr="00F8680F">
        <w:rPr>
          <w:rFonts w:ascii="Times New Roman" w:hAnsi="Times New Roman" w:cs="Times New Roman"/>
          <w:bCs/>
          <w:sz w:val="28"/>
          <w:szCs w:val="28"/>
        </w:rPr>
        <w:t xml:space="preserve">в 2025 году </w:t>
      </w:r>
      <w:r w:rsidR="00C318DA" w:rsidRPr="00F8680F">
        <w:rPr>
          <w:rFonts w:ascii="Times New Roman" w:hAnsi="Times New Roman" w:cs="Times New Roman"/>
          <w:bCs/>
          <w:sz w:val="28"/>
          <w:szCs w:val="28"/>
        </w:rPr>
        <w:t>введены действие, но на текущий момент 2 государства – члена Союза</w:t>
      </w:r>
      <w:r w:rsidR="00C318DA" w:rsidRPr="00C318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5BAE" w:rsidRPr="0043538C">
        <w:rPr>
          <w:rFonts w:ascii="Times New Roman" w:hAnsi="Times New Roman" w:cs="Times New Roman"/>
          <w:sz w:val="28"/>
          <w:szCs w:val="28"/>
        </w:rPr>
        <w:t>находятся еще на стадии присоединения к ним</w:t>
      </w:r>
      <w:r w:rsidR="00C318DA" w:rsidRPr="00F8680F">
        <w:rPr>
          <w:rFonts w:ascii="Times New Roman" w:hAnsi="Times New Roman" w:cs="Times New Roman"/>
          <w:bCs/>
          <w:sz w:val="28"/>
          <w:szCs w:val="28"/>
        </w:rPr>
        <w:t>)</w:t>
      </w:r>
      <w:r w:rsidR="00C318DA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F8680F">
        <w:rPr>
          <w:rFonts w:ascii="Times New Roman" w:hAnsi="Times New Roman" w:cs="Times New Roman"/>
          <w:bCs/>
          <w:sz w:val="28"/>
          <w:szCs w:val="28"/>
        </w:rPr>
        <w:t xml:space="preserve">обмен документами регистрационного досье диагностических, дезинфицирующих, дезинсекционных и дезакаризационных средств ветеринарного назначения </w:t>
      </w:r>
      <w:r w:rsidR="00C318DA">
        <w:rPr>
          <w:rFonts w:ascii="Times New Roman" w:hAnsi="Times New Roman" w:cs="Times New Roman"/>
          <w:bCs/>
          <w:sz w:val="28"/>
          <w:szCs w:val="28"/>
        </w:rPr>
        <w:br/>
      </w:r>
      <w:r w:rsidRPr="003B67A8">
        <w:rPr>
          <w:rFonts w:ascii="Times New Roman" w:hAnsi="Times New Roman" w:cs="Times New Roman"/>
          <w:bCs/>
          <w:sz w:val="28"/>
          <w:szCs w:val="28"/>
        </w:rPr>
        <w:t xml:space="preserve">и сведениями о них </w:t>
      </w:r>
      <w:r w:rsidR="00C318DA" w:rsidRPr="003B67A8">
        <w:rPr>
          <w:rFonts w:ascii="Times New Roman" w:hAnsi="Times New Roman" w:cs="Times New Roman"/>
          <w:bCs/>
          <w:sz w:val="28"/>
          <w:szCs w:val="28"/>
        </w:rPr>
        <w:t xml:space="preserve">возможен будет </w:t>
      </w:r>
      <w:r w:rsidRPr="003B67A8">
        <w:rPr>
          <w:rFonts w:ascii="Times New Roman" w:hAnsi="Times New Roman" w:cs="Times New Roman"/>
          <w:bCs/>
          <w:sz w:val="28"/>
          <w:szCs w:val="28"/>
        </w:rPr>
        <w:t xml:space="preserve">на бумажном носителе или в электронном </w:t>
      </w:r>
      <w:r w:rsidR="003B67A8">
        <w:rPr>
          <w:rFonts w:ascii="Times New Roman" w:hAnsi="Times New Roman" w:cs="Times New Roman"/>
          <w:bCs/>
          <w:sz w:val="28"/>
          <w:szCs w:val="28"/>
        </w:rPr>
        <w:br/>
      </w:r>
      <w:r w:rsidRPr="003B67A8">
        <w:rPr>
          <w:rFonts w:ascii="Times New Roman" w:hAnsi="Times New Roman" w:cs="Times New Roman"/>
          <w:bCs/>
          <w:sz w:val="28"/>
          <w:szCs w:val="28"/>
        </w:rPr>
        <w:t>виде до присоединения всех государств – членов Союза к соответствующим общим процессам интегрированно</w:t>
      </w:r>
      <w:r w:rsidR="00C318DA" w:rsidRPr="003B67A8">
        <w:rPr>
          <w:rFonts w:ascii="Times New Roman" w:hAnsi="Times New Roman" w:cs="Times New Roman"/>
          <w:bCs/>
          <w:sz w:val="28"/>
          <w:szCs w:val="28"/>
        </w:rPr>
        <w:t>й информационной системы Союза</w:t>
      </w:r>
      <w:r w:rsidRPr="003B67A8">
        <w:rPr>
          <w:rFonts w:ascii="Times New Roman" w:hAnsi="Times New Roman" w:cs="Times New Roman"/>
          <w:bCs/>
          <w:sz w:val="28"/>
          <w:szCs w:val="28"/>
        </w:rPr>
        <w:t>.</w:t>
      </w:r>
    </w:p>
    <w:p w:rsidR="00F8680F" w:rsidRPr="00DF1365" w:rsidRDefault="00F8680F" w:rsidP="00F8680F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0831A9" w:rsidRPr="000831A9" w:rsidRDefault="000831A9" w:rsidP="00EA6EA6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1A9">
        <w:rPr>
          <w:rFonts w:ascii="Times New Roman" w:eastAsia="Calibri" w:hAnsi="Times New Roman" w:cs="Times New Roman"/>
          <w:b/>
          <w:bCs/>
          <w:sz w:val="28"/>
          <w:szCs w:val="28"/>
        </w:rPr>
        <w:t>5. Содержание устанавливаемых для адресатов регулирования ограничений (обязательных правил поведения):</w:t>
      </w:r>
    </w:p>
    <w:p w:rsidR="000831A9" w:rsidRPr="000831A9" w:rsidRDefault="000831A9" w:rsidP="00EA6EA6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1A9">
        <w:rPr>
          <w:rFonts w:ascii="Times New Roman" w:hAnsi="Times New Roman" w:cs="Times New Roman"/>
          <w:sz w:val="28"/>
          <w:szCs w:val="28"/>
        </w:rPr>
        <w:t xml:space="preserve">Проект решения не предполагает введение каких-либо </w:t>
      </w:r>
      <w:r w:rsidR="004D3CE0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0831A9">
        <w:rPr>
          <w:rFonts w:ascii="Times New Roman" w:hAnsi="Times New Roman" w:cs="Times New Roman"/>
          <w:sz w:val="28"/>
          <w:szCs w:val="28"/>
        </w:rPr>
        <w:t xml:space="preserve">ограничений на деятельность уполномоченных в сфере </w:t>
      </w:r>
      <w:r w:rsidRPr="002900CB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2900CB" w:rsidRPr="002900CB">
        <w:rPr>
          <w:rFonts w:ascii="Times New Roman" w:hAnsi="Times New Roman" w:cs="Times New Roman"/>
          <w:sz w:val="28"/>
          <w:szCs w:val="28"/>
          <w:lang w:bidi="en-US"/>
        </w:rPr>
        <w:t>диагностических, дезинфицирующих, дезинсекционных и дезакаризационных средств ветеринарного назначения</w:t>
      </w:r>
      <w:r w:rsidRPr="002900CB">
        <w:rPr>
          <w:rFonts w:ascii="Times New Roman" w:hAnsi="Times New Roman" w:cs="Times New Roman"/>
          <w:sz w:val="28"/>
          <w:szCs w:val="28"/>
        </w:rPr>
        <w:t xml:space="preserve"> органов государств</w:t>
      </w:r>
      <w:r w:rsidR="000C69E0" w:rsidRPr="002900CB">
        <w:rPr>
          <w:rFonts w:ascii="Times New Roman" w:hAnsi="Times New Roman" w:cs="Times New Roman"/>
          <w:sz w:val="28"/>
          <w:szCs w:val="28"/>
        </w:rPr>
        <w:t xml:space="preserve"> – членов Союза</w:t>
      </w:r>
      <w:r w:rsidRPr="002900CB">
        <w:rPr>
          <w:rFonts w:ascii="Times New Roman" w:hAnsi="Times New Roman" w:cs="Times New Roman"/>
          <w:sz w:val="28"/>
          <w:szCs w:val="28"/>
        </w:rPr>
        <w:t>, экспертны</w:t>
      </w:r>
      <w:r w:rsidRPr="000831A9">
        <w:rPr>
          <w:rFonts w:ascii="Times New Roman" w:hAnsi="Times New Roman" w:cs="Times New Roman"/>
          <w:sz w:val="28"/>
          <w:szCs w:val="28"/>
        </w:rPr>
        <w:t xml:space="preserve">х учреждений </w:t>
      </w:r>
      <w:r w:rsidR="004F72CE">
        <w:rPr>
          <w:rFonts w:ascii="Times New Roman" w:hAnsi="Times New Roman" w:cs="Times New Roman"/>
          <w:sz w:val="28"/>
          <w:szCs w:val="28"/>
        </w:rPr>
        <w:br/>
      </w:r>
      <w:r w:rsidRPr="000831A9">
        <w:rPr>
          <w:rFonts w:ascii="Times New Roman" w:hAnsi="Times New Roman" w:cs="Times New Roman"/>
          <w:sz w:val="28"/>
          <w:szCs w:val="28"/>
        </w:rPr>
        <w:t>государств</w:t>
      </w:r>
      <w:r w:rsidR="00152994">
        <w:rPr>
          <w:rFonts w:ascii="Times New Roman" w:hAnsi="Times New Roman" w:cs="Times New Roman"/>
          <w:sz w:val="28"/>
          <w:szCs w:val="28"/>
        </w:rPr>
        <w:t xml:space="preserve"> </w:t>
      </w:r>
      <w:r w:rsidR="00152994" w:rsidRPr="00E2034A">
        <w:rPr>
          <w:rFonts w:ascii="Times New Roman" w:hAnsi="Times New Roman" w:cs="Times New Roman"/>
          <w:sz w:val="28"/>
          <w:szCs w:val="28"/>
        </w:rPr>
        <w:t>–</w:t>
      </w:r>
      <w:r w:rsidRPr="000831A9">
        <w:rPr>
          <w:rFonts w:ascii="Times New Roman" w:hAnsi="Times New Roman" w:cs="Times New Roman"/>
          <w:sz w:val="28"/>
          <w:szCs w:val="28"/>
        </w:rPr>
        <w:t xml:space="preserve">членов Союза, </w:t>
      </w:r>
      <w:r w:rsidRPr="000831A9">
        <w:rPr>
          <w:rFonts w:ascii="Times New Roman" w:hAnsi="Times New Roman" w:cs="Times New Roman"/>
          <w:bCs/>
          <w:sz w:val="28"/>
          <w:szCs w:val="28"/>
        </w:rPr>
        <w:t>субъектов обращения</w:t>
      </w:r>
      <w:r w:rsidR="00FE3C5B">
        <w:rPr>
          <w:rFonts w:ascii="Times New Roman" w:hAnsi="Times New Roman" w:cs="Times New Roman"/>
          <w:bCs/>
          <w:sz w:val="28"/>
          <w:szCs w:val="28"/>
        </w:rPr>
        <w:t xml:space="preserve"> (в том числе</w:t>
      </w:r>
      <w:r w:rsidRPr="000831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00CB">
        <w:rPr>
          <w:rFonts w:ascii="Times New Roman" w:hAnsi="Times New Roman" w:cs="Times New Roman"/>
          <w:bCs/>
          <w:sz w:val="28"/>
          <w:szCs w:val="28"/>
        </w:rPr>
        <w:t xml:space="preserve">физических </w:t>
      </w:r>
      <w:r w:rsidR="004F72CE">
        <w:rPr>
          <w:rFonts w:ascii="Times New Roman" w:hAnsi="Times New Roman" w:cs="Times New Roman"/>
          <w:bCs/>
          <w:sz w:val="28"/>
          <w:szCs w:val="28"/>
        </w:rPr>
        <w:br/>
      </w:r>
      <w:r w:rsidR="00FE3C5B">
        <w:rPr>
          <w:rFonts w:ascii="Times New Roman" w:hAnsi="Times New Roman" w:cs="Times New Roman"/>
          <w:bCs/>
          <w:sz w:val="28"/>
          <w:szCs w:val="28"/>
        </w:rPr>
        <w:t xml:space="preserve">и юридических лиц) </w:t>
      </w:r>
      <w:r w:rsidR="002900CB" w:rsidRPr="002900CB">
        <w:rPr>
          <w:rFonts w:ascii="Times New Roman" w:hAnsi="Times New Roman" w:cs="Times New Roman"/>
          <w:sz w:val="28"/>
          <w:szCs w:val="28"/>
          <w:lang w:bidi="en-US"/>
        </w:rPr>
        <w:t xml:space="preserve">диагностических, дезинфицирующих, дезинсекционных </w:t>
      </w:r>
      <w:r w:rsidR="004F72CE">
        <w:rPr>
          <w:rFonts w:ascii="Times New Roman" w:hAnsi="Times New Roman" w:cs="Times New Roman"/>
          <w:sz w:val="28"/>
          <w:szCs w:val="28"/>
          <w:lang w:bidi="en-US"/>
        </w:rPr>
        <w:br/>
      </w:r>
      <w:r w:rsidR="002900CB" w:rsidRPr="002900CB">
        <w:rPr>
          <w:rFonts w:ascii="Times New Roman" w:hAnsi="Times New Roman" w:cs="Times New Roman"/>
          <w:sz w:val="28"/>
          <w:szCs w:val="28"/>
          <w:lang w:bidi="en-US"/>
        </w:rPr>
        <w:t xml:space="preserve">и дезакаризационных средств ветеринарного назначения </w:t>
      </w:r>
      <w:r w:rsidRPr="000831A9">
        <w:rPr>
          <w:rFonts w:ascii="Times New Roman" w:hAnsi="Times New Roman" w:cs="Times New Roman"/>
          <w:bCs/>
          <w:sz w:val="28"/>
          <w:szCs w:val="28"/>
        </w:rPr>
        <w:t>государств</w:t>
      </w:r>
      <w:r w:rsidR="00AB7A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7A30" w:rsidRPr="00E2034A">
        <w:rPr>
          <w:rFonts w:ascii="Times New Roman" w:hAnsi="Times New Roman" w:cs="Times New Roman"/>
          <w:sz w:val="28"/>
          <w:szCs w:val="28"/>
        </w:rPr>
        <w:t>–</w:t>
      </w:r>
      <w:r w:rsidR="00AB7A30">
        <w:rPr>
          <w:rFonts w:ascii="Times New Roman" w:hAnsi="Times New Roman" w:cs="Times New Roman"/>
          <w:sz w:val="28"/>
          <w:szCs w:val="28"/>
        </w:rPr>
        <w:t xml:space="preserve"> </w:t>
      </w:r>
      <w:r w:rsidRPr="000831A9">
        <w:rPr>
          <w:rFonts w:ascii="Times New Roman" w:hAnsi="Times New Roman" w:cs="Times New Roman"/>
          <w:bCs/>
          <w:sz w:val="28"/>
          <w:szCs w:val="28"/>
        </w:rPr>
        <w:t>членов Союза</w:t>
      </w:r>
      <w:r w:rsidR="002900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31A9">
        <w:rPr>
          <w:rFonts w:ascii="Times New Roman" w:hAnsi="Times New Roman" w:cs="Times New Roman"/>
          <w:sz w:val="28"/>
          <w:szCs w:val="28"/>
        </w:rPr>
        <w:t>по сравнению с существующими в настоящее время ограничениями.</w:t>
      </w:r>
    </w:p>
    <w:p w:rsidR="0014319D" w:rsidRDefault="00AB7A30" w:rsidP="00EA6EA6">
      <w:pPr>
        <w:pStyle w:val="a5"/>
        <w:spacing w:line="276" w:lineRule="auto"/>
        <w:contextualSpacing/>
        <w:rPr>
          <w:sz w:val="28"/>
          <w:szCs w:val="28"/>
        </w:rPr>
      </w:pPr>
      <w:r w:rsidRPr="00E2034A">
        <w:rPr>
          <w:sz w:val="28"/>
          <w:szCs w:val="28"/>
        </w:rPr>
        <w:t xml:space="preserve">Проектом решения предусмотрены нормы, позволяющие адресатам регулирования </w:t>
      </w:r>
      <w:r>
        <w:rPr>
          <w:sz w:val="28"/>
          <w:szCs w:val="28"/>
        </w:rPr>
        <w:t xml:space="preserve">продлить </w:t>
      </w:r>
      <w:r w:rsidR="00B73D41">
        <w:rPr>
          <w:sz w:val="28"/>
          <w:szCs w:val="28"/>
        </w:rPr>
        <w:t xml:space="preserve">как </w:t>
      </w:r>
      <w:r w:rsidR="00762222">
        <w:rPr>
          <w:sz w:val="28"/>
          <w:szCs w:val="28"/>
        </w:rPr>
        <w:t xml:space="preserve">период </w:t>
      </w:r>
      <w:r w:rsidR="00F04B3A">
        <w:rPr>
          <w:sz w:val="28"/>
          <w:szCs w:val="28"/>
        </w:rPr>
        <w:t>обращени</w:t>
      </w:r>
      <w:r w:rsidR="00762222">
        <w:rPr>
          <w:sz w:val="28"/>
          <w:szCs w:val="28"/>
        </w:rPr>
        <w:t>я</w:t>
      </w:r>
      <w:r w:rsidR="00F04B3A">
        <w:rPr>
          <w:sz w:val="28"/>
          <w:szCs w:val="28"/>
        </w:rPr>
        <w:t xml:space="preserve"> </w:t>
      </w:r>
      <w:r w:rsidR="002900CB" w:rsidRPr="002900CB">
        <w:rPr>
          <w:sz w:val="28"/>
          <w:szCs w:val="28"/>
        </w:rPr>
        <w:t>диагностических, дезинфицирующих, дезинсекционных и дезакаризационных средств ветеринарного назначения</w:t>
      </w:r>
      <w:r w:rsidR="00F04B3A">
        <w:rPr>
          <w:sz w:val="28"/>
          <w:szCs w:val="28"/>
        </w:rPr>
        <w:t>, зарегистрированных в соответствии с законодательством</w:t>
      </w:r>
      <w:r>
        <w:rPr>
          <w:sz w:val="28"/>
          <w:szCs w:val="28"/>
        </w:rPr>
        <w:t xml:space="preserve"> государств</w:t>
      </w:r>
      <w:r w:rsidR="00A649D7">
        <w:rPr>
          <w:sz w:val="28"/>
          <w:szCs w:val="28"/>
        </w:rPr>
        <w:t xml:space="preserve"> </w:t>
      </w:r>
      <w:r w:rsidR="00A649D7" w:rsidRPr="00E2034A">
        <w:rPr>
          <w:sz w:val="28"/>
          <w:szCs w:val="28"/>
        </w:rPr>
        <w:t>–</w:t>
      </w:r>
      <w:r w:rsidR="00A649D7">
        <w:rPr>
          <w:sz w:val="28"/>
          <w:szCs w:val="28"/>
        </w:rPr>
        <w:t xml:space="preserve"> </w:t>
      </w:r>
      <w:r>
        <w:rPr>
          <w:sz w:val="28"/>
          <w:szCs w:val="28"/>
        </w:rPr>
        <w:t>членов Союза</w:t>
      </w:r>
      <w:r w:rsidR="00824851">
        <w:rPr>
          <w:sz w:val="28"/>
          <w:szCs w:val="28"/>
        </w:rPr>
        <w:t xml:space="preserve"> или</w:t>
      </w:r>
      <w:r w:rsidR="00031631">
        <w:rPr>
          <w:sz w:val="28"/>
          <w:szCs w:val="28"/>
        </w:rPr>
        <w:t xml:space="preserve"> </w:t>
      </w:r>
      <w:r w:rsidR="00824851">
        <w:rPr>
          <w:sz w:val="28"/>
          <w:szCs w:val="28"/>
        </w:rPr>
        <w:t xml:space="preserve">выпускаемых в обращение в соответствии с иными процедурами, предусмотренными законодательством государств </w:t>
      </w:r>
      <w:r w:rsidR="00824851" w:rsidRPr="00E2034A">
        <w:rPr>
          <w:sz w:val="28"/>
          <w:szCs w:val="28"/>
        </w:rPr>
        <w:t>–</w:t>
      </w:r>
      <w:r w:rsidR="00824851">
        <w:rPr>
          <w:sz w:val="28"/>
          <w:szCs w:val="28"/>
        </w:rPr>
        <w:t xml:space="preserve"> членов Союза</w:t>
      </w:r>
      <w:r w:rsidR="00C22970">
        <w:rPr>
          <w:sz w:val="28"/>
          <w:szCs w:val="28"/>
        </w:rPr>
        <w:t>,</w:t>
      </w:r>
      <w:r w:rsidR="00824851">
        <w:rPr>
          <w:sz w:val="28"/>
          <w:szCs w:val="28"/>
        </w:rPr>
        <w:t xml:space="preserve"> </w:t>
      </w:r>
      <w:r w:rsidR="00B73D41">
        <w:rPr>
          <w:sz w:val="28"/>
          <w:szCs w:val="28"/>
        </w:rPr>
        <w:t xml:space="preserve">так </w:t>
      </w:r>
      <w:r w:rsidR="00031631">
        <w:rPr>
          <w:sz w:val="28"/>
          <w:szCs w:val="28"/>
        </w:rPr>
        <w:t xml:space="preserve">и </w:t>
      </w:r>
      <w:r w:rsidR="00762222">
        <w:rPr>
          <w:sz w:val="28"/>
          <w:szCs w:val="28"/>
        </w:rPr>
        <w:t>срок</w:t>
      </w:r>
      <w:r w:rsidR="00031631">
        <w:rPr>
          <w:sz w:val="28"/>
          <w:szCs w:val="28"/>
        </w:rPr>
        <w:t xml:space="preserve"> подготовки</w:t>
      </w:r>
      <w:r w:rsidR="00D47665">
        <w:rPr>
          <w:sz w:val="28"/>
          <w:szCs w:val="28"/>
        </w:rPr>
        <w:t xml:space="preserve"> обновленного</w:t>
      </w:r>
      <w:r w:rsidR="00031631">
        <w:rPr>
          <w:sz w:val="28"/>
          <w:szCs w:val="28"/>
        </w:rPr>
        <w:t xml:space="preserve"> регистрационного досье</w:t>
      </w:r>
      <w:r w:rsidR="00AB5124">
        <w:rPr>
          <w:sz w:val="28"/>
          <w:szCs w:val="28"/>
        </w:rPr>
        <w:t xml:space="preserve"> </w:t>
      </w:r>
      <w:r w:rsidR="00D47665">
        <w:rPr>
          <w:sz w:val="28"/>
          <w:szCs w:val="28"/>
        </w:rPr>
        <w:t xml:space="preserve">этих </w:t>
      </w:r>
      <w:r w:rsidR="005F72B3" w:rsidRPr="005F72B3">
        <w:rPr>
          <w:sz w:val="28"/>
          <w:szCs w:val="28"/>
        </w:rPr>
        <w:t>средств ветеринарного назначения</w:t>
      </w:r>
      <w:r w:rsidR="005F72B3">
        <w:rPr>
          <w:sz w:val="28"/>
          <w:szCs w:val="28"/>
        </w:rPr>
        <w:t xml:space="preserve"> </w:t>
      </w:r>
      <w:r w:rsidR="00D47665">
        <w:rPr>
          <w:sz w:val="28"/>
          <w:szCs w:val="28"/>
        </w:rPr>
        <w:t>с целью</w:t>
      </w:r>
      <w:r w:rsidR="00AB5124">
        <w:rPr>
          <w:sz w:val="28"/>
          <w:szCs w:val="28"/>
        </w:rPr>
        <w:t xml:space="preserve"> приведени</w:t>
      </w:r>
      <w:r w:rsidR="00D47665">
        <w:rPr>
          <w:sz w:val="28"/>
          <w:szCs w:val="28"/>
        </w:rPr>
        <w:t>я</w:t>
      </w:r>
      <w:r w:rsidR="00AB5124">
        <w:rPr>
          <w:sz w:val="28"/>
          <w:szCs w:val="28"/>
        </w:rPr>
        <w:t xml:space="preserve"> его в соответствие с </w:t>
      </w:r>
      <w:r w:rsidR="00B73D41">
        <w:rPr>
          <w:sz w:val="28"/>
          <w:szCs w:val="28"/>
        </w:rPr>
        <w:t>требованиями Правил</w:t>
      </w:r>
      <w:r w:rsidR="00AB5124">
        <w:rPr>
          <w:sz w:val="28"/>
          <w:szCs w:val="28"/>
        </w:rPr>
        <w:t xml:space="preserve"> </w:t>
      </w:r>
      <w:r w:rsidR="002900CB">
        <w:rPr>
          <w:sz w:val="28"/>
          <w:szCs w:val="28"/>
        </w:rPr>
        <w:t xml:space="preserve">ДС </w:t>
      </w:r>
      <w:r w:rsidR="005F72B3">
        <w:rPr>
          <w:sz w:val="28"/>
          <w:szCs w:val="28"/>
        </w:rPr>
        <w:br/>
      </w:r>
      <w:r w:rsidR="002900CB">
        <w:rPr>
          <w:sz w:val="28"/>
          <w:szCs w:val="28"/>
        </w:rPr>
        <w:t>или Правил ДДДС</w:t>
      </w:r>
      <w:r w:rsidR="00D47665">
        <w:rPr>
          <w:sz w:val="28"/>
          <w:szCs w:val="28"/>
        </w:rPr>
        <w:t>.</w:t>
      </w:r>
      <w:r w:rsidR="009D3885">
        <w:rPr>
          <w:sz w:val="28"/>
          <w:szCs w:val="28"/>
        </w:rPr>
        <w:t xml:space="preserve"> </w:t>
      </w:r>
    </w:p>
    <w:p w:rsidR="001E3EFE" w:rsidRPr="00DF1365" w:rsidRDefault="001E3EFE" w:rsidP="00EA6EA6">
      <w:pPr>
        <w:pStyle w:val="a5"/>
        <w:spacing w:line="276" w:lineRule="auto"/>
        <w:contextualSpacing/>
        <w:rPr>
          <w:sz w:val="20"/>
          <w:szCs w:val="20"/>
        </w:rPr>
      </w:pPr>
    </w:p>
    <w:p w:rsidR="000831A9" w:rsidRPr="000831A9" w:rsidRDefault="000831A9" w:rsidP="00EA6EA6">
      <w:pPr>
        <w:pStyle w:val="a5"/>
        <w:spacing w:line="276" w:lineRule="auto"/>
        <w:contextualSpacing/>
        <w:rPr>
          <w:b/>
          <w:sz w:val="28"/>
          <w:szCs w:val="28"/>
        </w:rPr>
      </w:pPr>
      <w:r w:rsidRPr="000831A9">
        <w:rPr>
          <w:rFonts w:eastAsia="Calibri"/>
          <w:b/>
          <w:sz w:val="28"/>
          <w:szCs w:val="28"/>
        </w:rPr>
        <w:t xml:space="preserve">6. Механизм разрешения проблемы и достижения цели регулирования, предусмотренный </w:t>
      </w:r>
      <w:r w:rsidR="0019239B">
        <w:rPr>
          <w:rFonts w:eastAsia="Calibri"/>
          <w:b/>
          <w:sz w:val="28"/>
          <w:szCs w:val="28"/>
        </w:rPr>
        <w:t>П</w:t>
      </w:r>
      <w:r w:rsidRPr="000831A9">
        <w:rPr>
          <w:rFonts w:eastAsia="Calibri"/>
          <w:b/>
          <w:sz w:val="28"/>
          <w:szCs w:val="28"/>
        </w:rPr>
        <w:t>роектом решения (описание взаимосвязи между предлагаемым регулированием и решаемой проблемой):</w:t>
      </w:r>
    </w:p>
    <w:p w:rsidR="00033A80" w:rsidRDefault="00033A80" w:rsidP="00033A80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62C">
        <w:rPr>
          <w:rFonts w:ascii="Times New Roman" w:hAnsi="Times New Roman" w:cs="Times New Roman"/>
          <w:sz w:val="28"/>
          <w:szCs w:val="28"/>
        </w:rPr>
        <w:t xml:space="preserve">Принятие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E062C">
        <w:rPr>
          <w:rFonts w:ascii="Times New Roman" w:hAnsi="Times New Roman" w:cs="Times New Roman"/>
          <w:sz w:val="28"/>
          <w:szCs w:val="28"/>
        </w:rPr>
        <w:t xml:space="preserve">роекта решения позволит адресатам регулирования систематизировать </w:t>
      </w:r>
      <w:r w:rsidR="001E3EFE">
        <w:rPr>
          <w:rFonts w:ascii="Times New Roman" w:hAnsi="Times New Roman" w:cs="Times New Roman"/>
          <w:sz w:val="28"/>
          <w:szCs w:val="28"/>
        </w:rPr>
        <w:t xml:space="preserve">и более эффективно спланировать </w:t>
      </w:r>
      <w:r w:rsidRPr="00FE062C">
        <w:rPr>
          <w:rFonts w:ascii="Times New Roman" w:hAnsi="Times New Roman" w:cs="Times New Roman"/>
          <w:sz w:val="28"/>
          <w:szCs w:val="28"/>
        </w:rPr>
        <w:t xml:space="preserve">свою работу, </w:t>
      </w:r>
      <w:r w:rsidR="001E3EFE">
        <w:rPr>
          <w:rFonts w:ascii="Times New Roman" w:hAnsi="Times New Roman" w:cs="Times New Roman"/>
          <w:sz w:val="28"/>
          <w:szCs w:val="28"/>
        </w:rPr>
        <w:t xml:space="preserve">что позволит </w:t>
      </w:r>
      <w:r w:rsidRPr="00FE062C">
        <w:rPr>
          <w:rFonts w:ascii="Times New Roman" w:hAnsi="Times New Roman" w:cs="Times New Roman"/>
          <w:sz w:val="28"/>
          <w:szCs w:val="28"/>
        </w:rPr>
        <w:t>уменьшить административную нагрузку</w:t>
      </w:r>
      <w:r w:rsidR="00217007">
        <w:rPr>
          <w:rFonts w:ascii="Times New Roman" w:hAnsi="Times New Roman" w:cs="Times New Roman"/>
          <w:sz w:val="28"/>
          <w:szCs w:val="28"/>
        </w:rPr>
        <w:t xml:space="preserve"> для</w:t>
      </w:r>
      <w:r w:rsidRPr="00FE062C">
        <w:rPr>
          <w:rFonts w:ascii="Times New Roman" w:hAnsi="Times New Roman" w:cs="Times New Roman"/>
          <w:sz w:val="28"/>
          <w:szCs w:val="28"/>
        </w:rPr>
        <w:t xml:space="preserve"> уполномоченны</w:t>
      </w:r>
      <w:r w:rsidR="00217007">
        <w:rPr>
          <w:rFonts w:ascii="Times New Roman" w:hAnsi="Times New Roman" w:cs="Times New Roman"/>
          <w:sz w:val="28"/>
          <w:szCs w:val="28"/>
        </w:rPr>
        <w:t>х</w:t>
      </w:r>
      <w:r w:rsidRPr="00FE062C">
        <w:rPr>
          <w:rFonts w:ascii="Times New Roman" w:hAnsi="Times New Roman" w:cs="Times New Roman"/>
          <w:sz w:val="28"/>
          <w:szCs w:val="28"/>
        </w:rPr>
        <w:t xml:space="preserve"> ор</w:t>
      </w:r>
      <w:r w:rsidR="001E3EFE">
        <w:rPr>
          <w:rFonts w:ascii="Times New Roman" w:hAnsi="Times New Roman" w:cs="Times New Roman"/>
          <w:sz w:val="28"/>
          <w:szCs w:val="28"/>
        </w:rPr>
        <w:t>ган</w:t>
      </w:r>
      <w:r w:rsidR="00217007">
        <w:rPr>
          <w:rFonts w:ascii="Times New Roman" w:hAnsi="Times New Roman" w:cs="Times New Roman"/>
          <w:sz w:val="28"/>
          <w:szCs w:val="28"/>
        </w:rPr>
        <w:t>ов</w:t>
      </w:r>
      <w:r w:rsidR="001E3EFE">
        <w:rPr>
          <w:rFonts w:ascii="Times New Roman" w:hAnsi="Times New Roman" w:cs="Times New Roman"/>
          <w:sz w:val="28"/>
          <w:szCs w:val="28"/>
        </w:rPr>
        <w:t xml:space="preserve"> государств – членов Союза и</w:t>
      </w:r>
      <w:r w:rsidRPr="00FE062C">
        <w:rPr>
          <w:rFonts w:ascii="Times New Roman" w:hAnsi="Times New Roman" w:cs="Times New Roman"/>
          <w:sz w:val="28"/>
          <w:szCs w:val="28"/>
        </w:rPr>
        <w:t xml:space="preserve"> минимизировать </w:t>
      </w:r>
      <w:r w:rsidR="00217007">
        <w:rPr>
          <w:rFonts w:ascii="Times New Roman" w:hAnsi="Times New Roman" w:cs="Times New Roman"/>
          <w:sz w:val="28"/>
          <w:szCs w:val="28"/>
        </w:rPr>
        <w:t xml:space="preserve">риск </w:t>
      </w:r>
      <w:r w:rsidRPr="00FE062C">
        <w:rPr>
          <w:rFonts w:ascii="Times New Roman" w:hAnsi="Times New Roman" w:cs="Times New Roman"/>
          <w:sz w:val="28"/>
          <w:szCs w:val="28"/>
        </w:rPr>
        <w:t>возникновени</w:t>
      </w:r>
      <w:r w:rsidR="00217007">
        <w:rPr>
          <w:rFonts w:ascii="Times New Roman" w:hAnsi="Times New Roman" w:cs="Times New Roman"/>
          <w:sz w:val="28"/>
          <w:szCs w:val="28"/>
        </w:rPr>
        <w:t>я</w:t>
      </w:r>
      <w:r w:rsidRPr="00FE062C">
        <w:rPr>
          <w:rFonts w:ascii="Times New Roman" w:hAnsi="Times New Roman" w:cs="Times New Roman"/>
          <w:sz w:val="28"/>
          <w:szCs w:val="28"/>
        </w:rPr>
        <w:t xml:space="preserve"> препятствий на рынке </w:t>
      </w:r>
      <w:r w:rsidR="005F72B3" w:rsidRPr="005F72B3">
        <w:rPr>
          <w:rFonts w:ascii="Times New Roman" w:hAnsi="Times New Roman" w:cs="Times New Roman"/>
          <w:sz w:val="28"/>
          <w:szCs w:val="28"/>
        </w:rPr>
        <w:t xml:space="preserve">диагностических, дезинфицирующих, дезинсекционных и дезакаризационных средств ветеринарного назначения </w:t>
      </w:r>
      <w:r w:rsidRPr="00FE062C">
        <w:rPr>
          <w:rFonts w:ascii="Times New Roman" w:hAnsi="Times New Roman" w:cs="Times New Roman"/>
          <w:sz w:val="28"/>
          <w:szCs w:val="28"/>
        </w:rPr>
        <w:t>Союза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0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2B3" w:rsidRPr="00DF1365" w:rsidRDefault="005F72B3" w:rsidP="00EA6EA6">
      <w:pPr>
        <w:pStyle w:val="a5"/>
        <w:spacing w:line="276" w:lineRule="auto"/>
        <w:contextualSpacing/>
        <w:rPr>
          <w:rFonts w:eastAsia="Calibri"/>
          <w:b/>
          <w:sz w:val="20"/>
          <w:szCs w:val="20"/>
        </w:rPr>
      </w:pPr>
    </w:p>
    <w:p w:rsidR="000831A9" w:rsidRPr="00DF1365" w:rsidRDefault="000831A9" w:rsidP="00EA6EA6">
      <w:pPr>
        <w:pStyle w:val="a5"/>
        <w:spacing w:line="276" w:lineRule="auto"/>
        <w:contextualSpacing/>
        <w:rPr>
          <w:rFonts w:ascii="Times New Roman Полужирный" w:hAnsi="Times New Roman Полужирный"/>
          <w:b/>
          <w:spacing w:val="-8"/>
          <w:sz w:val="28"/>
          <w:szCs w:val="28"/>
        </w:rPr>
      </w:pPr>
      <w:r w:rsidRPr="00DF1365">
        <w:rPr>
          <w:rFonts w:ascii="Times New Roman Полужирный" w:eastAsia="Calibri" w:hAnsi="Times New Roman Полужирный"/>
          <w:b/>
          <w:spacing w:val="-8"/>
          <w:sz w:val="28"/>
          <w:szCs w:val="28"/>
        </w:rPr>
        <w:t>7. Сведения о рассмотренных альтернативах предлагаемому регулированию:</w:t>
      </w:r>
    </w:p>
    <w:p w:rsidR="004F72CE" w:rsidRDefault="000831A9" w:rsidP="005F72B3">
      <w:pPr>
        <w:tabs>
          <w:tab w:val="left" w:pos="836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31A9">
        <w:rPr>
          <w:rFonts w:ascii="Times New Roman" w:hAnsi="Times New Roman" w:cs="Times New Roman"/>
          <w:sz w:val="28"/>
          <w:szCs w:val="28"/>
        </w:rPr>
        <w:t>В качестве альтернативы рассмотрены</w:t>
      </w:r>
      <w:r w:rsidRPr="000831A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действующие в государствах</w:t>
      </w:r>
      <w:r w:rsidR="00AB5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B5124" w:rsidRPr="00FE062C">
        <w:rPr>
          <w:rFonts w:ascii="Times New Roman" w:hAnsi="Times New Roman" w:cs="Times New Roman"/>
          <w:sz w:val="28"/>
          <w:szCs w:val="28"/>
        </w:rPr>
        <w:t>–</w:t>
      </w:r>
      <w:r w:rsidR="00AB5124">
        <w:rPr>
          <w:rFonts w:ascii="Times New Roman" w:hAnsi="Times New Roman" w:cs="Times New Roman"/>
          <w:sz w:val="28"/>
          <w:szCs w:val="28"/>
        </w:rPr>
        <w:t xml:space="preserve"> </w:t>
      </w:r>
      <w:r w:rsidRPr="000831A9">
        <w:rPr>
          <w:rFonts w:ascii="Times New Roman" w:eastAsia="Times New Roman" w:hAnsi="Times New Roman" w:cs="Times New Roman"/>
          <w:bCs/>
          <w:sz w:val="28"/>
          <w:szCs w:val="28"/>
        </w:rPr>
        <w:t>членах Союза нормативные правовые акты, регулир</w:t>
      </w:r>
      <w:r w:rsidR="001E3EFE">
        <w:rPr>
          <w:rFonts w:ascii="Times New Roman" w:eastAsia="Times New Roman" w:hAnsi="Times New Roman" w:cs="Times New Roman"/>
          <w:bCs/>
          <w:sz w:val="28"/>
          <w:szCs w:val="28"/>
        </w:rPr>
        <w:t>ующие</w:t>
      </w:r>
      <w:r w:rsidRPr="000831A9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обращени</w:t>
      </w:r>
      <w:r w:rsidR="007A5B04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0831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F72B3" w:rsidRPr="005F72B3">
        <w:rPr>
          <w:rFonts w:ascii="Times New Roman" w:hAnsi="Times New Roman" w:cs="Times New Roman"/>
          <w:sz w:val="28"/>
          <w:szCs w:val="28"/>
          <w:lang w:bidi="en-US"/>
        </w:rPr>
        <w:t>диагностических, дезинфицирующих, дезинсекционных и дезакаризационных средств ветеринарного назначения</w:t>
      </w:r>
      <w:r w:rsidRPr="000831A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5F72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00642" w:rsidRPr="00DF1365" w:rsidRDefault="00CA12EA" w:rsidP="005F72B3">
      <w:pPr>
        <w:tabs>
          <w:tab w:val="left" w:pos="836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200642">
        <w:rPr>
          <w:rFonts w:ascii="Times New Roman" w:eastAsia="Calibri" w:hAnsi="Times New Roman" w:cs="Times New Roman"/>
          <w:sz w:val="28"/>
          <w:szCs w:val="28"/>
        </w:rPr>
        <w:t>Сохран</w:t>
      </w:r>
      <w:r w:rsidR="00487694">
        <w:rPr>
          <w:rFonts w:ascii="Times New Roman" w:eastAsia="Calibri" w:hAnsi="Times New Roman" w:cs="Times New Roman"/>
          <w:sz w:val="28"/>
          <w:szCs w:val="28"/>
        </w:rPr>
        <w:t>ение</w:t>
      </w:r>
      <w:r w:rsidRPr="002006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7694">
        <w:rPr>
          <w:rFonts w:ascii="Times New Roman" w:eastAsia="Calibri" w:hAnsi="Times New Roman" w:cs="Times New Roman"/>
          <w:sz w:val="28"/>
          <w:szCs w:val="28"/>
        </w:rPr>
        <w:t>предусмотренных</w:t>
      </w:r>
      <w:r w:rsidR="00E33BF5" w:rsidRPr="00200642">
        <w:rPr>
          <w:rFonts w:ascii="Times New Roman" w:eastAsia="Calibri" w:hAnsi="Times New Roman" w:cs="Times New Roman"/>
          <w:sz w:val="28"/>
          <w:szCs w:val="28"/>
        </w:rPr>
        <w:t xml:space="preserve"> Решением № 140 </w:t>
      </w:r>
      <w:r w:rsidR="005F72B3">
        <w:rPr>
          <w:rFonts w:ascii="Times New Roman" w:eastAsia="Calibri" w:hAnsi="Times New Roman" w:cs="Times New Roman"/>
          <w:sz w:val="28"/>
          <w:szCs w:val="28"/>
        </w:rPr>
        <w:t xml:space="preserve">и Решением № 150 </w:t>
      </w:r>
      <w:r w:rsidR="00E33BF5" w:rsidRPr="00200642">
        <w:rPr>
          <w:rFonts w:ascii="Times New Roman" w:eastAsia="Calibri" w:hAnsi="Times New Roman" w:cs="Times New Roman"/>
          <w:sz w:val="28"/>
          <w:szCs w:val="28"/>
        </w:rPr>
        <w:t>срок</w:t>
      </w:r>
      <w:r w:rsidR="00487694">
        <w:rPr>
          <w:rFonts w:ascii="Times New Roman" w:eastAsia="Calibri" w:hAnsi="Times New Roman" w:cs="Times New Roman"/>
          <w:sz w:val="28"/>
          <w:szCs w:val="28"/>
        </w:rPr>
        <w:t>ов</w:t>
      </w:r>
      <w:r w:rsidR="00E33BF5" w:rsidRPr="00200642">
        <w:rPr>
          <w:rFonts w:ascii="Times New Roman" w:eastAsia="Calibri" w:hAnsi="Times New Roman" w:cs="Times New Roman"/>
          <w:sz w:val="28"/>
          <w:szCs w:val="28"/>
        </w:rPr>
        <w:t xml:space="preserve"> вступления в силу Правил </w:t>
      </w:r>
      <w:r w:rsidR="005F72B3">
        <w:rPr>
          <w:rFonts w:ascii="Times New Roman" w:eastAsia="Calibri" w:hAnsi="Times New Roman" w:cs="Times New Roman"/>
          <w:sz w:val="28"/>
          <w:szCs w:val="28"/>
        </w:rPr>
        <w:t>ДС и Правил ДДДС</w:t>
      </w:r>
      <w:r w:rsidR="00653A2D" w:rsidRPr="002006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3BF5" w:rsidRPr="00200642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451BAD" w:rsidRPr="00200642">
        <w:rPr>
          <w:rFonts w:ascii="Times New Roman" w:eastAsia="Calibri" w:hAnsi="Times New Roman" w:cs="Times New Roman"/>
          <w:sz w:val="28"/>
          <w:szCs w:val="28"/>
        </w:rPr>
        <w:t>срок</w:t>
      </w:r>
      <w:r w:rsidR="00487694">
        <w:rPr>
          <w:rFonts w:ascii="Times New Roman" w:eastAsia="Calibri" w:hAnsi="Times New Roman" w:cs="Times New Roman"/>
          <w:sz w:val="28"/>
          <w:szCs w:val="28"/>
        </w:rPr>
        <w:t>ов</w:t>
      </w:r>
      <w:r w:rsidR="00451BAD" w:rsidRPr="00200642">
        <w:rPr>
          <w:rFonts w:ascii="Times New Roman" w:eastAsia="Calibri" w:hAnsi="Times New Roman" w:cs="Times New Roman"/>
          <w:sz w:val="28"/>
          <w:szCs w:val="28"/>
        </w:rPr>
        <w:t xml:space="preserve"> окончания </w:t>
      </w:r>
      <w:r w:rsidR="00451BAD" w:rsidRPr="00DF1365">
        <w:rPr>
          <w:rFonts w:ascii="Times New Roman" w:eastAsia="Calibri" w:hAnsi="Times New Roman" w:cs="Times New Roman"/>
          <w:spacing w:val="-6"/>
          <w:sz w:val="28"/>
          <w:szCs w:val="28"/>
        </w:rPr>
        <w:t>переходных периодов</w:t>
      </w:r>
      <w:r w:rsidRPr="00DF13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не </w:t>
      </w:r>
      <w:r w:rsidR="00487694" w:rsidRPr="00DF1365">
        <w:rPr>
          <w:rFonts w:ascii="Times New Roman" w:eastAsia="Calibri" w:hAnsi="Times New Roman" w:cs="Times New Roman"/>
          <w:spacing w:val="-6"/>
          <w:sz w:val="28"/>
          <w:szCs w:val="28"/>
        </w:rPr>
        <w:t>п</w:t>
      </w:r>
      <w:r w:rsidR="00200642" w:rsidRPr="00DF13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озволит </w:t>
      </w:r>
      <w:r w:rsidR="00200642" w:rsidRPr="00DF1365">
        <w:rPr>
          <w:rFonts w:ascii="Times New Roman" w:hAnsi="Times New Roman" w:cs="Times New Roman"/>
          <w:spacing w:val="-6"/>
          <w:sz w:val="28"/>
          <w:szCs w:val="28"/>
        </w:rPr>
        <w:t xml:space="preserve">уполномоченным органам государств – членов Союза завершить </w:t>
      </w:r>
      <w:r w:rsidR="00200642" w:rsidRPr="00DF1365">
        <w:rPr>
          <w:rFonts w:ascii="Times New Roman" w:hAnsi="Times New Roman" w:cs="Times New Roman"/>
          <w:spacing w:val="-2"/>
          <w:sz w:val="28"/>
          <w:szCs w:val="28"/>
        </w:rPr>
        <w:t xml:space="preserve">приведение национального законодательства в соответствие с нормами </w:t>
      </w:r>
      <w:r w:rsidR="005F72B3" w:rsidRPr="00DF1365">
        <w:rPr>
          <w:rFonts w:ascii="Times New Roman" w:hAnsi="Times New Roman" w:cs="Times New Roman"/>
          <w:spacing w:val="-2"/>
          <w:sz w:val="28"/>
          <w:szCs w:val="28"/>
        </w:rPr>
        <w:t>этих правил</w:t>
      </w:r>
      <w:r w:rsidR="00200642" w:rsidRPr="00DF1365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0831A9" w:rsidRPr="00DF1365" w:rsidRDefault="000831A9" w:rsidP="00EA6EA6">
      <w:pPr>
        <w:pStyle w:val="a9"/>
        <w:spacing w:line="276" w:lineRule="auto"/>
        <w:ind w:right="-57" w:firstLine="709"/>
        <w:contextualSpacing/>
        <w:rPr>
          <w:rFonts w:eastAsia="Calibri"/>
          <w:sz w:val="20"/>
          <w:szCs w:val="20"/>
        </w:rPr>
      </w:pPr>
    </w:p>
    <w:p w:rsidR="000831A9" w:rsidRPr="000831A9" w:rsidRDefault="000831A9" w:rsidP="00EA6EA6">
      <w:pPr>
        <w:pStyle w:val="a5"/>
        <w:spacing w:line="276" w:lineRule="auto"/>
        <w:contextualSpacing/>
        <w:rPr>
          <w:rFonts w:eastAsia="Calibri"/>
          <w:b/>
          <w:sz w:val="28"/>
          <w:szCs w:val="28"/>
        </w:rPr>
      </w:pPr>
      <w:r w:rsidRPr="000831A9">
        <w:rPr>
          <w:rFonts w:eastAsia="Calibri"/>
          <w:b/>
          <w:sz w:val="28"/>
          <w:szCs w:val="28"/>
        </w:rPr>
        <w:t xml:space="preserve">8. Нормативно-правовое основание для принятия </w:t>
      </w:r>
      <w:r w:rsidR="007C305D">
        <w:rPr>
          <w:rFonts w:eastAsia="Calibri"/>
          <w:b/>
          <w:sz w:val="28"/>
          <w:szCs w:val="28"/>
        </w:rPr>
        <w:t>П</w:t>
      </w:r>
      <w:r w:rsidRPr="000831A9">
        <w:rPr>
          <w:rFonts w:eastAsia="Calibri"/>
          <w:b/>
          <w:sz w:val="28"/>
          <w:szCs w:val="28"/>
        </w:rPr>
        <w:t>роекта решения:</w:t>
      </w:r>
    </w:p>
    <w:p w:rsidR="000831A9" w:rsidRPr="004F72CE" w:rsidRDefault="000831A9" w:rsidP="00EA6EA6">
      <w:pPr>
        <w:pStyle w:val="a5"/>
        <w:spacing w:line="276" w:lineRule="auto"/>
        <w:contextualSpacing/>
        <w:rPr>
          <w:sz w:val="28"/>
          <w:szCs w:val="28"/>
        </w:rPr>
      </w:pPr>
      <w:r w:rsidRPr="004F72CE">
        <w:rPr>
          <w:rFonts w:eastAsia="Calibri"/>
          <w:sz w:val="28"/>
          <w:szCs w:val="28"/>
        </w:rPr>
        <w:t xml:space="preserve">Проект решения </w:t>
      </w:r>
      <w:r w:rsidRPr="004F72CE">
        <w:rPr>
          <w:sz w:val="28"/>
          <w:szCs w:val="28"/>
        </w:rPr>
        <w:t xml:space="preserve">разработан в целях реализации пункта 14 «Протокола </w:t>
      </w:r>
      <w:r w:rsidR="004F72CE" w:rsidRPr="004F72CE">
        <w:rPr>
          <w:sz w:val="28"/>
          <w:szCs w:val="28"/>
        </w:rPr>
        <w:br/>
      </w:r>
      <w:r w:rsidRPr="004F72CE">
        <w:rPr>
          <w:sz w:val="28"/>
          <w:szCs w:val="28"/>
        </w:rPr>
        <w:t>о применении санитарных, ветеринарно-санитарных и карантинных фитосанитарных мер» (</w:t>
      </w:r>
      <w:r w:rsidR="00AD5234" w:rsidRPr="004F72CE">
        <w:rPr>
          <w:sz w:val="28"/>
          <w:szCs w:val="28"/>
        </w:rPr>
        <w:t>п</w:t>
      </w:r>
      <w:r w:rsidRPr="004F72CE">
        <w:rPr>
          <w:sz w:val="28"/>
          <w:szCs w:val="28"/>
        </w:rPr>
        <w:t xml:space="preserve">риложение № 12) Договора о </w:t>
      </w:r>
      <w:r w:rsidR="00AD5234" w:rsidRPr="004F72CE">
        <w:rPr>
          <w:sz w:val="28"/>
          <w:szCs w:val="28"/>
        </w:rPr>
        <w:t>Евразийском экономическом с</w:t>
      </w:r>
      <w:r w:rsidRPr="004F72CE">
        <w:rPr>
          <w:sz w:val="28"/>
          <w:szCs w:val="28"/>
        </w:rPr>
        <w:t xml:space="preserve">оюзе </w:t>
      </w:r>
      <w:r w:rsidR="004F72CE">
        <w:rPr>
          <w:sz w:val="28"/>
          <w:szCs w:val="28"/>
        </w:rPr>
        <w:br/>
      </w:r>
      <w:r w:rsidRPr="004F72CE">
        <w:rPr>
          <w:sz w:val="28"/>
          <w:szCs w:val="28"/>
        </w:rPr>
        <w:t xml:space="preserve">от 29 мая 2014 года и пункта 56 </w:t>
      </w:r>
      <w:r w:rsidR="00AD5234" w:rsidRPr="004F72CE">
        <w:rPr>
          <w:sz w:val="28"/>
          <w:szCs w:val="28"/>
        </w:rPr>
        <w:t>п</w:t>
      </w:r>
      <w:r w:rsidRPr="004F72CE">
        <w:rPr>
          <w:sz w:val="28"/>
          <w:szCs w:val="28"/>
        </w:rPr>
        <w:t>риложения № 1 к Регламенту работы Евразийской экономической комиссии, утвержденному Решением Высшего Евразийского экономического со</w:t>
      </w:r>
      <w:r w:rsidR="006F0B70" w:rsidRPr="004F72CE">
        <w:rPr>
          <w:sz w:val="28"/>
          <w:szCs w:val="28"/>
        </w:rPr>
        <w:t>вета от 23 декабря 2014 г</w:t>
      </w:r>
      <w:r w:rsidR="00B24500" w:rsidRPr="004F72CE">
        <w:rPr>
          <w:sz w:val="28"/>
          <w:szCs w:val="28"/>
        </w:rPr>
        <w:t>.</w:t>
      </w:r>
      <w:r w:rsidRPr="004F72CE">
        <w:rPr>
          <w:sz w:val="28"/>
          <w:szCs w:val="28"/>
        </w:rPr>
        <w:t xml:space="preserve"> № 98.</w:t>
      </w:r>
    </w:p>
    <w:p w:rsidR="00EA6EA6" w:rsidRPr="00DF1365" w:rsidRDefault="00EA6EA6" w:rsidP="00EA6EA6">
      <w:pPr>
        <w:pStyle w:val="a5"/>
        <w:spacing w:line="276" w:lineRule="auto"/>
        <w:contextualSpacing/>
        <w:rPr>
          <w:sz w:val="20"/>
          <w:szCs w:val="20"/>
        </w:rPr>
      </w:pPr>
    </w:p>
    <w:p w:rsidR="000831A9" w:rsidRPr="000831A9" w:rsidRDefault="000831A9" w:rsidP="00EA6EA6">
      <w:pPr>
        <w:pStyle w:val="a5"/>
        <w:spacing w:line="276" w:lineRule="auto"/>
        <w:contextualSpacing/>
        <w:rPr>
          <w:b/>
          <w:sz w:val="28"/>
          <w:szCs w:val="28"/>
        </w:rPr>
      </w:pPr>
      <w:r w:rsidRPr="000831A9">
        <w:rPr>
          <w:rFonts w:eastAsia="Calibri"/>
          <w:b/>
          <w:sz w:val="28"/>
          <w:szCs w:val="28"/>
        </w:rPr>
        <w:t xml:space="preserve">9. Сфера полномочий ЕЭК, к которой относится </w:t>
      </w:r>
      <w:r w:rsidR="0002421B">
        <w:rPr>
          <w:rFonts w:eastAsia="Calibri"/>
          <w:b/>
          <w:sz w:val="28"/>
          <w:szCs w:val="28"/>
        </w:rPr>
        <w:t>П</w:t>
      </w:r>
      <w:r w:rsidRPr="000831A9">
        <w:rPr>
          <w:rFonts w:eastAsia="Calibri"/>
          <w:b/>
          <w:sz w:val="28"/>
          <w:szCs w:val="28"/>
        </w:rPr>
        <w:t>роект решения:</w:t>
      </w:r>
    </w:p>
    <w:p w:rsidR="000831A9" w:rsidRDefault="000831A9" w:rsidP="00EA6EA6">
      <w:pPr>
        <w:pStyle w:val="a5"/>
        <w:spacing w:line="276" w:lineRule="auto"/>
        <w:contextualSpacing/>
        <w:rPr>
          <w:kern w:val="36"/>
          <w:sz w:val="28"/>
          <w:szCs w:val="28"/>
        </w:rPr>
      </w:pPr>
      <w:r w:rsidRPr="00DF1365">
        <w:rPr>
          <w:kern w:val="36"/>
          <w:sz w:val="28"/>
          <w:szCs w:val="28"/>
        </w:rPr>
        <w:t xml:space="preserve">Проект решения подготовлен в рамках полномочий </w:t>
      </w:r>
      <w:r w:rsidR="003F357F" w:rsidRPr="00DF1365">
        <w:rPr>
          <w:sz w:val="28"/>
          <w:szCs w:val="28"/>
        </w:rPr>
        <w:t>ЕЭК</w:t>
      </w:r>
      <w:r w:rsidRPr="00DF1365">
        <w:rPr>
          <w:kern w:val="36"/>
          <w:sz w:val="28"/>
          <w:szCs w:val="28"/>
        </w:rPr>
        <w:t>, опре</w:t>
      </w:r>
      <w:r w:rsidR="00AD5234" w:rsidRPr="00DF1365">
        <w:rPr>
          <w:kern w:val="36"/>
          <w:sz w:val="28"/>
          <w:szCs w:val="28"/>
        </w:rPr>
        <w:t>деленных подпунктом 4 пункта 3 п</w:t>
      </w:r>
      <w:r w:rsidRPr="00DF1365">
        <w:rPr>
          <w:kern w:val="36"/>
          <w:sz w:val="28"/>
          <w:szCs w:val="28"/>
        </w:rPr>
        <w:t xml:space="preserve">риложения № 1 «Положения о Евразийской экономической комиссии» к Договору </w:t>
      </w:r>
      <w:r w:rsidR="00AD5234" w:rsidRPr="00DF1365">
        <w:rPr>
          <w:sz w:val="28"/>
          <w:szCs w:val="28"/>
        </w:rPr>
        <w:t>о Евразийском экономическом союзе</w:t>
      </w:r>
      <w:r w:rsidRPr="00DF1365">
        <w:rPr>
          <w:kern w:val="36"/>
          <w:sz w:val="28"/>
          <w:szCs w:val="28"/>
        </w:rPr>
        <w:t xml:space="preserve"> </w:t>
      </w:r>
      <w:r w:rsidRPr="00DF1365">
        <w:rPr>
          <w:sz w:val="28"/>
          <w:szCs w:val="28"/>
        </w:rPr>
        <w:t>от 29 мая 2014 года</w:t>
      </w:r>
      <w:r w:rsidRPr="00DF1365">
        <w:rPr>
          <w:kern w:val="36"/>
          <w:sz w:val="28"/>
          <w:szCs w:val="28"/>
        </w:rPr>
        <w:t xml:space="preserve"> </w:t>
      </w:r>
      <w:r w:rsidR="00DF789F" w:rsidRPr="00DF1365">
        <w:rPr>
          <w:kern w:val="36"/>
          <w:sz w:val="28"/>
          <w:szCs w:val="28"/>
        </w:rPr>
        <w:br/>
      </w:r>
      <w:r w:rsidRPr="00DF1365">
        <w:rPr>
          <w:kern w:val="36"/>
          <w:sz w:val="28"/>
          <w:szCs w:val="28"/>
        </w:rPr>
        <w:t>в сфере применения ветеринарно-санитарных мер.</w:t>
      </w:r>
    </w:p>
    <w:p w:rsidR="00EA6EA6" w:rsidRPr="00DF1365" w:rsidRDefault="00EA6EA6" w:rsidP="00EA6EA6">
      <w:pPr>
        <w:pStyle w:val="a5"/>
        <w:spacing w:line="276" w:lineRule="auto"/>
        <w:contextualSpacing/>
        <w:rPr>
          <w:kern w:val="36"/>
          <w:sz w:val="20"/>
          <w:szCs w:val="20"/>
        </w:rPr>
      </w:pPr>
    </w:p>
    <w:p w:rsidR="000831A9" w:rsidRPr="000831A9" w:rsidRDefault="000831A9" w:rsidP="00EA6EA6">
      <w:pPr>
        <w:pStyle w:val="a9"/>
        <w:spacing w:line="276" w:lineRule="auto"/>
        <w:ind w:right="-57" w:firstLine="709"/>
        <w:contextualSpacing/>
        <w:rPr>
          <w:rFonts w:eastAsia="Calibri"/>
          <w:b/>
          <w:sz w:val="28"/>
          <w:szCs w:val="28"/>
        </w:rPr>
      </w:pPr>
      <w:r w:rsidRPr="000831A9">
        <w:rPr>
          <w:rFonts w:eastAsia="Calibri"/>
          <w:b/>
          <w:sz w:val="28"/>
          <w:szCs w:val="28"/>
        </w:rPr>
        <w:t xml:space="preserve">10. Финансово-экономические последствия принятия </w:t>
      </w:r>
      <w:r w:rsidR="0019239B">
        <w:rPr>
          <w:rFonts w:eastAsia="Calibri"/>
          <w:b/>
          <w:sz w:val="28"/>
          <w:szCs w:val="28"/>
        </w:rPr>
        <w:t>П</w:t>
      </w:r>
      <w:r w:rsidRPr="000831A9">
        <w:rPr>
          <w:rFonts w:eastAsia="Calibri"/>
          <w:b/>
          <w:sz w:val="28"/>
          <w:szCs w:val="28"/>
        </w:rPr>
        <w:t>роекта решения для субъектов предпринимательской деятельности:</w:t>
      </w:r>
    </w:p>
    <w:p w:rsidR="00CC769F" w:rsidRDefault="000831A9" w:rsidP="00EA6EA6">
      <w:pPr>
        <w:pStyle w:val="a5"/>
        <w:spacing w:line="276" w:lineRule="auto"/>
        <w:contextualSpacing/>
        <w:rPr>
          <w:sz w:val="28"/>
          <w:szCs w:val="28"/>
        </w:rPr>
      </w:pPr>
      <w:r w:rsidRPr="000831A9">
        <w:rPr>
          <w:sz w:val="28"/>
          <w:szCs w:val="28"/>
        </w:rPr>
        <w:t xml:space="preserve">Реализация </w:t>
      </w:r>
      <w:r w:rsidR="0002421B">
        <w:rPr>
          <w:sz w:val="28"/>
          <w:szCs w:val="28"/>
        </w:rPr>
        <w:t>П</w:t>
      </w:r>
      <w:r w:rsidRPr="000831A9">
        <w:rPr>
          <w:sz w:val="28"/>
          <w:szCs w:val="28"/>
        </w:rPr>
        <w:t xml:space="preserve">роекта решения </w:t>
      </w:r>
      <w:r w:rsidR="00BC4AA8">
        <w:rPr>
          <w:sz w:val="28"/>
          <w:szCs w:val="28"/>
        </w:rPr>
        <w:t xml:space="preserve">не </w:t>
      </w:r>
      <w:r w:rsidRPr="000831A9">
        <w:rPr>
          <w:sz w:val="28"/>
          <w:szCs w:val="28"/>
        </w:rPr>
        <w:t>повлечет дополнительны</w:t>
      </w:r>
      <w:r w:rsidR="006B741F">
        <w:rPr>
          <w:sz w:val="28"/>
          <w:szCs w:val="28"/>
        </w:rPr>
        <w:t>е</w:t>
      </w:r>
      <w:r w:rsidRPr="000831A9">
        <w:rPr>
          <w:sz w:val="28"/>
          <w:szCs w:val="28"/>
        </w:rPr>
        <w:t xml:space="preserve"> расход</w:t>
      </w:r>
      <w:r w:rsidR="006B741F">
        <w:rPr>
          <w:sz w:val="28"/>
          <w:szCs w:val="28"/>
        </w:rPr>
        <w:t>ы</w:t>
      </w:r>
      <w:r w:rsidRPr="000831A9">
        <w:rPr>
          <w:sz w:val="28"/>
          <w:szCs w:val="28"/>
        </w:rPr>
        <w:t xml:space="preserve"> субъектов предпринимательской деятельности</w:t>
      </w:r>
      <w:r w:rsidR="004F72CE">
        <w:rPr>
          <w:sz w:val="28"/>
          <w:szCs w:val="28"/>
        </w:rPr>
        <w:t xml:space="preserve"> Союза</w:t>
      </w:r>
      <w:r w:rsidR="00BC4AA8">
        <w:rPr>
          <w:sz w:val="28"/>
          <w:szCs w:val="28"/>
        </w:rPr>
        <w:t>.</w:t>
      </w:r>
      <w:r w:rsidR="006B741F">
        <w:rPr>
          <w:sz w:val="28"/>
          <w:szCs w:val="28"/>
        </w:rPr>
        <w:t xml:space="preserve"> </w:t>
      </w:r>
    </w:p>
    <w:p w:rsidR="00BC4AA8" w:rsidRPr="00DF1365" w:rsidRDefault="00BC4AA8" w:rsidP="00EA6EA6">
      <w:pPr>
        <w:pStyle w:val="a5"/>
        <w:spacing w:line="276" w:lineRule="auto"/>
        <w:contextualSpacing/>
        <w:rPr>
          <w:kern w:val="36"/>
          <w:sz w:val="20"/>
          <w:szCs w:val="20"/>
        </w:rPr>
      </w:pPr>
    </w:p>
    <w:p w:rsidR="000831A9" w:rsidRPr="000831A9" w:rsidRDefault="000831A9" w:rsidP="00EA6EA6">
      <w:pPr>
        <w:pStyle w:val="a5"/>
        <w:spacing w:line="276" w:lineRule="auto"/>
        <w:contextualSpacing/>
        <w:rPr>
          <w:rFonts w:eastAsia="Calibri"/>
          <w:b/>
          <w:sz w:val="28"/>
          <w:szCs w:val="28"/>
        </w:rPr>
      </w:pPr>
      <w:r w:rsidRPr="000831A9">
        <w:rPr>
          <w:rFonts w:eastAsia="Calibri"/>
          <w:b/>
          <w:sz w:val="28"/>
          <w:szCs w:val="28"/>
        </w:rPr>
        <w:t xml:space="preserve">11. Предполагаемые сроки вступления </w:t>
      </w:r>
      <w:r w:rsidR="00130C67">
        <w:rPr>
          <w:rFonts w:eastAsia="Calibri"/>
          <w:b/>
          <w:sz w:val="28"/>
          <w:szCs w:val="28"/>
        </w:rPr>
        <w:t>П</w:t>
      </w:r>
      <w:r w:rsidRPr="000831A9">
        <w:rPr>
          <w:rFonts w:eastAsia="Calibri"/>
          <w:b/>
          <w:sz w:val="28"/>
          <w:szCs w:val="28"/>
        </w:rPr>
        <w:t>роекта решения в силу:</w:t>
      </w:r>
    </w:p>
    <w:p w:rsidR="00DF1365" w:rsidRDefault="00CC769F" w:rsidP="00DF1365">
      <w:pPr>
        <w:pStyle w:val="a5"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Проект р</w:t>
      </w:r>
      <w:r w:rsidRPr="0065488B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="0002421B">
        <w:rPr>
          <w:sz w:val="28"/>
          <w:szCs w:val="28"/>
        </w:rPr>
        <w:t xml:space="preserve"> </w:t>
      </w:r>
      <w:r w:rsidR="00213FCE">
        <w:rPr>
          <w:sz w:val="28"/>
          <w:szCs w:val="28"/>
        </w:rPr>
        <w:t xml:space="preserve">вступает в силу по истечении </w:t>
      </w:r>
      <w:r w:rsidR="00B24500" w:rsidRPr="00B24500">
        <w:rPr>
          <w:sz w:val="28"/>
          <w:szCs w:val="28"/>
        </w:rPr>
        <w:t>30 календарных дней с даты его официального опубликования</w:t>
      </w:r>
      <w:r w:rsidR="00711D3F">
        <w:rPr>
          <w:sz w:val="28"/>
          <w:szCs w:val="28"/>
        </w:rPr>
        <w:t>.</w:t>
      </w:r>
    </w:p>
    <w:p w:rsidR="00DF1365" w:rsidRPr="00DF1365" w:rsidRDefault="00DF1365" w:rsidP="00DF1365">
      <w:pPr>
        <w:pStyle w:val="a5"/>
        <w:spacing w:after="200" w:line="276" w:lineRule="auto"/>
        <w:contextualSpacing/>
        <w:rPr>
          <w:sz w:val="20"/>
          <w:szCs w:val="20"/>
        </w:rPr>
      </w:pPr>
    </w:p>
    <w:p w:rsidR="000831A9" w:rsidRPr="000831A9" w:rsidRDefault="000831A9" w:rsidP="00EA6EA6">
      <w:pPr>
        <w:pStyle w:val="a5"/>
        <w:spacing w:line="276" w:lineRule="auto"/>
        <w:contextualSpacing/>
        <w:rPr>
          <w:b/>
          <w:sz w:val="28"/>
          <w:szCs w:val="28"/>
        </w:rPr>
      </w:pPr>
      <w:r w:rsidRPr="000831A9">
        <w:rPr>
          <w:rFonts w:eastAsia="Calibri"/>
          <w:b/>
          <w:sz w:val="28"/>
          <w:szCs w:val="28"/>
        </w:rPr>
        <w:t>12. Ожидаемый результат регулирования:</w:t>
      </w:r>
    </w:p>
    <w:p w:rsidR="00C22970" w:rsidRDefault="000831A9" w:rsidP="00DF1365">
      <w:pPr>
        <w:pStyle w:val="a5"/>
        <w:spacing w:after="200" w:line="276" w:lineRule="auto"/>
        <w:contextualSpacing/>
        <w:rPr>
          <w:sz w:val="28"/>
          <w:szCs w:val="28"/>
        </w:rPr>
      </w:pPr>
      <w:r w:rsidRPr="000831A9">
        <w:rPr>
          <w:sz w:val="28"/>
          <w:szCs w:val="28"/>
        </w:rPr>
        <w:t xml:space="preserve">Применение </w:t>
      </w:r>
      <w:r w:rsidR="00EE18E5">
        <w:rPr>
          <w:sz w:val="28"/>
          <w:szCs w:val="28"/>
        </w:rPr>
        <w:t xml:space="preserve">Правил </w:t>
      </w:r>
      <w:r w:rsidR="005F72B3">
        <w:rPr>
          <w:sz w:val="28"/>
          <w:szCs w:val="28"/>
        </w:rPr>
        <w:t>ДС и Правил ДДДС</w:t>
      </w:r>
      <w:r w:rsidR="00EE18E5">
        <w:rPr>
          <w:sz w:val="28"/>
          <w:szCs w:val="28"/>
        </w:rPr>
        <w:t xml:space="preserve"> с измененным</w:t>
      </w:r>
      <w:r w:rsidR="00A87D7E">
        <w:rPr>
          <w:sz w:val="28"/>
          <w:szCs w:val="28"/>
        </w:rPr>
        <w:t>и сроками вступления их в силу</w:t>
      </w:r>
      <w:r w:rsidR="005F72B3">
        <w:rPr>
          <w:sz w:val="28"/>
          <w:szCs w:val="28"/>
        </w:rPr>
        <w:t xml:space="preserve"> </w:t>
      </w:r>
      <w:r w:rsidR="00A87D7E">
        <w:rPr>
          <w:rFonts w:eastAsia="Calibri"/>
          <w:sz w:val="28"/>
          <w:szCs w:val="28"/>
        </w:rPr>
        <w:t>и срок</w:t>
      </w:r>
      <w:r w:rsidR="004F72CE">
        <w:rPr>
          <w:rFonts w:eastAsia="Calibri"/>
          <w:sz w:val="28"/>
          <w:szCs w:val="28"/>
        </w:rPr>
        <w:t>ом</w:t>
      </w:r>
      <w:r w:rsidR="00A87D7E">
        <w:rPr>
          <w:rFonts w:eastAsia="Calibri"/>
          <w:sz w:val="28"/>
          <w:szCs w:val="28"/>
        </w:rPr>
        <w:t xml:space="preserve"> окончания </w:t>
      </w:r>
      <w:r w:rsidR="00EE18E5">
        <w:rPr>
          <w:sz w:val="28"/>
          <w:szCs w:val="28"/>
        </w:rPr>
        <w:t xml:space="preserve">переходных периодов </w:t>
      </w:r>
      <w:r w:rsidRPr="0014319D">
        <w:rPr>
          <w:rFonts w:eastAsia="Calibri"/>
          <w:sz w:val="28"/>
          <w:szCs w:val="28"/>
        </w:rPr>
        <w:t>позволит</w:t>
      </w:r>
      <w:r w:rsidR="00AE7EDC" w:rsidRPr="0014319D">
        <w:rPr>
          <w:rFonts w:eastAsia="Calibri"/>
          <w:sz w:val="28"/>
          <w:szCs w:val="28"/>
        </w:rPr>
        <w:t xml:space="preserve"> </w:t>
      </w:r>
      <w:r w:rsidR="00C22970">
        <w:rPr>
          <w:sz w:val="28"/>
          <w:szCs w:val="28"/>
        </w:rPr>
        <w:t xml:space="preserve">продлить </w:t>
      </w:r>
      <w:r w:rsidR="008F0C65">
        <w:rPr>
          <w:sz w:val="28"/>
          <w:szCs w:val="28"/>
        </w:rPr>
        <w:t xml:space="preserve">как </w:t>
      </w:r>
      <w:r w:rsidR="00C22970">
        <w:rPr>
          <w:sz w:val="28"/>
          <w:szCs w:val="28"/>
        </w:rPr>
        <w:t xml:space="preserve">период обращения </w:t>
      </w:r>
      <w:r w:rsidR="005F72B3" w:rsidRPr="005F72B3">
        <w:rPr>
          <w:sz w:val="28"/>
          <w:szCs w:val="28"/>
        </w:rPr>
        <w:t xml:space="preserve">диагностических, дезинфицирующих, дезинсекционных </w:t>
      </w:r>
      <w:r w:rsidR="005F72B3">
        <w:rPr>
          <w:sz w:val="28"/>
          <w:szCs w:val="28"/>
        </w:rPr>
        <w:br/>
      </w:r>
      <w:r w:rsidR="005F72B3" w:rsidRPr="005F72B3">
        <w:rPr>
          <w:sz w:val="28"/>
          <w:szCs w:val="28"/>
        </w:rPr>
        <w:t>и дезакаризационных средств ветеринарного назначения</w:t>
      </w:r>
      <w:r w:rsidR="00C22970">
        <w:rPr>
          <w:sz w:val="28"/>
          <w:szCs w:val="28"/>
        </w:rPr>
        <w:t xml:space="preserve">, зарегистрированных </w:t>
      </w:r>
      <w:r w:rsidR="005F72B3">
        <w:rPr>
          <w:sz w:val="28"/>
          <w:szCs w:val="28"/>
        </w:rPr>
        <w:br/>
      </w:r>
      <w:r w:rsidR="00C22970">
        <w:rPr>
          <w:sz w:val="28"/>
          <w:szCs w:val="28"/>
        </w:rPr>
        <w:t xml:space="preserve">в соответствии с законодательством государств </w:t>
      </w:r>
      <w:r w:rsidR="00C22970" w:rsidRPr="00E2034A">
        <w:rPr>
          <w:sz w:val="28"/>
          <w:szCs w:val="28"/>
        </w:rPr>
        <w:t>–</w:t>
      </w:r>
      <w:r w:rsidR="00C22970">
        <w:rPr>
          <w:sz w:val="28"/>
          <w:szCs w:val="28"/>
        </w:rPr>
        <w:t xml:space="preserve"> членов Союза или выпускаемых </w:t>
      </w:r>
      <w:r w:rsidR="005F72B3">
        <w:rPr>
          <w:sz w:val="28"/>
          <w:szCs w:val="28"/>
        </w:rPr>
        <w:br/>
      </w:r>
      <w:r w:rsidR="00C22970">
        <w:rPr>
          <w:sz w:val="28"/>
          <w:szCs w:val="28"/>
        </w:rPr>
        <w:t xml:space="preserve">в обращение в соответствии с иными процедурами, предусмотренными законодательством государств </w:t>
      </w:r>
      <w:r w:rsidR="00C22970" w:rsidRPr="00E2034A">
        <w:rPr>
          <w:sz w:val="28"/>
          <w:szCs w:val="28"/>
        </w:rPr>
        <w:t>–</w:t>
      </w:r>
      <w:r w:rsidR="00C22970">
        <w:rPr>
          <w:sz w:val="28"/>
          <w:szCs w:val="28"/>
        </w:rPr>
        <w:t xml:space="preserve"> членов Союза, </w:t>
      </w:r>
      <w:r w:rsidR="008F0C65">
        <w:rPr>
          <w:sz w:val="28"/>
          <w:szCs w:val="28"/>
        </w:rPr>
        <w:t xml:space="preserve">так и </w:t>
      </w:r>
      <w:r w:rsidR="00C22970">
        <w:rPr>
          <w:sz w:val="28"/>
          <w:szCs w:val="28"/>
        </w:rPr>
        <w:t xml:space="preserve">срок подготовки обновленного регистрационного досье этих </w:t>
      </w:r>
      <w:r w:rsidR="00DF4C12" w:rsidRPr="00DF4C12">
        <w:rPr>
          <w:sz w:val="28"/>
          <w:szCs w:val="28"/>
        </w:rPr>
        <w:t xml:space="preserve">средств ветеринарного назначения </w:t>
      </w:r>
      <w:r w:rsidR="00C22970">
        <w:rPr>
          <w:sz w:val="28"/>
          <w:szCs w:val="28"/>
        </w:rPr>
        <w:t xml:space="preserve">с целью приведения его в соответствие с </w:t>
      </w:r>
      <w:r w:rsidR="008F0C65">
        <w:rPr>
          <w:sz w:val="28"/>
          <w:szCs w:val="28"/>
        </w:rPr>
        <w:t>требованиями Правил</w:t>
      </w:r>
      <w:r w:rsidR="00C22970">
        <w:rPr>
          <w:sz w:val="28"/>
          <w:szCs w:val="28"/>
        </w:rPr>
        <w:t xml:space="preserve"> </w:t>
      </w:r>
      <w:r w:rsidR="00DF4C12">
        <w:rPr>
          <w:sz w:val="28"/>
          <w:szCs w:val="28"/>
        </w:rPr>
        <w:t>ДС и Правил ДДДС</w:t>
      </w:r>
      <w:r w:rsidR="00C22970">
        <w:rPr>
          <w:sz w:val="28"/>
          <w:szCs w:val="28"/>
        </w:rPr>
        <w:t xml:space="preserve">. </w:t>
      </w:r>
    </w:p>
    <w:p w:rsidR="00DF1365" w:rsidRPr="00DF1365" w:rsidRDefault="00DF1365" w:rsidP="00DF1365">
      <w:pPr>
        <w:pStyle w:val="a5"/>
        <w:spacing w:after="200" w:line="276" w:lineRule="auto"/>
        <w:contextualSpacing/>
        <w:rPr>
          <w:sz w:val="20"/>
          <w:szCs w:val="20"/>
        </w:rPr>
      </w:pPr>
    </w:p>
    <w:p w:rsidR="00DF1365" w:rsidRDefault="00DF1365" w:rsidP="00EA6EA6">
      <w:pPr>
        <w:pStyle w:val="a5"/>
        <w:spacing w:line="276" w:lineRule="auto"/>
        <w:contextualSpacing/>
        <w:rPr>
          <w:rFonts w:eastAsia="Calibri"/>
          <w:b/>
          <w:sz w:val="28"/>
          <w:szCs w:val="28"/>
        </w:rPr>
      </w:pPr>
    </w:p>
    <w:p w:rsidR="000831A9" w:rsidRPr="000831A9" w:rsidRDefault="000831A9" w:rsidP="00EA6EA6">
      <w:pPr>
        <w:pStyle w:val="a5"/>
        <w:spacing w:line="276" w:lineRule="auto"/>
        <w:contextualSpacing/>
        <w:rPr>
          <w:rFonts w:eastAsia="Calibri"/>
          <w:b/>
          <w:sz w:val="28"/>
          <w:szCs w:val="28"/>
        </w:rPr>
      </w:pPr>
      <w:r w:rsidRPr="000831A9">
        <w:rPr>
          <w:rFonts w:eastAsia="Calibri"/>
          <w:b/>
          <w:sz w:val="28"/>
          <w:szCs w:val="28"/>
        </w:rPr>
        <w:t xml:space="preserve">13. Описание опыта государств – членов </w:t>
      </w:r>
      <w:r w:rsidR="005B04A4">
        <w:rPr>
          <w:rFonts w:eastAsia="Calibri"/>
          <w:b/>
          <w:sz w:val="28"/>
          <w:szCs w:val="28"/>
        </w:rPr>
        <w:t>С</w:t>
      </w:r>
      <w:r w:rsidRPr="000831A9">
        <w:rPr>
          <w:rFonts w:eastAsia="Calibri"/>
          <w:b/>
          <w:sz w:val="28"/>
          <w:szCs w:val="28"/>
        </w:rPr>
        <w:t xml:space="preserve">оюза и международного опыта регулирования отношений, являющихся предметом </w:t>
      </w:r>
      <w:r w:rsidR="00130C67">
        <w:rPr>
          <w:rFonts w:eastAsia="Calibri"/>
          <w:b/>
          <w:sz w:val="28"/>
          <w:szCs w:val="28"/>
        </w:rPr>
        <w:t>П</w:t>
      </w:r>
      <w:r w:rsidRPr="000831A9">
        <w:rPr>
          <w:rFonts w:eastAsia="Calibri"/>
          <w:b/>
          <w:sz w:val="28"/>
          <w:szCs w:val="28"/>
        </w:rPr>
        <w:t xml:space="preserve">роекта решения </w:t>
      </w:r>
      <w:r w:rsidR="005B04A4">
        <w:rPr>
          <w:rFonts w:eastAsia="Calibri"/>
          <w:b/>
          <w:sz w:val="28"/>
          <w:szCs w:val="28"/>
        </w:rPr>
        <w:br/>
      </w:r>
      <w:r w:rsidRPr="000831A9">
        <w:rPr>
          <w:rFonts w:eastAsia="Calibri"/>
          <w:b/>
          <w:sz w:val="28"/>
          <w:szCs w:val="28"/>
        </w:rPr>
        <w:t>(с обоснованием его прогрессивности и применимости):</w:t>
      </w:r>
    </w:p>
    <w:p w:rsidR="000831A9" w:rsidRPr="0002421B" w:rsidRDefault="000831A9" w:rsidP="00EA6EA6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21B">
        <w:rPr>
          <w:rFonts w:ascii="Times New Roman" w:hAnsi="Times New Roman" w:cs="Times New Roman"/>
          <w:sz w:val="28"/>
          <w:szCs w:val="28"/>
        </w:rPr>
        <w:t xml:space="preserve">В государствах – членах Союза в настоящее время действуют и применяются национальные правила регулирования обращения </w:t>
      </w:r>
      <w:r w:rsidR="00DF4C12" w:rsidRPr="00DF4C12">
        <w:rPr>
          <w:rFonts w:ascii="Times New Roman" w:hAnsi="Times New Roman" w:cs="Times New Roman"/>
          <w:sz w:val="28"/>
          <w:szCs w:val="28"/>
          <w:lang w:bidi="en-US"/>
        </w:rPr>
        <w:t xml:space="preserve">диагностических, дезинфицирующих, дезинсекционных и дезакаризационных средств ветеринарного </w:t>
      </w:r>
      <w:r w:rsidR="00DF4C12" w:rsidRPr="00682F17">
        <w:rPr>
          <w:rFonts w:ascii="Times New Roman" w:hAnsi="Times New Roman" w:cs="Times New Roman"/>
          <w:spacing w:val="-6"/>
          <w:sz w:val="28"/>
          <w:szCs w:val="28"/>
          <w:lang w:bidi="en-US"/>
        </w:rPr>
        <w:t>назначения</w:t>
      </w:r>
      <w:r w:rsidRPr="00682F17">
        <w:rPr>
          <w:rFonts w:ascii="Times New Roman" w:hAnsi="Times New Roman" w:cs="Times New Roman"/>
          <w:spacing w:val="-6"/>
          <w:sz w:val="28"/>
          <w:szCs w:val="28"/>
        </w:rPr>
        <w:t xml:space="preserve">, в разной степени гармонизированные с международными </w:t>
      </w:r>
      <w:r w:rsidRPr="00682F17">
        <w:rPr>
          <w:rFonts w:ascii="Times New Roman" w:hAnsi="Times New Roman" w:cs="Times New Roman"/>
          <w:bCs/>
          <w:spacing w:val="-6"/>
          <w:sz w:val="28"/>
          <w:szCs w:val="28"/>
        </w:rPr>
        <w:t>рекомендациями.</w:t>
      </w:r>
      <w:r w:rsidRPr="0002421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831A9" w:rsidRPr="0002421B" w:rsidRDefault="000831A9" w:rsidP="00DF4C12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21B">
        <w:rPr>
          <w:rFonts w:ascii="Times New Roman" w:hAnsi="Times New Roman" w:cs="Times New Roman"/>
          <w:sz w:val="28"/>
          <w:szCs w:val="28"/>
        </w:rPr>
        <w:t xml:space="preserve">Предлагаемый </w:t>
      </w:r>
      <w:r w:rsidR="0002421B" w:rsidRPr="0002421B">
        <w:rPr>
          <w:rFonts w:ascii="Times New Roman" w:hAnsi="Times New Roman" w:cs="Times New Roman"/>
          <w:sz w:val="28"/>
          <w:szCs w:val="28"/>
        </w:rPr>
        <w:t>П</w:t>
      </w:r>
      <w:r w:rsidRPr="0002421B">
        <w:rPr>
          <w:rFonts w:ascii="Times New Roman" w:hAnsi="Times New Roman" w:cs="Times New Roman"/>
          <w:sz w:val="28"/>
          <w:szCs w:val="28"/>
        </w:rPr>
        <w:t xml:space="preserve">роект решения </w:t>
      </w:r>
      <w:r w:rsidR="0002421B" w:rsidRPr="0002421B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DF4C12" w:rsidRPr="00DF4C12">
        <w:rPr>
          <w:rFonts w:ascii="Times New Roman" w:hAnsi="Times New Roman" w:cs="Times New Roman"/>
          <w:sz w:val="28"/>
          <w:szCs w:val="28"/>
        </w:rPr>
        <w:t>с учетом положений Кодекса здоровья наземных животных Всемирной организации з</w:t>
      </w:r>
      <w:r w:rsidR="00DF4C12">
        <w:rPr>
          <w:rFonts w:ascii="Times New Roman" w:hAnsi="Times New Roman" w:cs="Times New Roman"/>
          <w:sz w:val="28"/>
          <w:szCs w:val="28"/>
        </w:rPr>
        <w:t xml:space="preserve">доровья животных (Кодекс ВОЗЖ) </w:t>
      </w:r>
      <w:r w:rsidR="00DF4C12" w:rsidRPr="00DF4C12">
        <w:rPr>
          <w:rFonts w:ascii="Times New Roman" w:hAnsi="Times New Roman" w:cs="Times New Roman"/>
          <w:sz w:val="28"/>
          <w:szCs w:val="28"/>
        </w:rPr>
        <w:t xml:space="preserve">в части, касающейся использования диагностических средств ветеринарного назначения (главы 1.2 «Критерии включения болезней, инфекций и нашествий </w:t>
      </w:r>
      <w:r w:rsidR="00DF4C12">
        <w:rPr>
          <w:rFonts w:ascii="Times New Roman" w:hAnsi="Times New Roman" w:cs="Times New Roman"/>
          <w:sz w:val="28"/>
          <w:szCs w:val="28"/>
        </w:rPr>
        <w:br/>
      </w:r>
      <w:r w:rsidR="00DF4C12" w:rsidRPr="00DF4C12">
        <w:rPr>
          <w:rFonts w:ascii="Times New Roman" w:hAnsi="Times New Roman" w:cs="Times New Roman"/>
          <w:sz w:val="28"/>
          <w:szCs w:val="28"/>
        </w:rPr>
        <w:t>в список ВОЗЖ» и 1.4 «Надзор за здоровьем животных</w:t>
      </w:r>
      <w:r w:rsidR="00DF4C12">
        <w:rPr>
          <w:rFonts w:ascii="Times New Roman" w:hAnsi="Times New Roman" w:cs="Times New Roman"/>
          <w:sz w:val="28"/>
          <w:szCs w:val="28"/>
        </w:rPr>
        <w:t xml:space="preserve">» Кодекса ВОЗЖ) </w:t>
      </w:r>
      <w:r w:rsidR="00DF4C12">
        <w:rPr>
          <w:rFonts w:ascii="Times New Roman" w:hAnsi="Times New Roman" w:cs="Times New Roman"/>
          <w:sz w:val="28"/>
          <w:szCs w:val="28"/>
        </w:rPr>
        <w:br/>
      </w:r>
      <w:r w:rsidR="00DF4C12" w:rsidRPr="00DF4C12">
        <w:rPr>
          <w:rFonts w:ascii="Times New Roman" w:hAnsi="Times New Roman" w:cs="Times New Roman"/>
          <w:sz w:val="28"/>
          <w:szCs w:val="28"/>
        </w:rPr>
        <w:t>и дезинфицирующих, дезинсекционных и дезакаризационных средств ветеринарного назначения (глава 4.14. «Общие рекомендации по дезинфекции и дезинсекции» Кодекса ВОЗЖ)</w:t>
      </w:r>
      <w:r w:rsidRPr="0002421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2421B">
        <w:rPr>
          <w:rFonts w:ascii="Times New Roman" w:hAnsi="Times New Roman" w:cs="Times New Roman"/>
          <w:bCs/>
          <w:sz w:val="28"/>
          <w:szCs w:val="28"/>
        </w:rPr>
        <w:t xml:space="preserve">а также </w:t>
      </w:r>
      <w:r w:rsidRPr="0002421B">
        <w:rPr>
          <w:rFonts w:ascii="Times New Roman" w:hAnsi="Times New Roman" w:cs="Times New Roman"/>
          <w:sz w:val="28"/>
          <w:szCs w:val="28"/>
        </w:rPr>
        <w:t>действующими в государствах</w:t>
      </w:r>
      <w:r w:rsidR="0002421B" w:rsidRPr="0002421B">
        <w:rPr>
          <w:rFonts w:ascii="Times New Roman" w:hAnsi="Times New Roman" w:cs="Times New Roman"/>
          <w:sz w:val="28"/>
          <w:szCs w:val="28"/>
        </w:rPr>
        <w:t xml:space="preserve"> – </w:t>
      </w:r>
      <w:r w:rsidRPr="0002421B">
        <w:rPr>
          <w:rFonts w:ascii="Times New Roman" w:hAnsi="Times New Roman" w:cs="Times New Roman"/>
          <w:sz w:val="28"/>
          <w:szCs w:val="28"/>
        </w:rPr>
        <w:t xml:space="preserve">членах Союза </w:t>
      </w:r>
      <w:r w:rsidRPr="0002421B">
        <w:rPr>
          <w:rFonts w:ascii="Times New Roman" w:hAnsi="Times New Roman" w:cs="Times New Roman"/>
          <w:bCs/>
          <w:sz w:val="28"/>
          <w:szCs w:val="28"/>
        </w:rPr>
        <w:t xml:space="preserve">межгосударственными правилами, процедурами, инструкциями в сфере обращения </w:t>
      </w:r>
      <w:r w:rsidR="00DF4C12" w:rsidRPr="00DF4C12">
        <w:rPr>
          <w:rFonts w:ascii="Times New Roman" w:hAnsi="Times New Roman" w:cs="Times New Roman"/>
          <w:sz w:val="28"/>
          <w:szCs w:val="28"/>
          <w:lang w:bidi="en-US"/>
        </w:rPr>
        <w:t>диагностических, дезинфицирующих, дезинсекционных и дезакаризационных средств ветеринарного назначения</w:t>
      </w:r>
      <w:r w:rsidRPr="0002421B">
        <w:rPr>
          <w:rFonts w:ascii="Times New Roman" w:hAnsi="Times New Roman" w:cs="Times New Roman"/>
          <w:sz w:val="28"/>
          <w:szCs w:val="28"/>
        </w:rPr>
        <w:t>.</w:t>
      </w:r>
    </w:p>
    <w:p w:rsidR="000831A9" w:rsidRDefault="000831A9" w:rsidP="00EA6EA6">
      <w:pPr>
        <w:pStyle w:val="a5"/>
        <w:spacing w:line="276" w:lineRule="auto"/>
        <w:contextualSpacing/>
        <w:rPr>
          <w:rFonts w:eastAsia="Calibri"/>
          <w:b/>
          <w:sz w:val="28"/>
          <w:szCs w:val="28"/>
        </w:rPr>
      </w:pPr>
      <w:r w:rsidRPr="000831A9">
        <w:rPr>
          <w:rFonts w:eastAsia="Calibri"/>
          <w:b/>
          <w:sz w:val="28"/>
          <w:szCs w:val="28"/>
        </w:rPr>
        <w:t xml:space="preserve">14. Сведения о проведении публичного обсуждения </w:t>
      </w:r>
      <w:r w:rsidR="007C6027">
        <w:rPr>
          <w:rFonts w:eastAsia="Calibri"/>
          <w:b/>
          <w:sz w:val="28"/>
          <w:szCs w:val="28"/>
        </w:rPr>
        <w:t>П</w:t>
      </w:r>
      <w:r w:rsidRPr="000831A9">
        <w:rPr>
          <w:rFonts w:eastAsia="Calibri"/>
          <w:b/>
          <w:sz w:val="28"/>
          <w:szCs w:val="28"/>
        </w:rPr>
        <w:t>роекта решения:</w:t>
      </w:r>
    </w:p>
    <w:p w:rsidR="00D515ED" w:rsidRDefault="00813D2C" w:rsidP="00DF1365">
      <w:pPr>
        <w:pStyle w:val="a9"/>
        <w:spacing w:after="200" w:line="276" w:lineRule="auto"/>
        <w:ind w:right="-57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Проект решения размещен 1</w:t>
      </w:r>
      <w:r w:rsidR="00695633">
        <w:rPr>
          <w:sz w:val="28"/>
          <w:szCs w:val="28"/>
        </w:rPr>
        <w:t>0 июля</w:t>
      </w:r>
      <w:r>
        <w:rPr>
          <w:sz w:val="28"/>
          <w:szCs w:val="28"/>
        </w:rPr>
        <w:t xml:space="preserve"> </w:t>
      </w:r>
      <w:r w:rsidRPr="00E72160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95633">
        <w:rPr>
          <w:sz w:val="28"/>
          <w:szCs w:val="28"/>
        </w:rPr>
        <w:t>6</w:t>
      </w:r>
      <w:r w:rsidRPr="00E72160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BF12E7">
        <w:rPr>
          <w:sz w:val="28"/>
          <w:szCs w:val="28"/>
        </w:rPr>
        <w:t xml:space="preserve">на правовом портале </w:t>
      </w:r>
      <w:r w:rsidR="00213FCE">
        <w:rPr>
          <w:sz w:val="28"/>
          <w:szCs w:val="28"/>
        </w:rPr>
        <w:t>С</w:t>
      </w:r>
      <w:r w:rsidRPr="00BF12E7">
        <w:rPr>
          <w:sz w:val="28"/>
          <w:szCs w:val="28"/>
        </w:rPr>
        <w:t xml:space="preserve">оюза </w:t>
      </w:r>
      <w:r w:rsidR="00DF1365">
        <w:rPr>
          <w:sz w:val="28"/>
          <w:szCs w:val="28"/>
        </w:rPr>
        <w:br/>
      </w:r>
      <w:r>
        <w:rPr>
          <w:sz w:val="28"/>
          <w:szCs w:val="28"/>
        </w:rPr>
        <w:t>для проведения</w:t>
      </w:r>
      <w:r w:rsidR="00213FCE">
        <w:rPr>
          <w:sz w:val="28"/>
          <w:szCs w:val="28"/>
        </w:rPr>
        <w:t xml:space="preserve"> публичного обсуждения на срок </w:t>
      </w:r>
      <w:r>
        <w:rPr>
          <w:sz w:val="28"/>
          <w:szCs w:val="28"/>
        </w:rPr>
        <w:t xml:space="preserve">не </w:t>
      </w:r>
      <w:r w:rsidR="00271FF4">
        <w:rPr>
          <w:sz w:val="28"/>
          <w:szCs w:val="28"/>
        </w:rPr>
        <w:t>менее</w:t>
      </w:r>
      <w:r>
        <w:rPr>
          <w:sz w:val="28"/>
          <w:szCs w:val="28"/>
        </w:rPr>
        <w:t xml:space="preserve"> 60 дней.</w:t>
      </w:r>
    </w:p>
    <w:p w:rsidR="00587B5C" w:rsidRDefault="000831A9" w:rsidP="00EA6EA6">
      <w:pPr>
        <w:pStyle w:val="a5"/>
        <w:spacing w:line="276" w:lineRule="auto"/>
        <w:contextualSpacing/>
        <w:rPr>
          <w:rFonts w:eastAsia="Calibri"/>
          <w:b/>
          <w:sz w:val="28"/>
          <w:szCs w:val="28"/>
        </w:rPr>
      </w:pPr>
      <w:r w:rsidRPr="000831A9">
        <w:rPr>
          <w:rFonts w:eastAsia="Calibri"/>
          <w:b/>
          <w:sz w:val="28"/>
          <w:szCs w:val="28"/>
        </w:rPr>
        <w:t xml:space="preserve">15. Сведения о заключении об оценке регулирующего воздействия </w:t>
      </w:r>
      <w:r w:rsidR="00DF1365">
        <w:rPr>
          <w:rFonts w:eastAsia="Calibri"/>
          <w:b/>
          <w:sz w:val="28"/>
          <w:szCs w:val="28"/>
        </w:rPr>
        <w:br/>
      </w:r>
      <w:r w:rsidRPr="000831A9">
        <w:rPr>
          <w:rFonts w:eastAsia="Calibri"/>
          <w:b/>
          <w:sz w:val="28"/>
          <w:szCs w:val="28"/>
        </w:rPr>
        <w:t xml:space="preserve">на </w:t>
      </w:r>
      <w:r w:rsidR="007C6027">
        <w:rPr>
          <w:rFonts w:eastAsia="Calibri"/>
          <w:b/>
          <w:sz w:val="28"/>
          <w:szCs w:val="28"/>
        </w:rPr>
        <w:t>П</w:t>
      </w:r>
      <w:r w:rsidRPr="000831A9">
        <w:rPr>
          <w:rFonts w:eastAsia="Calibri"/>
          <w:b/>
          <w:sz w:val="28"/>
          <w:szCs w:val="28"/>
        </w:rPr>
        <w:t>роект решения:</w:t>
      </w:r>
      <w:r w:rsidR="001F19D4">
        <w:rPr>
          <w:rFonts w:eastAsia="Calibri"/>
          <w:b/>
          <w:sz w:val="28"/>
          <w:szCs w:val="28"/>
        </w:rPr>
        <w:t xml:space="preserve"> </w:t>
      </w:r>
    </w:p>
    <w:p w:rsidR="00587B5C" w:rsidRPr="00940889" w:rsidRDefault="00940889" w:rsidP="00EA6EA6">
      <w:pPr>
        <w:pStyle w:val="a5"/>
        <w:spacing w:line="276" w:lineRule="auto"/>
        <w:contextualSpacing/>
        <w:rPr>
          <w:rFonts w:eastAsia="Calibri"/>
          <w:sz w:val="28"/>
          <w:szCs w:val="28"/>
        </w:rPr>
      </w:pPr>
      <w:r w:rsidRPr="00940889">
        <w:rPr>
          <w:rFonts w:eastAsia="Calibri"/>
          <w:sz w:val="28"/>
          <w:szCs w:val="28"/>
        </w:rPr>
        <w:t>___</w:t>
      </w:r>
    </w:p>
    <w:p w:rsidR="00587B5C" w:rsidRPr="00DF1365" w:rsidRDefault="00587B5C" w:rsidP="00EA6EA6">
      <w:pPr>
        <w:pStyle w:val="a5"/>
        <w:spacing w:line="276" w:lineRule="auto"/>
        <w:contextualSpacing/>
        <w:rPr>
          <w:rFonts w:eastAsia="Calibri"/>
          <w:b/>
          <w:sz w:val="20"/>
          <w:szCs w:val="20"/>
        </w:rPr>
      </w:pPr>
    </w:p>
    <w:p w:rsidR="000831A9" w:rsidRPr="000831A9" w:rsidRDefault="000831A9" w:rsidP="00EA6EA6">
      <w:pPr>
        <w:pStyle w:val="a5"/>
        <w:spacing w:line="276" w:lineRule="auto"/>
        <w:contextualSpacing/>
        <w:rPr>
          <w:rFonts w:eastAsia="Calibri"/>
          <w:b/>
          <w:sz w:val="28"/>
          <w:szCs w:val="28"/>
        </w:rPr>
      </w:pPr>
      <w:r w:rsidRPr="000831A9">
        <w:rPr>
          <w:rFonts w:eastAsia="Calibri"/>
          <w:b/>
          <w:sz w:val="28"/>
          <w:szCs w:val="28"/>
        </w:rPr>
        <w:t xml:space="preserve">16. Иная информация, относящаяся, по мнению </w:t>
      </w:r>
      <w:r w:rsidR="007C6027">
        <w:rPr>
          <w:rFonts w:eastAsia="Calibri"/>
          <w:b/>
          <w:sz w:val="28"/>
          <w:szCs w:val="28"/>
        </w:rPr>
        <w:t>Д</w:t>
      </w:r>
      <w:r w:rsidRPr="000831A9">
        <w:rPr>
          <w:rFonts w:eastAsia="Calibri"/>
          <w:b/>
          <w:sz w:val="28"/>
          <w:szCs w:val="28"/>
        </w:rPr>
        <w:t>епартамента</w:t>
      </w:r>
      <w:r w:rsidR="007D0313">
        <w:rPr>
          <w:rFonts w:eastAsia="Calibri"/>
          <w:b/>
          <w:sz w:val="28"/>
          <w:szCs w:val="28"/>
        </w:rPr>
        <w:t xml:space="preserve"> </w:t>
      </w:r>
      <w:r w:rsidR="007D0313" w:rsidRPr="007D0313">
        <w:rPr>
          <w:b/>
          <w:sz w:val="28"/>
          <w:szCs w:val="28"/>
        </w:rPr>
        <w:t>санитарных, фитосанитарных и ветеринарных мер ЕЭК</w:t>
      </w:r>
      <w:r w:rsidRPr="007D0313">
        <w:rPr>
          <w:rFonts w:eastAsia="Calibri"/>
          <w:b/>
          <w:sz w:val="28"/>
          <w:szCs w:val="28"/>
        </w:rPr>
        <w:t>, ответственного</w:t>
      </w:r>
      <w:r w:rsidRPr="000831A9">
        <w:rPr>
          <w:rFonts w:eastAsia="Calibri"/>
          <w:b/>
          <w:sz w:val="28"/>
          <w:szCs w:val="28"/>
        </w:rPr>
        <w:t xml:space="preserve"> </w:t>
      </w:r>
      <w:r w:rsidR="00DF1365">
        <w:rPr>
          <w:rFonts w:eastAsia="Calibri"/>
          <w:b/>
          <w:sz w:val="28"/>
          <w:szCs w:val="28"/>
        </w:rPr>
        <w:br/>
      </w:r>
      <w:r w:rsidRPr="000831A9">
        <w:rPr>
          <w:rFonts w:eastAsia="Calibri"/>
          <w:b/>
          <w:sz w:val="28"/>
          <w:szCs w:val="28"/>
        </w:rPr>
        <w:t xml:space="preserve">за подготовку </w:t>
      </w:r>
      <w:r w:rsidR="007C6027">
        <w:rPr>
          <w:rFonts w:eastAsia="Calibri"/>
          <w:b/>
          <w:sz w:val="28"/>
          <w:szCs w:val="28"/>
        </w:rPr>
        <w:t>П</w:t>
      </w:r>
      <w:r w:rsidRPr="000831A9">
        <w:rPr>
          <w:rFonts w:eastAsia="Calibri"/>
          <w:b/>
          <w:sz w:val="28"/>
          <w:szCs w:val="28"/>
        </w:rPr>
        <w:t xml:space="preserve">роекта решения, к основным сведениям о </w:t>
      </w:r>
      <w:r w:rsidR="007C6027">
        <w:rPr>
          <w:rFonts w:eastAsia="Calibri"/>
          <w:b/>
          <w:sz w:val="28"/>
          <w:szCs w:val="28"/>
        </w:rPr>
        <w:t>П</w:t>
      </w:r>
      <w:r w:rsidRPr="000831A9">
        <w:rPr>
          <w:rFonts w:eastAsia="Calibri"/>
          <w:b/>
          <w:sz w:val="28"/>
          <w:szCs w:val="28"/>
        </w:rPr>
        <w:t xml:space="preserve">роекте решения </w:t>
      </w:r>
      <w:r w:rsidR="00DF1365">
        <w:rPr>
          <w:rFonts w:eastAsia="Calibri"/>
          <w:b/>
          <w:sz w:val="28"/>
          <w:szCs w:val="28"/>
        </w:rPr>
        <w:br/>
      </w:r>
      <w:r w:rsidRPr="000831A9">
        <w:rPr>
          <w:rFonts w:eastAsia="Calibri"/>
          <w:b/>
          <w:sz w:val="28"/>
          <w:szCs w:val="28"/>
        </w:rPr>
        <w:t>и (или) о его подготовке:</w:t>
      </w:r>
    </w:p>
    <w:p w:rsidR="000831A9" w:rsidRPr="000831A9" w:rsidRDefault="000831A9" w:rsidP="00695633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1A9">
        <w:rPr>
          <w:rFonts w:ascii="Times New Roman" w:hAnsi="Times New Roman" w:cs="Times New Roman"/>
          <w:sz w:val="28"/>
          <w:szCs w:val="28"/>
        </w:rPr>
        <w:t xml:space="preserve">Проект решения разработан </w:t>
      </w:r>
      <w:r w:rsidR="00587B5C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="007C6027">
        <w:rPr>
          <w:rFonts w:ascii="Times New Roman" w:hAnsi="Times New Roman" w:cs="Times New Roman"/>
          <w:sz w:val="28"/>
          <w:szCs w:val="28"/>
        </w:rPr>
        <w:t xml:space="preserve">санитарных, фитосанитарных и ветеринарных мер </w:t>
      </w:r>
      <w:r w:rsidR="007D0313">
        <w:rPr>
          <w:rFonts w:ascii="Times New Roman" w:hAnsi="Times New Roman" w:cs="Times New Roman"/>
          <w:sz w:val="28"/>
          <w:szCs w:val="28"/>
        </w:rPr>
        <w:t xml:space="preserve">ЕЭК </w:t>
      </w:r>
      <w:r w:rsidR="00587B5C">
        <w:rPr>
          <w:rFonts w:ascii="Times New Roman" w:hAnsi="Times New Roman" w:cs="Times New Roman"/>
          <w:sz w:val="28"/>
          <w:szCs w:val="28"/>
        </w:rPr>
        <w:t xml:space="preserve">совместно с представителями </w:t>
      </w:r>
      <w:r w:rsidR="00DF789F">
        <w:rPr>
          <w:rFonts w:ascii="Times New Roman" w:hAnsi="Times New Roman" w:cs="Times New Roman"/>
          <w:sz w:val="28"/>
          <w:szCs w:val="28"/>
        </w:rPr>
        <w:t>р</w:t>
      </w:r>
      <w:r w:rsidRPr="000831A9">
        <w:rPr>
          <w:rFonts w:ascii="Times New Roman" w:hAnsi="Times New Roman" w:cs="Times New Roman"/>
          <w:sz w:val="28"/>
          <w:szCs w:val="28"/>
        </w:rPr>
        <w:t>абочей групп</w:t>
      </w:r>
      <w:r w:rsidR="00A70884">
        <w:rPr>
          <w:rFonts w:ascii="Times New Roman" w:hAnsi="Times New Roman" w:cs="Times New Roman"/>
          <w:sz w:val="28"/>
          <w:szCs w:val="28"/>
        </w:rPr>
        <w:t>ы</w:t>
      </w:r>
      <w:r w:rsidRPr="000831A9">
        <w:rPr>
          <w:rFonts w:ascii="Times New Roman" w:hAnsi="Times New Roman" w:cs="Times New Roman"/>
          <w:sz w:val="28"/>
          <w:szCs w:val="28"/>
        </w:rPr>
        <w:t xml:space="preserve"> </w:t>
      </w:r>
      <w:r w:rsidR="00A70884">
        <w:rPr>
          <w:rFonts w:ascii="Times New Roman" w:hAnsi="Times New Roman" w:cs="Times New Roman"/>
          <w:sz w:val="28"/>
          <w:szCs w:val="28"/>
        </w:rPr>
        <w:br/>
      </w:r>
      <w:r w:rsidRPr="000831A9">
        <w:rPr>
          <w:rFonts w:ascii="Times New Roman" w:hAnsi="Times New Roman" w:cs="Times New Roman"/>
          <w:sz w:val="28"/>
          <w:szCs w:val="28"/>
        </w:rPr>
        <w:t xml:space="preserve">по формированию единых подходов к обращению ветеринарных лекарственных средств </w:t>
      </w:r>
      <w:r w:rsidRPr="000831A9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Таможенного союза и Единого экономического пространства </w:t>
      </w:r>
      <w:r w:rsidR="006956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31A9">
        <w:rPr>
          <w:rFonts w:ascii="Times New Roman" w:hAnsi="Times New Roman" w:cs="Times New Roman"/>
          <w:sz w:val="28"/>
          <w:szCs w:val="28"/>
        </w:rPr>
        <w:t xml:space="preserve">при Консультативном комитете по техническому регулированию, применению санитарных, ветеринарных и фитосанитарных мер при Коллегии </w:t>
      </w:r>
      <w:r w:rsidR="001F19D4">
        <w:rPr>
          <w:rFonts w:ascii="Times New Roman" w:hAnsi="Times New Roman" w:cs="Times New Roman"/>
          <w:sz w:val="28"/>
          <w:szCs w:val="28"/>
        </w:rPr>
        <w:t>ЕЭК</w:t>
      </w:r>
      <w:r w:rsidR="00A70884">
        <w:rPr>
          <w:rFonts w:ascii="Times New Roman" w:hAnsi="Times New Roman" w:cs="Times New Roman"/>
          <w:sz w:val="28"/>
          <w:szCs w:val="28"/>
        </w:rPr>
        <w:t>,</w:t>
      </w:r>
      <w:r w:rsidRPr="000831A9">
        <w:rPr>
          <w:rFonts w:ascii="Times New Roman" w:hAnsi="Times New Roman" w:cs="Times New Roman"/>
          <w:sz w:val="28"/>
          <w:szCs w:val="28"/>
        </w:rPr>
        <w:t xml:space="preserve"> в состав которой входят представители уполномоченных в сфере обращения </w:t>
      </w:r>
      <w:r w:rsidR="00695633" w:rsidRPr="00DF4C12">
        <w:rPr>
          <w:rFonts w:ascii="Times New Roman" w:hAnsi="Times New Roman" w:cs="Times New Roman"/>
          <w:sz w:val="28"/>
          <w:szCs w:val="28"/>
          <w:lang w:bidi="en-US"/>
        </w:rPr>
        <w:t>диагностических, дезинфицирующих, дезинсекционных и дезакаризационных средств ветеринарного назначения</w:t>
      </w:r>
      <w:r w:rsidR="001F19D4" w:rsidRPr="000831A9">
        <w:rPr>
          <w:rFonts w:ascii="Times New Roman" w:hAnsi="Times New Roman" w:cs="Times New Roman"/>
          <w:sz w:val="28"/>
          <w:szCs w:val="28"/>
        </w:rPr>
        <w:t xml:space="preserve"> </w:t>
      </w:r>
      <w:r w:rsidRPr="000831A9">
        <w:rPr>
          <w:rFonts w:ascii="Times New Roman" w:hAnsi="Times New Roman" w:cs="Times New Roman"/>
          <w:sz w:val="28"/>
          <w:szCs w:val="28"/>
        </w:rPr>
        <w:t xml:space="preserve">органов государств – членов Союза. </w:t>
      </w:r>
    </w:p>
    <w:sectPr w:rsidR="000831A9" w:rsidRPr="000831A9" w:rsidSect="00350B93">
      <w:headerReference w:type="default" r:id="rId8"/>
      <w:pgSz w:w="11906" w:h="16838"/>
      <w:pgMar w:top="993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892" w:rsidRDefault="00CE4892" w:rsidP="00E27A82">
      <w:pPr>
        <w:spacing w:after="0" w:line="240" w:lineRule="auto"/>
      </w:pPr>
      <w:r>
        <w:separator/>
      </w:r>
    </w:p>
  </w:endnote>
  <w:endnote w:type="continuationSeparator" w:id="0">
    <w:p w:rsidR="00CE4892" w:rsidRDefault="00CE4892" w:rsidP="00E27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892" w:rsidRDefault="00CE4892" w:rsidP="00E27A82">
      <w:pPr>
        <w:spacing w:after="0" w:line="240" w:lineRule="auto"/>
      </w:pPr>
      <w:r>
        <w:separator/>
      </w:r>
    </w:p>
  </w:footnote>
  <w:footnote w:type="continuationSeparator" w:id="0">
    <w:p w:rsidR="00CE4892" w:rsidRDefault="00CE4892" w:rsidP="00E27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79719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43347" w:rsidRPr="00E27A82" w:rsidRDefault="00E43347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27A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27A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27A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D452E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E27A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43347" w:rsidRDefault="00E4334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97556"/>
    <w:multiLevelType w:val="hybridMultilevel"/>
    <w:tmpl w:val="939E900E"/>
    <w:lvl w:ilvl="0" w:tplc="157448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870527"/>
    <w:multiLevelType w:val="hybridMultilevel"/>
    <w:tmpl w:val="0F8CCD5E"/>
    <w:lvl w:ilvl="0" w:tplc="BA664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830AB0"/>
    <w:multiLevelType w:val="hybridMultilevel"/>
    <w:tmpl w:val="939E900E"/>
    <w:lvl w:ilvl="0" w:tplc="157448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A17789"/>
    <w:multiLevelType w:val="multilevel"/>
    <w:tmpl w:val="0D34DD8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4" w15:restartNumberingAfterBreak="0">
    <w:nsid w:val="403560F5"/>
    <w:multiLevelType w:val="multilevel"/>
    <w:tmpl w:val="EF32150A"/>
    <w:lvl w:ilvl="0">
      <w:start w:val="7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6" w:hanging="576"/>
      </w:pPr>
      <w:rPr>
        <w:rFonts w:hint="default"/>
        <w:b/>
        <w:color w:val="000000"/>
      </w:rPr>
    </w:lvl>
    <w:lvl w:ilvl="2">
      <w:start w:val="1"/>
      <w:numFmt w:val="decimal"/>
      <w:lvlText w:val="%3)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color w:val="000000"/>
      </w:rPr>
    </w:lvl>
  </w:abstractNum>
  <w:abstractNum w:abstractNumId="5" w15:restartNumberingAfterBreak="0">
    <w:nsid w:val="45F46B17"/>
    <w:multiLevelType w:val="hybridMultilevel"/>
    <w:tmpl w:val="8A2A12AA"/>
    <w:lvl w:ilvl="0" w:tplc="84AC50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30"/>
    <w:rsid w:val="00000BF4"/>
    <w:rsid w:val="00002232"/>
    <w:rsid w:val="00004DCC"/>
    <w:rsid w:val="00004E4B"/>
    <w:rsid w:val="000051EF"/>
    <w:rsid w:val="000054A0"/>
    <w:rsid w:val="000055AB"/>
    <w:rsid w:val="000061A9"/>
    <w:rsid w:val="00007947"/>
    <w:rsid w:val="000079EC"/>
    <w:rsid w:val="00010FC5"/>
    <w:rsid w:val="00011BDD"/>
    <w:rsid w:val="0001440B"/>
    <w:rsid w:val="0001498F"/>
    <w:rsid w:val="00015AA2"/>
    <w:rsid w:val="00016330"/>
    <w:rsid w:val="000207EE"/>
    <w:rsid w:val="00021012"/>
    <w:rsid w:val="00021B7B"/>
    <w:rsid w:val="00022DF9"/>
    <w:rsid w:val="00022F98"/>
    <w:rsid w:val="0002421B"/>
    <w:rsid w:val="00025457"/>
    <w:rsid w:val="00025D96"/>
    <w:rsid w:val="00026AD4"/>
    <w:rsid w:val="00026AF3"/>
    <w:rsid w:val="00030985"/>
    <w:rsid w:val="000309C0"/>
    <w:rsid w:val="0003110F"/>
    <w:rsid w:val="00031631"/>
    <w:rsid w:val="00032135"/>
    <w:rsid w:val="00032416"/>
    <w:rsid w:val="00032A09"/>
    <w:rsid w:val="00032C1F"/>
    <w:rsid w:val="00033A80"/>
    <w:rsid w:val="00035270"/>
    <w:rsid w:val="0003540A"/>
    <w:rsid w:val="00035808"/>
    <w:rsid w:val="00035EEF"/>
    <w:rsid w:val="00036847"/>
    <w:rsid w:val="00037E17"/>
    <w:rsid w:val="000407A7"/>
    <w:rsid w:val="00040D78"/>
    <w:rsid w:val="00042595"/>
    <w:rsid w:val="00044157"/>
    <w:rsid w:val="00044F21"/>
    <w:rsid w:val="00051BFF"/>
    <w:rsid w:val="00052807"/>
    <w:rsid w:val="00052B34"/>
    <w:rsid w:val="0005399D"/>
    <w:rsid w:val="0005566D"/>
    <w:rsid w:val="00055897"/>
    <w:rsid w:val="0005727D"/>
    <w:rsid w:val="000617D6"/>
    <w:rsid w:val="0006315E"/>
    <w:rsid w:val="00063CFC"/>
    <w:rsid w:val="00065226"/>
    <w:rsid w:val="000656AA"/>
    <w:rsid w:val="000658DF"/>
    <w:rsid w:val="00065BF2"/>
    <w:rsid w:val="00066293"/>
    <w:rsid w:val="00066772"/>
    <w:rsid w:val="0006716F"/>
    <w:rsid w:val="00067340"/>
    <w:rsid w:val="00067D6C"/>
    <w:rsid w:val="0007267B"/>
    <w:rsid w:val="0007378B"/>
    <w:rsid w:val="000762A8"/>
    <w:rsid w:val="000765F3"/>
    <w:rsid w:val="00076836"/>
    <w:rsid w:val="00076CA6"/>
    <w:rsid w:val="00080670"/>
    <w:rsid w:val="000831A9"/>
    <w:rsid w:val="00083755"/>
    <w:rsid w:val="00087F03"/>
    <w:rsid w:val="00094152"/>
    <w:rsid w:val="00094D70"/>
    <w:rsid w:val="00095C62"/>
    <w:rsid w:val="00095C82"/>
    <w:rsid w:val="000A02D9"/>
    <w:rsid w:val="000A2398"/>
    <w:rsid w:val="000A3B4B"/>
    <w:rsid w:val="000A5418"/>
    <w:rsid w:val="000A661B"/>
    <w:rsid w:val="000B1D67"/>
    <w:rsid w:val="000B38E3"/>
    <w:rsid w:val="000B45CA"/>
    <w:rsid w:val="000B506F"/>
    <w:rsid w:val="000B5102"/>
    <w:rsid w:val="000B5B2C"/>
    <w:rsid w:val="000B763B"/>
    <w:rsid w:val="000B7FD7"/>
    <w:rsid w:val="000C0172"/>
    <w:rsid w:val="000C0AEA"/>
    <w:rsid w:val="000C0B1C"/>
    <w:rsid w:val="000C27E3"/>
    <w:rsid w:val="000C282A"/>
    <w:rsid w:val="000C2E51"/>
    <w:rsid w:val="000C4853"/>
    <w:rsid w:val="000C48E0"/>
    <w:rsid w:val="000C5388"/>
    <w:rsid w:val="000C5BAE"/>
    <w:rsid w:val="000C69E0"/>
    <w:rsid w:val="000C779F"/>
    <w:rsid w:val="000D3FCE"/>
    <w:rsid w:val="000D5727"/>
    <w:rsid w:val="000D5F2E"/>
    <w:rsid w:val="000D76B3"/>
    <w:rsid w:val="000E01F2"/>
    <w:rsid w:val="000E0E1D"/>
    <w:rsid w:val="000E0EDA"/>
    <w:rsid w:val="000E182A"/>
    <w:rsid w:val="000E2394"/>
    <w:rsid w:val="000E25D7"/>
    <w:rsid w:val="000E2C79"/>
    <w:rsid w:val="000E3C26"/>
    <w:rsid w:val="000E3DB3"/>
    <w:rsid w:val="000E3EDE"/>
    <w:rsid w:val="000E542D"/>
    <w:rsid w:val="000E6324"/>
    <w:rsid w:val="000F2651"/>
    <w:rsid w:val="000F4B76"/>
    <w:rsid w:val="000F54AE"/>
    <w:rsid w:val="000F68C7"/>
    <w:rsid w:val="000F6FD9"/>
    <w:rsid w:val="000F7E04"/>
    <w:rsid w:val="00100457"/>
    <w:rsid w:val="00101F2F"/>
    <w:rsid w:val="00104025"/>
    <w:rsid w:val="00104477"/>
    <w:rsid w:val="00105C2A"/>
    <w:rsid w:val="00107453"/>
    <w:rsid w:val="00107C9C"/>
    <w:rsid w:val="001100E5"/>
    <w:rsid w:val="001102BE"/>
    <w:rsid w:val="001107B5"/>
    <w:rsid w:val="0011226F"/>
    <w:rsid w:val="00112EF7"/>
    <w:rsid w:val="00113627"/>
    <w:rsid w:val="001176E1"/>
    <w:rsid w:val="0012015B"/>
    <w:rsid w:val="001201C6"/>
    <w:rsid w:val="00120F41"/>
    <w:rsid w:val="00122A2E"/>
    <w:rsid w:val="001248A1"/>
    <w:rsid w:val="00124915"/>
    <w:rsid w:val="00125A29"/>
    <w:rsid w:val="00125D52"/>
    <w:rsid w:val="00125EFC"/>
    <w:rsid w:val="00126EFA"/>
    <w:rsid w:val="00127E70"/>
    <w:rsid w:val="00127EC4"/>
    <w:rsid w:val="00130C67"/>
    <w:rsid w:val="00130D54"/>
    <w:rsid w:val="0013209A"/>
    <w:rsid w:val="001330A6"/>
    <w:rsid w:val="00133937"/>
    <w:rsid w:val="00134059"/>
    <w:rsid w:val="00134275"/>
    <w:rsid w:val="00134504"/>
    <w:rsid w:val="001345E1"/>
    <w:rsid w:val="00134746"/>
    <w:rsid w:val="00134F14"/>
    <w:rsid w:val="001363B8"/>
    <w:rsid w:val="00136471"/>
    <w:rsid w:val="001430EB"/>
    <w:rsid w:val="0014319D"/>
    <w:rsid w:val="00143240"/>
    <w:rsid w:val="0014453F"/>
    <w:rsid w:val="00144F2A"/>
    <w:rsid w:val="00147488"/>
    <w:rsid w:val="00150148"/>
    <w:rsid w:val="001512A8"/>
    <w:rsid w:val="0015211E"/>
    <w:rsid w:val="001521E2"/>
    <w:rsid w:val="00152994"/>
    <w:rsid w:val="00154866"/>
    <w:rsid w:val="00154BCA"/>
    <w:rsid w:val="001559A5"/>
    <w:rsid w:val="001578FB"/>
    <w:rsid w:val="00157917"/>
    <w:rsid w:val="00161315"/>
    <w:rsid w:val="00161904"/>
    <w:rsid w:val="00162917"/>
    <w:rsid w:val="00162B16"/>
    <w:rsid w:val="00163410"/>
    <w:rsid w:val="00164CB5"/>
    <w:rsid w:val="00164ED5"/>
    <w:rsid w:val="001659D6"/>
    <w:rsid w:val="00166782"/>
    <w:rsid w:val="00166AB3"/>
    <w:rsid w:val="00166E9F"/>
    <w:rsid w:val="00167041"/>
    <w:rsid w:val="0016746D"/>
    <w:rsid w:val="00171430"/>
    <w:rsid w:val="0017249F"/>
    <w:rsid w:val="001733B5"/>
    <w:rsid w:val="0017368A"/>
    <w:rsid w:val="00175090"/>
    <w:rsid w:val="001761C7"/>
    <w:rsid w:val="00181EA9"/>
    <w:rsid w:val="00181FEC"/>
    <w:rsid w:val="00185342"/>
    <w:rsid w:val="00190D22"/>
    <w:rsid w:val="0019137F"/>
    <w:rsid w:val="001914FA"/>
    <w:rsid w:val="00191C24"/>
    <w:rsid w:val="0019239B"/>
    <w:rsid w:val="001937D8"/>
    <w:rsid w:val="00193877"/>
    <w:rsid w:val="00194D93"/>
    <w:rsid w:val="00195C46"/>
    <w:rsid w:val="001968BA"/>
    <w:rsid w:val="001A04F0"/>
    <w:rsid w:val="001A213F"/>
    <w:rsid w:val="001A3959"/>
    <w:rsid w:val="001A5701"/>
    <w:rsid w:val="001A6FD6"/>
    <w:rsid w:val="001A757C"/>
    <w:rsid w:val="001B005B"/>
    <w:rsid w:val="001B0B30"/>
    <w:rsid w:val="001B215E"/>
    <w:rsid w:val="001B322D"/>
    <w:rsid w:val="001B400C"/>
    <w:rsid w:val="001B509B"/>
    <w:rsid w:val="001B5957"/>
    <w:rsid w:val="001B59C0"/>
    <w:rsid w:val="001B6161"/>
    <w:rsid w:val="001B7600"/>
    <w:rsid w:val="001B771E"/>
    <w:rsid w:val="001C0C06"/>
    <w:rsid w:val="001C26F8"/>
    <w:rsid w:val="001C3345"/>
    <w:rsid w:val="001C3FFB"/>
    <w:rsid w:val="001C4491"/>
    <w:rsid w:val="001C498A"/>
    <w:rsid w:val="001C526A"/>
    <w:rsid w:val="001C545D"/>
    <w:rsid w:val="001C6099"/>
    <w:rsid w:val="001C6C83"/>
    <w:rsid w:val="001C73EF"/>
    <w:rsid w:val="001D113A"/>
    <w:rsid w:val="001D4188"/>
    <w:rsid w:val="001D5049"/>
    <w:rsid w:val="001D7E22"/>
    <w:rsid w:val="001E0CB7"/>
    <w:rsid w:val="001E3BCA"/>
    <w:rsid w:val="001E3C1D"/>
    <w:rsid w:val="001E3EFE"/>
    <w:rsid w:val="001E46C2"/>
    <w:rsid w:val="001E4AD8"/>
    <w:rsid w:val="001E4B3B"/>
    <w:rsid w:val="001E6E4C"/>
    <w:rsid w:val="001E774C"/>
    <w:rsid w:val="001E7E9B"/>
    <w:rsid w:val="001F0250"/>
    <w:rsid w:val="001F19D4"/>
    <w:rsid w:val="001F21CD"/>
    <w:rsid w:val="001F44D0"/>
    <w:rsid w:val="001F4EFE"/>
    <w:rsid w:val="001F5DF9"/>
    <w:rsid w:val="001F71ED"/>
    <w:rsid w:val="001F7A11"/>
    <w:rsid w:val="002001C4"/>
    <w:rsid w:val="00200630"/>
    <w:rsid w:val="00200642"/>
    <w:rsid w:val="00201927"/>
    <w:rsid w:val="00201B30"/>
    <w:rsid w:val="00202F1A"/>
    <w:rsid w:val="002057E9"/>
    <w:rsid w:val="00210BDC"/>
    <w:rsid w:val="0021151B"/>
    <w:rsid w:val="00211811"/>
    <w:rsid w:val="0021195F"/>
    <w:rsid w:val="00213FCE"/>
    <w:rsid w:val="002141DB"/>
    <w:rsid w:val="00215029"/>
    <w:rsid w:val="002167DE"/>
    <w:rsid w:val="00217007"/>
    <w:rsid w:val="002200DE"/>
    <w:rsid w:val="00220953"/>
    <w:rsid w:val="00222018"/>
    <w:rsid w:val="00222827"/>
    <w:rsid w:val="00223B54"/>
    <w:rsid w:val="002258FE"/>
    <w:rsid w:val="002273D0"/>
    <w:rsid w:val="00227A8B"/>
    <w:rsid w:val="00230D99"/>
    <w:rsid w:val="002312FB"/>
    <w:rsid w:val="00231FB8"/>
    <w:rsid w:val="002329C9"/>
    <w:rsid w:val="002337C4"/>
    <w:rsid w:val="00233BC3"/>
    <w:rsid w:val="00233ED7"/>
    <w:rsid w:val="00234113"/>
    <w:rsid w:val="00234329"/>
    <w:rsid w:val="00234A8C"/>
    <w:rsid w:val="00236AA5"/>
    <w:rsid w:val="00236D3C"/>
    <w:rsid w:val="00237FDD"/>
    <w:rsid w:val="00242195"/>
    <w:rsid w:val="00242655"/>
    <w:rsid w:val="0024387F"/>
    <w:rsid w:val="00244A40"/>
    <w:rsid w:val="00244D14"/>
    <w:rsid w:val="00245B5F"/>
    <w:rsid w:val="00246203"/>
    <w:rsid w:val="0024741A"/>
    <w:rsid w:val="0025083D"/>
    <w:rsid w:val="0025152B"/>
    <w:rsid w:val="0025243C"/>
    <w:rsid w:val="00252739"/>
    <w:rsid w:val="002539DB"/>
    <w:rsid w:val="00253DC2"/>
    <w:rsid w:val="0025542C"/>
    <w:rsid w:val="00255C45"/>
    <w:rsid w:val="00255F12"/>
    <w:rsid w:val="002600EE"/>
    <w:rsid w:val="002616D8"/>
    <w:rsid w:val="002617F1"/>
    <w:rsid w:val="002658F2"/>
    <w:rsid w:val="00265F2C"/>
    <w:rsid w:val="00267CF1"/>
    <w:rsid w:val="00270658"/>
    <w:rsid w:val="00271FF4"/>
    <w:rsid w:val="0027508D"/>
    <w:rsid w:val="00276BAB"/>
    <w:rsid w:val="00276ED4"/>
    <w:rsid w:val="0027735B"/>
    <w:rsid w:val="00277C3F"/>
    <w:rsid w:val="0028166A"/>
    <w:rsid w:val="002817E3"/>
    <w:rsid w:val="00281FBA"/>
    <w:rsid w:val="00284C0B"/>
    <w:rsid w:val="002857B9"/>
    <w:rsid w:val="002866E9"/>
    <w:rsid w:val="002900CB"/>
    <w:rsid w:val="00290C82"/>
    <w:rsid w:val="00292F51"/>
    <w:rsid w:val="002943A1"/>
    <w:rsid w:val="00294639"/>
    <w:rsid w:val="002A1E3F"/>
    <w:rsid w:val="002A2C9C"/>
    <w:rsid w:val="002A357D"/>
    <w:rsid w:val="002A39A8"/>
    <w:rsid w:val="002A4DF3"/>
    <w:rsid w:val="002A6065"/>
    <w:rsid w:val="002A76E5"/>
    <w:rsid w:val="002B1220"/>
    <w:rsid w:val="002B5828"/>
    <w:rsid w:val="002B5A83"/>
    <w:rsid w:val="002B5AA9"/>
    <w:rsid w:val="002B63A4"/>
    <w:rsid w:val="002B69B2"/>
    <w:rsid w:val="002B6C0D"/>
    <w:rsid w:val="002B6FFC"/>
    <w:rsid w:val="002C0DC1"/>
    <w:rsid w:val="002C2EBE"/>
    <w:rsid w:val="002C5EF5"/>
    <w:rsid w:val="002C7E5F"/>
    <w:rsid w:val="002C7F7F"/>
    <w:rsid w:val="002D0537"/>
    <w:rsid w:val="002D310F"/>
    <w:rsid w:val="002D42E4"/>
    <w:rsid w:val="002D577F"/>
    <w:rsid w:val="002D5949"/>
    <w:rsid w:val="002D724F"/>
    <w:rsid w:val="002D72CB"/>
    <w:rsid w:val="002D79B7"/>
    <w:rsid w:val="002E130D"/>
    <w:rsid w:val="002E1357"/>
    <w:rsid w:val="002E24F0"/>
    <w:rsid w:val="002E2C1D"/>
    <w:rsid w:val="002E2F36"/>
    <w:rsid w:val="002E71BC"/>
    <w:rsid w:val="002E74BC"/>
    <w:rsid w:val="002E759A"/>
    <w:rsid w:val="002F0295"/>
    <w:rsid w:val="002F0C22"/>
    <w:rsid w:val="002F1D66"/>
    <w:rsid w:val="002F3715"/>
    <w:rsid w:val="002F4984"/>
    <w:rsid w:val="00301727"/>
    <w:rsid w:val="00302568"/>
    <w:rsid w:val="00302BE5"/>
    <w:rsid w:val="0030388F"/>
    <w:rsid w:val="00304027"/>
    <w:rsid w:val="00304028"/>
    <w:rsid w:val="00304732"/>
    <w:rsid w:val="00304A88"/>
    <w:rsid w:val="00305342"/>
    <w:rsid w:val="00307808"/>
    <w:rsid w:val="00310157"/>
    <w:rsid w:val="00310B0B"/>
    <w:rsid w:val="0031461F"/>
    <w:rsid w:val="0031482C"/>
    <w:rsid w:val="003155B0"/>
    <w:rsid w:val="003155C9"/>
    <w:rsid w:val="00316A8A"/>
    <w:rsid w:val="00316DFE"/>
    <w:rsid w:val="0031702E"/>
    <w:rsid w:val="00321469"/>
    <w:rsid w:val="003216A1"/>
    <w:rsid w:val="0032173D"/>
    <w:rsid w:val="00321814"/>
    <w:rsid w:val="0032244C"/>
    <w:rsid w:val="00322F42"/>
    <w:rsid w:val="0032371F"/>
    <w:rsid w:val="003245C8"/>
    <w:rsid w:val="003246CA"/>
    <w:rsid w:val="003247F9"/>
    <w:rsid w:val="00324D61"/>
    <w:rsid w:val="00331518"/>
    <w:rsid w:val="00331AF1"/>
    <w:rsid w:val="00332B78"/>
    <w:rsid w:val="00332C64"/>
    <w:rsid w:val="00333DFB"/>
    <w:rsid w:val="00334E05"/>
    <w:rsid w:val="00334E1B"/>
    <w:rsid w:val="0033669A"/>
    <w:rsid w:val="00336775"/>
    <w:rsid w:val="003368D2"/>
    <w:rsid w:val="0033749E"/>
    <w:rsid w:val="00340D63"/>
    <w:rsid w:val="00342033"/>
    <w:rsid w:val="00346529"/>
    <w:rsid w:val="0034789D"/>
    <w:rsid w:val="00347C73"/>
    <w:rsid w:val="00347EE3"/>
    <w:rsid w:val="0035086F"/>
    <w:rsid w:val="00350B93"/>
    <w:rsid w:val="003514D9"/>
    <w:rsid w:val="003527AA"/>
    <w:rsid w:val="00352BC1"/>
    <w:rsid w:val="0035305D"/>
    <w:rsid w:val="003531E6"/>
    <w:rsid w:val="003535BC"/>
    <w:rsid w:val="003538CE"/>
    <w:rsid w:val="00353A3C"/>
    <w:rsid w:val="00355EAA"/>
    <w:rsid w:val="00360B0C"/>
    <w:rsid w:val="003628B0"/>
    <w:rsid w:val="00362E86"/>
    <w:rsid w:val="003633F4"/>
    <w:rsid w:val="003637AC"/>
    <w:rsid w:val="003638E9"/>
    <w:rsid w:val="003667B6"/>
    <w:rsid w:val="00367E77"/>
    <w:rsid w:val="00370596"/>
    <w:rsid w:val="003728AE"/>
    <w:rsid w:val="00374D0A"/>
    <w:rsid w:val="00375223"/>
    <w:rsid w:val="00375A11"/>
    <w:rsid w:val="0037645C"/>
    <w:rsid w:val="003768EF"/>
    <w:rsid w:val="003769AD"/>
    <w:rsid w:val="00377E73"/>
    <w:rsid w:val="00377E9C"/>
    <w:rsid w:val="003831A1"/>
    <w:rsid w:val="00383E1B"/>
    <w:rsid w:val="00385FD6"/>
    <w:rsid w:val="003923D9"/>
    <w:rsid w:val="00392D6B"/>
    <w:rsid w:val="00393538"/>
    <w:rsid w:val="00394112"/>
    <w:rsid w:val="0039561D"/>
    <w:rsid w:val="0039570D"/>
    <w:rsid w:val="003962FA"/>
    <w:rsid w:val="003A02AE"/>
    <w:rsid w:val="003A145F"/>
    <w:rsid w:val="003A1D57"/>
    <w:rsid w:val="003A2D00"/>
    <w:rsid w:val="003A34E1"/>
    <w:rsid w:val="003A3FE3"/>
    <w:rsid w:val="003A565C"/>
    <w:rsid w:val="003A6E8D"/>
    <w:rsid w:val="003B12A9"/>
    <w:rsid w:val="003B25DD"/>
    <w:rsid w:val="003B26AD"/>
    <w:rsid w:val="003B52FE"/>
    <w:rsid w:val="003B5AC0"/>
    <w:rsid w:val="003B5BDB"/>
    <w:rsid w:val="003B5F48"/>
    <w:rsid w:val="003B66BE"/>
    <w:rsid w:val="003B67A8"/>
    <w:rsid w:val="003B727B"/>
    <w:rsid w:val="003C10D8"/>
    <w:rsid w:val="003C2C2F"/>
    <w:rsid w:val="003C4831"/>
    <w:rsid w:val="003C56DC"/>
    <w:rsid w:val="003C6751"/>
    <w:rsid w:val="003D006E"/>
    <w:rsid w:val="003D1BA5"/>
    <w:rsid w:val="003D2D4A"/>
    <w:rsid w:val="003D33EC"/>
    <w:rsid w:val="003D3870"/>
    <w:rsid w:val="003D3FE2"/>
    <w:rsid w:val="003D499B"/>
    <w:rsid w:val="003D659C"/>
    <w:rsid w:val="003E09C8"/>
    <w:rsid w:val="003E59B5"/>
    <w:rsid w:val="003E6434"/>
    <w:rsid w:val="003E6E92"/>
    <w:rsid w:val="003E70F9"/>
    <w:rsid w:val="003E7315"/>
    <w:rsid w:val="003F10B3"/>
    <w:rsid w:val="003F148B"/>
    <w:rsid w:val="003F17A5"/>
    <w:rsid w:val="003F357F"/>
    <w:rsid w:val="003F5115"/>
    <w:rsid w:val="003F66EA"/>
    <w:rsid w:val="00400102"/>
    <w:rsid w:val="00401839"/>
    <w:rsid w:val="004031E0"/>
    <w:rsid w:val="004047BF"/>
    <w:rsid w:val="00405215"/>
    <w:rsid w:val="004075AA"/>
    <w:rsid w:val="004103C8"/>
    <w:rsid w:val="0041087D"/>
    <w:rsid w:val="004113E2"/>
    <w:rsid w:val="004114FE"/>
    <w:rsid w:val="004116AB"/>
    <w:rsid w:val="00420BC6"/>
    <w:rsid w:val="00420D6C"/>
    <w:rsid w:val="00422D74"/>
    <w:rsid w:val="0042358C"/>
    <w:rsid w:val="00423F20"/>
    <w:rsid w:val="00424A11"/>
    <w:rsid w:val="00424C73"/>
    <w:rsid w:val="00424CC8"/>
    <w:rsid w:val="00425C47"/>
    <w:rsid w:val="004260B7"/>
    <w:rsid w:val="00431097"/>
    <w:rsid w:val="00431472"/>
    <w:rsid w:val="00431DDF"/>
    <w:rsid w:val="00431ECC"/>
    <w:rsid w:val="00432C9F"/>
    <w:rsid w:val="00434A9B"/>
    <w:rsid w:val="0043538C"/>
    <w:rsid w:val="00435B2B"/>
    <w:rsid w:val="004400C4"/>
    <w:rsid w:val="0044310D"/>
    <w:rsid w:val="00444BCF"/>
    <w:rsid w:val="004451C7"/>
    <w:rsid w:val="0044650A"/>
    <w:rsid w:val="004478EB"/>
    <w:rsid w:val="00450312"/>
    <w:rsid w:val="004509E4"/>
    <w:rsid w:val="00451BAD"/>
    <w:rsid w:val="004524EB"/>
    <w:rsid w:val="00454013"/>
    <w:rsid w:val="00455BC8"/>
    <w:rsid w:val="00456937"/>
    <w:rsid w:val="00456BE8"/>
    <w:rsid w:val="00457487"/>
    <w:rsid w:val="00457826"/>
    <w:rsid w:val="00460266"/>
    <w:rsid w:val="00460329"/>
    <w:rsid w:val="0046242A"/>
    <w:rsid w:val="0046246C"/>
    <w:rsid w:val="00462CED"/>
    <w:rsid w:val="00462F6E"/>
    <w:rsid w:val="00463ACC"/>
    <w:rsid w:val="00464260"/>
    <w:rsid w:val="00465506"/>
    <w:rsid w:val="004657BB"/>
    <w:rsid w:val="00465AA8"/>
    <w:rsid w:val="00467991"/>
    <w:rsid w:val="00470D56"/>
    <w:rsid w:val="00471525"/>
    <w:rsid w:val="00471C2D"/>
    <w:rsid w:val="00472A10"/>
    <w:rsid w:val="00474D67"/>
    <w:rsid w:val="004756F9"/>
    <w:rsid w:val="00476F6F"/>
    <w:rsid w:val="00482A7B"/>
    <w:rsid w:val="00482E4E"/>
    <w:rsid w:val="00483C81"/>
    <w:rsid w:val="004840A5"/>
    <w:rsid w:val="00484EBD"/>
    <w:rsid w:val="00484F41"/>
    <w:rsid w:val="00485F10"/>
    <w:rsid w:val="00486D91"/>
    <w:rsid w:val="00486DCE"/>
    <w:rsid w:val="00487694"/>
    <w:rsid w:val="00487700"/>
    <w:rsid w:val="00487C12"/>
    <w:rsid w:val="00491557"/>
    <w:rsid w:val="00491D63"/>
    <w:rsid w:val="00493239"/>
    <w:rsid w:val="00493880"/>
    <w:rsid w:val="00494B05"/>
    <w:rsid w:val="004976C5"/>
    <w:rsid w:val="004A041C"/>
    <w:rsid w:val="004A1636"/>
    <w:rsid w:val="004A2A4D"/>
    <w:rsid w:val="004A37C5"/>
    <w:rsid w:val="004A4A71"/>
    <w:rsid w:val="004A7169"/>
    <w:rsid w:val="004A769D"/>
    <w:rsid w:val="004A7C23"/>
    <w:rsid w:val="004A7E68"/>
    <w:rsid w:val="004B04F6"/>
    <w:rsid w:val="004B124E"/>
    <w:rsid w:val="004B13C5"/>
    <w:rsid w:val="004B25CA"/>
    <w:rsid w:val="004B3585"/>
    <w:rsid w:val="004B3B6B"/>
    <w:rsid w:val="004B556A"/>
    <w:rsid w:val="004B5BCE"/>
    <w:rsid w:val="004C037F"/>
    <w:rsid w:val="004C36E3"/>
    <w:rsid w:val="004C3947"/>
    <w:rsid w:val="004C4240"/>
    <w:rsid w:val="004C5A1F"/>
    <w:rsid w:val="004C79A2"/>
    <w:rsid w:val="004D0C26"/>
    <w:rsid w:val="004D10D9"/>
    <w:rsid w:val="004D2051"/>
    <w:rsid w:val="004D2DDB"/>
    <w:rsid w:val="004D3CE0"/>
    <w:rsid w:val="004D4661"/>
    <w:rsid w:val="004D7ED7"/>
    <w:rsid w:val="004E1694"/>
    <w:rsid w:val="004E20F2"/>
    <w:rsid w:val="004E233E"/>
    <w:rsid w:val="004E27EA"/>
    <w:rsid w:val="004E59B4"/>
    <w:rsid w:val="004F02DC"/>
    <w:rsid w:val="004F0583"/>
    <w:rsid w:val="004F1476"/>
    <w:rsid w:val="004F5831"/>
    <w:rsid w:val="004F72CE"/>
    <w:rsid w:val="004F75C1"/>
    <w:rsid w:val="00500A75"/>
    <w:rsid w:val="00500DC2"/>
    <w:rsid w:val="00500EE6"/>
    <w:rsid w:val="0050190B"/>
    <w:rsid w:val="0050241A"/>
    <w:rsid w:val="00502F34"/>
    <w:rsid w:val="005044B6"/>
    <w:rsid w:val="00505E2E"/>
    <w:rsid w:val="00506547"/>
    <w:rsid w:val="00506AF7"/>
    <w:rsid w:val="00510BEA"/>
    <w:rsid w:val="005112D9"/>
    <w:rsid w:val="0051276D"/>
    <w:rsid w:val="00513714"/>
    <w:rsid w:val="00513B17"/>
    <w:rsid w:val="00514219"/>
    <w:rsid w:val="005146D5"/>
    <w:rsid w:val="0051475C"/>
    <w:rsid w:val="00517D33"/>
    <w:rsid w:val="0052144C"/>
    <w:rsid w:val="00522F9A"/>
    <w:rsid w:val="00530AA6"/>
    <w:rsid w:val="00530EAD"/>
    <w:rsid w:val="00532A32"/>
    <w:rsid w:val="00535025"/>
    <w:rsid w:val="00535AC3"/>
    <w:rsid w:val="00537DFB"/>
    <w:rsid w:val="005437A9"/>
    <w:rsid w:val="00543D60"/>
    <w:rsid w:val="005444B7"/>
    <w:rsid w:val="0054539E"/>
    <w:rsid w:val="00545B8B"/>
    <w:rsid w:val="00545D12"/>
    <w:rsid w:val="00546037"/>
    <w:rsid w:val="0054697F"/>
    <w:rsid w:val="0055063C"/>
    <w:rsid w:val="005542B2"/>
    <w:rsid w:val="005545EE"/>
    <w:rsid w:val="00555E04"/>
    <w:rsid w:val="00556D55"/>
    <w:rsid w:val="00557383"/>
    <w:rsid w:val="00557CFF"/>
    <w:rsid w:val="00557EC1"/>
    <w:rsid w:val="005616A1"/>
    <w:rsid w:val="00563EA9"/>
    <w:rsid w:val="00564204"/>
    <w:rsid w:val="00566697"/>
    <w:rsid w:val="00566EDA"/>
    <w:rsid w:val="00567562"/>
    <w:rsid w:val="00570180"/>
    <w:rsid w:val="00571345"/>
    <w:rsid w:val="0057145D"/>
    <w:rsid w:val="00573DCE"/>
    <w:rsid w:val="00574A97"/>
    <w:rsid w:val="00576C18"/>
    <w:rsid w:val="0057709D"/>
    <w:rsid w:val="005771A3"/>
    <w:rsid w:val="005811F5"/>
    <w:rsid w:val="00581303"/>
    <w:rsid w:val="00582970"/>
    <w:rsid w:val="005852E3"/>
    <w:rsid w:val="0058556D"/>
    <w:rsid w:val="005861D1"/>
    <w:rsid w:val="00586B88"/>
    <w:rsid w:val="0058738B"/>
    <w:rsid w:val="00587B5C"/>
    <w:rsid w:val="00590D05"/>
    <w:rsid w:val="0059244A"/>
    <w:rsid w:val="00592F8D"/>
    <w:rsid w:val="005947D2"/>
    <w:rsid w:val="00595623"/>
    <w:rsid w:val="00595DBD"/>
    <w:rsid w:val="005976E7"/>
    <w:rsid w:val="005A174C"/>
    <w:rsid w:val="005A29B4"/>
    <w:rsid w:val="005A3BFA"/>
    <w:rsid w:val="005A6549"/>
    <w:rsid w:val="005A7640"/>
    <w:rsid w:val="005A7D40"/>
    <w:rsid w:val="005B04A4"/>
    <w:rsid w:val="005B0ECE"/>
    <w:rsid w:val="005B153E"/>
    <w:rsid w:val="005B3D4F"/>
    <w:rsid w:val="005B3DCB"/>
    <w:rsid w:val="005C1C8C"/>
    <w:rsid w:val="005C5BA7"/>
    <w:rsid w:val="005C6F37"/>
    <w:rsid w:val="005C7D94"/>
    <w:rsid w:val="005D1AD9"/>
    <w:rsid w:val="005D1B6B"/>
    <w:rsid w:val="005D2A20"/>
    <w:rsid w:val="005D4019"/>
    <w:rsid w:val="005D47C1"/>
    <w:rsid w:val="005D4D51"/>
    <w:rsid w:val="005D4EB5"/>
    <w:rsid w:val="005D7861"/>
    <w:rsid w:val="005D7EA8"/>
    <w:rsid w:val="005D7EE0"/>
    <w:rsid w:val="005E05CB"/>
    <w:rsid w:val="005E08C6"/>
    <w:rsid w:val="005E12C9"/>
    <w:rsid w:val="005E135E"/>
    <w:rsid w:val="005E15E2"/>
    <w:rsid w:val="005E2EA2"/>
    <w:rsid w:val="005E36D0"/>
    <w:rsid w:val="005E6C76"/>
    <w:rsid w:val="005E77E8"/>
    <w:rsid w:val="005F0772"/>
    <w:rsid w:val="005F152E"/>
    <w:rsid w:val="005F2EB5"/>
    <w:rsid w:val="005F458B"/>
    <w:rsid w:val="005F47D0"/>
    <w:rsid w:val="005F5C92"/>
    <w:rsid w:val="005F6816"/>
    <w:rsid w:val="005F72B3"/>
    <w:rsid w:val="005F7DC9"/>
    <w:rsid w:val="006012FE"/>
    <w:rsid w:val="00601686"/>
    <w:rsid w:val="0060514D"/>
    <w:rsid w:val="006146D2"/>
    <w:rsid w:val="006202EF"/>
    <w:rsid w:val="00620827"/>
    <w:rsid w:val="00620E9C"/>
    <w:rsid w:val="00622A54"/>
    <w:rsid w:val="00622D51"/>
    <w:rsid w:val="00623DD2"/>
    <w:rsid w:val="00626384"/>
    <w:rsid w:val="00626F0A"/>
    <w:rsid w:val="00627A3C"/>
    <w:rsid w:val="00630902"/>
    <w:rsid w:val="00630B4A"/>
    <w:rsid w:val="00631AD8"/>
    <w:rsid w:val="00631E89"/>
    <w:rsid w:val="00633123"/>
    <w:rsid w:val="0063437F"/>
    <w:rsid w:val="00635AD8"/>
    <w:rsid w:val="00636AD2"/>
    <w:rsid w:val="00640E3A"/>
    <w:rsid w:val="0064250C"/>
    <w:rsid w:val="00644975"/>
    <w:rsid w:val="00645006"/>
    <w:rsid w:val="006457F7"/>
    <w:rsid w:val="006458F4"/>
    <w:rsid w:val="0065199C"/>
    <w:rsid w:val="006526D9"/>
    <w:rsid w:val="006530D9"/>
    <w:rsid w:val="00653A2D"/>
    <w:rsid w:val="00654E20"/>
    <w:rsid w:val="00655AC6"/>
    <w:rsid w:val="0065727D"/>
    <w:rsid w:val="00660E51"/>
    <w:rsid w:val="0066462E"/>
    <w:rsid w:val="00664B67"/>
    <w:rsid w:val="00665077"/>
    <w:rsid w:val="0066641A"/>
    <w:rsid w:val="0067151A"/>
    <w:rsid w:val="0067188C"/>
    <w:rsid w:val="006730EB"/>
    <w:rsid w:val="006747FA"/>
    <w:rsid w:val="00674A53"/>
    <w:rsid w:val="00674DF4"/>
    <w:rsid w:val="0067530E"/>
    <w:rsid w:val="0068076D"/>
    <w:rsid w:val="006814A3"/>
    <w:rsid w:val="00681E61"/>
    <w:rsid w:val="00682193"/>
    <w:rsid w:val="00682C40"/>
    <w:rsid w:val="00682F17"/>
    <w:rsid w:val="00684020"/>
    <w:rsid w:val="0068475F"/>
    <w:rsid w:val="00684C04"/>
    <w:rsid w:val="00685841"/>
    <w:rsid w:val="00687531"/>
    <w:rsid w:val="00690538"/>
    <w:rsid w:val="00691955"/>
    <w:rsid w:val="00691D00"/>
    <w:rsid w:val="0069251F"/>
    <w:rsid w:val="006937E1"/>
    <w:rsid w:val="00693B98"/>
    <w:rsid w:val="00693C78"/>
    <w:rsid w:val="006954CC"/>
    <w:rsid w:val="00695515"/>
    <w:rsid w:val="00695633"/>
    <w:rsid w:val="0069785B"/>
    <w:rsid w:val="006A0467"/>
    <w:rsid w:val="006A217F"/>
    <w:rsid w:val="006A2DE3"/>
    <w:rsid w:val="006A3685"/>
    <w:rsid w:val="006A48ED"/>
    <w:rsid w:val="006A55ED"/>
    <w:rsid w:val="006A7042"/>
    <w:rsid w:val="006A721D"/>
    <w:rsid w:val="006A7308"/>
    <w:rsid w:val="006A7673"/>
    <w:rsid w:val="006A7E0E"/>
    <w:rsid w:val="006B00E8"/>
    <w:rsid w:val="006B0AE7"/>
    <w:rsid w:val="006B11A5"/>
    <w:rsid w:val="006B40A2"/>
    <w:rsid w:val="006B56D6"/>
    <w:rsid w:val="006B5A32"/>
    <w:rsid w:val="006B5D9D"/>
    <w:rsid w:val="006B6CA2"/>
    <w:rsid w:val="006B741F"/>
    <w:rsid w:val="006B7FD9"/>
    <w:rsid w:val="006C106E"/>
    <w:rsid w:val="006C11EC"/>
    <w:rsid w:val="006C3A97"/>
    <w:rsid w:val="006C4063"/>
    <w:rsid w:val="006C40CE"/>
    <w:rsid w:val="006C41BB"/>
    <w:rsid w:val="006C4BC8"/>
    <w:rsid w:val="006C50F1"/>
    <w:rsid w:val="006C6650"/>
    <w:rsid w:val="006C67D8"/>
    <w:rsid w:val="006C758A"/>
    <w:rsid w:val="006C760F"/>
    <w:rsid w:val="006D2929"/>
    <w:rsid w:val="006D3287"/>
    <w:rsid w:val="006D4558"/>
    <w:rsid w:val="006D5AFC"/>
    <w:rsid w:val="006D607A"/>
    <w:rsid w:val="006D6E8D"/>
    <w:rsid w:val="006D758D"/>
    <w:rsid w:val="006D7F68"/>
    <w:rsid w:val="006E28A8"/>
    <w:rsid w:val="006E3C92"/>
    <w:rsid w:val="006E3F49"/>
    <w:rsid w:val="006E4423"/>
    <w:rsid w:val="006E495E"/>
    <w:rsid w:val="006E6E69"/>
    <w:rsid w:val="006E7141"/>
    <w:rsid w:val="006E77B4"/>
    <w:rsid w:val="006F0B70"/>
    <w:rsid w:val="006F19C5"/>
    <w:rsid w:val="006F2375"/>
    <w:rsid w:val="006F4860"/>
    <w:rsid w:val="006F4C5B"/>
    <w:rsid w:val="006F4E1B"/>
    <w:rsid w:val="006F5056"/>
    <w:rsid w:val="006F5979"/>
    <w:rsid w:val="006F6DF6"/>
    <w:rsid w:val="0070136F"/>
    <w:rsid w:val="007022B3"/>
    <w:rsid w:val="00702315"/>
    <w:rsid w:val="00702607"/>
    <w:rsid w:val="0070271F"/>
    <w:rsid w:val="007032F0"/>
    <w:rsid w:val="00705A39"/>
    <w:rsid w:val="00706EFA"/>
    <w:rsid w:val="00711D3F"/>
    <w:rsid w:val="007129B3"/>
    <w:rsid w:val="00712FD9"/>
    <w:rsid w:val="00714328"/>
    <w:rsid w:val="007150CD"/>
    <w:rsid w:val="00717BDC"/>
    <w:rsid w:val="00720502"/>
    <w:rsid w:val="007207B7"/>
    <w:rsid w:val="00721677"/>
    <w:rsid w:val="00721BF8"/>
    <w:rsid w:val="00723191"/>
    <w:rsid w:val="00723E0E"/>
    <w:rsid w:val="0072485B"/>
    <w:rsid w:val="007255B0"/>
    <w:rsid w:val="00726626"/>
    <w:rsid w:val="0073027A"/>
    <w:rsid w:val="00731EA3"/>
    <w:rsid w:val="00734E00"/>
    <w:rsid w:val="00735177"/>
    <w:rsid w:val="007351FB"/>
    <w:rsid w:val="007359E8"/>
    <w:rsid w:val="00735D5A"/>
    <w:rsid w:val="00740138"/>
    <w:rsid w:val="00740253"/>
    <w:rsid w:val="00741C92"/>
    <w:rsid w:val="00745CFD"/>
    <w:rsid w:val="00746462"/>
    <w:rsid w:val="007470A7"/>
    <w:rsid w:val="00750415"/>
    <w:rsid w:val="007504C8"/>
    <w:rsid w:val="00750A2D"/>
    <w:rsid w:val="0075114A"/>
    <w:rsid w:val="00753950"/>
    <w:rsid w:val="00753AF1"/>
    <w:rsid w:val="00754CDA"/>
    <w:rsid w:val="00754FD0"/>
    <w:rsid w:val="0075594D"/>
    <w:rsid w:val="00756CAA"/>
    <w:rsid w:val="00760D6F"/>
    <w:rsid w:val="007614F8"/>
    <w:rsid w:val="00762222"/>
    <w:rsid w:val="0076466A"/>
    <w:rsid w:val="00765FB0"/>
    <w:rsid w:val="0076601B"/>
    <w:rsid w:val="007701E7"/>
    <w:rsid w:val="00771195"/>
    <w:rsid w:val="00771C85"/>
    <w:rsid w:val="007738CE"/>
    <w:rsid w:val="00773D6D"/>
    <w:rsid w:val="0077568A"/>
    <w:rsid w:val="00775EDE"/>
    <w:rsid w:val="00776B23"/>
    <w:rsid w:val="00781876"/>
    <w:rsid w:val="00781A6E"/>
    <w:rsid w:val="00781E00"/>
    <w:rsid w:val="00784669"/>
    <w:rsid w:val="007848F6"/>
    <w:rsid w:val="00784923"/>
    <w:rsid w:val="00784F76"/>
    <w:rsid w:val="00790D0C"/>
    <w:rsid w:val="00795258"/>
    <w:rsid w:val="00797FA2"/>
    <w:rsid w:val="007A0371"/>
    <w:rsid w:val="007A4A7E"/>
    <w:rsid w:val="007A4D39"/>
    <w:rsid w:val="007A5B04"/>
    <w:rsid w:val="007A697E"/>
    <w:rsid w:val="007A7984"/>
    <w:rsid w:val="007A7BB0"/>
    <w:rsid w:val="007B0442"/>
    <w:rsid w:val="007B08D3"/>
    <w:rsid w:val="007B0B9B"/>
    <w:rsid w:val="007B117B"/>
    <w:rsid w:val="007B14DE"/>
    <w:rsid w:val="007B2128"/>
    <w:rsid w:val="007B2648"/>
    <w:rsid w:val="007B2656"/>
    <w:rsid w:val="007B2C6C"/>
    <w:rsid w:val="007B2CE3"/>
    <w:rsid w:val="007B310E"/>
    <w:rsid w:val="007B3472"/>
    <w:rsid w:val="007B3629"/>
    <w:rsid w:val="007B3F37"/>
    <w:rsid w:val="007B4299"/>
    <w:rsid w:val="007B4598"/>
    <w:rsid w:val="007B4DFD"/>
    <w:rsid w:val="007B4F9D"/>
    <w:rsid w:val="007B5AFE"/>
    <w:rsid w:val="007B67A9"/>
    <w:rsid w:val="007C1AC6"/>
    <w:rsid w:val="007C2A99"/>
    <w:rsid w:val="007C2E60"/>
    <w:rsid w:val="007C2FF4"/>
    <w:rsid w:val="007C305D"/>
    <w:rsid w:val="007C3082"/>
    <w:rsid w:val="007C36FC"/>
    <w:rsid w:val="007C3C9A"/>
    <w:rsid w:val="007C4FD8"/>
    <w:rsid w:val="007C6027"/>
    <w:rsid w:val="007C6F7E"/>
    <w:rsid w:val="007C7E7D"/>
    <w:rsid w:val="007D02E8"/>
    <w:rsid w:val="007D0313"/>
    <w:rsid w:val="007D1E69"/>
    <w:rsid w:val="007D26FD"/>
    <w:rsid w:val="007D389F"/>
    <w:rsid w:val="007D3ABF"/>
    <w:rsid w:val="007D44F3"/>
    <w:rsid w:val="007D4A30"/>
    <w:rsid w:val="007D5319"/>
    <w:rsid w:val="007D6564"/>
    <w:rsid w:val="007D7200"/>
    <w:rsid w:val="007D752C"/>
    <w:rsid w:val="007D7746"/>
    <w:rsid w:val="007D7C89"/>
    <w:rsid w:val="007E0791"/>
    <w:rsid w:val="007E09A0"/>
    <w:rsid w:val="007E0BEE"/>
    <w:rsid w:val="007E0E3E"/>
    <w:rsid w:val="007E1C55"/>
    <w:rsid w:val="007E3443"/>
    <w:rsid w:val="007E3C29"/>
    <w:rsid w:val="007E45AD"/>
    <w:rsid w:val="007E5A33"/>
    <w:rsid w:val="007E6387"/>
    <w:rsid w:val="007E6854"/>
    <w:rsid w:val="007E6F53"/>
    <w:rsid w:val="007E7550"/>
    <w:rsid w:val="007F07B4"/>
    <w:rsid w:val="007F3029"/>
    <w:rsid w:val="007F3B68"/>
    <w:rsid w:val="007F43EE"/>
    <w:rsid w:val="007F4B39"/>
    <w:rsid w:val="007F7BD3"/>
    <w:rsid w:val="00802B94"/>
    <w:rsid w:val="00804168"/>
    <w:rsid w:val="00807C21"/>
    <w:rsid w:val="00807E16"/>
    <w:rsid w:val="008100B2"/>
    <w:rsid w:val="00811598"/>
    <w:rsid w:val="008120C8"/>
    <w:rsid w:val="008132BD"/>
    <w:rsid w:val="008135F6"/>
    <w:rsid w:val="00813D2C"/>
    <w:rsid w:val="00813EEF"/>
    <w:rsid w:val="0081475A"/>
    <w:rsid w:val="00814EE0"/>
    <w:rsid w:val="00815253"/>
    <w:rsid w:val="00816C09"/>
    <w:rsid w:val="0081746B"/>
    <w:rsid w:val="00817D30"/>
    <w:rsid w:val="008212B0"/>
    <w:rsid w:val="00821B70"/>
    <w:rsid w:val="00821EE0"/>
    <w:rsid w:val="0082219D"/>
    <w:rsid w:val="0082258C"/>
    <w:rsid w:val="00824851"/>
    <w:rsid w:val="0082733A"/>
    <w:rsid w:val="00827C08"/>
    <w:rsid w:val="00832050"/>
    <w:rsid w:val="008330E1"/>
    <w:rsid w:val="00834CE1"/>
    <w:rsid w:val="008356D2"/>
    <w:rsid w:val="0083636F"/>
    <w:rsid w:val="0083692E"/>
    <w:rsid w:val="008374A2"/>
    <w:rsid w:val="00840064"/>
    <w:rsid w:val="00842811"/>
    <w:rsid w:val="00842AC5"/>
    <w:rsid w:val="00845F3C"/>
    <w:rsid w:val="00846C7A"/>
    <w:rsid w:val="00846E67"/>
    <w:rsid w:val="008555CD"/>
    <w:rsid w:val="008577B6"/>
    <w:rsid w:val="00857BB0"/>
    <w:rsid w:val="00860382"/>
    <w:rsid w:val="00861961"/>
    <w:rsid w:val="00861FA2"/>
    <w:rsid w:val="008644B7"/>
    <w:rsid w:val="008649AE"/>
    <w:rsid w:val="00864A0D"/>
    <w:rsid w:val="00865B7A"/>
    <w:rsid w:val="00865C7A"/>
    <w:rsid w:val="00867D2E"/>
    <w:rsid w:val="008704A2"/>
    <w:rsid w:val="00870FB1"/>
    <w:rsid w:val="0087237B"/>
    <w:rsid w:val="00872D05"/>
    <w:rsid w:val="008736CB"/>
    <w:rsid w:val="008751CE"/>
    <w:rsid w:val="008767A2"/>
    <w:rsid w:val="00876A0E"/>
    <w:rsid w:val="0088010F"/>
    <w:rsid w:val="008804D6"/>
    <w:rsid w:val="008825C3"/>
    <w:rsid w:val="00886999"/>
    <w:rsid w:val="00887101"/>
    <w:rsid w:val="00887BE3"/>
    <w:rsid w:val="008905F8"/>
    <w:rsid w:val="00891616"/>
    <w:rsid w:val="00891770"/>
    <w:rsid w:val="0089190C"/>
    <w:rsid w:val="00891ADF"/>
    <w:rsid w:val="008932D3"/>
    <w:rsid w:val="008953A4"/>
    <w:rsid w:val="00895409"/>
    <w:rsid w:val="00896802"/>
    <w:rsid w:val="00896B47"/>
    <w:rsid w:val="008A1BF9"/>
    <w:rsid w:val="008A3A24"/>
    <w:rsid w:val="008A4711"/>
    <w:rsid w:val="008A4A73"/>
    <w:rsid w:val="008A509A"/>
    <w:rsid w:val="008A60C9"/>
    <w:rsid w:val="008A77EB"/>
    <w:rsid w:val="008B0531"/>
    <w:rsid w:val="008B082E"/>
    <w:rsid w:val="008B19E4"/>
    <w:rsid w:val="008B31A7"/>
    <w:rsid w:val="008B52BE"/>
    <w:rsid w:val="008B7625"/>
    <w:rsid w:val="008C01DD"/>
    <w:rsid w:val="008C0253"/>
    <w:rsid w:val="008C49DE"/>
    <w:rsid w:val="008C5704"/>
    <w:rsid w:val="008C62C6"/>
    <w:rsid w:val="008C7445"/>
    <w:rsid w:val="008D1A3C"/>
    <w:rsid w:val="008D1F73"/>
    <w:rsid w:val="008D2D2E"/>
    <w:rsid w:val="008D5A56"/>
    <w:rsid w:val="008D5B3D"/>
    <w:rsid w:val="008D6555"/>
    <w:rsid w:val="008D6F01"/>
    <w:rsid w:val="008E1DAA"/>
    <w:rsid w:val="008E25B0"/>
    <w:rsid w:val="008E3E64"/>
    <w:rsid w:val="008E467F"/>
    <w:rsid w:val="008E4AFF"/>
    <w:rsid w:val="008F0C65"/>
    <w:rsid w:val="008F25F2"/>
    <w:rsid w:val="008F3093"/>
    <w:rsid w:val="008F4B76"/>
    <w:rsid w:val="008F5354"/>
    <w:rsid w:val="008F6EF3"/>
    <w:rsid w:val="00900E5F"/>
    <w:rsid w:val="009010C6"/>
    <w:rsid w:val="00902E6E"/>
    <w:rsid w:val="009033A4"/>
    <w:rsid w:val="009035E9"/>
    <w:rsid w:val="00903791"/>
    <w:rsid w:val="00904341"/>
    <w:rsid w:val="00905DDF"/>
    <w:rsid w:val="009103C4"/>
    <w:rsid w:val="00910DA5"/>
    <w:rsid w:val="009122C3"/>
    <w:rsid w:val="009122FE"/>
    <w:rsid w:val="00912D2F"/>
    <w:rsid w:val="00912E5E"/>
    <w:rsid w:val="00913536"/>
    <w:rsid w:val="00913585"/>
    <w:rsid w:val="0091422D"/>
    <w:rsid w:val="00914974"/>
    <w:rsid w:val="00914A9C"/>
    <w:rsid w:val="00914EA9"/>
    <w:rsid w:val="00916CCB"/>
    <w:rsid w:val="00922A26"/>
    <w:rsid w:val="009245AC"/>
    <w:rsid w:val="00924687"/>
    <w:rsid w:val="00924ADF"/>
    <w:rsid w:val="00926929"/>
    <w:rsid w:val="00926C0B"/>
    <w:rsid w:val="00926C40"/>
    <w:rsid w:val="0093027D"/>
    <w:rsid w:val="009324F8"/>
    <w:rsid w:val="0093251F"/>
    <w:rsid w:val="00934164"/>
    <w:rsid w:val="0093449A"/>
    <w:rsid w:val="00935442"/>
    <w:rsid w:val="00935B31"/>
    <w:rsid w:val="00936B18"/>
    <w:rsid w:val="0093713F"/>
    <w:rsid w:val="009372A9"/>
    <w:rsid w:val="00940889"/>
    <w:rsid w:val="009410C2"/>
    <w:rsid w:val="00941EB2"/>
    <w:rsid w:val="009468D1"/>
    <w:rsid w:val="0094772A"/>
    <w:rsid w:val="009504A1"/>
    <w:rsid w:val="00950673"/>
    <w:rsid w:val="0095141F"/>
    <w:rsid w:val="009516D7"/>
    <w:rsid w:val="00953E05"/>
    <w:rsid w:val="00955D7B"/>
    <w:rsid w:val="00956727"/>
    <w:rsid w:val="009574C5"/>
    <w:rsid w:val="009626F1"/>
    <w:rsid w:val="00964E3B"/>
    <w:rsid w:val="00965116"/>
    <w:rsid w:val="009660F0"/>
    <w:rsid w:val="00967E0F"/>
    <w:rsid w:val="009712E4"/>
    <w:rsid w:val="00972612"/>
    <w:rsid w:val="00972AB4"/>
    <w:rsid w:val="00973097"/>
    <w:rsid w:val="00973415"/>
    <w:rsid w:val="0097482B"/>
    <w:rsid w:val="00975046"/>
    <w:rsid w:val="00976066"/>
    <w:rsid w:val="009764E5"/>
    <w:rsid w:val="00976856"/>
    <w:rsid w:val="00980148"/>
    <w:rsid w:val="0098056C"/>
    <w:rsid w:val="0098141F"/>
    <w:rsid w:val="00982C04"/>
    <w:rsid w:val="00983726"/>
    <w:rsid w:val="00984F32"/>
    <w:rsid w:val="0098585B"/>
    <w:rsid w:val="009860C8"/>
    <w:rsid w:val="0098612C"/>
    <w:rsid w:val="00986DA4"/>
    <w:rsid w:val="009873E1"/>
    <w:rsid w:val="0098787E"/>
    <w:rsid w:val="00987981"/>
    <w:rsid w:val="0099352C"/>
    <w:rsid w:val="0099383F"/>
    <w:rsid w:val="00994103"/>
    <w:rsid w:val="00994A7F"/>
    <w:rsid w:val="00994D2F"/>
    <w:rsid w:val="00995414"/>
    <w:rsid w:val="009965AF"/>
    <w:rsid w:val="00997034"/>
    <w:rsid w:val="009A314E"/>
    <w:rsid w:val="009A3FBE"/>
    <w:rsid w:val="009A5266"/>
    <w:rsid w:val="009A54B0"/>
    <w:rsid w:val="009A67F4"/>
    <w:rsid w:val="009A704D"/>
    <w:rsid w:val="009A70A5"/>
    <w:rsid w:val="009B0ABB"/>
    <w:rsid w:val="009B0B01"/>
    <w:rsid w:val="009B11E5"/>
    <w:rsid w:val="009B1828"/>
    <w:rsid w:val="009B4246"/>
    <w:rsid w:val="009B4E66"/>
    <w:rsid w:val="009B5D19"/>
    <w:rsid w:val="009B664B"/>
    <w:rsid w:val="009B7749"/>
    <w:rsid w:val="009B7F9B"/>
    <w:rsid w:val="009C0580"/>
    <w:rsid w:val="009C08E2"/>
    <w:rsid w:val="009C110D"/>
    <w:rsid w:val="009C149F"/>
    <w:rsid w:val="009C15B4"/>
    <w:rsid w:val="009C1648"/>
    <w:rsid w:val="009C4428"/>
    <w:rsid w:val="009C46EA"/>
    <w:rsid w:val="009C56E1"/>
    <w:rsid w:val="009C59E2"/>
    <w:rsid w:val="009C5A15"/>
    <w:rsid w:val="009C62DB"/>
    <w:rsid w:val="009C694D"/>
    <w:rsid w:val="009D06A5"/>
    <w:rsid w:val="009D13B6"/>
    <w:rsid w:val="009D2074"/>
    <w:rsid w:val="009D3885"/>
    <w:rsid w:val="009D4AE6"/>
    <w:rsid w:val="009D5367"/>
    <w:rsid w:val="009D6B1C"/>
    <w:rsid w:val="009D7125"/>
    <w:rsid w:val="009D7B71"/>
    <w:rsid w:val="009D7FCD"/>
    <w:rsid w:val="009E03FF"/>
    <w:rsid w:val="009E232E"/>
    <w:rsid w:val="009E2D64"/>
    <w:rsid w:val="009E3092"/>
    <w:rsid w:val="009E30CB"/>
    <w:rsid w:val="009E470F"/>
    <w:rsid w:val="009E5203"/>
    <w:rsid w:val="009E5BF4"/>
    <w:rsid w:val="009E7C1B"/>
    <w:rsid w:val="009F11A8"/>
    <w:rsid w:val="009F1430"/>
    <w:rsid w:val="009F25BA"/>
    <w:rsid w:val="009F303C"/>
    <w:rsid w:val="009F32A1"/>
    <w:rsid w:val="009F591D"/>
    <w:rsid w:val="009F59C7"/>
    <w:rsid w:val="009F5A2A"/>
    <w:rsid w:val="009F5AB4"/>
    <w:rsid w:val="009F5B6A"/>
    <w:rsid w:val="009F72BB"/>
    <w:rsid w:val="009F7DAA"/>
    <w:rsid w:val="00A01167"/>
    <w:rsid w:val="00A013F0"/>
    <w:rsid w:val="00A0244E"/>
    <w:rsid w:val="00A0459B"/>
    <w:rsid w:val="00A056D9"/>
    <w:rsid w:val="00A0591D"/>
    <w:rsid w:val="00A064C7"/>
    <w:rsid w:val="00A06A4A"/>
    <w:rsid w:val="00A113CB"/>
    <w:rsid w:val="00A11B64"/>
    <w:rsid w:val="00A1235C"/>
    <w:rsid w:val="00A142EC"/>
    <w:rsid w:val="00A1497C"/>
    <w:rsid w:val="00A14D2E"/>
    <w:rsid w:val="00A156BE"/>
    <w:rsid w:val="00A157CF"/>
    <w:rsid w:val="00A16707"/>
    <w:rsid w:val="00A16954"/>
    <w:rsid w:val="00A16C9C"/>
    <w:rsid w:val="00A17EF0"/>
    <w:rsid w:val="00A208D2"/>
    <w:rsid w:val="00A25B48"/>
    <w:rsid w:val="00A276F9"/>
    <w:rsid w:val="00A30FA2"/>
    <w:rsid w:val="00A3282F"/>
    <w:rsid w:val="00A34491"/>
    <w:rsid w:val="00A36058"/>
    <w:rsid w:val="00A36189"/>
    <w:rsid w:val="00A369CB"/>
    <w:rsid w:val="00A375BC"/>
    <w:rsid w:val="00A37BCC"/>
    <w:rsid w:val="00A40CDD"/>
    <w:rsid w:val="00A4145F"/>
    <w:rsid w:val="00A41739"/>
    <w:rsid w:val="00A429E9"/>
    <w:rsid w:val="00A42C78"/>
    <w:rsid w:val="00A42D9D"/>
    <w:rsid w:val="00A46501"/>
    <w:rsid w:val="00A476CC"/>
    <w:rsid w:val="00A47A33"/>
    <w:rsid w:val="00A5425F"/>
    <w:rsid w:val="00A5463A"/>
    <w:rsid w:val="00A550E0"/>
    <w:rsid w:val="00A560CC"/>
    <w:rsid w:val="00A562AD"/>
    <w:rsid w:val="00A56328"/>
    <w:rsid w:val="00A56DCE"/>
    <w:rsid w:val="00A609F0"/>
    <w:rsid w:val="00A60CBE"/>
    <w:rsid w:val="00A61237"/>
    <w:rsid w:val="00A6320F"/>
    <w:rsid w:val="00A647A3"/>
    <w:rsid w:val="00A6488C"/>
    <w:rsid w:val="00A649D7"/>
    <w:rsid w:val="00A6615A"/>
    <w:rsid w:val="00A6655E"/>
    <w:rsid w:val="00A67B4B"/>
    <w:rsid w:val="00A70884"/>
    <w:rsid w:val="00A70B46"/>
    <w:rsid w:val="00A7198B"/>
    <w:rsid w:val="00A7208D"/>
    <w:rsid w:val="00A7361A"/>
    <w:rsid w:val="00A73639"/>
    <w:rsid w:val="00A74888"/>
    <w:rsid w:val="00A75AEF"/>
    <w:rsid w:val="00A776BB"/>
    <w:rsid w:val="00A80929"/>
    <w:rsid w:val="00A82691"/>
    <w:rsid w:val="00A82A76"/>
    <w:rsid w:val="00A852FC"/>
    <w:rsid w:val="00A862A9"/>
    <w:rsid w:val="00A87D7E"/>
    <w:rsid w:val="00A90A15"/>
    <w:rsid w:val="00A90C1B"/>
    <w:rsid w:val="00A91B36"/>
    <w:rsid w:val="00A942C1"/>
    <w:rsid w:val="00A97469"/>
    <w:rsid w:val="00AA3506"/>
    <w:rsid w:val="00AA48CF"/>
    <w:rsid w:val="00AA4AD1"/>
    <w:rsid w:val="00AA73F5"/>
    <w:rsid w:val="00AB0E9D"/>
    <w:rsid w:val="00AB16F4"/>
    <w:rsid w:val="00AB17FB"/>
    <w:rsid w:val="00AB2516"/>
    <w:rsid w:val="00AB2947"/>
    <w:rsid w:val="00AB4422"/>
    <w:rsid w:val="00AB4E97"/>
    <w:rsid w:val="00AB5124"/>
    <w:rsid w:val="00AB637F"/>
    <w:rsid w:val="00AB7048"/>
    <w:rsid w:val="00AB7264"/>
    <w:rsid w:val="00AB794F"/>
    <w:rsid w:val="00AB7A30"/>
    <w:rsid w:val="00AB7C4D"/>
    <w:rsid w:val="00AC2176"/>
    <w:rsid w:val="00AC352C"/>
    <w:rsid w:val="00AC375B"/>
    <w:rsid w:val="00AC53A0"/>
    <w:rsid w:val="00AC583D"/>
    <w:rsid w:val="00AC5B84"/>
    <w:rsid w:val="00AC6E34"/>
    <w:rsid w:val="00AD0605"/>
    <w:rsid w:val="00AD1BD5"/>
    <w:rsid w:val="00AD375B"/>
    <w:rsid w:val="00AD452E"/>
    <w:rsid w:val="00AD49FF"/>
    <w:rsid w:val="00AD5234"/>
    <w:rsid w:val="00AD5AC0"/>
    <w:rsid w:val="00AD5BC7"/>
    <w:rsid w:val="00AE145A"/>
    <w:rsid w:val="00AE22B7"/>
    <w:rsid w:val="00AE3F34"/>
    <w:rsid w:val="00AE42D9"/>
    <w:rsid w:val="00AE6635"/>
    <w:rsid w:val="00AE7EDC"/>
    <w:rsid w:val="00AF1B1E"/>
    <w:rsid w:val="00AF249D"/>
    <w:rsid w:val="00AF2847"/>
    <w:rsid w:val="00AF3198"/>
    <w:rsid w:val="00AF4535"/>
    <w:rsid w:val="00AF4B66"/>
    <w:rsid w:val="00AF4B6C"/>
    <w:rsid w:val="00AF54D8"/>
    <w:rsid w:val="00AF66C8"/>
    <w:rsid w:val="00AF7108"/>
    <w:rsid w:val="00AF75CD"/>
    <w:rsid w:val="00AF76E0"/>
    <w:rsid w:val="00AF7A14"/>
    <w:rsid w:val="00B0017D"/>
    <w:rsid w:val="00B00F50"/>
    <w:rsid w:val="00B0195B"/>
    <w:rsid w:val="00B019C0"/>
    <w:rsid w:val="00B03B5C"/>
    <w:rsid w:val="00B050DB"/>
    <w:rsid w:val="00B052A1"/>
    <w:rsid w:val="00B0758D"/>
    <w:rsid w:val="00B07F71"/>
    <w:rsid w:val="00B11158"/>
    <w:rsid w:val="00B11F1E"/>
    <w:rsid w:val="00B12DF0"/>
    <w:rsid w:val="00B146ED"/>
    <w:rsid w:val="00B15104"/>
    <w:rsid w:val="00B16011"/>
    <w:rsid w:val="00B164E3"/>
    <w:rsid w:val="00B1663D"/>
    <w:rsid w:val="00B1711A"/>
    <w:rsid w:val="00B174DF"/>
    <w:rsid w:val="00B17E33"/>
    <w:rsid w:val="00B206B7"/>
    <w:rsid w:val="00B236F8"/>
    <w:rsid w:val="00B23920"/>
    <w:rsid w:val="00B239A2"/>
    <w:rsid w:val="00B24500"/>
    <w:rsid w:val="00B245D6"/>
    <w:rsid w:val="00B25857"/>
    <w:rsid w:val="00B259AD"/>
    <w:rsid w:val="00B271AD"/>
    <w:rsid w:val="00B272EE"/>
    <w:rsid w:val="00B27A0A"/>
    <w:rsid w:val="00B30554"/>
    <w:rsid w:val="00B314D0"/>
    <w:rsid w:val="00B322C1"/>
    <w:rsid w:val="00B326E6"/>
    <w:rsid w:val="00B32AF0"/>
    <w:rsid w:val="00B32E4A"/>
    <w:rsid w:val="00B33E39"/>
    <w:rsid w:val="00B3419D"/>
    <w:rsid w:val="00B3516D"/>
    <w:rsid w:val="00B35A41"/>
    <w:rsid w:val="00B37F62"/>
    <w:rsid w:val="00B41618"/>
    <w:rsid w:val="00B445CC"/>
    <w:rsid w:val="00B44F17"/>
    <w:rsid w:val="00B44FC4"/>
    <w:rsid w:val="00B46336"/>
    <w:rsid w:val="00B4663B"/>
    <w:rsid w:val="00B466BB"/>
    <w:rsid w:val="00B469F6"/>
    <w:rsid w:val="00B46A6D"/>
    <w:rsid w:val="00B4790E"/>
    <w:rsid w:val="00B47CCB"/>
    <w:rsid w:val="00B52C2B"/>
    <w:rsid w:val="00B5392E"/>
    <w:rsid w:val="00B55354"/>
    <w:rsid w:val="00B5647C"/>
    <w:rsid w:val="00B56BA6"/>
    <w:rsid w:val="00B56CBC"/>
    <w:rsid w:val="00B56E24"/>
    <w:rsid w:val="00B61DB0"/>
    <w:rsid w:val="00B622E3"/>
    <w:rsid w:val="00B63079"/>
    <w:rsid w:val="00B6564D"/>
    <w:rsid w:val="00B66115"/>
    <w:rsid w:val="00B70114"/>
    <w:rsid w:val="00B708F6"/>
    <w:rsid w:val="00B711F9"/>
    <w:rsid w:val="00B73D41"/>
    <w:rsid w:val="00B742FB"/>
    <w:rsid w:val="00B774E4"/>
    <w:rsid w:val="00B82AFD"/>
    <w:rsid w:val="00B8330C"/>
    <w:rsid w:val="00B839D1"/>
    <w:rsid w:val="00B84346"/>
    <w:rsid w:val="00B84E7E"/>
    <w:rsid w:val="00B84F3D"/>
    <w:rsid w:val="00B8659A"/>
    <w:rsid w:val="00B874BF"/>
    <w:rsid w:val="00B877ED"/>
    <w:rsid w:val="00B91930"/>
    <w:rsid w:val="00B91C97"/>
    <w:rsid w:val="00B92E5F"/>
    <w:rsid w:val="00B95807"/>
    <w:rsid w:val="00B95BA7"/>
    <w:rsid w:val="00B96C95"/>
    <w:rsid w:val="00B96CCA"/>
    <w:rsid w:val="00BA2461"/>
    <w:rsid w:val="00BA2E20"/>
    <w:rsid w:val="00BA3A49"/>
    <w:rsid w:val="00BA4022"/>
    <w:rsid w:val="00BA4B84"/>
    <w:rsid w:val="00BA4C9A"/>
    <w:rsid w:val="00BA501F"/>
    <w:rsid w:val="00BA5E1C"/>
    <w:rsid w:val="00BA6B40"/>
    <w:rsid w:val="00BB034A"/>
    <w:rsid w:val="00BB0608"/>
    <w:rsid w:val="00BB15CE"/>
    <w:rsid w:val="00BB19F8"/>
    <w:rsid w:val="00BB21E0"/>
    <w:rsid w:val="00BB2DA7"/>
    <w:rsid w:val="00BB4480"/>
    <w:rsid w:val="00BB44DA"/>
    <w:rsid w:val="00BB56FA"/>
    <w:rsid w:val="00BB67BE"/>
    <w:rsid w:val="00BB6FE0"/>
    <w:rsid w:val="00BB79A2"/>
    <w:rsid w:val="00BC1615"/>
    <w:rsid w:val="00BC1934"/>
    <w:rsid w:val="00BC1A39"/>
    <w:rsid w:val="00BC1BE1"/>
    <w:rsid w:val="00BC4AA8"/>
    <w:rsid w:val="00BC5693"/>
    <w:rsid w:val="00BC614C"/>
    <w:rsid w:val="00BD1F6B"/>
    <w:rsid w:val="00BD1F71"/>
    <w:rsid w:val="00BD3AF2"/>
    <w:rsid w:val="00BD5521"/>
    <w:rsid w:val="00BD66D7"/>
    <w:rsid w:val="00BE075B"/>
    <w:rsid w:val="00BE19D6"/>
    <w:rsid w:val="00BE29E7"/>
    <w:rsid w:val="00BE3128"/>
    <w:rsid w:val="00BE4DB1"/>
    <w:rsid w:val="00BE5897"/>
    <w:rsid w:val="00BE5E28"/>
    <w:rsid w:val="00BE5F8F"/>
    <w:rsid w:val="00BE6624"/>
    <w:rsid w:val="00BE7EF7"/>
    <w:rsid w:val="00BF09E4"/>
    <w:rsid w:val="00BF0A41"/>
    <w:rsid w:val="00BF1CE1"/>
    <w:rsid w:val="00BF29C1"/>
    <w:rsid w:val="00BF5DC2"/>
    <w:rsid w:val="00BF625C"/>
    <w:rsid w:val="00BF64B8"/>
    <w:rsid w:val="00BF68A5"/>
    <w:rsid w:val="00BF6ADC"/>
    <w:rsid w:val="00BF73EB"/>
    <w:rsid w:val="00BF782B"/>
    <w:rsid w:val="00C01D95"/>
    <w:rsid w:val="00C03288"/>
    <w:rsid w:val="00C03A03"/>
    <w:rsid w:val="00C047BE"/>
    <w:rsid w:val="00C0491F"/>
    <w:rsid w:val="00C058A6"/>
    <w:rsid w:val="00C07FDE"/>
    <w:rsid w:val="00C10F4B"/>
    <w:rsid w:val="00C11A87"/>
    <w:rsid w:val="00C12806"/>
    <w:rsid w:val="00C14114"/>
    <w:rsid w:val="00C145A1"/>
    <w:rsid w:val="00C148FF"/>
    <w:rsid w:val="00C160A9"/>
    <w:rsid w:val="00C20936"/>
    <w:rsid w:val="00C21D6C"/>
    <w:rsid w:val="00C22970"/>
    <w:rsid w:val="00C23904"/>
    <w:rsid w:val="00C24548"/>
    <w:rsid w:val="00C26375"/>
    <w:rsid w:val="00C318DA"/>
    <w:rsid w:val="00C31D0F"/>
    <w:rsid w:val="00C31E97"/>
    <w:rsid w:val="00C328EB"/>
    <w:rsid w:val="00C334AC"/>
    <w:rsid w:val="00C33A77"/>
    <w:rsid w:val="00C33C24"/>
    <w:rsid w:val="00C3506E"/>
    <w:rsid w:val="00C36921"/>
    <w:rsid w:val="00C36A00"/>
    <w:rsid w:val="00C40978"/>
    <w:rsid w:val="00C40F36"/>
    <w:rsid w:val="00C425C3"/>
    <w:rsid w:val="00C427E4"/>
    <w:rsid w:val="00C42E2C"/>
    <w:rsid w:val="00C435C1"/>
    <w:rsid w:val="00C443A5"/>
    <w:rsid w:val="00C4459E"/>
    <w:rsid w:val="00C458E7"/>
    <w:rsid w:val="00C45CB5"/>
    <w:rsid w:val="00C501DA"/>
    <w:rsid w:val="00C51048"/>
    <w:rsid w:val="00C516A8"/>
    <w:rsid w:val="00C55DCA"/>
    <w:rsid w:val="00C60137"/>
    <w:rsid w:val="00C622BE"/>
    <w:rsid w:val="00C62E6C"/>
    <w:rsid w:val="00C63750"/>
    <w:rsid w:val="00C64D0E"/>
    <w:rsid w:val="00C64FEA"/>
    <w:rsid w:val="00C65B61"/>
    <w:rsid w:val="00C66772"/>
    <w:rsid w:val="00C67624"/>
    <w:rsid w:val="00C67BF5"/>
    <w:rsid w:val="00C67C07"/>
    <w:rsid w:val="00C67ED1"/>
    <w:rsid w:val="00C70CDA"/>
    <w:rsid w:val="00C7116D"/>
    <w:rsid w:val="00C71D12"/>
    <w:rsid w:val="00C72258"/>
    <w:rsid w:val="00C72A8E"/>
    <w:rsid w:val="00C7401C"/>
    <w:rsid w:val="00C74555"/>
    <w:rsid w:val="00C7472B"/>
    <w:rsid w:val="00C75318"/>
    <w:rsid w:val="00C7686A"/>
    <w:rsid w:val="00C7711D"/>
    <w:rsid w:val="00C77ADD"/>
    <w:rsid w:val="00C77E62"/>
    <w:rsid w:val="00C804F5"/>
    <w:rsid w:val="00C80C6C"/>
    <w:rsid w:val="00C8140B"/>
    <w:rsid w:val="00C814DC"/>
    <w:rsid w:val="00C81767"/>
    <w:rsid w:val="00C82293"/>
    <w:rsid w:val="00C845A7"/>
    <w:rsid w:val="00C845D6"/>
    <w:rsid w:val="00C84B7E"/>
    <w:rsid w:val="00C85B7F"/>
    <w:rsid w:val="00C86B59"/>
    <w:rsid w:val="00C8726D"/>
    <w:rsid w:val="00C918EF"/>
    <w:rsid w:val="00C92290"/>
    <w:rsid w:val="00C927E5"/>
    <w:rsid w:val="00C92AC3"/>
    <w:rsid w:val="00C93558"/>
    <w:rsid w:val="00C95C98"/>
    <w:rsid w:val="00C95F32"/>
    <w:rsid w:val="00C97148"/>
    <w:rsid w:val="00C97248"/>
    <w:rsid w:val="00C978A4"/>
    <w:rsid w:val="00CA04B5"/>
    <w:rsid w:val="00CA0703"/>
    <w:rsid w:val="00CA0C18"/>
    <w:rsid w:val="00CA12EA"/>
    <w:rsid w:val="00CA15C9"/>
    <w:rsid w:val="00CA3550"/>
    <w:rsid w:val="00CA3819"/>
    <w:rsid w:val="00CA5106"/>
    <w:rsid w:val="00CA5C0A"/>
    <w:rsid w:val="00CA6330"/>
    <w:rsid w:val="00CA77EA"/>
    <w:rsid w:val="00CB0791"/>
    <w:rsid w:val="00CB2F6E"/>
    <w:rsid w:val="00CB47AF"/>
    <w:rsid w:val="00CB48A9"/>
    <w:rsid w:val="00CC0C6E"/>
    <w:rsid w:val="00CC1883"/>
    <w:rsid w:val="00CC2826"/>
    <w:rsid w:val="00CC3001"/>
    <w:rsid w:val="00CC34B3"/>
    <w:rsid w:val="00CC3948"/>
    <w:rsid w:val="00CC3CF8"/>
    <w:rsid w:val="00CC435E"/>
    <w:rsid w:val="00CC5D42"/>
    <w:rsid w:val="00CC6AFC"/>
    <w:rsid w:val="00CC6B97"/>
    <w:rsid w:val="00CC6E28"/>
    <w:rsid w:val="00CC769F"/>
    <w:rsid w:val="00CD0055"/>
    <w:rsid w:val="00CD2107"/>
    <w:rsid w:val="00CD34ED"/>
    <w:rsid w:val="00CD3E5D"/>
    <w:rsid w:val="00CD5466"/>
    <w:rsid w:val="00CD5ECC"/>
    <w:rsid w:val="00CD6F03"/>
    <w:rsid w:val="00CD72F3"/>
    <w:rsid w:val="00CD7E12"/>
    <w:rsid w:val="00CE02E3"/>
    <w:rsid w:val="00CE053E"/>
    <w:rsid w:val="00CE3511"/>
    <w:rsid w:val="00CE3E0D"/>
    <w:rsid w:val="00CE4125"/>
    <w:rsid w:val="00CE46D2"/>
    <w:rsid w:val="00CE4892"/>
    <w:rsid w:val="00CE5202"/>
    <w:rsid w:val="00CE749C"/>
    <w:rsid w:val="00CE785B"/>
    <w:rsid w:val="00CF0156"/>
    <w:rsid w:val="00CF17B3"/>
    <w:rsid w:val="00CF194E"/>
    <w:rsid w:val="00CF1C19"/>
    <w:rsid w:val="00CF557B"/>
    <w:rsid w:val="00CF594A"/>
    <w:rsid w:val="00D010FE"/>
    <w:rsid w:val="00D045D2"/>
    <w:rsid w:val="00D049D4"/>
    <w:rsid w:val="00D04EC8"/>
    <w:rsid w:val="00D053EB"/>
    <w:rsid w:val="00D0622C"/>
    <w:rsid w:val="00D06AD4"/>
    <w:rsid w:val="00D070E0"/>
    <w:rsid w:val="00D07179"/>
    <w:rsid w:val="00D07AB0"/>
    <w:rsid w:val="00D10B35"/>
    <w:rsid w:val="00D12164"/>
    <w:rsid w:val="00D125D5"/>
    <w:rsid w:val="00D1353E"/>
    <w:rsid w:val="00D13A40"/>
    <w:rsid w:val="00D14261"/>
    <w:rsid w:val="00D1529B"/>
    <w:rsid w:val="00D153B0"/>
    <w:rsid w:val="00D17C86"/>
    <w:rsid w:val="00D20127"/>
    <w:rsid w:val="00D2259C"/>
    <w:rsid w:val="00D23F09"/>
    <w:rsid w:val="00D25244"/>
    <w:rsid w:val="00D253E8"/>
    <w:rsid w:val="00D25D35"/>
    <w:rsid w:val="00D27D85"/>
    <w:rsid w:val="00D300CF"/>
    <w:rsid w:val="00D30254"/>
    <w:rsid w:val="00D3198C"/>
    <w:rsid w:val="00D31F88"/>
    <w:rsid w:val="00D32770"/>
    <w:rsid w:val="00D34D7E"/>
    <w:rsid w:val="00D35736"/>
    <w:rsid w:val="00D37647"/>
    <w:rsid w:val="00D37A58"/>
    <w:rsid w:val="00D41CB0"/>
    <w:rsid w:val="00D42CAF"/>
    <w:rsid w:val="00D432B4"/>
    <w:rsid w:val="00D43B56"/>
    <w:rsid w:val="00D462FB"/>
    <w:rsid w:val="00D46720"/>
    <w:rsid w:val="00D47270"/>
    <w:rsid w:val="00D47618"/>
    <w:rsid w:val="00D47665"/>
    <w:rsid w:val="00D51029"/>
    <w:rsid w:val="00D515ED"/>
    <w:rsid w:val="00D51608"/>
    <w:rsid w:val="00D51B5B"/>
    <w:rsid w:val="00D553C7"/>
    <w:rsid w:val="00D557BF"/>
    <w:rsid w:val="00D57A30"/>
    <w:rsid w:val="00D57C0F"/>
    <w:rsid w:val="00D60FA4"/>
    <w:rsid w:val="00D6139F"/>
    <w:rsid w:val="00D6222C"/>
    <w:rsid w:val="00D62FD4"/>
    <w:rsid w:val="00D652C4"/>
    <w:rsid w:val="00D65EBE"/>
    <w:rsid w:val="00D65F7F"/>
    <w:rsid w:val="00D6633C"/>
    <w:rsid w:val="00D66382"/>
    <w:rsid w:val="00D667BE"/>
    <w:rsid w:val="00D701AE"/>
    <w:rsid w:val="00D7067E"/>
    <w:rsid w:val="00D70846"/>
    <w:rsid w:val="00D70E13"/>
    <w:rsid w:val="00D720C3"/>
    <w:rsid w:val="00D75BC6"/>
    <w:rsid w:val="00D77B44"/>
    <w:rsid w:val="00D803FA"/>
    <w:rsid w:val="00D803FD"/>
    <w:rsid w:val="00D83AFA"/>
    <w:rsid w:val="00D85A16"/>
    <w:rsid w:val="00D868BD"/>
    <w:rsid w:val="00D86A1E"/>
    <w:rsid w:val="00D91087"/>
    <w:rsid w:val="00D913E0"/>
    <w:rsid w:val="00D949AD"/>
    <w:rsid w:val="00D95115"/>
    <w:rsid w:val="00D961B8"/>
    <w:rsid w:val="00D966D8"/>
    <w:rsid w:val="00DA0417"/>
    <w:rsid w:val="00DA19F4"/>
    <w:rsid w:val="00DA1D97"/>
    <w:rsid w:val="00DA32BE"/>
    <w:rsid w:val="00DA44F4"/>
    <w:rsid w:val="00DA4628"/>
    <w:rsid w:val="00DA4AB2"/>
    <w:rsid w:val="00DA4D00"/>
    <w:rsid w:val="00DA4EF8"/>
    <w:rsid w:val="00DA5625"/>
    <w:rsid w:val="00DA5850"/>
    <w:rsid w:val="00DA5D16"/>
    <w:rsid w:val="00DA70A9"/>
    <w:rsid w:val="00DB03EB"/>
    <w:rsid w:val="00DB0C8A"/>
    <w:rsid w:val="00DB10B5"/>
    <w:rsid w:val="00DB38C4"/>
    <w:rsid w:val="00DB3BE1"/>
    <w:rsid w:val="00DB3F43"/>
    <w:rsid w:val="00DB4279"/>
    <w:rsid w:val="00DB48DD"/>
    <w:rsid w:val="00DB4F13"/>
    <w:rsid w:val="00DB57DE"/>
    <w:rsid w:val="00DB62F1"/>
    <w:rsid w:val="00DB64EC"/>
    <w:rsid w:val="00DC0D01"/>
    <w:rsid w:val="00DC2B47"/>
    <w:rsid w:val="00DC3527"/>
    <w:rsid w:val="00DC40EE"/>
    <w:rsid w:val="00DC73C0"/>
    <w:rsid w:val="00DD1413"/>
    <w:rsid w:val="00DD1594"/>
    <w:rsid w:val="00DD18BA"/>
    <w:rsid w:val="00DD2D78"/>
    <w:rsid w:val="00DD56EF"/>
    <w:rsid w:val="00DD5BA7"/>
    <w:rsid w:val="00DE3061"/>
    <w:rsid w:val="00DE434C"/>
    <w:rsid w:val="00DE603D"/>
    <w:rsid w:val="00DE6C96"/>
    <w:rsid w:val="00DE75FD"/>
    <w:rsid w:val="00DF0FC6"/>
    <w:rsid w:val="00DF1365"/>
    <w:rsid w:val="00DF1F51"/>
    <w:rsid w:val="00DF2B1B"/>
    <w:rsid w:val="00DF4054"/>
    <w:rsid w:val="00DF4C12"/>
    <w:rsid w:val="00DF503B"/>
    <w:rsid w:val="00DF5450"/>
    <w:rsid w:val="00DF6EB8"/>
    <w:rsid w:val="00DF789F"/>
    <w:rsid w:val="00E013A8"/>
    <w:rsid w:val="00E03A6B"/>
    <w:rsid w:val="00E03E0A"/>
    <w:rsid w:val="00E04043"/>
    <w:rsid w:val="00E04D9F"/>
    <w:rsid w:val="00E05154"/>
    <w:rsid w:val="00E079C6"/>
    <w:rsid w:val="00E110B6"/>
    <w:rsid w:val="00E118E2"/>
    <w:rsid w:val="00E12358"/>
    <w:rsid w:val="00E132DD"/>
    <w:rsid w:val="00E13A62"/>
    <w:rsid w:val="00E15928"/>
    <w:rsid w:val="00E168A6"/>
    <w:rsid w:val="00E176C4"/>
    <w:rsid w:val="00E17DAB"/>
    <w:rsid w:val="00E17F89"/>
    <w:rsid w:val="00E21934"/>
    <w:rsid w:val="00E21F4D"/>
    <w:rsid w:val="00E23707"/>
    <w:rsid w:val="00E24D30"/>
    <w:rsid w:val="00E25BF0"/>
    <w:rsid w:val="00E260A9"/>
    <w:rsid w:val="00E2684F"/>
    <w:rsid w:val="00E27A82"/>
    <w:rsid w:val="00E31FAC"/>
    <w:rsid w:val="00E33708"/>
    <w:rsid w:val="00E33BF5"/>
    <w:rsid w:val="00E33D3E"/>
    <w:rsid w:val="00E35E0F"/>
    <w:rsid w:val="00E365AF"/>
    <w:rsid w:val="00E36869"/>
    <w:rsid w:val="00E368A6"/>
    <w:rsid w:val="00E40FBE"/>
    <w:rsid w:val="00E410BA"/>
    <w:rsid w:val="00E42A50"/>
    <w:rsid w:val="00E43347"/>
    <w:rsid w:val="00E43557"/>
    <w:rsid w:val="00E44B33"/>
    <w:rsid w:val="00E45045"/>
    <w:rsid w:val="00E45A0F"/>
    <w:rsid w:val="00E4646A"/>
    <w:rsid w:val="00E4725E"/>
    <w:rsid w:val="00E4737B"/>
    <w:rsid w:val="00E507C1"/>
    <w:rsid w:val="00E515F5"/>
    <w:rsid w:val="00E519FC"/>
    <w:rsid w:val="00E5528C"/>
    <w:rsid w:val="00E559D9"/>
    <w:rsid w:val="00E566F3"/>
    <w:rsid w:val="00E57501"/>
    <w:rsid w:val="00E576C1"/>
    <w:rsid w:val="00E6080A"/>
    <w:rsid w:val="00E6092F"/>
    <w:rsid w:val="00E60A1E"/>
    <w:rsid w:val="00E621FD"/>
    <w:rsid w:val="00E62AEE"/>
    <w:rsid w:val="00E63554"/>
    <w:rsid w:val="00E67BE5"/>
    <w:rsid w:val="00E70415"/>
    <w:rsid w:val="00E70471"/>
    <w:rsid w:val="00E70541"/>
    <w:rsid w:val="00E7163E"/>
    <w:rsid w:val="00E71656"/>
    <w:rsid w:val="00E73391"/>
    <w:rsid w:val="00E745B2"/>
    <w:rsid w:val="00E7476A"/>
    <w:rsid w:val="00E757B3"/>
    <w:rsid w:val="00E77A44"/>
    <w:rsid w:val="00E77D23"/>
    <w:rsid w:val="00E8021F"/>
    <w:rsid w:val="00E80F41"/>
    <w:rsid w:val="00E81842"/>
    <w:rsid w:val="00E81975"/>
    <w:rsid w:val="00E81A43"/>
    <w:rsid w:val="00E81E3F"/>
    <w:rsid w:val="00E83D08"/>
    <w:rsid w:val="00E856E5"/>
    <w:rsid w:val="00E86207"/>
    <w:rsid w:val="00E86816"/>
    <w:rsid w:val="00E86B8B"/>
    <w:rsid w:val="00E86BD3"/>
    <w:rsid w:val="00E87183"/>
    <w:rsid w:val="00E87D87"/>
    <w:rsid w:val="00E90054"/>
    <w:rsid w:val="00E90797"/>
    <w:rsid w:val="00E90F49"/>
    <w:rsid w:val="00E920DF"/>
    <w:rsid w:val="00E94BEF"/>
    <w:rsid w:val="00E96908"/>
    <w:rsid w:val="00EA0362"/>
    <w:rsid w:val="00EA0A72"/>
    <w:rsid w:val="00EA27A6"/>
    <w:rsid w:val="00EA3D19"/>
    <w:rsid w:val="00EA6EA6"/>
    <w:rsid w:val="00EA78F7"/>
    <w:rsid w:val="00EA7B6D"/>
    <w:rsid w:val="00EB013D"/>
    <w:rsid w:val="00EB021C"/>
    <w:rsid w:val="00EB06C5"/>
    <w:rsid w:val="00EB22FD"/>
    <w:rsid w:val="00EB2A2C"/>
    <w:rsid w:val="00EB38FF"/>
    <w:rsid w:val="00EB3D45"/>
    <w:rsid w:val="00EB43C6"/>
    <w:rsid w:val="00EB4CBC"/>
    <w:rsid w:val="00EC088B"/>
    <w:rsid w:val="00EC0A6E"/>
    <w:rsid w:val="00EC1036"/>
    <w:rsid w:val="00EC26C3"/>
    <w:rsid w:val="00EC38D6"/>
    <w:rsid w:val="00EC5630"/>
    <w:rsid w:val="00EC6958"/>
    <w:rsid w:val="00EC6E40"/>
    <w:rsid w:val="00ED1298"/>
    <w:rsid w:val="00ED22B3"/>
    <w:rsid w:val="00ED5CCC"/>
    <w:rsid w:val="00EE18E5"/>
    <w:rsid w:val="00EE2797"/>
    <w:rsid w:val="00EE31CA"/>
    <w:rsid w:val="00EE4275"/>
    <w:rsid w:val="00EE4518"/>
    <w:rsid w:val="00EE48B4"/>
    <w:rsid w:val="00EE4F17"/>
    <w:rsid w:val="00EE6805"/>
    <w:rsid w:val="00EE786C"/>
    <w:rsid w:val="00EF02CF"/>
    <w:rsid w:val="00EF1531"/>
    <w:rsid w:val="00EF413A"/>
    <w:rsid w:val="00EF420E"/>
    <w:rsid w:val="00EF52BB"/>
    <w:rsid w:val="00EF7327"/>
    <w:rsid w:val="00F006DD"/>
    <w:rsid w:val="00F00E2B"/>
    <w:rsid w:val="00F03157"/>
    <w:rsid w:val="00F0368D"/>
    <w:rsid w:val="00F03AB5"/>
    <w:rsid w:val="00F041D0"/>
    <w:rsid w:val="00F042D3"/>
    <w:rsid w:val="00F0484C"/>
    <w:rsid w:val="00F04B3A"/>
    <w:rsid w:val="00F05DDA"/>
    <w:rsid w:val="00F063A7"/>
    <w:rsid w:val="00F10EA3"/>
    <w:rsid w:val="00F1157F"/>
    <w:rsid w:val="00F12E2A"/>
    <w:rsid w:val="00F12EE8"/>
    <w:rsid w:val="00F1310C"/>
    <w:rsid w:val="00F13A22"/>
    <w:rsid w:val="00F153E7"/>
    <w:rsid w:val="00F15FB3"/>
    <w:rsid w:val="00F1700B"/>
    <w:rsid w:val="00F17215"/>
    <w:rsid w:val="00F205CB"/>
    <w:rsid w:val="00F20905"/>
    <w:rsid w:val="00F21FCE"/>
    <w:rsid w:val="00F2203D"/>
    <w:rsid w:val="00F2301F"/>
    <w:rsid w:val="00F23D44"/>
    <w:rsid w:val="00F24796"/>
    <w:rsid w:val="00F24D8C"/>
    <w:rsid w:val="00F24FC3"/>
    <w:rsid w:val="00F25092"/>
    <w:rsid w:val="00F2790D"/>
    <w:rsid w:val="00F30796"/>
    <w:rsid w:val="00F308D3"/>
    <w:rsid w:val="00F321AC"/>
    <w:rsid w:val="00F32D25"/>
    <w:rsid w:val="00F33370"/>
    <w:rsid w:val="00F344AF"/>
    <w:rsid w:val="00F36C99"/>
    <w:rsid w:val="00F36F63"/>
    <w:rsid w:val="00F40233"/>
    <w:rsid w:val="00F41814"/>
    <w:rsid w:val="00F42149"/>
    <w:rsid w:val="00F421E0"/>
    <w:rsid w:val="00F42E0C"/>
    <w:rsid w:val="00F44058"/>
    <w:rsid w:val="00F453EE"/>
    <w:rsid w:val="00F474A2"/>
    <w:rsid w:val="00F47CCA"/>
    <w:rsid w:val="00F50557"/>
    <w:rsid w:val="00F50DCE"/>
    <w:rsid w:val="00F51979"/>
    <w:rsid w:val="00F52220"/>
    <w:rsid w:val="00F52A45"/>
    <w:rsid w:val="00F52DBD"/>
    <w:rsid w:val="00F5320F"/>
    <w:rsid w:val="00F55579"/>
    <w:rsid w:val="00F563A8"/>
    <w:rsid w:val="00F57C9F"/>
    <w:rsid w:val="00F57D3E"/>
    <w:rsid w:val="00F603F8"/>
    <w:rsid w:val="00F6243E"/>
    <w:rsid w:val="00F62B9D"/>
    <w:rsid w:val="00F62D19"/>
    <w:rsid w:val="00F6315A"/>
    <w:rsid w:val="00F634BF"/>
    <w:rsid w:val="00F64370"/>
    <w:rsid w:val="00F64ECC"/>
    <w:rsid w:val="00F66BB3"/>
    <w:rsid w:val="00F673D3"/>
    <w:rsid w:val="00F701E3"/>
    <w:rsid w:val="00F7078E"/>
    <w:rsid w:val="00F71CF3"/>
    <w:rsid w:val="00F72CFF"/>
    <w:rsid w:val="00F72F58"/>
    <w:rsid w:val="00F7316D"/>
    <w:rsid w:val="00F7495C"/>
    <w:rsid w:val="00F75A93"/>
    <w:rsid w:val="00F771A0"/>
    <w:rsid w:val="00F7752C"/>
    <w:rsid w:val="00F77843"/>
    <w:rsid w:val="00F80309"/>
    <w:rsid w:val="00F82C87"/>
    <w:rsid w:val="00F82DC4"/>
    <w:rsid w:val="00F83633"/>
    <w:rsid w:val="00F84C4D"/>
    <w:rsid w:val="00F85086"/>
    <w:rsid w:val="00F85867"/>
    <w:rsid w:val="00F8680F"/>
    <w:rsid w:val="00F86BB6"/>
    <w:rsid w:val="00F87423"/>
    <w:rsid w:val="00F913F0"/>
    <w:rsid w:val="00F91E4D"/>
    <w:rsid w:val="00F9210D"/>
    <w:rsid w:val="00F93DE8"/>
    <w:rsid w:val="00F947DA"/>
    <w:rsid w:val="00F950C2"/>
    <w:rsid w:val="00F9664E"/>
    <w:rsid w:val="00FA1999"/>
    <w:rsid w:val="00FA2022"/>
    <w:rsid w:val="00FA2F64"/>
    <w:rsid w:val="00FA3AB1"/>
    <w:rsid w:val="00FA3BD3"/>
    <w:rsid w:val="00FA4E2B"/>
    <w:rsid w:val="00FA5177"/>
    <w:rsid w:val="00FA7334"/>
    <w:rsid w:val="00FA7A8C"/>
    <w:rsid w:val="00FB0831"/>
    <w:rsid w:val="00FB0857"/>
    <w:rsid w:val="00FB108A"/>
    <w:rsid w:val="00FB1603"/>
    <w:rsid w:val="00FB235C"/>
    <w:rsid w:val="00FB2CA8"/>
    <w:rsid w:val="00FB30BB"/>
    <w:rsid w:val="00FB3D7A"/>
    <w:rsid w:val="00FB55FA"/>
    <w:rsid w:val="00FB5760"/>
    <w:rsid w:val="00FB6EE8"/>
    <w:rsid w:val="00FB7024"/>
    <w:rsid w:val="00FC0803"/>
    <w:rsid w:val="00FC12C3"/>
    <w:rsid w:val="00FC198A"/>
    <w:rsid w:val="00FC3A89"/>
    <w:rsid w:val="00FC5B38"/>
    <w:rsid w:val="00FC71BE"/>
    <w:rsid w:val="00FC78E5"/>
    <w:rsid w:val="00FC7A50"/>
    <w:rsid w:val="00FD003A"/>
    <w:rsid w:val="00FD166A"/>
    <w:rsid w:val="00FD1F22"/>
    <w:rsid w:val="00FD2F62"/>
    <w:rsid w:val="00FD4D87"/>
    <w:rsid w:val="00FE0381"/>
    <w:rsid w:val="00FE1084"/>
    <w:rsid w:val="00FE36E9"/>
    <w:rsid w:val="00FE3C5B"/>
    <w:rsid w:val="00FE530D"/>
    <w:rsid w:val="00FF1237"/>
    <w:rsid w:val="00FF13C4"/>
    <w:rsid w:val="00FF4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9CB47-8C7D-43BF-B426-C15A470AF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6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qFormat/>
    <w:rsid w:val="00200630"/>
    <w:pPr>
      <w:spacing w:before="360" w:after="360" w:line="240" w:lineRule="auto"/>
      <w:jc w:val="center"/>
      <w:outlineLvl w:val="4"/>
    </w:pPr>
    <w:rPr>
      <w:rFonts w:ascii="Times New Roman" w:eastAsia="Times New Roman" w:hAnsi="Times New Roman" w:cs="Times New Roman"/>
      <w:bCs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60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E603D"/>
    <w:pPr>
      <w:ind w:left="720"/>
      <w:contextualSpacing/>
    </w:pPr>
  </w:style>
  <w:style w:type="character" w:styleId="a4">
    <w:name w:val="Subtle Reference"/>
    <w:basedOn w:val="a0"/>
    <w:uiPriority w:val="31"/>
    <w:qFormat/>
    <w:rsid w:val="00DE603D"/>
    <w:rPr>
      <w:smallCaps/>
      <w:color w:val="C0504D" w:themeColor="accent2"/>
      <w:u w:val="single"/>
    </w:rPr>
  </w:style>
  <w:style w:type="character" w:customStyle="1" w:styleId="50">
    <w:name w:val="Заголовок 5 Знак"/>
    <w:basedOn w:val="a0"/>
    <w:link w:val="5"/>
    <w:rsid w:val="00200630"/>
    <w:rPr>
      <w:rFonts w:ascii="Times New Roman" w:eastAsia="Times New Roman" w:hAnsi="Times New Roman" w:cs="Times New Roman"/>
      <w:bCs/>
      <w:iCs/>
      <w:sz w:val="30"/>
      <w:szCs w:val="30"/>
    </w:rPr>
  </w:style>
  <w:style w:type="paragraph" w:customStyle="1" w:styleId="a5">
    <w:name w:val="Стиль ЕЭК"/>
    <w:basedOn w:val="a6"/>
    <w:link w:val="a7"/>
    <w:qFormat/>
    <w:rsid w:val="00200630"/>
    <w:pPr>
      <w:spacing w:after="0" w:line="360" w:lineRule="auto"/>
      <w:ind w:firstLine="709"/>
      <w:jc w:val="both"/>
    </w:pPr>
    <w:rPr>
      <w:rFonts w:eastAsia="Times New Roman"/>
      <w:sz w:val="30"/>
      <w:szCs w:val="30"/>
    </w:rPr>
  </w:style>
  <w:style w:type="character" w:customStyle="1" w:styleId="a7">
    <w:name w:val="Стиль ЕЭК Знак"/>
    <w:link w:val="a5"/>
    <w:rsid w:val="00200630"/>
    <w:rPr>
      <w:rFonts w:ascii="Times New Roman" w:eastAsia="Times New Roman" w:hAnsi="Times New Roman" w:cs="Times New Roman"/>
      <w:sz w:val="30"/>
      <w:szCs w:val="30"/>
    </w:rPr>
  </w:style>
  <w:style w:type="paragraph" w:styleId="a6">
    <w:name w:val="Normal (Web)"/>
    <w:basedOn w:val="a"/>
    <w:uiPriority w:val="99"/>
    <w:semiHidden/>
    <w:unhideWhenUsed/>
    <w:rsid w:val="00200630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200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Таблица"/>
    <w:basedOn w:val="a"/>
    <w:qFormat/>
    <w:rsid w:val="00200630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Standard">
    <w:name w:val="Standard"/>
    <w:rsid w:val="00200630"/>
    <w:pPr>
      <w:suppressAutoHyphens/>
      <w:autoSpaceDN w:val="0"/>
    </w:pPr>
    <w:rPr>
      <w:rFonts w:ascii="Calibri" w:eastAsia="SimSun" w:hAnsi="Calibri" w:cs="Calibri"/>
      <w:kern w:val="3"/>
    </w:rPr>
  </w:style>
  <w:style w:type="character" w:customStyle="1" w:styleId="FontStyle12">
    <w:name w:val="Font Style12"/>
    <w:rsid w:val="00200630"/>
    <w:rPr>
      <w:rFonts w:ascii="Times New Roman" w:hAnsi="Times New Roman" w:cs="Times New Roman" w:hint="default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E2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27A82"/>
  </w:style>
  <w:style w:type="paragraph" w:styleId="ac">
    <w:name w:val="footer"/>
    <w:basedOn w:val="a"/>
    <w:link w:val="ad"/>
    <w:uiPriority w:val="99"/>
    <w:unhideWhenUsed/>
    <w:rsid w:val="00E2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27A82"/>
  </w:style>
  <w:style w:type="paragraph" w:customStyle="1" w:styleId="Default">
    <w:name w:val="Default"/>
    <w:link w:val="Default0"/>
    <w:uiPriority w:val="99"/>
    <w:rsid w:val="00E27A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uiPriority w:val="99"/>
    <w:locked/>
    <w:rsid w:val="00E27A8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22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2244C"/>
    <w:rPr>
      <w:rFonts w:ascii="Tahoma" w:hAnsi="Tahoma" w:cs="Tahoma"/>
      <w:sz w:val="16"/>
      <w:szCs w:val="16"/>
    </w:rPr>
  </w:style>
  <w:style w:type="paragraph" w:customStyle="1" w:styleId="Car">
    <w:name w:val="Знак Знак Car"/>
    <w:basedOn w:val="a"/>
    <w:rsid w:val="001512A8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AU"/>
    </w:rPr>
  </w:style>
  <w:style w:type="paragraph" w:customStyle="1" w:styleId="Stylecode-795pt">
    <w:name w:val="Style code-7 + 95 pt"/>
    <w:basedOn w:val="a"/>
    <w:link w:val="Stylecode-795ptCar"/>
    <w:rsid w:val="001512A8"/>
    <w:pPr>
      <w:pBdr>
        <w:top w:val="none" w:sz="0" w:space="0" w:color="000074"/>
      </w:pBdr>
      <w:spacing w:after="160" w:line="240" w:lineRule="auto"/>
      <w:ind w:left="357" w:hanging="357"/>
      <w:jc w:val="both"/>
    </w:pPr>
    <w:rPr>
      <w:rFonts w:ascii="Arial" w:eastAsia="Times New Roman" w:hAnsi="Arial" w:cs="Times New Roman"/>
      <w:sz w:val="19"/>
      <w:szCs w:val="20"/>
      <w:lang w:eastAsia="fr-FR"/>
    </w:rPr>
  </w:style>
  <w:style w:type="character" w:customStyle="1" w:styleId="Stylecode-795ptCar">
    <w:name w:val="Style code-7 + 95 pt Car"/>
    <w:basedOn w:val="a0"/>
    <w:link w:val="Stylecode-795pt"/>
    <w:rsid w:val="001512A8"/>
    <w:rPr>
      <w:rFonts w:ascii="Arial" w:eastAsia="Times New Roman" w:hAnsi="Arial" w:cs="Times New Roman"/>
      <w:sz w:val="19"/>
      <w:szCs w:val="20"/>
      <w:lang w:eastAsia="fr-FR"/>
    </w:rPr>
  </w:style>
  <w:style w:type="character" w:customStyle="1" w:styleId="CharStyle3">
    <w:name w:val="Char Style 3"/>
    <w:basedOn w:val="a0"/>
    <w:link w:val="Style2"/>
    <w:rsid w:val="00B314D0"/>
    <w:rPr>
      <w:sz w:val="19"/>
      <w:szCs w:val="19"/>
      <w:shd w:val="clear" w:color="auto" w:fill="FFFFFF"/>
    </w:rPr>
  </w:style>
  <w:style w:type="paragraph" w:customStyle="1" w:styleId="Style2">
    <w:name w:val="Style 2"/>
    <w:basedOn w:val="a"/>
    <w:link w:val="CharStyle3"/>
    <w:rsid w:val="00B314D0"/>
    <w:pPr>
      <w:widowControl w:val="0"/>
      <w:shd w:val="clear" w:color="auto" w:fill="FFFFFF"/>
      <w:spacing w:after="180" w:line="0" w:lineRule="atLeast"/>
      <w:jc w:val="both"/>
    </w:pPr>
    <w:rPr>
      <w:sz w:val="19"/>
      <w:szCs w:val="19"/>
    </w:rPr>
  </w:style>
  <w:style w:type="character" w:customStyle="1" w:styleId="1">
    <w:name w:val="Основной текст1"/>
    <w:basedOn w:val="a0"/>
    <w:rsid w:val="006530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EEB51-1A16-461D-BF64-287F37D83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2222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Испуллаев Акын Имаханович</dc:creator>
  <cp:lastModifiedBy>Алексеева Евгения Юрьевна</cp:lastModifiedBy>
  <cp:revision>25</cp:revision>
  <cp:lastPrinted>2020-03-26T10:17:00Z</cp:lastPrinted>
  <dcterms:created xsi:type="dcterms:W3CDTF">2024-03-13T13:03:00Z</dcterms:created>
  <dcterms:modified xsi:type="dcterms:W3CDTF">2026-07-10T11:54:00Z</dcterms:modified>
</cp:coreProperties>
</file>