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C8" w:rsidRPr="000F289C" w:rsidRDefault="0056658B" w:rsidP="0056658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F289C">
        <w:rPr>
          <w:rFonts w:ascii="Times New Roman" w:hAnsi="Times New Roman" w:cs="Times New Roman"/>
          <w:i/>
          <w:sz w:val="24"/>
        </w:rPr>
        <w:t>Приложение к письму НПП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E7BC0" w:rsidRPr="000F289C" w:rsidRDefault="006E7BC0" w:rsidP="000F289C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0F289C">
        <w:rPr>
          <w:rFonts w:ascii="Times New Roman" w:hAnsi="Times New Roman" w:cs="Times New Roman"/>
          <w:sz w:val="28"/>
        </w:rPr>
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железнодорожного подвижного состава» (ТР ТС 001/2011),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железнодорожного подвижного состава» (ТР ТС 001/2011) и осуществления оценки соответствия объектов технического регулирования этого технического регламента (далее – проект программа к ТР ТС 001/2011).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Пунктом 8 </w:t>
      </w:r>
      <w:r w:rsidR="006E7BC0">
        <w:rPr>
          <w:rFonts w:ascii="Times New Roman" w:hAnsi="Times New Roman" w:cs="Times New Roman"/>
          <w:sz w:val="28"/>
        </w:rPr>
        <w:t>проекта программы к ТР ТС 001/2011</w:t>
      </w:r>
      <w:r>
        <w:rPr>
          <w:rFonts w:ascii="Times New Roman" w:hAnsi="Times New Roman" w:cs="Times New Roman"/>
          <w:sz w:val="28"/>
        </w:rPr>
        <w:t xml:space="preserve"> </w:t>
      </w:r>
      <w:r w:rsidRPr="0056658B">
        <w:rPr>
          <w:rFonts w:ascii="Times New Roman" w:hAnsi="Times New Roman" w:cs="Times New Roman"/>
          <w:sz w:val="28"/>
        </w:rPr>
        <w:t>включены «Вагоны широкой колеи для промышленности»</w:t>
      </w:r>
      <w:r>
        <w:rPr>
          <w:rFonts w:ascii="Times New Roman" w:hAnsi="Times New Roman" w:cs="Times New Roman"/>
          <w:sz w:val="28"/>
        </w:rPr>
        <w:t xml:space="preserve"> и пунктом 30 Перечня </w:t>
      </w:r>
      <w:r w:rsidRPr="0056658B">
        <w:rPr>
          <w:rFonts w:ascii="Times New Roman" w:hAnsi="Times New Roman" w:cs="Times New Roman"/>
          <w:sz w:val="28"/>
        </w:rPr>
        <w:t>«Башмаки тормозных накладок дисковых тормозов железнодорожного подвижного состава»</w:t>
      </w:r>
      <w:r>
        <w:rPr>
          <w:rFonts w:ascii="Times New Roman" w:hAnsi="Times New Roman" w:cs="Times New Roman"/>
          <w:sz w:val="28"/>
        </w:rPr>
        <w:t>. При этом, н</w:t>
      </w:r>
      <w:r w:rsidRPr="0056658B">
        <w:rPr>
          <w:rFonts w:ascii="Times New Roman" w:hAnsi="Times New Roman" w:cs="Times New Roman"/>
          <w:sz w:val="28"/>
        </w:rPr>
        <w:t xml:space="preserve">а сегодняшний день </w:t>
      </w:r>
      <w:r w:rsidRPr="0056658B">
        <w:rPr>
          <w:rFonts w:ascii="Times New Roman" w:hAnsi="Times New Roman" w:cs="Times New Roman"/>
          <w:b/>
          <w:sz w:val="28"/>
        </w:rPr>
        <w:t>отсутствует нормативная база на</w:t>
      </w:r>
      <w:r>
        <w:rPr>
          <w:rFonts w:ascii="Times New Roman" w:hAnsi="Times New Roman" w:cs="Times New Roman"/>
          <w:b/>
          <w:sz w:val="28"/>
        </w:rPr>
        <w:t xml:space="preserve"> вышеуказанные </w:t>
      </w:r>
      <w:r w:rsidR="00E42479">
        <w:rPr>
          <w:rFonts w:ascii="Times New Roman" w:hAnsi="Times New Roman" w:cs="Times New Roman"/>
          <w:b/>
          <w:sz w:val="28"/>
        </w:rPr>
        <w:t>изделия</w:t>
      </w:r>
      <w:r>
        <w:rPr>
          <w:rFonts w:ascii="Times New Roman" w:hAnsi="Times New Roman" w:cs="Times New Roman"/>
          <w:sz w:val="28"/>
        </w:rPr>
        <w:t>.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58B">
        <w:rPr>
          <w:rFonts w:ascii="Times New Roman" w:hAnsi="Times New Roman" w:cs="Times New Roman"/>
          <w:sz w:val="28"/>
        </w:rPr>
        <w:t>В этой связи,</w:t>
      </w:r>
      <w:r w:rsidR="000F289C">
        <w:rPr>
          <w:rFonts w:ascii="Times New Roman" w:hAnsi="Times New Roman" w:cs="Times New Roman"/>
          <w:sz w:val="28"/>
        </w:rPr>
        <w:t xml:space="preserve"> считаем </w:t>
      </w:r>
      <w:r w:rsidRPr="0056658B">
        <w:rPr>
          <w:rFonts w:ascii="Times New Roman" w:hAnsi="Times New Roman" w:cs="Times New Roman"/>
          <w:sz w:val="28"/>
        </w:rPr>
        <w:t>необходимо рассмотреть вопрос</w:t>
      </w:r>
      <w:r w:rsidR="000F289C">
        <w:rPr>
          <w:rFonts w:ascii="Times New Roman" w:hAnsi="Times New Roman" w:cs="Times New Roman"/>
          <w:sz w:val="28"/>
        </w:rPr>
        <w:t xml:space="preserve"> целесообразности</w:t>
      </w:r>
      <w:r w:rsidRPr="0056658B">
        <w:rPr>
          <w:rFonts w:ascii="Times New Roman" w:hAnsi="Times New Roman" w:cs="Times New Roman"/>
          <w:sz w:val="28"/>
        </w:rPr>
        <w:t xml:space="preserve"> разработк</w:t>
      </w:r>
      <w:r w:rsidR="000F289C">
        <w:rPr>
          <w:rFonts w:ascii="Times New Roman" w:hAnsi="Times New Roman" w:cs="Times New Roman"/>
          <w:sz w:val="28"/>
        </w:rPr>
        <w:t>и</w:t>
      </w:r>
      <w:r w:rsidRPr="0056658B">
        <w:rPr>
          <w:rFonts w:ascii="Times New Roman" w:hAnsi="Times New Roman" w:cs="Times New Roman"/>
          <w:sz w:val="28"/>
        </w:rPr>
        <w:t xml:space="preserve"> стандартов на данную продукцию. </w:t>
      </w:r>
    </w:p>
    <w:p w:rsidR="006E7BC0" w:rsidRDefault="0098783B" w:rsidP="006E7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Пунктом 25</w:t>
      </w:r>
      <w:r w:rsidR="006E7BC0">
        <w:rPr>
          <w:rFonts w:ascii="Times New Roman" w:hAnsi="Times New Roman" w:cs="Times New Roman"/>
          <w:sz w:val="28"/>
        </w:rPr>
        <w:t xml:space="preserve"> проекта</w:t>
      </w:r>
      <w:r>
        <w:rPr>
          <w:rFonts w:ascii="Times New Roman" w:hAnsi="Times New Roman" w:cs="Times New Roman"/>
          <w:sz w:val="28"/>
        </w:rPr>
        <w:t xml:space="preserve"> </w:t>
      </w:r>
      <w:r w:rsidR="006E7BC0">
        <w:rPr>
          <w:rFonts w:ascii="Times New Roman" w:hAnsi="Times New Roman" w:cs="Times New Roman"/>
          <w:sz w:val="28"/>
        </w:rPr>
        <w:t xml:space="preserve">программы к ТР ТС 001/2011 </w:t>
      </w:r>
      <w:r>
        <w:rPr>
          <w:rFonts w:ascii="Times New Roman" w:hAnsi="Times New Roman" w:cs="Times New Roman"/>
          <w:sz w:val="28"/>
        </w:rPr>
        <w:t>предусмотрен</w:t>
      </w:r>
      <w:r w:rsidR="00E42479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разработка межгосударственного </w:t>
      </w:r>
      <w:r w:rsidR="001B45A7">
        <w:rPr>
          <w:rFonts w:ascii="Times New Roman" w:hAnsi="Times New Roman" w:cs="Times New Roman"/>
          <w:sz w:val="28"/>
        </w:rPr>
        <w:t>стандарта «</w:t>
      </w:r>
      <w:r w:rsidRPr="0098783B">
        <w:rPr>
          <w:rFonts w:ascii="Times New Roman" w:hAnsi="Times New Roman" w:cs="Times New Roman"/>
          <w:sz w:val="28"/>
        </w:rPr>
        <w:t>Вагоны пассажирские. Тележки с раздвижными колесными парами для железной дорога колеи 1435 мм и 1520 мм</w:t>
      </w:r>
      <w:r w:rsidR="001B45A7">
        <w:rPr>
          <w:rFonts w:ascii="Times New Roman" w:hAnsi="Times New Roman" w:cs="Times New Roman"/>
          <w:sz w:val="28"/>
        </w:rPr>
        <w:t xml:space="preserve">» </w:t>
      </w:r>
      <w:r w:rsidR="001B45A7" w:rsidRPr="001B45A7">
        <w:rPr>
          <w:rFonts w:ascii="Times New Roman" w:hAnsi="Times New Roman" w:cs="Times New Roman"/>
          <w:sz w:val="28"/>
        </w:rPr>
        <w:t>на основе ГОСТ Р 55821 - 2013</w:t>
      </w:r>
      <w:r w:rsidRPr="0098783B">
        <w:rPr>
          <w:rFonts w:ascii="Times New Roman" w:hAnsi="Times New Roman" w:cs="Times New Roman"/>
          <w:sz w:val="28"/>
        </w:rPr>
        <w:t xml:space="preserve">. </w:t>
      </w:r>
    </w:p>
    <w:p w:rsidR="001B45A7" w:rsidRDefault="001B45A7" w:rsidP="001B4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6658B" w:rsidRPr="0056658B">
        <w:rPr>
          <w:rFonts w:ascii="Times New Roman" w:hAnsi="Times New Roman" w:cs="Times New Roman"/>
          <w:sz w:val="28"/>
        </w:rPr>
        <w:t>читаем необходимым</w:t>
      </w:r>
      <w:r>
        <w:rPr>
          <w:rFonts w:ascii="Times New Roman" w:hAnsi="Times New Roman" w:cs="Times New Roman"/>
          <w:sz w:val="28"/>
        </w:rPr>
        <w:t xml:space="preserve"> </w:t>
      </w:r>
      <w:r w:rsidR="00E42479">
        <w:rPr>
          <w:rFonts w:ascii="Times New Roman" w:hAnsi="Times New Roman" w:cs="Times New Roman"/>
          <w:sz w:val="28"/>
        </w:rPr>
        <w:t>включить в</w:t>
      </w:r>
      <w:r>
        <w:rPr>
          <w:rFonts w:ascii="Times New Roman" w:hAnsi="Times New Roman" w:cs="Times New Roman"/>
          <w:sz w:val="28"/>
        </w:rPr>
        <w:t xml:space="preserve"> основу национальный стандарт </w:t>
      </w:r>
      <w:r w:rsidR="0056658B" w:rsidRPr="0056658B">
        <w:rPr>
          <w:rFonts w:ascii="Times New Roman" w:hAnsi="Times New Roman" w:cs="Times New Roman"/>
          <w:sz w:val="28"/>
        </w:rPr>
        <w:t>СТ РК 1844-2008 «Вагоны пассажирские. Тележки с раздвижными колесными парами для железных дорог колеи 1435 мм и 1</w:t>
      </w:r>
      <w:r>
        <w:rPr>
          <w:rFonts w:ascii="Times New Roman" w:hAnsi="Times New Roman" w:cs="Times New Roman"/>
          <w:sz w:val="28"/>
        </w:rPr>
        <w:t xml:space="preserve">520 мм. Технические требования». Также, необходимо исправить опечатку и вместо «железной дороги» </w:t>
      </w:r>
      <w:r w:rsidRPr="001B45A7">
        <w:rPr>
          <w:rFonts w:ascii="Times New Roman" w:hAnsi="Times New Roman" w:cs="Times New Roman"/>
          <w:sz w:val="28"/>
        </w:rPr>
        <w:t>следует написать</w:t>
      </w:r>
      <w:r>
        <w:rPr>
          <w:rFonts w:ascii="Times New Roman" w:hAnsi="Times New Roman" w:cs="Times New Roman"/>
          <w:sz w:val="28"/>
        </w:rPr>
        <w:t xml:space="preserve"> «железных дорог». </w:t>
      </w:r>
    </w:p>
    <w:p w:rsidR="0056658B" w:rsidRDefault="005001D7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Предлагаем в</w:t>
      </w:r>
      <w:r w:rsidR="0056658B" w:rsidRPr="0056658B">
        <w:rPr>
          <w:rFonts w:ascii="Times New Roman" w:hAnsi="Times New Roman" w:cs="Times New Roman"/>
          <w:sz w:val="28"/>
        </w:rPr>
        <w:t xml:space="preserve">ключить </w:t>
      </w:r>
      <w:r w:rsidR="006E7BC0">
        <w:rPr>
          <w:rFonts w:ascii="Times New Roman" w:hAnsi="Times New Roman" w:cs="Times New Roman"/>
          <w:sz w:val="28"/>
        </w:rPr>
        <w:t>в проект п</w:t>
      </w:r>
      <w:r w:rsidR="006E7BC0" w:rsidRPr="006E7BC0">
        <w:rPr>
          <w:rFonts w:ascii="Times New Roman" w:hAnsi="Times New Roman" w:cs="Times New Roman"/>
          <w:sz w:val="28"/>
        </w:rPr>
        <w:t>рограмм</w:t>
      </w:r>
      <w:r w:rsidR="006E7BC0">
        <w:rPr>
          <w:rFonts w:ascii="Times New Roman" w:hAnsi="Times New Roman" w:cs="Times New Roman"/>
          <w:sz w:val="28"/>
        </w:rPr>
        <w:t>ы</w:t>
      </w:r>
      <w:r w:rsidR="006E7BC0" w:rsidRPr="006E7BC0">
        <w:rPr>
          <w:rFonts w:ascii="Times New Roman" w:hAnsi="Times New Roman" w:cs="Times New Roman"/>
          <w:sz w:val="28"/>
        </w:rPr>
        <w:t xml:space="preserve"> к ТР ТС 001/2011</w:t>
      </w:r>
      <w:r w:rsidR="0056658B" w:rsidRPr="0056658B">
        <w:rPr>
          <w:rFonts w:ascii="Times New Roman" w:hAnsi="Times New Roman" w:cs="Times New Roman"/>
          <w:sz w:val="28"/>
        </w:rPr>
        <w:t xml:space="preserve"> ГОСТ 9238-2022 «Габариты железнодорожного подвижного состава и приближения строений», разработчик – Республика Казахстан, </w:t>
      </w:r>
      <w:r w:rsidR="00E42479">
        <w:rPr>
          <w:rFonts w:ascii="Times New Roman" w:hAnsi="Times New Roman" w:cs="Times New Roman"/>
          <w:sz w:val="28"/>
        </w:rPr>
        <w:t xml:space="preserve">со </w:t>
      </w:r>
      <w:r>
        <w:rPr>
          <w:rFonts w:ascii="Times New Roman" w:hAnsi="Times New Roman" w:cs="Times New Roman"/>
          <w:sz w:val="28"/>
        </w:rPr>
        <w:t xml:space="preserve">сроком </w:t>
      </w:r>
      <w:r w:rsidR="0056658B" w:rsidRPr="0056658B">
        <w:rPr>
          <w:rFonts w:ascii="Times New Roman" w:hAnsi="Times New Roman" w:cs="Times New Roman"/>
          <w:sz w:val="28"/>
        </w:rPr>
        <w:t>разработки 2026-2030</w:t>
      </w:r>
      <w:r>
        <w:rPr>
          <w:rFonts w:ascii="Times New Roman" w:hAnsi="Times New Roman" w:cs="Times New Roman"/>
          <w:sz w:val="28"/>
        </w:rPr>
        <w:t xml:space="preserve"> </w:t>
      </w:r>
      <w:r w:rsidR="0056658B" w:rsidRPr="0056658B">
        <w:rPr>
          <w:rFonts w:ascii="Times New Roman" w:hAnsi="Times New Roman" w:cs="Times New Roman"/>
          <w:sz w:val="28"/>
        </w:rPr>
        <w:t xml:space="preserve">гг. </w:t>
      </w:r>
      <w:r>
        <w:rPr>
          <w:rFonts w:ascii="Times New Roman" w:hAnsi="Times New Roman" w:cs="Times New Roman"/>
          <w:sz w:val="28"/>
        </w:rPr>
        <w:t xml:space="preserve"> 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58B">
        <w:rPr>
          <w:rFonts w:ascii="Times New Roman" w:hAnsi="Times New Roman" w:cs="Times New Roman"/>
          <w:sz w:val="28"/>
        </w:rPr>
        <w:t xml:space="preserve">В связи с отсутствием обоснований для пересмотра ГОСТ 34506-2019 «Магниторельсовый тормоз пассажирских вагонов. Технические требования», </w:t>
      </w:r>
      <w:r w:rsidR="005001D7">
        <w:rPr>
          <w:rFonts w:ascii="Times New Roman" w:hAnsi="Times New Roman" w:cs="Times New Roman"/>
          <w:sz w:val="28"/>
        </w:rPr>
        <w:t>предлагаем</w:t>
      </w:r>
      <w:r w:rsidRPr="0056658B">
        <w:rPr>
          <w:rFonts w:ascii="Times New Roman" w:hAnsi="Times New Roman" w:cs="Times New Roman"/>
          <w:sz w:val="28"/>
        </w:rPr>
        <w:t xml:space="preserve"> исключить данный пункт из проекта программы</w:t>
      </w:r>
      <w:r w:rsidR="006E7BC0">
        <w:rPr>
          <w:rFonts w:ascii="Times New Roman" w:hAnsi="Times New Roman" w:cs="Times New Roman"/>
          <w:sz w:val="28"/>
        </w:rPr>
        <w:t xml:space="preserve"> </w:t>
      </w:r>
      <w:r w:rsidR="006E7BC0" w:rsidRPr="006E7BC0">
        <w:rPr>
          <w:rFonts w:ascii="Times New Roman" w:hAnsi="Times New Roman" w:cs="Times New Roman"/>
          <w:sz w:val="28"/>
        </w:rPr>
        <w:t>к ТР ТС 001/2011</w:t>
      </w:r>
      <w:r w:rsidRPr="0056658B">
        <w:rPr>
          <w:rFonts w:ascii="Times New Roman" w:hAnsi="Times New Roman" w:cs="Times New Roman"/>
          <w:sz w:val="28"/>
        </w:rPr>
        <w:t xml:space="preserve">. </w:t>
      </w:r>
    </w:p>
    <w:p w:rsidR="0056658B" w:rsidRDefault="000F289C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6658B">
        <w:rPr>
          <w:rFonts w:ascii="Times New Roman" w:hAnsi="Times New Roman" w:cs="Times New Roman"/>
          <w:sz w:val="28"/>
        </w:rPr>
        <w:t>П</w:t>
      </w:r>
      <w:r w:rsidR="0056658B" w:rsidRPr="0056658B">
        <w:rPr>
          <w:rFonts w:ascii="Times New Roman" w:hAnsi="Times New Roman" w:cs="Times New Roman"/>
          <w:sz w:val="28"/>
        </w:rPr>
        <w:t xml:space="preserve">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высокоскоростного железнодорожного транспорта» (ТР ТС 002/2011), и межгосударственных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«О безопасности высокоскоростного железнодорожного транспорта» (ТР ТС 002/2011) и осуществления оценки соответствия объектов </w:t>
      </w:r>
      <w:r w:rsidR="0056658B" w:rsidRPr="0056658B">
        <w:rPr>
          <w:rFonts w:ascii="Times New Roman" w:hAnsi="Times New Roman" w:cs="Times New Roman"/>
          <w:sz w:val="28"/>
        </w:rPr>
        <w:lastRenderedPageBreak/>
        <w:t>технического регулирования этого технического регламента</w:t>
      </w:r>
      <w:r w:rsidR="006E7BC0">
        <w:rPr>
          <w:rFonts w:ascii="Times New Roman" w:hAnsi="Times New Roman" w:cs="Times New Roman"/>
          <w:sz w:val="28"/>
        </w:rPr>
        <w:t xml:space="preserve"> (далее – проект программы ТР ТС 002/2011)</w:t>
      </w:r>
      <w:r w:rsidR="0056658B" w:rsidRPr="0056658B">
        <w:rPr>
          <w:rFonts w:ascii="Times New Roman" w:hAnsi="Times New Roman" w:cs="Times New Roman"/>
          <w:sz w:val="28"/>
        </w:rPr>
        <w:t xml:space="preserve">. </w:t>
      </w:r>
    </w:p>
    <w:p w:rsidR="006E7BC0" w:rsidRDefault="006E7BC0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Техническим комитетом по стандартизации № 40 «Железнодорожный транспорт» ведется работа по внесению изменений в </w:t>
      </w:r>
      <w:r w:rsidRPr="0056658B">
        <w:rPr>
          <w:rFonts w:ascii="Times New Roman" w:hAnsi="Times New Roman" w:cs="Times New Roman"/>
          <w:sz w:val="28"/>
        </w:rPr>
        <w:t>ГОСТ 34222–2017</w:t>
      </w:r>
      <w:r w:rsidR="005A1388">
        <w:rPr>
          <w:rFonts w:ascii="Times New Roman" w:hAnsi="Times New Roman" w:cs="Times New Roman"/>
          <w:sz w:val="28"/>
        </w:rPr>
        <w:t xml:space="preserve"> «Рельсы железнодорожные. Общие технические условия». В связи с чем считаем </w:t>
      </w:r>
      <w:r w:rsidR="00E42479">
        <w:rPr>
          <w:rFonts w:ascii="Times New Roman" w:hAnsi="Times New Roman" w:cs="Times New Roman"/>
          <w:sz w:val="28"/>
        </w:rPr>
        <w:t>не</w:t>
      </w:r>
      <w:r w:rsidR="005A1388">
        <w:rPr>
          <w:rFonts w:ascii="Times New Roman" w:hAnsi="Times New Roman" w:cs="Times New Roman"/>
          <w:sz w:val="28"/>
        </w:rPr>
        <w:t xml:space="preserve">целесообразным включение в проект программы к ТР ТС 002/2011 до </w:t>
      </w:r>
      <w:r w:rsidR="003572B5">
        <w:rPr>
          <w:rFonts w:ascii="Times New Roman" w:hAnsi="Times New Roman" w:cs="Times New Roman"/>
          <w:sz w:val="28"/>
        </w:rPr>
        <w:t>даты</w:t>
      </w:r>
      <w:r w:rsidR="005A1388">
        <w:rPr>
          <w:rFonts w:ascii="Times New Roman" w:hAnsi="Times New Roman" w:cs="Times New Roman"/>
          <w:sz w:val="28"/>
        </w:rPr>
        <w:t xml:space="preserve"> введения разработанного Изменения №1 к </w:t>
      </w:r>
      <w:r w:rsidR="005A1388" w:rsidRPr="0056658B">
        <w:rPr>
          <w:rFonts w:ascii="Times New Roman" w:hAnsi="Times New Roman" w:cs="Times New Roman"/>
          <w:sz w:val="28"/>
        </w:rPr>
        <w:t>ГОСТ 34222–2017</w:t>
      </w:r>
      <w:r w:rsidR="005A1388">
        <w:rPr>
          <w:rFonts w:ascii="Times New Roman" w:hAnsi="Times New Roman" w:cs="Times New Roman"/>
          <w:sz w:val="28"/>
        </w:rPr>
        <w:t xml:space="preserve"> «Рельсы железнодорожные. Общие технические условия».</w:t>
      </w:r>
    </w:p>
    <w:p w:rsidR="0056658B" w:rsidRDefault="005A1388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Дополнительно, в</w:t>
      </w:r>
      <w:r w:rsidRPr="005A1388">
        <w:rPr>
          <w:rFonts w:ascii="Times New Roman" w:hAnsi="Times New Roman" w:cs="Times New Roman"/>
          <w:sz w:val="28"/>
        </w:rPr>
        <w:t xml:space="preserve"> связи с отсутствием обоснований </w:t>
      </w:r>
      <w:r>
        <w:rPr>
          <w:rFonts w:ascii="Times New Roman" w:hAnsi="Times New Roman" w:cs="Times New Roman"/>
          <w:sz w:val="28"/>
        </w:rPr>
        <w:t>п</w:t>
      </w:r>
      <w:r w:rsidR="006E7BC0">
        <w:rPr>
          <w:rFonts w:ascii="Times New Roman" w:hAnsi="Times New Roman" w:cs="Times New Roman"/>
          <w:sz w:val="28"/>
        </w:rPr>
        <w:t xml:space="preserve">редлагаем сключить из проекта программы ТР ТС 002/2011 </w:t>
      </w:r>
      <w:r>
        <w:rPr>
          <w:rFonts w:ascii="Times New Roman" w:hAnsi="Times New Roman" w:cs="Times New Roman"/>
          <w:sz w:val="28"/>
        </w:rPr>
        <w:t>разработку межгосударственного стандарта «</w:t>
      </w:r>
      <w:r w:rsidRPr="005A1388">
        <w:rPr>
          <w:rFonts w:ascii="Times New Roman" w:hAnsi="Times New Roman" w:cs="Times New Roman"/>
          <w:sz w:val="28"/>
        </w:rPr>
        <w:t>Рельсы железнодорожные. Общие технические условия. Пересмотр ГОСТ 34222 -2017, с учетом ГОСТ Р 51685 -2022, СТ РК 2432 -2023</w:t>
      </w:r>
      <w:r>
        <w:rPr>
          <w:rFonts w:ascii="Times New Roman" w:hAnsi="Times New Roman" w:cs="Times New Roman"/>
          <w:sz w:val="28"/>
        </w:rPr>
        <w:t>» (пункт 69)</w:t>
      </w:r>
      <w:r w:rsidR="0056658B" w:rsidRPr="0056658B">
        <w:rPr>
          <w:rFonts w:ascii="Times New Roman" w:hAnsi="Times New Roman" w:cs="Times New Roman"/>
          <w:sz w:val="28"/>
        </w:rPr>
        <w:t xml:space="preserve">. </w:t>
      </w:r>
    </w:p>
    <w:p w:rsidR="0056658B" w:rsidRDefault="000F289C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6658B" w:rsidRPr="0056658B">
        <w:rPr>
          <w:rFonts w:ascii="Times New Roman" w:hAnsi="Times New Roman" w:cs="Times New Roman"/>
          <w:sz w:val="28"/>
        </w:rPr>
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инфраструктуры железнодорожного транспорта»(ТР ТС 003/2011), и межгосударственных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«О безопасности инфраструктуры железнодорожного транспорта» (ТР ТС 003/2011) и осуществления оценки соответствия объектов технического регулирования этого технического регламента</w:t>
      </w:r>
      <w:r w:rsidR="005A1388">
        <w:rPr>
          <w:rFonts w:ascii="Times New Roman" w:hAnsi="Times New Roman" w:cs="Times New Roman"/>
          <w:sz w:val="28"/>
        </w:rPr>
        <w:t xml:space="preserve"> (далее – проект программы </w:t>
      </w:r>
      <w:r w:rsidR="0079269E">
        <w:rPr>
          <w:rFonts w:ascii="Times New Roman" w:hAnsi="Times New Roman" w:cs="Times New Roman"/>
          <w:sz w:val="28"/>
        </w:rPr>
        <w:t xml:space="preserve">к </w:t>
      </w:r>
      <w:r w:rsidR="005A1388">
        <w:rPr>
          <w:rFonts w:ascii="Times New Roman" w:hAnsi="Times New Roman" w:cs="Times New Roman"/>
          <w:sz w:val="28"/>
        </w:rPr>
        <w:t>ТР ТС 003/2011)</w:t>
      </w:r>
    </w:p>
    <w:p w:rsidR="005A1388" w:rsidRPr="000F289C" w:rsidRDefault="005A1388" w:rsidP="000F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289C">
        <w:rPr>
          <w:rFonts w:ascii="Times New Roman" w:hAnsi="Times New Roman" w:cs="Times New Roman"/>
          <w:sz w:val="28"/>
        </w:rPr>
        <w:t xml:space="preserve">Пунктом 4 проекта программы </w:t>
      </w:r>
      <w:r w:rsidR="0079269E">
        <w:rPr>
          <w:rFonts w:ascii="Times New Roman" w:hAnsi="Times New Roman" w:cs="Times New Roman"/>
          <w:sz w:val="28"/>
        </w:rPr>
        <w:t xml:space="preserve">к </w:t>
      </w:r>
      <w:bookmarkStart w:id="0" w:name="_GoBack"/>
      <w:bookmarkEnd w:id="0"/>
      <w:r w:rsidRPr="000F289C">
        <w:rPr>
          <w:rFonts w:ascii="Times New Roman" w:hAnsi="Times New Roman" w:cs="Times New Roman"/>
          <w:sz w:val="28"/>
        </w:rPr>
        <w:t>ТС 003/2011 предусмотрен</w:t>
      </w:r>
      <w:r w:rsidR="00E42479" w:rsidRPr="000F289C">
        <w:rPr>
          <w:rFonts w:ascii="Times New Roman" w:hAnsi="Times New Roman" w:cs="Times New Roman"/>
          <w:sz w:val="28"/>
        </w:rPr>
        <w:t>а</w:t>
      </w:r>
      <w:r w:rsidRPr="000F289C">
        <w:rPr>
          <w:rFonts w:ascii="Times New Roman" w:hAnsi="Times New Roman" w:cs="Times New Roman"/>
          <w:sz w:val="28"/>
        </w:rPr>
        <w:t xml:space="preserve"> разработка межгосударственного стандарта «Аппаратура железнодорожной автоматики и телемеханики. Общие технические </w:t>
      </w:r>
      <w:r w:rsidRPr="000F289C">
        <w:rPr>
          <w:rFonts w:ascii="Times New Roman" w:hAnsi="Times New Roman" w:cs="Times New Roman"/>
          <w:b/>
          <w:sz w:val="28"/>
        </w:rPr>
        <w:t>условия</w:t>
      </w:r>
      <w:r w:rsidRPr="000F289C">
        <w:rPr>
          <w:rFonts w:ascii="Times New Roman" w:hAnsi="Times New Roman" w:cs="Times New Roman"/>
          <w:sz w:val="28"/>
        </w:rPr>
        <w:t xml:space="preserve">» на основе ГОСТ 34012–2016. Наименование ГОСТ 34012–2016 «Аппаратура железнодорожной автоматики и телемеханики. Общие технические </w:t>
      </w:r>
      <w:r w:rsidRPr="000F289C">
        <w:rPr>
          <w:rFonts w:ascii="Times New Roman" w:hAnsi="Times New Roman" w:cs="Times New Roman"/>
          <w:b/>
          <w:sz w:val="28"/>
        </w:rPr>
        <w:t>требования</w:t>
      </w:r>
      <w:r w:rsidRPr="000F289C">
        <w:rPr>
          <w:rFonts w:ascii="Times New Roman" w:hAnsi="Times New Roman" w:cs="Times New Roman"/>
          <w:sz w:val="28"/>
        </w:rPr>
        <w:t xml:space="preserve">». Считаем необходимым привести в соответствие наименование с ГОСТ 34012-2016 и слово «условия» заменить на «требования». </w:t>
      </w:r>
    </w:p>
    <w:p w:rsidR="0056658B" w:rsidRDefault="0056658B" w:rsidP="000F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58B">
        <w:rPr>
          <w:rFonts w:ascii="Times New Roman" w:hAnsi="Times New Roman" w:cs="Times New Roman"/>
          <w:sz w:val="28"/>
        </w:rPr>
        <w:t>В связи с отсутствием обоснований для пересмотра, необходимо исключить из проекта программы</w:t>
      </w:r>
      <w:r w:rsidR="005A1388">
        <w:rPr>
          <w:rFonts w:ascii="Times New Roman" w:hAnsi="Times New Roman" w:cs="Times New Roman"/>
          <w:sz w:val="28"/>
        </w:rPr>
        <w:t xml:space="preserve"> к ТР ТС 003/2011</w:t>
      </w:r>
      <w:r w:rsidRPr="0056658B">
        <w:rPr>
          <w:rFonts w:ascii="Times New Roman" w:hAnsi="Times New Roman" w:cs="Times New Roman"/>
          <w:sz w:val="28"/>
        </w:rPr>
        <w:t xml:space="preserve"> следующие стандарты: 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58B">
        <w:rPr>
          <w:rFonts w:ascii="Times New Roman" w:hAnsi="Times New Roman" w:cs="Times New Roman"/>
          <w:sz w:val="28"/>
        </w:rPr>
        <w:t xml:space="preserve">- ГОСТ 33890-2016 «Системы счета осей. Требования безопасности и методы контроля»; </w:t>
      </w:r>
    </w:p>
    <w:p w:rsidR="0056658B" w:rsidRDefault="0056658B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658B">
        <w:rPr>
          <w:rFonts w:ascii="Times New Roman" w:hAnsi="Times New Roman" w:cs="Times New Roman"/>
          <w:sz w:val="28"/>
        </w:rPr>
        <w:t>- ГОСТ 33064-2014 «Дешифраторы числовой кодовой автоматической блокировки. Требования безопасности и методы контроля».</w:t>
      </w:r>
    </w:p>
    <w:p w:rsidR="0056658B" w:rsidRPr="0056658B" w:rsidRDefault="00E42479" w:rsidP="00566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Дополнительно</w:t>
      </w:r>
      <w:r w:rsidR="0056658B">
        <w:rPr>
          <w:rFonts w:ascii="Times New Roman" w:hAnsi="Times New Roman" w:cs="Times New Roman"/>
          <w:sz w:val="28"/>
        </w:rPr>
        <w:t>, в</w:t>
      </w:r>
      <w:r w:rsidR="0056658B" w:rsidRPr="0056658B">
        <w:rPr>
          <w:rFonts w:ascii="Times New Roman" w:hAnsi="Times New Roman" w:cs="Times New Roman"/>
          <w:sz w:val="28"/>
        </w:rPr>
        <w:t xml:space="preserve"> связи с отсутствием предварительного согласования по разработке/ внесению изменений (пересмотру) ряда стандартов, указанных в программах, в рамках Межгосударственного технического комитета по стандартизации МТК 524 «Железнодорожный транспорт», считаем необходимым включать в Программы мероприятия по разработке/внесению изменений (пересмотру) стандартов </w:t>
      </w:r>
      <w:r w:rsidR="0056658B" w:rsidRPr="0056658B">
        <w:rPr>
          <w:rFonts w:ascii="Times New Roman" w:hAnsi="Times New Roman" w:cs="Times New Roman"/>
          <w:b/>
          <w:sz w:val="28"/>
        </w:rPr>
        <w:t>только после обсуждения и согласования в профильном МТК.</w:t>
      </w:r>
    </w:p>
    <w:sectPr w:rsidR="0056658B" w:rsidRPr="0056658B" w:rsidSect="009C22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95C09"/>
    <w:multiLevelType w:val="hybridMultilevel"/>
    <w:tmpl w:val="396661A8"/>
    <w:lvl w:ilvl="0" w:tplc="89FE6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BA0B85"/>
    <w:multiLevelType w:val="hybridMultilevel"/>
    <w:tmpl w:val="22B86664"/>
    <w:lvl w:ilvl="0" w:tplc="5A40B1F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32"/>
    <w:rsid w:val="000F289C"/>
    <w:rsid w:val="001B45A7"/>
    <w:rsid w:val="003572B5"/>
    <w:rsid w:val="005001D7"/>
    <w:rsid w:val="0056658B"/>
    <w:rsid w:val="005A1388"/>
    <w:rsid w:val="006E7BC0"/>
    <w:rsid w:val="00761E32"/>
    <w:rsid w:val="0079269E"/>
    <w:rsid w:val="007F63CE"/>
    <w:rsid w:val="0098783B"/>
    <w:rsid w:val="009C22BB"/>
    <w:rsid w:val="00C964C3"/>
    <w:rsid w:val="00E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544B-F669-4065-884B-EFA3595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Шулембаева Зура Султановна</dc:creator>
  <cp:keywords/>
  <dc:description/>
  <cp:lastModifiedBy>Шулембаева Зура Султановна</cp:lastModifiedBy>
  <cp:revision>6</cp:revision>
  <dcterms:created xsi:type="dcterms:W3CDTF">2025-09-02T04:42:00Z</dcterms:created>
  <dcterms:modified xsi:type="dcterms:W3CDTF">2025-09-03T10:10:00Z</dcterms:modified>
</cp:coreProperties>
</file>