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BAC9C" w14:textId="52D40193" w:rsidR="00605643" w:rsidRPr="008B6AEE" w:rsidRDefault="008B6AEE" w:rsidP="008B6AEE">
      <w:pPr>
        <w:pStyle w:val="10"/>
        <w:spacing w:line="389" w:lineRule="auto"/>
        <w:ind w:right="1480" w:firstLine="0"/>
        <w:jc w:val="center"/>
        <w:rPr>
          <w:sz w:val="30"/>
          <w:szCs w:val="30"/>
        </w:rPr>
      </w:pPr>
      <w:r w:rsidRPr="00840742">
        <w:rPr>
          <w:sz w:val="30"/>
          <w:szCs w:val="30"/>
        </w:rPr>
        <w:t xml:space="preserve">                                                                     </w:t>
      </w:r>
      <w:r w:rsidR="00C32651" w:rsidRPr="008B6AEE">
        <w:rPr>
          <w:sz w:val="30"/>
          <w:szCs w:val="30"/>
        </w:rPr>
        <w:t>УТВЕРЖДЕНЫ</w:t>
      </w:r>
    </w:p>
    <w:p w14:paraId="17B98AC5" w14:textId="25BAF74C" w:rsidR="008B6AEE" w:rsidRDefault="008B6AEE" w:rsidP="008B6AEE">
      <w:pPr>
        <w:pStyle w:val="10"/>
        <w:spacing w:line="259" w:lineRule="auto"/>
        <w:ind w:left="4678" w:firstLine="0"/>
        <w:rPr>
          <w:sz w:val="30"/>
          <w:szCs w:val="30"/>
        </w:rPr>
      </w:pPr>
      <w:r w:rsidRPr="006A66FE">
        <w:rPr>
          <w:sz w:val="30"/>
          <w:szCs w:val="30"/>
        </w:rPr>
        <w:t xml:space="preserve">           </w:t>
      </w:r>
      <w:r w:rsidR="00C32651" w:rsidRPr="008B6AEE">
        <w:rPr>
          <w:sz w:val="30"/>
          <w:szCs w:val="30"/>
        </w:rPr>
        <w:t xml:space="preserve">Решением </w:t>
      </w:r>
      <w:r w:rsidR="000C188C" w:rsidRPr="008B6AEE">
        <w:rPr>
          <w:sz w:val="30"/>
          <w:szCs w:val="30"/>
        </w:rPr>
        <w:t>Совета</w:t>
      </w:r>
      <w:r>
        <w:rPr>
          <w:sz w:val="30"/>
          <w:szCs w:val="30"/>
        </w:rPr>
        <w:t xml:space="preserve"> </w:t>
      </w:r>
    </w:p>
    <w:p w14:paraId="21301F47" w14:textId="10ADE0A0" w:rsidR="008B6AEE" w:rsidRDefault="008B6AEE" w:rsidP="008B6AEE">
      <w:pPr>
        <w:pStyle w:val="10"/>
        <w:spacing w:line="259" w:lineRule="auto"/>
        <w:rPr>
          <w:sz w:val="30"/>
          <w:szCs w:val="30"/>
        </w:rPr>
      </w:pPr>
      <w:r w:rsidRPr="008B6AEE">
        <w:rPr>
          <w:sz w:val="30"/>
          <w:szCs w:val="30"/>
        </w:rPr>
        <w:t xml:space="preserve">                                                    </w:t>
      </w:r>
      <w:r w:rsidR="00C32651" w:rsidRPr="008B6AEE">
        <w:rPr>
          <w:sz w:val="30"/>
          <w:szCs w:val="30"/>
        </w:rPr>
        <w:t>Евр</w:t>
      </w:r>
      <w:r>
        <w:rPr>
          <w:sz w:val="30"/>
          <w:szCs w:val="30"/>
        </w:rPr>
        <w:t>азийской экономической комиссии</w:t>
      </w:r>
    </w:p>
    <w:p w14:paraId="7CA99FF4" w14:textId="798F0E92" w:rsidR="00605643" w:rsidRPr="008B6AEE" w:rsidRDefault="008B6AEE" w:rsidP="008B6AEE">
      <w:pPr>
        <w:pStyle w:val="10"/>
        <w:spacing w:line="259" w:lineRule="auto"/>
        <w:rPr>
          <w:sz w:val="30"/>
          <w:szCs w:val="30"/>
        </w:rPr>
      </w:pPr>
      <w:r w:rsidRPr="008B6AEE">
        <w:rPr>
          <w:sz w:val="30"/>
          <w:szCs w:val="30"/>
        </w:rPr>
        <w:t xml:space="preserve">                                </w:t>
      </w:r>
      <w:r>
        <w:rPr>
          <w:sz w:val="30"/>
          <w:szCs w:val="30"/>
        </w:rPr>
        <w:t xml:space="preserve">                        </w:t>
      </w:r>
      <w:r w:rsidR="00C32651" w:rsidRPr="008B6AEE">
        <w:rPr>
          <w:sz w:val="30"/>
          <w:szCs w:val="30"/>
        </w:rPr>
        <w:t>от</w:t>
      </w:r>
      <w:r w:rsidR="00C32651" w:rsidRPr="008B6AEE">
        <w:rPr>
          <w:sz w:val="30"/>
          <w:szCs w:val="30"/>
        </w:rPr>
        <w:tab/>
      </w:r>
      <w:r w:rsidRPr="006A66FE">
        <w:rPr>
          <w:sz w:val="30"/>
          <w:szCs w:val="30"/>
        </w:rPr>
        <w:t xml:space="preserve">   </w:t>
      </w:r>
      <w:r w:rsidR="00C32651" w:rsidRPr="008B6AEE">
        <w:rPr>
          <w:sz w:val="30"/>
          <w:szCs w:val="30"/>
        </w:rPr>
        <w:tab/>
      </w:r>
      <w:r w:rsidR="00C32651" w:rsidRPr="008B6AEE">
        <w:rPr>
          <w:sz w:val="30"/>
          <w:szCs w:val="30"/>
        </w:rPr>
        <w:tab/>
        <w:t xml:space="preserve"> </w:t>
      </w:r>
      <w:r w:rsidRPr="006A66FE">
        <w:rPr>
          <w:sz w:val="30"/>
          <w:szCs w:val="30"/>
        </w:rPr>
        <w:t xml:space="preserve">     </w:t>
      </w:r>
      <w:r w:rsidRPr="008B6AEE">
        <w:rPr>
          <w:sz w:val="30"/>
          <w:szCs w:val="30"/>
        </w:rPr>
        <w:t xml:space="preserve">    </w:t>
      </w:r>
      <w:r w:rsidR="00C32651" w:rsidRPr="008B6AEE">
        <w:rPr>
          <w:sz w:val="30"/>
          <w:szCs w:val="30"/>
        </w:rPr>
        <w:t xml:space="preserve">20   </w:t>
      </w:r>
      <w:r w:rsidRPr="006A66FE">
        <w:rPr>
          <w:sz w:val="30"/>
          <w:szCs w:val="30"/>
        </w:rPr>
        <w:t xml:space="preserve"> </w:t>
      </w:r>
      <w:r w:rsidR="00C32651" w:rsidRPr="008B6AEE">
        <w:rPr>
          <w:sz w:val="30"/>
          <w:szCs w:val="30"/>
        </w:rPr>
        <w:t xml:space="preserve">г. </w:t>
      </w:r>
      <w:r w:rsidRPr="006A66FE">
        <w:rPr>
          <w:sz w:val="30"/>
          <w:szCs w:val="30"/>
        </w:rPr>
        <w:t xml:space="preserve"> </w:t>
      </w:r>
      <w:r w:rsidR="00C32651" w:rsidRPr="008B6AEE">
        <w:rPr>
          <w:sz w:val="30"/>
          <w:szCs w:val="30"/>
        </w:rPr>
        <w:t xml:space="preserve">№ </w:t>
      </w:r>
    </w:p>
    <w:p w14:paraId="3D2D2FC1" w14:textId="77777777" w:rsidR="008B6AEE" w:rsidRDefault="008B6AEE" w:rsidP="008B6AEE">
      <w:pPr>
        <w:pStyle w:val="10"/>
        <w:spacing w:line="259" w:lineRule="auto"/>
        <w:ind w:firstLine="0"/>
        <w:jc w:val="center"/>
        <w:rPr>
          <w:b/>
          <w:bCs/>
          <w:sz w:val="30"/>
          <w:szCs w:val="30"/>
        </w:rPr>
      </w:pPr>
    </w:p>
    <w:p w14:paraId="2A4D424A" w14:textId="77777777" w:rsidR="008B6AEE" w:rsidRDefault="008B6AEE" w:rsidP="00816023">
      <w:pPr>
        <w:pStyle w:val="10"/>
        <w:spacing w:line="259" w:lineRule="auto"/>
        <w:ind w:firstLine="0"/>
        <w:jc w:val="center"/>
        <w:rPr>
          <w:b/>
          <w:bCs/>
          <w:sz w:val="30"/>
          <w:szCs w:val="30"/>
        </w:rPr>
      </w:pPr>
    </w:p>
    <w:p w14:paraId="1B9BC5A6" w14:textId="002EFCF1" w:rsidR="00605643" w:rsidRPr="008B6AEE" w:rsidRDefault="00C32651" w:rsidP="00415833">
      <w:pPr>
        <w:pStyle w:val="10"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40742">
        <w:rPr>
          <w:b/>
          <w:bCs/>
          <w:spacing w:val="40"/>
          <w:sz w:val="30"/>
          <w:szCs w:val="30"/>
        </w:rPr>
        <w:t>ПРАВИЛА</w:t>
      </w:r>
      <w:r w:rsidRPr="00840742">
        <w:rPr>
          <w:b/>
          <w:bCs/>
          <w:spacing w:val="40"/>
          <w:sz w:val="30"/>
          <w:szCs w:val="30"/>
        </w:rPr>
        <w:br/>
      </w:r>
      <w:r w:rsidR="00D716EC" w:rsidRPr="008B6AEE">
        <w:rPr>
          <w:b/>
          <w:bCs/>
          <w:sz w:val="30"/>
          <w:szCs w:val="30"/>
        </w:rPr>
        <w:t>взаимного признания электронной цифровой подписи (электронной подписи), изготовленной в соответствии с законодательством одного государства</w:t>
      </w:r>
      <w:r w:rsidR="008249B6">
        <w:rPr>
          <w:b/>
          <w:bCs/>
          <w:sz w:val="30"/>
          <w:szCs w:val="30"/>
        </w:rPr>
        <w:t xml:space="preserve"> – </w:t>
      </w:r>
      <w:r w:rsidR="00D716EC" w:rsidRPr="008B6AEE">
        <w:rPr>
          <w:b/>
          <w:bCs/>
          <w:sz w:val="30"/>
          <w:szCs w:val="30"/>
        </w:rPr>
        <w:t>члена</w:t>
      </w:r>
      <w:r w:rsidR="008249B6">
        <w:rPr>
          <w:b/>
          <w:bCs/>
          <w:sz w:val="30"/>
          <w:szCs w:val="30"/>
        </w:rPr>
        <w:t xml:space="preserve"> Евразийского экономического союза</w:t>
      </w:r>
      <w:r w:rsidR="00D716EC" w:rsidRPr="008B6AEE">
        <w:rPr>
          <w:b/>
          <w:bCs/>
          <w:sz w:val="30"/>
          <w:szCs w:val="30"/>
        </w:rPr>
        <w:t>, другим государством-членом для целей госуда</w:t>
      </w:r>
      <w:r w:rsidR="009B0B20" w:rsidRPr="008B6AEE">
        <w:rPr>
          <w:b/>
          <w:bCs/>
          <w:sz w:val="30"/>
          <w:szCs w:val="30"/>
        </w:rPr>
        <w:t>рственных (муниципальных) закупо</w:t>
      </w:r>
      <w:r w:rsidR="00D716EC" w:rsidRPr="008B6AEE">
        <w:rPr>
          <w:b/>
          <w:bCs/>
          <w:sz w:val="30"/>
          <w:szCs w:val="30"/>
        </w:rPr>
        <w:t>к</w:t>
      </w:r>
    </w:p>
    <w:p w14:paraId="41FA33EB" w14:textId="4E9DBA1C" w:rsidR="00605643" w:rsidRPr="00C57E36" w:rsidRDefault="00C32651" w:rsidP="006D28C7">
      <w:pPr>
        <w:pStyle w:val="1"/>
        <w:rPr>
          <w:spacing w:val="20"/>
          <w:sz w:val="30"/>
          <w:szCs w:val="30"/>
        </w:rPr>
      </w:pPr>
      <w:r w:rsidRPr="008B6AEE">
        <w:rPr>
          <w:sz w:val="30"/>
          <w:szCs w:val="30"/>
          <w:lang w:val="en-US"/>
        </w:rPr>
        <w:t>I</w:t>
      </w:r>
      <w:r w:rsidRPr="008B6AEE">
        <w:rPr>
          <w:sz w:val="30"/>
          <w:szCs w:val="30"/>
        </w:rPr>
        <w:t xml:space="preserve">. </w:t>
      </w:r>
      <w:r w:rsidRPr="00BD2201">
        <w:rPr>
          <w:sz w:val="30"/>
          <w:szCs w:val="30"/>
        </w:rPr>
        <w:t>Общие положения</w:t>
      </w:r>
    </w:p>
    <w:p w14:paraId="300DA9F6" w14:textId="6020F4C4" w:rsidR="004555F1" w:rsidRPr="00122AD5" w:rsidRDefault="00C32651" w:rsidP="00122AD5">
      <w:pPr>
        <w:pStyle w:val="10"/>
        <w:numPr>
          <w:ilvl w:val="0"/>
          <w:numId w:val="24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>Настоящие Правила разработаны в целях</w:t>
      </w:r>
      <w:r w:rsidR="00122AD5">
        <w:rPr>
          <w:sz w:val="30"/>
          <w:szCs w:val="30"/>
        </w:rPr>
        <w:t xml:space="preserve"> обеспечения беспрепятственного </w:t>
      </w:r>
      <w:r w:rsidRPr="008B6AEE">
        <w:rPr>
          <w:sz w:val="30"/>
          <w:szCs w:val="30"/>
        </w:rPr>
        <w:t xml:space="preserve">доступа </w:t>
      </w:r>
      <w:r w:rsidR="00E35B09">
        <w:rPr>
          <w:sz w:val="30"/>
          <w:szCs w:val="30"/>
        </w:rPr>
        <w:t xml:space="preserve">потенциальных </w:t>
      </w:r>
      <w:r w:rsidR="007B2C2C" w:rsidRPr="00CA6D87">
        <w:rPr>
          <w:sz w:val="30"/>
          <w:szCs w:val="30"/>
        </w:rPr>
        <w:t>поставщ</w:t>
      </w:r>
      <w:r w:rsidR="008B6AEE" w:rsidRPr="00CA6D87">
        <w:rPr>
          <w:sz w:val="30"/>
          <w:szCs w:val="30"/>
        </w:rPr>
        <w:t>иков</w:t>
      </w:r>
      <w:r w:rsidR="001D54E7">
        <w:rPr>
          <w:sz w:val="30"/>
          <w:szCs w:val="30"/>
        </w:rPr>
        <w:t xml:space="preserve"> </w:t>
      </w:r>
      <w:r w:rsidR="001D54E7">
        <w:rPr>
          <w:sz w:val="30"/>
          <w:szCs w:val="30"/>
        </w:rPr>
        <w:br/>
      </w:r>
      <w:r w:rsidR="00646927" w:rsidRPr="00122AD5">
        <w:rPr>
          <w:sz w:val="30"/>
          <w:szCs w:val="30"/>
        </w:rPr>
        <w:t xml:space="preserve">и поставщиков, </w:t>
      </w:r>
      <w:r w:rsidR="00AB4969" w:rsidRPr="00122AD5">
        <w:rPr>
          <w:sz w:val="30"/>
          <w:szCs w:val="30"/>
        </w:rPr>
        <w:t>зарегистрированных на территории одного</w:t>
      </w:r>
      <w:r w:rsidR="004C34A1" w:rsidRPr="00122AD5">
        <w:rPr>
          <w:sz w:val="30"/>
          <w:szCs w:val="30"/>
        </w:rPr>
        <w:br/>
      </w:r>
      <w:r w:rsidR="00AB4969" w:rsidRPr="00122AD5">
        <w:rPr>
          <w:sz w:val="30"/>
          <w:szCs w:val="30"/>
        </w:rPr>
        <w:t>государства – члена Евразийского экономического союза (далее – государств</w:t>
      </w:r>
      <w:r w:rsidR="008F4714" w:rsidRPr="00122AD5">
        <w:rPr>
          <w:sz w:val="30"/>
          <w:szCs w:val="30"/>
        </w:rPr>
        <w:t>о-член</w:t>
      </w:r>
      <w:r w:rsidR="00AB4969" w:rsidRPr="00122AD5">
        <w:rPr>
          <w:sz w:val="30"/>
          <w:szCs w:val="30"/>
        </w:rPr>
        <w:t>) и</w:t>
      </w:r>
      <w:r w:rsidR="00BF2613" w:rsidRPr="00122AD5">
        <w:rPr>
          <w:sz w:val="30"/>
          <w:szCs w:val="30"/>
        </w:rPr>
        <w:t xml:space="preserve"> принимающи</w:t>
      </w:r>
      <w:r w:rsidR="008F4714" w:rsidRPr="00122AD5">
        <w:rPr>
          <w:sz w:val="30"/>
          <w:szCs w:val="30"/>
        </w:rPr>
        <w:t>х</w:t>
      </w:r>
      <w:r w:rsidR="00BF2613" w:rsidRPr="00122AD5">
        <w:rPr>
          <w:sz w:val="30"/>
          <w:szCs w:val="30"/>
        </w:rPr>
        <w:t xml:space="preserve"> участие в </w:t>
      </w:r>
      <w:r w:rsidR="00BE3F21" w:rsidRPr="00122AD5">
        <w:rPr>
          <w:sz w:val="30"/>
          <w:szCs w:val="30"/>
        </w:rPr>
        <w:t xml:space="preserve">государственных (муниципальных) </w:t>
      </w:r>
      <w:r w:rsidR="00BF2613" w:rsidRPr="00122AD5">
        <w:rPr>
          <w:sz w:val="30"/>
          <w:szCs w:val="30"/>
        </w:rPr>
        <w:t>закупках</w:t>
      </w:r>
      <w:r w:rsidR="00646927" w:rsidRPr="00896960">
        <w:rPr>
          <w:sz w:val="30"/>
          <w:szCs w:val="30"/>
        </w:rPr>
        <w:t>,</w:t>
      </w:r>
      <w:r w:rsidR="00112E6D" w:rsidRPr="00122AD5">
        <w:rPr>
          <w:sz w:val="30"/>
          <w:szCs w:val="30"/>
        </w:rPr>
        <w:t xml:space="preserve"> </w:t>
      </w:r>
      <w:r w:rsidR="00AB4969" w:rsidRPr="00122AD5">
        <w:rPr>
          <w:sz w:val="30"/>
          <w:szCs w:val="30"/>
        </w:rPr>
        <w:t>проводимых</w:t>
      </w:r>
      <w:r w:rsidR="00122AD5">
        <w:rPr>
          <w:sz w:val="30"/>
          <w:szCs w:val="30"/>
        </w:rPr>
        <w:t xml:space="preserve"> </w:t>
      </w:r>
      <w:r w:rsidR="001D54E7">
        <w:rPr>
          <w:sz w:val="30"/>
          <w:szCs w:val="30"/>
        </w:rPr>
        <w:t>в электронном формате</w:t>
      </w:r>
      <w:r w:rsidR="00122AD5">
        <w:rPr>
          <w:sz w:val="30"/>
          <w:szCs w:val="30"/>
        </w:rPr>
        <w:t xml:space="preserve"> </w:t>
      </w:r>
      <w:r w:rsidR="001D54E7">
        <w:rPr>
          <w:sz w:val="30"/>
          <w:szCs w:val="30"/>
        </w:rPr>
        <w:br/>
      </w:r>
      <w:r w:rsidR="00E35B09" w:rsidRPr="00122AD5">
        <w:rPr>
          <w:sz w:val="30"/>
          <w:szCs w:val="30"/>
        </w:rPr>
        <w:t xml:space="preserve">в </w:t>
      </w:r>
      <w:r w:rsidR="00AB4969" w:rsidRPr="00122AD5">
        <w:rPr>
          <w:sz w:val="30"/>
          <w:szCs w:val="30"/>
        </w:rPr>
        <w:t>другом государстве</w:t>
      </w:r>
      <w:r w:rsidR="00E35B09" w:rsidRPr="00122AD5">
        <w:rPr>
          <w:sz w:val="30"/>
          <w:szCs w:val="30"/>
        </w:rPr>
        <w:t>-члене</w:t>
      </w:r>
      <w:r w:rsidR="00816023" w:rsidRPr="00122AD5">
        <w:rPr>
          <w:sz w:val="30"/>
          <w:szCs w:val="30"/>
        </w:rPr>
        <w:t xml:space="preserve"> (далее</w:t>
      </w:r>
      <w:r w:rsidR="00415833">
        <w:rPr>
          <w:sz w:val="30"/>
          <w:szCs w:val="30"/>
        </w:rPr>
        <w:t xml:space="preserve"> </w:t>
      </w:r>
      <w:r w:rsidR="00415833" w:rsidRPr="00122AD5">
        <w:rPr>
          <w:sz w:val="30"/>
          <w:szCs w:val="30"/>
        </w:rPr>
        <w:t>–</w:t>
      </w:r>
      <w:r w:rsidR="00415833">
        <w:rPr>
          <w:sz w:val="30"/>
          <w:szCs w:val="30"/>
        </w:rPr>
        <w:t xml:space="preserve"> </w:t>
      </w:r>
      <w:r w:rsidR="00816023" w:rsidRPr="00122AD5">
        <w:rPr>
          <w:sz w:val="30"/>
          <w:szCs w:val="30"/>
        </w:rPr>
        <w:t>поставщики)</w:t>
      </w:r>
      <w:r w:rsidR="008F4714" w:rsidRPr="00122AD5">
        <w:rPr>
          <w:sz w:val="30"/>
          <w:szCs w:val="30"/>
        </w:rPr>
        <w:t xml:space="preserve">, </w:t>
      </w:r>
      <w:r w:rsidRPr="00122AD5">
        <w:rPr>
          <w:sz w:val="30"/>
          <w:szCs w:val="30"/>
        </w:rPr>
        <w:t>путем взаимного признания электронной цифровой подписи (электронной подписи)</w:t>
      </w:r>
      <w:r w:rsidR="004E6C77" w:rsidRPr="00122AD5">
        <w:rPr>
          <w:sz w:val="30"/>
          <w:szCs w:val="30"/>
        </w:rPr>
        <w:t xml:space="preserve"> </w:t>
      </w:r>
      <w:r w:rsidR="00BA4F8E" w:rsidRPr="00122AD5">
        <w:rPr>
          <w:sz w:val="30"/>
          <w:szCs w:val="30"/>
        </w:rPr>
        <w:t>(далее –</w:t>
      </w:r>
      <w:r w:rsidR="00896960">
        <w:rPr>
          <w:sz w:val="30"/>
          <w:szCs w:val="30"/>
        </w:rPr>
        <w:t xml:space="preserve"> </w:t>
      </w:r>
      <w:r w:rsidR="00BA4F8E" w:rsidRPr="00122AD5">
        <w:rPr>
          <w:sz w:val="30"/>
          <w:szCs w:val="30"/>
        </w:rPr>
        <w:t>ЭЦП)</w:t>
      </w:r>
      <w:r w:rsidRPr="00122AD5">
        <w:rPr>
          <w:sz w:val="30"/>
          <w:szCs w:val="30"/>
        </w:rPr>
        <w:t>, изготовленной в соответствии</w:t>
      </w:r>
      <w:r w:rsidR="00130F9A" w:rsidRPr="00122AD5">
        <w:rPr>
          <w:sz w:val="30"/>
          <w:szCs w:val="30"/>
        </w:rPr>
        <w:t xml:space="preserve"> </w:t>
      </w:r>
      <w:r w:rsidRPr="00122AD5">
        <w:rPr>
          <w:sz w:val="30"/>
          <w:szCs w:val="30"/>
        </w:rPr>
        <w:t>с</w:t>
      </w:r>
      <w:r w:rsidR="00130F9A" w:rsidRPr="00122AD5">
        <w:rPr>
          <w:sz w:val="30"/>
          <w:szCs w:val="30"/>
        </w:rPr>
        <w:t> </w:t>
      </w:r>
      <w:r w:rsidRPr="00122AD5">
        <w:rPr>
          <w:sz w:val="30"/>
          <w:szCs w:val="30"/>
        </w:rPr>
        <w:t>законодательством одного государства-чл</w:t>
      </w:r>
      <w:r w:rsidR="00E02B46" w:rsidRPr="00122AD5">
        <w:rPr>
          <w:sz w:val="30"/>
          <w:szCs w:val="30"/>
        </w:rPr>
        <w:t>ена, другим государством-членом.</w:t>
      </w:r>
      <w:bookmarkStart w:id="0" w:name="bookmark2"/>
      <w:bookmarkStart w:id="1" w:name="bookmark3"/>
      <w:bookmarkEnd w:id="0"/>
      <w:bookmarkEnd w:id="1"/>
    </w:p>
    <w:p w14:paraId="40A3B830" w14:textId="124EE651" w:rsidR="00C84A61" w:rsidRPr="00122AD5" w:rsidRDefault="00AA78AF" w:rsidP="00130F9A">
      <w:pPr>
        <w:pStyle w:val="10"/>
        <w:numPr>
          <w:ilvl w:val="0"/>
          <w:numId w:val="24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896960">
        <w:rPr>
          <w:sz w:val="30"/>
          <w:szCs w:val="30"/>
        </w:rPr>
        <w:t xml:space="preserve">Для целей настоящих Правил </w:t>
      </w:r>
      <w:r w:rsidR="00C84A61" w:rsidRPr="00122AD5">
        <w:rPr>
          <w:sz w:val="30"/>
          <w:szCs w:val="30"/>
        </w:rPr>
        <w:t>используются понятия, которые означают следующее:</w:t>
      </w:r>
    </w:p>
    <w:p w14:paraId="32F7A4A2" w14:textId="2EE7BBF9" w:rsidR="00CE2512" w:rsidRPr="00896960" w:rsidRDefault="0022698C" w:rsidP="00CE2512">
      <w:pPr>
        <w:pStyle w:val="10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30"/>
          <w:szCs w:val="30"/>
        </w:rPr>
      </w:pPr>
      <w:r w:rsidRPr="00896960">
        <w:rPr>
          <w:sz w:val="30"/>
          <w:szCs w:val="30"/>
        </w:rPr>
        <w:t>«</w:t>
      </w:r>
      <w:r w:rsidR="00AA78AF" w:rsidRPr="00896960">
        <w:rPr>
          <w:sz w:val="30"/>
          <w:szCs w:val="30"/>
        </w:rPr>
        <w:t xml:space="preserve">закупки на </w:t>
      </w:r>
      <w:r w:rsidR="0054234A" w:rsidRPr="00896960">
        <w:rPr>
          <w:sz w:val="30"/>
          <w:szCs w:val="30"/>
        </w:rPr>
        <w:t>меж</w:t>
      </w:r>
      <w:r w:rsidR="008249B6" w:rsidRPr="00896960">
        <w:rPr>
          <w:sz w:val="30"/>
          <w:szCs w:val="30"/>
        </w:rPr>
        <w:t xml:space="preserve">государственном </w:t>
      </w:r>
      <w:r w:rsidR="00AA78AF" w:rsidRPr="00896960">
        <w:rPr>
          <w:sz w:val="30"/>
          <w:szCs w:val="30"/>
        </w:rPr>
        <w:t xml:space="preserve">(трансграничном) уровне» </w:t>
      </w:r>
      <w:r w:rsidR="00CE2512" w:rsidRPr="007857ED">
        <w:rPr>
          <w:sz w:val="30"/>
          <w:szCs w:val="30"/>
        </w:rPr>
        <w:t>–</w:t>
      </w:r>
      <w:r w:rsidR="00CE2512">
        <w:rPr>
          <w:sz w:val="30"/>
          <w:szCs w:val="30"/>
        </w:rPr>
        <w:t xml:space="preserve"> </w:t>
      </w:r>
      <w:r w:rsidR="00135246" w:rsidRPr="00896960">
        <w:rPr>
          <w:sz w:val="30"/>
          <w:szCs w:val="30"/>
        </w:rPr>
        <w:t xml:space="preserve">участие </w:t>
      </w:r>
      <w:r w:rsidR="0012445F" w:rsidRPr="00896960">
        <w:rPr>
          <w:sz w:val="30"/>
          <w:szCs w:val="30"/>
        </w:rPr>
        <w:t>поставщиков</w:t>
      </w:r>
      <w:r w:rsidR="00816023" w:rsidRPr="00896960">
        <w:rPr>
          <w:sz w:val="30"/>
          <w:szCs w:val="30"/>
        </w:rPr>
        <w:t>,</w:t>
      </w:r>
      <w:r w:rsidR="00135246" w:rsidRPr="00896960">
        <w:rPr>
          <w:sz w:val="30"/>
          <w:szCs w:val="30"/>
        </w:rPr>
        <w:t xml:space="preserve"> зарегистрированных на территории одного государства-члена, в закупках заказчик</w:t>
      </w:r>
      <w:r w:rsidR="0012445F" w:rsidRPr="00896960">
        <w:rPr>
          <w:sz w:val="30"/>
          <w:szCs w:val="30"/>
        </w:rPr>
        <w:t>ов</w:t>
      </w:r>
      <w:r w:rsidR="00135246" w:rsidRPr="00896960">
        <w:rPr>
          <w:sz w:val="30"/>
          <w:szCs w:val="30"/>
        </w:rPr>
        <w:t>, зарегистрированн</w:t>
      </w:r>
      <w:r w:rsidR="0012445F" w:rsidRPr="00896960">
        <w:rPr>
          <w:sz w:val="30"/>
          <w:szCs w:val="30"/>
        </w:rPr>
        <w:t>ых</w:t>
      </w:r>
      <w:r w:rsidR="00135246" w:rsidRPr="00896960">
        <w:rPr>
          <w:sz w:val="30"/>
          <w:szCs w:val="30"/>
        </w:rPr>
        <w:t xml:space="preserve"> </w:t>
      </w:r>
      <w:r w:rsidR="00816023" w:rsidRPr="00896960">
        <w:rPr>
          <w:sz w:val="30"/>
          <w:szCs w:val="30"/>
        </w:rPr>
        <w:t>в</w:t>
      </w:r>
      <w:r w:rsidR="00135246" w:rsidRPr="00896960">
        <w:rPr>
          <w:sz w:val="30"/>
          <w:szCs w:val="30"/>
        </w:rPr>
        <w:t xml:space="preserve"> </w:t>
      </w:r>
      <w:r w:rsidR="00816023" w:rsidRPr="00896960">
        <w:rPr>
          <w:sz w:val="30"/>
          <w:szCs w:val="30"/>
        </w:rPr>
        <w:t xml:space="preserve">другом </w:t>
      </w:r>
      <w:r w:rsidR="00135246" w:rsidRPr="00896960">
        <w:rPr>
          <w:sz w:val="30"/>
          <w:szCs w:val="30"/>
        </w:rPr>
        <w:t>государств</w:t>
      </w:r>
      <w:r w:rsidR="00816023" w:rsidRPr="00896960">
        <w:rPr>
          <w:sz w:val="30"/>
          <w:szCs w:val="30"/>
        </w:rPr>
        <w:t>е</w:t>
      </w:r>
      <w:r w:rsidR="00135246" w:rsidRPr="00896960">
        <w:rPr>
          <w:sz w:val="30"/>
          <w:szCs w:val="30"/>
        </w:rPr>
        <w:t>-</w:t>
      </w:r>
      <w:r w:rsidR="00816023" w:rsidRPr="00896960">
        <w:rPr>
          <w:sz w:val="30"/>
          <w:szCs w:val="30"/>
        </w:rPr>
        <w:t>члене</w:t>
      </w:r>
      <w:r w:rsidR="00C84A61" w:rsidRPr="00896960">
        <w:rPr>
          <w:sz w:val="30"/>
          <w:szCs w:val="30"/>
        </w:rPr>
        <w:t>;</w:t>
      </w:r>
    </w:p>
    <w:p w14:paraId="773EA1AD" w14:textId="6173B4B0" w:rsidR="00AA78AF" w:rsidRPr="00896960" w:rsidRDefault="00470DF1" w:rsidP="00130F9A">
      <w:pPr>
        <w:pStyle w:val="10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30"/>
          <w:szCs w:val="30"/>
        </w:rPr>
      </w:pPr>
      <w:r w:rsidRPr="00896960">
        <w:rPr>
          <w:sz w:val="30"/>
          <w:szCs w:val="30"/>
        </w:rPr>
        <w:t xml:space="preserve">«оператор веб-портала» – </w:t>
      </w:r>
      <w:r w:rsidR="00C84A61" w:rsidRPr="00896960">
        <w:rPr>
          <w:sz w:val="30"/>
          <w:szCs w:val="30"/>
        </w:rPr>
        <w:t xml:space="preserve">орган государственной власти, </w:t>
      </w:r>
      <w:r w:rsidR="00C84A61" w:rsidRPr="00896960">
        <w:rPr>
          <w:sz w:val="30"/>
          <w:szCs w:val="30"/>
        </w:rPr>
        <w:lastRenderedPageBreak/>
        <w:t xml:space="preserve">юридическое лицо или осуществляющее предпринимательскую деятельность физическое лицо, которые в соответствии </w:t>
      </w:r>
      <w:r w:rsidR="00CE2512">
        <w:rPr>
          <w:sz w:val="30"/>
          <w:szCs w:val="30"/>
        </w:rPr>
        <w:br/>
      </w:r>
      <w:r w:rsidR="00C84A61" w:rsidRPr="00896960">
        <w:rPr>
          <w:sz w:val="30"/>
          <w:szCs w:val="30"/>
        </w:rPr>
        <w:t>с законодательством государства-члена владеют веб-порталом, необходимыми для его функционирования программно-аппаратными средствами и (или) обеспечивают его функционирование.</w:t>
      </w:r>
    </w:p>
    <w:p w14:paraId="471D465D" w14:textId="7EFD97E3" w:rsidR="006E5D5F" w:rsidRPr="008B6AEE" w:rsidRDefault="003F290F" w:rsidP="00195A7B">
      <w:pPr>
        <w:pStyle w:val="10"/>
        <w:tabs>
          <w:tab w:val="left" w:pos="1051"/>
        </w:tabs>
        <w:spacing w:line="360" w:lineRule="auto"/>
        <w:ind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 xml:space="preserve">Иные понятия, используемые в настоящих Правилах, применяются в значениях, определенных </w:t>
      </w:r>
      <w:r w:rsidR="00D80337" w:rsidRPr="00896960">
        <w:rPr>
          <w:sz w:val="30"/>
          <w:szCs w:val="30"/>
        </w:rPr>
        <w:t xml:space="preserve">международными договорами и актами, </w:t>
      </w:r>
      <w:r w:rsidR="00CC287B" w:rsidRPr="00896960">
        <w:rPr>
          <w:sz w:val="30"/>
          <w:szCs w:val="30"/>
        </w:rPr>
        <w:t>составляющими</w:t>
      </w:r>
      <w:r w:rsidR="00D80337" w:rsidRPr="00896960">
        <w:rPr>
          <w:sz w:val="30"/>
          <w:szCs w:val="30"/>
        </w:rPr>
        <w:t xml:space="preserve"> право </w:t>
      </w:r>
      <w:r w:rsidR="00816023" w:rsidRPr="00896960">
        <w:rPr>
          <w:sz w:val="30"/>
          <w:szCs w:val="30"/>
        </w:rPr>
        <w:t xml:space="preserve">Евразийского экономического </w:t>
      </w:r>
      <w:r w:rsidR="00D80337" w:rsidRPr="00896960">
        <w:rPr>
          <w:sz w:val="30"/>
          <w:szCs w:val="30"/>
        </w:rPr>
        <w:t>Союза</w:t>
      </w:r>
      <w:r w:rsidRPr="008B6AEE">
        <w:rPr>
          <w:sz w:val="30"/>
          <w:szCs w:val="30"/>
        </w:rPr>
        <w:t>, регулирующими вопросы осуществления закупок.</w:t>
      </w:r>
    </w:p>
    <w:p w14:paraId="5149FB20" w14:textId="5C7D0B0E" w:rsidR="00C278C5" w:rsidRPr="008B6AEE" w:rsidRDefault="001E393F" w:rsidP="00130F9A">
      <w:pPr>
        <w:pStyle w:val="10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>Механизм признания ЭЦП электронно</w:t>
      </w:r>
      <w:r w:rsidR="00E213D5">
        <w:rPr>
          <w:sz w:val="30"/>
          <w:szCs w:val="30"/>
        </w:rPr>
        <w:t>го</w:t>
      </w:r>
      <w:r w:rsidRPr="008B6AEE">
        <w:rPr>
          <w:sz w:val="30"/>
          <w:szCs w:val="30"/>
        </w:rPr>
        <w:t xml:space="preserve"> </w:t>
      </w:r>
      <w:r w:rsidR="00E213D5" w:rsidRPr="008B6AEE">
        <w:rPr>
          <w:sz w:val="30"/>
          <w:szCs w:val="30"/>
        </w:rPr>
        <w:t>документ</w:t>
      </w:r>
      <w:r w:rsidR="00E213D5">
        <w:rPr>
          <w:sz w:val="30"/>
          <w:szCs w:val="30"/>
        </w:rPr>
        <w:t>а</w:t>
      </w:r>
      <w:r w:rsidR="00E213D5" w:rsidRPr="008B6AEE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 xml:space="preserve">в процессе осуществления закупок на </w:t>
      </w:r>
      <w:r w:rsidR="00E213D5">
        <w:rPr>
          <w:sz w:val="30"/>
          <w:szCs w:val="30"/>
        </w:rPr>
        <w:t>межгосударственном</w:t>
      </w:r>
      <w:r w:rsidR="00E213D5" w:rsidRPr="008B6AEE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 xml:space="preserve">(трансграничном) уровне основывается на использовании доверенных третьих сторон государств-членов, обеспечивающих выполнение задач, </w:t>
      </w:r>
      <w:r w:rsidR="00816023">
        <w:rPr>
          <w:sz w:val="30"/>
          <w:szCs w:val="30"/>
        </w:rPr>
        <w:t>опреде</w:t>
      </w:r>
      <w:r w:rsidR="00816023" w:rsidRPr="008B6AEE">
        <w:rPr>
          <w:sz w:val="30"/>
          <w:szCs w:val="30"/>
        </w:rPr>
        <w:t>ленных</w:t>
      </w:r>
      <w:r w:rsidR="00122AD5">
        <w:rPr>
          <w:sz w:val="30"/>
          <w:szCs w:val="30"/>
        </w:rPr>
        <w:t xml:space="preserve"> </w:t>
      </w:r>
      <w:r w:rsidR="001D54E7">
        <w:rPr>
          <w:sz w:val="30"/>
          <w:szCs w:val="30"/>
        </w:rPr>
        <w:br/>
      </w:r>
      <w:r w:rsidR="00816023">
        <w:rPr>
          <w:sz w:val="30"/>
          <w:szCs w:val="30"/>
        </w:rPr>
        <w:t xml:space="preserve">в </w:t>
      </w:r>
      <w:r w:rsidR="00816023" w:rsidRPr="008B6AEE">
        <w:rPr>
          <w:sz w:val="30"/>
          <w:szCs w:val="30"/>
        </w:rPr>
        <w:t>пункт</w:t>
      </w:r>
      <w:r w:rsidR="00816023">
        <w:rPr>
          <w:sz w:val="30"/>
          <w:szCs w:val="30"/>
        </w:rPr>
        <w:t xml:space="preserve">е </w:t>
      </w:r>
      <w:r w:rsidRPr="008B6AEE">
        <w:rPr>
          <w:sz w:val="30"/>
          <w:szCs w:val="30"/>
        </w:rPr>
        <w:t xml:space="preserve">21 </w:t>
      </w:r>
      <w:r w:rsidR="00840742" w:rsidRPr="00840742">
        <w:rPr>
          <w:sz w:val="30"/>
          <w:szCs w:val="30"/>
        </w:rPr>
        <w:t>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</w:t>
      </w:r>
      <w:r w:rsidR="00D80337" w:rsidRPr="00896960">
        <w:rPr>
          <w:sz w:val="30"/>
          <w:szCs w:val="30"/>
        </w:rPr>
        <w:t xml:space="preserve"> о Евразийском экономическом союзе от</w:t>
      </w:r>
      <w:r w:rsidR="00D80337">
        <w:rPr>
          <w:sz w:val="30"/>
          <w:szCs w:val="30"/>
        </w:rPr>
        <w:t xml:space="preserve"> 29 мая 2014 года</w:t>
      </w:r>
      <w:r w:rsidR="00840742" w:rsidRPr="00840742">
        <w:rPr>
          <w:sz w:val="30"/>
          <w:szCs w:val="30"/>
        </w:rPr>
        <w:t>)</w:t>
      </w:r>
      <w:r w:rsidR="00CE2512">
        <w:rPr>
          <w:sz w:val="30"/>
          <w:szCs w:val="30"/>
        </w:rPr>
        <w:t xml:space="preserve"> </w:t>
      </w:r>
      <w:r w:rsidR="00E213D5">
        <w:rPr>
          <w:sz w:val="30"/>
          <w:szCs w:val="30"/>
        </w:rPr>
        <w:t>(далее – доверенные третьи стороны)</w:t>
      </w:r>
      <w:r w:rsidRPr="008B6AEE">
        <w:rPr>
          <w:sz w:val="30"/>
          <w:szCs w:val="30"/>
        </w:rPr>
        <w:t>.</w:t>
      </w:r>
    </w:p>
    <w:p w14:paraId="35C0AC87" w14:textId="6E28C63D" w:rsidR="00542E98" w:rsidRPr="001D4F79" w:rsidRDefault="001E393F" w:rsidP="001D4F79">
      <w:pPr>
        <w:pStyle w:val="10"/>
        <w:numPr>
          <w:ilvl w:val="0"/>
          <w:numId w:val="24"/>
        </w:numPr>
        <w:tabs>
          <w:tab w:val="left" w:pos="1051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 xml:space="preserve">В рамках выполнения задачи, </w:t>
      </w:r>
      <w:r w:rsidR="00E213D5">
        <w:rPr>
          <w:sz w:val="30"/>
          <w:szCs w:val="30"/>
        </w:rPr>
        <w:t>определенной</w:t>
      </w:r>
      <w:r w:rsidR="007857ED">
        <w:rPr>
          <w:sz w:val="30"/>
          <w:szCs w:val="30"/>
        </w:rPr>
        <w:t xml:space="preserve"> </w:t>
      </w:r>
      <w:r w:rsidR="00E213D5">
        <w:rPr>
          <w:sz w:val="30"/>
          <w:szCs w:val="30"/>
        </w:rPr>
        <w:t>в</w:t>
      </w:r>
      <w:r w:rsidR="002C7B0E">
        <w:rPr>
          <w:sz w:val="30"/>
          <w:szCs w:val="30"/>
        </w:rPr>
        <w:t xml:space="preserve"> </w:t>
      </w:r>
      <w:r w:rsidR="00E213D5" w:rsidRPr="008B6AEE">
        <w:rPr>
          <w:sz w:val="30"/>
          <w:szCs w:val="30"/>
        </w:rPr>
        <w:t>подпункт</w:t>
      </w:r>
      <w:r w:rsidR="00E213D5">
        <w:rPr>
          <w:sz w:val="30"/>
          <w:szCs w:val="30"/>
        </w:rPr>
        <w:t>е</w:t>
      </w:r>
      <w:r w:rsidR="00415833">
        <w:rPr>
          <w:sz w:val="30"/>
          <w:szCs w:val="30"/>
        </w:rPr>
        <w:t xml:space="preserve"> </w:t>
      </w:r>
      <w:r w:rsidR="001D54E7">
        <w:rPr>
          <w:sz w:val="30"/>
          <w:szCs w:val="30"/>
        </w:rPr>
        <w:br/>
      </w:r>
      <w:r w:rsidR="007857ED">
        <w:rPr>
          <w:sz w:val="30"/>
          <w:szCs w:val="30"/>
        </w:rPr>
        <w:t xml:space="preserve">1 </w:t>
      </w:r>
      <w:r w:rsidRPr="008B6AEE">
        <w:rPr>
          <w:sz w:val="30"/>
          <w:szCs w:val="30"/>
        </w:rPr>
        <w:t xml:space="preserve">пункта 21 </w:t>
      </w:r>
      <w:r w:rsidR="00D87D4E" w:rsidRPr="00D87D4E">
        <w:rPr>
          <w:sz w:val="30"/>
          <w:szCs w:val="30"/>
        </w:rPr>
        <w:t>Протокола об информационно-коммуникационных технологиях и информационном взаимодействии</w:t>
      </w:r>
      <w:r w:rsidR="007857ED">
        <w:rPr>
          <w:sz w:val="30"/>
          <w:szCs w:val="30"/>
        </w:rPr>
        <w:t xml:space="preserve"> </w:t>
      </w:r>
      <w:r w:rsidR="00D87D4E" w:rsidRPr="00D87D4E">
        <w:rPr>
          <w:sz w:val="30"/>
          <w:szCs w:val="30"/>
        </w:rPr>
        <w:t>в рамках Евразийского экономического союза</w:t>
      </w:r>
      <w:r w:rsidR="001D4F79">
        <w:rPr>
          <w:sz w:val="30"/>
          <w:szCs w:val="30"/>
        </w:rPr>
        <w:t>, д</w:t>
      </w:r>
      <w:r w:rsidRPr="001D4F79">
        <w:rPr>
          <w:sz w:val="30"/>
          <w:szCs w:val="30"/>
        </w:rPr>
        <w:t xml:space="preserve">оверенные третьи стороны в координации друг с другом осуществляют проверку ЭЦП электронных документов </w:t>
      </w:r>
      <w:r w:rsidR="00415833" w:rsidRPr="001D4F79">
        <w:rPr>
          <w:sz w:val="30"/>
          <w:szCs w:val="30"/>
        </w:rPr>
        <w:br/>
      </w:r>
      <w:r w:rsidRPr="001D4F79">
        <w:rPr>
          <w:sz w:val="30"/>
          <w:szCs w:val="30"/>
        </w:rPr>
        <w:t>с формированием квитанции доверенной третьей стороны как результата такой проверки (далее – процедура подтверждения подлинности).</w:t>
      </w:r>
    </w:p>
    <w:p w14:paraId="5F7057BB" w14:textId="491F21CB" w:rsidR="00A8001D" w:rsidRPr="008B6AEE" w:rsidRDefault="00F97AB7" w:rsidP="00130F9A">
      <w:pPr>
        <w:pStyle w:val="10"/>
        <w:numPr>
          <w:ilvl w:val="0"/>
          <w:numId w:val="24"/>
        </w:numPr>
        <w:tabs>
          <w:tab w:val="left" w:pos="1051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>Э</w:t>
      </w:r>
      <w:r w:rsidR="00237C47" w:rsidRPr="008B6AEE">
        <w:rPr>
          <w:sz w:val="30"/>
          <w:szCs w:val="30"/>
        </w:rPr>
        <w:t>лектронны</w:t>
      </w:r>
      <w:r w:rsidRPr="008B6AEE">
        <w:rPr>
          <w:sz w:val="30"/>
          <w:szCs w:val="30"/>
        </w:rPr>
        <w:t>е</w:t>
      </w:r>
      <w:r w:rsidR="00237C47" w:rsidRPr="008B6AEE">
        <w:rPr>
          <w:sz w:val="30"/>
          <w:szCs w:val="30"/>
        </w:rPr>
        <w:t xml:space="preserve"> документ</w:t>
      </w:r>
      <w:r w:rsidRPr="008B6AEE">
        <w:rPr>
          <w:sz w:val="30"/>
          <w:szCs w:val="30"/>
        </w:rPr>
        <w:t>ы</w:t>
      </w:r>
      <w:r w:rsidR="00237C47" w:rsidRPr="008B6AEE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 xml:space="preserve">субъектов информационного </w:t>
      </w:r>
      <w:r w:rsidR="00237C47" w:rsidRPr="008B6AEE">
        <w:rPr>
          <w:sz w:val="30"/>
          <w:szCs w:val="30"/>
        </w:rPr>
        <w:t>взаимодействия, участвующих в процедурах закупок</w:t>
      </w:r>
      <w:r w:rsidR="004C34A1">
        <w:rPr>
          <w:sz w:val="30"/>
          <w:szCs w:val="30"/>
        </w:rPr>
        <w:br/>
      </w:r>
      <w:r w:rsidRPr="008B6AEE">
        <w:rPr>
          <w:sz w:val="30"/>
          <w:szCs w:val="30"/>
        </w:rPr>
        <w:lastRenderedPageBreak/>
        <w:t xml:space="preserve">на </w:t>
      </w:r>
      <w:r w:rsidR="00E213D5" w:rsidRPr="008B6AEE">
        <w:rPr>
          <w:sz w:val="30"/>
          <w:szCs w:val="30"/>
        </w:rPr>
        <w:t>меж</w:t>
      </w:r>
      <w:r w:rsidR="00E213D5">
        <w:rPr>
          <w:sz w:val="30"/>
          <w:szCs w:val="30"/>
        </w:rPr>
        <w:t>государственном</w:t>
      </w:r>
      <w:r w:rsidR="00E213D5" w:rsidRPr="008B6AEE">
        <w:rPr>
          <w:sz w:val="30"/>
          <w:szCs w:val="30"/>
        </w:rPr>
        <w:t xml:space="preserve"> </w:t>
      </w:r>
      <w:r w:rsidR="0099182E" w:rsidRPr="008B6AEE">
        <w:rPr>
          <w:sz w:val="30"/>
          <w:szCs w:val="30"/>
        </w:rPr>
        <w:t>(</w:t>
      </w:r>
      <w:r w:rsidRPr="008B6AEE">
        <w:rPr>
          <w:sz w:val="30"/>
          <w:szCs w:val="30"/>
        </w:rPr>
        <w:t>трансграничном</w:t>
      </w:r>
      <w:r w:rsidR="0099182E" w:rsidRPr="008B6AEE">
        <w:rPr>
          <w:sz w:val="30"/>
          <w:szCs w:val="30"/>
        </w:rPr>
        <w:t>)</w:t>
      </w:r>
      <w:r w:rsidRPr="008B6AEE">
        <w:rPr>
          <w:sz w:val="30"/>
          <w:szCs w:val="30"/>
        </w:rPr>
        <w:t xml:space="preserve"> уровне</w:t>
      </w:r>
      <w:r w:rsidR="00237C47" w:rsidRPr="008B6AEE">
        <w:rPr>
          <w:sz w:val="30"/>
          <w:szCs w:val="30"/>
        </w:rPr>
        <w:t xml:space="preserve">, подлинность </w:t>
      </w:r>
      <w:r w:rsidRPr="008B6AEE">
        <w:rPr>
          <w:sz w:val="30"/>
          <w:szCs w:val="30"/>
        </w:rPr>
        <w:t xml:space="preserve">ЭЦП </w:t>
      </w:r>
      <w:r w:rsidR="00237C47" w:rsidRPr="008B6AEE">
        <w:rPr>
          <w:sz w:val="30"/>
          <w:szCs w:val="30"/>
        </w:rPr>
        <w:t>котор</w:t>
      </w:r>
      <w:r w:rsidRPr="008B6AEE">
        <w:rPr>
          <w:sz w:val="30"/>
          <w:szCs w:val="30"/>
        </w:rPr>
        <w:t xml:space="preserve">ых </w:t>
      </w:r>
      <w:r w:rsidR="00237C47" w:rsidRPr="008B6AEE">
        <w:rPr>
          <w:sz w:val="30"/>
          <w:szCs w:val="30"/>
        </w:rPr>
        <w:t>подтверждена</w:t>
      </w:r>
      <w:r w:rsidR="00DD5E76" w:rsidRPr="008B6AEE">
        <w:rPr>
          <w:sz w:val="30"/>
          <w:szCs w:val="30"/>
        </w:rPr>
        <w:t xml:space="preserve"> </w:t>
      </w:r>
      <w:r w:rsidR="00237C47" w:rsidRPr="008B6AEE">
        <w:rPr>
          <w:sz w:val="30"/>
          <w:szCs w:val="30"/>
        </w:rPr>
        <w:t xml:space="preserve">квитанцией </w:t>
      </w:r>
      <w:r w:rsidR="00DD5E76" w:rsidRPr="008B6AEE">
        <w:rPr>
          <w:sz w:val="30"/>
          <w:szCs w:val="30"/>
        </w:rPr>
        <w:t>доверенной третьей стороны</w:t>
      </w:r>
      <w:r w:rsidR="004C34A1">
        <w:rPr>
          <w:sz w:val="30"/>
          <w:szCs w:val="30"/>
        </w:rPr>
        <w:br/>
      </w:r>
      <w:r w:rsidR="005E767F" w:rsidRPr="008B6AEE">
        <w:rPr>
          <w:sz w:val="30"/>
          <w:szCs w:val="30"/>
        </w:rPr>
        <w:t>с положительным результатом проверки</w:t>
      </w:r>
      <w:r w:rsidR="00DD5E76" w:rsidRPr="008B6AEE">
        <w:rPr>
          <w:sz w:val="30"/>
          <w:szCs w:val="30"/>
        </w:rPr>
        <w:t xml:space="preserve">, признаются </w:t>
      </w:r>
      <w:r w:rsidR="001E393F" w:rsidRPr="008B6AEE">
        <w:rPr>
          <w:sz w:val="30"/>
          <w:szCs w:val="30"/>
        </w:rPr>
        <w:t>на территории государства-члена, принимающего такие электронные документы,</w:t>
      </w:r>
      <w:r w:rsidR="00EE2A50" w:rsidRPr="008B6AEE">
        <w:rPr>
          <w:sz w:val="30"/>
          <w:szCs w:val="30"/>
        </w:rPr>
        <w:t xml:space="preserve"> равнозначными электронным документам, подписанным ЭЦП </w:t>
      </w:r>
      <w:r w:rsidR="00237C47" w:rsidRPr="008B6AEE">
        <w:rPr>
          <w:sz w:val="30"/>
          <w:szCs w:val="30"/>
        </w:rPr>
        <w:t>субъекта информационного взаимодействия, участвующего в процедурах закупок</w:t>
      </w:r>
      <w:r w:rsidR="004C34A1">
        <w:rPr>
          <w:sz w:val="30"/>
          <w:szCs w:val="30"/>
        </w:rPr>
        <w:br/>
      </w:r>
      <w:r w:rsidRPr="008B6AEE">
        <w:rPr>
          <w:sz w:val="30"/>
          <w:szCs w:val="30"/>
        </w:rPr>
        <w:t xml:space="preserve">на </w:t>
      </w:r>
      <w:r w:rsidR="00E213D5" w:rsidRPr="008B6AEE">
        <w:rPr>
          <w:sz w:val="30"/>
          <w:szCs w:val="30"/>
        </w:rPr>
        <w:t>меж</w:t>
      </w:r>
      <w:r w:rsidR="00E213D5">
        <w:rPr>
          <w:sz w:val="30"/>
          <w:szCs w:val="30"/>
        </w:rPr>
        <w:t>государственном</w:t>
      </w:r>
      <w:r w:rsidR="00E213D5" w:rsidRPr="008B6AEE" w:rsidDel="00E213D5">
        <w:rPr>
          <w:sz w:val="30"/>
          <w:szCs w:val="30"/>
        </w:rPr>
        <w:t xml:space="preserve"> </w:t>
      </w:r>
      <w:r w:rsidR="0099182E" w:rsidRPr="008B6AEE">
        <w:rPr>
          <w:sz w:val="30"/>
          <w:szCs w:val="30"/>
        </w:rPr>
        <w:t>(</w:t>
      </w:r>
      <w:r w:rsidRPr="008B6AEE">
        <w:rPr>
          <w:sz w:val="30"/>
          <w:szCs w:val="30"/>
        </w:rPr>
        <w:t>трансграничном</w:t>
      </w:r>
      <w:r w:rsidR="0099182E" w:rsidRPr="008B6AEE">
        <w:rPr>
          <w:sz w:val="30"/>
          <w:szCs w:val="30"/>
        </w:rPr>
        <w:t>)</w:t>
      </w:r>
      <w:r w:rsidRPr="008B6AEE">
        <w:rPr>
          <w:sz w:val="30"/>
          <w:szCs w:val="30"/>
        </w:rPr>
        <w:t xml:space="preserve"> уровне</w:t>
      </w:r>
      <w:r w:rsidR="00EE2A50" w:rsidRPr="008B6AEE">
        <w:rPr>
          <w:sz w:val="30"/>
          <w:szCs w:val="30"/>
        </w:rPr>
        <w:t>.</w:t>
      </w:r>
    </w:p>
    <w:p w14:paraId="521DAF68" w14:textId="2B336A32" w:rsidR="00C57E36" w:rsidRDefault="000E6394" w:rsidP="00415833">
      <w:pPr>
        <w:pStyle w:val="10"/>
        <w:numPr>
          <w:ilvl w:val="0"/>
          <w:numId w:val="24"/>
        </w:numPr>
        <w:tabs>
          <w:tab w:val="left" w:pos="1054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>В выполнени</w:t>
      </w:r>
      <w:r w:rsidR="002E7D2C" w:rsidRPr="008B6AEE">
        <w:rPr>
          <w:sz w:val="30"/>
          <w:szCs w:val="30"/>
        </w:rPr>
        <w:t>и</w:t>
      </w:r>
      <w:r w:rsidRPr="008B6AEE">
        <w:rPr>
          <w:sz w:val="30"/>
          <w:szCs w:val="30"/>
        </w:rPr>
        <w:t xml:space="preserve"> процедур подтверждения </w:t>
      </w:r>
      <w:r w:rsidR="006F13B1" w:rsidRPr="008B6AEE">
        <w:rPr>
          <w:sz w:val="30"/>
          <w:szCs w:val="30"/>
        </w:rPr>
        <w:t xml:space="preserve">подлинности </w:t>
      </w:r>
      <w:r w:rsidRPr="008B6AEE">
        <w:rPr>
          <w:sz w:val="30"/>
          <w:szCs w:val="30"/>
        </w:rPr>
        <w:t xml:space="preserve">участвуют доверенные третьи стороны, </w:t>
      </w:r>
      <w:r w:rsidR="00E47669" w:rsidRPr="008B6AEE">
        <w:rPr>
          <w:sz w:val="30"/>
          <w:szCs w:val="30"/>
        </w:rPr>
        <w:t>наделенные в соответствии</w:t>
      </w:r>
      <w:r w:rsidR="007857ED">
        <w:rPr>
          <w:sz w:val="30"/>
          <w:szCs w:val="30"/>
        </w:rPr>
        <w:t xml:space="preserve"> </w:t>
      </w:r>
      <w:r w:rsidR="007857ED">
        <w:rPr>
          <w:sz w:val="30"/>
          <w:szCs w:val="30"/>
        </w:rPr>
        <w:br/>
      </w:r>
      <w:r w:rsidR="00E47669" w:rsidRPr="008B6AEE">
        <w:rPr>
          <w:sz w:val="30"/>
          <w:szCs w:val="30"/>
        </w:rPr>
        <w:t xml:space="preserve">с законодательством государства-члена правом на осуществление деятельности по проверке ЭЦП электронных </w:t>
      </w:r>
      <w:r w:rsidR="00884C3A" w:rsidRPr="008B6AEE">
        <w:rPr>
          <w:sz w:val="30"/>
          <w:szCs w:val="30"/>
        </w:rPr>
        <w:t>документов</w:t>
      </w:r>
      <w:r w:rsidR="004C34A1">
        <w:rPr>
          <w:sz w:val="30"/>
          <w:szCs w:val="30"/>
        </w:rPr>
        <w:br/>
      </w:r>
      <w:r w:rsidR="00E47669" w:rsidRPr="008B6AEE">
        <w:rPr>
          <w:sz w:val="30"/>
          <w:szCs w:val="30"/>
        </w:rPr>
        <w:t xml:space="preserve">и соответствующие </w:t>
      </w:r>
      <w:r w:rsidR="00AA471F" w:rsidRPr="00896960">
        <w:rPr>
          <w:sz w:val="30"/>
          <w:szCs w:val="30"/>
        </w:rPr>
        <w:t>требованиям законодательства государств-членов</w:t>
      </w:r>
      <w:r w:rsidR="004C34A1" w:rsidRPr="00896960">
        <w:rPr>
          <w:sz w:val="30"/>
          <w:szCs w:val="30"/>
        </w:rPr>
        <w:br/>
      </w:r>
      <w:r w:rsidR="00AA471F" w:rsidRPr="00896960">
        <w:rPr>
          <w:sz w:val="30"/>
          <w:szCs w:val="30"/>
        </w:rPr>
        <w:t>в сфере защиты информации</w:t>
      </w:r>
      <w:r w:rsidR="001E393F" w:rsidRPr="008B6AEE">
        <w:rPr>
          <w:sz w:val="30"/>
          <w:szCs w:val="30"/>
        </w:rPr>
        <w:t>.</w:t>
      </w:r>
    </w:p>
    <w:p w14:paraId="479E1C10" w14:textId="402ED5D0" w:rsidR="00C57E36" w:rsidRPr="00BD2201" w:rsidRDefault="00CD2295" w:rsidP="00130F9A">
      <w:pPr>
        <w:pStyle w:val="1"/>
        <w:rPr>
          <w:sz w:val="30"/>
          <w:szCs w:val="30"/>
        </w:rPr>
      </w:pPr>
      <w:bookmarkStart w:id="2" w:name="bookmark10"/>
      <w:bookmarkEnd w:id="2"/>
      <w:r w:rsidRPr="00896960">
        <w:rPr>
          <w:sz w:val="30"/>
          <w:szCs w:val="30"/>
        </w:rPr>
        <w:t>II</w:t>
      </w:r>
      <w:r w:rsidRPr="00BD2201">
        <w:rPr>
          <w:sz w:val="30"/>
          <w:szCs w:val="30"/>
        </w:rPr>
        <w:t xml:space="preserve">. </w:t>
      </w:r>
      <w:r w:rsidR="00C32651" w:rsidRPr="00BD2201">
        <w:rPr>
          <w:sz w:val="30"/>
          <w:szCs w:val="30"/>
        </w:rPr>
        <w:t xml:space="preserve">Участники процедуры </w:t>
      </w:r>
      <w:r w:rsidR="00974D45" w:rsidRPr="00BD2201">
        <w:rPr>
          <w:sz w:val="30"/>
          <w:szCs w:val="30"/>
        </w:rPr>
        <w:t>подтверждения подлинности</w:t>
      </w:r>
    </w:p>
    <w:p w14:paraId="7E3C2E51" w14:textId="4845484D" w:rsidR="00605643" w:rsidRPr="008B6AEE" w:rsidRDefault="00C32651" w:rsidP="00130F9A">
      <w:pPr>
        <w:pStyle w:val="10"/>
        <w:numPr>
          <w:ilvl w:val="0"/>
          <w:numId w:val="24"/>
        </w:numPr>
        <w:tabs>
          <w:tab w:val="left" w:pos="1054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3" w:name="bookmark11"/>
      <w:bookmarkEnd w:id="3"/>
      <w:r w:rsidRPr="008B6AEE">
        <w:rPr>
          <w:sz w:val="30"/>
          <w:szCs w:val="30"/>
        </w:rPr>
        <w:t xml:space="preserve">Участниками процедуры </w:t>
      </w:r>
      <w:r w:rsidR="00974D45" w:rsidRPr="008B6AEE">
        <w:rPr>
          <w:sz w:val="30"/>
          <w:szCs w:val="30"/>
        </w:rPr>
        <w:t>подтверждения подлинности</w:t>
      </w:r>
      <w:r w:rsidR="005D67F4" w:rsidRPr="00896960">
        <w:rPr>
          <w:sz w:val="30"/>
          <w:szCs w:val="30"/>
        </w:rPr>
        <w:t xml:space="preserve"> </w:t>
      </w:r>
      <w:r w:rsidR="002E7D2C" w:rsidRPr="008B6AEE">
        <w:rPr>
          <w:sz w:val="30"/>
          <w:szCs w:val="30"/>
        </w:rPr>
        <w:t>являются</w:t>
      </w:r>
      <w:r w:rsidRPr="008B6AEE">
        <w:rPr>
          <w:sz w:val="30"/>
          <w:szCs w:val="30"/>
        </w:rPr>
        <w:t>:</w:t>
      </w:r>
    </w:p>
    <w:p w14:paraId="1ECAE7B8" w14:textId="77777777" w:rsidR="001634FD" w:rsidRDefault="00C32651" w:rsidP="001634FD">
      <w:pPr>
        <w:pStyle w:val="10"/>
        <w:tabs>
          <w:tab w:val="left" w:pos="851"/>
        </w:tabs>
        <w:spacing w:line="360" w:lineRule="auto"/>
        <w:ind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>а)</w:t>
      </w:r>
      <w:r w:rsidR="00195A7B">
        <w:rPr>
          <w:sz w:val="30"/>
          <w:szCs w:val="30"/>
        </w:rPr>
        <w:t> </w:t>
      </w:r>
      <w:r w:rsidR="00A76BC2" w:rsidRPr="008B6AEE">
        <w:rPr>
          <w:sz w:val="30"/>
          <w:szCs w:val="30"/>
        </w:rPr>
        <w:t>заказчик</w:t>
      </w:r>
      <w:r w:rsidR="002E7D2C" w:rsidRPr="008B6AEE">
        <w:rPr>
          <w:sz w:val="30"/>
          <w:szCs w:val="30"/>
        </w:rPr>
        <w:t>и</w:t>
      </w:r>
      <w:r w:rsidR="00AD59DB" w:rsidRPr="008B6AEE">
        <w:rPr>
          <w:sz w:val="30"/>
          <w:szCs w:val="30"/>
        </w:rPr>
        <w:t>;</w:t>
      </w:r>
    </w:p>
    <w:p w14:paraId="397C49D9" w14:textId="66487694" w:rsidR="001E393F" w:rsidRPr="008B6AEE" w:rsidRDefault="001E5DE0" w:rsidP="001E5DE0">
      <w:pPr>
        <w:pStyle w:val="10"/>
        <w:tabs>
          <w:tab w:val="left" w:pos="851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б)</w:t>
      </w:r>
      <w:r w:rsidR="001D54E7">
        <w:rPr>
          <w:sz w:val="30"/>
          <w:szCs w:val="30"/>
        </w:rPr>
        <w:t> </w:t>
      </w:r>
      <w:r w:rsidR="00195A7B">
        <w:rPr>
          <w:sz w:val="30"/>
          <w:szCs w:val="30"/>
        </w:rPr>
        <w:t xml:space="preserve">поставщики, </w:t>
      </w:r>
      <w:r w:rsidR="001E393F" w:rsidRPr="008B6AEE">
        <w:rPr>
          <w:sz w:val="30"/>
          <w:szCs w:val="30"/>
        </w:rPr>
        <w:t>зарегист</w:t>
      </w:r>
      <w:r w:rsidR="001634FD">
        <w:rPr>
          <w:sz w:val="30"/>
          <w:szCs w:val="30"/>
        </w:rPr>
        <w:t xml:space="preserve">рированные на территории одного </w:t>
      </w:r>
      <w:r w:rsidR="001E393F" w:rsidRPr="008B6AEE">
        <w:rPr>
          <w:sz w:val="30"/>
          <w:szCs w:val="30"/>
        </w:rPr>
        <w:t xml:space="preserve">государства-члена и </w:t>
      </w:r>
      <w:r w:rsidR="001634FD">
        <w:rPr>
          <w:sz w:val="30"/>
          <w:szCs w:val="30"/>
        </w:rPr>
        <w:t xml:space="preserve">принимающие участие в закупках, </w:t>
      </w:r>
      <w:r w:rsidR="001E393F" w:rsidRPr="008B6AEE">
        <w:rPr>
          <w:sz w:val="30"/>
          <w:szCs w:val="30"/>
        </w:rPr>
        <w:t>проводимых</w:t>
      </w:r>
      <w:r>
        <w:rPr>
          <w:sz w:val="30"/>
          <w:szCs w:val="30"/>
        </w:rPr>
        <w:t xml:space="preserve"> </w:t>
      </w:r>
      <w:r w:rsidR="001D54E7">
        <w:rPr>
          <w:sz w:val="30"/>
          <w:szCs w:val="30"/>
        </w:rPr>
        <w:br/>
      </w:r>
      <w:r w:rsidR="001E393F" w:rsidRPr="008B6AEE">
        <w:rPr>
          <w:sz w:val="30"/>
          <w:szCs w:val="30"/>
        </w:rPr>
        <w:t>в</w:t>
      </w:r>
      <w:r w:rsidR="001634FD">
        <w:rPr>
          <w:sz w:val="30"/>
          <w:szCs w:val="30"/>
        </w:rPr>
        <w:t xml:space="preserve"> </w:t>
      </w:r>
      <w:r w:rsidR="001E393F" w:rsidRPr="008B6AEE">
        <w:rPr>
          <w:sz w:val="30"/>
          <w:szCs w:val="30"/>
        </w:rPr>
        <w:t>другом государстве-члене;</w:t>
      </w:r>
    </w:p>
    <w:p w14:paraId="4402FAB1" w14:textId="77777777" w:rsidR="001634FD" w:rsidRDefault="00195A7B" w:rsidP="001634FD">
      <w:pPr>
        <w:pStyle w:val="10"/>
        <w:tabs>
          <w:tab w:val="left" w:pos="851"/>
          <w:tab w:val="left" w:pos="1058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в) </w:t>
      </w:r>
      <w:r w:rsidR="001E393F" w:rsidRPr="008B6AEE">
        <w:rPr>
          <w:sz w:val="30"/>
          <w:szCs w:val="30"/>
        </w:rPr>
        <w:t>операторы веб-порталов;</w:t>
      </w:r>
    </w:p>
    <w:p w14:paraId="3CB3B6C4" w14:textId="6AD5083E" w:rsidR="007747B1" w:rsidRPr="008B6AEE" w:rsidRDefault="001634FD" w:rsidP="001634FD">
      <w:pPr>
        <w:pStyle w:val="10"/>
        <w:tabs>
          <w:tab w:val="left" w:pos="993"/>
          <w:tab w:val="left" w:pos="1418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г) </w:t>
      </w:r>
      <w:r w:rsidR="000848D9" w:rsidRPr="008B6AEE">
        <w:rPr>
          <w:sz w:val="30"/>
          <w:szCs w:val="30"/>
        </w:rPr>
        <w:t>оператор</w:t>
      </w:r>
      <w:r w:rsidR="002E7D2C" w:rsidRPr="008B6AEE">
        <w:rPr>
          <w:sz w:val="30"/>
          <w:szCs w:val="30"/>
        </w:rPr>
        <w:t>ы</w:t>
      </w:r>
      <w:r w:rsidR="000848D9" w:rsidRPr="008B6AEE">
        <w:rPr>
          <w:sz w:val="30"/>
          <w:szCs w:val="30"/>
        </w:rPr>
        <w:t xml:space="preserve"> электронн</w:t>
      </w:r>
      <w:r w:rsidR="002E7D2C" w:rsidRPr="008B6AEE">
        <w:rPr>
          <w:sz w:val="30"/>
          <w:szCs w:val="30"/>
        </w:rPr>
        <w:t>ых</w:t>
      </w:r>
      <w:r w:rsidR="000848D9" w:rsidRPr="008B6AEE">
        <w:rPr>
          <w:sz w:val="30"/>
          <w:szCs w:val="30"/>
        </w:rPr>
        <w:t xml:space="preserve"> торгов</w:t>
      </w:r>
      <w:r w:rsidR="002E7D2C" w:rsidRPr="008B6AEE">
        <w:rPr>
          <w:sz w:val="30"/>
          <w:szCs w:val="30"/>
        </w:rPr>
        <w:t>ых</w:t>
      </w:r>
      <w:r w:rsidR="000848D9" w:rsidRPr="008B6AEE">
        <w:rPr>
          <w:sz w:val="30"/>
          <w:szCs w:val="30"/>
        </w:rPr>
        <w:t xml:space="preserve"> площад</w:t>
      </w:r>
      <w:r w:rsidR="002E7D2C" w:rsidRPr="008B6AEE">
        <w:rPr>
          <w:sz w:val="30"/>
          <w:szCs w:val="30"/>
        </w:rPr>
        <w:t>о</w:t>
      </w:r>
      <w:r w:rsidR="000848D9" w:rsidRPr="008B6AEE">
        <w:rPr>
          <w:sz w:val="30"/>
          <w:szCs w:val="30"/>
        </w:rPr>
        <w:t>к (электронн</w:t>
      </w:r>
      <w:r w:rsidR="002E7D2C" w:rsidRPr="008B6AEE">
        <w:rPr>
          <w:sz w:val="30"/>
          <w:szCs w:val="30"/>
        </w:rPr>
        <w:t>ых</w:t>
      </w:r>
      <w:r>
        <w:rPr>
          <w:sz w:val="30"/>
          <w:szCs w:val="30"/>
        </w:rPr>
        <w:t xml:space="preserve"> </w:t>
      </w:r>
      <w:r w:rsidR="000848D9" w:rsidRPr="008B6AEE">
        <w:rPr>
          <w:sz w:val="30"/>
          <w:szCs w:val="30"/>
        </w:rPr>
        <w:t>площад</w:t>
      </w:r>
      <w:r w:rsidR="002E7D2C" w:rsidRPr="008B6AEE">
        <w:rPr>
          <w:sz w:val="30"/>
          <w:szCs w:val="30"/>
        </w:rPr>
        <w:t>о</w:t>
      </w:r>
      <w:r w:rsidR="000848D9" w:rsidRPr="008B6AEE">
        <w:rPr>
          <w:sz w:val="30"/>
          <w:szCs w:val="30"/>
        </w:rPr>
        <w:t>к)</w:t>
      </w:r>
      <w:r w:rsidR="007747B1" w:rsidRPr="008B6AEE">
        <w:rPr>
          <w:sz w:val="30"/>
          <w:szCs w:val="30"/>
        </w:rPr>
        <w:t>;</w:t>
      </w:r>
    </w:p>
    <w:p w14:paraId="434B9DFB" w14:textId="0F22D826" w:rsidR="00A7332E" w:rsidRPr="008B6AEE" w:rsidRDefault="001E393F" w:rsidP="00130F9A">
      <w:pPr>
        <w:pStyle w:val="10"/>
        <w:tabs>
          <w:tab w:val="left" w:pos="1134"/>
        </w:tabs>
        <w:spacing w:line="360" w:lineRule="auto"/>
        <w:ind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>д</w:t>
      </w:r>
      <w:r w:rsidR="00712A84">
        <w:rPr>
          <w:sz w:val="30"/>
          <w:szCs w:val="30"/>
        </w:rPr>
        <w:t>) </w:t>
      </w:r>
      <w:r w:rsidR="00BB54E2" w:rsidRPr="008B6AEE">
        <w:rPr>
          <w:sz w:val="30"/>
          <w:szCs w:val="30"/>
        </w:rPr>
        <w:t>удостоверяющие центры</w:t>
      </w:r>
      <w:r w:rsidR="005E19CD" w:rsidRPr="008B6AEE">
        <w:rPr>
          <w:sz w:val="30"/>
          <w:szCs w:val="30"/>
        </w:rPr>
        <w:t>;</w:t>
      </w:r>
      <w:r w:rsidR="003C7F91" w:rsidRPr="008B6AEE">
        <w:rPr>
          <w:sz w:val="30"/>
          <w:szCs w:val="30"/>
        </w:rPr>
        <w:t xml:space="preserve"> </w:t>
      </w:r>
    </w:p>
    <w:p w14:paraId="29AE8517" w14:textId="2426E63A" w:rsidR="00A7332E" w:rsidRPr="008B6AEE" w:rsidRDefault="001E393F" w:rsidP="00130F9A">
      <w:pPr>
        <w:pStyle w:val="10"/>
        <w:tabs>
          <w:tab w:val="left" w:pos="1058"/>
        </w:tabs>
        <w:spacing w:line="360" w:lineRule="auto"/>
        <w:ind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>е</w:t>
      </w:r>
      <w:r w:rsidR="00712A84">
        <w:rPr>
          <w:sz w:val="30"/>
          <w:szCs w:val="30"/>
        </w:rPr>
        <w:t>) </w:t>
      </w:r>
      <w:r w:rsidR="00BB54E2" w:rsidRPr="008B6AEE">
        <w:rPr>
          <w:sz w:val="30"/>
          <w:szCs w:val="30"/>
        </w:rPr>
        <w:t>удостоверяющий центр службы доверенной третьей стороны</w:t>
      </w:r>
      <w:r w:rsidRPr="008B6AEE">
        <w:rPr>
          <w:sz w:val="30"/>
          <w:szCs w:val="30"/>
        </w:rPr>
        <w:t>,</w:t>
      </w:r>
      <w:r w:rsidR="00BB54E2" w:rsidRPr="008B6AEE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 xml:space="preserve">обеспечивающий </w:t>
      </w:r>
      <w:r w:rsidR="00BB54E2" w:rsidRPr="008B6AEE">
        <w:rPr>
          <w:sz w:val="30"/>
          <w:szCs w:val="30"/>
        </w:rPr>
        <w:t>предоставление сертификатов ключей проверки</w:t>
      </w:r>
      <w:r w:rsidR="004C34A1">
        <w:rPr>
          <w:sz w:val="30"/>
          <w:szCs w:val="30"/>
        </w:rPr>
        <w:br/>
      </w:r>
      <w:r w:rsidR="004A417B">
        <w:rPr>
          <w:sz w:val="30"/>
          <w:szCs w:val="30"/>
        </w:rPr>
        <w:t xml:space="preserve">ЭЦП </w:t>
      </w:r>
      <w:r w:rsidR="00BB54E2" w:rsidRPr="008B6AEE">
        <w:rPr>
          <w:sz w:val="30"/>
          <w:szCs w:val="30"/>
        </w:rPr>
        <w:t>доверенным т</w:t>
      </w:r>
      <w:r w:rsidR="004A417B">
        <w:rPr>
          <w:sz w:val="30"/>
          <w:szCs w:val="30"/>
        </w:rPr>
        <w:t xml:space="preserve">ретьим </w:t>
      </w:r>
      <w:r w:rsidR="00BB54E2" w:rsidRPr="008B6AEE">
        <w:rPr>
          <w:sz w:val="30"/>
          <w:szCs w:val="30"/>
        </w:rPr>
        <w:t>сторонам</w:t>
      </w:r>
      <w:r w:rsidR="001C1D0A" w:rsidRPr="008B6AEE">
        <w:rPr>
          <w:sz w:val="30"/>
          <w:szCs w:val="30"/>
        </w:rPr>
        <w:t>,</w:t>
      </w:r>
      <w:r w:rsidR="004A417B">
        <w:rPr>
          <w:sz w:val="30"/>
          <w:szCs w:val="30"/>
        </w:rPr>
        <w:t xml:space="preserve"> </w:t>
      </w:r>
      <w:r w:rsidR="00D20530" w:rsidRPr="008B6AEE">
        <w:rPr>
          <w:sz w:val="30"/>
          <w:szCs w:val="30"/>
        </w:rPr>
        <w:t>уполномоченным</w:t>
      </w:r>
      <w:r w:rsidR="001634FD">
        <w:rPr>
          <w:sz w:val="30"/>
          <w:szCs w:val="30"/>
        </w:rPr>
        <w:t xml:space="preserve"> </w:t>
      </w:r>
      <w:r w:rsidR="00D20530" w:rsidRPr="008B6AEE">
        <w:rPr>
          <w:sz w:val="30"/>
          <w:szCs w:val="30"/>
        </w:rPr>
        <w:t>на</w:t>
      </w:r>
      <w:r w:rsidR="00130F9A">
        <w:rPr>
          <w:sz w:val="30"/>
          <w:szCs w:val="30"/>
        </w:rPr>
        <w:t xml:space="preserve"> </w:t>
      </w:r>
      <w:r w:rsidR="00D20530" w:rsidRPr="008B6AEE">
        <w:rPr>
          <w:sz w:val="30"/>
          <w:szCs w:val="30"/>
        </w:rPr>
        <w:t>проверку ЭЦП</w:t>
      </w:r>
      <w:r w:rsidR="002F2C23" w:rsidRPr="008B6AEE">
        <w:rPr>
          <w:sz w:val="30"/>
          <w:szCs w:val="30"/>
        </w:rPr>
        <w:t>,</w:t>
      </w:r>
      <w:r w:rsidR="00D20530" w:rsidRPr="008B6AEE">
        <w:rPr>
          <w:sz w:val="30"/>
          <w:szCs w:val="30"/>
        </w:rPr>
        <w:t xml:space="preserve"> </w:t>
      </w:r>
      <w:r w:rsidR="002F2C23" w:rsidRPr="00D848A1">
        <w:rPr>
          <w:sz w:val="30"/>
          <w:szCs w:val="30"/>
        </w:rPr>
        <w:t xml:space="preserve">в том числе </w:t>
      </w:r>
      <w:r w:rsidR="00D20530" w:rsidRPr="00D848A1">
        <w:rPr>
          <w:sz w:val="30"/>
          <w:szCs w:val="30"/>
        </w:rPr>
        <w:t>в процессах</w:t>
      </w:r>
      <w:r w:rsidR="00130F9A">
        <w:rPr>
          <w:sz w:val="30"/>
          <w:szCs w:val="30"/>
        </w:rPr>
        <w:t xml:space="preserve"> </w:t>
      </w:r>
      <w:r w:rsidR="00D20530" w:rsidRPr="00D848A1">
        <w:rPr>
          <w:sz w:val="30"/>
          <w:szCs w:val="30"/>
        </w:rPr>
        <w:t>осуществления закупок</w:t>
      </w:r>
      <w:r w:rsidR="00896960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>(далее</w:t>
      </w:r>
      <w:r w:rsidR="00896960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>–</w:t>
      </w:r>
      <w:r w:rsidR="00896960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lastRenderedPageBreak/>
        <w:t>удостоверяющий центр службы доверенной третьей стороны);</w:t>
      </w:r>
    </w:p>
    <w:p w14:paraId="760AC46C" w14:textId="77777777" w:rsidR="003738C6" w:rsidRDefault="001E393F" w:rsidP="00130F9A">
      <w:pPr>
        <w:pStyle w:val="10"/>
        <w:tabs>
          <w:tab w:val="left" w:pos="1058"/>
        </w:tabs>
        <w:spacing w:line="360" w:lineRule="auto"/>
        <w:ind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>ж</w:t>
      </w:r>
      <w:r w:rsidR="00712A84">
        <w:rPr>
          <w:sz w:val="30"/>
          <w:szCs w:val="30"/>
        </w:rPr>
        <w:t>) </w:t>
      </w:r>
      <w:r w:rsidR="005E19CD" w:rsidRPr="008B6AEE">
        <w:rPr>
          <w:sz w:val="30"/>
          <w:szCs w:val="30"/>
        </w:rPr>
        <w:t>доверенн</w:t>
      </w:r>
      <w:r w:rsidR="00EB1E44" w:rsidRPr="008B6AEE">
        <w:rPr>
          <w:sz w:val="30"/>
          <w:szCs w:val="30"/>
        </w:rPr>
        <w:t>ы</w:t>
      </w:r>
      <w:r w:rsidR="00D63357" w:rsidRPr="008B6AEE">
        <w:rPr>
          <w:sz w:val="30"/>
          <w:szCs w:val="30"/>
        </w:rPr>
        <w:t>е</w:t>
      </w:r>
      <w:r w:rsidR="005E19CD" w:rsidRPr="008B6AEE">
        <w:rPr>
          <w:sz w:val="30"/>
          <w:szCs w:val="30"/>
        </w:rPr>
        <w:t xml:space="preserve"> треть</w:t>
      </w:r>
      <w:r w:rsidR="00EB1E44" w:rsidRPr="008B6AEE">
        <w:rPr>
          <w:sz w:val="30"/>
          <w:szCs w:val="30"/>
        </w:rPr>
        <w:t>и</w:t>
      </w:r>
      <w:r w:rsidR="005E19CD" w:rsidRPr="008B6AEE">
        <w:rPr>
          <w:sz w:val="30"/>
          <w:szCs w:val="30"/>
        </w:rPr>
        <w:t xml:space="preserve"> сторон</w:t>
      </w:r>
      <w:r w:rsidR="00D63357" w:rsidRPr="008B6AEE">
        <w:rPr>
          <w:sz w:val="30"/>
          <w:szCs w:val="30"/>
        </w:rPr>
        <w:t>ы</w:t>
      </w:r>
      <w:r w:rsidR="003738C6" w:rsidRPr="00863805">
        <w:rPr>
          <w:sz w:val="30"/>
          <w:szCs w:val="30"/>
        </w:rPr>
        <w:t>;</w:t>
      </w:r>
    </w:p>
    <w:p w14:paraId="0F6A0781" w14:textId="5DF942E4" w:rsidR="002C7B0E" w:rsidRPr="008B6AEE" w:rsidRDefault="003738C6" w:rsidP="00130F9A">
      <w:pPr>
        <w:pStyle w:val="10"/>
        <w:tabs>
          <w:tab w:val="left" w:pos="1058"/>
        </w:tabs>
        <w:spacing w:line="360" w:lineRule="auto"/>
        <w:ind w:firstLine="709"/>
        <w:jc w:val="both"/>
        <w:rPr>
          <w:sz w:val="30"/>
          <w:szCs w:val="30"/>
        </w:rPr>
      </w:pPr>
      <w:r w:rsidRPr="003738C6">
        <w:rPr>
          <w:sz w:val="30"/>
          <w:szCs w:val="30"/>
        </w:rPr>
        <w:t>з)</w:t>
      </w:r>
      <w:r w:rsidR="001634FD">
        <w:rPr>
          <w:sz w:val="30"/>
          <w:szCs w:val="30"/>
        </w:rPr>
        <w:t> </w:t>
      </w:r>
      <w:r w:rsidRPr="003738C6">
        <w:rPr>
          <w:sz w:val="30"/>
          <w:szCs w:val="30"/>
        </w:rPr>
        <w:t>иные субъекты электронного взаимодейс</w:t>
      </w:r>
      <w:r w:rsidR="004C34A1">
        <w:rPr>
          <w:sz w:val="30"/>
          <w:szCs w:val="30"/>
        </w:rPr>
        <w:t>твия, наделенные</w:t>
      </w:r>
      <w:r w:rsidR="004C34A1">
        <w:rPr>
          <w:sz w:val="30"/>
          <w:szCs w:val="30"/>
        </w:rPr>
        <w:br/>
      </w:r>
      <w:r w:rsidRPr="003738C6">
        <w:rPr>
          <w:sz w:val="30"/>
          <w:szCs w:val="30"/>
        </w:rPr>
        <w:t>в соответствии с законодательством</w:t>
      </w:r>
      <w:r w:rsidR="004C34A1">
        <w:rPr>
          <w:sz w:val="30"/>
          <w:szCs w:val="30"/>
        </w:rPr>
        <w:t xml:space="preserve"> государства-члена полномочиями</w:t>
      </w:r>
      <w:r w:rsidR="004C34A1">
        <w:rPr>
          <w:sz w:val="30"/>
          <w:szCs w:val="30"/>
        </w:rPr>
        <w:br/>
      </w:r>
      <w:r w:rsidRPr="003738C6">
        <w:rPr>
          <w:sz w:val="30"/>
          <w:szCs w:val="30"/>
        </w:rPr>
        <w:t>на участие в закупках на меж</w:t>
      </w:r>
      <w:r>
        <w:rPr>
          <w:sz w:val="30"/>
          <w:szCs w:val="30"/>
        </w:rPr>
        <w:t>государственном</w:t>
      </w:r>
      <w:r w:rsidRPr="003738C6">
        <w:rPr>
          <w:sz w:val="30"/>
          <w:szCs w:val="30"/>
        </w:rPr>
        <w:t xml:space="preserve"> (трансграничном) уровне, которым необходимо осуществлять проверку ЭЦП электронных документов</w:t>
      </w:r>
      <w:r w:rsidRPr="00863805">
        <w:rPr>
          <w:sz w:val="30"/>
          <w:szCs w:val="30"/>
        </w:rPr>
        <w:t>.</w:t>
      </w:r>
    </w:p>
    <w:p w14:paraId="2EFB134F" w14:textId="7A407BC1" w:rsidR="00605643" w:rsidRPr="00BD2201" w:rsidRDefault="00CD2295" w:rsidP="00130F9A">
      <w:pPr>
        <w:pStyle w:val="1"/>
        <w:rPr>
          <w:sz w:val="30"/>
          <w:szCs w:val="30"/>
        </w:rPr>
      </w:pPr>
      <w:bookmarkStart w:id="4" w:name="bookmark15"/>
      <w:bookmarkEnd w:id="4"/>
      <w:r w:rsidRPr="00896960">
        <w:rPr>
          <w:sz w:val="30"/>
          <w:szCs w:val="30"/>
        </w:rPr>
        <w:t xml:space="preserve">III. </w:t>
      </w:r>
      <w:r w:rsidR="00935FDD">
        <w:rPr>
          <w:sz w:val="30"/>
          <w:szCs w:val="30"/>
        </w:rPr>
        <w:t>П</w:t>
      </w:r>
      <w:r w:rsidR="00851BE4" w:rsidRPr="00BD2201">
        <w:rPr>
          <w:sz w:val="30"/>
          <w:szCs w:val="30"/>
        </w:rPr>
        <w:t>роцедур</w:t>
      </w:r>
      <w:r w:rsidR="00935FDD">
        <w:rPr>
          <w:sz w:val="30"/>
          <w:szCs w:val="30"/>
        </w:rPr>
        <w:t xml:space="preserve">а </w:t>
      </w:r>
      <w:r w:rsidR="00CE029E" w:rsidRPr="00BD2201">
        <w:rPr>
          <w:sz w:val="30"/>
          <w:szCs w:val="30"/>
        </w:rPr>
        <w:t>подтверждения подлинности</w:t>
      </w:r>
      <w:r w:rsidR="00C32651" w:rsidRPr="00BD2201">
        <w:rPr>
          <w:sz w:val="30"/>
          <w:szCs w:val="30"/>
        </w:rPr>
        <w:t xml:space="preserve"> </w:t>
      </w:r>
    </w:p>
    <w:p w14:paraId="564EEABC" w14:textId="61D6F8A6" w:rsidR="00362B59" w:rsidRPr="008B6AEE" w:rsidRDefault="003F6079" w:rsidP="00130F9A">
      <w:pPr>
        <w:pStyle w:val="10"/>
        <w:numPr>
          <w:ilvl w:val="0"/>
          <w:numId w:val="24"/>
        </w:numPr>
        <w:tabs>
          <w:tab w:val="left" w:pos="1058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5" w:name="bookmark16"/>
      <w:bookmarkEnd w:id="5"/>
      <w:r w:rsidRPr="008B6AEE">
        <w:rPr>
          <w:sz w:val="30"/>
          <w:szCs w:val="30"/>
        </w:rPr>
        <w:t xml:space="preserve">В процессе осуществления закупок </w:t>
      </w:r>
      <w:r w:rsidR="001E393F" w:rsidRPr="008B6AEE">
        <w:rPr>
          <w:sz w:val="30"/>
          <w:szCs w:val="30"/>
        </w:rPr>
        <w:t xml:space="preserve">на </w:t>
      </w:r>
      <w:r w:rsidR="00E213D5" w:rsidRPr="008B6AEE">
        <w:rPr>
          <w:sz w:val="30"/>
          <w:szCs w:val="30"/>
        </w:rPr>
        <w:t>меж</w:t>
      </w:r>
      <w:r w:rsidR="00E213D5">
        <w:rPr>
          <w:sz w:val="30"/>
          <w:szCs w:val="30"/>
        </w:rPr>
        <w:t>государственном</w:t>
      </w:r>
      <w:r w:rsidR="00E213D5" w:rsidRPr="008B6AEE" w:rsidDel="00E213D5">
        <w:rPr>
          <w:sz w:val="30"/>
          <w:szCs w:val="30"/>
        </w:rPr>
        <w:t xml:space="preserve"> </w:t>
      </w:r>
      <w:r w:rsidR="001E393F" w:rsidRPr="008B6AEE">
        <w:rPr>
          <w:sz w:val="30"/>
          <w:szCs w:val="30"/>
        </w:rPr>
        <w:t xml:space="preserve">(трансграничном) уровне </w:t>
      </w:r>
      <w:r w:rsidR="00362B59" w:rsidRPr="008B6AEE">
        <w:rPr>
          <w:sz w:val="30"/>
          <w:szCs w:val="30"/>
        </w:rPr>
        <w:t>заказчики,</w:t>
      </w:r>
      <w:r w:rsidR="00E213D5">
        <w:rPr>
          <w:sz w:val="30"/>
          <w:szCs w:val="30"/>
        </w:rPr>
        <w:t xml:space="preserve"> </w:t>
      </w:r>
      <w:r w:rsidR="00362B59" w:rsidRPr="008B6AEE">
        <w:rPr>
          <w:sz w:val="30"/>
          <w:szCs w:val="30"/>
        </w:rPr>
        <w:t>поставщики</w:t>
      </w:r>
      <w:r w:rsidR="001E393F" w:rsidRPr="008B6AEE">
        <w:rPr>
          <w:sz w:val="30"/>
          <w:szCs w:val="30"/>
        </w:rPr>
        <w:t>,</w:t>
      </w:r>
      <w:r w:rsidR="00362B59" w:rsidRPr="008B6AEE">
        <w:rPr>
          <w:sz w:val="30"/>
          <w:szCs w:val="30"/>
        </w:rPr>
        <w:t xml:space="preserve"> операторы электронных торговых площадок (электронных площадок) </w:t>
      </w:r>
      <w:r w:rsidR="001E393F" w:rsidRPr="008B6AEE">
        <w:rPr>
          <w:sz w:val="30"/>
          <w:szCs w:val="30"/>
        </w:rPr>
        <w:t xml:space="preserve">и (или) операторы веб-порталов </w:t>
      </w:r>
      <w:r w:rsidR="00362B59" w:rsidRPr="008B6AEE">
        <w:rPr>
          <w:sz w:val="30"/>
          <w:szCs w:val="30"/>
        </w:rPr>
        <w:t>взаимодействуют друг с другом</w:t>
      </w:r>
      <w:r w:rsidR="00E213D5">
        <w:rPr>
          <w:sz w:val="30"/>
          <w:szCs w:val="30"/>
        </w:rPr>
        <w:t xml:space="preserve"> </w:t>
      </w:r>
      <w:r w:rsidR="001E393F" w:rsidRPr="008B6AEE">
        <w:rPr>
          <w:sz w:val="30"/>
          <w:szCs w:val="30"/>
        </w:rPr>
        <w:t>в том числе путем обмена электронными документами, подписанными ЭЦП,</w:t>
      </w:r>
      <w:r w:rsidR="004A417B">
        <w:rPr>
          <w:sz w:val="30"/>
          <w:szCs w:val="30"/>
        </w:rPr>
        <w:t xml:space="preserve"> </w:t>
      </w:r>
      <w:r w:rsidR="00E213D5">
        <w:rPr>
          <w:sz w:val="30"/>
          <w:szCs w:val="30"/>
        </w:rPr>
        <w:t>в</w:t>
      </w:r>
      <w:r w:rsidR="00130F9A">
        <w:rPr>
          <w:sz w:val="30"/>
          <w:szCs w:val="30"/>
        </w:rPr>
        <w:t> </w:t>
      </w:r>
      <w:r w:rsidR="00E213D5">
        <w:rPr>
          <w:sz w:val="30"/>
          <w:szCs w:val="30"/>
        </w:rPr>
        <w:t xml:space="preserve">соответствии с порядком взаимодействия </w:t>
      </w:r>
      <w:r w:rsidR="00362B59" w:rsidRPr="008B6AEE">
        <w:rPr>
          <w:sz w:val="30"/>
          <w:szCs w:val="30"/>
        </w:rPr>
        <w:t xml:space="preserve">согласно </w:t>
      </w:r>
      <w:r w:rsidRPr="008B6AEE">
        <w:rPr>
          <w:sz w:val="30"/>
          <w:szCs w:val="30"/>
        </w:rPr>
        <w:t>приложени</w:t>
      </w:r>
      <w:r w:rsidR="00DC26F2">
        <w:rPr>
          <w:sz w:val="30"/>
          <w:szCs w:val="30"/>
        </w:rPr>
        <w:t>ю</w:t>
      </w:r>
      <w:r w:rsidRPr="008B6AEE">
        <w:rPr>
          <w:sz w:val="30"/>
          <w:szCs w:val="30"/>
        </w:rPr>
        <w:t xml:space="preserve"> № </w:t>
      </w:r>
      <w:r w:rsidR="006001E1" w:rsidRPr="008B6AEE">
        <w:rPr>
          <w:sz w:val="30"/>
          <w:szCs w:val="30"/>
        </w:rPr>
        <w:t>1</w:t>
      </w:r>
      <w:r w:rsidR="00DC26F2">
        <w:rPr>
          <w:sz w:val="30"/>
          <w:szCs w:val="30"/>
        </w:rPr>
        <w:t>.</w:t>
      </w:r>
    </w:p>
    <w:p w14:paraId="2BF79C46" w14:textId="0AF1EB17" w:rsidR="00D212E2" w:rsidRPr="008B6AEE" w:rsidRDefault="00362B59" w:rsidP="00130F9A">
      <w:pPr>
        <w:pStyle w:val="10"/>
        <w:numPr>
          <w:ilvl w:val="0"/>
          <w:numId w:val="24"/>
        </w:numPr>
        <w:tabs>
          <w:tab w:val="left" w:pos="1058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>В случае представления поставщиком</w:t>
      </w:r>
      <w:r w:rsidR="001E393F" w:rsidRPr="008B6AEE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 xml:space="preserve">электронного документа, подписанного ЭЦП, </w:t>
      </w:r>
      <w:r w:rsidR="001E393F" w:rsidRPr="008B6AEE">
        <w:rPr>
          <w:sz w:val="30"/>
          <w:szCs w:val="30"/>
        </w:rPr>
        <w:t>изготовлен</w:t>
      </w:r>
      <w:r w:rsidR="00785543">
        <w:rPr>
          <w:sz w:val="30"/>
          <w:szCs w:val="30"/>
        </w:rPr>
        <w:t>ной</w:t>
      </w:r>
      <w:r w:rsidR="001E393F" w:rsidRPr="008B6AEE">
        <w:rPr>
          <w:sz w:val="30"/>
          <w:szCs w:val="30"/>
        </w:rPr>
        <w:t xml:space="preserve"> с использованием криптографических стандартов </w:t>
      </w:r>
      <w:r w:rsidR="001D4F79">
        <w:rPr>
          <w:sz w:val="30"/>
          <w:szCs w:val="30"/>
        </w:rPr>
        <w:t xml:space="preserve">и </w:t>
      </w:r>
      <w:r w:rsidR="00DC26F2">
        <w:rPr>
          <w:sz w:val="30"/>
          <w:szCs w:val="30"/>
        </w:rPr>
        <w:t>в соответствии с</w:t>
      </w:r>
      <w:r w:rsidR="00DC26F2" w:rsidRPr="008B6AEE">
        <w:rPr>
          <w:sz w:val="30"/>
          <w:szCs w:val="30"/>
        </w:rPr>
        <w:t xml:space="preserve"> требовани</w:t>
      </w:r>
      <w:r w:rsidR="00DC26F2">
        <w:rPr>
          <w:sz w:val="30"/>
          <w:szCs w:val="30"/>
        </w:rPr>
        <w:t>ями</w:t>
      </w:r>
      <w:r w:rsidR="00DC26F2" w:rsidRPr="008B6AEE">
        <w:rPr>
          <w:sz w:val="30"/>
          <w:szCs w:val="30"/>
        </w:rPr>
        <w:t xml:space="preserve"> </w:t>
      </w:r>
      <w:r w:rsidR="001E393F" w:rsidRPr="008B6AEE">
        <w:rPr>
          <w:sz w:val="30"/>
          <w:szCs w:val="30"/>
        </w:rPr>
        <w:t>государства-члена места регистрации поставщика,</w:t>
      </w:r>
      <w:r w:rsidRPr="008B6AEE">
        <w:rPr>
          <w:sz w:val="30"/>
          <w:szCs w:val="30"/>
        </w:rPr>
        <w:t xml:space="preserve"> оператор электронной торговой площадки (электронной площадки) </w:t>
      </w:r>
      <w:r w:rsidR="003F6079" w:rsidRPr="008B6AEE">
        <w:rPr>
          <w:sz w:val="30"/>
          <w:szCs w:val="30"/>
        </w:rPr>
        <w:t>формирует и передает запрос на проверку ЭЦП электронного документа</w:t>
      </w:r>
      <w:r w:rsidR="00785543">
        <w:rPr>
          <w:sz w:val="30"/>
          <w:szCs w:val="30"/>
        </w:rPr>
        <w:t xml:space="preserve"> </w:t>
      </w:r>
      <w:r w:rsidR="00785543" w:rsidRPr="008B6AEE">
        <w:rPr>
          <w:sz w:val="30"/>
          <w:szCs w:val="30"/>
        </w:rPr>
        <w:t xml:space="preserve">(далее – инициатор запроса) </w:t>
      </w:r>
      <w:r w:rsidR="003F6079" w:rsidRPr="008B6AEE">
        <w:rPr>
          <w:sz w:val="30"/>
          <w:szCs w:val="30"/>
        </w:rPr>
        <w:t>доверенной третьей</w:t>
      </w:r>
      <w:r w:rsidR="001E393F" w:rsidRPr="008B6AEE">
        <w:rPr>
          <w:sz w:val="30"/>
          <w:szCs w:val="30"/>
        </w:rPr>
        <w:t xml:space="preserve"> </w:t>
      </w:r>
      <w:r w:rsidR="003F6079" w:rsidRPr="008B6AEE">
        <w:rPr>
          <w:sz w:val="30"/>
          <w:szCs w:val="30"/>
        </w:rPr>
        <w:t>стороне</w:t>
      </w:r>
      <w:r w:rsidR="001E393F" w:rsidRPr="008B6AEE">
        <w:rPr>
          <w:sz w:val="30"/>
          <w:szCs w:val="30"/>
        </w:rPr>
        <w:t xml:space="preserve"> своего государства-члена</w:t>
      </w:r>
      <w:r w:rsidR="003F6079" w:rsidRPr="008B6AEE">
        <w:rPr>
          <w:sz w:val="30"/>
          <w:szCs w:val="30"/>
        </w:rPr>
        <w:t>.</w:t>
      </w:r>
    </w:p>
    <w:p w14:paraId="242403D9" w14:textId="352F7695" w:rsidR="00470DF1" w:rsidRPr="008B6AEE" w:rsidRDefault="001E393F" w:rsidP="00122AD5">
      <w:pPr>
        <w:pStyle w:val="10"/>
        <w:tabs>
          <w:tab w:val="left" w:pos="1058"/>
        </w:tabs>
        <w:spacing w:line="360" w:lineRule="auto"/>
        <w:ind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 xml:space="preserve">В случаях, предусмотренных </w:t>
      </w:r>
      <w:r w:rsidRPr="00896960">
        <w:t>законодательством государств-членов, инициатором запросов к доверенной третьей стороне может выступать оператор веб-портала.</w:t>
      </w:r>
    </w:p>
    <w:p w14:paraId="1785FFC0" w14:textId="4397FF31" w:rsidR="00605643" w:rsidRPr="00896960" w:rsidRDefault="00C32651" w:rsidP="007857ED">
      <w:pPr>
        <w:pStyle w:val="a3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6" w:name="bookmark17"/>
      <w:bookmarkEnd w:id="6"/>
      <w:r w:rsidRPr="00896960">
        <w:rPr>
          <w:rFonts w:ascii="Times New Roman" w:eastAsia="Times New Roman" w:hAnsi="Times New Roman" w:cs="Times New Roman"/>
          <w:sz w:val="30"/>
          <w:szCs w:val="30"/>
        </w:rPr>
        <w:t xml:space="preserve">Запрос на </w:t>
      </w:r>
      <w:r w:rsidR="00B210A4" w:rsidRPr="00896960">
        <w:rPr>
          <w:rFonts w:ascii="Times New Roman" w:eastAsia="Times New Roman" w:hAnsi="Times New Roman" w:cs="Times New Roman"/>
          <w:sz w:val="30"/>
          <w:szCs w:val="30"/>
        </w:rPr>
        <w:t>проверку</w:t>
      </w:r>
      <w:r w:rsidR="00F03CE1" w:rsidRPr="00896960">
        <w:rPr>
          <w:rFonts w:ascii="Times New Roman" w:eastAsia="Times New Roman" w:hAnsi="Times New Roman" w:cs="Times New Roman"/>
          <w:sz w:val="30"/>
          <w:szCs w:val="30"/>
        </w:rPr>
        <w:t xml:space="preserve"> ЭЦП электронного</w:t>
      </w:r>
      <w:r w:rsidR="00B210A4" w:rsidRPr="00896960">
        <w:rPr>
          <w:rFonts w:ascii="Times New Roman" w:eastAsia="Times New Roman" w:hAnsi="Times New Roman" w:cs="Times New Roman"/>
          <w:sz w:val="30"/>
          <w:szCs w:val="30"/>
        </w:rPr>
        <w:t xml:space="preserve"> документ</w:t>
      </w:r>
      <w:r w:rsidR="00F03CE1" w:rsidRPr="00896960">
        <w:rPr>
          <w:rFonts w:ascii="Times New Roman" w:eastAsia="Times New Roman" w:hAnsi="Times New Roman" w:cs="Times New Roman"/>
          <w:sz w:val="30"/>
          <w:szCs w:val="30"/>
        </w:rPr>
        <w:t>а</w:t>
      </w:r>
      <w:r w:rsidR="007857ED" w:rsidRPr="0089696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96960">
        <w:rPr>
          <w:rFonts w:ascii="Times New Roman" w:eastAsia="Times New Roman" w:hAnsi="Times New Roman" w:cs="Times New Roman"/>
          <w:sz w:val="30"/>
          <w:szCs w:val="30"/>
        </w:rPr>
        <w:t xml:space="preserve">представляет собой структуру данных, в состав которой включаются электронный документ, </w:t>
      </w:r>
      <w:r w:rsidR="00453887" w:rsidRPr="00896960">
        <w:rPr>
          <w:rFonts w:ascii="Times New Roman" w:eastAsia="Times New Roman" w:hAnsi="Times New Roman" w:cs="Times New Roman"/>
          <w:sz w:val="30"/>
          <w:szCs w:val="30"/>
        </w:rPr>
        <w:t>ЭЦП для проверки</w:t>
      </w:r>
      <w:r w:rsidR="004006ED" w:rsidRPr="0089696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7491A" w:rsidRPr="00896960">
        <w:rPr>
          <w:rFonts w:ascii="Times New Roman" w:eastAsia="Times New Roman" w:hAnsi="Times New Roman" w:cs="Times New Roman"/>
          <w:sz w:val="30"/>
          <w:szCs w:val="30"/>
        </w:rPr>
        <w:t>(</w:t>
      </w:r>
      <w:r w:rsidR="00453887" w:rsidRPr="00896960">
        <w:rPr>
          <w:rFonts w:ascii="Times New Roman" w:eastAsia="Times New Roman" w:hAnsi="Times New Roman" w:cs="Times New Roman"/>
          <w:sz w:val="30"/>
          <w:szCs w:val="30"/>
        </w:rPr>
        <w:t xml:space="preserve">отдельно или в </w:t>
      </w:r>
      <w:r w:rsidR="00070C4E" w:rsidRPr="00896960">
        <w:rPr>
          <w:rFonts w:ascii="Times New Roman" w:eastAsia="Times New Roman" w:hAnsi="Times New Roman" w:cs="Times New Roman"/>
          <w:sz w:val="30"/>
          <w:szCs w:val="30"/>
        </w:rPr>
        <w:t>составе</w:t>
      </w:r>
      <w:r w:rsidR="00453887" w:rsidRPr="00896960">
        <w:rPr>
          <w:rFonts w:ascii="Times New Roman" w:eastAsia="Times New Roman" w:hAnsi="Times New Roman" w:cs="Times New Roman"/>
          <w:sz w:val="30"/>
          <w:szCs w:val="30"/>
        </w:rPr>
        <w:t xml:space="preserve"> электронного </w:t>
      </w:r>
      <w:r w:rsidR="00453887" w:rsidRPr="00896960">
        <w:rPr>
          <w:rFonts w:ascii="Times New Roman" w:eastAsia="Times New Roman" w:hAnsi="Times New Roman" w:cs="Times New Roman"/>
          <w:sz w:val="30"/>
          <w:szCs w:val="30"/>
        </w:rPr>
        <w:lastRenderedPageBreak/>
        <w:t>документа</w:t>
      </w:r>
      <w:r w:rsidR="0037491A" w:rsidRPr="00896960">
        <w:rPr>
          <w:rFonts w:ascii="Times New Roman" w:eastAsia="Times New Roman" w:hAnsi="Times New Roman" w:cs="Times New Roman"/>
          <w:sz w:val="30"/>
          <w:szCs w:val="30"/>
        </w:rPr>
        <w:t>)</w:t>
      </w:r>
      <w:r w:rsidR="004006ED" w:rsidRPr="00896960">
        <w:rPr>
          <w:rFonts w:ascii="Times New Roman" w:eastAsia="Times New Roman" w:hAnsi="Times New Roman" w:cs="Times New Roman"/>
          <w:sz w:val="30"/>
          <w:szCs w:val="30"/>
        </w:rPr>
        <w:t xml:space="preserve">, элементы </w:t>
      </w:r>
      <w:r w:rsidR="001E393F" w:rsidRPr="00896960">
        <w:rPr>
          <w:rFonts w:ascii="Times New Roman" w:eastAsia="Times New Roman" w:hAnsi="Times New Roman" w:cs="Times New Roman"/>
          <w:sz w:val="30"/>
          <w:szCs w:val="30"/>
        </w:rPr>
        <w:t>для определения места регистрации субъекта, сформировавшего ЭЦП электронного документа,</w:t>
      </w:r>
      <w:r w:rsidR="007857ED" w:rsidRPr="0089696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006ED" w:rsidRPr="00896960">
        <w:rPr>
          <w:rFonts w:ascii="Times New Roman" w:eastAsia="Times New Roman" w:hAnsi="Times New Roman" w:cs="Times New Roman"/>
          <w:sz w:val="30"/>
          <w:szCs w:val="30"/>
        </w:rPr>
        <w:t xml:space="preserve">и идентификации </w:t>
      </w:r>
      <w:r w:rsidR="00CC51AD" w:rsidRPr="00896960">
        <w:rPr>
          <w:rFonts w:ascii="Times New Roman" w:eastAsia="Times New Roman" w:hAnsi="Times New Roman" w:cs="Times New Roman"/>
          <w:sz w:val="30"/>
          <w:szCs w:val="30"/>
        </w:rPr>
        <w:t>инициатора запроса</w:t>
      </w:r>
      <w:r w:rsidRPr="00896960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F2AE870" w14:textId="518DAF83" w:rsidR="001634FD" w:rsidRDefault="00C32651" w:rsidP="001634FD">
      <w:pPr>
        <w:pStyle w:val="10"/>
        <w:numPr>
          <w:ilvl w:val="0"/>
          <w:numId w:val="24"/>
        </w:numPr>
        <w:tabs>
          <w:tab w:val="left" w:pos="1195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7" w:name="bookmark18"/>
      <w:bookmarkEnd w:id="7"/>
      <w:r w:rsidRPr="008B6AEE">
        <w:rPr>
          <w:sz w:val="30"/>
          <w:szCs w:val="30"/>
        </w:rPr>
        <w:t>Доверенные третьи стороны</w:t>
      </w:r>
      <w:r w:rsidR="00007FEA" w:rsidRPr="008B6AEE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>во взаимодействии друг с другом обеспечивают проверку ЭЦП электронного документа</w:t>
      </w:r>
      <w:r w:rsidR="00515001" w:rsidRPr="008B6AEE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>в соответствии</w:t>
      </w:r>
      <w:r w:rsidR="004C34A1">
        <w:rPr>
          <w:sz w:val="30"/>
          <w:szCs w:val="30"/>
        </w:rPr>
        <w:br/>
      </w:r>
      <w:r w:rsidRPr="008B6AEE">
        <w:rPr>
          <w:sz w:val="30"/>
          <w:szCs w:val="30"/>
        </w:rPr>
        <w:t xml:space="preserve">с положениями раздела IV настоящих Правил. </w:t>
      </w:r>
      <w:r w:rsidR="005D31BC" w:rsidRPr="005D31BC">
        <w:rPr>
          <w:sz w:val="30"/>
          <w:szCs w:val="30"/>
        </w:rPr>
        <w:t>Документом, определяющим результат проверки ЭЦП,</w:t>
      </w:r>
      <w:r w:rsidR="001E393F" w:rsidRPr="008B6AEE">
        <w:rPr>
          <w:sz w:val="30"/>
          <w:szCs w:val="30"/>
        </w:rPr>
        <w:t xml:space="preserve"> является квитанция доверенной третьей стороны, передаваемая инициатору запроса доверенной третьей стороной, которой был направлен запрос</w:t>
      </w:r>
      <w:r w:rsidR="00122AD5">
        <w:rPr>
          <w:sz w:val="30"/>
          <w:szCs w:val="30"/>
        </w:rPr>
        <w:t xml:space="preserve"> </w:t>
      </w:r>
      <w:r w:rsidR="001D54E7">
        <w:rPr>
          <w:sz w:val="30"/>
          <w:szCs w:val="30"/>
        </w:rPr>
        <w:br/>
      </w:r>
      <w:r w:rsidR="001E393F" w:rsidRPr="008B6AEE">
        <w:rPr>
          <w:sz w:val="30"/>
          <w:szCs w:val="30"/>
        </w:rPr>
        <w:t>на проверку ЭЦП электронного документа.</w:t>
      </w:r>
      <w:bookmarkStart w:id="8" w:name="bookmark19"/>
      <w:bookmarkEnd w:id="8"/>
    </w:p>
    <w:p w14:paraId="012FE4C9" w14:textId="7D845D0D" w:rsidR="00082C9D" w:rsidRPr="001634FD" w:rsidRDefault="0012620B" w:rsidP="001634FD">
      <w:pPr>
        <w:pStyle w:val="10"/>
        <w:numPr>
          <w:ilvl w:val="0"/>
          <w:numId w:val="24"/>
        </w:numPr>
        <w:tabs>
          <w:tab w:val="left" w:pos="1195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1634FD">
        <w:rPr>
          <w:sz w:val="30"/>
          <w:szCs w:val="30"/>
        </w:rPr>
        <w:t>Инициатор запроса</w:t>
      </w:r>
      <w:r w:rsidR="00C32651" w:rsidRPr="001634FD">
        <w:rPr>
          <w:sz w:val="30"/>
          <w:szCs w:val="30"/>
        </w:rPr>
        <w:t>, руководствуясь сведениями, представленными в квитанции доверенной третьей стороны,</w:t>
      </w:r>
      <w:r w:rsidR="005E767F" w:rsidRPr="001634FD">
        <w:rPr>
          <w:sz w:val="30"/>
          <w:szCs w:val="30"/>
        </w:rPr>
        <w:t xml:space="preserve"> </w:t>
      </w:r>
      <w:r w:rsidR="00C32651" w:rsidRPr="001634FD">
        <w:rPr>
          <w:sz w:val="30"/>
          <w:szCs w:val="30"/>
        </w:rPr>
        <w:t xml:space="preserve">признает </w:t>
      </w:r>
      <w:r w:rsidR="005E767F" w:rsidRPr="001634FD">
        <w:rPr>
          <w:sz w:val="30"/>
          <w:szCs w:val="30"/>
        </w:rPr>
        <w:t xml:space="preserve">электронный </w:t>
      </w:r>
      <w:r w:rsidR="00C32651" w:rsidRPr="001634FD">
        <w:rPr>
          <w:sz w:val="30"/>
          <w:szCs w:val="30"/>
        </w:rPr>
        <w:t xml:space="preserve">документ в качестве подлинного (если квитанция </w:t>
      </w:r>
      <w:r w:rsidR="00D16E11" w:rsidRPr="001634FD">
        <w:rPr>
          <w:sz w:val="30"/>
          <w:szCs w:val="30"/>
        </w:rPr>
        <w:t xml:space="preserve">доверенной третьей стороны </w:t>
      </w:r>
      <w:r w:rsidR="00C32651" w:rsidRPr="001634FD">
        <w:rPr>
          <w:sz w:val="30"/>
          <w:szCs w:val="30"/>
        </w:rPr>
        <w:t>свидетельствует о положительном результате проверки ЭЦП</w:t>
      </w:r>
      <w:r w:rsidR="00082C9D" w:rsidRPr="001634FD">
        <w:rPr>
          <w:sz w:val="30"/>
          <w:szCs w:val="30"/>
        </w:rPr>
        <w:t xml:space="preserve"> и </w:t>
      </w:r>
      <w:r w:rsidR="00DC26F2" w:rsidRPr="001634FD">
        <w:rPr>
          <w:sz w:val="30"/>
          <w:szCs w:val="30"/>
        </w:rPr>
        <w:t xml:space="preserve">ее </w:t>
      </w:r>
      <w:r w:rsidR="00082C9D" w:rsidRPr="001634FD">
        <w:rPr>
          <w:sz w:val="30"/>
          <w:szCs w:val="30"/>
        </w:rPr>
        <w:t>ЭЦП действительна</w:t>
      </w:r>
      <w:r w:rsidR="00C32651" w:rsidRPr="001634FD">
        <w:rPr>
          <w:sz w:val="30"/>
          <w:szCs w:val="30"/>
        </w:rPr>
        <w:t>) и выпо</w:t>
      </w:r>
      <w:r w:rsidR="00AA471F" w:rsidRPr="001634FD">
        <w:rPr>
          <w:sz w:val="30"/>
          <w:szCs w:val="30"/>
        </w:rPr>
        <w:t>лняет</w:t>
      </w:r>
      <w:r w:rsidR="004C34A1" w:rsidRPr="001634FD">
        <w:rPr>
          <w:sz w:val="30"/>
          <w:szCs w:val="30"/>
        </w:rPr>
        <w:br/>
      </w:r>
      <w:r w:rsidR="00AA471F" w:rsidRPr="001634FD">
        <w:rPr>
          <w:sz w:val="30"/>
          <w:szCs w:val="30"/>
        </w:rPr>
        <w:t xml:space="preserve">его дальнейшую обработку или </w:t>
      </w:r>
      <w:r w:rsidR="00C32651" w:rsidRPr="001634FD">
        <w:rPr>
          <w:sz w:val="30"/>
          <w:szCs w:val="30"/>
        </w:rPr>
        <w:t>не признает электронный документ подлинным</w:t>
      </w:r>
      <w:r w:rsidR="0054234A" w:rsidRPr="001634FD">
        <w:rPr>
          <w:sz w:val="30"/>
          <w:szCs w:val="30"/>
        </w:rPr>
        <w:t xml:space="preserve"> </w:t>
      </w:r>
      <w:r w:rsidR="00CC287B" w:rsidRPr="001634FD">
        <w:rPr>
          <w:sz w:val="30"/>
          <w:szCs w:val="30"/>
        </w:rPr>
        <w:t xml:space="preserve">(если квитанция доверенной третьей стороны свидетельствует об отрицательном результате проверки ЭЦП и (или) </w:t>
      </w:r>
      <w:r w:rsidR="001D54E7">
        <w:rPr>
          <w:sz w:val="30"/>
          <w:szCs w:val="30"/>
        </w:rPr>
        <w:br/>
      </w:r>
      <w:r w:rsidR="00CC287B" w:rsidRPr="001634FD">
        <w:rPr>
          <w:sz w:val="30"/>
          <w:szCs w:val="30"/>
        </w:rPr>
        <w:t>ее ЭЦП</w:t>
      </w:r>
      <w:r w:rsidR="00CC287B" w:rsidRPr="001634FD" w:rsidDel="0054234A">
        <w:rPr>
          <w:sz w:val="30"/>
          <w:szCs w:val="30"/>
        </w:rPr>
        <w:t xml:space="preserve"> </w:t>
      </w:r>
      <w:r w:rsidR="00CC287B" w:rsidRPr="001634FD">
        <w:rPr>
          <w:sz w:val="30"/>
          <w:szCs w:val="30"/>
        </w:rPr>
        <w:t>недействительна)</w:t>
      </w:r>
      <w:r w:rsidR="00082C9D" w:rsidRPr="001634FD">
        <w:rPr>
          <w:sz w:val="30"/>
          <w:szCs w:val="30"/>
        </w:rPr>
        <w:t>, прекращает его обработку и уведомляет</w:t>
      </w:r>
      <w:r w:rsidR="004C34A1" w:rsidRPr="001634FD">
        <w:rPr>
          <w:sz w:val="30"/>
          <w:szCs w:val="30"/>
        </w:rPr>
        <w:br/>
      </w:r>
      <w:r w:rsidR="00082C9D" w:rsidRPr="001634FD">
        <w:rPr>
          <w:sz w:val="30"/>
          <w:szCs w:val="30"/>
        </w:rPr>
        <w:t>об этом поставщика.</w:t>
      </w:r>
    </w:p>
    <w:p w14:paraId="484F8656" w14:textId="68489D1B" w:rsidR="00605643" w:rsidRDefault="00082C9D" w:rsidP="007857ED">
      <w:pPr>
        <w:pStyle w:val="10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>Требования к формату и структуре запроса на п</w:t>
      </w:r>
      <w:r w:rsidRPr="00896960">
        <w:rPr>
          <w:sz w:val="30"/>
          <w:szCs w:val="30"/>
        </w:rPr>
        <w:t>роверку</w:t>
      </w:r>
      <w:r w:rsidR="004C34A1">
        <w:rPr>
          <w:sz w:val="30"/>
          <w:szCs w:val="30"/>
        </w:rPr>
        <w:br/>
      </w:r>
      <w:r w:rsidRPr="008B6AEE">
        <w:rPr>
          <w:sz w:val="30"/>
          <w:szCs w:val="30"/>
        </w:rPr>
        <w:t xml:space="preserve">ЭЦП, а также требования к формату и структуре квитанции доверенной третьей стороны установлены </w:t>
      </w:r>
      <w:r w:rsidR="00DC26F2">
        <w:rPr>
          <w:sz w:val="30"/>
          <w:szCs w:val="30"/>
        </w:rPr>
        <w:t>в</w:t>
      </w:r>
      <w:r w:rsidR="00DC26F2" w:rsidRPr="008B6AEE">
        <w:rPr>
          <w:sz w:val="30"/>
          <w:szCs w:val="30"/>
        </w:rPr>
        <w:t xml:space="preserve"> приложени</w:t>
      </w:r>
      <w:r w:rsidR="00DC26F2">
        <w:rPr>
          <w:sz w:val="30"/>
          <w:szCs w:val="30"/>
        </w:rPr>
        <w:t>и</w:t>
      </w:r>
      <w:r w:rsidR="00DC26F2" w:rsidRPr="008B6AEE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>№ 2</w:t>
      </w:r>
      <w:r w:rsidR="00DC26F2">
        <w:rPr>
          <w:sz w:val="30"/>
          <w:szCs w:val="30"/>
        </w:rPr>
        <w:t>.</w:t>
      </w:r>
      <w:r w:rsidRPr="008B6AEE" w:rsidDel="00082C9D">
        <w:rPr>
          <w:sz w:val="30"/>
          <w:szCs w:val="30"/>
        </w:rPr>
        <w:t xml:space="preserve"> </w:t>
      </w:r>
    </w:p>
    <w:p w14:paraId="279E7D97" w14:textId="739EA127" w:rsidR="001634FD" w:rsidRDefault="007823FA" w:rsidP="001D4F79">
      <w:pPr>
        <w:pStyle w:val="10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9" w:name="bookmark20"/>
      <w:bookmarkEnd w:id="9"/>
      <w:r w:rsidRPr="008B6AEE">
        <w:rPr>
          <w:sz w:val="30"/>
          <w:szCs w:val="30"/>
        </w:rPr>
        <w:t>Требования к формату и структуре электронного документа, подлинность которого подтверждается в рамках осуществления процедуры подтверждения подлинности, установлены</w:t>
      </w:r>
      <w:r w:rsidR="004A417B">
        <w:rPr>
          <w:sz w:val="30"/>
          <w:szCs w:val="30"/>
        </w:rPr>
        <w:t xml:space="preserve"> </w:t>
      </w:r>
      <w:r w:rsidR="004C6343" w:rsidRPr="004A417B">
        <w:rPr>
          <w:sz w:val="30"/>
          <w:szCs w:val="30"/>
        </w:rPr>
        <w:t>в</w:t>
      </w:r>
      <w:r w:rsidR="00130F9A">
        <w:rPr>
          <w:sz w:val="30"/>
          <w:szCs w:val="30"/>
        </w:rPr>
        <w:t> </w:t>
      </w:r>
      <w:r w:rsidR="00DC26F2" w:rsidRPr="004A417B">
        <w:rPr>
          <w:sz w:val="30"/>
          <w:szCs w:val="30"/>
        </w:rPr>
        <w:t>приложении</w:t>
      </w:r>
      <w:r w:rsidR="00130F9A">
        <w:rPr>
          <w:sz w:val="30"/>
          <w:szCs w:val="30"/>
        </w:rPr>
        <w:t> </w:t>
      </w:r>
      <w:r w:rsidRPr="004A417B">
        <w:rPr>
          <w:sz w:val="30"/>
          <w:szCs w:val="30"/>
        </w:rPr>
        <w:t>№</w:t>
      </w:r>
      <w:r w:rsidR="00130F9A">
        <w:rPr>
          <w:sz w:val="30"/>
          <w:szCs w:val="30"/>
        </w:rPr>
        <w:t> </w:t>
      </w:r>
      <w:r w:rsidRPr="004A417B">
        <w:rPr>
          <w:sz w:val="30"/>
          <w:szCs w:val="30"/>
        </w:rPr>
        <w:t>3.</w:t>
      </w:r>
      <w:bookmarkStart w:id="10" w:name="bookmark21"/>
      <w:bookmarkStart w:id="11" w:name="bookmark22"/>
      <w:bookmarkEnd w:id="10"/>
      <w:bookmarkEnd w:id="11"/>
    </w:p>
    <w:p w14:paraId="196B8034" w14:textId="77777777" w:rsidR="001D4F79" w:rsidRDefault="001D4F79" w:rsidP="001D4F79">
      <w:pPr>
        <w:pStyle w:val="10"/>
        <w:tabs>
          <w:tab w:val="left" w:pos="1134"/>
        </w:tabs>
        <w:spacing w:line="360" w:lineRule="auto"/>
        <w:ind w:left="709" w:firstLine="0"/>
        <w:jc w:val="both"/>
        <w:rPr>
          <w:sz w:val="30"/>
          <w:szCs w:val="30"/>
        </w:rPr>
      </w:pPr>
    </w:p>
    <w:p w14:paraId="3E518094" w14:textId="77777777" w:rsidR="001D4F79" w:rsidRPr="001D4F79" w:rsidRDefault="001D4F79" w:rsidP="001D4F79">
      <w:pPr>
        <w:pStyle w:val="10"/>
        <w:tabs>
          <w:tab w:val="left" w:pos="1134"/>
        </w:tabs>
        <w:spacing w:line="360" w:lineRule="auto"/>
        <w:ind w:left="709" w:firstLine="0"/>
        <w:jc w:val="both"/>
        <w:rPr>
          <w:sz w:val="30"/>
          <w:szCs w:val="30"/>
        </w:rPr>
      </w:pPr>
    </w:p>
    <w:p w14:paraId="360E2476" w14:textId="68B76579" w:rsidR="00AD1384" w:rsidRPr="008B6AEE" w:rsidRDefault="00A00FC6" w:rsidP="007857ED">
      <w:pPr>
        <w:pStyle w:val="10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 xml:space="preserve">Правила </w:t>
      </w:r>
      <w:r w:rsidR="00362B59" w:rsidRPr="008B6AEE">
        <w:rPr>
          <w:sz w:val="30"/>
          <w:szCs w:val="30"/>
        </w:rPr>
        <w:t>информационного взаимодействия</w:t>
      </w:r>
      <w:r w:rsidRPr="008B6AEE">
        <w:rPr>
          <w:sz w:val="30"/>
          <w:szCs w:val="30"/>
        </w:rPr>
        <w:t xml:space="preserve"> </w:t>
      </w:r>
      <w:r w:rsidR="005068CD" w:rsidRPr="008B6AEE">
        <w:rPr>
          <w:sz w:val="30"/>
          <w:szCs w:val="30"/>
        </w:rPr>
        <w:t>между</w:t>
      </w:r>
      <w:r w:rsidR="00415833">
        <w:rPr>
          <w:sz w:val="30"/>
          <w:szCs w:val="30"/>
        </w:rPr>
        <w:br/>
      </w:r>
      <w:r w:rsidR="00A1605C" w:rsidRPr="008B6AEE">
        <w:rPr>
          <w:sz w:val="30"/>
          <w:szCs w:val="30"/>
        </w:rPr>
        <w:t>инициатор</w:t>
      </w:r>
      <w:r w:rsidR="005068CD" w:rsidRPr="008B6AEE">
        <w:rPr>
          <w:sz w:val="30"/>
          <w:szCs w:val="30"/>
        </w:rPr>
        <w:t>ом</w:t>
      </w:r>
      <w:r w:rsidR="00A1605C" w:rsidRPr="008B6AEE">
        <w:rPr>
          <w:sz w:val="30"/>
          <w:szCs w:val="30"/>
        </w:rPr>
        <w:t xml:space="preserve"> запроса</w:t>
      </w:r>
      <w:r w:rsidR="00C32651" w:rsidRPr="008B6AEE">
        <w:rPr>
          <w:sz w:val="30"/>
          <w:szCs w:val="30"/>
        </w:rPr>
        <w:t xml:space="preserve"> </w:t>
      </w:r>
      <w:r w:rsidR="005068CD" w:rsidRPr="008B6AEE">
        <w:rPr>
          <w:sz w:val="30"/>
          <w:szCs w:val="30"/>
        </w:rPr>
        <w:t xml:space="preserve">и </w:t>
      </w:r>
      <w:r w:rsidR="00C32651" w:rsidRPr="008B6AEE">
        <w:rPr>
          <w:sz w:val="30"/>
          <w:szCs w:val="30"/>
        </w:rPr>
        <w:t>доверенной третьей сторон</w:t>
      </w:r>
      <w:r w:rsidR="00362B59" w:rsidRPr="008B6AEE">
        <w:rPr>
          <w:sz w:val="30"/>
          <w:szCs w:val="30"/>
        </w:rPr>
        <w:t>ой</w:t>
      </w:r>
      <w:r w:rsidR="007823FA" w:rsidRPr="008B6AEE">
        <w:rPr>
          <w:sz w:val="30"/>
          <w:szCs w:val="30"/>
        </w:rPr>
        <w:t xml:space="preserve"> </w:t>
      </w:r>
      <w:r w:rsidR="00082C9D" w:rsidRPr="008B6AEE">
        <w:rPr>
          <w:sz w:val="30"/>
          <w:szCs w:val="30"/>
        </w:rPr>
        <w:t>государства-члена инициатора запроса</w:t>
      </w:r>
      <w:r w:rsidR="00C32651" w:rsidRPr="008B6AEE">
        <w:rPr>
          <w:sz w:val="30"/>
          <w:szCs w:val="30"/>
        </w:rPr>
        <w:t xml:space="preserve"> </w:t>
      </w:r>
      <w:r w:rsidR="00E81A8E" w:rsidRPr="008B6AEE">
        <w:rPr>
          <w:sz w:val="30"/>
          <w:szCs w:val="30"/>
        </w:rPr>
        <w:t xml:space="preserve">устанавливаются </w:t>
      </w:r>
      <w:r w:rsidR="006F7366" w:rsidRPr="008B6AEE">
        <w:rPr>
          <w:sz w:val="30"/>
          <w:szCs w:val="30"/>
        </w:rPr>
        <w:t>на национальном уровне</w:t>
      </w:r>
      <w:r w:rsidR="00C32651" w:rsidRPr="008B6AEE">
        <w:rPr>
          <w:sz w:val="30"/>
          <w:szCs w:val="30"/>
        </w:rPr>
        <w:t>.</w:t>
      </w:r>
      <w:bookmarkStart w:id="12" w:name="bookmark23"/>
      <w:bookmarkEnd w:id="12"/>
    </w:p>
    <w:p w14:paraId="2565B31D" w14:textId="1BAD507F" w:rsidR="00F153FF" w:rsidRPr="004A417B" w:rsidRDefault="00F153FF" w:rsidP="00130F9A">
      <w:pPr>
        <w:pStyle w:val="10"/>
        <w:tabs>
          <w:tab w:val="left" w:pos="1206"/>
        </w:tabs>
        <w:spacing w:line="360" w:lineRule="auto"/>
        <w:ind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>В целях унификации процесса информационного</w:t>
      </w:r>
      <w:r w:rsidR="004A417B">
        <w:rPr>
          <w:sz w:val="30"/>
          <w:szCs w:val="30"/>
        </w:rPr>
        <w:t xml:space="preserve"> </w:t>
      </w:r>
      <w:r w:rsidRPr="004A417B">
        <w:rPr>
          <w:sz w:val="30"/>
          <w:szCs w:val="30"/>
        </w:rPr>
        <w:t>взаимодействия использ</w:t>
      </w:r>
      <w:r w:rsidR="00A928C4" w:rsidRPr="004A417B">
        <w:rPr>
          <w:sz w:val="30"/>
          <w:szCs w:val="30"/>
        </w:rPr>
        <w:t>у</w:t>
      </w:r>
      <w:r w:rsidR="005507C4" w:rsidRPr="004A417B">
        <w:rPr>
          <w:sz w:val="30"/>
          <w:szCs w:val="30"/>
        </w:rPr>
        <w:t>ю</w:t>
      </w:r>
      <w:r w:rsidR="00A928C4" w:rsidRPr="004A417B">
        <w:rPr>
          <w:sz w:val="30"/>
          <w:szCs w:val="30"/>
        </w:rPr>
        <w:t>тся</w:t>
      </w:r>
      <w:r w:rsidRPr="004A417B">
        <w:rPr>
          <w:sz w:val="30"/>
          <w:szCs w:val="30"/>
        </w:rPr>
        <w:t xml:space="preserve"> </w:t>
      </w:r>
      <w:r w:rsidR="00DC26F2" w:rsidRPr="004A417B">
        <w:rPr>
          <w:sz w:val="30"/>
          <w:szCs w:val="30"/>
        </w:rPr>
        <w:t>общие</w:t>
      </w:r>
      <w:r w:rsidRPr="004A417B">
        <w:rPr>
          <w:sz w:val="30"/>
          <w:szCs w:val="30"/>
        </w:rPr>
        <w:t xml:space="preserve"> </w:t>
      </w:r>
      <w:r w:rsidR="00935FDD" w:rsidRPr="004A417B">
        <w:rPr>
          <w:sz w:val="30"/>
          <w:szCs w:val="30"/>
        </w:rPr>
        <w:t xml:space="preserve">требования </w:t>
      </w:r>
      <w:r w:rsidRPr="004A417B">
        <w:rPr>
          <w:sz w:val="30"/>
          <w:szCs w:val="30"/>
        </w:rPr>
        <w:t xml:space="preserve">к структуре, формату и организации обмена сообщениями, </w:t>
      </w:r>
      <w:r w:rsidR="00785543">
        <w:rPr>
          <w:sz w:val="30"/>
          <w:szCs w:val="30"/>
        </w:rPr>
        <w:t>установленные</w:t>
      </w:r>
      <w:r w:rsidR="00DC26F2" w:rsidRPr="004A417B">
        <w:rPr>
          <w:sz w:val="30"/>
          <w:szCs w:val="30"/>
        </w:rPr>
        <w:t xml:space="preserve"> </w:t>
      </w:r>
      <w:r w:rsidR="00785543" w:rsidRPr="004A417B">
        <w:rPr>
          <w:sz w:val="30"/>
          <w:szCs w:val="30"/>
        </w:rPr>
        <w:t>приложени</w:t>
      </w:r>
      <w:r w:rsidR="00785543">
        <w:rPr>
          <w:sz w:val="30"/>
          <w:szCs w:val="30"/>
        </w:rPr>
        <w:t>ем</w:t>
      </w:r>
      <w:r w:rsidR="00785543" w:rsidRPr="004A417B">
        <w:rPr>
          <w:sz w:val="30"/>
          <w:szCs w:val="30"/>
        </w:rPr>
        <w:t xml:space="preserve"> </w:t>
      </w:r>
      <w:r w:rsidRPr="004A417B">
        <w:rPr>
          <w:sz w:val="30"/>
          <w:szCs w:val="30"/>
        </w:rPr>
        <w:t>№ 4.</w:t>
      </w:r>
    </w:p>
    <w:p w14:paraId="1CFECDC3" w14:textId="16FA9F18" w:rsidR="00605643" w:rsidRPr="00BD2201" w:rsidRDefault="00105D7D" w:rsidP="00130F9A">
      <w:pPr>
        <w:pStyle w:val="1"/>
        <w:spacing w:line="240" w:lineRule="auto"/>
        <w:rPr>
          <w:sz w:val="30"/>
          <w:szCs w:val="30"/>
        </w:rPr>
      </w:pPr>
      <w:bookmarkStart w:id="13" w:name="bookmark24"/>
      <w:bookmarkEnd w:id="13"/>
      <w:r w:rsidRPr="00896960">
        <w:rPr>
          <w:sz w:val="30"/>
          <w:szCs w:val="30"/>
        </w:rPr>
        <w:t xml:space="preserve">IV. </w:t>
      </w:r>
      <w:r w:rsidR="00C32651" w:rsidRPr="00BD2201">
        <w:rPr>
          <w:sz w:val="30"/>
          <w:szCs w:val="30"/>
        </w:rPr>
        <w:t>Правила информационного взаимодействия</w:t>
      </w:r>
      <w:r w:rsidR="004C6343" w:rsidRPr="00BD2201">
        <w:rPr>
          <w:sz w:val="30"/>
          <w:szCs w:val="30"/>
        </w:rPr>
        <w:t xml:space="preserve"> </w:t>
      </w:r>
      <w:r w:rsidR="00C32651" w:rsidRPr="00BD2201">
        <w:rPr>
          <w:sz w:val="30"/>
          <w:szCs w:val="30"/>
        </w:rPr>
        <w:t xml:space="preserve">и обработки </w:t>
      </w:r>
      <w:r w:rsidR="00130F9A">
        <w:rPr>
          <w:sz w:val="30"/>
          <w:szCs w:val="30"/>
        </w:rPr>
        <w:br/>
      </w:r>
      <w:r w:rsidR="00C32651" w:rsidRPr="00BD2201">
        <w:rPr>
          <w:sz w:val="30"/>
          <w:szCs w:val="30"/>
        </w:rPr>
        <w:t>данных доверенными третьими сторонами при проверке</w:t>
      </w:r>
      <w:r w:rsidR="00CB1830" w:rsidRPr="00BD2201">
        <w:rPr>
          <w:sz w:val="30"/>
          <w:szCs w:val="30"/>
        </w:rPr>
        <w:t xml:space="preserve"> </w:t>
      </w:r>
      <w:r w:rsidR="00C32651" w:rsidRPr="00BD2201">
        <w:rPr>
          <w:sz w:val="30"/>
          <w:szCs w:val="30"/>
        </w:rPr>
        <w:t>ЭЦП</w:t>
      </w:r>
      <w:r w:rsidR="00130F9A">
        <w:rPr>
          <w:sz w:val="30"/>
          <w:szCs w:val="30"/>
        </w:rPr>
        <w:t xml:space="preserve"> </w:t>
      </w:r>
      <w:r w:rsidR="00C32651" w:rsidRPr="00BD2201">
        <w:rPr>
          <w:sz w:val="30"/>
          <w:szCs w:val="30"/>
        </w:rPr>
        <w:t>электронного документа</w:t>
      </w:r>
    </w:p>
    <w:p w14:paraId="7D382301" w14:textId="515316E4" w:rsidR="00F07913" w:rsidRPr="008B6AEE" w:rsidRDefault="00F07913" w:rsidP="00130F9A">
      <w:pPr>
        <w:pStyle w:val="10"/>
        <w:numPr>
          <w:ilvl w:val="0"/>
          <w:numId w:val="24"/>
        </w:numPr>
        <w:tabs>
          <w:tab w:val="left" w:pos="1206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14" w:name="bookmark25"/>
      <w:bookmarkEnd w:id="14"/>
      <w:r w:rsidRPr="008B6AEE">
        <w:rPr>
          <w:sz w:val="30"/>
          <w:szCs w:val="30"/>
        </w:rPr>
        <w:t xml:space="preserve">Взаимодействие между доверенными третьими сторонами </w:t>
      </w:r>
      <w:r w:rsidR="00667DEE" w:rsidRPr="008B6AEE">
        <w:rPr>
          <w:sz w:val="30"/>
          <w:szCs w:val="30"/>
        </w:rPr>
        <w:t>должно осуществляться</w:t>
      </w:r>
      <w:r w:rsidR="006C7FAF" w:rsidRPr="008B6AEE">
        <w:rPr>
          <w:sz w:val="30"/>
          <w:szCs w:val="30"/>
        </w:rPr>
        <w:t xml:space="preserve"> с</w:t>
      </w:r>
      <w:r w:rsidR="00F11DC9" w:rsidRPr="008B6AEE">
        <w:rPr>
          <w:sz w:val="30"/>
          <w:szCs w:val="30"/>
        </w:rPr>
        <w:t xml:space="preserve"> использованием</w:t>
      </w:r>
      <w:r w:rsidR="006C7FAF" w:rsidRPr="008B6AEE">
        <w:rPr>
          <w:sz w:val="30"/>
          <w:szCs w:val="30"/>
        </w:rPr>
        <w:t xml:space="preserve"> </w:t>
      </w:r>
      <w:r w:rsidR="00AA471F" w:rsidRPr="008B6AEE">
        <w:rPr>
          <w:sz w:val="30"/>
          <w:szCs w:val="30"/>
        </w:rPr>
        <w:t xml:space="preserve">защищенных </w:t>
      </w:r>
      <w:r w:rsidR="006C7FAF" w:rsidRPr="008B6AEE">
        <w:rPr>
          <w:sz w:val="30"/>
          <w:szCs w:val="30"/>
        </w:rPr>
        <w:t>каналов передачи данных</w:t>
      </w:r>
      <w:r w:rsidRPr="008B6AEE">
        <w:rPr>
          <w:sz w:val="30"/>
          <w:szCs w:val="30"/>
        </w:rPr>
        <w:t xml:space="preserve">, </w:t>
      </w:r>
      <w:r w:rsidR="00AA471F" w:rsidRPr="008B6AEE">
        <w:rPr>
          <w:sz w:val="30"/>
          <w:szCs w:val="30"/>
        </w:rPr>
        <w:t xml:space="preserve">в соответствии с </w:t>
      </w:r>
      <w:r w:rsidR="00F153FF" w:rsidRPr="00896960">
        <w:rPr>
          <w:sz w:val="30"/>
          <w:szCs w:val="30"/>
        </w:rPr>
        <w:t>требования</w:t>
      </w:r>
      <w:r w:rsidR="00AA471F" w:rsidRPr="00896960">
        <w:rPr>
          <w:sz w:val="30"/>
          <w:szCs w:val="30"/>
        </w:rPr>
        <w:t>ми</w:t>
      </w:r>
      <w:r w:rsidR="00796542" w:rsidRPr="008B6AEE">
        <w:rPr>
          <w:sz w:val="30"/>
          <w:szCs w:val="30"/>
        </w:rPr>
        <w:t xml:space="preserve"> </w:t>
      </w:r>
      <w:r w:rsidR="00F153FF" w:rsidRPr="008B6AEE">
        <w:rPr>
          <w:sz w:val="30"/>
          <w:szCs w:val="30"/>
        </w:rPr>
        <w:t xml:space="preserve">законодательства </w:t>
      </w:r>
      <w:r w:rsidRPr="008B6AEE">
        <w:rPr>
          <w:sz w:val="30"/>
          <w:szCs w:val="30"/>
        </w:rPr>
        <w:t xml:space="preserve">государств-членов в сфере </w:t>
      </w:r>
      <w:r w:rsidR="00F153FF" w:rsidRPr="008B6AEE">
        <w:rPr>
          <w:sz w:val="30"/>
          <w:szCs w:val="30"/>
        </w:rPr>
        <w:t>защиты информации</w:t>
      </w:r>
      <w:r w:rsidR="00BB363D" w:rsidRPr="008B6AEE">
        <w:rPr>
          <w:sz w:val="30"/>
          <w:szCs w:val="30"/>
        </w:rPr>
        <w:t xml:space="preserve"> и соглашениями между </w:t>
      </w:r>
      <w:r w:rsidR="00CB1830">
        <w:rPr>
          <w:sz w:val="30"/>
          <w:szCs w:val="30"/>
        </w:rPr>
        <w:t>доверенными третьими сторонами</w:t>
      </w:r>
      <w:r w:rsidR="00F153FF" w:rsidRPr="008B6AEE">
        <w:rPr>
          <w:sz w:val="30"/>
          <w:szCs w:val="30"/>
        </w:rPr>
        <w:t>.</w:t>
      </w:r>
    </w:p>
    <w:p w14:paraId="30193A61" w14:textId="62F5E037" w:rsidR="00863805" w:rsidRPr="002C7B0E" w:rsidRDefault="00F153FF" w:rsidP="00130F9A">
      <w:pPr>
        <w:pStyle w:val="10"/>
        <w:numPr>
          <w:ilvl w:val="0"/>
          <w:numId w:val="24"/>
        </w:numPr>
        <w:tabs>
          <w:tab w:val="left" w:pos="1206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15" w:name="bookmark26"/>
      <w:bookmarkEnd w:id="15"/>
      <w:r w:rsidRPr="008B6AEE">
        <w:rPr>
          <w:sz w:val="30"/>
          <w:szCs w:val="30"/>
        </w:rPr>
        <w:t>Доверенная третья сторона, принявшая запрос на проверку</w:t>
      </w:r>
      <w:r w:rsidR="00A82FB0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>ЭЦП электронного документа от инициатора запроса (далее – доверенная третья сторона инициатора запроса), выполняет его обработку,</w:t>
      </w:r>
      <w:r w:rsidR="00A82FB0">
        <w:rPr>
          <w:sz w:val="30"/>
          <w:szCs w:val="30"/>
        </w:rPr>
        <w:t xml:space="preserve"> </w:t>
      </w:r>
      <w:r w:rsidR="004C34A1">
        <w:rPr>
          <w:sz w:val="30"/>
          <w:szCs w:val="30"/>
        </w:rPr>
        <w:br/>
      </w:r>
      <w:r w:rsidRPr="008B6AEE">
        <w:rPr>
          <w:sz w:val="30"/>
          <w:szCs w:val="30"/>
        </w:rPr>
        <w:t xml:space="preserve">в том числе расчет </w:t>
      </w:r>
      <w:proofErr w:type="spellStart"/>
      <w:r w:rsidRPr="008B6AEE">
        <w:rPr>
          <w:sz w:val="30"/>
          <w:szCs w:val="30"/>
        </w:rPr>
        <w:t>хэш</w:t>
      </w:r>
      <w:proofErr w:type="spellEnd"/>
      <w:r w:rsidRPr="008B6AEE">
        <w:rPr>
          <w:sz w:val="30"/>
          <w:szCs w:val="30"/>
        </w:rPr>
        <w:t>-суммы электронного документа</w:t>
      </w:r>
      <w:r w:rsidR="004C34A1">
        <w:rPr>
          <w:sz w:val="30"/>
          <w:szCs w:val="30"/>
        </w:rPr>
        <w:br/>
      </w:r>
      <w:r w:rsidRPr="008B6AEE">
        <w:rPr>
          <w:sz w:val="30"/>
          <w:szCs w:val="30"/>
        </w:rPr>
        <w:t xml:space="preserve">с использованием криптографического стандарта функции </w:t>
      </w:r>
      <w:proofErr w:type="spellStart"/>
      <w:r w:rsidRPr="008B6AEE">
        <w:rPr>
          <w:sz w:val="30"/>
          <w:szCs w:val="30"/>
        </w:rPr>
        <w:t>хэширования</w:t>
      </w:r>
      <w:proofErr w:type="spellEnd"/>
      <w:r w:rsidRPr="008B6AEE">
        <w:rPr>
          <w:sz w:val="30"/>
          <w:szCs w:val="30"/>
        </w:rPr>
        <w:t xml:space="preserve"> ГОСТ Р 34.11-2012 «Информационная технология. Криптографическая защита информации. Функция </w:t>
      </w:r>
      <w:proofErr w:type="spellStart"/>
      <w:r w:rsidRPr="008B6AEE">
        <w:rPr>
          <w:sz w:val="30"/>
          <w:szCs w:val="30"/>
        </w:rPr>
        <w:t>хэширования</w:t>
      </w:r>
      <w:proofErr w:type="spellEnd"/>
      <w:r w:rsidRPr="008B6AEE">
        <w:rPr>
          <w:sz w:val="30"/>
          <w:szCs w:val="30"/>
        </w:rPr>
        <w:t xml:space="preserve">» (далее – трансграничный алгоритм </w:t>
      </w:r>
      <w:proofErr w:type="spellStart"/>
      <w:r w:rsidRPr="008B6AEE">
        <w:rPr>
          <w:sz w:val="30"/>
          <w:szCs w:val="30"/>
        </w:rPr>
        <w:t>хэширования</w:t>
      </w:r>
      <w:proofErr w:type="spellEnd"/>
      <w:r w:rsidRPr="008B6AEE">
        <w:rPr>
          <w:sz w:val="30"/>
          <w:szCs w:val="30"/>
        </w:rPr>
        <w:t>), формирует и направляет от своего имени запрос на проверку ЭЦП электронного документа к доверенной третьей стороне государства-члена места регистрации субъекта, сформировавшего</w:t>
      </w:r>
      <w:r w:rsidR="004C34A1">
        <w:rPr>
          <w:sz w:val="30"/>
          <w:szCs w:val="30"/>
        </w:rPr>
        <w:br/>
      </w:r>
      <w:r w:rsidRPr="008B6AEE">
        <w:rPr>
          <w:sz w:val="30"/>
          <w:szCs w:val="30"/>
        </w:rPr>
        <w:t xml:space="preserve">ЭЦП электронного документа, </w:t>
      </w:r>
      <w:r w:rsidR="00785543" w:rsidRPr="008B6AEE">
        <w:rPr>
          <w:sz w:val="30"/>
          <w:szCs w:val="30"/>
        </w:rPr>
        <w:t>подлежащ</w:t>
      </w:r>
      <w:r w:rsidR="00785543">
        <w:rPr>
          <w:sz w:val="30"/>
          <w:szCs w:val="30"/>
        </w:rPr>
        <w:t>ую</w:t>
      </w:r>
      <w:r w:rsidR="00785543" w:rsidRPr="008B6AEE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>проверке (далее – доверенная третья сторона проверяемого участника).</w:t>
      </w:r>
    </w:p>
    <w:p w14:paraId="02E66DF1" w14:textId="137DB294" w:rsidR="00605643" w:rsidRPr="008B6AEE" w:rsidRDefault="00D03AF3" w:rsidP="00415833">
      <w:pPr>
        <w:pStyle w:val="10"/>
        <w:numPr>
          <w:ilvl w:val="0"/>
          <w:numId w:val="24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16" w:name="bookmark27"/>
      <w:bookmarkEnd w:id="16"/>
      <w:r w:rsidRPr="008B6AEE">
        <w:rPr>
          <w:sz w:val="30"/>
          <w:szCs w:val="30"/>
        </w:rPr>
        <w:t>Доверенная третья сторона</w:t>
      </w:r>
      <w:r w:rsidR="008E60B8" w:rsidRPr="008B6AEE">
        <w:rPr>
          <w:sz w:val="30"/>
          <w:szCs w:val="30"/>
        </w:rPr>
        <w:t xml:space="preserve"> проверяемого участника, </w:t>
      </w:r>
      <w:r w:rsidR="00C32651" w:rsidRPr="008B6AEE">
        <w:rPr>
          <w:sz w:val="30"/>
          <w:szCs w:val="30"/>
        </w:rPr>
        <w:t>получившая запрос</w:t>
      </w:r>
      <w:r w:rsidR="00FF3E61" w:rsidRPr="008B6AEE">
        <w:rPr>
          <w:sz w:val="30"/>
          <w:szCs w:val="30"/>
        </w:rPr>
        <w:t xml:space="preserve"> на п</w:t>
      </w:r>
      <w:r w:rsidR="00FF3E61" w:rsidRPr="00896960">
        <w:rPr>
          <w:sz w:val="30"/>
          <w:szCs w:val="30"/>
        </w:rPr>
        <w:t>роверку</w:t>
      </w:r>
      <w:r w:rsidR="00FF3E61" w:rsidRPr="008B6AEE">
        <w:rPr>
          <w:sz w:val="30"/>
          <w:szCs w:val="30"/>
        </w:rPr>
        <w:t xml:space="preserve"> ЭЦП электронного документа</w:t>
      </w:r>
      <w:r w:rsidR="004C34A1">
        <w:rPr>
          <w:sz w:val="30"/>
          <w:szCs w:val="30"/>
        </w:rPr>
        <w:br/>
      </w:r>
      <w:r w:rsidR="00C32651" w:rsidRPr="008B6AEE">
        <w:rPr>
          <w:sz w:val="30"/>
          <w:szCs w:val="30"/>
        </w:rPr>
        <w:t xml:space="preserve">от доверенной третьей стороны </w:t>
      </w:r>
      <w:r w:rsidR="00140595" w:rsidRPr="008B6AEE">
        <w:rPr>
          <w:sz w:val="30"/>
          <w:szCs w:val="30"/>
        </w:rPr>
        <w:t>инициатора запроса</w:t>
      </w:r>
      <w:r w:rsidR="00C32651" w:rsidRPr="008B6AEE">
        <w:rPr>
          <w:sz w:val="30"/>
          <w:szCs w:val="30"/>
        </w:rPr>
        <w:t>, осуществляет следующие действия:</w:t>
      </w:r>
    </w:p>
    <w:p w14:paraId="5D1465FB" w14:textId="3887C1F8" w:rsidR="00605643" w:rsidRPr="008B6AEE" w:rsidRDefault="00C32651" w:rsidP="00130F9A">
      <w:pPr>
        <w:pStyle w:val="10"/>
        <w:tabs>
          <w:tab w:val="left" w:pos="1085"/>
        </w:tabs>
        <w:spacing w:line="360" w:lineRule="auto"/>
        <w:ind w:firstLine="709"/>
        <w:jc w:val="both"/>
        <w:rPr>
          <w:sz w:val="30"/>
          <w:szCs w:val="30"/>
        </w:rPr>
      </w:pPr>
      <w:bookmarkStart w:id="17" w:name="bookmark28"/>
      <w:r w:rsidRPr="008B6AEE">
        <w:rPr>
          <w:sz w:val="30"/>
          <w:szCs w:val="30"/>
        </w:rPr>
        <w:t>а</w:t>
      </w:r>
      <w:bookmarkEnd w:id="17"/>
      <w:r w:rsidR="00A82FB0">
        <w:rPr>
          <w:sz w:val="30"/>
          <w:szCs w:val="30"/>
        </w:rPr>
        <w:t>)</w:t>
      </w:r>
      <w:r w:rsidR="007B3959">
        <w:rPr>
          <w:sz w:val="30"/>
          <w:szCs w:val="30"/>
        </w:rPr>
        <w:t> </w:t>
      </w:r>
      <w:r w:rsidRPr="008B6AEE">
        <w:rPr>
          <w:sz w:val="30"/>
          <w:szCs w:val="30"/>
        </w:rPr>
        <w:t xml:space="preserve">выполняет проверку ЭЦП электронного документа, </w:t>
      </w:r>
      <w:r w:rsidR="007857ED">
        <w:rPr>
          <w:sz w:val="30"/>
          <w:szCs w:val="30"/>
        </w:rPr>
        <w:t xml:space="preserve">переданного </w:t>
      </w:r>
      <w:r w:rsidRPr="008B6AEE">
        <w:rPr>
          <w:sz w:val="30"/>
          <w:szCs w:val="30"/>
        </w:rPr>
        <w:t>в запросе</w:t>
      </w:r>
      <w:r w:rsidR="00FF3E61" w:rsidRPr="008B6AEE">
        <w:rPr>
          <w:sz w:val="30"/>
          <w:szCs w:val="30"/>
        </w:rPr>
        <w:t xml:space="preserve"> на п</w:t>
      </w:r>
      <w:r w:rsidR="00FF3E61" w:rsidRPr="00896960">
        <w:rPr>
          <w:sz w:val="30"/>
          <w:szCs w:val="30"/>
        </w:rPr>
        <w:t>роверку</w:t>
      </w:r>
      <w:r w:rsidR="00FF3E61" w:rsidRPr="008B6AEE">
        <w:rPr>
          <w:sz w:val="30"/>
          <w:szCs w:val="30"/>
        </w:rPr>
        <w:t xml:space="preserve"> ЭЦП электронного документа</w:t>
      </w:r>
      <w:r w:rsidRPr="008B6AEE">
        <w:rPr>
          <w:sz w:val="30"/>
          <w:szCs w:val="30"/>
        </w:rPr>
        <w:t>;</w:t>
      </w:r>
    </w:p>
    <w:p w14:paraId="6EBC1012" w14:textId="0BDD49B2" w:rsidR="007B3959" w:rsidRDefault="00C32651" w:rsidP="00130F9A">
      <w:pPr>
        <w:pStyle w:val="10"/>
        <w:tabs>
          <w:tab w:val="left" w:pos="1085"/>
        </w:tabs>
        <w:spacing w:line="360" w:lineRule="auto"/>
        <w:ind w:firstLine="709"/>
        <w:jc w:val="both"/>
        <w:rPr>
          <w:sz w:val="30"/>
          <w:szCs w:val="30"/>
        </w:rPr>
      </w:pPr>
      <w:bookmarkStart w:id="18" w:name="bookmark29"/>
      <w:r w:rsidRPr="008B6AEE">
        <w:rPr>
          <w:sz w:val="30"/>
          <w:szCs w:val="30"/>
        </w:rPr>
        <w:t>б</w:t>
      </w:r>
      <w:bookmarkEnd w:id="18"/>
      <w:r w:rsidR="00A82FB0">
        <w:rPr>
          <w:sz w:val="30"/>
          <w:szCs w:val="30"/>
        </w:rPr>
        <w:t>) </w:t>
      </w:r>
      <w:r w:rsidRPr="008B6AEE">
        <w:rPr>
          <w:sz w:val="30"/>
          <w:szCs w:val="30"/>
        </w:rPr>
        <w:t>формирует квитанцию</w:t>
      </w:r>
      <w:r w:rsidR="006310AA" w:rsidRPr="00896960">
        <w:rPr>
          <w:sz w:val="30"/>
          <w:szCs w:val="30"/>
        </w:rPr>
        <w:t>,</w:t>
      </w:r>
      <w:r w:rsidRPr="008B6AEE">
        <w:rPr>
          <w:sz w:val="30"/>
          <w:szCs w:val="30"/>
        </w:rPr>
        <w:t xml:space="preserve"> содержащую результаты проверки</w:t>
      </w:r>
      <w:r w:rsidR="007857ED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>ЭЦП электронного документа</w:t>
      </w:r>
      <w:r w:rsidR="008E60B8" w:rsidRPr="008B6AEE">
        <w:rPr>
          <w:sz w:val="30"/>
          <w:szCs w:val="30"/>
        </w:rPr>
        <w:t xml:space="preserve">, </w:t>
      </w:r>
      <w:r w:rsidR="00785543" w:rsidRPr="008B6AEE">
        <w:rPr>
          <w:sz w:val="30"/>
          <w:szCs w:val="30"/>
        </w:rPr>
        <w:t>переданно</w:t>
      </w:r>
      <w:r w:rsidR="00785543">
        <w:rPr>
          <w:sz w:val="30"/>
          <w:szCs w:val="30"/>
        </w:rPr>
        <w:t>го</w:t>
      </w:r>
      <w:r w:rsidR="00785543" w:rsidRPr="008B6AEE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>в запросе</w:t>
      </w:r>
      <w:r w:rsidR="00FF3E61" w:rsidRPr="008B6AEE">
        <w:rPr>
          <w:sz w:val="30"/>
          <w:szCs w:val="30"/>
        </w:rPr>
        <w:t xml:space="preserve"> на п</w:t>
      </w:r>
      <w:r w:rsidR="00FF3E61" w:rsidRPr="00896960">
        <w:rPr>
          <w:sz w:val="30"/>
          <w:szCs w:val="30"/>
        </w:rPr>
        <w:t>роверку</w:t>
      </w:r>
      <w:r w:rsidR="007857ED" w:rsidRPr="00896960">
        <w:rPr>
          <w:sz w:val="30"/>
          <w:szCs w:val="30"/>
        </w:rPr>
        <w:t xml:space="preserve"> </w:t>
      </w:r>
      <w:r w:rsidR="00FF3E61" w:rsidRPr="008B6AEE">
        <w:rPr>
          <w:sz w:val="30"/>
          <w:szCs w:val="30"/>
        </w:rPr>
        <w:t>ЭЦП электронного документа</w:t>
      </w:r>
      <w:r w:rsidRPr="008B6AEE">
        <w:rPr>
          <w:sz w:val="30"/>
          <w:szCs w:val="30"/>
        </w:rPr>
        <w:t>;</w:t>
      </w:r>
      <w:bookmarkStart w:id="19" w:name="bookmark30"/>
    </w:p>
    <w:p w14:paraId="7881B846" w14:textId="2AAC45E9" w:rsidR="00605643" w:rsidRPr="008B6AEE" w:rsidRDefault="00C32651" w:rsidP="00415833">
      <w:pPr>
        <w:pStyle w:val="10"/>
        <w:tabs>
          <w:tab w:val="left" w:pos="426"/>
          <w:tab w:val="left" w:pos="709"/>
          <w:tab w:val="left" w:pos="993"/>
        </w:tabs>
        <w:spacing w:line="360" w:lineRule="auto"/>
        <w:ind w:firstLine="709"/>
        <w:jc w:val="both"/>
        <w:rPr>
          <w:sz w:val="30"/>
          <w:szCs w:val="30"/>
        </w:rPr>
      </w:pPr>
      <w:r w:rsidRPr="00130F9A">
        <w:rPr>
          <w:sz w:val="30"/>
          <w:szCs w:val="30"/>
        </w:rPr>
        <w:t>в</w:t>
      </w:r>
      <w:bookmarkEnd w:id="19"/>
      <w:r w:rsidR="001634FD">
        <w:rPr>
          <w:sz w:val="30"/>
          <w:szCs w:val="30"/>
        </w:rPr>
        <w:t>) </w:t>
      </w:r>
      <w:r w:rsidRPr="00130F9A">
        <w:rPr>
          <w:sz w:val="30"/>
          <w:szCs w:val="30"/>
        </w:rPr>
        <w:t>передает сформированн</w:t>
      </w:r>
      <w:r w:rsidR="007857ED">
        <w:rPr>
          <w:sz w:val="30"/>
          <w:szCs w:val="30"/>
        </w:rPr>
        <w:t xml:space="preserve">ую квитанцию доверенной третьей </w:t>
      </w:r>
      <w:r w:rsidRPr="00130F9A">
        <w:rPr>
          <w:sz w:val="30"/>
          <w:szCs w:val="30"/>
        </w:rPr>
        <w:t xml:space="preserve">стороне </w:t>
      </w:r>
      <w:r w:rsidR="00140595" w:rsidRPr="00130F9A">
        <w:rPr>
          <w:sz w:val="30"/>
          <w:szCs w:val="30"/>
        </w:rPr>
        <w:t>инициатора запроса</w:t>
      </w:r>
      <w:r w:rsidRPr="00130F9A">
        <w:rPr>
          <w:sz w:val="30"/>
          <w:szCs w:val="30"/>
        </w:rPr>
        <w:t>.</w:t>
      </w:r>
    </w:p>
    <w:p w14:paraId="2387533D" w14:textId="26C15B72" w:rsidR="00605643" w:rsidRPr="008B6AEE" w:rsidRDefault="00C32651" w:rsidP="007857ED">
      <w:pPr>
        <w:pStyle w:val="10"/>
        <w:numPr>
          <w:ilvl w:val="0"/>
          <w:numId w:val="24"/>
        </w:numPr>
        <w:tabs>
          <w:tab w:val="left" w:pos="493"/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20" w:name="bookmark31"/>
      <w:bookmarkEnd w:id="20"/>
      <w:r w:rsidRPr="008B6AEE">
        <w:rPr>
          <w:sz w:val="30"/>
          <w:szCs w:val="30"/>
        </w:rPr>
        <w:t>Проверка ЭЦП</w:t>
      </w:r>
      <w:r w:rsidR="009516E3" w:rsidRPr="008B6AEE">
        <w:rPr>
          <w:sz w:val="30"/>
          <w:szCs w:val="30"/>
        </w:rPr>
        <w:t xml:space="preserve"> электронного документа</w:t>
      </w:r>
      <w:r w:rsidR="006310AA">
        <w:rPr>
          <w:sz w:val="30"/>
          <w:szCs w:val="30"/>
        </w:rPr>
        <w:t xml:space="preserve"> заключается</w:t>
      </w:r>
      <w:r w:rsidR="007B3959">
        <w:rPr>
          <w:sz w:val="30"/>
          <w:szCs w:val="30"/>
        </w:rPr>
        <w:t xml:space="preserve"> </w:t>
      </w:r>
      <w:r w:rsidR="006310AA">
        <w:rPr>
          <w:sz w:val="30"/>
          <w:szCs w:val="30"/>
        </w:rPr>
        <w:br/>
      </w:r>
      <w:r w:rsidRPr="008B6AEE">
        <w:rPr>
          <w:sz w:val="30"/>
          <w:szCs w:val="30"/>
        </w:rPr>
        <w:t xml:space="preserve">в проверке соблюдения следующих </w:t>
      </w:r>
      <w:r w:rsidR="00CB1830" w:rsidRPr="008B6AEE">
        <w:rPr>
          <w:sz w:val="30"/>
          <w:szCs w:val="30"/>
        </w:rPr>
        <w:t>услови</w:t>
      </w:r>
      <w:r w:rsidR="00CB1830">
        <w:rPr>
          <w:sz w:val="30"/>
          <w:szCs w:val="30"/>
        </w:rPr>
        <w:t>й</w:t>
      </w:r>
      <w:r w:rsidR="00CB1830" w:rsidRPr="008B6AEE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>в совокупности:</w:t>
      </w:r>
    </w:p>
    <w:p w14:paraId="1990FDBD" w14:textId="4005A396" w:rsidR="00605643" w:rsidRPr="008B6AEE" w:rsidRDefault="005E767F" w:rsidP="00130F9A">
      <w:pPr>
        <w:pStyle w:val="10"/>
        <w:spacing w:line="360" w:lineRule="auto"/>
        <w:ind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>целостность электронного документа не нарушена, что п</w:t>
      </w:r>
      <w:r w:rsidR="005E2EBC" w:rsidRPr="008B6AEE">
        <w:rPr>
          <w:sz w:val="30"/>
          <w:szCs w:val="30"/>
        </w:rPr>
        <w:t xml:space="preserve">роверяется путем сравнения </w:t>
      </w:r>
      <w:proofErr w:type="spellStart"/>
      <w:r w:rsidR="005E2EBC" w:rsidRPr="008B6AEE">
        <w:rPr>
          <w:sz w:val="30"/>
          <w:szCs w:val="30"/>
        </w:rPr>
        <w:t>хэш</w:t>
      </w:r>
      <w:proofErr w:type="spellEnd"/>
      <w:r w:rsidR="005E2EBC" w:rsidRPr="008B6AEE">
        <w:rPr>
          <w:sz w:val="30"/>
          <w:szCs w:val="30"/>
        </w:rPr>
        <w:t>-суммы</w:t>
      </w:r>
      <w:r w:rsidRPr="008B6AEE">
        <w:rPr>
          <w:sz w:val="30"/>
          <w:szCs w:val="30"/>
        </w:rPr>
        <w:t xml:space="preserve"> электронного документа, </w:t>
      </w:r>
      <w:r w:rsidR="00574CD5" w:rsidRPr="008B6AEE">
        <w:rPr>
          <w:sz w:val="30"/>
          <w:szCs w:val="30"/>
        </w:rPr>
        <w:t>вычисленно</w:t>
      </w:r>
      <w:r w:rsidR="00574CD5" w:rsidRPr="00896960">
        <w:rPr>
          <w:sz w:val="30"/>
          <w:szCs w:val="30"/>
        </w:rPr>
        <w:t>й</w:t>
      </w:r>
      <w:r w:rsidR="00574CD5" w:rsidRPr="008B6AEE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>доверенной третьей стороной проверяемого участника,</w:t>
      </w:r>
      <w:r w:rsidR="007B3959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 xml:space="preserve">с </w:t>
      </w:r>
      <w:proofErr w:type="spellStart"/>
      <w:r w:rsidRPr="008B6AEE">
        <w:rPr>
          <w:sz w:val="30"/>
          <w:szCs w:val="30"/>
        </w:rPr>
        <w:t>хэш</w:t>
      </w:r>
      <w:proofErr w:type="spellEnd"/>
      <w:r w:rsidRPr="008B6AEE">
        <w:rPr>
          <w:sz w:val="30"/>
          <w:szCs w:val="30"/>
        </w:rPr>
        <w:t>-</w:t>
      </w:r>
      <w:r w:rsidR="005E2EBC" w:rsidRPr="008B6AEE">
        <w:rPr>
          <w:sz w:val="30"/>
          <w:szCs w:val="30"/>
        </w:rPr>
        <w:t>суммой</w:t>
      </w:r>
      <w:r w:rsidRPr="008B6AEE">
        <w:rPr>
          <w:sz w:val="30"/>
          <w:szCs w:val="30"/>
        </w:rPr>
        <w:t xml:space="preserve"> электронного документа, </w:t>
      </w:r>
      <w:r w:rsidR="00CB1830" w:rsidRPr="008B6AEE">
        <w:rPr>
          <w:sz w:val="30"/>
          <w:szCs w:val="30"/>
        </w:rPr>
        <w:t>переданно</w:t>
      </w:r>
      <w:r w:rsidR="00CB1830">
        <w:rPr>
          <w:sz w:val="30"/>
          <w:szCs w:val="30"/>
        </w:rPr>
        <w:t>й</w:t>
      </w:r>
      <w:r w:rsidR="00CB1830" w:rsidRPr="008B6AEE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>доверенной третьей стороной инициатора запроса</w:t>
      </w:r>
      <w:r w:rsidR="00C32651" w:rsidRPr="008B6AEE">
        <w:rPr>
          <w:sz w:val="30"/>
          <w:szCs w:val="30"/>
        </w:rPr>
        <w:t>;</w:t>
      </w:r>
    </w:p>
    <w:p w14:paraId="6F7086AC" w14:textId="3E39E45A" w:rsidR="00B765A1" w:rsidRPr="008B6AEE" w:rsidRDefault="00E126CF" w:rsidP="00130F9A">
      <w:pPr>
        <w:pStyle w:val="10"/>
        <w:spacing w:line="360" w:lineRule="auto"/>
        <w:ind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>ЭЦП сформирована с использованием закрытого (личного) ключа (ключа ЭЦП), соответствующий открытый ключ которого (сертификат ключа проверки ЭЦП) указан в составе этой ЭЦП</w:t>
      </w:r>
      <w:r w:rsidR="00B765A1" w:rsidRPr="008B6AEE">
        <w:rPr>
          <w:sz w:val="30"/>
          <w:szCs w:val="30"/>
        </w:rPr>
        <w:t>;</w:t>
      </w:r>
    </w:p>
    <w:p w14:paraId="73FADB2A" w14:textId="547AB282" w:rsidR="00605643" w:rsidRDefault="00C32651" w:rsidP="00130F9A">
      <w:pPr>
        <w:pStyle w:val="10"/>
        <w:spacing w:line="360" w:lineRule="auto"/>
        <w:ind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>сертификат ключа проверки ЭЦП действителен на момент подписания электронного документа</w:t>
      </w:r>
      <w:r w:rsidR="00613A4A" w:rsidRPr="008B6AEE">
        <w:rPr>
          <w:sz w:val="30"/>
          <w:szCs w:val="30"/>
        </w:rPr>
        <w:t>;</w:t>
      </w:r>
    </w:p>
    <w:p w14:paraId="79B6CA59" w14:textId="5CF91E79" w:rsidR="00605643" w:rsidRDefault="00C32651" w:rsidP="00130F9A">
      <w:pPr>
        <w:pStyle w:val="10"/>
        <w:spacing w:line="360" w:lineRule="auto"/>
        <w:ind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>каждый сертификат ключа проверки ЭЦП из цепочки сертификатов ключей проверки ЭЦП удостоверяющих центров действителен</w:t>
      </w:r>
      <w:r w:rsidR="00122AD5">
        <w:rPr>
          <w:sz w:val="30"/>
          <w:szCs w:val="30"/>
        </w:rPr>
        <w:t xml:space="preserve"> </w:t>
      </w:r>
      <w:r w:rsidR="006310AA">
        <w:rPr>
          <w:sz w:val="30"/>
          <w:szCs w:val="30"/>
        </w:rPr>
        <w:br/>
      </w:r>
      <w:r w:rsidRPr="008B6AEE">
        <w:rPr>
          <w:sz w:val="30"/>
          <w:szCs w:val="30"/>
        </w:rPr>
        <w:t>на момент подписания</w:t>
      </w:r>
      <w:r w:rsidR="00CA7AE4" w:rsidRPr="008B6AEE">
        <w:rPr>
          <w:sz w:val="30"/>
          <w:szCs w:val="30"/>
        </w:rPr>
        <w:t>;</w:t>
      </w:r>
    </w:p>
    <w:p w14:paraId="747DAE57" w14:textId="655AB17A" w:rsidR="00605643" w:rsidRPr="008B6AEE" w:rsidRDefault="00C32651" w:rsidP="00130F9A">
      <w:pPr>
        <w:pStyle w:val="10"/>
        <w:spacing w:line="360" w:lineRule="auto"/>
        <w:ind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>сертификат ключа проверки ЭЦП предназначен для проверки</w:t>
      </w:r>
      <w:r w:rsidR="004C34A1">
        <w:rPr>
          <w:sz w:val="30"/>
          <w:szCs w:val="30"/>
        </w:rPr>
        <w:br/>
      </w:r>
      <w:r w:rsidRPr="008B6AEE">
        <w:rPr>
          <w:sz w:val="30"/>
          <w:szCs w:val="30"/>
        </w:rPr>
        <w:t>ЭЦП электронного документа;</w:t>
      </w:r>
    </w:p>
    <w:p w14:paraId="7FFF2365" w14:textId="2E02B51E" w:rsidR="00415833" w:rsidRPr="008B6AEE" w:rsidRDefault="00441E9F" w:rsidP="001634FD">
      <w:pPr>
        <w:pStyle w:val="10"/>
        <w:spacing w:line="360" w:lineRule="auto"/>
        <w:ind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 xml:space="preserve">подтверждена действительность </w:t>
      </w:r>
      <w:r w:rsidR="00C32651" w:rsidRPr="008B6AEE">
        <w:rPr>
          <w:sz w:val="30"/>
          <w:szCs w:val="30"/>
        </w:rPr>
        <w:t>штампа времени электронного документа (при наличии)</w:t>
      </w:r>
      <w:r w:rsidR="00F153FF" w:rsidRPr="008B6AEE">
        <w:rPr>
          <w:sz w:val="30"/>
          <w:szCs w:val="30"/>
        </w:rPr>
        <w:t>.</w:t>
      </w:r>
    </w:p>
    <w:p w14:paraId="07768C77" w14:textId="7D841513" w:rsidR="00605643" w:rsidRPr="008B6AEE" w:rsidRDefault="00C32651" w:rsidP="00130F9A">
      <w:pPr>
        <w:pStyle w:val="10"/>
        <w:spacing w:line="360" w:lineRule="auto"/>
        <w:ind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>Доверенная третья сторона</w:t>
      </w:r>
      <w:r w:rsidR="00E5221B" w:rsidRPr="008B6AEE">
        <w:rPr>
          <w:sz w:val="30"/>
          <w:szCs w:val="30"/>
        </w:rPr>
        <w:t xml:space="preserve"> проверяемого участника</w:t>
      </w:r>
      <w:r w:rsidR="009D0948" w:rsidRPr="008B6AEE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 xml:space="preserve">вправе дополнительно проверять ЭЦП </w:t>
      </w:r>
      <w:r w:rsidR="00E34346" w:rsidRPr="008B6AEE">
        <w:rPr>
          <w:sz w:val="30"/>
          <w:szCs w:val="30"/>
        </w:rPr>
        <w:t xml:space="preserve">участника </w:t>
      </w:r>
      <w:r w:rsidR="00785543">
        <w:rPr>
          <w:sz w:val="30"/>
          <w:szCs w:val="30"/>
        </w:rPr>
        <w:t xml:space="preserve">государственных (муниципальных) </w:t>
      </w:r>
      <w:r w:rsidR="00E34346" w:rsidRPr="008B6AEE">
        <w:rPr>
          <w:sz w:val="30"/>
          <w:szCs w:val="30"/>
        </w:rPr>
        <w:t>закупок</w:t>
      </w:r>
      <w:r w:rsidR="00785543" w:rsidRPr="00785543">
        <w:rPr>
          <w:sz w:val="30"/>
          <w:szCs w:val="30"/>
        </w:rPr>
        <w:t xml:space="preserve"> </w:t>
      </w:r>
      <w:r w:rsidR="00785543" w:rsidRPr="008B6AEE">
        <w:rPr>
          <w:sz w:val="30"/>
          <w:szCs w:val="30"/>
        </w:rPr>
        <w:t xml:space="preserve">на </w:t>
      </w:r>
      <w:r w:rsidR="00785543">
        <w:rPr>
          <w:sz w:val="30"/>
          <w:szCs w:val="30"/>
        </w:rPr>
        <w:t>межгосударственном</w:t>
      </w:r>
      <w:r w:rsidR="00785543" w:rsidRPr="008B6AEE">
        <w:rPr>
          <w:sz w:val="30"/>
          <w:szCs w:val="30"/>
        </w:rPr>
        <w:t xml:space="preserve"> (трансграничном) </w:t>
      </w:r>
      <w:r w:rsidR="00785543" w:rsidRPr="00896960">
        <w:rPr>
          <w:sz w:val="30"/>
          <w:szCs w:val="30"/>
        </w:rPr>
        <w:t>уровне</w:t>
      </w:r>
      <w:r w:rsidR="006310AA" w:rsidRPr="00896960">
        <w:rPr>
          <w:sz w:val="30"/>
          <w:szCs w:val="30"/>
        </w:rPr>
        <w:t xml:space="preserve"> </w:t>
      </w:r>
      <w:r w:rsidRPr="00896960">
        <w:rPr>
          <w:sz w:val="30"/>
          <w:szCs w:val="30"/>
        </w:rPr>
        <w:t>в</w:t>
      </w:r>
      <w:r w:rsidRPr="008B6AEE">
        <w:rPr>
          <w:sz w:val="30"/>
          <w:szCs w:val="30"/>
        </w:rPr>
        <w:t xml:space="preserve"> электронном докуме</w:t>
      </w:r>
      <w:r w:rsidR="006310AA">
        <w:rPr>
          <w:sz w:val="30"/>
          <w:szCs w:val="30"/>
        </w:rPr>
        <w:t>нте, в том числе в соответствии</w:t>
      </w:r>
      <w:r w:rsidR="00122AD5">
        <w:rPr>
          <w:sz w:val="30"/>
          <w:szCs w:val="30"/>
        </w:rPr>
        <w:t xml:space="preserve"> </w:t>
      </w:r>
      <w:r w:rsidR="006310AA">
        <w:rPr>
          <w:sz w:val="30"/>
          <w:szCs w:val="30"/>
        </w:rPr>
        <w:br/>
      </w:r>
      <w:r w:rsidRPr="008B6AEE">
        <w:rPr>
          <w:sz w:val="30"/>
          <w:szCs w:val="30"/>
        </w:rPr>
        <w:t>с требованиями законодательства своего государства-члена.</w:t>
      </w:r>
    </w:p>
    <w:p w14:paraId="52FC0422" w14:textId="3F0181F3" w:rsidR="00605643" w:rsidRPr="008B6AEE" w:rsidRDefault="00C32651" w:rsidP="00130F9A">
      <w:pPr>
        <w:pStyle w:val="10"/>
        <w:spacing w:line="360" w:lineRule="auto"/>
        <w:ind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>В случае если все указанные условия при проверке</w:t>
      </w:r>
      <w:r w:rsidR="004C34A1">
        <w:rPr>
          <w:sz w:val="30"/>
          <w:szCs w:val="30"/>
        </w:rPr>
        <w:br/>
      </w:r>
      <w:r w:rsidRPr="008B6AEE">
        <w:rPr>
          <w:sz w:val="30"/>
          <w:szCs w:val="30"/>
        </w:rPr>
        <w:t>ЭЦП</w:t>
      </w:r>
      <w:r w:rsidR="004D52BB" w:rsidRPr="008B6AEE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>электронного документа выполняются, подлинность электронного документа считается подтвержденной (положительный результат проверки). Если хотя бы одно из условий для</w:t>
      </w:r>
      <w:r w:rsidR="00785543">
        <w:rPr>
          <w:sz w:val="30"/>
          <w:szCs w:val="30"/>
        </w:rPr>
        <w:t xml:space="preserve"> проверки</w:t>
      </w:r>
      <w:r w:rsidRPr="008B6AEE">
        <w:rPr>
          <w:sz w:val="30"/>
          <w:szCs w:val="30"/>
        </w:rPr>
        <w:t xml:space="preserve"> ЭЦП</w:t>
      </w:r>
      <w:r w:rsidR="009516E3" w:rsidRPr="008B6AEE">
        <w:rPr>
          <w:sz w:val="30"/>
          <w:szCs w:val="30"/>
        </w:rPr>
        <w:t xml:space="preserve"> электронного документа</w:t>
      </w:r>
      <w:r w:rsidRPr="008B6AEE">
        <w:rPr>
          <w:sz w:val="30"/>
          <w:szCs w:val="30"/>
        </w:rPr>
        <w:t xml:space="preserve"> не выполняется, подлинность электронного документа считается неподтвержденной (отрицательный результат проверки).</w:t>
      </w:r>
    </w:p>
    <w:p w14:paraId="293762E5" w14:textId="2909E1FB" w:rsidR="00605643" w:rsidRPr="008B6AEE" w:rsidRDefault="00C32651" w:rsidP="00130F9A">
      <w:pPr>
        <w:pStyle w:val="10"/>
        <w:spacing w:line="360" w:lineRule="auto"/>
        <w:ind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 xml:space="preserve">При проверке ЭЦП </w:t>
      </w:r>
      <w:r w:rsidR="009516E3" w:rsidRPr="008B6AEE">
        <w:rPr>
          <w:sz w:val="30"/>
          <w:szCs w:val="30"/>
        </w:rPr>
        <w:t xml:space="preserve">электронного документа </w:t>
      </w:r>
      <w:r w:rsidRPr="008B6AEE">
        <w:rPr>
          <w:sz w:val="30"/>
          <w:szCs w:val="30"/>
        </w:rPr>
        <w:t xml:space="preserve">все указанные проверки осуществляются на дату и время, указанные в штампе времени, при отсутствии штампа времени проверка осуществляется на </w:t>
      </w:r>
      <w:r w:rsidR="00785543" w:rsidRPr="008B6AEE">
        <w:rPr>
          <w:sz w:val="30"/>
          <w:szCs w:val="30"/>
        </w:rPr>
        <w:t>текущ</w:t>
      </w:r>
      <w:r w:rsidR="00785543">
        <w:rPr>
          <w:sz w:val="30"/>
          <w:szCs w:val="30"/>
        </w:rPr>
        <w:t>ие</w:t>
      </w:r>
      <w:r w:rsidR="00785543" w:rsidRPr="008B6AEE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>дату и время.</w:t>
      </w:r>
    </w:p>
    <w:p w14:paraId="7761AEBB" w14:textId="481F276C" w:rsidR="00F153FF" w:rsidRPr="008B6AEE" w:rsidRDefault="00F153FF" w:rsidP="00130F9A">
      <w:pPr>
        <w:pStyle w:val="10"/>
        <w:spacing w:line="360" w:lineRule="auto"/>
        <w:ind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>Максимальный срок подготовки квитанции доверенной третьей стороны не должен превышать 60 секунд с момента отправки запроса</w:t>
      </w:r>
      <w:r w:rsidR="007B3959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>на проверку ЭЦП.</w:t>
      </w:r>
    </w:p>
    <w:p w14:paraId="4CD9BD2A" w14:textId="63F4378B" w:rsidR="00605643" w:rsidRPr="008B6AEE" w:rsidRDefault="00C32651" w:rsidP="00130F9A">
      <w:pPr>
        <w:pStyle w:val="10"/>
        <w:numPr>
          <w:ilvl w:val="0"/>
          <w:numId w:val="24"/>
        </w:numPr>
        <w:tabs>
          <w:tab w:val="left" w:pos="1198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21" w:name="bookmark32"/>
      <w:bookmarkEnd w:id="21"/>
      <w:r w:rsidRPr="008B6AEE">
        <w:rPr>
          <w:sz w:val="30"/>
          <w:szCs w:val="30"/>
        </w:rPr>
        <w:t>Квитанция доверенной третьей стороны</w:t>
      </w:r>
      <w:r w:rsidR="00D16E11" w:rsidRPr="008B6AEE">
        <w:rPr>
          <w:sz w:val="30"/>
          <w:szCs w:val="30"/>
        </w:rPr>
        <w:t xml:space="preserve"> проверяемого участника</w:t>
      </w:r>
      <w:r w:rsidR="009D0948" w:rsidRPr="008B6AEE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>подписывается ЭЦП, сформированной в соответствии</w:t>
      </w:r>
      <w:r w:rsidR="004C34A1">
        <w:rPr>
          <w:sz w:val="30"/>
          <w:szCs w:val="30"/>
        </w:rPr>
        <w:br/>
      </w:r>
      <w:r w:rsidR="00F153FF" w:rsidRPr="008B6AEE">
        <w:rPr>
          <w:sz w:val="30"/>
          <w:szCs w:val="30"/>
        </w:rPr>
        <w:t>со следующими криптографическими стандартами:</w:t>
      </w:r>
    </w:p>
    <w:p w14:paraId="4BDCF1B8" w14:textId="257FD119" w:rsidR="00F153FF" w:rsidRDefault="00775602" w:rsidP="00130F9A">
      <w:pPr>
        <w:pStyle w:val="10"/>
        <w:tabs>
          <w:tab w:val="left" w:pos="1198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а) </w:t>
      </w:r>
      <w:r w:rsidR="00F153FF" w:rsidRPr="008B6AEE">
        <w:rPr>
          <w:sz w:val="30"/>
          <w:szCs w:val="30"/>
        </w:rPr>
        <w:t xml:space="preserve">трансграничный алгоритм </w:t>
      </w:r>
      <w:proofErr w:type="spellStart"/>
      <w:r w:rsidR="00F153FF" w:rsidRPr="008B6AEE">
        <w:rPr>
          <w:sz w:val="30"/>
          <w:szCs w:val="30"/>
        </w:rPr>
        <w:t>хэширования</w:t>
      </w:r>
      <w:proofErr w:type="spellEnd"/>
      <w:r w:rsidR="00F153FF" w:rsidRPr="008B6AEE">
        <w:rPr>
          <w:sz w:val="30"/>
          <w:szCs w:val="30"/>
        </w:rPr>
        <w:t>;</w:t>
      </w:r>
    </w:p>
    <w:p w14:paraId="48DA590E" w14:textId="6B638A1F" w:rsidR="00F153FF" w:rsidRPr="006310AA" w:rsidRDefault="007B3959" w:rsidP="00130F9A">
      <w:pPr>
        <w:pStyle w:val="10"/>
        <w:tabs>
          <w:tab w:val="left" w:pos="1198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б)</w:t>
      </w:r>
      <w:r w:rsidR="00775602">
        <w:rPr>
          <w:sz w:val="30"/>
          <w:szCs w:val="30"/>
        </w:rPr>
        <w:t> </w:t>
      </w:r>
      <w:r w:rsidR="00F153FF" w:rsidRPr="000234CB">
        <w:rPr>
          <w:sz w:val="30"/>
          <w:szCs w:val="30"/>
        </w:rPr>
        <w:t>ГОСТ</w:t>
      </w:r>
      <w:r w:rsidR="000234CB" w:rsidRPr="000234CB">
        <w:rPr>
          <w:sz w:val="30"/>
          <w:szCs w:val="30"/>
        </w:rPr>
        <w:t> </w:t>
      </w:r>
      <w:r w:rsidR="00F153FF" w:rsidRPr="000234CB">
        <w:rPr>
          <w:sz w:val="30"/>
          <w:szCs w:val="30"/>
        </w:rPr>
        <w:t>Р</w:t>
      </w:r>
      <w:r w:rsidR="000234CB" w:rsidRPr="000234CB">
        <w:rPr>
          <w:sz w:val="30"/>
          <w:szCs w:val="30"/>
        </w:rPr>
        <w:t> </w:t>
      </w:r>
      <w:r w:rsidR="00F153FF" w:rsidRPr="000234CB">
        <w:rPr>
          <w:sz w:val="30"/>
          <w:szCs w:val="30"/>
        </w:rPr>
        <w:t xml:space="preserve">34.10-2012 </w:t>
      </w:r>
      <w:r w:rsidR="00F153FF" w:rsidRPr="006310AA">
        <w:rPr>
          <w:sz w:val="30"/>
          <w:szCs w:val="30"/>
        </w:rPr>
        <w:t>«Информационная технология.</w:t>
      </w:r>
      <w:r w:rsidR="00CB1830" w:rsidRPr="006310AA">
        <w:rPr>
          <w:sz w:val="30"/>
          <w:szCs w:val="30"/>
        </w:rPr>
        <w:t xml:space="preserve"> </w:t>
      </w:r>
      <w:r w:rsidR="00F153FF" w:rsidRPr="006310AA">
        <w:rPr>
          <w:sz w:val="30"/>
          <w:szCs w:val="30"/>
        </w:rPr>
        <w:t>Криптографическая защита информации. Процессы формирования</w:t>
      </w:r>
      <w:r w:rsidR="00130F9A" w:rsidRPr="006310AA">
        <w:rPr>
          <w:sz w:val="30"/>
          <w:szCs w:val="30"/>
        </w:rPr>
        <w:t xml:space="preserve"> </w:t>
      </w:r>
      <w:r w:rsidR="006310AA">
        <w:rPr>
          <w:sz w:val="30"/>
          <w:szCs w:val="30"/>
        </w:rPr>
        <w:br/>
      </w:r>
      <w:r w:rsidR="00F153FF" w:rsidRPr="006310AA">
        <w:rPr>
          <w:sz w:val="30"/>
          <w:szCs w:val="30"/>
        </w:rPr>
        <w:t>и проверки электронной цифровой подписи».</w:t>
      </w:r>
    </w:p>
    <w:p w14:paraId="615DB9A2" w14:textId="031E3784" w:rsidR="00605643" w:rsidRPr="008B6AEE" w:rsidRDefault="00C32651" w:rsidP="00130F9A">
      <w:pPr>
        <w:pStyle w:val="10"/>
        <w:numPr>
          <w:ilvl w:val="0"/>
          <w:numId w:val="24"/>
        </w:numPr>
        <w:tabs>
          <w:tab w:val="left" w:pos="1195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22" w:name="bookmark33"/>
      <w:bookmarkStart w:id="23" w:name="bookmark34"/>
      <w:bookmarkEnd w:id="22"/>
      <w:bookmarkEnd w:id="23"/>
      <w:r w:rsidRPr="008B6AEE">
        <w:rPr>
          <w:sz w:val="30"/>
          <w:szCs w:val="30"/>
        </w:rPr>
        <w:t xml:space="preserve">Доверенная третья сторона </w:t>
      </w:r>
      <w:r w:rsidR="00E34346" w:rsidRPr="008B6AEE">
        <w:rPr>
          <w:sz w:val="30"/>
          <w:szCs w:val="30"/>
        </w:rPr>
        <w:t xml:space="preserve">инициатора запроса </w:t>
      </w:r>
      <w:r w:rsidRPr="008B6AEE">
        <w:rPr>
          <w:sz w:val="30"/>
          <w:szCs w:val="30"/>
        </w:rPr>
        <w:t>после получения квита</w:t>
      </w:r>
      <w:r w:rsidR="009D0948" w:rsidRPr="008B6AEE">
        <w:rPr>
          <w:sz w:val="30"/>
          <w:szCs w:val="30"/>
        </w:rPr>
        <w:t>нции доверенной третьей стороны</w:t>
      </w:r>
      <w:r w:rsidR="00E5221B" w:rsidRPr="008B6AEE">
        <w:rPr>
          <w:sz w:val="30"/>
          <w:szCs w:val="30"/>
        </w:rPr>
        <w:t xml:space="preserve"> проверяемого участника </w:t>
      </w:r>
      <w:r w:rsidRPr="008B6AEE">
        <w:rPr>
          <w:sz w:val="30"/>
          <w:szCs w:val="30"/>
        </w:rPr>
        <w:t>проверяет соблюдение следующих требований</w:t>
      </w:r>
      <w:r w:rsidR="004C34A1">
        <w:rPr>
          <w:sz w:val="30"/>
          <w:szCs w:val="30"/>
        </w:rPr>
        <w:br/>
      </w:r>
      <w:r w:rsidRPr="008B6AEE">
        <w:rPr>
          <w:sz w:val="30"/>
          <w:szCs w:val="30"/>
        </w:rPr>
        <w:t>в совокупности:</w:t>
      </w:r>
    </w:p>
    <w:p w14:paraId="63A76F77" w14:textId="4F07ACFC" w:rsidR="00605643" w:rsidRPr="00896960" w:rsidRDefault="00C32651" w:rsidP="00130F9A">
      <w:pPr>
        <w:pStyle w:val="10"/>
        <w:tabs>
          <w:tab w:val="left" w:pos="1109"/>
        </w:tabs>
        <w:spacing w:line="360" w:lineRule="auto"/>
        <w:ind w:firstLine="709"/>
        <w:jc w:val="both"/>
        <w:rPr>
          <w:sz w:val="30"/>
          <w:szCs w:val="30"/>
        </w:rPr>
      </w:pPr>
      <w:bookmarkStart w:id="24" w:name="bookmark35"/>
      <w:r w:rsidRPr="00896960">
        <w:rPr>
          <w:sz w:val="30"/>
          <w:szCs w:val="30"/>
        </w:rPr>
        <w:t>а</w:t>
      </w:r>
      <w:bookmarkEnd w:id="24"/>
      <w:r w:rsidRPr="00896960">
        <w:rPr>
          <w:sz w:val="30"/>
          <w:szCs w:val="30"/>
        </w:rPr>
        <w:t>)</w:t>
      </w:r>
      <w:r w:rsidR="00712A84" w:rsidRPr="000234CB">
        <w:rPr>
          <w:sz w:val="30"/>
          <w:szCs w:val="30"/>
        </w:rPr>
        <w:t> </w:t>
      </w:r>
      <w:proofErr w:type="spellStart"/>
      <w:r w:rsidRPr="000234CB">
        <w:rPr>
          <w:sz w:val="30"/>
          <w:szCs w:val="30"/>
        </w:rPr>
        <w:t>хэш</w:t>
      </w:r>
      <w:proofErr w:type="spellEnd"/>
      <w:r w:rsidRPr="000234CB">
        <w:rPr>
          <w:sz w:val="30"/>
          <w:szCs w:val="30"/>
        </w:rPr>
        <w:t>-</w:t>
      </w:r>
      <w:r w:rsidR="005E2EBC" w:rsidRPr="000234CB">
        <w:rPr>
          <w:sz w:val="30"/>
          <w:szCs w:val="30"/>
        </w:rPr>
        <w:t>сумма</w:t>
      </w:r>
      <w:r w:rsidRPr="000234CB">
        <w:rPr>
          <w:sz w:val="30"/>
          <w:szCs w:val="30"/>
        </w:rPr>
        <w:t xml:space="preserve"> электронного документа</w:t>
      </w:r>
      <w:r w:rsidR="00F64659" w:rsidRPr="000234CB">
        <w:rPr>
          <w:sz w:val="30"/>
          <w:szCs w:val="30"/>
        </w:rPr>
        <w:t xml:space="preserve">, </w:t>
      </w:r>
      <w:r w:rsidR="00F153FF" w:rsidRPr="000234CB">
        <w:rPr>
          <w:sz w:val="30"/>
          <w:szCs w:val="30"/>
        </w:rPr>
        <w:t>вычисленная</w:t>
      </w:r>
      <w:r w:rsidR="000234CB" w:rsidRPr="000234CB">
        <w:rPr>
          <w:sz w:val="30"/>
          <w:szCs w:val="30"/>
        </w:rPr>
        <w:t xml:space="preserve"> </w:t>
      </w:r>
      <w:r w:rsidR="00F64659" w:rsidRPr="000234CB">
        <w:rPr>
          <w:sz w:val="30"/>
          <w:szCs w:val="30"/>
        </w:rPr>
        <w:t>с</w:t>
      </w:r>
      <w:r w:rsidR="000234CB" w:rsidRPr="000234CB">
        <w:rPr>
          <w:sz w:val="30"/>
          <w:szCs w:val="30"/>
        </w:rPr>
        <w:t> </w:t>
      </w:r>
      <w:r w:rsidR="00F64659" w:rsidRPr="000234CB">
        <w:rPr>
          <w:sz w:val="30"/>
          <w:szCs w:val="30"/>
        </w:rPr>
        <w:t xml:space="preserve">применением </w:t>
      </w:r>
      <w:r w:rsidR="004E2D8A" w:rsidRPr="000234CB">
        <w:rPr>
          <w:sz w:val="30"/>
          <w:szCs w:val="30"/>
        </w:rPr>
        <w:t xml:space="preserve">трансграничного алгоритма </w:t>
      </w:r>
      <w:proofErr w:type="spellStart"/>
      <w:r w:rsidR="004E2D8A" w:rsidRPr="000234CB">
        <w:rPr>
          <w:sz w:val="30"/>
          <w:szCs w:val="30"/>
        </w:rPr>
        <w:t>хэширования</w:t>
      </w:r>
      <w:proofErr w:type="spellEnd"/>
      <w:r w:rsidRPr="000234CB">
        <w:rPr>
          <w:sz w:val="30"/>
          <w:szCs w:val="30"/>
        </w:rPr>
        <w:t>, вложенного</w:t>
      </w:r>
      <w:r w:rsidR="007B3959" w:rsidRPr="000234CB">
        <w:rPr>
          <w:sz w:val="30"/>
          <w:szCs w:val="30"/>
        </w:rPr>
        <w:t xml:space="preserve"> </w:t>
      </w:r>
      <w:r w:rsidR="006310AA">
        <w:rPr>
          <w:sz w:val="30"/>
          <w:szCs w:val="30"/>
        </w:rPr>
        <w:br/>
      </w:r>
      <w:r w:rsidRPr="000234CB">
        <w:rPr>
          <w:sz w:val="30"/>
          <w:szCs w:val="30"/>
        </w:rPr>
        <w:t>в квитанцию доверенной третьей стороны</w:t>
      </w:r>
      <w:r w:rsidR="00E5221B" w:rsidRPr="000234CB">
        <w:rPr>
          <w:sz w:val="30"/>
          <w:szCs w:val="30"/>
        </w:rPr>
        <w:t xml:space="preserve"> проверяемого участника</w:t>
      </w:r>
      <w:r w:rsidR="00E12B35">
        <w:rPr>
          <w:sz w:val="30"/>
          <w:szCs w:val="30"/>
        </w:rPr>
        <w:t>,</w:t>
      </w:r>
      <w:r w:rsidR="00E5221B" w:rsidRPr="000234CB">
        <w:rPr>
          <w:sz w:val="30"/>
          <w:szCs w:val="30"/>
        </w:rPr>
        <w:t xml:space="preserve"> </w:t>
      </w:r>
      <w:r w:rsidRPr="000234CB">
        <w:rPr>
          <w:sz w:val="30"/>
          <w:szCs w:val="30"/>
        </w:rPr>
        <w:t xml:space="preserve">совпадает с </w:t>
      </w:r>
      <w:r w:rsidR="00F153FF" w:rsidRPr="000234CB">
        <w:rPr>
          <w:sz w:val="30"/>
          <w:szCs w:val="30"/>
        </w:rPr>
        <w:t xml:space="preserve">вычисленной </w:t>
      </w:r>
      <w:proofErr w:type="spellStart"/>
      <w:r w:rsidRPr="000234CB">
        <w:rPr>
          <w:sz w:val="30"/>
          <w:szCs w:val="30"/>
        </w:rPr>
        <w:t>хэш</w:t>
      </w:r>
      <w:proofErr w:type="spellEnd"/>
      <w:r w:rsidRPr="000234CB">
        <w:rPr>
          <w:sz w:val="30"/>
          <w:szCs w:val="30"/>
        </w:rPr>
        <w:t>-</w:t>
      </w:r>
      <w:r w:rsidR="005E2EBC" w:rsidRPr="000234CB">
        <w:rPr>
          <w:sz w:val="30"/>
          <w:szCs w:val="30"/>
        </w:rPr>
        <w:t xml:space="preserve">суммой </w:t>
      </w:r>
      <w:r w:rsidRPr="000234CB">
        <w:rPr>
          <w:sz w:val="30"/>
          <w:szCs w:val="30"/>
        </w:rPr>
        <w:t>электронного документа</w:t>
      </w:r>
      <w:r w:rsidR="00FF3E61" w:rsidRPr="000234CB">
        <w:rPr>
          <w:sz w:val="30"/>
          <w:szCs w:val="30"/>
        </w:rPr>
        <w:t>, полученного</w:t>
      </w:r>
      <w:r w:rsidR="00441E9F" w:rsidRPr="000234CB">
        <w:rPr>
          <w:sz w:val="30"/>
          <w:szCs w:val="30"/>
        </w:rPr>
        <w:t xml:space="preserve"> от</w:t>
      </w:r>
      <w:r w:rsidRPr="000234CB">
        <w:rPr>
          <w:sz w:val="30"/>
          <w:szCs w:val="30"/>
        </w:rPr>
        <w:t xml:space="preserve"> </w:t>
      </w:r>
      <w:r w:rsidR="00D14D75" w:rsidRPr="000234CB">
        <w:rPr>
          <w:sz w:val="30"/>
          <w:szCs w:val="30"/>
        </w:rPr>
        <w:t>инициатора запроса</w:t>
      </w:r>
      <w:r w:rsidRPr="000234CB">
        <w:rPr>
          <w:sz w:val="30"/>
          <w:szCs w:val="30"/>
        </w:rPr>
        <w:t xml:space="preserve"> в составе запроса </w:t>
      </w:r>
      <w:r w:rsidR="00E5221B" w:rsidRPr="000234CB">
        <w:rPr>
          <w:sz w:val="30"/>
          <w:szCs w:val="30"/>
        </w:rPr>
        <w:t>на п</w:t>
      </w:r>
      <w:r w:rsidR="00E5221B" w:rsidRPr="00896960">
        <w:rPr>
          <w:sz w:val="30"/>
          <w:szCs w:val="30"/>
        </w:rPr>
        <w:t>роверку</w:t>
      </w:r>
      <w:r w:rsidR="007B3959" w:rsidRPr="00896960">
        <w:rPr>
          <w:sz w:val="30"/>
          <w:szCs w:val="30"/>
        </w:rPr>
        <w:t xml:space="preserve"> </w:t>
      </w:r>
      <w:r w:rsidR="00E5221B" w:rsidRPr="000234CB">
        <w:rPr>
          <w:sz w:val="30"/>
          <w:szCs w:val="30"/>
        </w:rPr>
        <w:t>ЭЦП электронного документа</w:t>
      </w:r>
      <w:r w:rsidRPr="000234CB">
        <w:rPr>
          <w:sz w:val="30"/>
          <w:szCs w:val="30"/>
        </w:rPr>
        <w:t>;</w:t>
      </w:r>
    </w:p>
    <w:p w14:paraId="296C0C7C" w14:textId="588F84C6" w:rsidR="00605643" w:rsidRPr="008B6AEE" w:rsidRDefault="00C32651" w:rsidP="00130F9A">
      <w:pPr>
        <w:pStyle w:val="10"/>
        <w:tabs>
          <w:tab w:val="left" w:pos="1090"/>
        </w:tabs>
        <w:spacing w:line="360" w:lineRule="auto"/>
        <w:ind w:firstLine="709"/>
        <w:jc w:val="both"/>
        <w:rPr>
          <w:sz w:val="30"/>
          <w:szCs w:val="30"/>
        </w:rPr>
      </w:pPr>
      <w:bookmarkStart w:id="25" w:name="bookmark36"/>
      <w:r w:rsidRPr="008B6AEE">
        <w:rPr>
          <w:sz w:val="30"/>
          <w:szCs w:val="30"/>
        </w:rPr>
        <w:t>б</w:t>
      </w:r>
      <w:bookmarkEnd w:id="25"/>
      <w:r w:rsidR="00712A84">
        <w:rPr>
          <w:sz w:val="30"/>
          <w:szCs w:val="30"/>
        </w:rPr>
        <w:t>) </w:t>
      </w:r>
      <w:r w:rsidRPr="008B6AEE">
        <w:rPr>
          <w:sz w:val="30"/>
          <w:szCs w:val="30"/>
        </w:rPr>
        <w:t xml:space="preserve">квитанция </w:t>
      </w:r>
      <w:r w:rsidR="00AF573F" w:rsidRPr="008B6AEE">
        <w:rPr>
          <w:sz w:val="30"/>
          <w:szCs w:val="30"/>
        </w:rPr>
        <w:t xml:space="preserve">доверенной третьей стороны проверяемого участника подписана </w:t>
      </w:r>
      <w:r w:rsidR="009D0948" w:rsidRPr="008B6AEE">
        <w:rPr>
          <w:sz w:val="30"/>
          <w:szCs w:val="30"/>
        </w:rPr>
        <w:t>ЭЦП</w:t>
      </w:r>
      <w:r w:rsidR="004434C2" w:rsidRPr="008B6AEE">
        <w:rPr>
          <w:sz w:val="30"/>
          <w:szCs w:val="30"/>
        </w:rPr>
        <w:t>, сформированной</w:t>
      </w:r>
      <w:r w:rsidR="009D0948" w:rsidRPr="008B6AEE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>с использованием ключа</w:t>
      </w:r>
      <w:r w:rsidR="004C34A1">
        <w:rPr>
          <w:sz w:val="30"/>
          <w:szCs w:val="30"/>
        </w:rPr>
        <w:br/>
      </w:r>
      <w:r w:rsidRPr="008B6AEE">
        <w:rPr>
          <w:sz w:val="30"/>
          <w:szCs w:val="30"/>
        </w:rPr>
        <w:t>ЭЦП доверен</w:t>
      </w:r>
      <w:r w:rsidR="009D0948" w:rsidRPr="008B6AEE">
        <w:rPr>
          <w:sz w:val="30"/>
          <w:szCs w:val="30"/>
        </w:rPr>
        <w:t>ной третьей стороны</w:t>
      </w:r>
      <w:r w:rsidR="00D16E11" w:rsidRPr="008B6AEE">
        <w:rPr>
          <w:sz w:val="30"/>
          <w:szCs w:val="30"/>
        </w:rPr>
        <w:t xml:space="preserve"> проверяемого участника</w:t>
      </w:r>
      <w:r w:rsidRPr="008B6AEE">
        <w:rPr>
          <w:sz w:val="30"/>
          <w:szCs w:val="30"/>
        </w:rPr>
        <w:t>, соответствующий сертификат ключа проверки ЭЦП которого указан</w:t>
      </w:r>
      <w:r w:rsidR="00122AD5">
        <w:rPr>
          <w:sz w:val="30"/>
          <w:szCs w:val="30"/>
        </w:rPr>
        <w:t xml:space="preserve"> </w:t>
      </w:r>
      <w:r w:rsidR="006310AA">
        <w:rPr>
          <w:sz w:val="30"/>
          <w:szCs w:val="30"/>
        </w:rPr>
        <w:br/>
      </w:r>
      <w:r w:rsidRPr="008B6AEE">
        <w:rPr>
          <w:sz w:val="30"/>
          <w:szCs w:val="30"/>
        </w:rPr>
        <w:t>в составе этой ЭЦП;</w:t>
      </w:r>
    </w:p>
    <w:p w14:paraId="3127CC3C" w14:textId="1F88B8EB" w:rsidR="00605643" w:rsidRPr="008B6AEE" w:rsidRDefault="00C32651" w:rsidP="00130F9A">
      <w:pPr>
        <w:pStyle w:val="10"/>
        <w:tabs>
          <w:tab w:val="left" w:pos="1090"/>
        </w:tabs>
        <w:spacing w:line="360" w:lineRule="auto"/>
        <w:ind w:firstLine="709"/>
        <w:jc w:val="both"/>
        <w:rPr>
          <w:sz w:val="30"/>
          <w:szCs w:val="30"/>
        </w:rPr>
      </w:pPr>
      <w:bookmarkStart w:id="26" w:name="bookmark37"/>
      <w:r w:rsidRPr="008B6AEE">
        <w:rPr>
          <w:sz w:val="30"/>
          <w:szCs w:val="30"/>
        </w:rPr>
        <w:t>в</w:t>
      </w:r>
      <w:bookmarkEnd w:id="26"/>
      <w:r w:rsidR="00712A84">
        <w:rPr>
          <w:sz w:val="30"/>
          <w:szCs w:val="30"/>
        </w:rPr>
        <w:t>) </w:t>
      </w:r>
      <w:r w:rsidRPr="008B6AEE">
        <w:rPr>
          <w:sz w:val="30"/>
          <w:szCs w:val="30"/>
        </w:rPr>
        <w:t>сертификат ключа проверки</w:t>
      </w:r>
      <w:r w:rsidR="009D0948" w:rsidRPr="008B6AEE">
        <w:rPr>
          <w:sz w:val="30"/>
          <w:szCs w:val="30"/>
        </w:rPr>
        <w:t xml:space="preserve"> ЭЦП доверенной третьей стороны</w:t>
      </w:r>
      <w:r w:rsidR="0085403E" w:rsidRPr="008B6AEE">
        <w:rPr>
          <w:sz w:val="30"/>
          <w:szCs w:val="30"/>
        </w:rPr>
        <w:t xml:space="preserve"> проверяемого участника</w:t>
      </w:r>
      <w:r w:rsidR="009D0948" w:rsidRPr="008B6AEE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 xml:space="preserve">издан удостоверяющим центром </w:t>
      </w:r>
      <w:r w:rsidR="005C3EDA" w:rsidRPr="008B6AEE">
        <w:rPr>
          <w:sz w:val="30"/>
          <w:szCs w:val="30"/>
        </w:rPr>
        <w:t xml:space="preserve">службы </w:t>
      </w:r>
      <w:r w:rsidRPr="008B6AEE">
        <w:rPr>
          <w:sz w:val="30"/>
          <w:szCs w:val="30"/>
        </w:rPr>
        <w:t>доверенной третьей стороны и действителен на момент подписания квитанции</w:t>
      </w:r>
      <w:r w:rsidR="00D16E11" w:rsidRPr="008B6AEE">
        <w:rPr>
          <w:sz w:val="30"/>
          <w:szCs w:val="30"/>
        </w:rPr>
        <w:t xml:space="preserve"> доверенной третьей стороны проверяемого участника</w:t>
      </w:r>
      <w:r w:rsidRPr="008B6AEE">
        <w:rPr>
          <w:sz w:val="30"/>
          <w:szCs w:val="30"/>
        </w:rPr>
        <w:t>;</w:t>
      </w:r>
    </w:p>
    <w:p w14:paraId="5ED2F5CF" w14:textId="2AC33742" w:rsidR="00605643" w:rsidRPr="008B6AEE" w:rsidRDefault="00C32651" w:rsidP="00130F9A">
      <w:pPr>
        <w:pStyle w:val="10"/>
        <w:tabs>
          <w:tab w:val="left" w:pos="1080"/>
        </w:tabs>
        <w:spacing w:line="360" w:lineRule="auto"/>
        <w:ind w:firstLine="709"/>
        <w:jc w:val="both"/>
        <w:rPr>
          <w:sz w:val="30"/>
          <w:szCs w:val="30"/>
        </w:rPr>
      </w:pPr>
      <w:bookmarkStart w:id="27" w:name="bookmark38"/>
      <w:r w:rsidRPr="008B6AEE">
        <w:rPr>
          <w:sz w:val="30"/>
          <w:szCs w:val="30"/>
        </w:rPr>
        <w:t>г</w:t>
      </w:r>
      <w:bookmarkEnd w:id="27"/>
      <w:r w:rsidR="00712A84">
        <w:rPr>
          <w:sz w:val="30"/>
          <w:szCs w:val="30"/>
        </w:rPr>
        <w:t>) </w:t>
      </w:r>
      <w:r w:rsidRPr="008B6AEE">
        <w:rPr>
          <w:sz w:val="30"/>
          <w:szCs w:val="30"/>
        </w:rPr>
        <w:t xml:space="preserve">сертификат ключа проверки ЭЦП удостоверяющего центра </w:t>
      </w:r>
      <w:r w:rsidR="00E126CF" w:rsidRPr="008B6AEE">
        <w:rPr>
          <w:sz w:val="30"/>
          <w:szCs w:val="30"/>
        </w:rPr>
        <w:t xml:space="preserve">службы </w:t>
      </w:r>
      <w:r w:rsidRPr="008B6AEE">
        <w:rPr>
          <w:sz w:val="30"/>
          <w:szCs w:val="30"/>
        </w:rPr>
        <w:t>доверенной третьей стороны действителен на момент подписания квитанции;</w:t>
      </w:r>
    </w:p>
    <w:p w14:paraId="5E2CE222" w14:textId="19CAB180" w:rsidR="00605643" w:rsidRPr="008B6AEE" w:rsidRDefault="00C32651" w:rsidP="00130F9A">
      <w:pPr>
        <w:pStyle w:val="10"/>
        <w:tabs>
          <w:tab w:val="left" w:pos="1080"/>
        </w:tabs>
        <w:spacing w:line="360" w:lineRule="auto"/>
        <w:ind w:firstLine="709"/>
        <w:jc w:val="both"/>
        <w:rPr>
          <w:sz w:val="30"/>
          <w:szCs w:val="30"/>
        </w:rPr>
      </w:pPr>
      <w:bookmarkStart w:id="28" w:name="bookmark39"/>
      <w:r w:rsidRPr="008B6AEE">
        <w:rPr>
          <w:sz w:val="30"/>
          <w:szCs w:val="30"/>
        </w:rPr>
        <w:t>д</w:t>
      </w:r>
      <w:bookmarkEnd w:id="28"/>
      <w:r w:rsidR="00712A84">
        <w:rPr>
          <w:sz w:val="30"/>
          <w:szCs w:val="30"/>
        </w:rPr>
        <w:t>) </w:t>
      </w:r>
      <w:r w:rsidRPr="008B6AEE">
        <w:rPr>
          <w:sz w:val="30"/>
          <w:szCs w:val="30"/>
        </w:rPr>
        <w:t>время формирования квитанции доверенной третьей стороны</w:t>
      </w:r>
      <w:r w:rsidR="00862479" w:rsidRPr="008B6AEE">
        <w:rPr>
          <w:sz w:val="30"/>
          <w:szCs w:val="30"/>
        </w:rPr>
        <w:t xml:space="preserve"> проверяемого участника</w:t>
      </w:r>
      <w:r w:rsidR="00E126CF" w:rsidRPr="008B6AEE">
        <w:rPr>
          <w:sz w:val="30"/>
          <w:szCs w:val="30"/>
        </w:rPr>
        <w:t>,</w:t>
      </w:r>
      <w:r w:rsidRPr="008B6AEE">
        <w:rPr>
          <w:sz w:val="30"/>
          <w:szCs w:val="30"/>
        </w:rPr>
        <w:t xml:space="preserve"> указанное в составе квитанции, отличается</w:t>
      </w:r>
      <w:r w:rsidR="00775602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 xml:space="preserve">от времени получения этой квитанции доверенной третьей стороной </w:t>
      </w:r>
      <w:r w:rsidR="00D14D75" w:rsidRPr="008B6AEE">
        <w:rPr>
          <w:sz w:val="30"/>
          <w:szCs w:val="30"/>
        </w:rPr>
        <w:t>инициатора запроса</w:t>
      </w:r>
      <w:r w:rsidR="00DA439D" w:rsidRPr="008B6AEE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 xml:space="preserve">не более чем </w:t>
      </w:r>
      <w:r w:rsidR="004434C2" w:rsidRPr="008B6AEE">
        <w:rPr>
          <w:sz w:val="30"/>
          <w:szCs w:val="30"/>
        </w:rPr>
        <w:t>на значение, согласованное между операторами доверенной третьей сторон</w:t>
      </w:r>
      <w:r w:rsidR="00DA4540" w:rsidRPr="008B6AEE">
        <w:rPr>
          <w:sz w:val="30"/>
          <w:szCs w:val="30"/>
        </w:rPr>
        <w:t>ы</w:t>
      </w:r>
      <w:r w:rsidR="004434C2" w:rsidRPr="008B6AEE">
        <w:rPr>
          <w:sz w:val="30"/>
          <w:szCs w:val="30"/>
        </w:rPr>
        <w:t xml:space="preserve"> инициатора и доверенной треть</w:t>
      </w:r>
      <w:r w:rsidR="00DA4540" w:rsidRPr="008B6AEE">
        <w:rPr>
          <w:sz w:val="30"/>
          <w:szCs w:val="30"/>
        </w:rPr>
        <w:t>е</w:t>
      </w:r>
      <w:r w:rsidR="004434C2" w:rsidRPr="008B6AEE">
        <w:rPr>
          <w:sz w:val="30"/>
          <w:szCs w:val="30"/>
        </w:rPr>
        <w:t>й сторон</w:t>
      </w:r>
      <w:r w:rsidR="00DA4540" w:rsidRPr="008B6AEE">
        <w:rPr>
          <w:sz w:val="30"/>
          <w:szCs w:val="30"/>
        </w:rPr>
        <w:t>ы</w:t>
      </w:r>
      <w:r w:rsidR="004434C2" w:rsidRPr="008B6AEE">
        <w:rPr>
          <w:sz w:val="30"/>
          <w:szCs w:val="30"/>
        </w:rPr>
        <w:t xml:space="preserve"> проверяемого участника</w:t>
      </w:r>
      <w:r w:rsidRPr="008B6AEE">
        <w:rPr>
          <w:sz w:val="30"/>
          <w:szCs w:val="30"/>
        </w:rPr>
        <w:t>;</w:t>
      </w:r>
    </w:p>
    <w:p w14:paraId="7AEC2DAE" w14:textId="47324620" w:rsidR="00605643" w:rsidRPr="008B6AEE" w:rsidRDefault="00C32651" w:rsidP="00130F9A">
      <w:pPr>
        <w:pStyle w:val="10"/>
        <w:tabs>
          <w:tab w:val="left" w:pos="1090"/>
        </w:tabs>
        <w:spacing w:line="360" w:lineRule="auto"/>
        <w:ind w:firstLine="709"/>
        <w:jc w:val="both"/>
        <w:rPr>
          <w:sz w:val="30"/>
          <w:szCs w:val="30"/>
        </w:rPr>
      </w:pPr>
      <w:bookmarkStart w:id="29" w:name="bookmark40"/>
      <w:r w:rsidRPr="008B6AEE">
        <w:rPr>
          <w:sz w:val="30"/>
          <w:szCs w:val="30"/>
        </w:rPr>
        <w:t>е</w:t>
      </w:r>
      <w:bookmarkEnd w:id="29"/>
      <w:r w:rsidR="00712A84">
        <w:rPr>
          <w:sz w:val="30"/>
          <w:szCs w:val="30"/>
        </w:rPr>
        <w:t>) </w:t>
      </w:r>
      <w:r w:rsidR="00620675" w:rsidRPr="008B6AEE">
        <w:rPr>
          <w:sz w:val="30"/>
          <w:szCs w:val="30"/>
        </w:rPr>
        <w:t>идентификатор запроса на проверку ЭЦП электронного документа, включенный в состав квитанции доверенной третьей стороны проверяемого участника, не отличается от идентификатора исходного запроса к доверенной третьей стороне проверяемого участника</w:t>
      </w:r>
      <w:r w:rsidR="00775602">
        <w:rPr>
          <w:sz w:val="30"/>
          <w:szCs w:val="30"/>
        </w:rPr>
        <w:t xml:space="preserve"> </w:t>
      </w:r>
      <w:r w:rsidR="006310AA">
        <w:rPr>
          <w:sz w:val="30"/>
          <w:szCs w:val="30"/>
        </w:rPr>
        <w:br/>
      </w:r>
      <w:r w:rsidR="00620675" w:rsidRPr="008B6AEE">
        <w:rPr>
          <w:sz w:val="30"/>
          <w:szCs w:val="30"/>
        </w:rPr>
        <w:t>на проверку ЭЦП электронного документа</w:t>
      </w:r>
      <w:r w:rsidRPr="008B6AEE">
        <w:rPr>
          <w:sz w:val="30"/>
          <w:szCs w:val="30"/>
        </w:rPr>
        <w:t>.</w:t>
      </w:r>
    </w:p>
    <w:p w14:paraId="5777C5E2" w14:textId="6F21AE34" w:rsidR="00C83972" w:rsidRPr="008B6AEE" w:rsidRDefault="005F6ACA" w:rsidP="00130F9A">
      <w:pPr>
        <w:pStyle w:val="10"/>
        <w:numPr>
          <w:ilvl w:val="0"/>
          <w:numId w:val="24"/>
        </w:numPr>
        <w:tabs>
          <w:tab w:val="left" w:pos="1090"/>
        </w:tabs>
        <w:spacing w:line="36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 </w:t>
      </w:r>
      <w:r w:rsidR="00C83972" w:rsidRPr="008B6AEE">
        <w:rPr>
          <w:sz w:val="30"/>
          <w:szCs w:val="30"/>
        </w:rPr>
        <w:t>В целях унификации процесса обмена сообщениями между инициатором запроса, доверенной третьей стороной инициатора запроса, доверенной третьей стороной проверяемого участника</w:t>
      </w:r>
      <w:r w:rsidR="005507C4">
        <w:rPr>
          <w:sz w:val="30"/>
          <w:szCs w:val="30"/>
        </w:rPr>
        <w:t>,</w:t>
      </w:r>
      <w:r w:rsidR="00C83972" w:rsidRPr="008B6AEE">
        <w:rPr>
          <w:sz w:val="30"/>
          <w:szCs w:val="30"/>
        </w:rPr>
        <w:t xml:space="preserve"> для сообщения</w:t>
      </w:r>
      <w:r w:rsidR="00CB1830">
        <w:rPr>
          <w:sz w:val="30"/>
          <w:szCs w:val="30"/>
        </w:rPr>
        <w:t>,</w:t>
      </w:r>
      <w:r w:rsidR="004C34A1">
        <w:rPr>
          <w:sz w:val="30"/>
          <w:szCs w:val="30"/>
        </w:rPr>
        <w:br/>
      </w:r>
      <w:r w:rsidR="00C83972" w:rsidRPr="008B6AEE">
        <w:rPr>
          <w:sz w:val="30"/>
          <w:szCs w:val="30"/>
        </w:rPr>
        <w:t>в состав которого включается запрос на проверку</w:t>
      </w:r>
      <w:r w:rsidR="005507C4">
        <w:rPr>
          <w:sz w:val="30"/>
          <w:szCs w:val="30"/>
        </w:rPr>
        <w:t xml:space="preserve"> </w:t>
      </w:r>
      <w:r w:rsidR="00C83972" w:rsidRPr="008B6AEE">
        <w:rPr>
          <w:sz w:val="30"/>
          <w:szCs w:val="30"/>
        </w:rPr>
        <w:t>ЭЦП электронного документа к доверенной третьей стороне проверяемого участника,</w:t>
      </w:r>
      <w:r w:rsidR="004C34A1">
        <w:rPr>
          <w:sz w:val="30"/>
          <w:szCs w:val="30"/>
        </w:rPr>
        <w:br/>
      </w:r>
      <w:r w:rsidR="00C83972" w:rsidRPr="008B6AEE">
        <w:rPr>
          <w:sz w:val="30"/>
          <w:szCs w:val="30"/>
        </w:rPr>
        <w:t>и сообщения</w:t>
      </w:r>
      <w:r w:rsidR="00CB1830">
        <w:rPr>
          <w:sz w:val="30"/>
          <w:szCs w:val="30"/>
        </w:rPr>
        <w:t>,</w:t>
      </w:r>
      <w:r w:rsidR="00C83972" w:rsidRPr="008B6AEE">
        <w:rPr>
          <w:sz w:val="30"/>
          <w:szCs w:val="30"/>
        </w:rPr>
        <w:t xml:space="preserve"> в состав которого включается </w:t>
      </w:r>
      <w:r w:rsidR="00E12B35" w:rsidRPr="008B6AEE">
        <w:rPr>
          <w:sz w:val="30"/>
          <w:szCs w:val="30"/>
        </w:rPr>
        <w:t>квитанци</w:t>
      </w:r>
      <w:r w:rsidR="00E12B35">
        <w:rPr>
          <w:sz w:val="30"/>
          <w:szCs w:val="30"/>
        </w:rPr>
        <w:t>я</w:t>
      </w:r>
      <w:r w:rsidR="00E12B35" w:rsidRPr="008B6AEE">
        <w:rPr>
          <w:sz w:val="30"/>
          <w:szCs w:val="30"/>
        </w:rPr>
        <w:t xml:space="preserve"> </w:t>
      </w:r>
      <w:r w:rsidR="00C83972" w:rsidRPr="008B6AEE">
        <w:rPr>
          <w:sz w:val="30"/>
          <w:szCs w:val="30"/>
        </w:rPr>
        <w:t>доверенной третьей стороны проверяемого участника, использ</w:t>
      </w:r>
      <w:r w:rsidR="003D3BC9">
        <w:rPr>
          <w:sz w:val="30"/>
          <w:szCs w:val="30"/>
        </w:rPr>
        <w:t>уются</w:t>
      </w:r>
      <w:r w:rsidR="00C83972" w:rsidRPr="008B6AEE">
        <w:rPr>
          <w:sz w:val="30"/>
          <w:szCs w:val="30"/>
        </w:rPr>
        <w:t xml:space="preserve"> структур</w:t>
      </w:r>
      <w:r w:rsidR="003D3BC9">
        <w:rPr>
          <w:sz w:val="30"/>
          <w:szCs w:val="30"/>
        </w:rPr>
        <w:t>а</w:t>
      </w:r>
      <w:r w:rsidR="004C34A1">
        <w:rPr>
          <w:sz w:val="30"/>
          <w:szCs w:val="30"/>
        </w:rPr>
        <w:br/>
      </w:r>
      <w:r w:rsidR="00C83972" w:rsidRPr="008B6AEE">
        <w:rPr>
          <w:sz w:val="30"/>
          <w:szCs w:val="30"/>
        </w:rPr>
        <w:t>и формат</w:t>
      </w:r>
      <w:r w:rsidR="00CB1830">
        <w:rPr>
          <w:sz w:val="30"/>
          <w:szCs w:val="30"/>
        </w:rPr>
        <w:t>,</w:t>
      </w:r>
      <w:r w:rsidR="00C83972" w:rsidRPr="008B6AEE">
        <w:rPr>
          <w:sz w:val="30"/>
          <w:szCs w:val="30"/>
        </w:rPr>
        <w:t xml:space="preserve"> </w:t>
      </w:r>
      <w:r w:rsidR="00CB1830">
        <w:rPr>
          <w:sz w:val="30"/>
          <w:szCs w:val="30"/>
        </w:rPr>
        <w:t>указанные в</w:t>
      </w:r>
      <w:r w:rsidR="00C83972" w:rsidRPr="008B6AEE">
        <w:rPr>
          <w:sz w:val="30"/>
          <w:szCs w:val="30"/>
        </w:rPr>
        <w:t xml:space="preserve"> приложени</w:t>
      </w:r>
      <w:r w:rsidR="00CB1830">
        <w:rPr>
          <w:sz w:val="30"/>
          <w:szCs w:val="30"/>
        </w:rPr>
        <w:t>и</w:t>
      </w:r>
      <w:r w:rsidR="00C83972" w:rsidRPr="008B6AEE">
        <w:rPr>
          <w:sz w:val="30"/>
          <w:szCs w:val="30"/>
        </w:rPr>
        <w:t xml:space="preserve"> № 4</w:t>
      </w:r>
      <w:r w:rsidR="00CC287B">
        <w:rPr>
          <w:sz w:val="30"/>
          <w:szCs w:val="30"/>
        </w:rPr>
        <w:t xml:space="preserve"> к настоящим Правилам</w:t>
      </w:r>
      <w:r w:rsidR="00C83972" w:rsidRPr="008B6AEE">
        <w:rPr>
          <w:sz w:val="30"/>
          <w:szCs w:val="30"/>
        </w:rPr>
        <w:t>.</w:t>
      </w:r>
    </w:p>
    <w:p w14:paraId="51A16BAA" w14:textId="0C348F44" w:rsidR="00605643" w:rsidRPr="008B6AEE" w:rsidRDefault="00C32651" w:rsidP="007857ED">
      <w:pPr>
        <w:pStyle w:val="10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30" w:name="bookmark41"/>
      <w:bookmarkEnd w:id="30"/>
      <w:r w:rsidRPr="008B6AEE">
        <w:rPr>
          <w:sz w:val="30"/>
          <w:szCs w:val="30"/>
        </w:rPr>
        <w:t>По результатам выполненной проверки квита</w:t>
      </w:r>
      <w:r w:rsidR="00CC29C9" w:rsidRPr="008B6AEE">
        <w:rPr>
          <w:sz w:val="30"/>
          <w:szCs w:val="30"/>
        </w:rPr>
        <w:t>нции доверенной третьей стороны</w:t>
      </w:r>
      <w:r w:rsidR="00862479" w:rsidRPr="008B6AEE">
        <w:rPr>
          <w:sz w:val="30"/>
          <w:szCs w:val="30"/>
        </w:rPr>
        <w:t xml:space="preserve"> поверяемого участника </w:t>
      </w:r>
      <w:r w:rsidRPr="008B6AEE">
        <w:rPr>
          <w:sz w:val="30"/>
          <w:szCs w:val="30"/>
        </w:rPr>
        <w:t xml:space="preserve">доверенной третьей стороной </w:t>
      </w:r>
      <w:r w:rsidR="00AD2134" w:rsidRPr="008B6AEE">
        <w:rPr>
          <w:sz w:val="30"/>
          <w:szCs w:val="30"/>
        </w:rPr>
        <w:t>инициатора запроса</w:t>
      </w:r>
      <w:r w:rsidRPr="008B6AEE">
        <w:rPr>
          <w:sz w:val="30"/>
          <w:szCs w:val="30"/>
        </w:rPr>
        <w:t xml:space="preserve"> формируется</w:t>
      </w:r>
      <w:r w:rsidR="00F153FF" w:rsidRPr="008B6AEE">
        <w:rPr>
          <w:sz w:val="30"/>
          <w:szCs w:val="30"/>
        </w:rPr>
        <w:t xml:space="preserve"> и передается</w:t>
      </w:r>
      <w:r w:rsidRPr="008B6AEE">
        <w:rPr>
          <w:sz w:val="30"/>
          <w:szCs w:val="30"/>
        </w:rPr>
        <w:t xml:space="preserve"> </w:t>
      </w:r>
      <w:r w:rsidR="00CB6677" w:rsidRPr="00CB6677">
        <w:rPr>
          <w:sz w:val="30"/>
          <w:szCs w:val="30"/>
        </w:rPr>
        <w:t xml:space="preserve">инициатору запроса </w:t>
      </w:r>
      <w:r w:rsidRPr="008B6AEE">
        <w:rPr>
          <w:sz w:val="30"/>
          <w:szCs w:val="30"/>
        </w:rPr>
        <w:t>квитанция, которая подписывается ЭЦП в соответствии</w:t>
      </w:r>
      <w:r w:rsidR="004C34A1">
        <w:rPr>
          <w:sz w:val="30"/>
          <w:szCs w:val="30"/>
        </w:rPr>
        <w:br/>
      </w:r>
      <w:r w:rsidR="00F153FF" w:rsidRPr="008B6AEE">
        <w:rPr>
          <w:sz w:val="30"/>
          <w:szCs w:val="30"/>
        </w:rPr>
        <w:t>с криптографическим стандартом государства-члена доверенной третьей стороны инициатора запроса.</w:t>
      </w:r>
    </w:p>
    <w:p w14:paraId="40F5AB11" w14:textId="611B9B6B" w:rsidR="00605643" w:rsidRPr="00BD2201" w:rsidRDefault="00C32651" w:rsidP="00130F9A">
      <w:pPr>
        <w:pStyle w:val="1"/>
        <w:rPr>
          <w:sz w:val="30"/>
          <w:szCs w:val="30"/>
        </w:rPr>
      </w:pPr>
      <w:bookmarkStart w:id="31" w:name="bookmark42"/>
      <w:bookmarkEnd w:id="31"/>
      <w:r w:rsidRPr="00BD2201">
        <w:rPr>
          <w:sz w:val="30"/>
          <w:szCs w:val="30"/>
        </w:rPr>
        <w:t>V. Разрешение нештатных ситуаций</w:t>
      </w:r>
    </w:p>
    <w:p w14:paraId="0EF7FF82" w14:textId="287632C4" w:rsidR="000234CB" w:rsidRDefault="0000008F" w:rsidP="007857ED">
      <w:pPr>
        <w:pStyle w:val="10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32" w:name="bookmark43"/>
      <w:bookmarkEnd w:id="32"/>
      <w:r w:rsidRPr="000234CB">
        <w:rPr>
          <w:sz w:val="30"/>
          <w:szCs w:val="30"/>
        </w:rPr>
        <w:t xml:space="preserve">Нештатной признается ситуация, при которой обработка данных по причине технических сбоев, </w:t>
      </w:r>
      <w:r w:rsidR="00C83972" w:rsidRPr="000234CB">
        <w:rPr>
          <w:sz w:val="30"/>
          <w:szCs w:val="30"/>
        </w:rPr>
        <w:t>несоответствия структур данных, которыми обмениваются участники,</w:t>
      </w:r>
      <w:r w:rsidRPr="000234CB">
        <w:rPr>
          <w:sz w:val="30"/>
          <w:szCs w:val="30"/>
        </w:rPr>
        <w:t xml:space="preserve"> установленным правилам либо</w:t>
      </w:r>
      <w:r w:rsidR="004C34A1" w:rsidRPr="000234CB">
        <w:rPr>
          <w:sz w:val="30"/>
          <w:szCs w:val="30"/>
        </w:rPr>
        <w:br/>
      </w:r>
      <w:r w:rsidRPr="000234CB">
        <w:rPr>
          <w:sz w:val="30"/>
          <w:szCs w:val="30"/>
        </w:rPr>
        <w:t>по другим основаниям не может быть произведена согласно положениям настоящих Правил.</w:t>
      </w:r>
      <w:bookmarkStart w:id="33" w:name="bookmark44"/>
      <w:bookmarkEnd w:id="33"/>
    </w:p>
    <w:p w14:paraId="37853352" w14:textId="6DF86893" w:rsidR="000234CB" w:rsidRDefault="0000008F" w:rsidP="007857ED">
      <w:pPr>
        <w:pStyle w:val="10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0234CB">
        <w:rPr>
          <w:sz w:val="30"/>
          <w:szCs w:val="30"/>
        </w:rPr>
        <w:t xml:space="preserve">Разрешением нештатных ситуаций занимаются технические подразделения </w:t>
      </w:r>
      <w:r w:rsidR="00A672AB" w:rsidRPr="000234CB">
        <w:rPr>
          <w:sz w:val="30"/>
          <w:szCs w:val="30"/>
        </w:rPr>
        <w:t>доверенных третьих сторон</w:t>
      </w:r>
      <w:r w:rsidR="005C3EDA" w:rsidRPr="000234CB">
        <w:rPr>
          <w:sz w:val="30"/>
          <w:szCs w:val="30"/>
        </w:rPr>
        <w:t xml:space="preserve">, </w:t>
      </w:r>
      <w:r w:rsidRPr="000234CB">
        <w:rPr>
          <w:sz w:val="30"/>
          <w:szCs w:val="30"/>
        </w:rPr>
        <w:t>операторов электронных торговых площадок (электронных площадок)</w:t>
      </w:r>
      <w:r w:rsidR="00D030CB" w:rsidRPr="000234CB">
        <w:rPr>
          <w:sz w:val="30"/>
          <w:szCs w:val="30"/>
        </w:rPr>
        <w:t xml:space="preserve"> и (или) оператор</w:t>
      </w:r>
      <w:r w:rsidR="00AA165F" w:rsidRPr="000234CB">
        <w:rPr>
          <w:sz w:val="30"/>
          <w:szCs w:val="30"/>
        </w:rPr>
        <w:t>ов</w:t>
      </w:r>
      <w:r w:rsidR="00415833">
        <w:rPr>
          <w:sz w:val="30"/>
          <w:szCs w:val="30"/>
        </w:rPr>
        <w:br/>
      </w:r>
      <w:r w:rsidR="004C34A1" w:rsidRPr="000234CB">
        <w:rPr>
          <w:sz w:val="30"/>
          <w:szCs w:val="30"/>
        </w:rPr>
        <w:br/>
      </w:r>
      <w:r w:rsidR="00D030CB" w:rsidRPr="000234CB">
        <w:rPr>
          <w:sz w:val="30"/>
          <w:szCs w:val="30"/>
        </w:rPr>
        <w:t>веб-порталов</w:t>
      </w:r>
      <w:r w:rsidR="005C3EDA" w:rsidRPr="000234CB">
        <w:rPr>
          <w:sz w:val="30"/>
          <w:szCs w:val="30"/>
        </w:rPr>
        <w:t>, удостоверяющих центров</w:t>
      </w:r>
      <w:r w:rsidR="00C83972" w:rsidRPr="000234CB">
        <w:rPr>
          <w:sz w:val="30"/>
          <w:szCs w:val="30"/>
        </w:rPr>
        <w:t xml:space="preserve">, включая </w:t>
      </w:r>
      <w:r w:rsidR="00E12B35" w:rsidRPr="000234CB">
        <w:rPr>
          <w:sz w:val="30"/>
          <w:szCs w:val="30"/>
        </w:rPr>
        <w:t>удостоверяющи</w:t>
      </w:r>
      <w:r w:rsidR="00E12B35">
        <w:rPr>
          <w:sz w:val="30"/>
          <w:szCs w:val="30"/>
        </w:rPr>
        <w:t>е</w:t>
      </w:r>
      <w:r w:rsidR="00E12B35" w:rsidRPr="000234CB">
        <w:rPr>
          <w:sz w:val="30"/>
          <w:szCs w:val="30"/>
        </w:rPr>
        <w:t xml:space="preserve"> </w:t>
      </w:r>
      <w:r w:rsidR="00C83972" w:rsidRPr="000234CB">
        <w:rPr>
          <w:sz w:val="30"/>
          <w:szCs w:val="30"/>
        </w:rPr>
        <w:t>центр</w:t>
      </w:r>
      <w:r w:rsidR="00E12B35">
        <w:rPr>
          <w:sz w:val="30"/>
          <w:szCs w:val="30"/>
        </w:rPr>
        <w:t>ы</w:t>
      </w:r>
      <w:r w:rsidR="00C83972" w:rsidRPr="000234CB">
        <w:rPr>
          <w:sz w:val="30"/>
          <w:szCs w:val="30"/>
        </w:rPr>
        <w:t xml:space="preserve"> службы доверенной третьей стороны.</w:t>
      </w:r>
    </w:p>
    <w:p w14:paraId="7F925E04" w14:textId="0181D112" w:rsidR="0000008F" w:rsidRPr="000234CB" w:rsidRDefault="0000008F" w:rsidP="00130F9A">
      <w:pPr>
        <w:pStyle w:val="10"/>
        <w:numPr>
          <w:ilvl w:val="0"/>
          <w:numId w:val="24"/>
        </w:numPr>
        <w:tabs>
          <w:tab w:val="left" w:pos="1206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0234CB">
        <w:rPr>
          <w:sz w:val="30"/>
          <w:szCs w:val="30"/>
        </w:rPr>
        <w:t xml:space="preserve">Для обеспечения оперативного взаимодействия технические подразделения </w:t>
      </w:r>
      <w:r w:rsidR="00A672AB" w:rsidRPr="000234CB">
        <w:rPr>
          <w:sz w:val="30"/>
          <w:szCs w:val="30"/>
        </w:rPr>
        <w:t>доверенных третьих сторон</w:t>
      </w:r>
      <w:r w:rsidR="00C83972" w:rsidRPr="000234CB">
        <w:rPr>
          <w:sz w:val="30"/>
          <w:szCs w:val="30"/>
        </w:rPr>
        <w:t>,</w:t>
      </w:r>
      <w:r w:rsidR="00A672AB" w:rsidRPr="000234CB">
        <w:rPr>
          <w:sz w:val="30"/>
          <w:szCs w:val="30"/>
        </w:rPr>
        <w:t xml:space="preserve"> операторов электронных торговых площадок (электронных площадок)</w:t>
      </w:r>
      <w:r w:rsidR="00C83972" w:rsidRPr="000234CB">
        <w:rPr>
          <w:sz w:val="30"/>
          <w:szCs w:val="30"/>
        </w:rPr>
        <w:t xml:space="preserve"> и (или) оператор</w:t>
      </w:r>
      <w:r w:rsidR="00F074F3" w:rsidRPr="000234CB">
        <w:rPr>
          <w:sz w:val="30"/>
          <w:szCs w:val="30"/>
        </w:rPr>
        <w:t>ов</w:t>
      </w:r>
      <w:r w:rsidR="004C34A1" w:rsidRPr="000234CB">
        <w:rPr>
          <w:sz w:val="30"/>
          <w:szCs w:val="30"/>
        </w:rPr>
        <w:br/>
      </w:r>
      <w:r w:rsidR="00C83972" w:rsidRPr="000234CB">
        <w:rPr>
          <w:sz w:val="30"/>
          <w:szCs w:val="30"/>
        </w:rPr>
        <w:t>веб-порталов, а также операторы доверенных третьих сторон</w:t>
      </w:r>
      <w:r w:rsidRPr="000234CB">
        <w:rPr>
          <w:sz w:val="30"/>
          <w:szCs w:val="30"/>
        </w:rPr>
        <w:t xml:space="preserve"> </w:t>
      </w:r>
      <w:r w:rsidR="00606A8E" w:rsidRPr="000234CB">
        <w:rPr>
          <w:sz w:val="30"/>
          <w:szCs w:val="30"/>
        </w:rPr>
        <w:t xml:space="preserve">должны </w:t>
      </w:r>
      <w:r w:rsidRPr="000234CB">
        <w:rPr>
          <w:sz w:val="30"/>
          <w:szCs w:val="30"/>
        </w:rPr>
        <w:t>определить перечень ответственных лиц, участвующих в разрешении нештатных ситуаций</w:t>
      </w:r>
      <w:r w:rsidR="00C83972" w:rsidRPr="000234CB">
        <w:rPr>
          <w:sz w:val="30"/>
          <w:szCs w:val="30"/>
        </w:rPr>
        <w:t>, а также каналы взаимодействия указанных технических подразделений</w:t>
      </w:r>
      <w:r w:rsidRPr="000234CB">
        <w:rPr>
          <w:sz w:val="30"/>
          <w:szCs w:val="30"/>
        </w:rPr>
        <w:t>.</w:t>
      </w:r>
    </w:p>
    <w:p w14:paraId="11557FF6" w14:textId="6EB918EE" w:rsidR="00605643" w:rsidRPr="008B6AEE" w:rsidRDefault="0000008F" w:rsidP="00130F9A">
      <w:pPr>
        <w:pStyle w:val="10"/>
        <w:numPr>
          <w:ilvl w:val="0"/>
          <w:numId w:val="24"/>
        </w:numPr>
        <w:tabs>
          <w:tab w:val="left" w:pos="1209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34" w:name="bookmark45"/>
      <w:bookmarkStart w:id="35" w:name="bookmark46"/>
      <w:bookmarkEnd w:id="34"/>
      <w:bookmarkEnd w:id="35"/>
      <w:r w:rsidRPr="008B6AEE">
        <w:rPr>
          <w:sz w:val="30"/>
          <w:szCs w:val="30"/>
        </w:rPr>
        <w:t>В целях разрешения нештатных ситуаций каждой доверенной третьей стороной ведется журнал аудита, содержащий информацию</w:t>
      </w:r>
      <w:r w:rsidR="004C34A1">
        <w:rPr>
          <w:sz w:val="30"/>
          <w:szCs w:val="30"/>
        </w:rPr>
        <w:br/>
      </w:r>
      <w:r w:rsidRPr="008B6AEE">
        <w:rPr>
          <w:sz w:val="30"/>
          <w:szCs w:val="30"/>
        </w:rPr>
        <w:t>о приеме, обработке, отправке сообщений и электронных документов,</w:t>
      </w:r>
      <w:r w:rsidR="006310AA">
        <w:rPr>
          <w:sz w:val="30"/>
          <w:szCs w:val="30"/>
        </w:rPr>
        <w:t xml:space="preserve"> </w:t>
      </w:r>
      <w:r w:rsidR="004C34A1">
        <w:rPr>
          <w:sz w:val="30"/>
          <w:szCs w:val="30"/>
        </w:rPr>
        <w:br/>
      </w:r>
      <w:r w:rsidRPr="008B6AEE">
        <w:rPr>
          <w:sz w:val="30"/>
          <w:szCs w:val="30"/>
        </w:rPr>
        <w:t xml:space="preserve">а также о формировании квитанций доверенной третьей </w:t>
      </w:r>
      <w:r w:rsidR="00CB1830" w:rsidRPr="008B6AEE">
        <w:rPr>
          <w:sz w:val="30"/>
          <w:szCs w:val="30"/>
        </w:rPr>
        <w:t>сторон</w:t>
      </w:r>
      <w:r w:rsidR="00CB1830">
        <w:rPr>
          <w:sz w:val="30"/>
          <w:szCs w:val="30"/>
        </w:rPr>
        <w:t>ой</w:t>
      </w:r>
      <w:r w:rsidRPr="008B6AEE">
        <w:rPr>
          <w:sz w:val="30"/>
          <w:szCs w:val="30"/>
        </w:rPr>
        <w:t>.</w:t>
      </w:r>
    </w:p>
    <w:p w14:paraId="2C4CAEB4" w14:textId="2960D5B0" w:rsidR="00E126CF" w:rsidRPr="008B6AEE" w:rsidRDefault="00E126CF" w:rsidP="00130F9A">
      <w:pPr>
        <w:pStyle w:val="10"/>
        <w:numPr>
          <w:ilvl w:val="0"/>
          <w:numId w:val="24"/>
        </w:numPr>
        <w:tabs>
          <w:tab w:val="left" w:pos="1209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>Доверенная третья сторона формирует технологическое сообщение об ошибке в том случае, если при обработке входящего сообщения (запроса на проверку ЭЦП или сообщения, содержащего квитанцию доверенной третьей стороны) возникла любая из следующих ошибок:</w:t>
      </w:r>
    </w:p>
    <w:p w14:paraId="14D6F96C" w14:textId="43AA66A3" w:rsidR="00E126CF" w:rsidRPr="008B6AEE" w:rsidRDefault="001634FD" w:rsidP="001634FD">
      <w:pPr>
        <w:pStyle w:val="10"/>
        <w:tabs>
          <w:tab w:val="left" w:pos="709"/>
        </w:tabs>
        <w:spacing w:line="360" w:lineRule="auto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а) </w:t>
      </w:r>
      <w:r w:rsidR="00C83972" w:rsidRPr="008B6AEE">
        <w:rPr>
          <w:sz w:val="30"/>
          <w:szCs w:val="30"/>
        </w:rPr>
        <w:t>несоответствие формата или структуры сообщений, используемых для передачи запросов на проверку ЭЦП и квитанций доверенной третьей стороны (в случае использования таких сообщений);</w:t>
      </w:r>
    </w:p>
    <w:p w14:paraId="162B6965" w14:textId="74D4BBE2" w:rsidR="00E126CF" w:rsidRPr="008B6AEE" w:rsidRDefault="00E126CF" w:rsidP="00130F9A">
      <w:pPr>
        <w:pStyle w:val="10"/>
        <w:tabs>
          <w:tab w:val="left" w:pos="1209"/>
        </w:tabs>
        <w:spacing w:line="360" w:lineRule="auto"/>
        <w:ind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>б)</w:t>
      </w:r>
      <w:r w:rsidR="00712A84">
        <w:rPr>
          <w:sz w:val="30"/>
          <w:szCs w:val="30"/>
        </w:rPr>
        <w:t> </w:t>
      </w:r>
      <w:r w:rsidR="00C83972" w:rsidRPr="008B6AEE">
        <w:rPr>
          <w:sz w:val="30"/>
          <w:szCs w:val="30"/>
        </w:rPr>
        <w:t>несоответствие формата или структуры запроса на проверку ЭЦП</w:t>
      </w:r>
      <w:r w:rsidR="00CB1830">
        <w:rPr>
          <w:sz w:val="30"/>
          <w:szCs w:val="30"/>
        </w:rPr>
        <w:t xml:space="preserve"> </w:t>
      </w:r>
      <w:r w:rsidR="00C83972" w:rsidRPr="008B6AEE">
        <w:rPr>
          <w:sz w:val="30"/>
          <w:szCs w:val="30"/>
        </w:rPr>
        <w:t xml:space="preserve">либо несоответствие квитанции доверенной третьей стороны требованиям, установленным в приложении № 2 </w:t>
      </w:r>
      <w:r w:rsidR="00C83972" w:rsidRPr="00F5369B">
        <w:rPr>
          <w:sz w:val="30"/>
          <w:szCs w:val="30"/>
        </w:rPr>
        <w:t>к настоящим Правилам;</w:t>
      </w:r>
    </w:p>
    <w:p w14:paraId="1A771445" w14:textId="3AC20232" w:rsidR="00E126CF" w:rsidRPr="008B6AEE" w:rsidRDefault="00712A84" w:rsidP="00130F9A">
      <w:pPr>
        <w:pStyle w:val="10"/>
        <w:tabs>
          <w:tab w:val="left" w:pos="1209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в) </w:t>
      </w:r>
      <w:r w:rsidR="00C83972" w:rsidRPr="008B6AEE">
        <w:rPr>
          <w:sz w:val="30"/>
          <w:szCs w:val="30"/>
        </w:rPr>
        <w:t>невозможность передачи запроса на подтверждение подлинности электронного документа доверенной третьей стороне проверяемого участника в связи с невозможностью определить</w:t>
      </w:r>
      <w:r w:rsidR="00CB1830">
        <w:rPr>
          <w:sz w:val="30"/>
          <w:szCs w:val="30"/>
        </w:rPr>
        <w:t>,</w:t>
      </w:r>
      <w:r w:rsidR="00C83972" w:rsidRPr="008B6AEE">
        <w:rPr>
          <w:sz w:val="30"/>
          <w:szCs w:val="30"/>
        </w:rPr>
        <w:t xml:space="preserve"> какой именно доверенной третьей стороне должен быть передан запрос;</w:t>
      </w:r>
    </w:p>
    <w:p w14:paraId="655166F8" w14:textId="243963D3" w:rsidR="00E126CF" w:rsidRPr="008B6AEE" w:rsidRDefault="00712A84" w:rsidP="00130F9A">
      <w:pPr>
        <w:pStyle w:val="10"/>
        <w:tabs>
          <w:tab w:val="left" w:pos="1209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г) </w:t>
      </w:r>
      <w:r w:rsidR="00C83972" w:rsidRPr="008B6AEE">
        <w:rPr>
          <w:sz w:val="30"/>
          <w:szCs w:val="30"/>
        </w:rPr>
        <w:t>время ожидания квитанции доверенной третьей стороны проверяемого участника доверенной третьей стороной инициатора запроса превышает 60 секунд с момента отправки запроса</w:t>
      </w:r>
      <w:r w:rsidR="004C34A1">
        <w:rPr>
          <w:sz w:val="30"/>
          <w:szCs w:val="30"/>
        </w:rPr>
        <w:br/>
      </w:r>
      <w:r w:rsidR="00C83972" w:rsidRPr="008B6AEE">
        <w:rPr>
          <w:sz w:val="30"/>
          <w:szCs w:val="30"/>
        </w:rPr>
        <w:t>на проверку ЭЦП</w:t>
      </w:r>
      <w:r w:rsidR="00E12B35">
        <w:rPr>
          <w:sz w:val="30"/>
          <w:szCs w:val="30"/>
        </w:rPr>
        <w:t xml:space="preserve"> электронного документа</w:t>
      </w:r>
      <w:r w:rsidR="00C83972" w:rsidRPr="008B6AEE">
        <w:rPr>
          <w:sz w:val="30"/>
          <w:szCs w:val="30"/>
        </w:rPr>
        <w:t>;</w:t>
      </w:r>
    </w:p>
    <w:p w14:paraId="39DADCF1" w14:textId="52206A36" w:rsidR="00C83972" w:rsidRPr="008B6AEE" w:rsidRDefault="00712A84" w:rsidP="00130F9A">
      <w:pPr>
        <w:pStyle w:val="10"/>
        <w:tabs>
          <w:tab w:val="left" w:pos="1209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д) </w:t>
      </w:r>
      <w:r w:rsidR="00C83972" w:rsidRPr="008B6AEE">
        <w:rPr>
          <w:sz w:val="30"/>
          <w:szCs w:val="30"/>
        </w:rPr>
        <w:t xml:space="preserve">иные технологические ошибки, приводящие к невозможности обработки запроса на проверку ЭЦП </w:t>
      </w:r>
      <w:r w:rsidR="00E12B35">
        <w:rPr>
          <w:sz w:val="30"/>
          <w:szCs w:val="30"/>
        </w:rPr>
        <w:t xml:space="preserve">электронного документа </w:t>
      </w:r>
      <w:r w:rsidR="00C83972" w:rsidRPr="008B6AEE">
        <w:rPr>
          <w:sz w:val="30"/>
          <w:szCs w:val="30"/>
        </w:rPr>
        <w:t xml:space="preserve">либо </w:t>
      </w:r>
      <w:r w:rsidR="00CB1830" w:rsidRPr="008B6AEE">
        <w:rPr>
          <w:sz w:val="30"/>
          <w:szCs w:val="30"/>
        </w:rPr>
        <w:t>формировани</w:t>
      </w:r>
      <w:r w:rsidR="00CB1830">
        <w:rPr>
          <w:sz w:val="30"/>
          <w:szCs w:val="30"/>
        </w:rPr>
        <w:t>я</w:t>
      </w:r>
      <w:r w:rsidR="00CB1830" w:rsidRPr="008B6AEE">
        <w:rPr>
          <w:sz w:val="30"/>
          <w:szCs w:val="30"/>
        </w:rPr>
        <w:t xml:space="preserve"> </w:t>
      </w:r>
      <w:r w:rsidR="00C83972" w:rsidRPr="008B6AEE">
        <w:rPr>
          <w:sz w:val="30"/>
          <w:szCs w:val="30"/>
        </w:rPr>
        <w:t>и отправки квитанции доверенной третьей стороны.</w:t>
      </w:r>
    </w:p>
    <w:p w14:paraId="24D4AF7E" w14:textId="664ABD3C" w:rsidR="00572D0F" w:rsidRPr="008B6AEE" w:rsidRDefault="00572D0F" w:rsidP="007857ED">
      <w:pPr>
        <w:pStyle w:val="10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>Формирование технологических сообщений об ошибках выполня</w:t>
      </w:r>
      <w:r w:rsidR="00A928C4">
        <w:rPr>
          <w:sz w:val="30"/>
          <w:szCs w:val="30"/>
        </w:rPr>
        <w:t>ется</w:t>
      </w:r>
      <w:r w:rsidRPr="008B6AEE">
        <w:rPr>
          <w:sz w:val="30"/>
          <w:szCs w:val="30"/>
        </w:rPr>
        <w:t xml:space="preserve"> в соответствии с приложени</w:t>
      </w:r>
      <w:r w:rsidR="00CB1830">
        <w:rPr>
          <w:sz w:val="30"/>
          <w:szCs w:val="30"/>
        </w:rPr>
        <w:t>ем</w:t>
      </w:r>
      <w:r w:rsidRPr="008B6AEE">
        <w:rPr>
          <w:sz w:val="30"/>
          <w:szCs w:val="30"/>
        </w:rPr>
        <w:t xml:space="preserve"> № 4 к настоящим Правилам.</w:t>
      </w:r>
    </w:p>
    <w:p w14:paraId="4B29ED5C" w14:textId="2E4427E9" w:rsidR="00C83972" w:rsidRPr="008B6AEE" w:rsidRDefault="00C83972" w:rsidP="007857ED">
      <w:pPr>
        <w:pStyle w:val="10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>Технологическое сообщение об ошибке направляется:</w:t>
      </w:r>
    </w:p>
    <w:p w14:paraId="2283AF00" w14:textId="62D2AF6B" w:rsidR="00C83972" w:rsidRPr="008B6AEE" w:rsidRDefault="00712A84" w:rsidP="00130F9A">
      <w:pPr>
        <w:pStyle w:val="10"/>
        <w:tabs>
          <w:tab w:val="left" w:pos="1209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а) </w:t>
      </w:r>
      <w:r w:rsidR="00C83972" w:rsidRPr="008B6AEE">
        <w:rPr>
          <w:sz w:val="30"/>
          <w:szCs w:val="30"/>
        </w:rPr>
        <w:t>доверенной трет</w:t>
      </w:r>
      <w:r w:rsidR="007857ED">
        <w:rPr>
          <w:sz w:val="30"/>
          <w:szCs w:val="30"/>
        </w:rPr>
        <w:t xml:space="preserve">ьей стороной инициатора </w:t>
      </w:r>
      <w:proofErr w:type="gramStart"/>
      <w:r w:rsidR="007857ED">
        <w:rPr>
          <w:sz w:val="30"/>
          <w:szCs w:val="30"/>
        </w:rPr>
        <w:t xml:space="preserve">запроса </w:t>
      </w:r>
      <w:r w:rsidR="00C83972" w:rsidRPr="008B6AEE">
        <w:rPr>
          <w:sz w:val="30"/>
          <w:szCs w:val="30"/>
        </w:rPr>
        <w:sym w:font="Symbol" w:char="F02D"/>
      </w:r>
      <w:r w:rsidR="00C83972" w:rsidRPr="008B6AEE">
        <w:rPr>
          <w:sz w:val="30"/>
          <w:szCs w:val="30"/>
        </w:rPr>
        <w:t xml:space="preserve"> в</w:t>
      </w:r>
      <w:proofErr w:type="gramEnd"/>
      <w:r w:rsidR="00C83972" w:rsidRPr="008B6AEE">
        <w:rPr>
          <w:sz w:val="30"/>
          <w:szCs w:val="30"/>
        </w:rPr>
        <w:t xml:space="preserve"> адрес инициатора запроса;</w:t>
      </w:r>
    </w:p>
    <w:p w14:paraId="30DD5EE7" w14:textId="31BC7A79" w:rsidR="00C83972" w:rsidRPr="008B6AEE" w:rsidRDefault="00712A84" w:rsidP="00130F9A">
      <w:pPr>
        <w:pStyle w:val="10"/>
        <w:tabs>
          <w:tab w:val="left" w:pos="1209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б) </w:t>
      </w:r>
      <w:r w:rsidR="00C83972" w:rsidRPr="008B6AEE">
        <w:rPr>
          <w:sz w:val="30"/>
          <w:szCs w:val="30"/>
        </w:rPr>
        <w:t xml:space="preserve">доверенной третьей стороной проверяемого </w:t>
      </w:r>
      <w:proofErr w:type="gramStart"/>
      <w:r w:rsidR="00C83972" w:rsidRPr="008B6AEE">
        <w:rPr>
          <w:sz w:val="30"/>
          <w:szCs w:val="30"/>
        </w:rPr>
        <w:t xml:space="preserve">участника </w:t>
      </w:r>
      <w:r w:rsidR="00C83972" w:rsidRPr="008B6AEE">
        <w:rPr>
          <w:sz w:val="30"/>
          <w:szCs w:val="30"/>
        </w:rPr>
        <w:sym w:font="Symbol" w:char="F02D"/>
      </w:r>
      <w:r w:rsidR="00C83972" w:rsidRPr="008B6AEE">
        <w:rPr>
          <w:sz w:val="30"/>
          <w:szCs w:val="30"/>
        </w:rPr>
        <w:t xml:space="preserve"> в</w:t>
      </w:r>
      <w:proofErr w:type="gramEnd"/>
      <w:r w:rsidR="00C83972" w:rsidRPr="008B6AEE">
        <w:rPr>
          <w:sz w:val="30"/>
          <w:szCs w:val="30"/>
        </w:rPr>
        <w:t xml:space="preserve"> адрес доверенной третьей стороны инициатора запроса.</w:t>
      </w:r>
    </w:p>
    <w:p w14:paraId="717C2B20" w14:textId="2FA3776C" w:rsidR="004C6343" w:rsidRPr="008B6AEE" w:rsidRDefault="00C83972" w:rsidP="007857ED">
      <w:pPr>
        <w:pStyle w:val="10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>При получении доверенной третьей стороной инициатора запроса технологического сообщения об ошибке от доверенной третьей стороны проверяемого участника</w:t>
      </w:r>
      <w:r w:rsidR="00CB1830" w:rsidRPr="008B6AEE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>доверенная третья сторона инициатора запроса должна уведомить инициатора запроса о невозможности получения им квитанции доверенной третьей стороны. В указанном уведомлении указыва</w:t>
      </w:r>
      <w:r w:rsidR="00A928C4">
        <w:rPr>
          <w:sz w:val="30"/>
          <w:szCs w:val="30"/>
        </w:rPr>
        <w:t>ется</w:t>
      </w:r>
      <w:r w:rsidRPr="008B6AEE">
        <w:rPr>
          <w:sz w:val="30"/>
          <w:szCs w:val="30"/>
        </w:rPr>
        <w:t xml:space="preserve"> </w:t>
      </w:r>
      <w:r w:rsidR="00A928C4" w:rsidRPr="008B6AEE">
        <w:rPr>
          <w:sz w:val="30"/>
          <w:szCs w:val="30"/>
        </w:rPr>
        <w:t>причин</w:t>
      </w:r>
      <w:r w:rsidR="00A928C4">
        <w:rPr>
          <w:sz w:val="30"/>
          <w:szCs w:val="30"/>
        </w:rPr>
        <w:t>а</w:t>
      </w:r>
      <w:r w:rsidR="00A928C4" w:rsidRPr="008B6AEE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 xml:space="preserve">возникшей нештатной ситуации. </w:t>
      </w:r>
    </w:p>
    <w:p w14:paraId="2A303F14" w14:textId="01D398A9" w:rsidR="00470DF1" w:rsidRPr="008B6AEE" w:rsidRDefault="005A6BD1" w:rsidP="007857ED">
      <w:pPr>
        <w:pStyle w:val="10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36" w:name="bookmark47"/>
      <w:bookmarkStart w:id="37" w:name="bookmark54"/>
      <w:bookmarkEnd w:id="36"/>
      <w:bookmarkEnd w:id="37"/>
      <w:r w:rsidRPr="008B6AEE">
        <w:rPr>
          <w:sz w:val="30"/>
          <w:szCs w:val="30"/>
        </w:rPr>
        <w:t>Техническими подразделениями операторов электронных торговых площадок (электронных площадок)</w:t>
      </w:r>
      <w:r w:rsidR="006568FD" w:rsidRPr="008B6AEE">
        <w:rPr>
          <w:sz w:val="30"/>
          <w:szCs w:val="30"/>
        </w:rPr>
        <w:t xml:space="preserve"> и (или) оператор</w:t>
      </w:r>
      <w:r w:rsidR="00AA165F" w:rsidRPr="008B6AEE">
        <w:rPr>
          <w:sz w:val="30"/>
          <w:szCs w:val="30"/>
        </w:rPr>
        <w:t>ов</w:t>
      </w:r>
      <w:r w:rsidR="004C34A1">
        <w:rPr>
          <w:sz w:val="30"/>
          <w:szCs w:val="30"/>
        </w:rPr>
        <w:br/>
      </w:r>
      <w:r w:rsidR="006568FD" w:rsidRPr="008B6AEE">
        <w:rPr>
          <w:sz w:val="30"/>
          <w:szCs w:val="30"/>
        </w:rPr>
        <w:t>веб-порталов</w:t>
      </w:r>
      <w:r w:rsidR="00C83972" w:rsidRPr="008B6AEE">
        <w:rPr>
          <w:sz w:val="30"/>
          <w:szCs w:val="30"/>
        </w:rPr>
        <w:t xml:space="preserve">, </w:t>
      </w:r>
      <w:r w:rsidRPr="008B6AEE">
        <w:rPr>
          <w:sz w:val="30"/>
          <w:szCs w:val="30"/>
        </w:rPr>
        <w:t>доверенных третьих сторон</w:t>
      </w:r>
      <w:r w:rsidR="00C83972" w:rsidRPr="008B6AEE">
        <w:rPr>
          <w:sz w:val="30"/>
          <w:szCs w:val="30"/>
        </w:rPr>
        <w:t xml:space="preserve"> </w:t>
      </w:r>
      <w:r w:rsidR="0000008F" w:rsidRPr="008B6AEE">
        <w:rPr>
          <w:sz w:val="30"/>
          <w:szCs w:val="30"/>
        </w:rPr>
        <w:t>должны быть проанализированы все возникшие нештатные ситуации, сформированы выводы о причинах их возникновения и приняты все меры для</w:t>
      </w:r>
      <w:r w:rsidR="004C34A1">
        <w:rPr>
          <w:sz w:val="30"/>
          <w:szCs w:val="30"/>
        </w:rPr>
        <w:br/>
      </w:r>
      <w:r w:rsidR="0000008F" w:rsidRPr="008B6AEE">
        <w:rPr>
          <w:sz w:val="30"/>
          <w:szCs w:val="30"/>
        </w:rPr>
        <w:t>их устранения и недопущения в дальнейшем.</w:t>
      </w:r>
      <w:bookmarkStart w:id="38" w:name="bookmark55"/>
      <w:bookmarkStart w:id="39" w:name="bookmark58"/>
      <w:bookmarkStart w:id="40" w:name="bookmark59"/>
      <w:bookmarkStart w:id="41" w:name="bookmark60"/>
      <w:bookmarkEnd w:id="38"/>
      <w:bookmarkEnd w:id="39"/>
      <w:bookmarkEnd w:id="40"/>
      <w:bookmarkEnd w:id="41"/>
    </w:p>
    <w:p w14:paraId="310EF239" w14:textId="7F803EF8" w:rsidR="001C3073" w:rsidRPr="0085196B" w:rsidRDefault="0085196B" w:rsidP="00130F9A">
      <w:pPr>
        <w:pStyle w:val="10"/>
        <w:tabs>
          <w:tab w:val="left" w:pos="1213"/>
          <w:tab w:val="left" w:pos="2265"/>
          <w:tab w:val="center" w:pos="4674"/>
        </w:tabs>
        <w:spacing w:line="348" w:lineRule="auto"/>
        <w:ind w:firstLine="0"/>
        <w:jc w:val="center"/>
      </w:pPr>
      <w:r>
        <w:t>_</w:t>
      </w:r>
      <w:r>
        <w:rPr>
          <w:lang w:val="en-US"/>
        </w:rPr>
        <w:t>__________</w:t>
      </w:r>
    </w:p>
    <w:p w14:paraId="60B42E15" w14:textId="77777777" w:rsidR="00645602" w:rsidRDefault="00645602" w:rsidP="0067231A">
      <w:pPr>
        <w:ind w:firstLine="709"/>
        <w:rPr>
          <w:rFonts w:ascii="Times New Roman" w:eastAsia="NSimSun" w:hAnsi="Times New Roman" w:cs="Times New Roman"/>
          <w:color w:val="auto"/>
          <w:kern w:val="2"/>
          <w:sz w:val="30"/>
          <w:szCs w:val="30"/>
          <w:lang w:eastAsia="zh-CN" w:bidi="hi-IN"/>
        </w:rPr>
        <w:sectPr w:rsidR="00645602" w:rsidSect="00130F9A">
          <w:headerReference w:type="default" r:id="rId8"/>
          <w:pgSz w:w="11900" w:h="16840" w:code="9"/>
          <w:pgMar w:top="1134" w:right="851" w:bottom="1134" w:left="1701" w:header="0" w:footer="0" w:gutter="0"/>
          <w:cols w:space="720"/>
          <w:titlePg/>
          <w:docGrid w:linePitch="360"/>
        </w:sectPr>
      </w:pPr>
      <w:bookmarkStart w:id="42" w:name="bookmark61"/>
      <w:bookmarkStart w:id="43" w:name="bookmark62"/>
      <w:bookmarkStart w:id="44" w:name="bookmark63"/>
      <w:bookmarkStart w:id="45" w:name="bookmark64"/>
      <w:bookmarkStart w:id="46" w:name="bookmark66"/>
      <w:bookmarkStart w:id="47" w:name="bookmark67"/>
      <w:bookmarkStart w:id="48" w:name="bookmark72"/>
      <w:bookmarkStart w:id="49" w:name="bookmark73"/>
      <w:bookmarkStart w:id="50" w:name="bookmark74"/>
      <w:bookmarkStart w:id="51" w:name="bookmark75"/>
      <w:bookmarkStart w:id="52" w:name="bookmark76"/>
      <w:bookmarkStart w:id="53" w:name="bookmark81"/>
      <w:bookmarkStart w:id="54" w:name="bookmark82"/>
      <w:bookmarkStart w:id="55" w:name="bookmark85"/>
      <w:bookmarkStart w:id="56" w:name="bookmark91"/>
      <w:bookmarkStart w:id="57" w:name="bookmark92"/>
      <w:bookmarkStart w:id="58" w:name="title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8931"/>
      </w:tblGrid>
      <w:tr w:rsidR="00A771B7" w:rsidRPr="008B6AEE" w14:paraId="68166D5F" w14:textId="77777777" w:rsidTr="00EC0C35">
        <w:trPr>
          <w:jc w:val="center"/>
        </w:trPr>
        <w:tc>
          <w:tcPr>
            <w:tcW w:w="8931" w:type="dxa"/>
          </w:tcPr>
          <w:p w14:paraId="7749DFAA" w14:textId="753106C7" w:rsidR="00A771B7" w:rsidRPr="008B6AEE" w:rsidRDefault="004B5A72" w:rsidP="004B5A72">
            <w:pPr>
              <w:spacing w:line="360" w:lineRule="auto"/>
              <w:ind w:left="3720" w:firstLine="709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aps/>
                <w:sz w:val="30"/>
                <w:szCs w:val="30"/>
              </w:rPr>
              <w:t xml:space="preserve">     </w:t>
            </w:r>
            <w:r w:rsidR="00A771B7" w:rsidRPr="008B6AEE">
              <w:rPr>
                <w:rFonts w:ascii="Times New Roman" w:hAnsi="Times New Roman" w:cs="Times New Roman"/>
                <w:caps/>
                <w:sz w:val="30"/>
                <w:szCs w:val="30"/>
              </w:rPr>
              <w:t xml:space="preserve">ПРИЛОЖЕНИЕ </w:t>
            </w:r>
            <w:r w:rsidR="00A771B7" w:rsidRPr="008B6AE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№</w:t>
            </w:r>
            <w:r w:rsidR="00A771B7" w:rsidRPr="008B6AEE">
              <w:rPr>
                <w:rFonts w:ascii="Times New Roman" w:hAnsi="Times New Roman" w:cs="Times New Roman"/>
                <w:color w:val="auto"/>
                <w:sz w:val="30"/>
                <w:szCs w:val="30"/>
                <w:lang w:val="en-US"/>
              </w:rPr>
              <w:t> </w:t>
            </w:r>
            <w:r w:rsidR="00852CB1" w:rsidRPr="008B6AE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1</w:t>
            </w:r>
          </w:p>
        </w:tc>
      </w:tr>
      <w:tr w:rsidR="00A771B7" w:rsidRPr="008B6AEE" w14:paraId="7154A0FC" w14:textId="77777777" w:rsidTr="00EC0C35">
        <w:trPr>
          <w:jc w:val="center"/>
        </w:trPr>
        <w:tc>
          <w:tcPr>
            <w:tcW w:w="8931" w:type="dxa"/>
          </w:tcPr>
          <w:p w14:paraId="6F0D36BD" w14:textId="05FCE5A0" w:rsidR="00A771B7" w:rsidRDefault="00A771B7" w:rsidP="004B5A72">
            <w:pPr>
              <w:spacing w:after="120"/>
              <w:ind w:left="343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6AEE">
              <w:rPr>
                <w:rFonts w:ascii="Times New Roman" w:hAnsi="Times New Roman" w:cs="Times New Roman"/>
                <w:sz w:val="30"/>
                <w:szCs w:val="30"/>
              </w:rPr>
              <w:t xml:space="preserve">к Правилам взаимного признания электронной цифровой подписи (электронной подписи), </w:t>
            </w:r>
            <w:r w:rsidR="009D3447" w:rsidRPr="008B6AEE">
              <w:rPr>
                <w:rFonts w:ascii="Times New Roman" w:hAnsi="Times New Roman" w:cs="Times New Roman"/>
                <w:sz w:val="30"/>
                <w:szCs w:val="30"/>
              </w:rPr>
              <w:t xml:space="preserve">изготовленной </w:t>
            </w:r>
            <w:r w:rsidR="001D54E7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D3447" w:rsidRPr="001807B8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8B6AEE">
              <w:rPr>
                <w:rFonts w:ascii="Times New Roman" w:hAnsi="Times New Roman" w:cs="Times New Roman"/>
                <w:sz w:val="30"/>
                <w:szCs w:val="30"/>
              </w:rPr>
              <w:t xml:space="preserve"> соответствии с законодательством одного государства</w:t>
            </w:r>
            <w:r w:rsidR="001807B8" w:rsidRPr="0084074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807B8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1807B8" w:rsidRPr="0084074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B6AEE">
              <w:rPr>
                <w:rFonts w:ascii="Times New Roman" w:hAnsi="Times New Roman" w:cs="Times New Roman"/>
                <w:sz w:val="30"/>
                <w:szCs w:val="30"/>
              </w:rPr>
              <w:t>члена</w:t>
            </w:r>
            <w:r w:rsidR="001807B8" w:rsidRPr="0084074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807B8">
              <w:rPr>
                <w:rFonts w:ascii="Times New Roman" w:hAnsi="Times New Roman" w:cs="Times New Roman"/>
                <w:sz w:val="30"/>
                <w:szCs w:val="30"/>
                <w:lang w:val="kk-KZ"/>
              </w:rPr>
              <w:t>Евразийского экономического союза</w:t>
            </w:r>
            <w:r w:rsidRPr="008B6AEE">
              <w:rPr>
                <w:rFonts w:ascii="Times New Roman" w:hAnsi="Times New Roman" w:cs="Times New Roman"/>
                <w:sz w:val="30"/>
                <w:szCs w:val="30"/>
              </w:rPr>
              <w:t>, другим государством-членом для целей государс</w:t>
            </w:r>
            <w:r w:rsidR="00712A84">
              <w:rPr>
                <w:rFonts w:ascii="Times New Roman" w:hAnsi="Times New Roman" w:cs="Times New Roman"/>
                <w:sz w:val="30"/>
                <w:szCs w:val="30"/>
              </w:rPr>
              <w:t>твенных (муниципальных) закупок</w:t>
            </w:r>
          </w:p>
          <w:p w14:paraId="37451C1F" w14:textId="63D4A00E" w:rsidR="00712A84" w:rsidRPr="008B6AEE" w:rsidRDefault="00712A84" w:rsidP="00130F9A">
            <w:pPr>
              <w:spacing w:after="120"/>
              <w:ind w:left="3439"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34E8A816" w14:textId="2D93E902" w:rsidR="00A771B7" w:rsidRPr="008B6AEE" w:rsidRDefault="001807B8" w:rsidP="0067231A">
      <w:pPr>
        <w:pStyle w:val="1"/>
        <w:spacing w:before="0" w:after="0" w:line="360" w:lineRule="exact"/>
        <w:ind w:firstLine="709"/>
        <w:rPr>
          <w:b/>
          <w:spacing w:val="40"/>
          <w:sz w:val="30"/>
          <w:szCs w:val="30"/>
        </w:rPr>
      </w:pPr>
      <w:r w:rsidRPr="00EA7324">
        <w:rPr>
          <w:rFonts w:hint="eastAsia"/>
          <w:b/>
          <w:spacing w:val="40"/>
          <w:sz w:val="30"/>
          <w:szCs w:val="30"/>
          <w:lang w:val="kk-KZ"/>
        </w:rPr>
        <w:t>ПОРЯДОК</w:t>
      </w:r>
      <w:r w:rsidR="00A771B7" w:rsidRPr="00840742">
        <w:rPr>
          <w:rFonts w:ascii="Times New Roman Полужирный" w:hAnsi="Times New Roman Полужирный"/>
          <w:b/>
          <w:spacing w:val="40"/>
          <w:sz w:val="30"/>
          <w:szCs w:val="30"/>
        </w:rPr>
        <w:br/>
      </w:r>
      <w:r w:rsidR="00A771B7" w:rsidRPr="008B6AEE">
        <w:rPr>
          <w:b/>
          <w:sz w:val="30"/>
          <w:szCs w:val="30"/>
        </w:rPr>
        <w:t>взаимодействия участников процес</w:t>
      </w:r>
      <w:r w:rsidR="00FD0F60" w:rsidRPr="008B6AEE">
        <w:rPr>
          <w:b/>
          <w:sz w:val="30"/>
          <w:szCs w:val="30"/>
        </w:rPr>
        <w:t xml:space="preserve">са </w:t>
      </w:r>
      <w:r>
        <w:rPr>
          <w:b/>
          <w:sz w:val="30"/>
          <w:szCs w:val="30"/>
        </w:rPr>
        <w:t xml:space="preserve">осуществления </w:t>
      </w:r>
      <w:r w:rsidR="00FD0F60" w:rsidRPr="008B6AEE">
        <w:rPr>
          <w:b/>
          <w:sz w:val="30"/>
          <w:szCs w:val="30"/>
        </w:rPr>
        <w:t>государственных (муниципальн</w:t>
      </w:r>
      <w:r w:rsidR="00A771B7" w:rsidRPr="008B6AEE">
        <w:rPr>
          <w:b/>
          <w:sz w:val="30"/>
          <w:szCs w:val="30"/>
        </w:rPr>
        <w:t>ых) закупок</w:t>
      </w:r>
      <w:r w:rsidR="004C34A1">
        <w:rPr>
          <w:b/>
          <w:sz w:val="30"/>
          <w:szCs w:val="30"/>
        </w:rPr>
        <w:br/>
      </w:r>
      <w:r w:rsidR="00A771B7" w:rsidRPr="008B6AEE">
        <w:rPr>
          <w:b/>
          <w:sz w:val="30"/>
          <w:szCs w:val="30"/>
        </w:rPr>
        <w:t xml:space="preserve">на </w:t>
      </w:r>
      <w:r>
        <w:rPr>
          <w:b/>
          <w:sz w:val="30"/>
          <w:szCs w:val="30"/>
          <w:lang w:val="kk-KZ"/>
        </w:rPr>
        <w:t>межгосударственном</w:t>
      </w:r>
      <w:r w:rsidRPr="008B6AEE">
        <w:rPr>
          <w:b/>
          <w:sz w:val="30"/>
          <w:szCs w:val="30"/>
        </w:rPr>
        <w:t xml:space="preserve"> </w:t>
      </w:r>
      <w:r w:rsidR="0099182E" w:rsidRPr="008B6AEE">
        <w:rPr>
          <w:b/>
          <w:sz w:val="30"/>
          <w:szCs w:val="30"/>
        </w:rPr>
        <w:t>(</w:t>
      </w:r>
      <w:r w:rsidR="00A771B7" w:rsidRPr="008B6AEE">
        <w:rPr>
          <w:b/>
          <w:sz w:val="30"/>
          <w:szCs w:val="30"/>
        </w:rPr>
        <w:t>трансграничном</w:t>
      </w:r>
      <w:r w:rsidR="0099182E" w:rsidRPr="008B6AEE">
        <w:rPr>
          <w:b/>
          <w:sz w:val="30"/>
          <w:szCs w:val="30"/>
        </w:rPr>
        <w:t>)</w:t>
      </w:r>
      <w:r w:rsidR="00A771B7" w:rsidRPr="008B6AEE">
        <w:rPr>
          <w:b/>
          <w:sz w:val="30"/>
          <w:szCs w:val="30"/>
        </w:rPr>
        <w:t xml:space="preserve"> уровне</w:t>
      </w:r>
    </w:p>
    <w:p w14:paraId="403EFC55" w14:textId="77777777" w:rsidR="00A771B7" w:rsidRPr="008B6AEE" w:rsidRDefault="00A771B7" w:rsidP="0067231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92E57E3" w14:textId="4DFE6476" w:rsidR="007671C5" w:rsidRPr="008B6AEE" w:rsidRDefault="007671C5" w:rsidP="004B5A72">
      <w:pPr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6AEE">
        <w:rPr>
          <w:rFonts w:ascii="Times New Roman" w:hAnsi="Times New Roman" w:cs="Times New Roman"/>
          <w:sz w:val="30"/>
          <w:szCs w:val="30"/>
        </w:rPr>
        <w:t>1.</w:t>
      </w:r>
      <w:r w:rsidR="00712A84">
        <w:rPr>
          <w:rFonts w:ascii="Times New Roman" w:hAnsi="Times New Roman" w:cs="Times New Roman"/>
          <w:sz w:val="30"/>
          <w:szCs w:val="30"/>
        </w:rPr>
        <w:t> </w:t>
      </w:r>
      <w:r w:rsidRPr="008B6AEE">
        <w:rPr>
          <w:rFonts w:ascii="Times New Roman" w:hAnsi="Times New Roman" w:cs="Times New Roman"/>
          <w:sz w:val="30"/>
          <w:szCs w:val="30"/>
        </w:rPr>
        <w:t xml:space="preserve">В процессе осуществления государственных (муниципальных) закупок на </w:t>
      </w:r>
      <w:r w:rsidR="001807B8">
        <w:rPr>
          <w:rFonts w:ascii="Times New Roman" w:hAnsi="Times New Roman" w:cs="Times New Roman"/>
          <w:sz w:val="30"/>
          <w:szCs w:val="30"/>
          <w:lang w:val="kk-KZ"/>
        </w:rPr>
        <w:t>межгосударственном</w:t>
      </w:r>
      <w:r w:rsidR="001807B8" w:rsidRPr="008B6AEE">
        <w:rPr>
          <w:rFonts w:ascii="Times New Roman" w:hAnsi="Times New Roman" w:cs="Times New Roman"/>
          <w:sz w:val="30"/>
          <w:szCs w:val="30"/>
        </w:rPr>
        <w:t xml:space="preserve"> </w:t>
      </w:r>
      <w:r w:rsidR="0099182E" w:rsidRPr="008B6AEE">
        <w:rPr>
          <w:rFonts w:ascii="Times New Roman" w:hAnsi="Times New Roman" w:cs="Times New Roman"/>
          <w:sz w:val="30"/>
          <w:szCs w:val="30"/>
        </w:rPr>
        <w:t>(</w:t>
      </w:r>
      <w:r w:rsidRPr="008B6AEE">
        <w:rPr>
          <w:rFonts w:ascii="Times New Roman" w:hAnsi="Times New Roman" w:cs="Times New Roman"/>
          <w:sz w:val="30"/>
          <w:szCs w:val="30"/>
        </w:rPr>
        <w:t>трансграничном</w:t>
      </w:r>
      <w:r w:rsidR="0099182E" w:rsidRPr="008B6AEE">
        <w:rPr>
          <w:rFonts w:ascii="Times New Roman" w:hAnsi="Times New Roman" w:cs="Times New Roman"/>
          <w:sz w:val="30"/>
          <w:szCs w:val="30"/>
        </w:rPr>
        <w:t>)</w:t>
      </w:r>
      <w:r w:rsidRPr="008B6AEE">
        <w:rPr>
          <w:rFonts w:ascii="Times New Roman" w:hAnsi="Times New Roman" w:cs="Times New Roman"/>
          <w:sz w:val="30"/>
          <w:szCs w:val="30"/>
        </w:rPr>
        <w:t xml:space="preserve"> уровне </w:t>
      </w:r>
      <w:r w:rsidR="009D3447">
        <w:rPr>
          <w:rFonts w:ascii="Times New Roman" w:hAnsi="Times New Roman" w:cs="Times New Roman"/>
          <w:sz w:val="30"/>
          <w:szCs w:val="30"/>
        </w:rPr>
        <w:t>электронная цифровая подпись (электронная подпись) (далее</w:t>
      </w:r>
      <w:r w:rsidR="00FB2512">
        <w:rPr>
          <w:rFonts w:ascii="Times New Roman" w:hAnsi="Times New Roman" w:cs="Times New Roman"/>
          <w:sz w:val="30"/>
          <w:szCs w:val="30"/>
        </w:rPr>
        <w:t xml:space="preserve"> соответственно </w:t>
      </w:r>
      <w:r w:rsidR="009D3447">
        <w:rPr>
          <w:rFonts w:ascii="Times New Roman" w:hAnsi="Times New Roman" w:cs="Times New Roman"/>
          <w:sz w:val="30"/>
          <w:szCs w:val="30"/>
        </w:rPr>
        <w:t>–</w:t>
      </w:r>
      <w:r w:rsidR="00FB2512">
        <w:rPr>
          <w:rFonts w:ascii="Times New Roman" w:hAnsi="Times New Roman" w:cs="Times New Roman"/>
          <w:sz w:val="30"/>
          <w:szCs w:val="30"/>
        </w:rPr>
        <w:t xml:space="preserve"> закупки,</w:t>
      </w:r>
      <w:r w:rsidR="009D3447">
        <w:rPr>
          <w:rFonts w:ascii="Times New Roman" w:hAnsi="Times New Roman" w:cs="Times New Roman"/>
          <w:sz w:val="30"/>
          <w:szCs w:val="30"/>
        </w:rPr>
        <w:t xml:space="preserve"> ЭЦП)</w:t>
      </w:r>
      <w:r w:rsidR="009D3447" w:rsidRPr="00840742">
        <w:rPr>
          <w:rFonts w:ascii="Times New Roman" w:hAnsi="Times New Roman" w:cs="Times New Roman"/>
          <w:sz w:val="30"/>
          <w:szCs w:val="30"/>
        </w:rPr>
        <w:t xml:space="preserve"> </w:t>
      </w:r>
      <w:r w:rsidRPr="008B6AEE">
        <w:rPr>
          <w:rFonts w:ascii="Times New Roman" w:hAnsi="Times New Roman" w:cs="Times New Roman"/>
          <w:sz w:val="30"/>
          <w:szCs w:val="30"/>
        </w:rPr>
        <w:t xml:space="preserve">может использоваться </w:t>
      </w:r>
      <w:r w:rsidR="007B2B26" w:rsidRPr="008B6AEE">
        <w:rPr>
          <w:rFonts w:ascii="Times New Roman" w:hAnsi="Times New Roman" w:cs="Times New Roman"/>
          <w:sz w:val="30"/>
          <w:szCs w:val="30"/>
        </w:rPr>
        <w:t>заказчик</w:t>
      </w:r>
      <w:r w:rsidR="0012445F">
        <w:rPr>
          <w:rFonts w:ascii="Times New Roman" w:hAnsi="Times New Roman" w:cs="Times New Roman"/>
          <w:sz w:val="30"/>
          <w:szCs w:val="30"/>
        </w:rPr>
        <w:t>ами</w:t>
      </w:r>
      <w:r w:rsidR="007B2B26" w:rsidRPr="008B6AEE">
        <w:rPr>
          <w:rFonts w:ascii="Times New Roman" w:hAnsi="Times New Roman" w:cs="Times New Roman"/>
          <w:sz w:val="30"/>
          <w:szCs w:val="30"/>
        </w:rPr>
        <w:t xml:space="preserve">, </w:t>
      </w:r>
      <w:r w:rsidR="0012445F">
        <w:rPr>
          <w:rFonts w:ascii="Times New Roman" w:hAnsi="Times New Roman" w:cs="Times New Roman"/>
          <w:sz w:val="30"/>
          <w:szCs w:val="30"/>
        </w:rPr>
        <w:t>поставщиками</w:t>
      </w:r>
      <w:r w:rsidR="007B2B26" w:rsidRPr="008B6AEE">
        <w:rPr>
          <w:rFonts w:ascii="Times New Roman" w:hAnsi="Times New Roman" w:cs="Times New Roman"/>
          <w:sz w:val="30"/>
          <w:szCs w:val="30"/>
        </w:rPr>
        <w:t xml:space="preserve"> государств</w:t>
      </w:r>
      <w:r w:rsidR="008C4A9F">
        <w:rPr>
          <w:rFonts w:ascii="Times New Roman" w:hAnsi="Times New Roman" w:cs="Times New Roman"/>
          <w:sz w:val="30"/>
          <w:szCs w:val="30"/>
        </w:rPr>
        <w:t xml:space="preserve"> – </w:t>
      </w:r>
      <w:r w:rsidR="007B2B26" w:rsidRPr="008B6AEE">
        <w:rPr>
          <w:rFonts w:ascii="Times New Roman" w:hAnsi="Times New Roman" w:cs="Times New Roman"/>
          <w:sz w:val="30"/>
          <w:szCs w:val="30"/>
        </w:rPr>
        <w:t>член</w:t>
      </w:r>
      <w:r w:rsidR="0012445F">
        <w:rPr>
          <w:rFonts w:ascii="Times New Roman" w:hAnsi="Times New Roman" w:cs="Times New Roman"/>
          <w:sz w:val="30"/>
          <w:szCs w:val="30"/>
        </w:rPr>
        <w:t>ов</w:t>
      </w:r>
      <w:r w:rsidR="008C4A9F">
        <w:rPr>
          <w:rFonts w:ascii="Times New Roman" w:hAnsi="Times New Roman" w:cs="Times New Roman"/>
          <w:sz w:val="30"/>
          <w:szCs w:val="30"/>
        </w:rPr>
        <w:t xml:space="preserve"> </w:t>
      </w:r>
      <w:r w:rsidR="001807B8">
        <w:rPr>
          <w:rFonts w:ascii="Times New Roman" w:hAnsi="Times New Roman" w:cs="Times New Roman"/>
          <w:sz w:val="30"/>
          <w:szCs w:val="30"/>
          <w:lang w:val="kk-KZ"/>
        </w:rPr>
        <w:t>Евразийского экономического союза</w:t>
      </w:r>
      <w:r w:rsidR="00415833">
        <w:rPr>
          <w:rFonts w:ascii="Times New Roman" w:hAnsi="Times New Roman" w:cs="Times New Roman"/>
          <w:sz w:val="30"/>
          <w:szCs w:val="30"/>
          <w:lang w:val="kk-KZ"/>
        </w:rPr>
        <w:t xml:space="preserve"> (д</w:t>
      </w:r>
      <w:r w:rsidR="00E12B35">
        <w:rPr>
          <w:rFonts w:ascii="Times New Roman" w:hAnsi="Times New Roman" w:cs="Times New Roman"/>
          <w:sz w:val="30"/>
          <w:szCs w:val="30"/>
          <w:lang w:val="kk-KZ"/>
        </w:rPr>
        <w:t>алее</w:t>
      </w:r>
      <w:r w:rsidR="001807B8">
        <w:rPr>
          <w:rFonts w:ascii="Times New Roman" w:hAnsi="Times New Roman" w:cs="Times New Roman"/>
          <w:sz w:val="30"/>
          <w:szCs w:val="30"/>
        </w:rPr>
        <w:t xml:space="preserve"> –</w:t>
      </w:r>
      <w:r w:rsidR="00646927">
        <w:rPr>
          <w:rFonts w:ascii="Times New Roman" w:hAnsi="Times New Roman" w:cs="Times New Roman"/>
          <w:sz w:val="30"/>
          <w:szCs w:val="30"/>
        </w:rPr>
        <w:t xml:space="preserve"> </w:t>
      </w:r>
      <w:r w:rsidR="00E12B35">
        <w:rPr>
          <w:rFonts w:ascii="Times New Roman" w:hAnsi="Times New Roman" w:cs="Times New Roman"/>
          <w:sz w:val="30"/>
          <w:szCs w:val="30"/>
        </w:rPr>
        <w:t>государства</w:t>
      </w:r>
      <w:r w:rsidR="001807B8">
        <w:rPr>
          <w:rFonts w:ascii="Times New Roman" w:hAnsi="Times New Roman" w:cs="Times New Roman"/>
          <w:sz w:val="30"/>
          <w:szCs w:val="30"/>
        </w:rPr>
        <w:t>-член</w:t>
      </w:r>
      <w:r w:rsidR="00E12B35">
        <w:rPr>
          <w:rFonts w:ascii="Times New Roman" w:hAnsi="Times New Roman" w:cs="Times New Roman"/>
          <w:sz w:val="30"/>
          <w:szCs w:val="30"/>
        </w:rPr>
        <w:t>ы</w:t>
      </w:r>
      <w:r w:rsidR="001807B8">
        <w:rPr>
          <w:rFonts w:ascii="Times New Roman" w:hAnsi="Times New Roman" w:cs="Times New Roman"/>
          <w:sz w:val="30"/>
          <w:szCs w:val="30"/>
        </w:rPr>
        <w:t>)</w:t>
      </w:r>
      <w:r w:rsidR="007B2B26" w:rsidRPr="008B6AEE">
        <w:rPr>
          <w:rFonts w:ascii="Times New Roman" w:hAnsi="Times New Roman" w:cs="Times New Roman"/>
          <w:sz w:val="30"/>
          <w:szCs w:val="30"/>
        </w:rPr>
        <w:t>, оператор</w:t>
      </w:r>
      <w:r w:rsidR="0012445F">
        <w:rPr>
          <w:rFonts w:ascii="Times New Roman" w:hAnsi="Times New Roman" w:cs="Times New Roman"/>
          <w:sz w:val="30"/>
          <w:szCs w:val="30"/>
        </w:rPr>
        <w:t>ами</w:t>
      </w:r>
      <w:r w:rsidR="007B2B26" w:rsidRPr="008B6AEE">
        <w:rPr>
          <w:rFonts w:ascii="Times New Roman" w:hAnsi="Times New Roman" w:cs="Times New Roman"/>
          <w:sz w:val="30"/>
          <w:szCs w:val="30"/>
        </w:rPr>
        <w:t xml:space="preserve"> электронн</w:t>
      </w:r>
      <w:r w:rsidR="0012445F">
        <w:rPr>
          <w:rFonts w:ascii="Times New Roman" w:hAnsi="Times New Roman" w:cs="Times New Roman"/>
          <w:sz w:val="30"/>
          <w:szCs w:val="30"/>
        </w:rPr>
        <w:t>ых</w:t>
      </w:r>
      <w:r w:rsidR="007B2B26" w:rsidRPr="008B6AEE">
        <w:rPr>
          <w:rFonts w:ascii="Times New Roman" w:hAnsi="Times New Roman" w:cs="Times New Roman"/>
          <w:sz w:val="30"/>
          <w:szCs w:val="30"/>
        </w:rPr>
        <w:t xml:space="preserve"> торгов</w:t>
      </w:r>
      <w:r w:rsidR="0012445F">
        <w:rPr>
          <w:rFonts w:ascii="Times New Roman" w:hAnsi="Times New Roman" w:cs="Times New Roman"/>
          <w:sz w:val="30"/>
          <w:szCs w:val="30"/>
        </w:rPr>
        <w:t>ых</w:t>
      </w:r>
      <w:r w:rsidR="007B2B26" w:rsidRPr="008B6AEE">
        <w:rPr>
          <w:rFonts w:ascii="Times New Roman" w:hAnsi="Times New Roman" w:cs="Times New Roman"/>
          <w:sz w:val="30"/>
          <w:szCs w:val="30"/>
        </w:rPr>
        <w:t xml:space="preserve"> площад</w:t>
      </w:r>
      <w:r w:rsidR="0012445F">
        <w:rPr>
          <w:rFonts w:ascii="Times New Roman" w:hAnsi="Times New Roman" w:cs="Times New Roman"/>
          <w:sz w:val="30"/>
          <w:szCs w:val="30"/>
        </w:rPr>
        <w:t>ок</w:t>
      </w:r>
      <w:r w:rsidR="007B2B26" w:rsidRPr="008B6AEE">
        <w:rPr>
          <w:rFonts w:ascii="Times New Roman" w:hAnsi="Times New Roman" w:cs="Times New Roman"/>
          <w:sz w:val="30"/>
          <w:szCs w:val="30"/>
        </w:rPr>
        <w:t xml:space="preserve"> (электронн</w:t>
      </w:r>
      <w:r w:rsidR="0012445F">
        <w:rPr>
          <w:rFonts w:ascii="Times New Roman" w:hAnsi="Times New Roman" w:cs="Times New Roman"/>
          <w:sz w:val="30"/>
          <w:szCs w:val="30"/>
        </w:rPr>
        <w:t>ых</w:t>
      </w:r>
      <w:r w:rsidR="007B2B26" w:rsidRPr="008B6AEE">
        <w:rPr>
          <w:rFonts w:ascii="Times New Roman" w:hAnsi="Times New Roman" w:cs="Times New Roman"/>
          <w:sz w:val="30"/>
          <w:szCs w:val="30"/>
        </w:rPr>
        <w:t xml:space="preserve"> площад</w:t>
      </w:r>
      <w:r w:rsidR="0012445F">
        <w:rPr>
          <w:rFonts w:ascii="Times New Roman" w:hAnsi="Times New Roman" w:cs="Times New Roman"/>
          <w:sz w:val="30"/>
          <w:szCs w:val="30"/>
        </w:rPr>
        <w:t>ок</w:t>
      </w:r>
      <w:r w:rsidR="007B2B26" w:rsidRPr="008B6AEE">
        <w:rPr>
          <w:rFonts w:ascii="Times New Roman" w:hAnsi="Times New Roman" w:cs="Times New Roman"/>
          <w:sz w:val="30"/>
          <w:szCs w:val="30"/>
        </w:rPr>
        <w:t>), оператор</w:t>
      </w:r>
      <w:r w:rsidR="0012445F">
        <w:rPr>
          <w:rFonts w:ascii="Times New Roman" w:hAnsi="Times New Roman" w:cs="Times New Roman"/>
          <w:sz w:val="30"/>
          <w:szCs w:val="30"/>
        </w:rPr>
        <w:t>ами</w:t>
      </w:r>
      <w:r w:rsidR="007B2B26" w:rsidRPr="008B6AEE">
        <w:rPr>
          <w:rFonts w:ascii="Times New Roman" w:hAnsi="Times New Roman" w:cs="Times New Roman"/>
          <w:sz w:val="30"/>
          <w:szCs w:val="30"/>
        </w:rPr>
        <w:t xml:space="preserve"> веб-портала (далее – участники процесса закупок) </w:t>
      </w:r>
      <w:r w:rsidRPr="008B6AEE">
        <w:rPr>
          <w:rFonts w:ascii="Times New Roman" w:hAnsi="Times New Roman" w:cs="Times New Roman"/>
          <w:sz w:val="30"/>
          <w:szCs w:val="30"/>
        </w:rPr>
        <w:t>в следующих случаях:</w:t>
      </w:r>
    </w:p>
    <w:p w14:paraId="5387E453" w14:textId="3360E267" w:rsidR="00B049AB" w:rsidRDefault="00712A84" w:rsidP="0067231A">
      <w:pPr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 </w:t>
      </w:r>
      <w:r w:rsidR="007671C5" w:rsidRPr="008B6AEE">
        <w:rPr>
          <w:rFonts w:ascii="Times New Roman" w:hAnsi="Times New Roman" w:cs="Times New Roman"/>
          <w:sz w:val="30"/>
          <w:szCs w:val="30"/>
        </w:rPr>
        <w:t>при выполнении идентификации и аутентификации поставщика на электронной торговой площадке (электронной площадке)</w:t>
      </w:r>
      <w:r w:rsidR="006310AA">
        <w:rPr>
          <w:rFonts w:ascii="Times New Roman" w:hAnsi="Times New Roman" w:cs="Times New Roman"/>
          <w:sz w:val="30"/>
          <w:szCs w:val="30"/>
        </w:rPr>
        <w:t xml:space="preserve"> </w:t>
      </w:r>
      <w:r w:rsidR="004C34A1">
        <w:rPr>
          <w:rFonts w:ascii="Times New Roman" w:hAnsi="Times New Roman" w:cs="Times New Roman"/>
          <w:sz w:val="30"/>
          <w:szCs w:val="30"/>
        </w:rPr>
        <w:br/>
      </w:r>
      <w:r w:rsidR="007B2B26" w:rsidRPr="008B6AEE">
        <w:rPr>
          <w:rFonts w:ascii="Times New Roman" w:hAnsi="Times New Roman" w:cs="Times New Roman"/>
          <w:sz w:val="30"/>
          <w:szCs w:val="30"/>
        </w:rPr>
        <w:t xml:space="preserve">и (или) веб-портале </w:t>
      </w:r>
      <w:r w:rsidR="00CB6677" w:rsidRPr="00CB6677">
        <w:rPr>
          <w:rFonts w:ascii="Times New Roman" w:hAnsi="Times New Roman" w:cs="Times New Roman"/>
          <w:sz w:val="30"/>
          <w:szCs w:val="30"/>
        </w:rPr>
        <w:t>с использованием ЭЦП, если факт владения личным ключом подписи подтверждается проверкой ЭЦП</w:t>
      </w:r>
      <w:r w:rsidR="0030643F" w:rsidRPr="008B6AEE">
        <w:rPr>
          <w:rFonts w:ascii="Times New Roman" w:hAnsi="Times New Roman" w:cs="Times New Roman"/>
          <w:sz w:val="30"/>
          <w:szCs w:val="30"/>
        </w:rPr>
        <w:t>;</w:t>
      </w:r>
    </w:p>
    <w:p w14:paraId="50E4E2B8" w14:textId="3D4B2EDA" w:rsidR="007671C5" w:rsidRPr="008B6AEE" w:rsidRDefault="007671C5" w:rsidP="0067231A">
      <w:pPr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6AEE">
        <w:rPr>
          <w:rFonts w:ascii="Times New Roman" w:hAnsi="Times New Roman" w:cs="Times New Roman"/>
          <w:sz w:val="30"/>
          <w:szCs w:val="30"/>
        </w:rPr>
        <w:t>б)</w:t>
      </w:r>
      <w:r w:rsidR="00712A84">
        <w:rPr>
          <w:rFonts w:ascii="Times New Roman" w:hAnsi="Times New Roman" w:cs="Times New Roman"/>
          <w:sz w:val="30"/>
          <w:szCs w:val="30"/>
        </w:rPr>
        <w:t> </w:t>
      </w:r>
      <w:r w:rsidRPr="008B6AEE">
        <w:rPr>
          <w:rFonts w:ascii="Times New Roman" w:hAnsi="Times New Roman" w:cs="Times New Roman"/>
          <w:sz w:val="30"/>
          <w:szCs w:val="30"/>
        </w:rPr>
        <w:t xml:space="preserve">при подписании электронных документов поставщиком и (или) заказчиком в рамках процедур </w:t>
      </w:r>
      <w:r w:rsidR="00E12B35">
        <w:rPr>
          <w:rFonts w:ascii="Times New Roman" w:hAnsi="Times New Roman" w:cs="Times New Roman"/>
          <w:sz w:val="30"/>
          <w:szCs w:val="30"/>
        </w:rPr>
        <w:t xml:space="preserve">государственных (муниципальных) </w:t>
      </w:r>
      <w:r w:rsidRPr="008B6AEE">
        <w:rPr>
          <w:rFonts w:ascii="Times New Roman" w:hAnsi="Times New Roman" w:cs="Times New Roman"/>
          <w:sz w:val="30"/>
          <w:szCs w:val="30"/>
        </w:rPr>
        <w:t>закупок</w:t>
      </w:r>
      <w:r w:rsidR="007B2B26" w:rsidRPr="008B6AEE">
        <w:rPr>
          <w:rFonts w:ascii="Times New Roman" w:hAnsi="Times New Roman" w:cs="Times New Roman"/>
          <w:sz w:val="30"/>
          <w:szCs w:val="30"/>
        </w:rPr>
        <w:t xml:space="preserve"> на </w:t>
      </w:r>
      <w:r w:rsidR="001807B8">
        <w:rPr>
          <w:rFonts w:ascii="Times New Roman" w:hAnsi="Times New Roman" w:cs="Times New Roman"/>
          <w:sz w:val="30"/>
          <w:szCs w:val="30"/>
        </w:rPr>
        <w:t>межгосударственном</w:t>
      </w:r>
      <w:r w:rsidR="001807B8" w:rsidRPr="008B6AEE">
        <w:rPr>
          <w:rFonts w:ascii="Times New Roman" w:hAnsi="Times New Roman" w:cs="Times New Roman"/>
          <w:sz w:val="30"/>
          <w:szCs w:val="30"/>
        </w:rPr>
        <w:t xml:space="preserve"> </w:t>
      </w:r>
      <w:r w:rsidR="007B2B26" w:rsidRPr="008B6AEE">
        <w:rPr>
          <w:rFonts w:ascii="Times New Roman" w:hAnsi="Times New Roman" w:cs="Times New Roman"/>
          <w:sz w:val="30"/>
          <w:szCs w:val="30"/>
        </w:rPr>
        <w:t>(трансграничном) уровне</w:t>
      </w:r>
      <w:r w:rsidRPr="008B6AEE">
        <w:rPr>
          <w:rFonts w:ascii="Times New Roman" w:hAnsi="Times New Roman" w:cs="Times New Roman"/>
          <w:sz w:val="30"/>
          <w:szCs w:val="30"/>
        </w:rPr>
        <w:t>;</w:t>
      </w:r>
    </w:p>
    <w:p w14:paraId="77DA9212" w14:textId="0B9805AF" w:rsidR="007671C5" w:rsidRPr="008B6AEE" w:rsidRDefault="00712A84" w:rsidP="0067231A">
      <w:pPr>
        <w:spacing w:line="34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в) </w:t>
      </w:r>
      <w:r w:rsidR="007671C5" w:rsidRPr="008B6AEE">
        <w:rPr>
          <w:rFonts w:ascii="Times New Roman" w:hAnsi="Times New Roman" w:cs="Times New Roman"/>
          <w:sz w:val="30"/>
          <w:szCs w:val="30"/>
        </w:rPr>
        <w:t xml:space="preserve">при подписании </w:t>
      </w:r>
      <w:r w:rsidR="006B63E7">
        <w:rPr>
          <w:rFonts w:ascii="Times New Roman" w:hAnsi="Times New Roman" w:cs="Times New Roman"/>
          <w:sz w:val="30"/>
          <w:szCs w:val="30"/>
          <w:lang w:val="kk-KZ"/>
        </w:rPr>
        <w:t>электронных документов в иных случаях</w:t>
      </w:r>
      <w:r w:rsidR="008C4A9F">
        <w:rPr>
          <w:rFonts w:ascii="Times New Roman" w:hAnsi="Times New Roman" w:cs="Times New Roman"/>
          <w:sz w:val="30"/>
          <w:szCs w:val="30"/>
          <w:lang w:val="kk-KZ"/>
        </w:rPr>
        <w:t>,</w:t>
      </w:r>
      <w:r w:rsidR="006B63E7">
        <w:rPr>
          <w:rFonts w:ascii="Times New Roman" w:hAnsi="Times New Roman" w:cs="Times New Roman"/>
          <w:sz w:val="30"/>
          <w:szCs w:val="30"/>
          <w:lang w:val="kk-KZ"/>
        </w:rPr>
        <w:t xml:space="preserve"> предусмотренных законодательством</w:t>
      </w:r>
      <w:r w:rsidR="008C4A9F">
        <w:rPr>
          <w:rFonts w:ascii="Times New Roman" w:hAnsi="Times New Roman" w:cs="Times New Roman"/>
          <w:sz w:val="30"/>
          <w:szCs w:val="30"/>
          <w:lang w:val="kk-KZ"/>
        </w:rPr>
        <w:t xml:space="preserve"> государств-членов</w:t>
      </w:r>
      <w:r w:rsidR="00CC287B">
        <w:rPr>
          <w:rFonts w:ascii="Times New Roman" w:hAnsi="Times New Roman" w:cs="Times New Roman"/>
          <w:sz w:val="30"/>
          <w:szCs w:val="30"/>
        </w:rPr>
        <w:t>.</w:t>
      </w:r>
    </w:p>
    <w:p w14:paraId="782479DF" w14:textId="7C354667" w:rsidR="007B2B26" w:rsidRPr="008B6AEE" w:rsidRDefault="00855901" w:rsidP="0067231A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6AEE">
        <w:rPr>
          <w:rFonts w:ascii="Times New Roman" w:hAnsi="Times New Roman" w:cs="Times New Roman"/>
          <w:sz w:val="30"/>
          <w:szCs w:val="30"/>
        </w:rPr>
        <w:t>2</w:t>
      </w:r>
      <w:r w:rsidR="00712A84">
        <w:rPr>
          <w:rFonts w:ascii="Times New Roman" w:hAnsi="Times New Roman" w:cs="Times New Roman"/>
          <w:sz w:val="30"/>
          <w:szCs w:val="30"/>
        </w:rPr>
        <w:t>. </w:t>
      </w:r>
      <w:r w:rsidR="007B2B26" w:rsidRPr="008B6AEE">
        <w:rPr>
          <w:rFonts w:ascii="Times New Roman" w:hAnsi="Times New Roman" w:cs="Times New Roman"/>
          <w:sz w:val="30"/>
          <w:szCs w:val="30"/>
        </w:rPr>
        <w:t>Регистрация поставщика на электронной торговой площадке (электронной площадке) и (или) веб-портале осуществляется</w:t>
      </w:r>
      <w:r w:rsidR="004C34A1">
        <w:rPr>
          <w:rFonts w:ascii="Times New Roman" w:hAnsi="Times New Roman" w:cs="Times New Roman"/>
          <w:sz w:val="30"/>
          <w:szCs w:val="30"/>
        </w:rPr>
        <w:br/>
      </w:r>
      <w:r w:rsidR="007B2B26" w:rsidRPr="008B6AEE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proofErr w:type="spellStart"/>
      <w:r w:rsidR="00755F15" w:rsidRPr="008B6AEE">
        <w:rPr>
          <w:rFonts w:ascii="Times New Roman" w:hAnsi="Times New Roman" w:cs="Times New Roman"/>
          <w:sz w:val="30"/>
          <w:szCs w:val="30"/>
        </w:rPr>
        <w:t>требовани</w:t>
      </w:r>
      <w:proofErr w:type="spellEnd"/>
      <w:r w:rsidR="00755F15">
        <w:rPr>
          <w:rFonts w:ascii="Times New Roman" w:hAnsi="Times New Roman" w:cs="Times New Roman"/>
          <w:sz w:val="30"/>
          <w:szCs w:val="30"/>
          <w:lang w:val="kk-KZ"/>
        </w:rPr>
        <w:t>ями</w:t>
      </w:r>
      <w:r w:rsidR="00755F15" w:rsidRPr="008B6AEE">
        <w:rPr>
          <w:rFonts w:ascii="Times New Roman" w:hAnsi="Times New Roman" w:cs="Times New Roman"/>
          <w:sz w:val="30"/>
          <w:szCs w:val="30"/>
        </w:rPr>
        <w:t xml:space="preserve"> </w:t>
      </w:r>
      <w:r w:rsidR="007B2B26" w:rsidRPr="008B6AEE">
        <w:rPr>
          <w:rFonts w:ascii="Times New Roman" w:hAnsi="Times New Roman" w:cs="Times New Roman"/>
          <w:sz w:val="30"/>
          <w:szCs w:val="30"/>
        </w:rPr>
        <w:t>законодате</w:t>
      </w:r>
      <w:r w:rsidR="00CC287B">
        <w:rPr>
          <w:rFonts w:ascii="Times New Roman" w:hAnsi="Times New Roman" w:cs="Times New Roman"/>
          <w:sz w:val="30"/>
          <w:szCs w:val="30"/>
        </w:rPr>
        <w:t>льства своего государства-члена.</w:t>
      </w:r>
    </w:p>
    <w:p w14:paraId="0C5E0168" w14:textId="19F4BB12" w:rsidR="00F1466D" w:rsidRDefault="00712A84" w:rsidP="0067231A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="00755F15">
        <w:rPr>
          <w:rFonts w:ascii="Times New Roman" w:hAnsi="Times New Roman" w:cs="Times New Roman"/>
          <w:sz w:val="30"/>
          <w:szCs w:val="30"/>
          <w:lang w:val="kk-KZ"/>
        </w:rPr>
        <w:t>Б</w:t>
      </w:r>
      <w:proofErr w:type="spellStart"/>
      <w:r w:rsidR="00B172DF" w:rsidRPr="008B6AEE">
        <w:rPr>
          <w:rFonts w:ascii="Times New Roman" w:hAnsi="Times New Roman" w:cs="Times New Roman"/>
          <w:sz w:val="30"/>
          <w:szCs w:val="30"/>
        </w:rPr>
        <w:t>еспрепятственн</w:t>
      </w:r>
      <w:proofErr w:type="spellEnd"/>
      <w:r w:rsidR="00755F15">
        <w:rPr>
          <w:rFonts w:ascii="Times New Roman" w:hAnsi="Times New Roman" w:cs="Times New Roman"/>
          <w:sz w:val="30"/>
          <w:szCs w:val="30"/>
          <w:lang w:val="kk-KZ"/>
        </w:rPr>
        <w:t>ый</w:t>
      </w:r>
      <w:r w:rsidR="00B172DF" w:rsidRPr="008B6AEE">
        <w:rPr>
          <w:rFonts w:ascii="Times New Roman" w:hAnsi="Times New Roman" w:cs="Times New Roman"/>
          <w:sz w:val="30"/>
          <w:szCs w:val="30"/>
        </w:rPr>
        <w:t xml:space="preserve"> доступ</w:t>
      </w:r>
      <w:r w:rsidR="00B172DF">
        <w:rPr>
          <w:rFonts w:ascii="Times New Roman" w:hAnsi="Times New Roman" w:cs="Times New Roman"/>
          <w:sz w:val="30"/>
          <w:szCs w:val="30"/>
        </w:rPr>
        <w:t xml:space="preserve"> поставщиков </w:t>
      </w:r>
      <w:r w:rsidR="00F1466D">
        <w:rPr>
          <w:rFonts w:ascii="Times New Roman" w:hAnsi="Times New Roman" w:cs="Times New Roman"/>
          <w:sz w:val="30"/>
          <w:szCs w:val="30"/>
        </w:rPr>
        <w:t xml:space="preserve">к участию в закупках, проводимых в электронном формате, </w:t>
      </w:r>
      <w:r w:rsidR="00B172DF" w:rsidRPr="008B6AEE">
        <w:rPr>
          <w:rFonts w:ascii="Times New Roman" w:hAnsi="Times New Roman" w:cs="Times New Roman"/>
          <w:sz w:val="30"/>
          <w:szCs w:val="30"/>
        </w:rPr>
        <w:t>обеспечивается путем признания ЭЦП, изготовленной в соответствии с законодательством одного государства-чл</w:t>
      </w:r>
      <w:r w:rsidR="00CC287B">
        <w:rPr>
          <w:rFonts w:ascii="Times New Roman" w:hAnsi="Times New Roman" w:cs="Times New Roman"/>
          <w:sz w:val="30"/>
          <w:szCs w:val="30"/>
        </w:rPr>
        <w:t>ена, другим государством-членом</w:t>
      </w:r>
      <w:r w:rsidR="00B172DF" w:rsidRPr="008B6AEE">
        <w:rPr>
          <w:rFonts w:ascii="Times New Roman" w:hAnsi="Times New Roman" w:cs="Times New Roman"/>
          <w:sz w:val="30"/>
          <w:szCs w:val="30"/>
        </w:rPr>
        <w:t xml:space="preserve"> в случае</w:t>
      </w:r>
      <w:r w:rsidR="00CC287B">
        <w:rPr>
          <w:rFonts w:ascii="Times New Roman" w:hAnsi="Times New Roman" w:cs="Times New Roman"/>
          <w:sz w:val="30"/>
          <w:szCs w:val="30"/>
        </w:rPr>
        <w:t>,</w:t>
      </w:r>
      <w:r w:rsidR="00B172DF" w:rsidRPr="008B6AEE">
        <w:rPr>
          <w:rFonts w:ascii="Times New Roman" w:hAnsi="Times New Roman" w:cs="Times New Roman"/>
          <w:sz w:val="30"/>
          <w:szCs w:val="30"/>
        </w:rPr>
        <w:t xml:space="preserve"> если квитанция доверенной третьей стороны свидетельствует</w:t>
      </w:r>
      <w:r w:rsidR="004C34A1">
        <w:rPr>
          <w:rFonts w:ascii="Times New Roman" w:hAnsi="Times New Roman" w:cs="Times New Roman"/>
          <w:sz w:val="30"/>
          <w:szCs w:val="30"/>
        </w:rPr>
        <w:br/>
      </w:r>
      <w:r w:rsidR="00B172DF" w:rsidRPr="008B6AEE">
        <w:rPr>
          <w:rFonts w:ascii="Times New Roman" w:hAnsi="Times New Roman" w:cs="Times New Roman"/>
          <w:sz w:val="30"/>
          <w:szCs w:val="30"/>
        </w:rPr>
        <w:t>о положительном результате проверки ЭЦП и е</w:t>
      </w:r>
      <w:r w:rsidR="00B172DF">
        <w:rPr>
          <w:rFonts w:ascii="Times New Roman" w:hAnsi="Times New Roman" w:cs="Times New Roman"/>
          <w:sz w:val="30"/>
          <w:szCs w:val="30"/>
        </w:rPr>
        <w:t>е</w:t>
      </w:r>
      <w:r w:rsidR="00CC287B">
        <w:rPr>
          <w:rFonts w:ascii="Times New Roman" w:hAnsi="Times New Roman" w:cs="Times New Roman"/>
          <w:sz w:val="30"/>
          <w:szCs w:val="30"/>
        </w:rPr>
        <w:t xml:space="preserve"> ЭЦП действительна.</w:t>
      </w:r>
    </w:p>
    <w:p w14:paraId="123CF395" w14:textId="5201F0E2" w:rsidR="007671C5" w:rsidRPr="008B6AEE" w:rsidRDefault="007B2B26" w:rsidP="0067231A">
      <w:pPr>
        <w:pStyle w:val="10"/>
        <w:tabs>
          <w:tab w:val="left" w:pos="1202"/>
        </w:tabs>
        <w:spacing w:line="360" w:lineRule="auto"/>
        <w:ind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>4</w:t>
      </w:r>
      <w:r w:rsidR="00712A84">
        <w:rPr>
          <w:sz w:val="30"/>
          <w:szCs w:val="30"/>
        </w:rPr>
        <w:t>. </w:t>
      </w:r>
      <w:r w:rsidR="007671C5" w:rsidRPr="00CA6D87">
        <w:rPr>
          <w:sz w:val="30"/>
          <w:szCs w:val="30"/>
        </w:rPr>
        <w:t xml:space="preserve">Поставщик с целью участия в </w:t>
      </w:r>
      <w:r w:rsidR="00E12B35">
        <w:rPr>
          <w:sz w:val="30"/>
          <w:szCs w:val="30"/>
        </w:rPr>
        <w:t xml:space="preserve">государственных (муниципальных) </w:t>
      </w:r>
      <w:r w:rsidR="00EA7324" w:rsidRPr="00CA6D87">
        <w:rPr>
          <w:sz w:val="30"/>
          <w:szCs w:val="30"/>
        </w:rPr>
        <w:t>закупках</w:t>
      </w:r>
      <w:r w:rsidRPr="00CA6D87">
        <w:rPr>
          <w:sz w:val="30"/>
          <w:szCs w:val="30"/>
        </w:rPr>
        <w:t xml:space="preserve"> на </w:t>
      </w:r>
      <w:r w:rsidR="00F1466D" w:rsidRPr="00CA6D87">
        <w:rPr>
          <w:sz w:val="30"/>
          <w:szCs w:val="30"/>
        </w:rPr>
        <w:t xml:space="preserve">межгосударственном </w:t>
      </w:r>
      <w:r w:rsidRPr="00CA6D87">
        <w:rPr>
          <w:sz w:val="30"/>
          <w:szCs w:val="30"/>
        </w:rPr>
        <w:t>(трансграничном) уровне</w:t>
      </w:r>
      <w:r w:rsidR="007671C5" w:rsidRPr="00CA6D87">
        <w:rPr>
          <w:sz w:val="30"/>
          <w:szCs w:val="30"/>
        </w:rPr>
        <w:t xml:space="preserve"> направляет заявку в форме электронно</w:t>
      </w:r>
      <w:r w:rsidR="00EA7324" w:rsidRPr="00CA6D87">
        <w:rPr>
          <w:sz w:val="30"/>
          <w:szCs w:val="30"/>
        </w:rPr>
        <w:t>го документа, подписанного ЭЦП</w:t>
      </w:r>
      <w:r w:rsidR="00CC287B">
        <w:rPr>
          <w:sz w:val="30"/>
          <w:szCs w:val="30"/>
        </w:rPr>
        <w:t>,</w:t>
      </w:r>
      <w:r w:rsidR="00EA7324" w:rsidRPr="00CA6D87">
        <w:rPr>
          <w:sz w:val="30"/>
          <w:szCs w:val="30"/>
        </w:rPr>
        <w:t xml:space="preserve"> </w:t>
      </w:r>
      <w:r w:rsidR="001D54E7">
        <w:rPr>
          <w:sz w:val="30"/>
          <w:szCs w:val="30"/>
        </w:rPr>
        <w:br/>
      </w:r>
      <w:r w:rsidR="00EA7324" w:rsidRPr="00CA6D87">
        <w:rPr>
          <w:sz w:val="30"/>
          <w:szCs w:val="30"/>
        </w:rPr>
        <w:t>с использованием</w:t>
      </w:r>
      <w:r w:rsidR="007671C5" w:rsidRPr="00CA6D87">
        <w:rPr>
          <w:sz w:val="30"/>
          <w:szCs w:val="30"/>
        </w:rPr>
        <w:t xml:space="preserve"> механизмов подачи заявок, реализованных оператором электронной торговой площадки (электронной площадки)</w:t>
      </w:r>
      <w:r w:rsidRPr="00CA6D87">
        <w:rPr>
          <w:sz w:val="30"/>
          <w:szCs w:val="30"/>
        </w:rPr>
        <w:t xml:space="preserve"> или оператором веб-портала</w:t>
      </w:r>
      <w:r w:rsidR="007671C5" w:rsidRPr="00CA6D87">
        <w:rPr>
          <w:sz w:val="30"/>
          <w:szCs w:val="30"/>
        </w:rPr>
        <w:t>.</w:t>
      </w:r>
    </w:p>
    <w:p w14:paraId="4AD58333" w14:textId="23AB39A1" w:rsidR="007671C5" w:rsidRPr="008B6AEE" w:rsidRDefault="007671C5" w:rsidP="0067231A">
      <w:pPr>
        <w:pStyle w:val="10"/>
        <w:tabs>
          <w:tab w:val="left" w:pos="1202"/>
        </w:tabs>
        <w:spacing w:line="360" w:lineRule="auto"/>
        <w:ind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 xml:space="preserve">Заявка на участие в </w:t>
      </w:r>
      <w:r w:rsidR="00E12B35">
        <w:rPr>
          <w:sz w:val="30"/>
          <w:szCs w:val="30"/>
        </w:rPr>
        <w:t xml:space="preserve">государственных (муниципальных) </w:t>
      </w:r>
      <w:r w:rsidRPr="008B6AEE">
        <w:rPr>
          <w:sz w:val="30"/>
          <w:szCs w:val="30"/>
        </w:rPr>
        <w:t>закупках</w:t>
      </w:r>
      <w:r w:rsidR="00F94623" w:rsidRPr="008B6AEE">
        <w:rPr>
          <w:sz w:val="30"/>
          <w:szCs w:val="30"/>
        </w:rPr>
        <w:t xml:space="preserve"> на </w:t>
      </w:r>
      <w:r w:rsidR="00F1466D">
        <w:rPr>
          <w:sz w:val="30"/>
          <w:szCs w:val="30"/>
        </w:rPr>
        <w:t>межгосударственном</w:t>
      </w:r>
      <w:r w:rsidR="0099182E" w:rsidRPr="008B6AEE">
        <w:rPr>
          <w:sz w:val="30"/>
          <w:szCs w:val="30"/>
        </w:rPr>
        <w:t xml:space="preserve"> (</w:t>
      </w:r>
      <w:r w:rsidR="00F94623" w:rsidRPr="008B6AEE">
        <w:rPr>
          <w:sz w:val="30"/>
          <w:szCs w:val="30"/>
        </w:rPr>
        <w:t>трансграничном</w:t>
      </w:r>
      <w:r w:rsidR="0099182E" w:rsidRPr="008B6AEE">
        <w:rPr>
          <w:sz w:val="30"/>
          <w:szCs w:val="30"/>
        </w:rPr>
        <w:t>)</w:t>
      </w:r>
      <w:r w:rsidR="00F94623" w:rsidRPr="008B6AEE">
        <w:rPr>
          <w:sz w:val="30"/>
          <w:szCs w:val="30"/>
        </w:rPr>
        <w:t xml:space="preserve"> уровне</w:t>
      </w:r>
      <w:r w:rsidRPr="008B6AEE">
        <w:rPr>
          <w:sz w:val="30"/>
          <w:szCs w:val="30"/>
        </w:rPr>
        <w:t xml:space="preserve"> в зависимости от вида процедуры</w:t>
      </w:r>
      <w:r w:rsidR="00A941E0" w:rsidRPr="008B6AEE">
        <w:rPr>
          <w:sz w:val="30"/>
          <w:szCs w:val="30"/>
        </w:rPr>
        <w:t xml:space="preserve"> закупки</w:t>
      </w:r>
      <w:r w:rsidRPr="008B6AEE">
        <w:rPr>
          <w:sz w:val="30"/>
          <w:szCs w:val="30"/>
        </w:rPr>
        <w:t xml:space="preserve"> может дополнительно содержать документы и (или) сведения, определенные зако</w:t>
      </w:r>
      <w:r w:rsidR="00CF783F">
        <w:rPr>
          <w:sz w:val="30"/>
          <w:szCs w:val="30"/>
        </w:rPr>
        <w:t>нодательством государств-членов</w:t>
      </w:r>
      <w:r w:rsidR="00122AD5">
        <w:rPr>
          <w:sz w:val="30"/>
          <w:szCs w:val="30"/>
        </w:rPr>
        <w:t xml:space="preserve"> </w:t>
      </w:r>
      <w:r w:rsidR="00CF783F">
        <w:rPr>
          <w:sz w:val="30"/>
          <w:szCs w:val="30"/>
        </w:rPr>
        <w:br/>
      </w:r>
      <w:r w:rsidRPr="008B6AEE">
        <w:rPr>
          <w:sz w:val="30"/>
          <w:szCs w:val="30"/>
        </w:rPr>
        <w:t>и регламентом работы электронной торговой площадки (электронной площадки)</w:t>
      </w:r>
      <w:r w:rsidR="007857ED">
        <w:rPr>
          <w:sz w:val="30"/>
          <w:szCs w:val="30"/>
        </w:rPr>
        <w:t xml:space="preserve"> </w:t>
      </w:r>
      <w:r w:rsidR="007B2B26" w:rsidRPr="008B6AEE">
        <w:rPr>
          <w:sz w:val="30"/>
          <w:szCs w:val="30"/>
        </w:rPr>
        <w:t>или веб-портала</w:t>
      </w:r>
      <w:r w:rsidR="00F1466D">
        <w:rPr>
          <w:sz w:val="30"/>
          <w:szCs w:val="30"/>
        </w:rPr>
        <w:t xml:space="preserve"> этого государства-члена</w:t>
      </w:r>
      <w:r w:rsidRPr="008B6AEE">
        <w:rPr>
          <w:sz w:val="30"/>
          <w:szCs w:val="30"/>
        </w:rPr>
        <w:t>.</w:t>
      </w:r>
      <w:r w:rsidR="00F1466D">
        <w:rPr>
          <w:sz w:val="30"/>
          <w:szCs w:val="30"/>
          <w:shd w:val="clear" w:color="auto" w:fill="FFFFFF"/>
        </w:rPr>
        <w:t xml:space="preserve"> Д</w:t>
      </w:r>
      <w:r w:rsidRPr="008B6AEE">
        <w:rPr>
          <w:sz w:val="30"/>
          <w:szCs w:val="30"/>
          <w:shd w:val="clear" w:color="auto" w:fill="FFFFFF"/>
        </w:rPr>
        <w:t>окументы могут быть приложены к заявке в форме электронных документов и (или) скан-копий.</w:t>
      </w:r>
    </w:p>
    <w:p w14:paraId="44BB0882" w14:textId="0B8FB666" w:rsidR="00535176" w:rsidRPr="008B6AEE" w:rsidRDefault="00F1466D" w:rsidP="0067231A">
      <w:pPr>
        <w:pStyle w:val="10"/>
        <w:tabs>
          <w:tab w:val="left" w:pos="1418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8B6AEE">
        <w:rPr>
          <w:sz w:val="30"/>
          <w:szCs w:val="30"/>
        </w:rPr>
        <w:t xml:space="preserve"> </w:t>
      </w:r>
      <w:r w:rsidR="00F02688">
        <w:rPr>
          <w:sz w:val="30"/>
          <w:szCs w:val="30"/>
        </w:rPr>
        <w:t>цел</w:t>
      </w:r>
      <w:r>
        <w:rPr>
          <w:sz w:val="30"/>
          <w:szCs w:val="30"/>
        </w:rPr>
        <w:t>ях</w:t>
      </w:r>
      <w:r w:rsidRPr="008B6AEE">
        <w:rPr>
          <w:sz w:val="30"/>
          <w:szCs w:val="30"/>
        </w:rPr>
        <w:t xml:space="preserve"> </w:t>
      </w:r>
      <w:r w:rsidR="00535176" w:rsidRPr="008B6AEE">
        <w:rPr>
          <w:sz w:val="30"/>
          <w:szCs w:val="30"/>
        </w:rPr>
        <w:t>ускорения процедур</w:t>
      </w:r>
      <w:r>
        <w:rPr>
          <w:sz w:val="30"/>
          <w:szCs w:val="30"/>
        </w:rPr>
        <w:t>ы</w:t>
      </w:r>
      <w:r w:rsidR="00535176" w:rsidRPr="008B6AEE">
        <w:rPr>
          <w:sz w:val="30"/>
          <w:szCs w:val="30"/>
        </w:rPr>
        <w:t xml:space="preserve"> проверки ЭЦП электронных документов и минимизации трафика обмена между всеми участниками</w:t>
      </w:r>
      <w:r w:rsidR="00E12B35" w:rsidRPr="00E12B35">
        <w:rPr>
          <w:sz w:val="30"/>
          <w:szCs w:val="30"/>
        </w:rPr>
        <w:t xml:space="preserve"> </w:t>
      </w:r>
      <w:r w:rsidR="00E12B35">
        <w:rPr>
          <w:sz w:val="30"/>
          <w:szCs w:val="30"/>
        </w:rPr>
        <w:t>государственных (муниципальных)</w:t>
      </w:r>
      <w:r w:rsidR="007B2B26" w:rsidRPr="008B6AEE">
        <w:rPr>
          <w:sz w:val="30"/>
          <w:szCs w:val="30"/>
        </w:rPr>
        <w:t xml:space="preserve"> закупок на </w:t>
      </w:r>
      <w:r>
        <w:rPr>
          <w:sz w:val="30"/>
          <w:szCs w:val="30"/>
        </w:rPr>
        <w:t>межгосударственном</w:t>
      </w:r>
      <w:r w:rsidRPr="008B6AEE" w:rsidDel="00F1466D">
        <w:rPr>
          <w:sz w:val="30"/>
          <w:szCs w:val="30"/>
        </w:rPr>
        <w:t xml:space="preserve"> </w:t>
      </w:r>
      <w:r w:rsidR="007B2B26" w:rsidRPr="008B6AEE">
        <w:rPr>
          <w:sz w:val="30"/>
          <w:szCs w:val="30"/>
        </w:rPr>
        <w:t>(трансграничном) уровне</w:t>
      </w:r>
      <w:r w:rsidR="00535176" w:rsidRPr="008B6AEE">
        <w:rPr>
          <w:sz w:val="30"/>
          <w:szCs w:val="30"/>
        </w:rPr>
        <w:t xml:space="preserve"> устанавлива</w:t>
      </w:r>
      <w:r w:rsidR="005507C4">
        <w:rPr>
          <w:sz w:val="30"/>
          <w:szCs w:val="30"/>
        </w:rPr>
        <w:t>ю</w:t>
      </w:r>
      <w:r w:rsidR="00A928C4">
        <w:rPr>
          <w:sz w:val="30"/>
          <w:szCs w:val="30"/>
        </w:rPr>
        <w:t>тся</w:t>
      </w:r>
      <w:r w:rsidR="00535176" w:rsidRPr="008B6AEE">
        <w:rPr>
          <w:sz w:val="30"/>
          <w:szCs w:val="30"/>
        </w:rPr>
        <w:t xml:space="preserve"> необходимые и достаточные ограничения по размеру эле</w:t>
      </w:r>
      <w:r w:rsidR="00CF783F">
        <w:rPr>
          <w:sz w:val="30"/>
          <w:szCs w:val="30"/>
        </w:rPr>
        <w:t>ктронных документов, основанные</w:t>
      </w:r>
      <w:r w:rsidR="00122AD5">
        <w:rPr>
          <w:sz w:val="30"/>
          <w:szCs w:val="30"/>
        </w:rPr>
        <w:t xml:space="preserve"> </w:t>
      </w:r>
      <w:r w:rsidR="00CF783F">
        <w:rPr>
          <w:sz w:val="30"/>
          <w:szCs w:val="30"/>
        </w:rPr>
        <w:br/>
      </w:r>
      <w:r w:rsidR="00535176" w:rsidRPr="008B6AEE">
        <w:rPr>
          <w:sz w:val="30"/>
          <w:szCs w:val="30"/>
        </w:rPr>
        <w:t xml:space="preserve">на анализе размеров реальных электронных документов, задействованных в </w:t>
      </w:r>
      <w:r w:rsidR="00E12B35">
        <w:rPr>
          <w:sz w:val="30"/>
          <w:szCs w:val="30"/>
        </w:rPr>
        <w:t xml:space="preserve">государственных (муниципальных) </w:t>
      </w:r>
      <w:r w:rsidR="0024391A" w:rsidRPr="008B6AEE">
        <w:rPr>
          <w:sz w:val="30"/>
          <w:szCs w:val="30"/>
        </w:rPr>
        <w:t>закупках</w:t>
      </w:r>
      <w:r w:rsidR="004C34A1">
        <w:rPr>
          <w:sz w:val="30"/>
          <w:szCs w:val="30"/>
        </w:rPr>
        <w:br/>
      </w:r>
      <w:r w:rsidR="0024391A" w:rsidRPr="008B6AEE">
        <w:rPr>
          <w:sz w:val="30"/>
          <w:szCs w:val="30"/>
        </w:rPr>
        <w:t xml:space="preserve">на </w:t>
      </w:r>
      <w:r>
        <w:rPr>
          <w:sz w:val="30"/>
          <w:szCs w:val="30"/>
        </w:rPr>
        <w:t>межгосударственном</w:t>
      </w:r>
      <w:r w:rsidRPr="008B6AEE" w:rsidDel="00F1466D">
        <w:rPr>
          <w:sz w:val="30"/>
          <w:szCs w:val="30"/>
        </w:rPr>
        <w:t xml:space="preserve"> </w:t>
      </w:r>
      <w:r w:rsidR="0024391A" w:rsidRPr="008B6AEE">
        <w:rPr>
          <w:sz w:val="30"/>
          <w:szCs w:val="30"/>
        </w:rPr>
        <w:t>(трансграничном) уровне</w:t>
      </w:r>
      <w:r w:rsidR="00535176" w:rsidRPr="008B6AEE">
        <w:rPr>
          <w:sz w:val="30"/>
          <w:szCs w:val="30"/>
        </w:rPr>
        <w:t>.</w:t>
      </w:r>
    </w:p>
    <w:p w14:paraId="6D561964" w14:textId="2355276C" w:rsidR="006B63E7" w:rsidRPr="00840742" w:rsidRDefault="0024391A" w:rsidP="00122AD5">
      <w:pPr>
        <w:pStyle w:val="10"/>
        <w:tabs>
          <w:tab w:val="left" w:pos="1418"/>
        </w:tabs>
        <w:spacing w:line="360" w:lineRule="auto"/>
        <w:ind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>5</w:t>
      </w:r>
      <w:r w:rsidR="00712A84">
        <w:rPr>
          <w:sz w:val="30"/>
          <w:szCs w:val="30"/>
        </w:rPr>
        <w:t>. </w:t>
      </w:r>
      <w:r w:rsidR="006B63E7" w:rsidRPr="00840742">
        <w:rPr>
          <w:sz w:val="30"/>
          <w:szCs w:val="30"/>
        </w:rPr>
        <w:t xml:space="preserve">При конкурсных процедурах </w:t>
      </w:r>
      <w:r w:rsidR="00E12B35">
        <w:rPr>
          <w:sz w:val="30"/>
          <w:szCs w:val="30"/>
        </w:rPr>
        <w:t xml:space="preserve">государственных (муниципальных) </w:t>
      </w:r>
      <w:r w:rsidR="006B63E7" w:rsidRPr="00840742">
        <w:rPr>
          <w:sz w:val="30"/>
          <w:szCs w:val="30"/>
        </w:rPr>
        <w:t>закупок на меж</w:t>
      </w:r>
      <w:r w:rsidR="006B63E7">
        <w:rPr>
          <w:sz w:val="30"/>
          <w:szCs w:val="30"/>
          <w:lang w:val="kk-KZ"/>
        </w:rPr>
        <w:t>государственном</w:t>
      </w:r>
      <w:r w:rsidR="006B63E7" w:rsidRPr="00840742">
        <w:rPr>
          <w:sz w:val="30"/>
          <w:szCs w:val="30"/>
        </w:rPr>
        <w:t xml:space="preserve"> (трансграничном) уровне, проводим</w:t>
      </w:r>
      <w:r w:rsidR="006B63E7">
        <w:rPr>
          <w:sz w:val="30"/>
          <w:szCs w:val="30"/>
          <w:lang w:val="kk-KZ"/>
        </w:rPr>
        <w:t>ых</w:t>
      </w:r>
      <w:r w:rsidR="006B63E7" w:rsidRPr="00840742">
        <w:rPr>
          <w:sz w:val="30"/>
          <w:szCs w:val="30"/>
        </w:rPr>
        <w:t xml:space="preserve"> на электронной торговой площадке (электронной площадке)</w:t>
      </w:r>
      <w:r w:rsidR="00AD04DF">
        <w:rPr>
          <w:sz w:val="30"/>
          <w:szCs w:val="30"/>
        </w:rPr>
        <w:t xml:space="preserve"> </w:t>
      </w:r>
      <w:r w:rsidR="006B63E7" w:rsidRPr="00840742">
        <w:rPr>
          <w:sz w:val="30"/>
          <w:szCs w:val="30"/>
        </w:rPr>
        <w:t xml:space="preserve">или </w:t>
      </w:r>
      <w:r w:rsidR="006B63E7">
        <w:rPr>
          <w:sz w:val="30"/>
          <w:szCs w:val="30"/>
          <w:lang w:val="kk-KZ"/>
        </w:rPr>
        <w:t xml:space="preserve">на </w:t>
      </w:r>
      <w:r w:rsidR="006B63E7" w:rsidRPr="00840742">
        <w:rPr>
          <w:sz w:val="30"/>
          <w:szCs w:val="30"/>
        </w:rPr>
        <w:t xml:space="preserve">веб-портале, должны быть обеспечены равные условия </w:t>
      </w:r>
      <w:r w:rsidR="00AD04DF">
        <w:rPr>
          <w:sz w:val="30"/>
          <w:szCs w:val="30"/>
        </w:rPr>
        <w:t>применения</w:t>
      </w:r>
      <w:r w:rsidR="006B63E7" w:rsidRPr="00840742">
        <w:rPr>
          <w:sz w:val="30"/>
          <w:szCs w:val="30"/>
        </w:rPr>
        <w:t xml:space="preserve"> ЭЦП между</w:t>
      </w:r>
      <w:r w:rsidR="00E12B35">
        <w:rPr>
          <w:sz w:val="30"/>
          <w:szCs w:val="30"/>
        </w:rPr>
        <w:t xml:space="preserve"> потенциальными</w:t>
      </w:r>
      <w:r w:rsidR="00122AD5">
        <w:rPr>
          <w:sz w:val="30"/>
          <w:szCs w:val="30"/>
        </w:rPr>
        <w:t xml:space="preserve"> </w:t>
      </w:r>
      <w:r w:rsidR="006B63E7" w:rsidRPr="00840742">
        <w:rPr>
          <w:sz w:val="30"/>
          <w:szCs w:val="30"/>
        </w:rPr>
        <w:t>поставщиками</w:t>
      </w:r>
      <w:r w:rsidR="00122AD5">
        <w:rPr>
          <w:sz w:val="30"/>
          <w:szCs w:val="30"/>
        </w:rPr>
        <w:t xml:space="preserve"> </w:t>
      </w:r>
      <w:r w:rsidR="006B63E7" w:rsidRPr="00840742">
        <w:rPr>
          <w:sz w:val="30"/>
          <w:szCs w:val="30"/>
        </w:rPr>
        <w:t>и поставщиками</w:t>
      </w:r>
      <w:r w:rsidR="00CC287B">
        <w:rPr>
          <w:sz w:val="30"/>
          <w:szCs w:val="30"/>
        </w:rPr>
        <w:t xml:space="preserve"> государства-члена</w:t>
      </w:r>
      <w:r w:rsidR="006B63E7">
        <w:rPr>
          <w:sz w:val="30"/>
          <w:szCs w:val="30"/>
        </w:rPr>
        <w:t>,</w:t>
      </w:r>
      <w:r w:rsidR="006B63E7" w:rsidRPr="00840742">
        <w:rPr>
          <w:sz w:val="30"/>
          <w:szCs w:val="30"/>
        </w:rPr>
        <w:t xml:space="preserve"> на территории которого находится электронная торгов</w:t>
      </w:r>
      <w:r w:rsidR="006B63E7">
        <w:rPr>
          <w:sz w:val="30"/>
          <w:szCs w:val="30"/>
        </w:rPr>
        <w:t>ая</w:t>
      </w:r>
      <w:r w:rsidR="006B63E7" w:rsidRPr="00840742">
        <w:rPr>
          <w:sz w:val="30"/>
          <w:szCs w:val="30"/>
        </w:rPr>
        <w:t xml:space="preserve"> площадка (электронная площадка)</w:t>
      </w:r>
      <w:r w:rsidR="00AD04DF">
        <w:rPr>
          <w:sz w:val="30"/>
          <w:szCs w:val="30"/>
        </w:rPr>
        <w:t xml:space="preserve"> или веб-портал</w:t>
      </w:r>
      <w:r w:rsidR="006B63E7" w:rsidRPr="00840742">
        <w:rPr>
          <w:sz w:val="30"/>
          <w:szCs w:val="30"/>
        </w:rPr>
        <w:t>. Для этого применение ЭЦП должно быть ограничено идентификацией</w:t>
      </w:r>
      <w:r w:rsidR="00203424">
        <w:rPr>
          <w:sz w:val="30"/>
          <w:szCs w:val="30"/>
        </w:rPr>
        <w:t xml:space="preserve"> </w:t>
      </w:r>
      <w:r w:rsidR="00203424">
        <w:rPr>
          <w:sz w:val="30"/>
          <w:szCs w:val="30"/>
        </w:rPr>
        <w:br/>
      </w:r>
      <w:r w:rsidR="006B63E7" w:rsidRPr="00840742">
        <w:rPr>
          <w:sz w:val="30"/>
          <w:szCs w:val="30"/>
        </w:rPr>
        <w:t>и аутентификацией поставщика при его входе на электронную торговую площадку (электронную площадку)</w:t>
      </w:r>
      <w:r w:rsidR="00AD04DF">
        <w:rPr>
          <w:sz w:val="30"/>
          <w:szCs w:val="30"/>
        </w:rPr>
        <w:t xml:space="preserve"> </w:t>
      </w:r>
      <w:r w:rsidR="006B63E7" w:rsidRPr="00840742">
        <w:rPr>
          <w:sz w:val="30"/>
          <w:szCs w:val="30"/>
        </w:rPr>
        <w:t>или веб-портал при помощи сертификата открытого ключа (сертификата ключа проверки ЭЦП)</w:t>
      </w:r>
      <w:r w:rsidR="00CF783F">
        <w:rPr>
          <w:sz w:val="30"/>
          <w:szCs w:val="30"/>
        </w:rPr>
        <w:t xml:space="preserve"> </w:t>
      </w:r>
      <w:r w:rsidR="00203424">
        <w:rPr>
          <w:sz w:val="30"/>
          <w:szCs w:val="30"/>
        </w:rPr>
        <w:br/>
      </w:r>
      <w:r w:rsidR="006B63E7" w:rsidRPr="00840742">
        <w:rPr>
          <w:sz w:val="30"/>
          <w:szCs w:val="30"/>
        </w:rPr>
        <w:t>и подписанием электронных документов</w:t>
      </w:r>
      <w:r w:rsidR="00CC287B">
        <w:rPr>
          <w:sz w:val="30"/>
          <w:szCs w:val="30"/>
        </w:rPr>
        <w:t>,</w:t>
      </w:r>
      <w:r w:rsidR="006B63E7" w:rsidRPr="00840742">
        <w:rPr>
          <w:sz w:val="30"/>
          <w:szCs w:val="30"/>
        </w:rPr>
        <w:t xml:space="preserve"> не зависящих от времени</w:t>
      </w:r>
      <w:r w:rsidR="00203424">
        <w:rPr>
          <w:sz w:val="30"/>
          <w:szCs w:val="30"/>
        </w:rPr>
        <w:br/>
      </w:r>
      <w:r w:rsidR="006B63E7" w:rsidRPr="00840742">
        <w:rPr>
          <w:sz w:val="30"/>
          <w:szCs w:val="30"/>
        </w:rPr>
        <w:t>их подписания и не ставящих поставщиков в неравные условия</w:t>
      </w:r>
      <w:r w:rsidR="00CC287B">
        <w:rPr>
          <w:sz w:val="30"/>
          <w:szCs w:val="30"/>
        </w:rPr>
        <w:t>,</w:t>
      </w:r>
      <w:r w:rsidR="006B63E7" w:rsidRPr="00840742">
        <w:rPr>
          <w:sz w:val="30"/>
          <w:szCs w:val="30"/>
        </w:rPr>
        <w:t xml:space="preserve"> с учетом необходимости подтверждения подлинности ЭЦП при помощи доверенной третьей стороны. </w:t>
      </w:r>
    </w:p>
    <w:p w14:paraId="415CEA58" w14:textId="14D60ED6" w:rsidR="005D156B" w:rsidRDefault="006B63E7" w:rsidP="0067231A">
      <w:pPr>
        <w:pStyle w:val="10"/>
        <w:tabs>
          <w:tab w:val="left" w:pos="1418"/>
        </w:tabs>
        <w:spacing w:line="360" w:lineRule="auto"/>
        <w:ind w:firstLine="709"/>
        <w:jc w:val="both"/>
        <w:rPr>
          <w:sz w:val="30"/>
          <w:szCs w:val="30"/>
        </w:rPr>
      </w:pPr>
      <w:r w:rsidRPr="00840742">
        <w:rPr>
          <w:sz w:val="30"/>
          <w:szCs w:val="30"/>
        </w:rPr>
        <w:t>После входа на электронную торговую площадку (электронную площадку) или веб-портал при помощи сертификата открытого ключа (сертификата к</w:t>
      </w:r>
      <w:r w:rsidR="00B10AB8" w:rsidRPr="0055705F">
        <w:rPr>
          <w:sz w:val="30"/>
          <w:szCs w:val="30"/>
        </w:rPr>
        <w:t>люча проверки ЭЦП)</w:t>
      </w:r>
      <w:r w:rsidRPr="00840742">
        <w:rPr>
          <w:sz w:val="30"/>
          <w:szCs w:val="30"/>
        </w:rPr>
        <w:t xml:space="preserve"> при направлении поставщиком нескольких ценовых предложений (например, при аукционе) в том числе без применения ЭЦП, должен фиксироваться факт и время подачи ценового предложения от поставщика в момент его получения электронной торговой площадкой (электронной площадкой)</w:t>
      </w:r>
      <w:r w:rsidR="00CF783F">
        <w:rPr>
          <w:sz w:val="30"/>
          <w:szCs w:val="30"/>
        </w:rPr>
        <w:t xml:space="preserve"> </w:t>
      </w:r>
      <w:r w:rsidR="004C34A1">
        <w:rPr>
          <w:sz w:val="30"/>
          <w:szCs w:val="30"/>
        </w:rPr>
        <w:br/>
      </w:r>
      <w:r w:rsidRPr="00840742">
        <w:rPr>
          <w:sz w:val="30"/>
          <w:szCs w:val="30"/>
        </w:rPr>
        <w:t xml:space="preserve">или веб-порталом. </w:t>
      </w:r>
    </w:p>
    <w:p w14:paraId="135F89E5" w14:textId="77777777" w:rsidR="001634FD" w:rsidRDefault="001634FD" w:rsidP="0067231A">
      <w:pPr>
        <w:pStyle w:val="10"/>
        <w:tabs>
          <w:tab w:val="left" w:pos="1418"/>
        </w:tabs>
        <w:spacing w:line="360" w:lineRule="auto"/>
        <w:ind w:firstLine="709"/>
        <w:jc w:val="both"/>
        <w:rPr>
          <w:sz w:val="30"/>
          <w:szCs w:val="30"/>
        </w:rPr>
      </w:pPr>
    </w:p>
    <w:p w14:paraId="3A300FD4" w14:textId="149285A9" w:rsidR="004B5A72" w:rsidRPr="00840742" w:rsidRDefault="006B63E7" w:rsidP="00122AD5">
      <w:pPr>
        <w:pStyle w:val="10"/>
        <w:tabs>
          <w:tab w:val="left" w:pos="1418"/>
        </w:tabs>
        <w:spacing w:line="360" w:lineRule="auto"/>
        <w:ind w:firstLine="709"/>
        <w:jc w:val="both"/>
        <w:rPr>
          <w:sz w:val="30"/>
          <w:szCs w:val="30"/>
        </w:rPr>
      </w:pPr>
      <w:r w:rsidRPr="00840742">
        <w:rPr>
          <w:sz w:val="30"/>
          <w:szCs w:val="30"/>
        </w:rPr>
        <w:t xml:space="preserve">Все действия поставщиков </w:t>
      </w:r>
      <w:r w:rsidR="005D156B" w:rsidRPr="00840742">
        <w:rPr>
          <w:sz w:val="30"/>
          <w:szCs w:val="30"/>
        </w:rPr>
        <w:t>на электронн</w:t>
      </w:r>
      <w:r w:rsidR="005D156B">
        <w:rPr>
          <w:sz w:val="30"/>
          <w:szCs w:val="30"/>
        </w:rPr>
        <w:t>ых торговых площадках (электронных площадках</w:t>
      </w:r>
      <w:r w:rsidR="005D156B" w:rsidRPr="00840742">
        <w:rPr>
          <w:sz w:val="30"/>
          <w:szCs w:val="30"/>
        </w:rPr>
        <w:t>) или веб-портал</w:t>
      </w:r>
      <w:r w:rsidR="005D156B">
        <w:rPr>
          <w:sz w:val="30"/>
          <w:szCs w:val="30"/>
        </w:rPr>
        <w:t>ах</w:t>
      </w:r>
      <w:r w:rsidR="005D156B" w:rsidRPr="00840742">
        <w:rPr>
          <w:sz w:val="30"/>
          <w:szCs w:val="30"/>
        </w:rPr>
        <w:t xml:space="preserve"> </w:t>
      </w:r>
      <w:r w:rsidRPr="00840742">
        <w:rPr>
          <w:sz w:val="30"/>
          <w:szCs w:val="30"/>
        </w:rPr>
        <w:t>должны регистрироваться для представления доказательств в случае судебных разбирательств.</w:t>
      </w:r>
    </w:p>
    <w:p w14:paraId="1F086CE3" w14:textId="6BECCB18" w:rsidR="007671C5" w:rsidRPr="00122AD5" w:rsidRDefault="0024391A" w:rsidP="00122AD5">
      <w:pPr>
        <w:pStyle w:val="10"/>
        <w:tabs>
          <w:tab w:val="left" w:pos="1202"/>
        </w:tabs>
        <w:spacing w:line="360" w:lineRule="auto"/>
        <w:ind w:firstLine="709"/>
        <w:jc w:val="both"/>
        <w:rPr>
          <w:color w:val="auto"/>
          <w:sz w:val="30"/>
          <w:szCs w:val="30"/>
        </w:rPr>
      </w:pPr>
      <w:r w:rsidRPr="008B6AEE">
        <w:rPr>
          <w:sz w:val="30"/>
          <w:szCs w:val="30"/>
        </w:rPr>
        <w:t>6</w:t>
      </w:r>
      <w:r w:rsidR="00712A84">
        <w:rPr>
          <w:sz w:val="30"/>
          <w:szCs w:val="30"/>
        </w:rPr>
        <w:t>. </w:t>
      </w:r>
      <w:r w:rsidR="007671C5" w:rsidRPr="008B6AEE">
        <w:rPr>
          <w:sz w:val="30"/>
          <w:szCs w:val="30"/>
        </w:rPr>
        <w:t xml:space="preserve">Оператор электронной торговой площадки (электронной площадки) </w:t>
      </w:r>
      <w:r w:rsidRPr="008B6AEE">
        <w:rPr>
          <w:sz w:val="30"/>
          <w:szCs w:val="30"/>
        </w:rPr>
        <w:t>или оператор веб-портала при получении электронных документов, подписанных</w:t>
      </w:r>
      <w:r w:rsidR="007671C5" w:rsidRPr="008B6AEE">
        <w:rPr>
          <w:sz w:val="30"/>
          <w:szCs w:val="30"/>
        </w:rPr>
        <w:t xml:space="preserve"> ЭЦП</w:t>
      </w:r>
      <w:r w:rsidR="009C7DF5" w:rsidRPr="008B6AEE">
        <w:rPr>
          <w:sz w:val="30"/>
          <w:szCs w:val="30"/>
        </w:rPr>
        <w:t xml:space="preserve">, </w:t>
      </w:r>
      <w:r w:rsidR="007671C5" w:rsidRPr="008B6AEE">
        <w:rPr>
          <w:sz w:val="30"/>
          <w:szCs w:val="30"/>
        </w:rPr>
        <w:t xml:space="preserve">определяет </w:t>
      </w:r>
      <w:r w:rsidRPr="008B6AEE">
        <w:rPr>
          <w:sz w:val="30"/>
          <w:szCs w:val="30"/>
        </w:rPr>
        <w:t>(идентифицирует) государство-член регистрации поставщика</w:t>
      </w:r>
      <w:r w:rsidRPr="008B6AEE">
        <w:rPr>
          <w:color w:val="auto"/>
          <w:sz w:val="30"/>
          <w:szCs w:val="30"/>
        </w:rPr>
        <w:t>,</w:t>
      </w:r>
      <w:r w:rsidR="007671C5" w:rsidRPr="008B6AEE">
        <w:rPr>
          <w:color w:val="auto"/>
          <w:sz w:val="30"/>
          <w:szCs w:val="30"/>
        </w:rPr>
        <w:t xml:space="preserve"> подписавшего </w:t>
      </w:r>
      <w:r w:rsidR="009F54D9" w:rsidRPr="008B6AEE">
        <w:rPr>
          <w:color w:val="auto"/>
          <w:sz w:val="30"/>
          <w:szCs w:val="30"/>
        </w:rPr>
        <w:t>указанные электронные документы</w:t>
      </w:r>
      <w:r w:rsidR="007671C5" w:rsidRPr="008B6AEE">
        <w:rPr>
          <w:color w:val="auto"/>
          <w:sz w:val="30"/>
          <w:szCs w:val="30"/>
        </w:rPr>
        <w:t>.</w:t>
      </w:r>
      <w:r w:rsidR="005F7B57" w:rsidRPr="008B6AEE">
        <w:rPr>
          <w:color w:val="auto"/>
          <w:sz w:val="30"/>
          <w:szCs w:val="30"/>
        </w:rPr>
        <w:t xml:space="preserve"> Определение </w:t>
      </w:r>
      <w:r w:rsidRPr="008B6AEE">
        <w:rPr>
          <w:color w:val="auto"/>
          <w:sz w:val="30"/>
          <w:szCs w:val="30"/>
        </w:rPr>
        <w:t>(идентификация) государства-члена</w:t>
      </w:r>
      <w:r w:rsidR="005F7B57" w:rsidRPr="008B6AEE">
        <w:rPr>
          <w:color w:val="auto"/>
          <w:sz w:val="30"/>
          <w:szCs w:val="30"/>
        </w:rPr>
        <w:t xml:space="preserve"> выполняется на основе сведений, представленных </w:t>
      </w:r>
      <w:r w:rsidRPr="008B6AEE">
        <w:rPr>
          <w:sz w:val="30"/>
          <w:szCs w:val="30"/>
        </w:rPr>
        <w:t>поставщиком</w:t>
      </w:r>
      <w:r w:rsidR="004C34A1">
        <w:rPr>
          <w:sz w:val="30"/>
          <w:szCs w:val="30"/>
        </w:rPr>
        <w:br/>
      </w:r>
      <w:r w:rsidR="005F7B57" w:rsidRPr="008B6AEE">
        <w:rPr>
          <w:color w:val="auto"/>
          <w:sz w:val="30"/>
          <w:szCs w:val="30"/>
        </w:rPr>
        <w:t xml:space="preserve">с использованием пользовательского интерфейса </w:t>
      </w:r>
      <w:r w:rsidR="005F7B57" w:rsidRPr="008B6AEE">
        <w:rPr>
          <w:sz w:val="30"/>
          <w:szCs w:val="30"/>
        </w:rPr>
        <w:t>электронной торговой площадки (электронной площадки)</w:t>
      </w:r>
      <w:r w:rsidRPr="008B6AEE">
        <w:rPr>
          <w:sz w:val="30"/>
          <w:szCs w:val="30"/>
        </w:rPr>
        <w:t xml:space="preserve"> или </w:t>
      </w:r>
      <w:r w:rsidRPr="0098270E">
        <w:rPr>
          <w:sz w:val="30"/>
          <w:szCs w:val="30"/>
        </w:rPr>
        <w:t>веб-портала</w:t>
      </w:r>
      <w:r w:rsidR="0080149F">
        <w:rPr>
          <w:sz w:val="30"/>
          <w:szCs w:val="30"/>
        </w:rPr>
        <w:t xml:space="preserve">, </w:t>
      </w:r>
      <w:r w:rsidR="0098270E" w:rsidRPr="00EA7324">
        <w:rPr>
          <w:sz w:val="30"/>
          <w:szCs w:val="30"/>
        </w:rPr>
        <w:t>а также</w:t>
      </w:r>
      <w:r w:rsidR="005F7B57" w:rsidRPr="008B6AEE">
        <w:rPr>
          <w:sz w:val="30"/>
          <w:szCs w:val="30"/>
        </w:rPr>
        <w:t xml:space="preserve"> иным способом, определяемым регламентом работы электронной торговой площадки (электронной площадки)</w:t>
      </w:r>
      <w:r w:rsidRPr="008B6AEE">
        <w:rPr>
          <w:sz w:val="30"/>
          <w:szCs w:val="30"/>
        </w:rPr>
        <w:t xml:space="preserve"> или веб-портала</w:t>
      </w:r>
      <w:r w:rsidR="005F7B57" w:rsidRPr="008B6AEE">
        <w:rPr>
          <w:sz w:val="30"/>
          <w:szCs w:val="30"/>
        </w:rPr>
        <w:t>. При этом в целях обеспечения беспрепятственного доступа поставщиков к участию</w:t>
      </w:r>
      <w:r w:rsidR="004C34A1">
        <w:rPr>
          <w:sz w:val="30"/>
          <w:szCs w:val="30"/>
        </w:rPr>
        <w:br/>
      </w:r>
      <w:r w:rsidRPr="008B6AEE">
        <w:rPr>
          <w:sz w:val="30"/>
          <w:szCs w:val="30"/>
        </w:rPr>
        <w:t xml:space="preserve">в </w:t>
      </w:r>
      <w:r w:rsidR="00F93A79">
        <w:rPr>
          <w:sz w:val="30"/>
          <w:szCs w:val="30"/>
        </w:rPr>
        <w:t xml:space="preserve">государственных (муниципальных) </w:t>
      </w:r>
      <w:r w:rsidRPr="008B6AEE">
        <w:rPr>
          <w:sz w:val="30"/>
          <w:szCs w:val="30"/>
        </w:rPr>
        <w:t xml:space="preserve">закупках на </w:t>
      </w:r>
      <w:r w:rsidR="007E4315">
        <w:rPr>
          <w:sz w:val="30"/>
          <w:szCs w:val="30"/>
        </w:rPr>
        <w:t>межгосударственном</w:t>
      </w:r>
      <w:r w:rsidR="007E4315" w:rsidRPr="008B6AEE" w:rsidDel="007E4315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>(трансграничном) уровне</w:t>
      </w:r>
      <w:r w:rsidR="005F7B57" w:rsidRPr="008B6AEE">
        <w:rPr>
          <w:sz w:val="30"/>
          <w:szCs w:val="30"/>
        </w:rPr>
        <w:t xml:space="preserve">, </w:t>
      </w:r>
      <w:r w:rsidR="007E4315" w:rsidRPr="008B6AEE">
        <w:rPr>
          <w:sz w:val="30"/>
          <w:szCs w:val="30"/>
        </w:rPr>
        <w:t>проводимы</w:t>
      </w:r>
      <w:r w:rsidR="007E4315">
        <w:rPr>
          <w:sz w:val="30"/>
          <w:szCs w:val="30"/>
        </w:rPr>
        <w:t>х</w:t>
      </w:r>
      <w:r w:rsidR="007E4315" w:rsidRPr="008B6AEE">
        <w:rPr>
          <w:sz w:val="30"/>
          <w:szCs w:val="30"/>
        </w:rPr>
        <w:t xml:space="preserve"> </w:t>
      </w:r>
      <w:r w:rsidR="005F7B57" w:rsidRPr="008B6AEE">
        <w:rPr>
          <w:sz w:val="30"/>
          <w:szCs w:val="30"/>
        </w:rPr>
        <w:t>в электронном формате,</w:t>
      </w:r>
      <w:r w:rsidR="007857ED">
        <w:rPr>
          <w:sz w:val="30"/>
          <w:szCs w:val="30"/>
        </w:rPr>
        <w:t xml:space="preserve"> </w:t>
      </w:r>
      <w:r w:rsidR="00CF783F">
        <w:rPr>
          <w:sz w:val="30"/>
          <w:szCs w:val="30"/>
        </w:rPr>
        <w:br/>
      </w:r>
      <w:r w:rsidR="005F7B57" w:rsidRPr="008B6AEE">
        <w:rPr>
          <w:sz w:val="30"/>
          <w:szCs w:val="30"/>
        </w:rPr>
        <w:t xml:space="preserve">не допускается определение </w:t>
      </w:r>
      <w:r w:rsidRPr="008B6AEE">
        <w:rPr>
          <w:sz w:val="30"/>
          <w:szCs w:val="30"/>
        </w:rPr>
        <w:t>(идентификация) государства-члена</w:t>
      </w:r>
      <w:r w:rsidR="005F7B57" w:rsidRPr="008B6AEE">
        <w:rPr>
          <w:sz w:val="30"/>
          <w:szCs w:val="30"/>
        </w:rPr>
        <w:t xml:space="preserve"> путем предъявления </w:t>
      </w:r>
      <w:bookmarkStart w:id="59" w:name="_GoBack"/>
      <w:bookmarkEnd w:id="59"/>
      <w:r w:rsidR="005F7B57" w:rsidRPr="009D146F">
        <w:rPr>
          <w:sz w:val="30"/>
          <w:szCs w:val="30"/>
        </w:rPr>
        <w:t>требований</w:t>
      </w:r>
      <w:r w:rsidR="00CF783F" w:rsidRPr="009D146F">
        <w:rPr>
          <w:sz w:val="30"/>
          <w:szCs w:val="30"/>
        </w:rPr>
        <w:t xml:space="preserve"> </w:t>
      </w:r>
      <w:r w:rsidR="005F7B57" w:rsidRPr="009D146F">
        <w:rPr>
          <w:sz w:val="30"/>
          <w:szCs w:val="30"/>
        </w:rPr>
        <w:t>к</w:t>
      </w:r>
      <w:r w:rsidR="005F7B57" w:rsidRPr="008B6AEE">
        <w:rPr>
          <w:sz w:val="30"/>
          <w:szCs w:val="30"/>
        </w:rPr>
        <w:t xml:space="preserve"> структуре и правилам заполнения </w:t>
      </w:r>
      <w:r w:rsidR="005F7B57" w:rsidRPr="008B6AEE">
        <w:rPr>
          <w:color w:val="auto"/>
          <w:sz w:val="30"/>
          <w:szCs w:val="30"/>
        </w:rPr>
        <w:t>сертификата ключа проверки</w:t>
      </w:r>
      <w:r w:rsidR="00122AD5">
        <w:rPr>
          <w:color w:val="auto"/>
          <w:sz w:val="30"/>
          <w:szCs w:val="30"/>
        </w:rPr>
        <w:t xml:space="preserve"> </w:t>
      </w:r>
      <w:r w:rsidR="005F7B57" w:rsidRPr="008B6AEE">
        <w:rPr>
          <w:color w:val="auto"/>
          <w:sz w:val="30"/>
          <w:szCs w:val="30"/>
        </w:rPr>
        <w:t>ЭЦП поставщиков</w:t>
      </w:r>
      <w:r w:rsidR="005F7B57" w:rsidRPr="008B6AEE">
        <w:rPr>
          <w:sz w:val="30"/>
          <w:szCs w:val="30"/>
        </w:rPr>
        <w:t>.</w:t>
      </w:r>
    </w:p>
    <w:p w14:paraId="21461237" w14:textId="76385346" w:rsidR="007671C5" w:rsidRPr="008B6AEE" w:rsidRDefault="007671C5" w:rsidP="00122AD5">
      <w:pPr>
        <w:pStyle w:val="10"/>
        <w:tabs>
          <w:tab w:val="left" w:pos="1202"/>
        </w:tabs>
        <w:spacing w:line="360" w:lineRule="auto"/>
        <w:ind w:firstLine="709"/>
        <w:jc w:val="both"/>
        <w:rPr>
          <w:sz w:val="30"/>
          <w:szCs w:val="30"/>
        </w:rPr>
      </w:pPr>
      <w:r w:rsidRPr="008B6AEE">
        <w:rPr>
          <w:color w:val="auto"/>
          <w:sz w:val="30"/>
          <w:szCs w:val="30"/>
        </w:rPr>
        <w:t xml:space="preserve">В случае поступления электронных документов, </w:t>
      </w:r>
      <w:r w:rsidRPr="008B6AEE">
        <w:rPr>
          <w:sz w:val="30"/>
          <w:szCs w:val="30"/>
        </w:rPr>
        <w:t xml:space="preserve">подписанных </w:t>
      </w:r>
      <w:r w:rsidR="00EA7324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 xml:space="preserve">ЭЦП </w:t>
      </w:r>
      <w:r w:rsidR="0024391A" w:rsidRPr="008B6AEE">
        <w:rPr>
          <w:sz w:val="30"/>
          <w:szCs w:val="30"/>
        </w:rPr>
        <w:t>поставщика</w:t>
      </w:r>
      <w:r w:rsidR="0024391A" w:rsidRPr="008B6AEE">
        <w:rPr>
          <w:color w:val="auto"/>
          <w:sz w:val="30"/>
          <w:szCs w:val="30"/>
        </w:rPr>
        <w:t xml:space="preserve">, </w:t>
      </w:r>
      <w:r w:rsidR="0024391A" w:rsidRPr="008B6AEE">
        <w:rPr>
          <w:sz w:val="30"/>
          <w:szCs w:val="30"/>
        </w:rPr>
        <w:t xml:space="preserve">зарегистрированного в </w:t>
      </w:r>
      <w:r w:rsidR="007E4315">
        <w:rPr>
          <w:sz w:val="30"/>
          <w:szCs w:val="30"/>
        </w:rPr>
        <w:t>другом</w:t>
      </w:r>
      <w:r w:rsidR="007E4315" w:rsidRPr="008B6AEE">
        <w:rPr>
          <w:sz w:val="30"/>
          <w:szCs w:val="30"/>
        </w:rPr>
        <w:t xml:space="preserve"> </w:t>
      </w:r>
      <w:r w:rsidR="0024391A" w:rsidRPr="008B6AEE">
        <w:rPr>
          <w:sz w:val="30"/>
          <w:szCs w:val="30"/>
        </w:rPr>
        <w:t xml:space="preserve">государстве-члене, </w:t>
      </w:r>
      <w:r w:rsidRPr="008B6AEE">
        <w:rPr>
          <w:sz w:val="30"/>
          <w:szCs w:val="30"/>
        </w:rPr>
        <w:t>оператор электронной торговой площадки (электронной площадки)</w:t>
      </w:r>
      <w:r w:rsidR="0024391A" w:rsidRPr="008B6AEE">
        <w:rPr>
          <w:sz w:val="30"/>
          <w:szCs w:val="30"/>
        </w:rPr>
        <w:t xml:space="preserve"> или оператор веб-портала</w:t>
      </w:r>
      <w:r w:rsidRPr="008B6AEE">
        <w:rPr>
          <w:sz w:val="30"/>
          <w:szCs w:val="30"/>
        </w:rPr>
        <w:t xml:space="preserve"> в автоматическом режиме формирует и передает запрос на п</w:t>
      </w:r>
      <w:r w:rsidRPr="008B6AEE">
        <w:rPr>
          <w:bCs/>
          <w:sz w:val="30"/>
          <w:szCs w:val="30"/>
        </w:rPr>
        <w:t>роверку</w:t>
      </w:r>
      <w:r w:rsidR="00CC287B">
        <w:rPr>
          <w:sz w:val="30"/>
          <w:szCs w:val="30"/>
        </w:rPr>
        <w:t xml:space="preserve"> ЭЦП электронного документа </w:t>
      </w:r>
      <w:r w:rsidRPr="008B6AEE">
        <w:rPr>
          <w:sz w:val="30"/>
          <w:szCs w:val="30"/>
        </w:rPr>
        <w:t>доверенн</w:t>
      </w:r>
      <w:r w:rsidR="00CC287B">
        <w:rPr>
          <w:sz w:val="30"/>
          <w:szCs w:val="30"/>
        </w:rPr>
        <w:t>ой</w:t>
      </w:r>
      <w:r w:rsidRPr="008B6AEE">
        <w:rPr>
          <w:sz w:val="30"/>
          <w:szCs w:val="30"/>
        </w:rPr>
        <w:t xml:space="preserve"> трет</w:t>
      </w:r>
      <w:r w:rsidR="00CC287B">
        <w:rPr>
          <w:sz w:val="30"/>
          <w:szCs w:val="30"/>
        </w:rPr>
        <w:t>ей</w:t>
      </w:r>
      <w:r w:rsidRPr="008B6AEE">
        <w:rPr>
          <w:sz w:val="30"/>
          <w:szCs w:val="30"/>
        </w:rPr>
        <w:t xml:space="preserve"> сторон</w:t>
      </w:r>
      <w:r w:rsidR="00CC287B">
        <w:rPr>
          <w:sz w:val="30"/>
          <w:szCs w:val="30"/>
        </w:rPr>
        <w:t>е</w:t>
      </w:r>
      <w:r w:rsidR="0024391A" w:rsidRPr="008B6AEE">
        <w:rPr>
          <w:sz w:val="30"/>
          <w:szCs w:val="30"/>
        </w:rPr>
        <w:t xml:space="preserve"> своего государства-члена</w:t>
      </w:r>
      <w:r w:rsidR="00122AD5">
        <w:rPr>
          <w:sz w:val="30"/>
          <w:szCs w:val="30"/>
        </w:rPr>
        <w:t xml:space="preserve"> </w:t>
      </w:r>
      <w:r w:rsidR="003F2973" w:rsidRPr="008B6AEE">
        <w:rPr>
          <w:sz w:val="30"/>
          <w:szCs w:val="30"/>
        </w:rPr>
        <w:t xml:space="preserve">в соответствии с положениями раздела III </w:t>
      </w:r>
      <w:r w:rsidR="001265CD" w:rsidRPr="008B6AEE">
        <w:rPr>
          <w:sz w:val="30"/>
          <w:szCs w:val="30"/>
        </w:rPr>
        <w:t>Правил взаимного признания электронной цифровой подписи (электронной подписи), изготовленной в соответствии</w:t>
      </w:r>
      <w:r w:rsidR="004C34A1">
        <w:rPr>
          <w:sz w:val="30"/>
          <w:szCs w:val="30"/>
        </w:rPr>
        <w:br/>
      </w:r>
      <w:r w:rsidR="001265CD" w:rsidRPr="008B6AEE">
        <w:rPr>
          <w:sz w:val="30"/>
          <w:szCs w:val="30"/>
        </w:rPr>
        <w:t>с законодательством одного государства</w:t>
      </w:r>
      <w:r w:rsidR="007E4315">
        <w:rPr>
          <w:sz w:val="30"/>
          <w:szCs w:val="30"/>
        </w:rPr>
        <w:t xml:space="preserve"> – </w:t>
      </w:r>
      <w:r w:rsidR="001265CD" w:rsidRPr="008B6AEE">
        <w:rPr>
          <w:sz w:val="30"/>
          <w:szCs w:val="30"/>
        </w:rPr>
        <w:t>члена</w:t>
      </w:r>
      <w:r w:rsidR="007E4315">
        <w:rPr>
          <w:sz w:val="30"/>
          <w:szCs w:val="30"/>
        </w:rPr>
        <w:t xml:space="preserve"> Евразийского экономического союза</w:t>
      </w:r>
      <w:r w:rsidR="001265CD" w:rsidRPr="008B6AEE">
        <w:rPr>
          <w:sz w:val="30"/>
          <w:szCs w:val="30"/>
        </w:rPr>
        <w:t>, другим государством-членом для целей</w:t>
      </w:r>
      <w:r w:rsidR="00F93A79">
        <w:rPr>
          <w:sz w:val="30"/>
          <w:szCs w:val="30"/>
        </w:rPr>
        <w:t xml:space="preserve"> государственных (муниципальных)</w:t>
      </w:r>
      <w:r w:rsidR="001265CD" w:rsidRPr="008B6AEE">
        <w:rPr>
          <w:sz w:val="30"/>
          <w:szCs w:val="30"/>
        </w:rPr>
        <w:t xml:space="preserve"> закупок</w:t>
      </w:r>
      <w:r w:rsidR="007E4315">
        <w:rPr>
          <w:sz w:val="30"/>
          <w:szCs w:val="30"/>
        </w:rPr>
        <w:t xml:space="preserve"> утвержд</w:t>
      </w:r>
      <w:r w:rsidR="00A9784A">
        <w:rPr>
          <w:sz w:val="30"/>
          <w:szCs w:val="30"/>
        </w:rPr>
        <w:t>енных</w:t>
      </w:r>
      <w:r w:rsidR="007E4315">
        <w:rPr>
          <w:sz w:val="30"/>
          <w:szCs w:val="30"/>
        </w:rPr>
        <w:t xml:space="preserve"> Решением Совета Евразийской экономической комиссии </w:t>
      </w:r>
      <w:r w:rsidR="00466D73">
        <w:rPr>
          <w:sz w:val="30"/>
          <w:szCs w:val="30"/>
        </w:rPr>
        <w:t xml:space="preserve">от                           №      </w:t>
      </w:r>
      <w:r w:rsidR="00CF783F">
        <w:rPr>
          <w:sz w:val="30"/>
          <w:szCs w:val="30"/>
        </w:rPr>
        <w:t xml:space="preserve"> </w:t>
      </w:r>
      <w:r w:rsidR="00466D73">
        <w:rPr>
          <w:sz w:val="30"/>
          <w:szCs w:val="30"/>
        </w:rPr>
        <w:t>.</w:t>
      </w:r>
    </w:p>
    <w:p w14:paraId="183581FA" w14:textId="69DF927F" w:rsidR="007671C5" w:rsidRPr="008B6AEE" w:rsidRDefault="007671C5" w:rsidP="0067231A">
      <w:pPr>
        <w:pStyle w:val="10"/>
        <w:tabs>
          <w:tab w:val="left" w:pos="1202"/>
        </w:tabs>
        <w:spacing w:line="360" w:lineRule="auto"/>
        <w:ind w:firstLine="709"/>
        <w:jc w:val="both"/>
        <w:rPr>
          <w:sz w:val="30"/>
          <w:szCs w:val="30"/>
        </w:rPr>
      </w:pPr>
      <w:r w:rsidRPr="008B6AEE">
        <w:rPr>
          <w:sz w:val="30"/>
          <w:szCs w:val="30"/>
        </w:rPr>
        <w:t>Результатом проверки ЭЦП является квитанция доверенной третьей стороны. Получив квитанцию доверенной третьей стороны</w:t>
      </w:r>
      <w:r w:rsidR="00811224">
        <w:rPr>
          <w:sz w:val="30"/>
          <w:szCs w:val="30"/>
        </w:rPr>
        <w:t>,</w:t>
      </w:r>
      <w:r w:rsidRPr="008B6AEE">
        <w:rPr>
          <w:sz w:val="30"/>
          <w:szCs w:val="30"/>
        </w:rPr>
        <w:t xml:space="preserve"> оператор электронной торговой площадки (электронной площадки)</w:t>
      </w:r>
      <w:r w:rsidR="00CF783F">
        <w:rPr>
          <w:sz w:val="30"/>
          <w:szCs w:val="30"/>
        </w:rPr>
        <w:t xml:space="preserve"> </w:t>
      </w:r>
      <w:r w:rsidR="004C34A1">
        <w:rPr>
          <w:sz w:val="30"/>
          <w:szCs w:val="30"/>
        </w:rPr>
        <w:br/>
      </w:r>
      <w:r w:rsidR="0024391A" w:rsidRPr="008B6AEE">
        <w:rPr>
          <w:sz w:val="30"/>
          <w:szCs w:val="30"/>
        </w:rPr>
        <w:t>или оператор веб-портала</w:t>
      </w:r>
      <w:r w:rsidRPr="008B6AEE">
        <w:rPr>
          <w:sz w:val="30"/>
          <w:szCs w:val="30"/>
        </w:rPr>
        <w:t xml:space="preserve"> </w:t>
      </w:r>
      <w:r w:rsidR="00811224" w:rsidRPr="008B6AEE">
        <w:rPr>
          <w:sz w:val="30"/>
          <w:szCs w:val="30"/>
        </w:rPr>
        <w:t>обеспечи</w:t>
      </w:r>
      <w:r w:rsidR="00811224">
        <w:rPr>
          <w:sz w:val="30"/>
          <w:szCs w:val="30"/>
        </w:rPr>
        <w:t>вает</w:t>
      </w:r>
      <w:r w:rsidR="00811224" w:rsidRPr="008B6AEE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 xml:space="preserve">визуализацию квитанции доверенной третьей стороны с возможностью </w:t>
      </w:r>
      <w:r w:rsidR="00811224" w:rsidRPr="008B6AEE">
        <w:rPr>
          <w:sz w:val="30"/>
          <w:szCs w:val="30"/>
        </w:rPr>
        <w:t>е</w:t>
      </w:r>
      <w:r w:rsidR="00811224">
        <w:rPr>
          <w:sz w:val="30"/>
          <w:szCs w:val="30"/>
        </w:rPr>
        <w:t>е</w:t>
      </w:r>
      <w:r w:rsidR="00811224" w:rsidRPr="008B6AEE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>получения</w:t>
      </w:r>
      <w:r w:rsidR="005F7B57" w:rsidRPr="008B6AEE">
        <w:rPr>
          <w:sz w:val="30"/>
          <w:szCs w:val="30"/>
        </w:rPr>
        <w:t xml:space="preserve"> (скачивания)</w:t>
      </w:r>
      <w:r w:rsidRPr="008B6AEE">
        <w:rPr>
          <w:sz w:val="30"/>
          <w:szCs w:val="30"/>
        </w:rPr>
        <w:t xml:space="preserve"> </w:t>
      </w:r>
      <w:r w:rsidR="0024391A" w:rsidRPr="008B6AEE">
        <w:rPr>
          <w:sz w:val="30"/>
          <w:szCs w:val="30"/>
        </w:rPr>
        <w:t xml:space="preserve">поставщиком, участвующим в </w:t>
      </w:r>
      <w:r w:rsidR="00F93A79">
        <w:rPr>
          <w:sz w:val="30"/>
          <w:szCs w:val="30"/>
        </w:rPr>
        <w:t xml:space="preserve">государственных (муниципальных) </w:t>
      </w:r>
      <w:r w:rsidR="0024391A" w:rsidRPr="008B6AEE">
        <w:rPr>
          <w:sz w:val="30"/>
          <w:szCs w:val="30"/>
        </w:rPr>
        <w:t xml:space="preserve">закупках на </w:t>
      </w:r>
      <w:r w:rsidR="00811224">
        <w:rPr>
          <w:sz w:val="30"/>
          <w:szCs w:val="30"/>
        </w:rPr>
        <w:t>межгосударственном</w:t>
      </w:r>
      <w:r w:rsidR="00811224" w:rsidRPr="008B6AEE" w:rsidDel="00811224">
        <w:rPr>
          <w:sz w:val="30"/>
          <w:szCs w:val="30"/>
        </w:rPr>
        <w:t xml:space="preserve"> </w:t>
      </w:r>
      <w:r w:rsidR="0024391A" w:rsidRPr="008B6AEE">
        <w:rPr>
          <w:sz w:val="30"/>
          <w:szCs w:val="30"/>
        </w:rPr>
        <w:t>(трансграничном) уровне</w:t>
      </w:r>
      <w:r w:rsidRPr="008B6AEE">
        <w:rPr>
          <w:sz w:val="30"/>
          <w:szCs w:val="30"/>
        </w:rPr>
        <w:t>.</w:t>
      </w:r>
      <w:r w:rsidRPr="008B6AEE">
        <w:rPr>
          <w:color w:val="auto"/>
          <w:sz w:val="30"/>
          <w:szCs w:val="30"/>
        </w:rPr>
        <w:t xml:space="preserve"> </w:t>
      </w:r>
    </w:p>
    <w:p w14:paraId="17EB89C4" w14:textId="3C5FEEFE" w:rsidR="00472CEF" w:rsidRPr="00FD57F8" w:rsidRDefault="0024391A" w:rsidP="0067231A">
      <w:pPr>
        <w:pStyle w:val="10"/>
        <w:tabs>
          <w:tab w:val="left" w:pos="1202"/>
        </w:tabs>
        <w:spacing w:line="360" w:lineRule="auto"/>
        <w:ind w:firstLine="709"/>
        <w:jc w:val="both"/>
        <w:rPr>
          <w:sz w:val="30"/>
          <w:szCs w:val="30"/>
        </w:rPr>
      </w:pPr>
      <w:r w:rsidRPr="00FD57F8">
        <w:rPr>
          <w:sz w:val="30"/>
          <w:szCs w:val="30"/>
        </w:rPr>
        <w:t>7</w:t>
      </w:r>
      <w:r w:rsidR="007671C5" w:rsidRPr="00FD57F8">
        <w:rPr>
          <w:sz w:val="30"/>
          <w:szCs w:val="30"/>
        </w:rPr>
        <w:t>.</w:t>
      </w:r>
      <w:r w:rsidR="00712A84" w:rsidRPr="00FD57F8">
        <w:rPr>
          <w:sz w:val="30"/>
          <w:szCs w:val="30"/>
        </w:rPr>
        <w:t> </w:t>
      </w:r>
      <w:r w:rsidR="003F2973" w:rsidRPr="00FD57F8">
        <w:rPr>
          <w:sz w:val="30"/>
          <w:szCs w:val="30"/>
        </w:rPr>
        <w:t xml:space="preserve">В </w:t>
      </w:r>
      <w:r w:rsidR="007671C5" w:rsidRPr="00FD57F8">
        <w:rPr>
          <w:sz w:val="30"/>
          <w:szCs w:val="30"/>
        </w:rPr>
        <w:t xml:space="preserve">случае если на электронной торговой площадке (электронной площадке) </w:t>
      </w:r>
      <w:r w:rsidRPr="00FD57F8">
        <w:rPr>
          <w:sz w:val="30"/>
          <w:szCs w:val="30"/>
        </w:rPr>
        <w:t xml:space="preserve">или веб-портале </w:t>
      </w:r>
      <w:r w:rsidR="007671C5" w:rsidRPr="00FD57F8">
        <w:rPr>
          <w:sz w:val="30"/>
          <w:szCs w:val="30"/>
        </w:rPr>
        <w:t>заключение договора (контракта) реализовано в электронной форме, формирование, согласование</w:t>
      </w:r>
      <w:r w:rsidR="004C34A1" w:rsidRPr="00FD57F8">
        <w:rPr>
          <w:sz w:val="30"/>
          <w:szCs w:val="30"/>
        </w:rPr>
        <w:br/>
      </w:r>
      <w:r w:rsidR="007671C5" w:rsidRPr="00FD57F8">
        <w:rPr>
          <w:sz w:val="30"/>
          <w:szCs w:val="30"/>
        </w:rPr>
        <w:t xml:space="preserve">и подписание договора (контракта) </w:t>
      </w:r>
      <w:r w:rsidR="00F93A79" w:rsidRPr="00FD57F8">
        <w:rPr>
          <w:sz w:val="30"/>
          <w:szCs w:val="30"/>
        </w:rPr>
        <w:t>осуществля</w:t>
      </w:r>
      <w:r w:rsidR="00F93A79">
        <w:rPr>
          <w:sz w:val="30"/>
          <w:szCs w:val="30"/>
        </w:rPr>
        <w:t>ю</w:t>
      </w:r>
      <w:r w:rsidR="00F93A79" w:rsidRPr="00FD57F8">
        <w:rPr>
          <w:sz w:val="30"/>
          <w:szCs w:val="30"/>
        </w:rPr>
        <w:t xml:space="preserve">тся </w:t>
      </w:r>
      <w:r w:rsidR="007671C5" w:rsidRPr="00FD57F8">
        <w:rPr>
          <w:sz w:val="30"/>
          <w:szCs w:val="30"/>
        </w:rPr>
        <w:t>в электронной форме в соответствии с зако</w:t>
      </w:r>
      <w:r w:rsidR="00CF783F">
        <w:rPr>
          <w:sz w:val="30"/>
          <w:szCs w:val="30"/>
        </w:rPr>
        <w:t xml:space="preserve">нодательством государств-членов </w:t>
      </w:r>
      <w:r w:rsidR="00CF783F">
        <w:rPr>
          <w:sz w:val="30"/>
          <w:szCs w:val="30"/>
        </w:rPr>
        <w:br/>
      </w:r>
      <w:r w:rsidR="007671C5" w:rsidRPr="00FD57F8">
        <w:rPr>
          <w:sz w:val="30"/>
          <w:szCs w:val="30"/>
        </w:rPr>
        <w:t>и регламентом работы электронной торговой площадки (электронной площадки)</w:t>
      </w:r>
      <w:r w:rsidR="00811224" w:rsidRPr="00FD57F8">
        <w:rPr>
          <w:sz w:val="30"/>
          <w:szCs w:val="30"/>
        </w:rPr>
        <w:t xml:space="preserve"> соответствующего государства-члена</w:t>
      </w:r>
      <w:r w:rsidR="007671C5" w:rsidRPr="00FD57F8">
        <w:rPr>
          <w:sz w:val="30"/>
          <w:szCs w:val="30"/>
        </w:rPr>
        <w:t xml:space="preserve">. </w:t>
      </w:r>
    </w:p>
    <w:p w14:paraId="48BCF173" w14:textId="77777777" w:rsidR="00CF783F" w:rsidRDefault="00596C3D" w:rsidP="00CF783F">
      <w:pPr>
        <w:pStyle w:val="10"/>
        <w:tabs>
          <w:tab w:val="left" w:pos="1213"/>
        </w:tabs>
        <w:spacing w:line="360" w:lineRule="auto"/>
        <w:ind w:firstLine="709"/>
        <w:jc w:val="both"/>
        <w:rPr>
          <w:sz w:val="30"/>
          <w:szCs w:val="30"/>
        </w:rPr>
      </w:pPr>
      <w:r w:rsidRPr="00863805">
        <w:rPr>
          <w:sz w:val="30"/>
          <w:szCs w:val="30"/>
        </w:rPr>
        <w:t>Процесс</w:t>
      </w:r>
      <w:r w:rsidR="0024391A" w:rsidRPr="00863805">
        <w:rPr>
          <w:sz w:val="30"/>
          <w:szCs w:val="30"/>
        </w:rPr>
        <w:t xml:space="preserve"> </w:t>
      </w:r>
      <w:r w:rsidR="00F93A79">
        <w:rPr>
          <w:sz w:val="30"/>
          <w:szCs w:val="30"/>
        </w:rPr>
        <w:t xml:space="preserve">формирования, согласования и подписания </w:t>
      </w:r>
      <w:r w:rsidR="007671C5" w:rsidRPr="00863805">
        <w:rPr>
          <w:sz w:val="30"/>
          <w:szCs w:val="30"/>
        </w:rPr>
        <w:t xml:space="preserve">договора (контракта) обеспечивается оператором электронной торговой площадки (электронной площадки) </w:t>
      </w:r>
      <w:r w:rsidR="0024391A" w:rsidRPr="00863805">
        <w:rPr>
          <w:sz w:val="30"/>
          <w:szCs w:val="30"/>
        </w:rPr>
        <w:t xml:space="preserve">или оператором веб-портала </w:t>
      </w:r>
      <w:r w:rsidR="007671C5" w:rsidRPr="00863805">
        <w:rPr>
          <w:sz w:val="30"/>
          <w:szCs w:val="30"/>
        </w:rPr>
        <w:t xml:space="preserve">и </w:t>
      </w:r>
      <w:r w:rsidR="0024391A" w:rsidRPr="00863805">
        <w:rPr>
          <w:sz w:val="30"/>
          <w:szCs w:val="30"/>
        </w:rPr>
        <w:t>осуществляется поставщиком и заказчиком с помощью их ЭЦП. При подписании договора (контракта) поставщиком оператор электронной торговой площадки (электронной пло</w:t>
      </w:r>
      <w:r w:rsidR="00CF783F">
        <w:rPr>
          <w:sz w:val="30"/>
          <w:szCs w:val="30"/>
        </w:rPr>
        <w:t>щадки) или оператор веб-портала</w:t>
      </w:r>
      <w:r w:rsidR="00122AD5">
        <w:rPr>
          <w:sz w:val="30"/>
          <w:szCs w:val="30"/>
        </w:rPr>
        <w:t xml:space="preserve"> </w:t>
      </w:r>
      <w:r w:rsidR="00CF783F">
        <w:rPr>
          <w:sz w:val="30"/>
          <w:szCs w:val="30"/>
        </w:rPr>
        <w:br/>
      </w:r>
      <w:r w:rsidR="0024391A" w:rsidRPr="00863805">
        <w:rPr>
          <w:sz w:val="30"/>
          <w:szCs w:val="30"/>
        </w:rPr>
        <w:t>в автоматическом режиме формирует и передает запрос на проверку ЭЦП поставщика в доверенную тр</w:t>
      </w:r>
      <w:r w:rsidR="00A9784A" w:rsidRPr="00863805">
        <w:rPr>
          <w:sz w:val="30"/>
          <w:szCs w:val="30"/>
        </w:rPr>
        <w:t>етью сторону своего государства-</w:t>
      </w:r>
      <w:r w:rsidR="0024391A" w:rsidRPr="00863805">
        <w:rPr>
          <w:sz w:val="30"/>
          <w:szCs w:val="30"/>
        </w:rPr>
        <w:t>члена</w:t>
      </w:r>
      <w:r w:rsidR="00122AD5">
        <w:rPr>
          <w:sz w:val="30"/>
          <w:szCs w:val="30"/>
        </w:rPr>
        <w:t xml:space="preserve"> </w:t>
      </w:r>
      <w:r w:rsidR="00CF783F">
        <w:rPr>
          <w:sz w:val="30"/>
          <w:szCs w:val="30"/>
        </w:rPr>
        <w:br/>
      </w:r>
      <w:r w:rsidR="0024391A" w:rsidRPr="00863805">
        <w:rPr>
          <w:sz w:val="30"/>
          <w:szCs w:val="30"/>
        </w:rPr>
        <w:t>в соответствии с положениями раздела III</w:t>
      </w:r>
      <w:r w:rsidR="00F02688" w:rsidRPr="00863805">
        <w:rPr>
          <w:sz w:val="30"/>
          <w:szCs w:val="30"/>
        </w:rPr>
        <w:t xml:space="preserve"> </w:t>
      </w:r>
      <w:r w:rsidR="00F93A79" w:rsidRPr="008B6AEE">
        <w:rPr>
          <w:sz w:val="30"/>
          <w:szCs w:val="30"/>
        </w:rPr>
        <w:t xml:space="preserve">Правил взаимного признания электронной цифровой подписи (электронной подписи), изготовленной </w:t>
      </w:r>
      <w:r w:rsidR="00CF783F">
        <w:rPr>
          <w:sz w:val="30"/>
          <w:szCs w:val="30"/>
        </w:rPr>
        <w:br/>
      </w:r>
    </w:p>
    <w:p w14:paraId="0729B788" w14:textId="49F8EB52" w:rsidR="009F215C" w:rsidRPr="00FD57F8" w:rsidRDefault="00F93A79" w:rsidP="00CF783F">
      <w:pPr>
        <w:pStyle w:val="10"/>
        <w:tabs>
          <w:tab w:val="left" w:pos="1213"/>
        </w:tabs>
        <w:spacing w:line="360" w:lineRule="auto"/>
        <w:ind w:firstLine="0"/>
        <w:jc w:val="both"/>
        <w:rPr>
          <w:sz w:val="30"/>
          <w:szCs w:val="30"/>
        </w:rPr>
      </w:pPr>
      <w:r w:rsidRPr="008B6AEE">
        <w:rPr>
          <w:sz w:val="30"/>
          <w:szCs w:val="30"/>
        </w:rPr>
        <w:t>в соответствии</w:t>
      </w:r>
      <w:r w:rsidR="00122AD5">
        <w:rPr>
          <w:sz w:val="30"/>
          <w:szCs w:val="30"/>
        </w:rPr>
        <w:t xml:space="preserve"> </w:t>
      </w:r>
      <w:r w:rsidRPr="008B6AEE">
        <w:rPr>
          <w:sz w:val="30"/>
          <w:szCs w:val="30"/>
        </w:rPr>
        <w:t>с законодательством одного государства</w:t>
      </w:r>
      <w:r>
        <w:rPr>
          <w:sz w:val="30"/>
          <w:szCs w:val="30"/>
        </w:rPr>
        <w:t xml:space="preserve"> – </w:t>
      </w:r>
      <w:r w:rsidRPr="008B6AEE">
        <w:rPr>
          <w:sz w:val="30"/>
          <w:szCs w:val="30"/>
        </w:rPr>
        <w:t>члена</w:t>
      </w:r>
      <w:r>
        <w:rPr>
          <w:sz w:val="30"/>
          <w:szCs w:val="30"/>
        </w:rPr>
        <w:t xml:space="preserve"> Евразийского экономического союза</w:t>
      </w:r>
      <w:r w:rsidR="00CF783F">
        <w:rPr>
          <w:sz w:val="30"/>
          <w:szCs w:val="30"/>
        </w:rPr>
        <w:t xml:space="preserve">, другим государством-членом </w:t>
      </w:r>
      <w:r w:rsidR="00CF783F">
        <w:rPr>
          <w:sz w:val="30"/>
          <w:szCs w:val="30"/>
        </w:rPr>
        <w:br/>
      </w:r>
      <w:r w:rsidRPr="008B6AEE">
        <w:rPr>
          <w:sz w:val="30"/>
          <w:szCs w:val="30"/>
        </w:rPr>
        <w:t>для целей закупок</w:t>
      </w:r>
      <w:r w:rsidR="0024391A" w:rsidRPr="00863805">
        <w:rPr>
          <w:sz w:val="30"/>
          <w:szCs w:val="30"/>
        </w:rPr>
        <w:t>.</w:t>
      </w:r>
      <w:r w:rsidR="009F215C" w:rsidRPr="00FD57F8">
        <w:rPr>
          <w:sz w:val="30"/>
          <w:szCs w:val="30"/>
        </w:rPr>
        <w:t xml:space="preserve"> </w:t>
      </w:r>
    </w:p>
    <w:p w14:paraId="0D468CE2" w14:textId="6672950D" w:rsidR="00811224" w:rsidRPr="0085196B" w:rsidRDefault="00811224" w:rsidP="004B5A72">
      <w:pPr>
        <w:pStyle w:val="10"/>
        <w:tabs>
          <w:tab w:val="left" w:pos="1213"/>
        </w:tabs>
        <w:spacing w:line="336" w:lineRule="auto"/>
        <w:ind w:firstLine="0"/>
        <w:jc w:val="center"/>
        <w:sectPr w:rsidR="00811224" w:rsidRPr="0085196B" w:rsidSect="00CA5F8A">
          <w:pgSz w:w="11900" w:h="16840" w:code="9"/>
          <w:pgMar w:top="1134" w:right="851" w:bottom="1134" w:left="1701" w:header="0" w:footer="6" w:gutter="0"/>
          <w:pgNumType w:start="1"/>
          <w:cols w:space="720"/>
          <w:titlePg/>
          <w:docGrid w:linePitch="360"/>
        </w:sectPr>
      </w:pPr>
      <w:r w:rsidRPr="009F215C">
        <w:t>_</w:t>
      </w:r>
      <w:r w:rsidR="009F215C" w:rsidRPr="009F215C">
        <w:t>___</w:t>
      </w:r>
      <w:r w:rsidR="00FD49CD" w:rsidRPr="009F215C">
        <w:t>_</w:t>
      </w:r>
      <w:r w:rsidR="0085196B">
        <w:t>______</w:t>
      </w:r>
    </w:p>
    <w:tbl>
      <w:tblPr>
        <w:tblpPr w:leftFromText="180" w:rightFromText="180" w:vertAnchor="text" w:horzAnchor="margin" w:tblpY="-36"/>
        <w:tblW w:w="0" w:type="auto"/>
        <w:tblLook w:val="00A0" w:firstRow="1" w:lastRow="0" w:firstColumn="1" w:lastColumn="0" w:noHBand="0" w:noVBand="0"/>
      </w:tblPr>
      <w:tblGrid>
        <w:gridCol w:w="3683"/>
        <w:gridCol w:w="5665"/>
      </w:tblGrid>
      <w:tr w:rsidR="00FD49CD" w:rsidRPr="008B6AEE" w14:paraId="5DA5576F" w14:textId="77777777" w:rsidTr="00FD49CD">
        <w:tc>
          <w:tcPr>
            <w:tcW w:w="3686" w:type="dxa"/>
          </w:tcPr>
          <w:p w14:paraId="530CB4CF" w14:textId="77777777" w:rsidR="00FD49CD" w:rsidRPr="008B6AEE" w:rsidRDefault="00FD49CD" w:rsidP="0067231A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68" w:type="dxa"/>
          </w:tcPr>
          <w:p w14:paraId="29813A46" w14:textId="77777777" w:rsidR="00FD49CD" w:rsidRPr="008B6AEE" w:rsidRDefault="00FD49CD" w:rsidP="004B5A72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6AEE">
              <w:rPr>
                <w:rFonts w:ascii="Times New Roman" w:hAnsi="Times New Roman" w:cs="Times New Roman"/>
                <w:caps/>
                <w:sz w:val="30"/>
                <w:szCs w:val="30"/>
              </w:rPr>
              <w:t xml:space="preserve">ПРИЛОЖЕНИЕ </w:t>
            </w:r>
            <w:r w:rsidRPr="008B6AEE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Pr="008B6AE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2</w:t>
            </w:r>
          </w:p>
        </w:tc>
      </w:tr>
      <w:tr w:rsidR="00FD49CD" w:rsidRPr="008B6AEE" w14:paraId="3B51C936" w14:textId="77777777" w:rsidTr="00FD49CD">
        <w:tc>
          <w:tcPr>
            <w:tcW w:w="3686" w:type="dxa"/>
          </w:tcPr>
          <w:p w14:paraId="2B182C85" w14:textId="77777777" w:rsidR="00FD49CD" w:rsidRPr="008B6AEE" w:rsidRDefault="00FD49CD" w:rsidP="0067231A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68" w:type="dxa"/>
          </w:tcPr>
          <w:p w14:paraId="5970B312" w14:textId="77777777" w:rsidR="00FD49CD" w:rsidRDefault="00FD49CD" w:rsidP="004B5A7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6AEE">
              <w:rPr>
                <w:rFonts w:ascii="Times New Roman" w:hAnsi="Times New Roman" w:cs="Times New Roman"/>
                <w:sz w:val="30"/>
                <w:szCs w:val="30"/>
              </w:rPr>
              <w:t xml:space="preserve">к Правилам взаимного признания электронной цифровой подписи (электронной подписи), изготовленной </w:t>
            </w:r>
          </w:p>
          <w:p w14:paraId="5392A1B0" w14:textId="49D1F0DA" w:rsidR="00FD49CD" w:rsidRPr="008B6AEE" w:rsidRDefault="00FD49CD" w:rsidP="0067231A">
            <w:pPr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6AEE">
              <w:rPr>
                <w:rFonts w:ascii="Times New Roman" w:hAnsi="Times New Roman" w:cs="Times New Roman"/>
                <w:sz w:val="30"/>
                <w:szCs w:val="30"/>
              </w:rPr>
              <w:t>в соответствии с законодательством одного государства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</w:t>
            </w:r>
            <w:r w:rsidRPr="008B6AEE">
              <w:rPr>
                <w:rFonts w:ascii="Times New Roman" w:hAnsi="Times New Roman" w:cs="Times New Roman"/>
                <w:sz w:val="30"/>
                <w:szCs w:val="30"/>
              </w:rPr>
              <w:t>члена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Евразийского экономического союза</w:t>
            </w:r>
            <w:r w:rsidRPr="008B6AEE">
              <w:rPr>
                <w:rFonts w:ascii="Times New Roman" w:hAnsi="Times New Roman" w:cs="Times New Roman"/>
                <w:sz w:val="30"/>
                <w:szCs w:val="30"/>
              </w:rPr>
              <w:t>, другим государством-членом для целей государственных (муниципальных) закупок</w:t>
            </w:r>
          </w:p>
        </w:tc>
      </w:tr>
    </w:tbl>
    <w:p w14:paraId="3F855904" w14:textId="0C78B30F" w:rsidR="00852CB1" w:rsidRPr="008B6AEE" w:rsidRDefault="00852CB1" w:rsidP="0067231A">
      <w:pPr>
        <w:pStyle w:val="10"/>
        <w:tabs>
          <w:tab w:val="left" w:pos="1051"/>
        </w:tabs>
        <w:spacing w:line="240" w:lineRule="auto"/>
        <w:ind w:firstLine="709"/>
        <w:jc w:val="both"/>
        <w:rPr>
          <w:rStyle w:val="aff"/>
          <w:rFonts w:ascii="Courier New" w:eastAsia="Courier New" w:hAnsi="Courier New" w:cs="Courier New"/>
          <w:sz w:val="30"/>
          <w:szCs w:val="30"/>
        </w:rPr>
      </w:pPr>
    </w:p>
    <w:p w14:paraId="62EF358E" w14:textId="77777777" w:rsidR="00852CB1" w:rsidRPr="008B6AEE" w:rsidRDefault="00852CB1" w:rsidP="0067231A">
      <w:pPr>
        <w:pStyle w:val="aff7"/>
        <w:spacing w:line="240" w:lineRule="auto"/>
        <w:rPr>
          <w:rFonts w:cs="Times New Roman"/>
        </w:rPr>
      </w:pPr>
    </w:p>
    <w:p w14:paraId="213A61A4" w14:textId="02CF728A" w:rsidR="001D0A46" w:rsidRPr="008B6AEE" w:rsidRDefault="001D0A46" w:rsidP="0067231A">
      <w:pPr>
        <w:pStyle w:val="1"/>
        <w:spacing w:before="0" w:after="0" w:line="240" w:lineRule="auto"/>
        <w:ind w:firstLine="709"/>
        <w:rPr>
          <w:sz w:val="30"/>
          <w:szCs w:val="30"/>
        </w:rPr>
      </w:pPr>
      <w:r w:rsidRPr="008B6AEE">
        <w:rPr>
          <w:b/>
          <w:caps/>
          <w:spacing w:val="40"/>
          <w:sz w:val="30"/>
          <w:szCs w:val="30"/>
        </w:rPr>
        <w:t>ТРЕБОВАНИЯ</w:t>
      </w:r>
      <w:r w:rsidRPr="008B6AEE">
        <w:rPr>
          <w:caps/>
          <w:sz w:val="30"/>
          <w:szCs w:val="30"/>
        </w:rPr>
        <w:br/>
      </w:r>
      <w:r w:rsidRPr="008B6AEE">
        <w:rPr>
          <w:b/>
          <w:sz w:val="30"/>
          <w:szCs w:val="30"/>
        </w:rPr>
        <w:t xml:space="preserve">к формату и структуре запроса на проверку электронной цифровой подписи </w:t>
      </w:r>
      <w:r w:rsidR="00F02688">
        <w:rPr>
          <w:b/>
          <w:sz w:val="30"/>
          <w:szCs w:val="30"/>
        </w:rPr>
        <w:t xml:space="preserve">(электронной подписи) </w:t>
      </w:r>
      <w:r w:rsidRPr="008B6AEE">
        <w:rPr>
          <w:b/>
          <w:sz w:val="30"/>
          <w:szCs w:val="30"/>
        </w:rPr>
        <w:t>электронного документа, формату и структуре квитанции доверенной третьей стороны</w:t>
      </w:r>
    </w:p>
    <w:p w14:paraId="57C0A4CC" w14:textId="77777777" w:rsidR="001D0A46" w:rsidRPr="008B6AEE" w:rsidRDefault="001D0A46" w:rsidP="0067231A">
      <w:pPr>
        <w:spacing w:line="36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147F063F" w14:textId="0390B4C1" w:rsidR="001D0A46" w:rsidRPr="008B6AEE" w:rsidRDefault="001D0A46" w:rsidP="007857ED">
      <w:pPr>
        <w:pStyle w:val="aff9"/>
        <w:tabs>
          <w:tab w:val="left" w:pos="851"/>
        </w:tabs>
        <w:rPr>
          <w:rFonts w:cs="Times New Roman"/>
          <w:szCs w:val="30"/>
        </w:rPr>
      </w:pPr>
      <w:r w:rsidRPr="008B6AEE">
        <w:rPr>
          <w:rFonts w:cs="Times New Roman"/>
          <w:szCs w:val="30"/>
        </w:rPr>
        <w:t>1.</w:t>
      </w:r>
      <w:r w:rsidR="001634FD">
        <w:rPr>
          <w:rFonts w:cs="Times New Roman"/>
          <w:szCs w:val="30"/>
        </w:rPr>
        <w:t> </w:t>
      </w:r>
      <w:r w:rsidR="00F02688" w:rsidRPr="008B6AEE">
        <w:rPr>
          <w:rFonts w:cs="Times New Roman"/>
          <w:szCs w:val="30"/>
        </w:rPr>
        <w:t>Настоящи</w:t>
      </w:r>
      <w:r w:rsidR="00F02688">
        <w:rPr>
          <w:rFonts w:cs="Times New Roman"/>
          <w:szCs w:val="30"/>
        </w:rPr>
        <w:t>е</w:t>
      </w:r>
      <w:r w:rsidR="00F02688" w:rsidRPr="008B6AEE">
        <w:rPr>
          <w:rFonts w:cs="Times New Roman"/>
          <w:szCs w:val="30"/>
        </w:rPr>
        <w:t xml:space="preserve"> </w:t>
      </w:r>
      <w:r w:rsidR="00F02688">
        <w:rPr>
          <w:rFonts w:cs="Times New Roman"/>
          <w:szCs w:val="30"/>
        </w:rPr>
        <w:t>требования</w:t>
      </w:r>
      <w:r w:rsidR="00F02688" w:rsidRPr="008B6AEE">
        <w:rPr>
          <w:rFonts w:cs="Times New Roman"/>
          <w:szCs w:val="30"/>
        </w:rPr>
        <w:t xml:space="preserve"> устанавлива</w:t>
      </w:r>
      <w:r w:rsidR="00F02688">
        <w:rPr>
          <w:rFonts w:cs="Times New Roman"/>
          <w:szCs w:val="30"/>
        </w:rPr>
        <w:t>ю</w:t>
      </w:r>
      <w:r w:rsidR="00F02688" w:rsidRPr="008B6AEE">
        <w:rPr>
          <w:rFonts w:cs="Times New Roman"/>
          <w:szCs w:val="30"/>
        </w:rPr>
        <w:t xml:space="preserve">т </w:t>
      </w:r>
      <w:r w:rsidR="00F02688">
        <w:rPr>
          <w:rFonts w:cs="Times New Roman"/>
          <w:szCs w:val="30"/>
        </w:rPr>
        <w:t xml:space="preserve">единые </w:t>
      </w:r>
      <w:r w:rsidR="00935FDD">
        <w:rPr>
          <w:rFonts w:cs="Times New Roman"/>
          <w:szCs w:val="30"/>
        </w:rPr>
        <w:t>требования</w:t>
      </w:r>
      <w:r w:rsidR="004F4676">
        <w:rPr>
          <w:rFonts w:cs="Times New Roman"/>
          <w:szCs w:val="30"/>
        </w:rPr>
        <w:t xml:space="preserve"> </w:t>
      </w:r>
      <w:r w:rsidR="00CF783F">
        <w:rPr>
          <w:rFonts w:cs="Times New Roman"/>
          <w:szCs w:val="30"/>
        </w:rPr>
        <w:br/>
      </w:r>
      <w:r w:rsidRPr="008B6AEE">
        <w:rPr>
          <w:rFonts w:cs="Times New Roman"/>
          <w:szCs w:val="30"/>
        </w:rPr>
        <w:t>к формату</w:t>
      </w:r>
      <w:r w:rsidR="009D3447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</w:rPr>
        <w:t xml:space="preserve">и структуре запроса на проверку электронной цифровой подписи </w:t>
      </w:r>
      <w:r w:rsidR="00472CEF">
        <w:rPr>
          <w:rFonts w:cs="Times New Roman"/>
          <w:szCs w:val="30"/>
        </w:rPr>
        <w:t xml:space="preserve">(электронной подписи) </w:t>
      </w:r>
      <w:r w:rsidRPr="008B6AEE">
        <w:rPr>
          <w:rFonts w:cs="Times New Roman"/>
          <w:szCs w:val="30"/>
        </w:rPr>
        <w:t xml:space="preserve">(далее – ЭЦП) электронного документа, передаваемого доверенной третьей стороне, а также </w:t>
      </w:r>
      <w:r w:rsidR="00472CEF">
        <w:rPr>
          <w:rFonts w:cs="Times New Roman"/>
          <w:szCs w:val="30"/>
        </w:rPr>
        <w:t xml:space="preserve">единые </w:t>
      </w:r>
      <w:r w:rsidR="00935FDD">
        <w:rPr>
          <w:rFonts w:cs="Times New Roman"/>
          <w:szCs w:val="30"/>
        </w:rPr>
        <w:t>требования</w:t>
      </w:r>
      <w:r w:rsidR="00472CEF" w:rsidRPr="008B6AEE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</w:rPr>
        <w:t>к формату и структуре</w:t>
      </w:r>
      <w:r w:rsidRPr="008B6AEE" w:rsidDel="009B478E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</w:rPr>
        <w:t xml:space="preserve">квитанции доверенной третьей стороны, </w:t>
      </w:r>
      <w:r w:rsidR="00472CEF" w:rsidRPr="008B6AEE">
        <w:rPr>
          <w:rFonts w:cs="Times New Roman"/>
          <w:szCs w:val="30"/>
        </w:rPr>
        <w:t>формируем</w:t>
      </w:r>
      <w:r w:rsidR="00472CEF">
        <w:rPr>
          <w:rFonts w:cs="Times New Roman"/>
          <w:szCs w:val="30"/>
        </w:rPr>
        <w:t>о</w:t>
      </w:r>
      <w:r w:rsidR="00472CEF" w:rsidRPr="008B6AEE">
        <w:rPr>
          <w:rFonts w:cs="Times New Roman"/>
          <w:szCs w:val="30"/>
        </w:rPr>
        <w:t xml:space="preserve">й </w:t>
      </w:r>
      <w:r w:rsidRPr="008B6AEE">
        <w:rPr>
          <w:rFonts w:cs="Times New Roman"/>
          <w:szCs w:val="30"/>
        </w:rPr>
        <w:t xml:space="preserve">доверенной третьей стороной в ответ на запрос </w:t>
      </w:r>
      <w:r w:rsidR="00CF783F">
        <w:rPr>
          <w:rFonts w:cs="Times New Roman"/>
          <w:szCs w:val="30"/>
        </w:rPr>
        <w:br/>
      </w:r>
      <w:r w:rsidRPr="008B6AEE">
        <w:rPr>
          <w:rFonts w:cs="Times New Roman"/>
          <w:szCs w:val="30"/>
        </w:rPr>
        <w:t>на проверку ЭЦП электронного документа.</w:t>
      </w:r>
    </w:p>
    <w:p w14:paraId="0A819896" w14:textId="2315A00F" w:rsidR="00DA0E43" w:rsidRDefault="001D0A46" w:rsidP="0067231A">
      <w:pPr>
        <w:pStyle w:val="aff9"/>
        <w:rPr>
          <w:rFonts w:cs="Times New Roman"/>
          <w:szCs w:val="30"/>
        </w:rPr>
      </w:pPr>
      <w:r w:rsidRPr="008B6AEE">
        <w:rPr>
          <w:rFonts w:cs="Times New Roman"/>
          <w:szCs w:val="30"/>
        </w:rPr>
        <w:t>2.</w:t>
      </w:r>
      <w:r w:rsidR="007857ED">
        <w:rPr>
          <w:rFonts w:cs="Times New Roman"/>
          <w:szCs w:val="30"/>
        </w:rPr>
        <w:t> </w:t>
      </w:r>
      <w:r w:rsidRPr="008B6AEE">
        <w:rPr>
          <w:rFonts w:cs="Times New Roman"/>
          <w:szCs w:val="30"/>
        </w:rPr>
        <w:t xml:space="preserve">Запрос на проверку ЭЦП электронного документа должен передаваться в виде структуры </w:t>
      </w:r>
      <w:proofErr w:type="spellStart"/>
      <w:r w:rsidRPr="008B6AEE">
        <w:rPr>
          <w:rFonts w:cs="Times New Roman"/>
          <w:szCs w:val="30"/>
        </w:rPr>
        <w:t>VerifyRequest</w:t>
      </w:r>
      <w:proofErr w:type="spellEnd"/>
      <w:r w:rsidRPr="008B6AEE">
        <w:rPr>
          <w:rFonts w:cs="Times New Roman"/>
          <w:szCs w:val="30"/>
        </w:rPr>
        <w:t>, определенной стандартом</w:t>
      </w:r>
      <w:r w:rsidR="00266766" w:rsidRPr="008B6AEE">
        <w:rPr>
          <w:rFonts w:cs="Times New Roman"/>
          <w:szCs w:val="30"/>
        </w:rPr>
        <w:br/>
      </w:r>
      <w:r w:rsidRPr="008B6AEE">
        <w:rPr>
          <w:rFonts w:cs="Times New Roman"/>
          <w:szCs w:val="30"/>
          <w:lang w:val="en-US"/>
        </w:rPr>
        <w:t>OASIS</w:t>
      </w:r>
      <w:r w:rsidRPr="008B6AEE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  <w:lang w:val="en-US"/>
        </w:rPr>
        <w:t>DSS</w:t>
      </w:r>
      <w:r w:rsidRPr="008B6AEE" w:rsidDel="0096164A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</w:rPr>
        <w:t>(</w:t>
      </w:r>
      <w:r w:rsidRPr="008B6AEE">
        <w:rPr>
          <w:rFonts w:cs="Times New Roman"/>
          <w:szCs w:val="30"/>
          <w:lang w:val="en-US"/>
        </w:rPr>
        <w:t>OASIS</w:t>
      </w:r>
      <w:r w:rsidRPr="008B6AEE">
        <w:rPr>
          <w:rFonts w:cs="Times New Roman"/>
          <w:szCs w:val="30"/>
        </w:rPr>
        <w:t xml:space="preserve"> </w:t>
      </w:r>
      <w:proofErr w:type="spellStart"/>
      <w:r w:rsidRPr="008B6AEE">
        <w:rPr>
          <w:rFonts w:cs="Times New Roman"/>
          <w:szCs w:val="30"/>
        </w:rPr>
        <w:t>Digital</w:t>
      </w:r>
      <w:proofErr w:type="spellEnd"/>
      <w:r w:rsidRPr="008B6AEE">
        <w:rPr>
          <w:rFonts w:cs="Times New Roman"/>
          <w:szCs w:val="30"/>
        </w:rPr>
        <w:t xml:space="preserve"> </w:t>
      </w:r>
      <w:proofErr w:type="spellStart"/>
      <w:r w:rsidRPr="008B6AEE">
        <w:rPr>
          <w:rFonts w:cs="Times New Roman"/>
          <w:szCs w:val="30"/>
        </w:rPr>
        <w:t>Signature</w:t>
      </w:r>
      <w:proofErr w:type="spellEnd"/>
      <w:r w:rsidRPr="008B6AEE">
        <w:rPr>
          <w:rFonts w:cs="Times New Roman"/>
          <w:szCs w:val="30"/>
        </w:rPr>
        <w:t xml:space="preserve"> </w:t>
      </w:r>
      <w:proofErr w:type="spellStart"/>
      <w:r w:rsidRPr="008B6AEE">
        <w:rPr>
          <w:rFonts w:cs="Times New Roman"/>
          <w:szCs w:val="30"/>
        </w:rPr>
        <w:t>Service</w:t>
      </w:r>
      <w:proofErr w:type="spellEnd"/>
      <w:r w:rsidRPr="008B6AEE">
        <w:rPr>
          <w:rFonts w:cs="Times New Roman"/>
          <w:szCs w:val="30"/>
        </w:rPr>
        <w:t xml:space="preserve"> </w:t>
      </w:r>
      <w:proofErr w:type="spellStart"/>
      <w:r w:rsidRPr="008B6AEE">
        <w:rPr>
          <w:rFonts w:cs="Times New Roman"/>
          <w:szCs w:val="30"/>
        </w:rPr>
        <w:t>Version</w:t>
      </w:r>
      <w:proofErr w:type="spellEnd"/>
      <w:r w:rsidRPr="008B6AEE">
        <w:rPr>
          <w:rFonts w:cs="Times New Roman"/>
          <w:szCs w:val="30"/>
        </w:rPr>
        <w:t xml:space="preserve"> 1.0 http://docs.oasis-open.org/dss/v1.0/oasis-dss-core-spec-v1.0-os.html). Поля структуры </w:t>
      </w:r>
      <w:proofErr w:type="spellStart"/>
      <w:r w:rsidRPr="008B6AEE">
        <w:rPr>
          <w:rFonts w:cs="Times New Roman"/>
          <w:szCs w:val="30"/>
        </w:rPr>
        <w:t>VerifyRequest</w:t>
      </w:r>
      <w:proofErr w:type="spellEnd"/>
      <w:r w:rsidRPr="008B6AEE">
        <w:rPr>
          <w:rFonts w:cs="Times New Roman"/>
          <w:szCs w:val="30"/>
        </w:rPr>
        <w:t xml:space="preserve"> должны заполняться в соответствии с требованиями стандарта </w:t>
      </w:r>
      <w:r w:rsidRPr="008B6AEE">
        <w:rPr>
          <w:rFonts w:cs="Times New Roman"/>
          <w:szCs w:val="30"/>
          <w:lang w:val="en-US"/>
        </w:rPr>
        <w:t>OASIS</w:t>
      </w:r>
      <w:r w:rsidRPr="008B6AEE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  <w:lang w:val="en-US"/>
        </w:rPr>
        <w:t>DSS</w:t>
      </w:r>
      <w:r w:rsidRPr="008B6AEE">
        <w:rPr>
          <w:rFonts w:cs="Times New Roman"/>
          <w:szCs w:val="30"/>
        </w:rPr>
        <w:t xml:space="preserve"> для реализации протокола проверки ЭЦП (</w:t>
      </w:r>
      <w:proofErr w:type="spellStart"/>
      <w:r w:rsidRPr="008B6AEE">
        <w:rPr>
          <w:rFonts w:cs="Times New Roman"/>
          <w:szCs w:val="30"/>
        </w:rPr>
        <w:t>verifying</w:t>
      </w:r>
      <w:proofErr w:type="spellEnd"/>
      <w:r w:rsidRPr="008B6AEE">
        <w:rPr>
          <w:rFonts w:cs="Times New Roman"/>
          <w:szCs w:val="30"/>
        </w:rPr>
        <w:t xml:space="preserve"> protocol) с уточнениями, указанными в таблице </w:t>
      </w:r>
      <w:r w:rsidR="009D3447">
        <w:rPr>
          <w:rFonts w:cs="Times New Roman"/>
          <w:szCs w:val="30"/>
        </w:rPr>
        <w:t>1</w:t>
      </w:r>
      <w:r w:rsidRPr="008B6AEE">
        <w:rPr>
          <w:rFonts w:cs="Times New Roman"/>
          <w:szCs w:val="30"/>
        </w:rPr>
        <w:t xml:space="preserve">. Элементы </w:t>
      </w:r>
      <w:proofErr w:type="spellStart"/>
      <w:r w:rsidRPr="008B6AEE">
        <w:rPr>
          <w:rFonts w:cs="Times New Roman"/>
          <w:szCs w:val="30"/>
        </w:rPr>
        <w:t>VerifyRequest</w:t>
      </w:r>
      <w:proofErr w:type="spellEnd"/>
      <w:r w:rsidRPr="008B6AEE">
        <w:rPr>
          <w:rFonts w:cs="Times New Roman"/>
          <w:szCs w:val="30"/>
        </w:rPr>
        <w:t xml:space="preserve"> в соответствии со стандартом </w:t>
      </w:r>
      <w:r w:rsidRPr="008B6AEE">
        <w:rPr>
          <w:rFonts w:cs="Times New Roman"/>
          <w:szCs w:val="30"/>
          <w:lang w:val="en-US"/>
        </w:rPr>
        <w:t>OASIS</w:t>
      </w:r>
      <w:r w:rsidRPr="008B6AEE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  <w:lang w:val="en-US"/>
        </w:rPr>
        <w:t>DSS</w:t>
      </w:r>
      <w:r w:rsidRPr="008B6AEE">
        <w:rPr>
          <w:rFonts w:cs="Times New Roman"/>
          <w:szCs w:val="30"/>
        </w:rPr>
        <w:t xml:space="preserve">, не указанные </w:t>
      </w:r>
      <w:r w:rsidR="00CF783F">
        <w:rPr>
          <w:rFonts w:cs="Times New Roman"/>
          <w:szCs w:val="30"/>
        </w:rPr>
        <w:br/>
      </w:r>
      <w:r w:rsidRPr="008B6AEE">
        <w:rPr>
          <w:rFonts w:cs="Times New Roman"/>
          <w:szCs w:val="30"/>
        </w:rPr>
        <w:t xml:space="preserve">в таблице </w:t>
      </w:r>
      <w:r w:rsidR="009D3447">
        <w:rPr>
          <w:rFonts w:cs="Times New Roman"/>
          <w:szCs w:val="30"/>
        </w:rPr>
        <w:t>1</w:t>
      </w:r>
      <w:r w:rsidRPr="008B6AEE">
        <w:rPr>
          <w:rFonts w:cs="Times New Roman"/>
          <w:szCs w:val="30"/>
        </w:rPr>
        <w:t xml:space="preserve">, не должны заполняться при формировании запроса </w:t>
      </w:r>
      <w:r w:rsidR="00CF783F">
        <w:rPr>
          <w:rFonts w:cs="Times New Roman"/>
          <w:szCs w:val="30"/>
        </w:rPr>
        <w:br/>
      </w:r>
      <w:r w:rsidRPr="008B6AEE">
        <w:rPr>
          <w:rFonts w:cs="Times New Roman"/>
          <w:szCs w:val="30"/>
        </w:rPr>
        <w:t>на проверку ЭЦП электронного документа к доверенной третьей стороне.</w:t>
      </w:r>
    </w:p>
    <w:p w14:paraId="73A3ED29" w14:textId="77777777" w:rsidR="002A749E" w:rsidRPr="002A749E" w:rsidRDefault="002A749E" w:rsidP="002A749E">
      <w:pPr>
        <w:pStyle w:val="aff9"/>
        <w:rPr>
          <w:rFonts w:cs="Times New Roman"/>
          <w:szCs w:val="30"/>
        </w:rPr>
      </w:pPr>
    </w:p>
    <w:p w14:paraId="28C7794D" w14:textId="3489D0DA" w:rsidR="00DA0E43" w:rsidRPr="006C1B62" w:rsidRDefault="00DA0E43" w:rsidP="00DA0E43">
      <w:pPr>
        <w:pStyle w:val="TableCaption"/>
        <w:spacing w:before="120" w:after="120" w:line="240" w:lineRule="auto"/>
        <w:jc w:val="right"/>
        <w:rPr>
          <w:sz w:val="30"/>
          <w:szCs w:val="30"/>
        </w:rPr>
      </w:pPr>
      <w:r w:rsidRPr="008B6AEE">
        <w:rPr>
          <w:sz w:val="30"/>
          <w:szCs w:val="30"/>
        </w:rPr>
        <w:t xml:space="preserve">Таблица </w:t>
      </w:r>
      <w:r w:rsidRPr="006C1B62">
        <w:rPr>
          <w:sz w:val="30"/>
          <w:szCs w:val="30"/>
        </w:rPr>
        <w:t>1</w:t>
      </w:r>
    </w:p>
    <w:p w14:paraId="6031855B" w14:textId="2FF34D54" w:rsidR="00DA0E43" w:rsidRPr="006E50BD" w:rsidRDefault="00DA0E43" w:rsidP="00DA0E43">
      <w:pPr>
        <w:pStyle w:val="TableCaption"/>
        <w:spacing w:line="240" w:lineRule="auto"/>
        <w:ind w:left="0" w:firstLine="0"/>
        <w:jc w:val="center"/>
      </w:pPr>
      <w:r w:rsidRPr="006E50BD">
        <w:t xml:space="preserve">Структура запроса </w:t>
      </w:r>
      <w:r>
        <w:rPr>
          <w:szCs w:val="28"/>
        </w:rPr>
        <w:t xml:space="preserve">на </w:t>
      </w:r>
      <w:r w:rsidRPr="00A84D92">
        <w:rPr>
          <w:szCs w:val="28"/>
        </w:rPr>
        <w:t>проверку ЭЦП электронн</w:t>
      </w:r>
      <w:r>
        <w:rPr>
          <w:szCs w:val="28"/>
        </w:rPr>
        <w:t>ого</w:t>
      </w:r>
      <w:r w:rsidRPr="00A84D92">
        <w:rPr>
          <w:szCs w:val="28"/>
        </w:rPr>
        <w:t xml:space="preserve"> документ</w:t>
      </w:r>
      <w:r>
        <w:rPr>
          <w:szCs w:val="28"/>
        </w:rPr>
        <w:t>а</w:t>
      </w:r>
    </w:p>
    <w:tbl>
      <w:tblPr>
        <w:tblW w:w="5009" w:type="pct"/>
        <w:jc w:val="center"/>
        <w:tblLayout w:type="fixed"/>
        <w:tblLook w:val="00A0" w:firstRow="1" w:lastRow="0" w:firstColumn="1" w:lastColumn="0" w:noHBand="0" w:noVBand="0"/>
      </w:tblPr>
      <w:tblGrid>
        <w:gridCol w:w="236"/>
        <w:gridCol w:w="236"/>
        <w:gridCol w:w="236"/>
        <w:gridCol w:w="236"/>
        <w:gridCol w:w="202"/>
        <w:gridCol w:w="1550"/>
        <w:gridCol w:w="2222"/>
        <w:gridCol w:w="3049"/>
        <w:gridCol w:w="1393"/>
      </w:tblGrid>
      <w:tr w:rsidR="00B43594" w:rsidRPr="00331C7B" w14:paraId="50C33F6F" w14:textId="77777777" w:rsidTr="008643A2">
        <w:trPr>
          <w:trHeight w:val="484"/>
          <w:tblHeader/>
          <w:jc w:val="center"/>
        </w:trPr>
        <w:tc>
          <w:tcPr>
            <w:tcW w:w="14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1B60D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Элемент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1F607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Тип данных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83432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Описание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75135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Кратность</w:t>
            </w:r>
          </w:p>
        </w:tc>
      </w:tr>
      <w:tr w:rsidR="00B43594" w:rsidRPr="00331C7B" w14:paraId="5D0489F2" w14:textId="77777777" w:rsidTr="008643A2">
        <w:trPr>
          <w:trHeight w:val="217"/>
          <w:jc w:val="center"/>
        </w:trPr>
        <w:tc>
          <w:tcPr>
            <w:tcW w:w="14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75B7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331C7B">
              <w:rPr>
                <w:color w:val="auto"/>
                <w:lang w:val="en-US"/>
              </w:rPr>
              <w:t>VerifyRequest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D900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xs:extension</w:t>
            </w:r>
            <w:proofErr w:type="spellEnd"/>
            <w:r w:rsidRPr="00331C7B">
              <w:rPr>
                <w:color w:val="auto"/>
                <w:lang w:val="en-US"/>
              </w:rPr>
              <w:t xml:space="preserve"> base=”</w:t>
            </w:r>
            <w:proofErr w:type="spellStart"/>
            <w:r w:rsidRPr="00331C7B">
              <w:rPr>
                <w:color w:val="auto"/>
                <w:lang w:val="en-US"/>
              </w:rPr>
              <w:t>dss:RequestBaseType</w:t>
            </w:r>
            <w:proofErr w:type="spellEnd"/>
            <w:r w:rsidRPr="00331C7B">
              <w:rPr>
                <w:color w:val="auto"/>
                <w:lang w:val="en-US"/>
              </w:rPr>
              <w:t>”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C805" w14:textId="77777777" w:rsidR="00B43594" w:rsidRPr="001F7E66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>оборачивающий элемент запроса</w:t>
            </w:r>
            <w:r>
              <w:rPr>
                <w:color w:val="auto"/>
              </w:rPr>
              <w:t xml:space="preserve"> </w:t>
            </w:r>
            <w:r w:rsidRPr="00A97557">
              <w:rPr>
                <w:color w:val="auto"/>
              </w:rPr>
              <w:t>на проверку ЭЦП электронного документа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1452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B43594" w:rsidRPr="00331C7B" w14:paraId="739F009D" w14:textId="77777777" w:rsidTr="008643A2">
        <w:trPr>
          <w:trHeight w:val="547"/>
          <w:jc w:val="center"/>
        </w:trPr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</w:tcPr>
          <w:p w14:paraId="122CE202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3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914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@</w:t>
            </w:r>
            <w:proofErr w:type="spellStart"/>
            <w:r w:rsidRPr="00331C7B">
              <w:rPr>
                <w:color w:val="auto"/>
                <w:lang w:val="en-US"/>
              </w:rPr>
              <w:t>RequestID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F080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xs:string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4F58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 xml:space="preserve">статистически уникальный 128-битный идентификатор запроса </w:t>
            </w:r>
            <w:r w:rsidRPr="00A97557">
              <w:rPr>
                <w:color w:val="auto"/>
              </w:rPr>
              <w:t xml:space="preserve">на проверку ЭЦП электронного документа </w:t>
            </w:r>
            <w:r w:rsidRPr="005C5760">
              <w:rPr>
                <w:color w:val="auto"/>
              </w:rPr>
              <w:t>(</w:t>
            </w:r>
            <w:r w:rsidRPr="005C5760">
              <w:rPr>
                <w:color w:val="auto"/>
                <w:lang w:val="en-US"/>
              </w:rPr>
              <w:t>GUID</w:t>
            </w:r>
            <w:r w:rsidRPr="005C5760">
              <w:rPr>
                <w:color w:val="auto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AB94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B43594" w:rsidRPr="00331C7B" w14:paraId="1CCDE651" w14:textId="77777777" w:rsidTr="008643A2">
        <w:trPr>
          <w:trHeight w:val="547"/>
          <w:jc w:val="center"/>
        </w:trPr>
        <w:tc>
          <w:tcPr>
            <w:tcW w:w="126" w:type="pct"/>
            <w:tcBorders>
              <w:right w:val="single" w:sz="4" w:space="0" w:color="auto"/>
            </w:tcBorders>
          </w:tcPr>
          <w:p w14:paraId="35E77B8D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3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9516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@Profile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1DB1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120E" w14:textId="77777777" w:rsidR="00B43594" w:rsidRPr="005C5760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</w:rPr>
              <w:t>идентификатор</w:t>
            </w:r>
            <w:r w:rsidRPr="005C5760">
              <w:rPr>
                <w:color w:val="auto"/>
                <w:lang w:val="en-US"/>
              </w:rPr>
              <w:t xml:space="preserve"> </w:t>
            </w:r>
            <w:r w:rsidRPr="00331C7B">
              <w:rPr>
                <w:color w:val="auto"/>
              </w:rPr>
              <w:t>профиля</w:t>
            </w:r>
            <w:r w:rsidRPr="005C5760">
              <w:rPr>
                <w:color w:val="auto"/>
                <w:lang w:val="en-US"/>
              </w:rPr>
              <w:t xml:space="preserve"> </w:t>
            </w:r>
            <w:r w:rsidRPr="00331C7B">
              <w:rPr>
                <w:color w:val="auto"/>
                <w:lang w:val="en-US"/>
              </w:rPr>
              <w:t>DSS</w:t>
            </w:r>
            <w:r w:rsidRPr="005841A5">
              <w:rPr>
                <w:color w:val="auto"/>
                <w:lang w:val="en-US"/>
              </w:rPr>
              <w:t xml:space="preserve">: </w:t>
            </w:r>
            <w:proofErr w:type="gramStart"/>
            <w:r w:rsidRPr="005841A5">
              <w:rPr>
                <w:color w:val="auto"/>
                <w:lang w:val="en-US"/>
              </w:rPr>
              <w:t>urn:EEC</w:t>
            </w:r>
            <w:proofErr w:type="gramEnd"/>
            <w:r w:rsidRPr="005841A5">
              <w:rPr>
                <w:color w:val="auto"/>
                <w:lang w:val="en-US"/>
              </w:rPr>
              <w:t>:TTP:DSS:1.0:verify:1.0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5538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B43594" w:rsidRPr="00331C7B" w14:paraId="62C3E6C3" w14:textId="77777777" w:rsidTr="008643A2">
        <w:trPr>
          <w:trHeight w:val="547"/>
          <w:jc w:val="center"/>
        </w:trPr>
        <w:tc>
          <w:tcPr>
            <w:tcW w:w="126" w:type="pct"/>
            <w:tcBorders>
              <w:right w:val="single" w:sz="4" w:space="0" w:color="auto"/>
            </w:tcBorders>
          </w:tcPr>
          <w:p w14:paraId="220961E8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3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D443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331C7B">
              <w:rPr>
                <w:color w:val="auto"/>
                <w:lang w:val="en-US"/>
              </w:rPr>
              <w:t>dss:OptionalInputs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01C5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331C7B">
              <w:rPr>
                <w:color w:val="auto"/>
                <w:lang w:val="en-US"/>
              </w:rPr>
              <w:t>dss:AnyType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A241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>блок дополнительных данных</w:t>
            </w:r>
            <w:r>
              <w:rPr>
                <w:color w:val="auto"/>
              </w:rPr>
              <w:t xml:space="preserve"> запроса </w:t>
            </w:r>
            <w:r w:rsidRPr="00A97557">
              <w:rPr>
                <w:color w:val="auto"/>
              </w:rPr>
              <w:t>на проверку ЭЦП электронного документа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8097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5C5760">
              <w:rPr>
                <w:color w:val="auto"/>
                <w:lang w:val="en-US"/>
              </w:rPr>
              <w:t>1</w:t>
            </w:r>
          </w:p>
        </w:tc>
      </w:tr>
      <w:tr w:rsidR="00B43594" w:rsidRPr="00331C7B" w14:paraId="0FB91B85" w14:textId="77777777" w:rsidTr="008643A2">
        <w:trPr>
          <w:trHeight w:val="547"/>
          <w:jc w:val="center"/>
        </w:trPr>
        <w:tc>
          <w:tcPr>
            <w:tcW w:w="126" w:type="pct"/>
          </w:tcPr>
          <w:p w14:paraId="1078B2BD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016DC5B8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DB23" w14:textId="77777777" w:rsidR="00B43594" w:rsidRPr="005C5760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ttp</w:t>
            </w:r>
            <w:proofErr w:type="spellEnd"/>
            <w:r w:rsidRPr="005C5760">
              <w:rPr>
                <w:color w:val="auto"/>
              </w:rPr>
              <w:t>:</w:t>
            </w:r>
            <w:proofErr w:type="spellStart"/>
            <w:r w:rsidRPr="005C5760">
              <w:rPr>
                <w:color w:val="auto"/>
                <w:lang w:val="en-US"/>
              </w:rPr>
              <w:t>CountryName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CFDF" w14:textId="77777777" w:rsidR="00B43594" w:rsidRPr="005C5760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5C5760">
              <w:rPr>
                <w:color w:val="auto"/>
                <w:lang w:val="en-US"/>
              </w:rPr>
              <w:t>xs:string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4A4C" w14:textId="77777777" w:rsidR="00B43594" w:rsidRPr="005C5760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 xml:space="preserve">элемент, указывающий код страны в соответствии с </w:t>
            </w:r>
            <w:r w:rsidRPr="005C5760">
              <w:rPr>
                <w:color w:val="auto"/>
                <w:lang w:val="en-US"/>
              </w:rPr>
              <w:t>ISO</w:t>
            </w:r>
            <w:r w:rsidRPr="005C5760">
              <w:rPr>
                <w:color w:val="auto"/>
              </w:rPr>
              <w:t xml:space="preserve"> 3166-1 </w:t>
            </w:r>
            <w:r w:rsidRPr="005C5760">
              <w:rPr>
                <w:color w:val="auto"/>
                <w:lang w:val="en-US"/>
              </w:rPr>
              <w:t>alpha</w:t>
            </w:r>
            <w:r w:rsidRPr="005C5760">
              <w:rPr>
                <w:color w:val="auto"/>
              </w:rPr>
              <w:t>-2, в которой были выпущены ЭЦП для проверки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067F" w14:textId="77777777" w:rsidR="00B43594" w:rsidRPr="005C5760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5C5760">
              <w:rPr>
                <w:color w:val="auto"/>
                <w:lang w:val="en-US"/>
              </w:rPr>
              <w:t>1</w:t>
            </w:r>
          </w:p>
        </w:tc>
      </w:tr>
      <w:tr w:rsidR="00B43594" w:rsidRPr="00331C7B" w14:paraId="75134979" w14:textId="77777777" w:rsidTr="008643A2">
        <w:trPr>
          <w:trHeight w:val="547"/>
          <w:jc w:val="center"/>
        </w:trPr>
        <w:tc>
          <w:tcPr>
            <w:tcW w:w="126" w:type="pct"/>
          </w:tcPr>
          <w:p w14:paraId="4B616793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72CF5D52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1AB6" w14:textId="77777777" w:rsidR="00B43594" w:rsidRPr="005C5760" w:rsidDel="000B3925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ttp:Requester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7EC6" w14:textId="77777777" w:rsidR="00B43594" w:rsidRPr="005C5760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xs:string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56C9" w14:textId="77777777" w:rsidR="00B43594" w:rsidRPr="00331C7B" w:rsidRDefault="00B43594" w:rsidP="00B43594">
            <w:pPr>
              <w:pStyle w:val="TableText"/>
              <w:spacing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 xml:space="preserve">сведения, идентифицирующие </w:t>
            </w:r>
            <w:r>
              <w:rPr>
                <w:color w:val="auto"/>
              </w:rPr>
              <w:t>инициатора запроса</w:t>
            </w:r>
            <w:r>
              <w:t xml:space="preserve"> </w:t>
            </w:r>
            <w:r w:rsidRPr="00A97557">
              <w:rPr>
                <w:color w:val="auto"/>
              </w:rPr>
              <w:t>на проверку ЭЦП электронного документа</w:t>
            </w:r>
            <w:r w:rsidRPr="00331C7B">
              <w:rPr>
                <w:color w:val="auto"/>
              </w:rPr>
              <w:t>: требования к заполнению поля определяются на национальном уровне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2339" w14:textId="77777777" w:rsidR="00B43594" w:rsidRPr="005C5760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5C5760">
              <w:rPr>
                <w:color w:val="auto"/>
              </w:rPr>
              <w:t>1</w:t>
            </w:r>
          </w:p>
        </w:tc>
      </w:tr>
      <w:tr w:rsidR="00B43594" w:rsidRPr="00331C7B" w14:paraId="1791D008" w14:textId="77777777" w:rsidTr="008643A2">
        <w:trPr>
          <w:trHeight w:val="547"/>
          <w:jc w:val="center"/>
        </w:trPr>
        <w:tc>
          <w:tcPr>
            <w:tcW w:w="126" w:type="pct"/>
            <w:tcBorders>
              <w:right w:val="single" w:sz="4" w:space="0" w:color="auto"/>
            </w:tcBorders>
          </w:tcPr>
          <w:p w14:paraId="7FF6AC40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  <w:lang w:val="en-US"/>
              </w:rPr>
            </w:pPr>
          </w:p>
        </w:tc>
        <w:tc>
          <w:tcPr>
            <w:tcW w:w="13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18D9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331C7B">
              <w:rPr>
                <w:color w:val="auto"/>
              </w:rPr>
              <w:t>dss:InputDocuments</w:t>
            </w:r>
            <w:proofErr w:type="spellEnd"/>
            <w:proofErr w:type="gram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1194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</w:rPr>
              <w:t>-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1EF4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 xml:space="preserve">электронный </w:t>
            </w:r>
            <w:r w:rsidRPr="00331C7B">
              <w:rPr>
                <w:color w:val="auto"/>
              </w:rPr>
              <w:t>документ, передаваемый в запросе, для проверки ЭЦП.</w:t>
            </w:r>
          </w:p>
          <w:p w14:paraId="5BE0355B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>В запросе</w:t>
            </w:r>
            <w:r>
              <w:rPr>
                <w:color w:val="auto"/>
              </w:rPr>
              <w:t xml:space="preserve"> </w:t>
            </w:r>
            <w:r w:rsidRPr="00A97557">
              <w:rPr>
                <w:color w:val="auto"/>
              </w:rPr>
              <w:t>на проверку ЭЦП электронного документа</w:t>
            </w:r>
            <w:r w:rsidRPr="00331C7B">
              <w:rPr>
                <w:color w:val="auto"/>
              </w:rPr>
              <w:t xml:space="preserve"> передается только один </w:t>
            </w:r>
            <w:r w:rsidRPr="005C5760">
              <w:rPr>
                <w:color w:val="auto"/>
              </w:rPr>
              <w:t xml:space="preserve">электронный </w:t>
            </w:r>
            <w:r w:rsidRPr="00331C7B">
              <w:rPr>
                <w:color w:val="auto"/>
              </w:rPr>
              <w:t>документ для проверки ЭЦП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BF2C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5C5760">
              <w:rPr>
                <w:color w:val="auto"/>
                <w:lang w:val="en-US"/>
              </w:rPr>
              <w:t>1</w:t>
            </w:r>
          </w:p>
        </w:tc>
      </w:tr>
      <w:tr w:rsidR="00B43594" w:rsidRPr="00331C7B" w14:paraId="3A2884A3" w14:textId="77777777" w:rsidTr="008643A2">
        <w:trPr>
          <w:trHeight w:val="338"/>
          <w:jc w:val="center"/>
        </w:trPr>
        <w:tc>
          <w:tcPr>
            <w:tcW w:w="126" w:type="pct"/>
          </w:tcPr>
          <w:p w14:paraId="4FE67C9A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</w:tcPr>
          <w:p w14:paraId="5846F48A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2EBF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  <w:proofErr w:type="spellStart"/>
            <w:r w:rsidRPr="00331C7B">
              <w:rPr>
                <w:color w:val="auto"/>
                <w:lang w:val="en-US"/>
              </w:rPr>
              <w:t>dss:Document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1C58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dss:DocumentType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3655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>элемент содержит электронный документ, а также сведения, необходимые для выполнения проверок ЭЦП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36F7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B43594" w:rsidRPr="00331C7B" w14:paraId="123D1070" w14:textId="77777777" w:rsidTr="008643A2">
        <w:trPr>
          <w:trHeight w:val="338"/>
          <w:jc w:val="center"/>
        </w:trPr>
        <w:tc>
          <w:tcPr>
            <w:tcW w:w="126" w:type="pct"/>
          </w:tcPr>
          <w:p w14:paraId="3F753210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0E0E6948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</w:tcPr>
          <w:p w14:paraId="59E99DFC" w14:textId="77777777" w:rsidR="00B43594" w:rsidRPr="00331C7B" w:rsidDel="00D20B6C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BA8A" w14:textId="77777777" w:rsidR="00B43594" w:rsidRPr="00331C7B" w:rsidDel="00D20B6C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  <w:r w:rsidRPr="00331C7B">
              <w:rPr>
                <w:color w:val="auto"/>
                <w:lang w:val="en-US"/>
              </w:rPr>
              <w:t>@ID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32D9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xs:ID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8C44" w14:textId="77777777" w:rsidR="00B43594" w:rsidRPr="005C5760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 xml:space="preserve">уникальный в рамках запроса </w:t>
            </w:r>
            <w:r w:rsidRPr="00A97557">
              <w:rPr>
                <w:color w:val="auto"/>
              </w:rPr>
              <w:t>на проверку ЭЦП электронного документа</w:t>
            </w:r>
            <w:r>
              <w:rPr>
                <w:color w:val="auto"/>
              </w:rPr>
              <w:t xml:space="preserve"> </w:t>
            </w:r>
            <w:r w:rsidRPr="005C5760">
              <w:rPr>
                <w:color w:val="auto"/>
              </w:rPr>
              <w:t>идентификатор электронного документа.</w:t>
            </w:r>
          </w:p>
          <w:p w14:paraId="42CFF9F3" w14:textId="77777777" w:rsidR="00B43594" w:rsidRPr="005C5760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>Указывается в случае, если передаваемый в запросе документ содержит в своем составе ЭЦП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B2D3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0..1</w:t>
            </w:r>
          </w:p>
        </w:tc>
      </w:tr>
      <w:tr w:rsidR="00B43594" w:rsidRPr="00331C7B" w14:paraId="4BF17064" w14:textId="77777777" w:rsidTr="008643A2">
        <w:trPr>
          <w:trHeight w:val="338"/>
          <w:jc w:val="center"/>
        </w:trPr>
        <w:tc>
          <w:tcPr>
            <w:tcW w:w="126" w:type="pct"/>
          </w:tcPr>
          <w:p w14:paraId="4BAC4C9D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2C03F828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2F53D732" w14:textId="77777777" w:rsidR="00B43594" w:rsidRPr="00331C7B" w:rsidDel="00D20B6C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69A3" w14:textId="77777777" w:rsidR="00B43594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>-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6F33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</w:rPr>
              <w:t>составной тип (</w:t>
            </w:r>
            <w:proofErr w:type="spellStart"/>
            <w:proofErr w:type="gramStart"/>
            <w:r w:rsidRPr="00331C7B">
              <w:rPr>
                <w:color w:val="auto"/>
                <w:lang w:val="en-US"/>
              </w:rPr>
              <w:t>xs:choice</w:t>
            </w:r>
            <w:proofErr w:type="spellEnd"/>
            <w:proofErr w:type="gramEnd"/>
            <w:r w:rsidRPr="00331C7B">
              <w:rPr>
                <w:color w:val="auto"/>
                <w:lang w:val="en-US"/>
              </w:rPr>
              <w:t>)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E154" w14:textId="77777777" w:rsidR="00B43594" w:rsidRPr="005C5760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1945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</w:p>
        </w:tc>
      </w:tr>
      <w:tr w:rsidR="00B43594" w:rsidRPr="00331C7B" w14:paraId="37F5C3FB" w14:textId="77777777" w:rsidTr="008643A2">
        <w:trPr>
          <w:trHeight w:val="338"/>
          <w:jc w:val="center"/>
        </w:trPr>
        <w:tc>
          <w:tcPr>
            <w:tcW w:w="126" w:type="pct"/>
          </w:tcPr>
          <w:p w14:paraId="08717DC7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04F2FFC8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794B4FE1" w14:textId="77777777" w:rsidR="00B43594" w:rsidRPr="00331C7B" w:rsidDel="00D20B6C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59445BBB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EB7A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Base64XML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794A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xs:base64Binary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0125" w14:textId="77777777" w:rsidR="00B43594" w:rsidRPr="005C5760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 xml:space="preserve">электронный документ в формате </w:t>
            </w:r>
            <w:r w:rsidRPr="005841A5">
              <w:rPr>
                <w:color w:val="auto"/>
              </w:rPr>
              <w:t xml:space="preserve">языка разметки </w:t>
            </w:r>
            <w:proofErr w:type="spellStart"/>
            <w:r w:rsidRPr="005841A5">
              <w:rPr>
                <w:color w:val="auto"/>
              </w:rPr>
              <w:t>eXtensible</w:t>
            </w:r>
            <w:proofErr w:type="spellEnd"/>
            <w:r w:rsidRPr="005841A5">
              <w:rPr>
                <w:color w:val="auto"/>
              </w:rPr>
              <w:t xml:space="preserve"> </w:t>
            </w:r>
            <w:proofErr w:type="spellStart"/>
            <w:r w:rsidRPr="005841A5">
              <w:rPr>
                <w:color w:val="auto"/>
              </w:rPr>
              <w:t>Markup</w:t>
            </w:r>
            <w:proofErr w:type="spellEnd"/>
            <w:r w:rsidRPr="005841A5">
              <w:rPr>
                <w:color w:val="auto"/>
              </w:rPr>
              <w:t xml:space="preserve"> </w:t>
            </w:r>
            <w:proofErr w:type="spellStart"/>
            <w:r w:rsidRPr="005841A5">
              <w:rPr>
                <w:color w:val="auto"/>
              </w:rPr>
              <w:t>Language</w:t>
            </w:r>
            <w:proofErr w:type="spellEnd"/>
            <w:r w:rsidRPr="005841A5">
              <w:rPr>
                <w:color w:val="auto"/>
              </w:rPr>
              <w:t xml:space="preserve"> (</w:t>
            </w:r>
            <w:r w:rsidRPr="005C5760">
              <w:rPr>
                <w:color w:val="auto"/>
              </w:rPr>
              <w:t>XML</w:t>
            </w:r>
            <w:r w:rsidRPr="005841A5">
              <w:rPr>
                <w:color w:val="auto"/>
              </w:rPr>
              <w:t>),</w:t>
            </w:r>
            <w:r w:rsidRPr="005C5760">
              <w:rPr>
                <w:color w:val="auto"/>
              </w:rPr>
              <w:t xml:space="preserve"> закодированный в виде </w:t>
            </w:r>
            <w:r w:rsidRPr="005C5760">
              <w:rPr>
                <w:color w:val="auto"/>
                <w:lang w:val="en-US"/>
              </w:rPr>
              <w:t>base</w:t>
            </w:r>
            <w:r w:rsidRPr="005C5760">
              <w:rPr>
                <w:color w:val="auto"/>
              </w:rPr>
              <w:t>64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CC9F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B43594" w:rsidRPr="00331C7B" w14:paraId="168E4D38" w14:textId="77777777" w:rsidTr="008643A2">
        <w:trPr>
          <w:trHeight w:val="338"/>
          <w:jc w:val="center"/>
        </w:trPr>
        <w:tc>
          <w:tcPr>
            <w:tcW w:w="126" w:type="pct"/>
          </w:tcPr>
          <w:p w14:paraId="6A6C5450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58EB82FD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5E0CFC66" w14:textId="77777777" w:rsidR="00B43594" w:rsidRPr="00331C7B" w:rsidDel="00D20B6C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333BC2C0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1698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dss:Base64Data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8CB3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xs:extension</w:t>
            </w:r>
            <w:proofErr w:type="spellEnd"/>
            <w:r w:rsidRPr="00331C7B">
              <w:rPr>
                <w:color w:val="auto"/>
                <w:lang w:val="en-US"/>
              </w:rPr>
              <w:t xml:space="preserve"> base=”xs:base64Binary”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93CE" w14:textId="77777777" w:rsidR="00B43594" w:rsidRPr="005C5760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>электронный документ в двоичном формате</w:t>
            </w:r>
            <w:r w:rsidRPr="005841A5">
              <w:rPr>
                <w:color w:val="auto"/>
              </w:rPr>
              <w:t>,</w:t>
            </w:r>
            <w:r w:rsidRPr="005C5760">
              <w:rPr>
                <w:color w:val="auto"/>
              </w:rPr>
              <w:t xml:space="preserve"> закодированный в виде </w:t>
            </w:r>
            <w:r w:rsidRPr="005C5760">
              <w:rPr>
                <w:color w:val="auto"/>
                <w:lang w:val="en-US"/>
              </w:rPr>
              <w:t>base</w:t>
            </w:r>
            <w:r w:rsidRPr="005C5760">
              <w:rPr>
                <w:color w:val="auto"/>
              </w:rPr>
              <w:t>64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2B71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B43594" w:rsidRPr="00331C7B" w14:paraId="05DB261E" w14:textId="77777777" w:rsidTr="008643A2">
        <w:trPr>
          <w:trHeight w:val="338"/>
          <w:jc w:val="center"/>
        </w:trPr>
        <w:tc>
          <w:tcPr>
            <w:tcW w:w="126" w:type="pct"/>
          </w:tcPr>
          <w:p w14:paraId="6C35158A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4B8831D0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2EBDAF2" w14:textId="77777777" w:rsidR="00B43594" w:rsidRPr="00331C7B" w:rsidDel="00D20B6C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234" w:type="pct"/>
            <w:gridSpan w:val="2"/>
            <w:tcBorders>
              <w:right w:val="single" w:sz="4" w:space="0" w:color="auto"/>
            </w:tcBorders>
          </w:tcPr>
          <w:p w14:paraId="6D3B3C58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F249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@</w:t>
            </w:r>
            <w:proofErr w:type="spellStart"/>
            <w:r w:rsidRPr="00331C7B">
              <w:rPr>
                <w:color w:val="auto"/>
                <w:lang w:val="en-US"/>
              </w:rPr>
              <w:t>MimeType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86CE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xs:string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4DB9" w14:textId="77777777" w:rsidR="00B43594" w:rsidRPr="005C5760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>описание типа документа</w:t>
            </w:r>
            <w:r w:rsidRPr="005841A5">
              <w:rPr>
                <w:color w:val="auto"/>
              </w:rPr>
              <w:t xml:space="preserve"> в двоичном формате</w:t>
            </w:r>
            <w:r w:rsidRPr="005C5760">
              <w:rPr>
                <w:color w:val="auto"/>
              </w:rPr>
              <w:t xml:space="preserve"> в соответствии со стандартом </w:t>
            </w:r>
            <w:proofErr w:type="spellStart"/>
            <w:r w:rsidRPr="005C5760">
              <w:rPr>
                <w:color w:val="auto"/>
              </w:rPr>
              <w:t>Multipurpose</w:t>
            </w:r>
            <w:proofErr w:type="spellEnd"/>
            <w:r w:rsidRPr="005C5760">
              <w:rPr>
                <w:color w:val="auto"/>
              </w:rPr>
              <w:t xml:space="preserve"> </w:t>
            </w:r>
            <w:proofErr w:type="spellStart"/>
            <w:r w:rsidRPr="005C5760">
              <w:rPr>
                <w:color w:val="auto"/>
              </w:rPr>
              <w:t>Internet</w:t>
            </w:r>
            <w:proofErr w:type="spellEnd"/>
            <w:r w:rsidRPr="005C5760">
              <w:rPr>
                <w:color w:val="auto"/>
              </w:rPr>
              <w:t xml:space="preserve"> </w:t>
            </w:r>
            <w:proofErr w:type="spellStart"/>
            <w:r w:rsidRPr="005C5760">
              <w:rPr>
                <w:color w:val="auto"/>
              </w:rPr>
              <w:t>Mail</w:t>
            </w:r>
            <w:proofErr w:type="spellEnd"/>
            <w:r w:rsidRPr="005C5760">
              <w:rPr>
                <w:color w:val="auto"/>
              </w:rPr>
              <w:t xml:space="preserve"> </w:t>
            </w:r>
            <w:proofErr w:type="spellStart"/>
            <w:r w:rsidRPr="005C5760">
              <w:rPr>
                <w:color w:val="auto"/>
              </w:rPr>
              <w:t>Extensions</w:t>
            </w:r>
            <w:proofErr w:type="spellEnd"/>
            <w:r w:rsidRPr="005C5760">
              <w:rPr>
                <w:color w:val="auto"/>
              </w:rPr>
              <w:t xml:space="preserve"> (https://datatracker.ietf.org/doc/html/rfc5322)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9796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0..1</w:t>
            </w:r>
          </w:p>
        </w:tc>
      </w:tr>
      <w:tr w:rsidR="00B43594" w:rsidRPr="00331C7B" w14:paraId="6C56FAE8" w14:textId="77777777" w:rsidTr="008643A2">
        <w:trPr>
          <w:trHeight w:val="407"/>
          <w:jc w:val="center"/>
        </w:trPr>
        <w:tc>
          <w:tcPr>
            <w:tcW w:w="126" w:type="pct"/>
          </w:tcPr>
          <w:p w14:paraId="43521175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3E749710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19D40753" w14:textId="77777777" w:rsidR="00B43594" w:rsidRPr="00331C7B" w:rsidDel="00D20B6C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234" w:type="pct"/>
            <w:gridSpan w:val="2"/>
            <w:tcBorders>
              <w:right w:val="single" w:sz="4" w:space="0" w:color="auto"/>
            </w:tcBorders>
          </w:tcPr>
          <w:p w14:paraId="7629ABB4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0D34" w14:textId="77777777" w:rsidR="00B43594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-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64A1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proofErr w:type="gramStart"/>
            <w:r w:rsidRPr="00331C7B">
              <w:rPr>
                <w:color w:val="auto"/>
              </w:rPr>
              <w:t>xs:base</w:t>
            </w:r>
            <w:proofErr w:type="gramEnd"/>
            <w:r w:rsidRPr="00331C7B">
              <w:rPr>
                <w:color w:val="auto"/>
              </w:rPr>
              <w:t>64Binary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14B5" w14:textId="77777777" w:rsidR="00B43594" w:rsidRPr="005C5760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 xml:space="preserve">данные, закодированные </w:t>
            </w:r>
            <w:r w:rsidRPr="005C5760">
              <w:rPr>
                <w:color w:val="auto"/>
                <w:lang w:val="en-US"/>
              </w:rPr>
              <w:t>base</w:t>
            </w:r>
            <w:r w:rsidRPr="005C5760">
              <w:rPr>
                <w:color w:val="auto"/>
              </w:rPr>
              <w:t>64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41A5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B43594" w:rsidRPr="00331C7B" w14:paraId="273A7418" w14:textId="77777777" w:rsidTr="008643A2">
        <w:trPr>
          <w:trHeight w:val="427"/>
          <w:jc w:val="center"/>
        </w:trPr>
        <w:tc>
          <w:tcPr>
            <w:tcW w:w="126" w:type="pct"/>
            <w:tcBorders>
              <w:right w:val="single" w:sz="4" w:space="0" w:color="auto"/>
            </w:tcBorders>
          </w:tcPr>
          <w:p w14:paraId="5FE47750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3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1A98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331C7B">
              <w:rPr>
                <w:color w:val="auto"/>
              </w:rPr>
              <w:t>dss:SignatureObject</w:t>
            </w:r>
            <w:proofErr w:type="spellEnd"/>
            <w:proofErr w:type="gram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0D96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331C7B">
              <w:rPr>
                <w:color w:val="auto"/>
              </w:rPr>
              <w:t>ds:SignatureMethod</w:t>
            </w:r>
            <w:proofErr w:type="spellEnd"/>
            <w:r w:rsidRPr="00331C7B">
              <w:rPr>
                <w:color w:val="auto"/>
                <w:lang w:val="en-US"/>
              </w:rPr>
              <w:t>Type</w:t>
            </w:r>
            <w:proofErr w:type="gram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2190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>оборачивающий элемент ЭЦП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64A2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B43594" w:rsidRPr="00331C7B" w14:paraId="74C6B747" w14:textId="77777777" w:rsidTr="008643A2">
        <w:trPr>
          <w:trHeight w:val="476"/>
          <w:jc w:val="center"/>
        </w:trPr>
        <w:tc>
          <w:tcPr>
            <w:tcW w:w="126" w:type="pct"/>
          </w:tcPr>
          <w:p w14:paraId="08847D03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5DBC89B8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4970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>-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0F3F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</w:rPr>
              <w:t>соствной</w:t>
            </w:r>
            <w:proofErr w:type="spellEnd"/>
            <w:r w:rsidRPr="00331C7B">
              <w:rPr>
                <w:color w:val="auto"/>
              </w:rPr>
              <w:t xml:space="preserve"> тип (</w:t>
            </w:r>
            <w:proofErr w:type="spellStart"/>
            <w:proofErr w:type="gramStart"/>
            <w:r w:rsidRPr="00331C7B">
              <w:rPr>
                <w:color w:val="auto"/>
                <w:lang w:val="en-US"/>
              </w:rPr>
              <w:t>xs:choice</w:t>
            </w:r>
            <w:proofErr w:type="spellEnd"/>
            <w:proofErr w:type="gramEnd"/>
            <w:r w:rsidRPr="00331C7B">
              <w:rPr>
                <w:color w:val="auto"/>
                <w:lang w:val="en-US"/>
              </w:rPr>
              <w:t>)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E19E" w14:textId="77777777" w:rsidR="00B43594" w:rsidRPr="005C5760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3C72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</w:p>
        </w:tc>
      </w:tr>
      <w:tr w:rsidR="00B43594" w:rsidRPr="00331C7B" w14:paraId="75778D2B" w14:textId="77777777" w:rsidTr="008643A2">
        <w:trPr>
          <w:trHeight w:val="273"/>
          <w:jc w:val="center"/>
        </w:trPr>
        <w:tc>
          <w:tcPr>
            <w:tcW w:w="126" w:type="pct"/>
          </w:tcPr>
          <w:p w14:paraId="06722525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6407A3C7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</w:tcPr>
          <w:p w14:paraId="1422F0FF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291A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ds:Signature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8258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>
              <w:rPr>
                <w:color w:val="auto"/>
                <w:lang w:val="en-US"/>
              </w:rPr>
              <w:t>ds:</w:t>
            </w:r>
            <w:r w:rsidRPr="00D24ADB">
              <w:rPr>
                <w:color w:val="auto"/>
                <w:lang w:val="en-US"/>
              </w:rPr>
              <w:t>SignatureType</w:t>
            </w:r>
            <w:proofErr w:type="spellEnd"/>
            <w:r w:rsidRPr="00D24ADB" w:rsidDel="00D24ADB">
              <w:rPr>
                <w:color w:val="auto"/>
                <w:lang w:val="en-US"/>
              </w:rPr>
              <w:t xml:space="preserve"> 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30C7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>ЭЦП и сертификат ключа проверки ЭЦП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0EB9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B43594" w:rsidRPr="00331C7B" w14:paraId="0D45C8A4" w14:textId="77777777" w:rsidTr="008643A2">
        <w:trPr>
          <w:trHeight w:val="273"/>
          <w:jc w:val="center"/>
        </w:trPr>
        <w:tc>
          <w:tcPr>
            <w:tcW w:w="126" w:type="pct"/>
          </w:tcPr>
          <w:p w14:paraId="066FB325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0638441F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379A1D26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0403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dss:Base64Signature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AC53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xs:extension</w:t>
            </w:r>
            <w:proofErr w:type="spellEnd"/>
            <w:r w:rsidRPr="00331C7B">
              <w:rPr>
                <w:color w:val="auto"/>
                <w:lang w:val="en-US"/>
              </w:rPr>
              <w:t xml:space="preserve"> base="xs:base64Binary"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BFB2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>элемент для передачи открепленной ЭЦП в двоичном формате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FDCF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B43594" w:rsidRPr="00331C7B" w14:paraId="10C35571" w14:textId="77777777" w:rsidTr="008643A2">
        <w:trPr>
          <w:trHeight w:val="273"/>
          <w:jc w:val="center"/>
        </w:trPr>
        <w:tc>
          <w:tcPr>
            <w:tcW w:w="126" w:type="pct"/>
          </w:tcPr>
          <w:p w14:paraId="492EF845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29F74DDA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0F72756C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50F5FD1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9584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@Type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B275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139C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 xml:space="preserve">идентификатор типа </w:t>
            </w:r>
            <w:r w:rsidRPr="005841A5">
              <w:rPr>
                <w:color w:val="auto"/>
              </w:rPr>
              <w:t>ЭЦП в двоичном формате</w:t>
            </w:r>
            <w:r w:rsidRPr="005C5760">
              <w:rPr>
                <w:color w:val="auto"/>
              </w:rPr>
              <w:t xml:space="preserve"> в соответствии с таблицей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3119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B43594" w:rsidRPr="00331C7B" w14:paraId="6F4B8051" w14:textId="77777777" w:rsidTr="008643A2">
        <w:trPr>
          <w:trHeight w:val="273"/>
          <w:jc w:val="center"/>
        </w:trPr>
        <w:tc>
          <w:tcPr>
            <w:tcW w:w="126" w:type="pct"/>
          </w:tcPr>
          <w:p w14:paraId="30B17CDC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240FCF3A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0D8DAC9B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234" w:type="pct"/>
            <w:gridSpan w:val="2"/>
            <w:tcBorders>
              <w:right w:val="single" w:sz="4" w:space="0" w:color="auto"/>
            </w:tcBorders>
          </w:tcPr>
          <w:p w14:paraId="0F236332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2112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>-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9A50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gramStart"/>
            <w:r w:rsidRPr="00331C7B">
              <w:rPr>
                <w:color w:val="auto"/>
              </w:rPr>
              <w:t>xs:base</w:t>
            </w:r>
            <w:proofErr w:type="gramEnd"/>
            <w:r w:rsidRPr="00331C7B">
              <w:rPr>
                <w:color w:val="auto"/>
              </w:rPr>
              <w:t>64Binary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C2AF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 xml:space="preserve">данные, закодированные в формате </w:t>
            </w:r>
            <w:r w:rsidRPr="005C5760">
              <w:rPr>
                <w:color w:val="auto"/>
                <w:lang w:val="en-US"/>
              </w:rPr>
              <w:t>base</w:t>
            </w:r>
            <w:r w:rsidRPr="005C5760">
              <w:rPr>
                <w:color w:val="auto"/>
              </w:rPr>
              <w:t>64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8252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B43594" w:rsidRPr="00331C7B" w14:paraId="02C42155" w14:textId="77777777" w:rsidTr="008643A2">
        <w:trPr>
          <w:trHeight w:val="273"/>
          <w:jc w:val="center"/>
        </w:trPr>
        <w:tc>
          <w:tcPr>
            <w:tcW w:w="126" w:type="pct"/>
          </w:tcPr>
          <w:p w14:paraId="3E869F48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4D9970BC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1286C580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73E0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dss:SignaturePtr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30F1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5BDA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>блок для указания ЭЦП для проверки</w:t>
            </w:r>
          </w:p>
          <w:p w14:paraId="60438CEA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Pr="005841A5">
              <w:rPr>
                <w:color w:val="auto"/>
              </w:rPr>
              <w:t>аполняется</w:t>
            </w:r>
            <w:r w:rsidRPr="005C5760">
              <w:rPr>
                <w:color w:val="auto"/>
              </w:rPr>
              <w:t>, если ЭЦП для проверки вложена в электронный документ, передаваемый в запросе</w:t>
            </w:r>
            <w:r>
              <w:rPr>
                <w:color w:val="auto"/>
              </w:rPr>
              <w:t xml:space="preserve"> </w:t>
            </w:r>
            <w:r w:rsidRPr="00A97557">
              <w:rPr>
                <w:color w:val="auto"/>
              </w:rPr>
              <w:t>на проверку ЭЦП электронного документа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DB3B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B43594" w:rsidRPr="00331C7B" w14:paraId="4A301FB1" w14:textId="77777777" w:rsidTr="008643A2">
        <w:trPr>
          <w:trHeight w:val="273"/>
          <w:jc w:val="center"/>
        </w:trPr>
        <w:tc>
          <w:tcPr>
            <w:tcW w:w="126" w:type="pct"/>
          </w:tcPr>
          <w:p w14:paraId="393F6484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4FFFDCFE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25CDE03B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61FF6BF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E9E1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@</w:t>
            </w:r>
            <w:proofErr w:type="spellStart"/>
            <w:r w:rsidRPr="00331C7B">
              <w:rPr>
                <w:color w:val="auto"/>
                <w:lang w:val="en-US"/>
              </w:rPr>
              <w:t>WhichDocument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5D89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xs:IDREF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5A43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 xml:space="preserve">идентификатор </w:t>
            </w:r>
            <w:r w:rsidRPr="005C5760">
              <w:rPr>
                <w:color w:val="auto"/>
              </w:rPr>
              <w:t xml:space="preserve">электронного </w:t>
            </w:r>
            <w:r w:rsidRPr="00331C7B">
              <w:rPr>
                <w:color w:val="auto"/>
              </w:rPr>
              <w:t>документа, в который вложена ЭЦП для проверки, соответствующий атрибуту //</w:t>
            </w:r>
            <w:proofErr w:type="spellStart"/>
            <w:proofErr w:type="gramStart"/>
            <w:r w:rsidRPr="00331C7B">
              <w:rPr>
                <w:color w:val="auto"/>
                <w:lang w:val="en-US"/>
              </w:rPr>
              <w:t>dss</w:t>
            </w:r>
            <w:proofErr w:type="spellEnd"/>
            <w:r w:rsidRPr="00331C7B">
              <w:rPr>
                <w:color w:val="auto"/>
              </w:rPr>
              <w:t>:</w:t>
            </w:r>
            <w:r w:rsidRPr="00331C7B">
              <w:rPr>
                <w:color w:val="auto"/>
                <w:lang w:val="en-US"/>
              </w:rPr>
              <w:t>Document</w:t>
            </w:r>
            <w:proofErr w:type="gramEnd"/>
            <w:r w:rsidRPr="00331C7B">
              <w:rPr>
                <w:color w:val="auto"/>
              </w:rPr>
              <w:t>@</w:t>
            </w:r>
            <w:r w:rsidRPr="00331C7B">
              <w:rPr>
                <w:color w:val="auto"/>
                <w:lang w:val="en-US"/>
              </w:rPr>
              <w:t>ID</w:t>
            </w:r>
            <w:r w:rsidRPr="00331C7B">
              <w:rPr>
                <w:color w:val="auto"/>
              </w:rPr>
              <w:t xml:space="preserve"> запроса</w:t>
            </w:r>
            <w:r>
              <w:rPr>
                <w:color w:val="auto"/>
              </w:rPr>
              <w:t xml:space="preserve"> </w:t>
            </w:r>
            <w:r w:rsidRPr="00A97557">
              <w:rPr>
                <w:color w:val="auto"/>
              </w:rPr>
              <w:t>на проверку ЭЦП электронного документа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A22C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5C5760">
              <w:rPr>
                <w:color w:val="auto"/>
                <w:lang w:val="en-US"/>
              </w:rPr>
              <w:t>1</w:t>
            </w:r>
          </w:p>
        </w:tc>
      </w:tr>
      <w:tr w:rsidR="00B43594" w:rsidRPr="00331C7B" w14:paraId="4F025D0F" w14:textId="77777777" w:rsidTr="008643A2">
        <w:trPr>
          <w:trHeight w:val="273"/>
          <w:jc w:val="center"/>
        </w:trPr>
        <w:tc>
          <w:tcPr>
            <w:tcW w:w="126" w:type="pct"/>
          </w:tcPr>
          <w:p w14:paraId="333C9B80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37263AF1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50B0074B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234" w:type="pct"/>
            <w:gridSpan w:val="2"/>
            <w:tcBorders>
              <w:right w:val="single" w:sz="4" w:space="0" w:color="auto"/>
            </w:tcBorders>
          </w:tcPr>
          <w:p w14:paraId="0C1496A0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2B74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@XPath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C4E1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331C7B">
              <w:rPr>
                <w:color w:val="auto"/>
              </w:rPr>
              <w:t>xs:string</w:t>
            </w:r>
            <w:proofErr w:type="spellEnd"/>
            <w:proofErr w:type="gram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A701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  <w:lang w:val="en-US"/>
              </w:rPr>
              <w:t>XPath</w:t>
            </w:r>
            <w:r w:rsidRPr="00331C7B">
              <w:rPr>
                <w:color w:val="auto"/>
              </w:rPr>
              <w:t xml:space="preserve">-путь в передаваемом </w:t>
            </w:r>
            <w:r w:rsidRPr="00331C7B">
              <w:rPr>
                <w:color w:val="auto"/>
                <w:lang w:val="en-US"/>
              </w:rPr>
              <w:t>XML</w:t>
            </w:r>
            <w:r w:rsidRPr="00331C7B">
              <w:rPr>
                <w:color w:val="auto"/>
              </w:rPr>
              <w:t>-документе, по которому расположена ЭЦП</w:t>
            </w:r>
          </w:p>
          <w:p w14:paraId="3202C535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>Не заполняется в случае прикрепленной в передаваемом электронном документе</w:t>
            </w:r>
            <w:r w:rsidRPr="00331C7B" w:rsidDel="00331C7B">
              <w:rPr>
                <w:color w:val="auto"/>
              </w:rPr>
              <w:t xml:space="preserve"> </w:t>
            </w:r>
            <w:r w:rsidRPr="00331C7B">
              <w:rPr>
                <w:color w:val="auto"/>
              </w:rPr>
              <w:t>ЭЦП в двоичном формате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45B1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5C5760">
              <w:rPr>
                <w:color w:val="auto"/>
              </w:rPr>
              <w:t>0..</w:t>
            </w:r>
            <w:r w:rsidRPr="005C5760">
              <w:rPr>
                <w:color w:val="auto"/>
                <w:lang w:val="en-US"/>
              </w:rPr>
              <w:t>1</w:t>
            </w:r>
          </w:p>
        </w:tc>
      </w:tr>
    </w:tbl>
    <w:p w14:paraId="23DF5E22" w14:textId="77777777" w:rsidR="00A75E9B" w:rsidRDefault="00A75E9B" w:rsidP="00A75E9B">
      <w:pPr>
        <w:pStyle w:val="aff9"/>
        <w:spacing w:line="348" w:lineRule="auto"/>
        <w:rPr>
          <w:rFonts w:cs="Times New Roman"/>
          <w:szCs w:val="30"/>
        </w:rPr>
      </w:pPr>
    </w:p>
    <w:p w14:paraId="44934D51" w14:textId="19C1D1DE" w:rsidR="00542E98" w:rsidRPr="00A75E9B" w:rsidRDefault="001D0A46" w:rsidP="00A75E9B">
      <w:pPr>
        <w:pStyle w:val="aff9"/>
        <w:spacing w:line="348" w:lineRule="auto"/>
        <w:rPr>
          <w:rFonts w:cs="Times New Roman"/>
          <w:szCs w:val="30"/>
        </w:rPr>
      </w:pPr>
      <w:r w:rsidRPr="008B6AEE">
        <w:rPr>
          <w:rFonts w:cs="Times New Roman"/>
          <w:szCs w:val="30"/>
        </w:rPr>
        <w:t>3.</w:t>
      </w:r>
      <w:r w:rsidR="007857ED">
        <w:rPr>
          <w:rFonts w:cs="Times New Roman"/>
          <w:szCs w:val="30"/>
        </w:rPr>
        <w:t> </w:t>
      </w:r>
      <w:r w:rsidRPr="008B6AEE">
        <w:rPr>
          <w:rFonts w:cs="Times New Roman"/>
          <w:szCs w:val="30"/>
        </w:rPr>
        <w:t xml:space="preserve">При описании требований к формированию запроса на проверку ЭЦП электронного документа и квитанции доверенной третьей стороны используются пространства </w:t>
      </w:r>
      <w:r w:rsidR="00CF783F">
        <w:rPr>
          <w:rFonts w:cs="Times New Roman"/>
          <w:szCs w:val="30"/>
        </w:rPr>
        <w:t>имен, перечень которых приведен</w:t>
      </w:r>
      <w:r w:rsidR="00472CEF">
        <w:rPr>
          <w:rFonts w:cs="Times New Roman"/>
          <w:szCs w:val="30"/>
        </w:rPr>
        <w:t xml:space="preserve"> </w:t>
      </w:r>
      <w:r w:rsidR="00CF783F">
        <w:rPr>
          <w:rFonts w:cs="Times New Roman"/>
          <w:szCs w:val="30"/>
        </w:rPr>
        <w:br/>
      </w:r>
      <w:r w:rsidRPr="008B6AEE">
        <w:rPr>
          <w:rFonts w:cs="Times New Roman"/>
          <w:szCs w:val="30"/>
        </w:rPr>
        <w:t xml:space="preserve">в таблице </w:t>
      </w:r>
      <w:r w:rsidR="00FD49CD">
        <w:rPr>
          <w:rFonts w:cs="Times New Roman"/>
          <w:szCs w:val="30"/>
        </w:rPr>
        <w:t>2</w:t>
      </w:r>
      <w:r w:rsidR="00A75E9B">
        <w:rPr>
          <w:rFonts w:cs="Times New Roman"/>
          <w:szCs w:val="30"/>
        </w:rPr>
        <w:t>.</w:t>
      </w:r>
    </w:p>
    <w:p w14:paraId="565E6024" w14:textId="77777777" w:rsidR="004B5A72" w:rsidRDefault="004B5A72" w:rsidP="004B5A72">
      <w:pPr>
        <w:rPr>
          <w:lang w:eastAsia="en-US" w:bidi="ar-SA"/>
        </w:rPr>
      </w:pPr>
    </w:p>
    <w:p w14:paraId="7D9B2608" w14:textId="77777777" w:rsidR="004B5A72" w:rsidRPr="004B5A72" w:rsidRDefault="004B5A72" w:rsidP="004B5A72">
      <w:pPr>
        <w:rPr>
          <w:lang w:eastAsia="en-US" w:bidi="ar-SA"/>
        </w:rPr>
      </w:pPr>
    </w:p>
    <w:p w14:paraId="007AFC18" w14:textId="6B112C54" w:rsidR="00852CB1" w:rsidRPr="00CF783F" w:rsidRDefault="00852CB1" w:rsidP="00A75E9B">
      <w:pPr>
        <w:pStyle w:val="TableCaption"/>
        <w:spacing w:before="0" w:after="0" w:line="348" w:lineRule="auto"/>
        <w:jc w:val="right"/>
        <w:rPr>
          <w:sz w:val="30"/>
          <w:szCs w:val="30"/>
        </w:rPr>
      </w:pPr>
      <w:r w:rsidRPr="008B6AEE">
        <w:rPr>
          <w:sz w:val="30"/>
          <w:szCs w:val="30"/>
        </w:rPr>
        <w:t xml:space="preserve">Таблица </w:t>
      </w:r>
      <w:r w:rsidR="00BA15E5">
        <w:rPr>
          <w:sz w:val="30"/>
          <w:szCs w:val="30"/>
        </w:rPr>
        <w:t>2</w:t>
      </w:r>
    </w:p>
    <w:p w14:paraId="0925D2E1" w14:textId="77777777" w:rsidR="00852CB1" w:rsidRPr="008B6AEE" w:rsidRDefault="00852CB1" w:rsidP="00A75E9B">
      <w:pPr>
        <w:pStyle w:val="TableCaption"/>
        <w:spacing w:before="0" w:after="0" w:line="348" w:lineRule="auto"/>
        <w:ind w:left="0" w:firstLine="0"/>
        <w:jc w:val="center"/>
        <w:rPr>
          <w:sz w:val="30"/>
          <w:szCs w:val="30"/>
        </w:rPr>
      </w:pPr>
      <w:r w:rsidRPr="008B6AEE">
        <w:rPr>
          <w:sz w:val="30"/>
          <w:szCs w:val="30"/>
        </w:rPr>
        <w:t>Перечень пространств имен документа</w:t>
      </w:r>
    </w:p>
    <w:tbl>
      <w:tblPr>
        <w:tblW w:w="9356" w:type="dxa"/>
        <w:jc w:val="center"/>
        <w:tblLayout w:type="fixed"/>
        <w:tblLook w:val="00A0" w:firstRow="1" w:lastRow="0" w:firstColumn="1" w:lastColumn="0" w:noHBand="0" w:noVBand="0"/>
      </w:tblPr>
      <w:tblGrid>
        <w:gridCol w:w="3118"/>
        <w:gridCol w:w="6238"/>
      </w:tblGrid>
      <w:tr w:rsidR="00852CB1" w:rsidRPr="008B6AEE" w14:paraId="35968254" w14:textId="77777777" w:rsidTr="00852CB1">
        <w:trPr>
          <w:trHeight w:val="484"/>
          <w:tblHeader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7B106" w14:textId="77777777" w:rsidR="00852CB1" w:rsidRPr="008B6AEE" w:rsidRDefault="00852CB1" w:rsidP="00852CB1">
            <w:pPr>
              <w:pStyle w:val="TableText"/>
              <w:jc w:val="center"/>
              <w:rPr>
                <w:color w:val="auto"/>
                <w:sz w:val="30"/>
                <w:szCs w:val="30"/>
              </w:rPr>
            </w:pPr>
            <w:r w:rsidRPr="008B6AEE">
              <w:rPr>
                <w:color w:val="auto"/>
                <w:sz w:val="30"/>
                <w:szCs w:val="30"/>
              </w:rPr>
              <w:t>Префикс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EE366" w14:textId="77777777" w:rsidR="00852CB1" w:rsidRPr="008B6AEE" w:rsidRDefault="00852CB1" w:rsidP="00852CB1">
            <w:pPr>
              <w:pStyle w:val="TableText"/>
              <w:jc w:val="center"/>
              <w:rPr>
                <w:color w:val="auto"/>
                <w:sz w:val="30"/>
                <w:szCs w:val="30"/>
              </w:rPr>
            </w:pPr>
            <w:r w:rsidRPr="008B6AEE">
              <w:rPr>
                <w:color w:val="auto"/>
                <w:sz w:val="30"/>
                <w:szCs w:val="30"/>
              </w:rPr>
              <w:t>Адрес</w:t>
            </w:r>
          </w:p>
        </w:tc>
      </w:tr>
      <w:tr w:rsidR="00852CB1" w:rsidRPr="00CE2512" w14:paraId="50D62D5E" w14:textId="77777777" w:rsidTr="00852CB1">
        <w:trPr>
          <w:trHeight w:val="547"/>
          <w:jc w:val="center"/>
        </w:trPr>
        <w:tc>
          <w:tcPr>
            <w:tcW w:w="3118" w:type="dxa"/>
            <w:tcBorders>
              <w:top w:val="single" w:sz="4" w:space="0" w:color="auto"/>
            </w:tcBorders>
          </w:tcPr>
          <w:p w14:paraId="6A12B089" w14:textId="77777777" w:rsidR="00852CB1" w:rsidRPr="008B6AEE" w:rsidRDefault="00852CB1" w:rsidP="00852CB1">
            <w:pPr>
              <w:pStyle w:val="TableText"/>
              <w:spacing w:line="240" w:lineRule="auto"/>
              <w:jc w:val="center"/>
              <w:rPr>
                <w:color w:val="auto"/>
                <w:sz w:val="30"/>
                <w:szCs w:val="30"/>
              </w:rPr>
            </w:pPr>
            <w:proofErr w:type="spellStart"/>
            <w:r w:rsidRPr="008B6AEE">
              <w:rPr>
                <w:color w:val="auto"/>
                <w:sz w:val="30"/>
                <w:szCs w:val="30"/>
                <w:lang w:val="en-US"/>
              </w:rPr>
              <w:t>dss</w:t>
            </w:r>
            <w:proofErr w:type="spellEnd"/>
          </w:p>
        </w:tc>
        <w:tc>
          <w:tcPr>
            <w:tcW w:w="6238" w:type="dxa"/>
            <w:tcBorders>
              <w:top w:val="single" w:sz="4" w:space="0" w:color="auto"/>
            </w:tcBorders>
          </w:tcPr>
          <w:p w14:paraId="6A0B5C05" w14:textId="77777777" w:rsidR="00852CB1" w:rsidRPr="00CE2512" w:rsidRDefault="00852CB1" w:rsidP="00852CB1">
            <w:pPr>
              <w:pStyle w:val="TableText"/>
              <w:spacing w:line="240" w:lineRule="auto"/>
              <w:jc w:val="center"/>
              <w:rPr>
                <w:color w:val="auto"/>
                <w:sz w:val="30"/>
                <w:szCs w:val="30"/>
                <w:lang w:val="en-US"/>
              </w:rPr>
            </w:pPr>
            <w:r w:rsidRPr="008B6AEE">
              <w:rPr>
                <w:color w:val="auto"/>
                <w:sz w:val="30"/>
                <w:szCs w:val="30"/>
                <w:lang w:val="en-US"/>
              </w:rPr>
              <w:t>urn</w:t>
            </w:r>
            <w:r w:rsidRPr="00CE2512">
              <w:rPr>
                <w:color w:val="auto"/>
                <w:sz w:val="30"/>
                <w:szCs w:val="30"/>
                <w:lang w:val="en-US"/>
              </w:rPr>
              <w:t>:</w:t>
            </w:r>
            <w:r w:rsidRPr="008B6AEE">
              <w:rPr>
                <w:color w:val="auto"/>
                <w:sz w:val="30"/>
                <w:szCs w:val="30"/>
                <w:lang w:val="en-US"/>
              </w:rPr>
              <w:t>oasis</w:t>
            </w:r>
            <w:r w:rsidRPr="00CE2512">
              <w:rPr>
                <w:color w:val="auto"/>
                <w:sz w:val="30"/>
                <w:szCs w:val="30"/>
                <w:lang w:val="en-US"/>
              </w:rPr>
              <w:t>:</w:t>
            </w:r>
            <w:r w:rsidRPr="008B6AEE">
              <w:rPr>
                <w:color w:val="auto"/>
                <w:sz w:val="30"/>
                <w:szCs w:val="30"/>
                <w:lang w:val="en-US"/>
              </w:rPr>
              <w:t>names</w:t>
            </w:r>
            <w:r w:rsidRPr="00CE2512">
              <w:rPr>
                <w:color w:val="auto"/>
                <w:sz w:val="30"/>
                <w:szCs w:val="30"/>
                <w:lang w:val="en-US"/>
              </w:rPr>
              <w:t>:</w:t>
            </w:r>
            <w:r w:rsidRPr="008B6AEE">
              <w:rPr>
                <w:color w:val="auto"/>
                <w:sz w:val="30"/>
                <w:szCs w:val="30"/>
                <w:lang w:val="en-US"/>
              </w:rPr>
              <w:t>tc</w:t>
            </w:r>
            <w:r w:rsidRPr="00CE2512">
              <w:rPr>
                <w:color w:val="auto"/>
                <w:sz w:val="30"/>
                <w:szCs w:val="30"/>
                <w:lang w:val="en-US"/>
              </w:rPr>
              <w:t>:</w:t>
            </w:r>
            <w:r w:rsidRPr="008B6AEE">
              <w:rPr>
                <w:color w:val="auto"/>
                <w:sz w:val="30"/>
                <w:szCs w:val="30"/>
                <w:lang w:val="en-US"/>
              </w:rPr>
              <w:t>dss</w:t>
            </w:r>
            <w:r w:rsidRPr="00CE2512">
              <w:rPr>
                <w:color w:val="auto"/>
                <w:sz w:val="30"/>
                <w:szCs w:val="30"/>
                <w:lang w:val="en-US"/>
              </w:rPr>
              <w:t>:1.0:</w:t>
            </w:r>
            <w:r w:rsidRPr="008B6AEE">
              <w:rPr>
                <w:color w:val="auto"/>
                <w:sz w:val="30"/>
                <w:szCs w:val="30"/>
                <w:lang w:val="en-US"/>
              </w:rPr>
              <w:t>core</w:t>
            </w:r>
            <w:r w:rsidRPr="00CE2512">
              <w:rPr>
                <w:color w:val="auto"/>
                <w:sz w:val="30"/>
                <w:szCs w:val="30"/>
                <w:lang w:val="en-US"/>
              </w:rPr>
              <w:t>:</w:t>
            </w:r>
            <w:r w:rsidRPr="008B6AEE">
              <w:rPr>
                <w:color w:val="auto"/>
                <w:sz w:val="30"/>
                <w:szCs w:val="30"/>
                <w:lang w:val="en-US"/>
              </w:rPr>
              <w:t>schema</w:t>
            </w:r>
          </w:p>
        </w:tc>
      </w:tr>
      <w:tr w:rsidR="00852CB1" w:rsidRPr="001D54E7" w14:paraId="7C3CA358" w14:textId="77777777" w:rsidTr="00852CB1">
        <w:trPr>
          <w:trHeight w:val="547"/>
          <w:jc w:val="center"/>
        </w:trPr>
        <w:tc>
          <w:tcPr>
            <w:tcW w:w="3118" w:type="dxa"/>
          </w:tcPr>
          <w:p w14:paraId="43974B29" w14:textId="77777777" w:rsidR="00852CB1" w:rsidRPr="00CF783F" w:rsidRDefault="00852CB1" w:rsidP="00852CB1">
            <w:pPr>
              <w:pStyle w:val="TableText"/>
              <w:spacing w:line="240" w:lineRule="auto"/>
              <w:jc w:val="center"/>
              <w:rPr>
                <w:color w:val="auto"/>
                <w:sz w:val="30"/>
                <w:szCs w:val="30"/>
              </w:rPr>
            </w:pPr>
            <w:r w:rsidRPr="008B6AEE">
              <w:rPr>
                <w:color w:val="auto"/>
                <w:sz w:val="30"/>
                <w:szCs w:val="30"/>
                <w:lang w:val="en-US"/>
              </w:rPr>
              <w:t>ds</w:t>
            </w:r>
          </w:p>
        </w:tc>
        <w:tc>
          <w:tcPr>
            <w:tcW w:w="6238" w:type="dxa"/>
          </w:tcPr>
          <w:p w14:paraId="1E2B3FD5" w14:textId="77777777" w:rsidR="00852CB1" w:rsidRPr="00CE2512" w:rsidRDefault="00852CB1" w:rsidP="00852CB1">
            <w:pPr>
              <w:pStyle w:val="TableText"/>
              <w:spacing w:line="240" w:lineRule="auto"/>
              <w:jc w:val="center"/>
              <w:rPr>
                <w:color w:val="auto"/>
                <w:sz w:val="30"/>
                <w:szCs w:val="30"/>
              </w:rPr>
            </w:pPr>
            <w:r w:rsidRPr="008B6AEE">
              <w:rPr>
                <w:color w:val="auto"/>
                <w:sz w:val="30"/>
                <w:szCs w:val="30"/>
                <w:lang w:val="en-US"/>
              </w:rPr>
              <w:t>http</w:t>
            </w:r>
            <w:r w:rsidRPr="00CF783F">
              <w:rPr>
                <w:color w:val="auto"/>
                <w:sz w:val="30"/>
                <w:szCs w:val="30"/>
              </w:rPr>
              <w:t>://</w:t>
            </w:r>
            <w:r w:rsidRPr="008B6AEE">
              <w:rPr>
                <w:color w:val="auto"/>
                <w:sz w:val="30"/>
                <w:szCs w:val="30"/>
                <w:lang w:val="en-US"/>
              </w:rPr>
              <w:t>www</w:t>
            </w:r>
            <w:r w:rsidRPr="00CF783F">
              <w:rPr>
                <w:color w:val="auto"/>
                <w:sz w:val="30"/>
                <w:szCs w:val="30"/>
              </w:rPr>
              <w:t>.</w:t>
            </w:r>
            <w:r w:rsidRPr="008B6AEE">
              <w:rPr>
                <w:color w:val="auto"/>
                <w:sz w:val="30"/>
                <w:szCs w:val="30"/>
                <w:lang w:val="en-US"/>
              </w:rPr>
              <w:t>w</w:t>
            </w:r>
            <w:r w:rsidRPr="00CF783F">
              <w:rPr>
                <w:color w:val="auto"/>
                <w:sz w:val="30"/>
                <w:szCs w:val="30"/>
              </w:rPr>
              <w:t>3.</w:t>
            </w:r>
            <w:r w:rsidRPr="008B6AEE">
              <w:rPr>
                <w:color w:val="auto"/>
                <w:sz w:val="30"/>
                <w:szCs w:val="30"/>
                <w:lang w:val="en-US"/>
              </w:rPr>
              <w:t>org</w:t>
            </w:r>
            <w:r w:rsidRPr="00CE2512">
              <w:rPr>
                <w:color w:val="auto"/>
                <w:sz w:val="30"/>
                <w:szCs w:val="30"/>
              </w:rPr>
              <w:t>/2000/09/</w:t>
            </w:r>
            <w:proofErr w:type="spellStart"/>
            <w:r w:rsidRPr="008B6AEE">
              <w:rPr>
                <w:color w:val="auto"/>
                <w:sz w:val="30"/>
                <w:szCs w:val="30"/>
                <w:lang w:val="en-US"/>
              </w:rPr>
              <w:t>xmldsig</w:t>
            </w:r>
            <w:proofErr w:type="spellEnd"/>
            <w:r w:rsidRPr="00CE2512">
              <w:rPr>
                <w:color w:val="auto"/>
                <w:sz w:val="30"/>
                <w:szCs w:val="30"/>
              </w:rPr>
              <w:t>#</w:t>
            </w:r>
          </w:p>
        </w:tc>
      </w:tr>
      <w:tr w:rsidR="00852CB1" w:rsidRPr="008B6AEE" w14:paraId="1692C763" w14:textId="77777777" w:rsidTr="00852CB1">
        <w:trPr>
          <w:trHeight w:val="547"/>
          <w:jc w:val="center"/>
        </w:trPr>
        <w:tc>
          <w:tcPr>
            <w:tcW w:w="3118" w:type="dxa"/>
          </w:tcPr>
          <w:p w14:paraId="3D53666C" w14:textId="042DB628" w:rsidR="00852CB1" w:rsidRPr="008B6AEE" w:rsidRDefault="00266766" w:rsidP="00852CB1">
            <w:pPr>
              <w:pStyle w:val="TableText"/>
              <w:spacing w:line="240" w:lineRule="auto"/>
              <w:jc w:val="center"/>
              <w:rPr>
                <w:color w:val="auto"/>
                <w:sz w:val="30"/>
                <w:szCs w:val="30"/>
              </w:rPr>
            </w:pPr>
            <w:proofErr w:type="spellStart"/>
            <w:r w:rsidRPr="008B6AEE">
              <w:rPr>
                <w:color w:val="auto"/>
                <w:sz w:val="30"/>
                <w:szCs w:val="30"/>
                <w:lang w:val="en-US"/>
              </w:rPr>
              <w:t>xades</w:t>
            </w:r>
            <w:proofErr w:type="spellEnd"/>
          </w:p>
        </w:tc>
        <w:tc>
          <w:tcPr>
            <w:tcW w:w="6238" w:type="dxa"/>
          </w:tcPr>
          <w:p w14:paraId="438D1606" w14:textId="0051FE27" w:rsidR="00852CB1" w:rsidRPr="008B6AEE" w:rsidRDefault="00B43594" w:rsidP="00852CB1">
            <w:pPr>
              <w:pStyle w:val="TableText"/>
              <w:spacing w:line="240" w:lineRule="auto"/>
              <w:jc w:val="center"/>
              <w:rPr>
                <w:color w:val="auto"/>
                <w:sz w:val="30"/>
                <w:szCs w:val="30"/>
              </w:rPr>
            </w:pPr>
            <w:r w:rsidRPr="00B43594">
              <w:rPr>
                <w:color w:val="auto"/>
                <w:sz w:val="30"/>
                <w:szCs w:val="30"/>
                <w:lang w:val="en-US"/>
              </w:rPr>
              <w:t>http</w:t>
            </w:r>
            <w:r w:rsidRPr="00863805">
              <w:rPr>
                <w:color w:val="auto"/>
                <w:sz w:val="30"/>
                <w:szCs w:val="30"/>
              </w:rPr>
              <w:t>://</w:t>
            </w:r>
            <w:proofErr w:type="spellStart"/>
            <w:r w:rsidRPr="00B43594">
              <w:rPr>
                <w:color w:val="auto"/>
                <w:sz w:val="30"/>
                <w:szCs w:val="30"/>
                <w:lang w:val="en-US"/>
              </w:rPr>
              <w:t>uri</w:t>
            </w:r>
            <w:proofErr w:type="spellEnd"/>
            <w:r w:rsidRPr="00863805">
              <w:rPr>
                <w:color w:val="auto"/>
                <w:sz w:val="30"/>
                <w:szCs w:val="30"/>
              </w:rPr>
              <w:t>.</w:t>
            </w:r>
            <w:proofErr w:type="spellStart"/>
            <w:r w:rsidRPr="00B43594">
              <w:rPr>
                <w:color w:val="auto"/>
                <w:sz w:val="30"/>
                <w:szCs w:val="30"/>
                <w:lang w:val="en-US"/>
              </w:rPr>
              <w:t>etsi</w:t>
            </w:r>
            <w:proofErr w:type="spellEnd"/>
            <w:r w:rsidRPr="00863805">
              <w:rPr>
                <w:color w:val="auto"/>
                <w:sz w:val="30"/>
                <w:szCs w:val="30"/>
              </w:rPr>
              <w:t>.</w:t>
            </w:r>
            <w:r w:rsidRPr="00B43594">
              <w:rPr>
                <w:color w:val="auto"/>
                <w:sz w:val="30"/>
                <w:szCs w:val="30"/>
                <w:lang w:val="en-US"/>
              </w:rPr>
              <w:t>org</w:t>
            </w:r>
            <w:r w:rsidRPr="00863805">
              <w:rPr>
                <w:color w:val="auto"/>
                <w:sz w:val="30"/>
                <w:szCs w:val="30"/>
              </w:rPr>
              <w:t>/01903/</w:t>
            </w:r>
            <w:r w:rsidRPr="00B43594">
              <w:rPr>
                <w:color w:val="auto"/>
                <w:sz w:val="30"/>
                <w:szCs w:val="30"/>
                <w:lang w:val="en-US"/>
              </w:rPr>
              <w:t>v</w:t>
            </w:r>
            <w:r w:rsidRPr="00863805">
              <w:rPr>
                <w:color w:val="auto"/>
                <w:sz w:val="30"/>
                <w:szCs w:val="30"/>
              </w:rPr>
              <w:t>1.3.2#</w:t>
            </w:r>
          </w:p>
        </w:tc>
      </w:tr>
      <w:tr w:rsidR="00852CB1" w:rsidRPr="008B6AEE" w14:paraId="61E1030B" w14:textId="77777777" w:rsidTr="00852CB1">
        <w:trPr>
          <w:trHeight w:val="547"/>
          <w:jc w:val="center"/>
        </w:trPr>
        <w:tc>
          <w:tcPr>
            <w:tcW w:w="3118" w:type="dxa"/>
          </w:tcPr>
          <w:p w14:paraId="17F7E753" w14:textId="0726FE2E" w:rsidR="00852CB1" w:rsidRPr="008B6AEE" w:rsidRDefault="004E2D8A" w:rsidP="00852CB1">
            <w:pPr>
              <w:pStyle w:val="TableText"/>
              <w:spacing w:line="240" w:lineRule="auto"/>
              <w:jc w:val="center"/>
              <w:rPr>
                <w:color w:val="auto"/>
                <w:sz w:val="30"/>
                <w:szCs w:val="30"/>
              </w:rPr>
            </w:pPr>
            <w:proofErr w:type="spellStart"/>
            <w:r w:rsidRPr="008B6AEE">
              <w:rPr>
                <w:color w:val="auto"/>
                <w:sz w:val="30"/>
                <w:szCs w:val="30"/>
                <w:lang w:val="en-US"/>
              </w:rPr>
              <w:t>xs</w:t>
            </w:r>
            <w:proofErr w:type="spellEnd"/>
          </w:p>
        </w:tc>
        <w:tc>
          <w:tcPr>
            <w:tcW w:w="6238" w:type="dxa"/>
          </w:tcPr>
          <w:p w14:paraId="1C722423" w14:textId="6199786A" w:rsidR="00852CB1" w:rsidRPr="008B6AEE" w:rsidRDefault="004E2D8A" w:rsidP="00852CB1">
            <w:pPr>
              <w:pStyle w:val="TableText"/>
              <w:spacing w:line="240" w:lineRule="auto"/>
              <w:jc w:val="center"/>
              <w:rPr>
                <w:color w:val="auto"/>
                <w:sz w:val="30"/>
                <w:szCs w:val="30"/>
              </w:rPr>
            </w:pPr>
            <w:r w:rsidRPr="008B6AEE">
              <w:rPr>
                <w:sz w:val="30"/>
                <w:szCs w:val="30"/>
                <w:lang w:val="en-US"/>
              </w:rPr>
              <w:t>http</w:t>
            </w:r>
            <w:r w:rsidRPr="008B6AEE">
              <w:rPr>
                <w:sz w:val="30"/>
                <w:szCs w:val="30"/>
              </w:rPr>
              <w:t>://</w:t>
            </w:r>
            <w:r w:rsidRPr="008B6AEE">
              <w:rPr>
                <w:sz w:val="30"/>
                <w:szCs w:val="30"/>
                <w:lang w:val="en-US"/>
              </w:rPr>
              <w:t>www</w:t>
            </w:r>
            <w:r w:rsidRPr="008B6AEE">
              <w:rPr>
                <w:sz w:val="30"/>
                <w:szCs w:val="30"/>
              </w:rPr>
              <w:t>.</w:t>
            </w:r>
            <w:r w:rsidRPr="008B6AEE">
              <w:rPr>
                <w:sz w:val="30"/>
                <w:szCs w:val="30"/>
                <w:lang w:val="en-US"/>
              </w:rPr>
              <w:t>w</w:t>
            </w:r>
            <w:r w:rsidRPr="008B6AEE">
              <w:rPr>
                <w:sz w:val="30"/>
                <w:szCs w:val="30"/>
              </w:rPr>
              <w:t>3.</w:t>
            </w:r>
            <w:r w:rsidRPr="008B6AEE">
              <w:rPr>
                <w:sz w:val="30"/>
                <w:szCs w:val="30"/>
                <w:lang w:val="en-US"/>
              </w:rPr>
              <w:t>org</w:t>
            </w:r>
            <w:r w:rsidRPr="008B6AEE">
              <w:rPr>
                <w:sz w:val="30"/>
                <w:szCs w:val="30"/>
              </w:rPr>
              <w:t>/2001/</w:t>
            </w:r>
            <w:proofErr w:type="spellStart"/>
            <w:r w:rsidRPr="008B6AEE">
              <w:rPr>
                <w:sz w:val="30"/>
                <w:szCs w:val="30"/>
                <w:lang w:val="en-US"/>
              </w:rPr>
              <w:t>XMLSchema</w:t>
            </w:r>
            <w:proofErr w:type="spellEnd"/>
          </w:p>
        </w:tc>
      </w:tr>
      <w:tr w:rsidR="00852CB1" w:rsidRPr="008B6AEE" w14:paraId="68467A0A" w14:textId="77777777" w:rsidTr="00852CB1">
        <w:trPr>
          <w:trHeight w:val="547"/>
          <w:jc w:val="center"/>
        </w:trPr>
        <w:tc>
          <w:tcPr>
            <w:tcW w:w="3118" w:type="dxa"/>
          </w:tcPr>
          <w:p w14:paraId="103E9CE8" w14:textId="77777777" w:rsidR="00852CB1" w:rsidRPr="008B6AEE" w:rsidRDefault="00852CB1" w:rsidP="00852CB1">
            <w:pPr>
              <w:pStyle w:val="TableText"/>
              <w:spacing w:line="240" w:lineRule="auto"/>
              <w:jc w:val="center"/>
              <w:rPr>
                <w:color w:val="auto"/>
                <w:sz w:val="30"/>
                <w:szCs w:val="30"/>
                <w:lang w:val="en-US"/>
              </w:rPr>
            </w:pPr>
            <w:proofErr w:type="spellStart"/>
            <w:r w:rsidRPr="008B6AEE">
              <w:rPr>
                <w:color w:val="auto"/>
                <w:sz w:val="30"/>
                <w:szCs w:val="30"/>
                <w:lang w:val="en-US"/>
              </w:rPr>
              <w:t>ttp</w:t>
            </w:r>
            <w:proofErr w:type="spellEnd"/>
          </w:p>
        </w:tc>
        <w:tc>
          <w:tcPr>
            <w:tcW w:w="6238" w:type="dxa"/>
          </w:tcPr>
          <w:p w14:paraId="4D1636F0" w14:textId="77777777" w:rsidR="00852CB1" w:rsidRPr="008B6AEE" w:rsidRDefault="00852CB1" w:rsidP="00852CB1">
            <w:pPr>
              <w:pStyle w:val="TableText"/>
              <w:spacing w:line="240" w:lineRule="auto"/>
              <w:jc w:val="center"/>
              <w:rPr>
                <w:sz w:val="30"/>
                <w:szCs w:val="30"/>
                <w:lang w:val="en-US"/>
              </w:rPr>
            </w:pPr>
            <w:r w:rsidRPr="008B6AEE">
              <w:rPr>
                <w:sz w:val="30"/>
                <w:szCs w:val="30"/>
                <w:lang w:val="en-US"/>
              </w:rPr>
              <w:t>urn:EEC:TTP:DSS:1.0</w:t>
            </w:r>
          </w:p>
        </w:tc>
      </w:tr>
    </w:tbl>
    <w:p w14:paraId="72C4BE33" w14:textId="77777777" w:rsidR="00852CB1" w:rsidRPr="008B6AEE" w:rsidRDefault="00852CB1" w:rsidP="002A749E">
      <w:pPr>
        <w:pStyle w:val="aff9"/>
        <w:spacing w:line="240" w:lineRule="auto"/>
        <w:ind w:firstLine="0"/>
        <w:rPr>
          <w:rFonts w:cs="Times New Roman"/>
          <w:szCs w:val="30"/>
          <w:lang w:val="en-US"/>
        </w:rPr>
      </w:pPr>
    </w:p>
    <w:p w14:paraId="73B7D328" w14:textId="4035C752" w:rsidR="001D0A46" w:rsidRPr="008B6AEE" w:rsidRDefault="001D0A46" w:rsidP="00F754DA">
      <w:pPr>
        <w:pStyle w:val="aff9"/>
        <w:tabs>
          <w:tab w:val="left" w:pos="1134"/>
        </w:tabs>
        <w:rPr>
          <w:rFonts w:cs="Times New Roman"/>
          <w:szCs w:val="30"/>
        </w:rPr>
      </w:pPr>
      <w:r w:rsidRPr="008B6AEE">
        <w:rPr>
          <w:rFonts w:cs="Times New Roman"/>
          <w:szCs w:val="30"/>
        </w:rPr>
        <w:t>4.</w:t>
      </w:r>
      <w:r w:rsidR="007857ED">
        <w:rPr>
          <w:rFonts w:cs="Times New Roman"/>
          <w:szCs w:val="30"/>
        </w:rPr>
        <w:t> </w:t>
      </w:r>
      <w:r w:rsidRPr="008B6AEE">
        <w:rPr>
          <w:rFonts w:cs="Times New Roman"/>
          <w:szCs w:val="30"/>
        </w:rPr>
        <w:t xml:space="preserve">В запросе на проверку ЭЦП электронного документа может быть передан только </w:t>
      </w:r>
      <w:r w:rsidR="00BA15E5">
        <w:rPr>
          <w:rFonts w:cs="Times New Roman"/>
          <w:szCs w:val="30"/>
        </w:rPr>
        <w:t>1</w:t>
      </w:r>
      <w:r w:rsidR="00BA15E5" w:rsidRPr="008B6AEE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</w:rPr>
        <w:t>электронный документ.</w:t>
      </w:r>
    </w:p>
    <w:p w14:paraId="6E2C9CAA" w14:textId="467FFDF1" w:rsidR="001D0A46" w:rsidRPr="008B6AEE" w:rsidRDefault="001D0A46" w:rsidP="00F754DA">
      <w:pPr>
        <w:pStyle w:val="aff9"/>
        <w:tabs>
          <w:tab w:val="left" w:pos="1134"/>
        </w:tabs>
        <w:rPr>
          <w:rFonts w:cs="Times New Roman"/>
          <w:szCs w:val="30"/>
        </w:rPr>
      </w:pPr>
      <w:r w:rsidRPr="008B6AEE">
        <w:rPr>
          <w:rFonts w:cs="Times New Roman"/>
          <w:szCs w:val="30"/>
        </w:rPr>
        <w:t>5.</w:t>
      </w:r>
      <w:r w:rsidR="007857ED">
        <w:rPr>
          <w:rFonts w:cs="Times New Roman"/>
          <w:szCs w:val="30"/>
        </w:rPr>
        <w:t> </w:t>
      </w:r>
      <w:r w:rsidRPr="008B6AEE">
        <w:rPr>
          <w:rFonts w:cs="Times New Roman"/>
          <w:szCs w:val="30"/>
        </w:rPr>
        <w:t xml:space="preserve">Не допускается передача </w:t>
      </w:r>
      <w:r w:rsidR="00BA15E5">
        <w:rPr>
          <w:rFonts w:cs="Times New Roman"/>
          <w:szCs w:val="30"/>
        </w:rPr>
        <w:t>запроса на</w:t>
      </w:r>
      <w:r w:rsidRPr="008B6AEE">
        <w:rPr>
          <w:rFonts w:cs="Times New Roman"/>
          <w:szCs w:val="30"/>
        </w:rPr>
        <w:t xml:space="preserve"> </w:t>
      </w:r>
      <w:r w:rsidR="00BA15E5" w:rsidRPr="008B6AEE">
        <w:rPr>
          <w:rFonts w:cs="Times New Roman"/>
          <w:szCs w:val="30"/>
        </w:rPr>
        <w:t>проверк</w:t>
      </w:r>
      <w:r w:rsidR="00BA15E5">
        <w:rPr>
          <w:rFonts w:cs="Times New Roman"/>
          <w:szCs w:val="30"/>
        </w:rPr>
        <w:t>у</w:t>
      </w:r>
      <w:r w:rsidR="00BA15E5" w:rsidRPr="008B6AEE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</w:rPr>
        <w:t xml:space="preserve">ЭЦП электронного документа, подписанного с использованием криптографических стандартов </w:t>
      </w:r>
      <w:r w:rsidR="00266766" w:rsidRPr="008B6AEE">
        <w:rPr>
          <w:rFonts w:cs="Times New Roman"/>
          <w:szCs w:val="30"/>
        </w:rPr>
        <w:t>разных государств-членов</w:t>
      </w:r>
      <w:r w:rsidR="006245AF">
        <w:rPr>
          <w:rFonts w:cs="Times New Roman"/>
          <w:szCs w:val="30"/>
        </w:rPr>
        <w:t xml:space="preserve"> Евразийского экономического союза (далее – государства-члены)</w:t>
      </w:r>
      <w:r w:rsidRPr="008B6AEE">
        <w:rPr>
          <w:rFonts w:cs="Times New Roman"/>
          <w:szCs w:val="30"/>
        </w:rPr>
        <w:t>.</w:t>
      </w:r>
    </w:p>
    <w:p w14:paraId="40831EC4" w14:textId="32A4749D" w:rsidR="001D0A46" w:rsidRPr="008B6AEE" w:rsidRDefault="001D0A46" w:rsidP="00F754DA">
      <w:pPr>
        <w:pStyle w:val="aff9"/>
        <w:tabs>
          <w:tab w:val="left" w:pos="1134"/>
        </w:tabs>
        <w:rPr>
          <w:rFonts w:cs="Times New Roman"/>
          <w:szCs w:val="30"/>
        </w:rPr>
      </w:pPr>
      <w:r w:rsidRPr="008B6AEE">
        <w:rPr>
          <w:rFonts w:cs="Times New Roman"/>
          <w:szCs w:val="30"/>
        </w:rPr>
        <w:t xml:space="preserve">В случае проверки электронного документа, имеющего в своем составе </w:t>
      </w:r>
      <w:r w:rsidR="006245AF">
        <w:rPr>
          <w:rFonts w:cs="Times New Roman"/>
          <w:szCs w:val="30"/>
        </w:rPr>
        <w:t>2</w:t>
      </w:r>
      <w:r w:rsidR="006245AF" w:rsidRPr="008B6AEE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</w:rPr>
        <w:t xml:space="preserve">и более ЭЦП, </w:t>
      </w:r>
      <w:r w:rsidR="006245AF" w:rsidRPr="008B6AEE">
        <w:rPr>
          <w:rFonts w:cs="Times New Roman"/>
          <w:szCs w:val="30"/>
        </w:rPr>
        <w:t>сформированны</w:t>
      </w:r>
      <w:r w:rsidR="006245AF">
        <w:rPr>
          <w:rFonts w:cs="Times New Roman"/>
          <w:szCs w:val="30"/>
        </w:rPr>
        <w:t>е</w:t>
      </w:r>
      <w:r w:rsidR="006245AF" w:rsidRPr="008B6AEE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</w:rPr>
        <w:t xml:space="preserve">с использованием криптографических стандартов </w:t>
      </w:r>
      <w:r w:rsidR="00266766" w:rsidRPr="008B6AEE">
        <w:rPr>
          <w:rFonts w:cs="Times New Roman"/>
          <w:szCs w:val="30"/>
        </w:rPr>
        <w:t>разных</w:t>
      </w:r>
      <w:r w:rsidRPr="008B6AEE">
        <w:rPr>
          <w:rFonts w:cs="Times New Roman"/>
          <w:szCs w:val="30"/>
        </w:rPr>
        <w:t xml:space="preserve"> государств-членов, необходимо сформировать отдельные запросы на проверку ЭЦП электронного документа для каждой ЭЦП.</w:t>
      </w:r>
    </w:p>
    <w:p w14:paraId="33621153" w14:textId="77777777" w:rsidR="004B5A72" w:rsidRDefault="004B5A72" w:rsidP="004B5A72">
      <w:pPr>
        <w:rPr>
          <w:lang w:eastAsia="en-US" w:bidi="ar-SA"/>
        </w:rPr>
      </w:pPr>
    </w:p>
    <w:p w14:paraId="543F6F7F" w14:textId="77777777" w:rsidR="004B5A72" w:rsidRPr="004B5A72" w:rsidRDefault="004B5A72" w:rsidP="004B5A72">
      <w:pPr>
        <w:rPr>
          <w:lang w:eastAsia="en-US" w:bidi="ar-SA"/>
        </w:rPr>
      </w:pPr>
    </w:p>
    <w:p w14:paraId="04027F2C" w14:textId="77777777" w:rsidR="001D0A46" w:rsidRPr="00037478" w:rsidRDefault="001D0A46" w:rsidP="001D0A46">
      <w:pPr>
        <w:pStyle w:val="TableCaption"/>
        <w:spacing w:line="240" w:lineRule="auto"/>
        <w:ind w:left="0" w:firstLine="0"/>
        <w:jc w:val="right"/>
      </w:pPr>
      <w:r w:rsidRPr="006E50BD">
        <w:t>Таблица 3</w:t>
      </w:r>
    </w:p>
    <w:p w14:paraId="6ED573ED" w14:textId="77777777" w:rsidR="001D0A46" w:rsidRPr="006E50BD" w:rsidRDefault="001D0A46" w:rsidP="001D0A46">
      <w:pPr>
        <w:pStyle w:val="TableCaption"/>
        <w:spacing w:line="240" w:lineRule="auto"/>
        <w:ind w:left="0" w:firstLine="0"/>
        <w:jc w:val="center"/>
      </w:pPr>
      <w:r w:rsidRPr="006E50BD">
        <w:t xml:space="preserve">Идентификаторы типа </w:t>
      </w:r>
      <w:r>
        <w:t>ЭЦП в двоичном формате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4"/>
        <w:gridCol w:w="6564"/>
      </w:tblGrid>
      <w:tr w:rsidR="001D0A46" w:rsidRPr="00601FED" w14:paraId="42AC5294" w14:textId="77777777" w:rsidTr="00DA6B8F">
        <w:trPr>
          <w:trHeight w:val="484"/>
          <w:tblHeader/>
          <w:jc w:val="center"/>
        </w:trPr>
        <w:tc>
          <w:tcPr>
            <w:tcW w:w="1489" w:type="pct"/>
            <w:tcBorders>
              <w:bottom w:val="single" w:sz="4" w:space="0" w:color="auto"/>
            </w:tcBorders>
            <w:shd w:val="clear" w:color="auto" w:fill="FFFFFF"/>
          </w:tcPr>
          <w:p w14:paraId="0DCD4D1A" w14:textId="77777777" w:rsidR="001D0A46" w:rsidRPr="000A78D7" w:rsidRDefault="001D0A46" w:rsidP="00DA6B8F">
            <w:pPr>
              <w:pStyle w:val="TableText"/>
              <w:spacing w:before="0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</w:t>
            </w:r>
          </w:p>
        </w:tc>
        <w:tc>
          <w:tcPr>
            <w:tcW w:w="351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3979E" w14:textId="77777777" w:rsidR="001D0A46" w:rsidRPr="00013567" w:rsidRDefault="001D0A46" w:rsidP="00DA6B8F">
            <w:pPr>
              <w:pStyle w:val="TableText"/>
              <w:spacing w:before="0"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URI</w:t>
            </w:r>
          </w:p>
        </w:tc>
      </w:tr>
      <w:tr w:rsidR="00A22C19" w:rsidRPr="00FF263B" w14:paraId="73445469" w14:textId="77777777" w:rsidTr="00DA6B8F">
        <w:trPr>
          <w:trHeight w:val="460"/>
          <w:tblHeader/>
          <w:jc w:val="center"/>
        </w:trPr>
        <w:tc>
          <w:tcPr>
            <w:tcW w:w="1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7E8CADC" w14:textId="77777777" w:rsidR="00A22C19" w:rsidRDefault="00A22C19" w:rsidP="00A22C19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13567">
              <w:rPr>
                <w:color w:val="auto"/>
              </w:rPr>
              <w:t>CMS</w:t>
            </w:r>
            <w:r>
              <w:rPr>
                <w:color w:val="auto"/>
              </w:rPr>
              <w:t>-подпись</w:t>
            </w:r>
          </w:p>
        </w:tc>
        <w:tc>
          <w:tcPr>
            <w:tcW w:w="35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8BB449E" w14:textId="2DFCED28" w:rsidR="00A22C19" w:rsidRPr="00941284" w:rsidRDefault="00A22C19" w:rsidP="00A22C19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5C7137">
              <w:rPr>
                <w:lang w:val="en-US"/>
              </w:rPr>
              <w:t>urn:ietf:rfc:5652</w:t>
            </w:r>
          </w:p>
        </w:tc>
      </w:tr>
      <w:tr w:rsidR="00A22C19" w:rsidRPr="00FF263B" w14:paraId="68400FA9" w14:textId="77777777" w:rsidTr="00DA6B8F">
        <w:trPr>
          <w:trHeight w:val="460"/>
          <w:tblHeader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673961" w14:textId="77777777" w:rsidR="00A22C19" w:rsidRPr="00972848" w:rsidRDefault="00A22C19" w:rsidP="00A22C19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lang w:val="en-US"/>
              </w:rPr>
              <w:t>CAdES</w:t>
            </w:r>
            <w:proofErr w:type="spellEnd"/>
            <w:r>
              <w:rPr>
                <w:color w:val="auto"/>
                <w:lang w:val="en-US"/>
              </w:rPr>
              <w:t>-</w:t>
            </w:r>
            <w:r>
              <w:rPr>
                <w:color w:val="auto"/>
              </w:rPr>
              <w:t>подпись</w:t>
            </w:r>
          </w:p>
        </w:tc>
        <w:tc>
          <w:tcPr>
            <w:tcW w:w="3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11142E" w14:textId="622EADC0" w:rsidR="00A22C19" w:rsidRPr="00941284" w:rsidRDefault="00A22C19" w:rsidP="00A22C19">
            <w:pPr>
              <w:pStyle w:val="TableText"/>
              <w:spacing w:before="0" w:line="240" w:lineRule="auto"/>
              <w:jc w:val="center"/>
              <w:rPr>
                <w:lang w:val="en-US"/>
              </w:rPr>
            </w:pPr>
            <w:r w:rsidRPr="005C7137">
              <w:rPr>
                <w:lang w:val="en-US"/>
              </w:rPr>
              <w:t xml:space="preserve"> urn:ietf:rfc:</w:t>
            </w:r>
            <w:r>
              <w:rPr>
                <w:lang w:val="en-US"/>
              </w:rPr>
              <w:t>5126</w:t>
            </w:r>
          </w:p>
        </w:tc>
      </w:tr>
    </w:tbl>
    <w:p w14:paraId="7CA5B642" w14:textId="77777777" w:rsidR="001D0A46" w:rsidRDefault="001D0A46" w:rsidP="001D0A46">
      <w:pPr>
        <w:rPr>
          <w:lang w:val="en-US"/>
        </w:rPr>
      </w:pPr>
    </w:p>
    <w:p w14:paraId="6C144C19" w14:textId="77777777" w:rsidR="00A8487C" w:rsidRPr="00F1100D" w:rsidRDefault="00A8487C" w:rsidP="00A8487C">
      <w:pPr>
        <w:rPr>
          <w:lang w:val="en-US"/>
        </w:rPr>
      </w:pPr>
    </w:p>
    <w:p w14:paraId="587D7221" w14:textId="5EB8ECC3" w:rsidR="001D0A46" w:rsidRPr="00C67115" w:rsidRDefault="001D0A46" w:rsidP="00F754DA">
      <w:pPr>
        <w:pStyle w:val="aff9"/>
        <w:tabs>
          <w:tab w:val="left" w:pos="1134"/>
        </w:tabs>
        <w:rPr>
          <w:szCs w:val="30"/>
        </w:rPr>
      </w:pPr>
      <w:r w:rsidRPr="00C67115">
        <w:rPr>
          <w:szCs w:val="30"/>
        </w:rPr>
        <w:t>6.</w:t>
      </w:r>
      <w:r w:rsidR="007857ED">
        <w:rPr>
          <w:szCs w:val="30"/>
        </w:rPr>
        <w:t> </w:t>
      </w:r>
      <w:r w:rsidRPr="00C67115">
        <w:rPr>
          <w:szCs w:val="30"/>
        </w:rPr>
        <w:t xml:space="preserve">В запросе на проверку ЭЦП электронного документа в блоке </w:t>
      </w:r>
      <w:proofErr w:type="spellStart"/>
      <w:r w:rsidRPr="00C67115">
        <w:rPr>
          <w:szCs w:val="30"/>
          <w:lang w:val="en-US"/>
        </w:rPr>
        <w:t>VerifyRequest</w:t>
      </w:r>
      <w:proofErr w:type="spellEnd"/>
      <w:r w:rsidRPr="00C67115">
        <w:rPr>
          <w:szCs w:val="30"/>
        </w:rPr>
        <w:t>/</w:t>
      </w:r>
      <w:proofErr w:type="spellStart"/>
      <w:proofErr w:type="gramStart"/>
      <w:r w:rsidRPr="00C67115">
        <w:rPr>
          <w:szCs w:val="30"/>
          <w:lang w:val="en-US"/>
        </w:rPr>
        <w:t>dss</w:t>
      </w:r>
      <w:proofErr w:type="spellEnd"/>
      <w:r w:rsidRPr="00C67115">
        <w:rPr>
          <w:szCs w:val="30"/>
        </w:rPr>
        <w:t>:</w:t>
      </w:r>
      <w:r w:rsidRPr="00C67115">
        <w:rPr>
          <w:szCs w:val="30"/>
          <w:lang w:val="en-US"/>
        </w:rPr>
        <w:t>Document</w:t>
      </w:r>
      <w:proofErr w:type="gramEnd"/>
      <w:r w:rsidRPr="00C67115">
        <w:rPr>
          <w:szCs w:val="30"/>
        </w:rPr>
        <w:t>/</w:t>
      </w:r>
      <w:proofErr w:type="spellStart"/>
      <w:r w:rsidRPr="00C67115">
        <w:rPr>
          <w:szCs w:val="30"/>
          <w:lang w:val="en-US"/>
        </w:rPr>
        <w:t>dss</w:t>
      </w:r>
      <w:proofErr w:type="spellEnd"/>
      <w:r w:rsidRPr="00C67115">
        <w:rPr>
          <w:szCs w:val="30"/>
        </w:rPr>
        <w:t>:</w:t>
      </w:r>
      <w:proofErr w:type="spellStart"/>
      <w:r w:rsidRPr="00C67115">
        <w:rPr>
          <w:szCs w:val="30"/>
          <w:lang w:val="en-US"/>
        </w:rPr>
        <w:t>InputDocuments</w:t>
      </w:r>
      <w:proofErr w:type="spellEnd"/>
      <w:r w:rsidRPr="00C67115">
        <w:rPr>
          <w:szCs w:val="30"/>
        </w:rPr>
        <w:t xml:space="preserve">/ может быть передан либо электронный документ в формате </w:t>
      </w:r>
      <w:r w:rsidRPr="00C67115">
        <w:rPr>
          <w:szCs w:val="30"/>
          <w:lang w:val="en-US"/>
        </w:rPr>
        <w:t>XML</w:t>
      </w:r>
      <w:r w:rsidRPr="00C67115">
        <w:rPr>
          <w:szCs w:val="30"/>
        </w:rPr>
        <w:t>, либо электронный документ в двоичном формате.</w:t>
      </w:r>
    </w:p>
    <w:p w14:paraId="4E9BA308" w14:textId="10842678" w:rsidR="006245AF" w:rsidRPr="00A5051F" w:rsidRDefault="001D0A46">
      <w:pPr>
        <w:pStyle w:val="aff9"/>
        <w:tabs>
          <w:tab w:val="left" w:pos="1134"/>
        </w:tabs>
        <w:rPr>
          <w:szCs w:val="30"/>
        </w:rPr>
      </w:pPr>
      <w:r w:rsidRPr="00C67115">
        <w:rPr>
          <w:szCs w:val="30"/>
        </w:rPr>
        <w:t>–</w:t>
      </w:r>
      <w:r w:rsidRPr="00C67115">
        <w:rPr>
          <w:szCs w:val="30"/>
        </w:rPr>
        <w:t> </w:t>
      </w:r>
      <w:r w:rsidRPr="00C67115">
        <w:rPr>
          <w:szCs w:val="30"/>
        </w:rPr>
        <w:t xml:space="preserve">для передачи электронного документа в формате </w:t>
      </w:r>
      <w:r w:rsidR="006245AF">
        <w:rPr>
          <w:szCs w:val="30"/>
          <w:lang w:val="en-US"/>
        </w:rPr>
        <w:t>XML</w:t>
      </w:r>
      <w:r w:rsidR="006245AF" w:rsidRPr="00840742">
        <w:rPr>
          <w:szCs w:val="30"/>
        </w:rPr>
        <w:t xml:space="preserve"> </w:t>
      </w:r>
      <w:r w:rsidR="006245AF">
        <w:rPr>
          <w:szCs w:val="30"/>
        </w:rPr>
        <w:t xml:space="preserve">заполняется элемент </w:t>
      </w:r>
      <w:proofErr w:type="spellStart"/>
      <w:r w:rsidR="006245AF" w:rsidRPr="00C67115">
        <w:rPr>
          <w:szCs w:val="30"/>
          <w:lang w:val="en-US"/>
        </w:rPr>
        <w:t>VerifyRequest</w:t>
      </w:r>
      <w:proofErr w:type="spellEnd"/>
      <w:r w:rsidR="006245AF" w:rsidRPr="00840742">
        <w:rPr>
          <w:szCs w:val="30"/>
        </w:rPr>
        <w:t>/</w:t>
      </w:r>
      <w:proofErr w:type="spellStart"/>
      <w:proofErr w:type="gramStart"/>
      <w:r w:rsidR="006245AF" w:rsidRPr="00C67115">
        <w:rPr>
          <w:szCs w:val="30"/>
          <w:lang w:val="en-US"/>
        </w:rPr>
        <w:t>dss</w:t>
      </w:r>
      <w:proofErr w:type="spellEnd"/>
      <w:r w:rsidR="006245AF" w:rsidRPr="00840742">
        <w:rPr>
          <w:szCs w:val="30"/>
        </w:rPr>
        <w:t>:</w:t>
      </w:r>
      <w:r w:rsidR="006245AF" w:rsidRPr="00C67115">
        <w:rPr>
          <w:szCs w:val="30"/>
          <w:lang w:val="en-US"/>
        </w:rPr>
        <w:t>Document</w:t>
      </w:r>
      <w:proofErr w:type="gramEnd"/>
      <w:r w:rsidR="006245AF" w:rsidRPr="00840742">
        <w:rPr>
          <w:szCs w:val="30"/>
        </w:rPr>
        <w:t>/</w:t>
      </w:r>
      <w:proofErr w:type="spellStart"/>
      <w:r w:rsidR="006245AF" w:rsidRPr="00C67115">
        <w:rPr>
          <w:szCs w:val="30"/>
          <w:lang w:val="en-US"/>
        </w:rPr>
        <w:t>dss</w:t>
      </w:r>
      <w:proofErr w:type="spellEnd"/>
      <w:r w:rsidR="006245AF" w:rsidRPr="00840742">
        <w:rPr>
          <w:szCs w:val="30"/>
        </w:rPr>
        <w:t>:</w:t>
      </w:r>
      <w:r w:rsidR="00A75E9B">
        <w:rPr>
          <w:szCs w:val="30"/>
        </w:rPr>
        <w:t> </w:t>
      </w:r>
      <w:proofErr w:type="spellStart"/>
      <w:r w:rsidR="006245AF" w:rsidRPr="00C67115">
        <w:rPr>
          <w:szCs w:val="30"/>
          <w:lang w:val="en-US"/>
        </w:rPr>
        <w:t>InputDocuments</w:t>
      </w:r>
      <w:proofErr w:type="spellEnd"/>
      <w:r w:rsidR="006245AF" w:rsidRPr="00840742">
        <w:rPr>
          <w:szCs w:val="30"/>
        </w:rPr>
        <w:t>/</w:t>
      </w:r>
      <w:r w:rsidR="00A75E9B">
        <w:rPr>
          <w:szCs w:val="30"/>
        </w:rPr>
        <w:t xml:space="preserve"> </w:t>
      </w:r>
      <w:r w:rsidRPr="00F754DA">
        <w:rPr>
          <w:sz w:val="28"/>
          <w:szCs w:val="28"/>
          <w:lang w:val="en-US"/>
        </w:rPr>
        <w:t>Base</w:t>
      </w:r>
      <w:r w:rsidRPr="00F754DA">
        <w:rPr>
          <w:sz w:val="28"/>
          <w:szCs w:val="28"/>
        </w:rPr>
        <w:t>64</w:t>
      </w:r>
      <w:r w:rsidRPr="00F754DA">
        <w:rPr>
          <w:sz w:val="28"/>
          <w:szCs w:val="28"/>
          <w:lang w:val="en-US"/>
        </w:rPr>
        <w:t>XML</w:t>
      </w:r>
      <w:r w:rsidR="00A5051F" w:rsidRPr="00840742">
        <w:rPr>
          <w:szCs w:val="30"/>
        </w:rPr>
        <w:t>;</w:t>
      </w:r>
    </w:p>
    <w:p w14:paraId="12826557" w14:textId="25335607" w:rsidR="00A5051F" w:rsidRPr="00EA7324" w:rsidRDefault="001D0A46">
      <w:pPr>
        <w:pStyle w:val="aff9"/>
        <w:tabs>
          <w:tab w:val="left" w:pos="1134"/>
        </w:tabs>
        <w:rPr>
          <w:szCs w:val="30"/>
        </w:rPr>
      </w:pPr>
      <w:r w:rsidRPr="00EA7324">
        <w:rPr>
          <w:szCs w:val="30"/>
        </w:rPr>
        <w:t>–</w:t>
      </w:r>
      <w:r w:rsidRPr="00C67115">
        <w:rPr>
          <w:szCs w:val="30"/>
        </w:rPr>
        <w:t> </w:t>
      </w:r>
      <w:r w:rsidRPr="00C67115">
        <w:rPr>
          <w:szCs w:val="30"/>
        </w:rPr>
        <w:t>для</w:t>
      </w:r>
      <w:r w:rsidRPr="00EA7324">
        <w:rPr>
          <w:szCs w:val="30"/>
        </w:rPr>
        <w:t xml:space="preserve"> </w:t>
      </w:r>
      <w:r w:rsidRPr="00C67115">
        <w:rPr>
          <w:szCs w:val="30"/>
        </w:rPr>
        <w:t>передачи</w:t>
      </w:r>
      <w:r w:rsidRPr="00EA7324">
        <w:rPr>
          <w:szCs w:val="30"/>
        </w:rPr>
        <w:t xml:space="preserve"> </w:t>
      </w:r>
      <w:r w:rsidRPr="00C67115">
        <w:rPr>
          <w:szCs w:val="30"/>
        </w:rPr>
        <w:t>электронного</w:t>
      </w:r>
      <w:r w:rsidRPr="00EA7324">
        <w:rPr>
          <w:szCs w:val="30"/>
        </w:rPr>
        <w:t xml:space="preserve"> </w:t>
      </w:r>
      <w:r w:rsidRPr="00C67115">
        <w:rPr>
          <w:szCs w:val="30"/>
        </w:rPr>
        <w:t>документа</w:t>
      </w:r>
      <w:r w:rsidR="00A5051F" w:rsidRPr="00EA7324">
        <w:rPr>
          <w:szCs w:val="30"/>
        </w:rPr>
        <w:t xml:space="preserve"> </w:t>
      </w:r>
      <w:r w:rsidRPr="00C67115">
        <w:rPr>
          <w:szCs w:val="30"/>
        </w:rPr>
        <w:t>в</w:t>
      </w:r>
      <w:r w:rsidRPr="00EA7324">
        <w:rPr>
          <w:szCs w:val="30"/>
        </w:rPr>
        <w:t xml:space="preserve"> </w:t>
      </w:r>
      <w:r w:rsidRPr="00C67115">
        <w:rPr>
          <w:szCs w:val="30"/>
        </w:rPr>
        <w:t>двоичном</w:t>
      </w:r>
      <w:r w:rsidRPr="00EA7324">
        <w:rPr>
          <w:szCs w:val="30"/>
        </w:rPr>
        <w:t xml:space="preserve"> </w:t>
      </w:r>
      <w:r w:rsidRPr="00C67115">
        <w:rPr>
          <w:szCs w:val="30"/>
        </w:rPr>
        <w:t>формате</w:t>
      </w:r>
      <w:r w:rsidRPr="00EA7324">
        <w:rPr>
          <w:szCs w:val="30"/>
        </w:rPr>
        <w:t xml:space="preserve"> </w:t>
      </w:r>
      <w:r w:rsidRPr="00C67115">
        <w:rPr>
          <w:szCs w:val="30"/>
        </w:rPr>
        <w:t>заполняется</w:t>
      </w:r>
      <w:r w:rsidR="00A75E9B">
        <w:rPr>
          <w:szCs w:val="30"/>
        </w:rPr>
        <w:t> </w:t>
      </w:r>
      <w:proofErr w:type="gramStart"/>
      <w:r w:rsidRPr="00C67115">
        <w:rPr>
          <w:szCs w:val="30"/>
        </w:rPr>
        <w:t>блок</w:t>
      </w:r>
      <w:r w:rsidR="00A5051F" w:rsidRPr="00EA7324">
        <w:rPr>
          <w:szCs w:val="30"/>
        </w:rPr>
        <w:t xml:space="preserve"> </w:t>
      </w:r>
      <w:r w:rsidR="00A75E9B">
        <w:rPr>
          <w:szCs w:val="30"/>
        </w:rPr>
        <w:t> </w:t>
      </w:r>
      <w:proofErr w:type="spellStart"/>
      <w:r w:rsidR="00A5051F" w:rsidRPr="00C67115">
        <w:rPr>
          <w:szCs w:val="30"/>
          <w:lang w:val="en-US"/>
        </w:rPr>
        <w:t>VerifyRequest</w:t>
      </w:r>
      <w:proofErr w:type="spellEnd"/>
      <w:proofErr w:type="gramEnd"/>
      <w:r w:rsidR="00A5051F" w:rsidRPr="00EA7324">
        <w:rPr>
          <w:szCs w:val="30"/>
        </w:rPr>
        <w:t>/</w:t>
      </w:r>
      <w:proofErr w:type="spellStart"/>
      <w:r w:rsidR="00A5051F" w:rsidRPr="00C67115">
        <w:rPr>
          <w:szCs w:val="30"/>
          <w:lang w:val="en-US"/>
        </w:rPr>
        <w:t>dss</w:t>
      </w:r>
      <w:proofErr w:type="spellEnd"/>
      <w:r w:rsidR="00A5051F" w:rsidRPr="00EA7324">
        <w:rPr>
          <w:szCs w:val="30"/>
        </w:rPr>
        <w:t>:</w:t>
      </w:r>
      <w:r w:rsidR="00A5051F" w:rsidRPr="00C67115">
        <w:rPr>
          <w:szCs w:val="30"/>
          <w:lang w:val="en-US"/>
        </w:rPr>
        <w:t>Document</w:t>
      </w:r>
      <w:r w:rsidR="00A5051F" w:rsidRPr="00EA7324">
        <w:rPr>
          <w:szCs w:val="30"/>
        </w:rPr>
        <w:t>/</w:t>
      </w:r>
      <w:r w:rsidR="00A75E9B">
        <w:rPr>
          <w:szCs w:val="30"/>
        </w:rPr>
        <w:t> </w:t>
      </w:r>
      <w:r w:rsidR="00A5051F" w:rsidRPr="00EA7324">
        <w:rPr>
          <w:szCs w:val="30"/>
        </w:rPr>
        <w:t xml:space="preserve"> </w:t>
      </w:r>
      <w:proofErr w:type="spellStart"/>
      <w:r w:rsidR="00A5051F" w:rsidRPr="00C67115">
        <w:rPr>
          <w:szCs w:val="30"/>
          <w:lang w:val="en-US"/>
        </w:rPr>
        <w:t>dss</w:t>
      </w:r>
      <w:proofErr w:type="spellEnd"/>
      <w:r w:rsidR="00A5051F" w:rsidRPr="00EA7324">
        <w:rPr>
          <w:szCs w:val="30"/>
        </w:rPr>
        <w:t>:</w:t>
      </w:r>
      <w:proofErr w:type="spellStart"/>
      <w:r w:rsidR="00A5051F" w:rsidRPr="00C67115">
        <w:rPr>
          <w:szCs w:val="30"/>
          <w:lang w:val="en-US"/>
        </w:rPr>
        <w:t>InputDocuments</w:t>
      </w:r>
      <w:proofErr w:type="spellEnd"/>
      <w:r w:rsidR="00A5051F" w:rsidRPr="00EA7324">
        <w:rPr>
          <w:szCs w:val="30"/>
        </w:rPr>
        <w:t>/</w:t>
      </w:r>
      <w:proofErr w:type="spellStart"/>
      <w:r w:rsidR="00A5051F" w:rsidRPr="00C67115">
        <w:rPr>
          <w:szCs w:val="30"/>
          <w:lang w:val="en-US"/>
        </w:rPr>
        <w:t>dss</w:t>
      </w:r>
      <w:proofErr w:type="spellEnd"/>
      <w:r w:rsidR="00A5051F" w:rsidRPr="00EA7324">
        <w:rPr>
          <w:szCs w:val="30"/>
        </w:rPr>
        <w:t>:</w:t>
      </w:r>
      <w:r w:rsidR="00A75E9B">
        <w:rPr>
          <w:szCs w:val="30"/>
        </w:rPr>
        <w:t xml:space="preserve"> </w:t>
      </w:r>
      <w:r w:rsidR="00A5051F" w:rsidRPr="00C67115">
        <w:rPr>
          <w:szCs w:val="30"/>
          <w:lang w:val="en-US"/>
        </w:rPr>
        <w:t>Base</w:t>
      </w:r>
      <w:r w:rsidR="00A5051F" w:rsidRPr="00EA7324">
        <w:rPr>
          <w:szCs w:val="30"/>
        </w:rPr>
        <w:t>64</w:t>
      </w:r>
      <w:r w:rsidR="00A5051F" w:rsidRPr="00C67115">
        <w:rPr>
          <w:szCs w:val="30"/>
          <w:lang w:val="en-US"/>
        </w:rPr>
        <w:t>Data</w:t>
      </w:r>
      <w:r w:rsidR="00A5051F" w:rsidRPr="00EA7324">
        <w:rPr>
          <w:szCs w:val="30"/>
        </w:rPr>
        <w:t>.</w:t>
      </w:r>
    </w:p>
    <w:p w14:paraId="01446BCA" w14:textId="275FE559" w:rsidR="004E2D8A" w:rsidRPr="00C67115" w:rsidRDefault="001D0A46">
      <w:pPr>
        <w:pStyle w:val="aff9"/>
        <w:tabs>
          <w:tab w:val="left" w:pos="1134"/>
        </w:tabs>
        <w:rPr>
          <w:szCs w:val="30"/>
        </w:rPr>
      </w:pPr>
      <w:r w:rsidRPr="00C67115">
        <w:rPr>
          <w:szCs w:val="30"/>
        </w:rPr>
        <w:t>7.</w:t>
      </w:r>
      <w:r w:rsidR="007857ED">
        <w:rPr>
          <w:szCs w:val="30"/>
        </w:rPr>
        <w:t> </w:t>
      </w:r>
      <w:r w:rsidRPr="00C67115">
        <w:rPr>
          <w:szCs w:val="30"/>
        </w:rPr>
        <w:t xml:space="preserve">Передаваемые в запросе на проверку ЭЦП электронного документа в блоках </w:t>
      </w:r>
      <w:proofErr w:type="spellStart"/>
      <w:r w:rsidRPr="00C67115">
        <w:rPr>
          <w:szCs w:val="30"/>
          <w:lang w:val="en-US"/>
        </w:rPr>
        <w:t>VerifyRequest</w:t>
      </w:r>
      <w:proofErr w:type="spellEnd"/>
      <w:r w:rsidRPr="00C67115">
        <w:rPr>
          <w:szCs w:val="30"/>
        </w:rPr>
        <w:t>/</w:t>
      </w:r>
      <w:proofErr w:type="spellStart"/>
      <w:r w:rsidRPr="00C67115">
        <w:rPr>
          <w:szCs w:val="30"/>
        </w:rPr>
        <w:t>dss:SignatureObject</w:t>
      </w:r>
      <w:proofErr w:type="spellEnd"/>
      <w:r w:rsidRPr="00C67115">
        <w:rPr>
          <w:szCs w:val="30"/>
        </w:rPr>
        <w:t>/</w:t>
      </w:r>
      <w:r w:rsidRPr="00C67115">
        <w:rPr>
          <w:szCs w:val="30"/>
          <w:lang w:val="en-US"/>
        </w:rPr>
        <w:t>ds</w:t>
      </w:r>
      <w:r w:rsidRPr="00C67115">
        <w:rPr>
          <w:szCs w:val="30"/>
        </w:rPr>
        <w:t>:</w:t>
      </w:r>
      <w:r w:rsidRPr="00C67115">
        <w:rPr>
          <w:szCs w:val="30"/>
          <w:lang w:val="en-US"/>
        </w:rPr>
        <w:t>Signature</w:t>
      </w:r>
      <w:r w:rsidRPr="00C67115">
        <w:rPr>
          <w:szCs w:val="30"/>
        </w:rPr>
        <w:t xml:space="preserve"> </w:t>
      </w:r>
      <w:r w:rsidR="00CF783F">
        <w:rPr>
          <w:szCs w:val="30"/>
        </w:rPr>
        <w:br/>
      </w:r>
      <w:r w:rsidRPr="00C67115">
        <w:rPr>
          <w:szCs w:val="30"/>
        </w:rPr>
        <w:t xml:space="preserve">и </w:t>
      </w:r>
      <w:proofErr w:type="spellStart"/>
      <w:r w:rsidRPr="00C67115">
        <w:rPr>
          <w:szCs w:val="30"/>
          <w:lang w:val="en-US"/>
        </w:rPr>
        <w:t>VerifyRequest</w:t>
      </w:r>
      <w:proofErr w:type="spellEnd"/>
      <w:r w:rsidRPr="00C67115">
        <w:rPr>
          <w:szCs w:val="30"/>
        </w:rPr>
        <w:t>/</w:t>
      </w:r>
      <w:proofErr w:type="spellStart"/>
      <w:r w:rsidRPr="00C67115">
        <w:rPr>
          <w:szCs w:val="30"/>
        </w:rPr>
        <w:t>dss:SignatureObject</w:t>
      </w:r>
      <w:proofErr w:type="spellEnd"/>
      <w:r w:rsidRPr="00C67115">
        <w:rPr>
          <w:szCs w:val="30"/>
        </w:rPr>
        <w:t>/</w:t>
      </w:r>
      <w:proofErr w:type="spellStart"/>
      <w:r w:rsidRPr="00C67115">
        <w:rPr>
          <w:szCs w:val="30"/>
          <w:lang w:val="en-US"/>
        </w:rPr>
        <w:t>dss</w:t>
      </w:r>
      <w:proofErr w:type="spellEnd"/>
      <w:r w:rsidRPr="00C67115">
        <w:rPr>
          <w:szCs w:val="30"/>
        </w:rPr>
        <w:t>:</w:t>
      </w:r>
      <w:r w:rsidRPr="00C67115">
        <w:rPr>
          <w:szCs w:val="30"/>
          <w:lang w:val="en-US"/>
        </w:rPr>
        <w:t>Base</w:t>
      </w:r>
      <w:r w:rsidRPr="00C67115">
        <w:rPr>
          <w:szCs w:val="30"/>
        </w:rPr>
        <w:t>64</w:t>
      </w:r>
      <w:r w:rsidRPr="00C67115">
        <w:rPr>
          <w:szCs w:val="30"/>
          <w:lang w:val="en-US"/>
        </w:rPr>
        <w:t>Signature</w:t>
      </w:r>
      <w:r w:rsidRPr="00C67115">
        <w:rPr>
          <w:szCs w:val="30"/>
        </w:rPr>
        <w:t xml:space="preserve"> </w:t>
      </w:r>
      <w:r w:rsidR="00A5051F">
        <w:rPr>
          <w:szCs w:val="30"/>
        </w:rPr>
        <w:t>ЭЦП</w:t>
      </w:r>
      <w:r w:rsidRPr="00C67115">
        <w:rPr>
          <w:szCs w:val="30"/>
        </w:rPr>
        <w:t xml:space="preserve"> должны формироваться с учетом требований Правил взаимного признания электронной цифровой подписи (электронной подписи), изготовленной </w:t>
      </w:r>
      <w:r w:rsidR="00CF783F">
        <w:rPr>
          <w:szCs w:val="30"/>
        </w:rPr>
        <w:br/>
      </w:r>
      <w:r w:rsidRPr="00C67115">
        <w:rPr>
          <w:szCs w:val="30"/>
        </w:rPr>
        <w:t>в соответствии с законодательством одного государства</w:t>
      </w:r>
      <w:r w:rsidR="00A5051F">
        <w:rPr>
          <w:szCs w:val="30"/>
        </w:rPr>
        <w:t xml:space="preserve"> – </w:t>
      </w:r>
      <w:r w:rsidRPr="00C67115">
        <w:rPr>
          <w:szCs w:val="30"/>
        </w:rPr>
        <w:t>члена</w:t>
      </w:r>
      <w:r w:rsidR="00A5051F">
        <w:rPr>
          <w:szCs w:val="30"/>
        </w:rPr>
        <w:t xml:space="preserve"> Евразийского экономического союза</w:t>
      </w:r>
      <w:r w:rsidRPr="00C67115">
        <w:rPr>
          <w:szCs w:val="30"/>
        </w:rPr>
        <w:t>, другим государством-членом для целей государственных (муниципальных) закупок</w:t>
      </w:r>
      <w:r w:rsidR="00A5051F">
        <w:rPr>
          <w:szCs w:val="30"/>
        </w:rPr>
        <w:t>, утверждаемых Решением Совета Евразийской экономической комиссии</w:t>
      </w:r>
      <w:r w:rsidRPr="00C67115">
        <w:rPr>
          <w:szCs w:val="30"/>
        </w:rPr>
        <w:t xml:space="preserve"> (далее</w:t>
      </w:r>
      <w:r w:rsidR="00FB2512">
        <w:rPr>
          <w:szCs w:val="30"/>
        </w:rPr>
        <w:t xml:space="preserve"> соответственно</w:t>
      </w:r>
      <w:r w:rsidRPr="00C67115">
        <w:rPr>
          <w:szCs w:val="30"/>
        </w:rPr>
        <w:t xml:space="preserve"> – </w:t>
      </w:r>
      <w:r w:rsidR="00FB2512">
        <w:rPr>
          <w:szCs w:val="30"/>
        </w:rPr>
        <w:t xml:space="preserve">закупки, </w:t>
      </w:r>
      <w:r w:rsidRPr="00C67115">
        <w:rPr>
          <w:szCs w:val="30"/>
        </w:rPr>
        <w:t>Правила).</w:t>
      </w:r>
    </w:p>
    <w:p w14:paraId="106ADA11" w14:textId="5241BADA" w:rsidR="008643A2" w:rsidRDefault="001D0A46" w:rsidP="00CA0BBC">
      <w:pPr>
        <w:pStyle w:val="aff9"/>
        <w:tabs>
          <w:tab w:val="left" w:pos="1134"/>
        </w:tabs>
        <w:rPr>
          <w:szCs w:val="30"/>
        </w:rPr>
      </w:pPr>
      <w:r w:rsidRPr="00C67115">
        <w:rPr>
          <w:szCs w:val="30"/>
        </w:rPr>
        <w:t>8.</w:t>
      </w:r>
      <w:r w:rsidR="00C410E3" w:rsidRPr="00C67115">
        <w:rPr>
          <w:szCs w:val="30"/>
        </w:rPr>
        <w:t> </w:t>
      </w:r>
      <w:r w:rsidR="004E2D8A" w:rsidRPr="00C67115">
        <w:rPr>
          <w:szCs w:val="30"/>
        </w:rPr>
        <w:t xml:space="preserve">Квитанция доверенной третьей стороны представляет собой электронный XML-документ в формате OASIS DSS (структура </w:t>
      </w:r>
      <w:proofErr w:type="spellStart"/>
      <w:r w:rsidR="004E2D8A" w:rsidRPr="00C67115">
        <w:rPr>
          <w:szCs w:val="30"/>
        </w:rPr>
        <w:t>VerifyResponse</w:t>
      </w:r>
      <w:proofErr w:type="spellEnd"/>
      <w:r w:rsidR="004E2D8A" w:rsidRPr="00C67115">
        <w:rPr>
          <w:szCs w:val="30"/>
        </w:rPr>
        <w:t xml:space="preserve">) с уточнениями, указанными в таблице 4. Элементы структуры </w:t>
      </w:r>
      <w:proofErr w:type="spellStart"/>
      <w:r w:rsidR="004E2D8A" w:rsidRPr="00C67115">
        <w:rPr>
          <w:szCs w:val="30"/>
        </w:rPr>
        <w:t>VerifyResponse</w:t>
      </w:r>
      <w:proofErr w:type="spellEnd"/>
      <w:r w:rsidR="004E2D8A" w:rsidRPr="00C67115">
        <w:rPr>
          <w:szCs w:val="30"/>
        </w:rPr>
        <w:t xml:space="preserve"> в соответствии со стандартом OASIS DSS, </w:t>
      </w:r>
      <w:r w:rsidR="00CF783F">
        <w:rPr>
          <w:szCs w:val="30"/>
        </w:rPr>
        <w:br/>
      </w:r>
      <w:r w:rsidR="004E2D8A" w:rsidRPr="00C67115">
        <w:rPr>
          <w:szCs w:val="30"/>
        </w:rPr>
        <w:t>не указанные в таблице 4, не должны заполняться при формировании квитанции доверенной третьей стороны.</w:t>
      </w:r>
    </w:p>
    <w:p w14:paraId="6BEDE8A6" w14:textId="77777777" w:rsidR="00CA0BBC" w:rsidRDefault="00CA0BBC" w:rsidP="008E115E">
      <w:pPr>
        <w:pStyle w:val="aff9"/>
        <w:tabs>
          <w:tab w:val="left" w:pos="1134"/>
        </w:tabs>
        <w:jc w:val="right"/>
        <w:rPr>
          <w:szCs w:val="28"/>
        </w:rPr>
      </w:pPr>
    </w:p>
    <w:p w14:paraId="210324C3" w14:textId="77777777" w:rsidR="00CA0BBC" w:rsidRDefault="00CA0BBC" w:rsidP="008E115E">
      <w:pPr>
        <w:pStyle w:val="aff9"/>
        <w:tabs>
          <w:tab w:val="left" w:pos="1134"/>
        </w:tabs>
        <w:jc w:val="right"/>
        <w:rPr>
          <w:szCs w:val="28"/>
        </w:rPr>
      </w:pPr>
    </w:p>
    <w:p w14:paraId="10A61B71" w14:textId="77777777" w:rsidR="00CA0BBC" w:rsidRDefault="00CA0BBC" w:rsidP="008E115E">
      <w:pPr>
        <w:pStyle w:val="aff9"/>
        <w:tabs>
          <w:tab w:val="left" w:pos="1134"/>
        </w:tabs>
        <w:jc w:val="right"/>
        <w:rPr>
          <w:szCs w:val="28"/>
        </w:rPr>
      </w:pPr>
    </w:p>
    <w:p w14:paraId="4F778648" w14:textId="77777777" w:rsidR="00CA0BBC" w:rsidRDefault="00CA0BBC" w:rsidP="008E115E">
      <w:pPr>
        <w:pStyle w:val="aff9"/>
        <w:tabs>
          <w:tab w:val="left" w:pos="1134"/>
        </w:tabs>
        <w:jc w:val="right"/>
        <w:rPr>
          <w:szCs w:val="28"/>
        </w:rPr>
      </w:pPr>
    </w:p>
    <w:p w14:paraId="01D9187D" w14:textId="631A9475" w:rsidR="00C410E3" w:rsidRPr="005C5760" w:rsidRDefault="00C410E3" w:rsidP="008E115E">
      <w:pPr>
        <w:pStyle w:val="aff9"/>
        <w:tabs>
          <w:tab w:val="left" w:pos="1134"/>
        </w:tabs>
        <w:jc w:val="right"/>
      </w:pPr>
      <w:r w:rsidRPr="006E50BD">
        <w:rPr>
          <w:szCs w:val="28"/>
        </w:rPr>
        <w:t xml:space="preserve">Таблица </w:t>
      </w:r>
      <w:r>
        <w:rPr>
          <w:szCs w:val="28"/>
        </w:rPr>
        <w:t>4</w:t>
      </w:r>
    </w:p>
    <w:p w14:paraId="008D2012" w14:textId="241E4C32" w:rsidR="00C410E3" w:rsidRPr="006E50BD" w:rsidRDefault="00C410E3" w:rsidP="00C410E3">
      <w:pPr>
        <w:pStyle w:val="TableCaption"/>
        <w:spacing w:line="240" w:lineRule="auto"/>
        <w:ind w:left="0" w:firstLine="0"/>
        <w:jc w:val="center"/>
        <w:rPr>
          <w:szCs w:val="28"/>
        </w:rPr>
      </w:pPr>
      <w:r w:rsidRPr="006E50BD">
        <w:rPr>
          <w:szCs w:val="28"/>
        </w:rPr>
        <w:t xml:space="preserve">Структура квитанции </w:t>
      </w:r>
      <w:r>
        <w:rPr>
          <w:szCs w:val="28"/>
        </w:rPr>
        <w:t>доверенной третьей стороны</w:t>
      </w:r>
    </w:p>
    <w:tbl>
      <w:tblPr>
        <w:tblW w:w="5012" w:type="pct"/>
        <w:jc w:val="center"/>
        <w:tblLayout w:type="fixed"/>
        <w:tblLook w:val="00A0" w:firstRow="1" w:lastRow="0" w:firstColumn="1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759"/>
        <w:gridCol w:w="2873"/>
        <w:gridCol w:w="2667"/>
        <w:gridCol w:w="1414"/>
      </w:tblGrid>
      <w:tr w:rsidR="00496120" w:rsidRPr="00601FED" w14:paraId="5CF88229" w14:textId="77777777" w:rsidTr="00A75E9B">
        <w:trPr>
          <w:trHeight w:val="484"/>
          <w:tblHeader/>
          <w:jc w:val="center"/>
        </w:trPr>
        <w:tc>
          <w:tcPr>
            <w:tcW w:w="12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A7D76" w14:textId="77777777" w:rsidR="00065800" w:rsidRPr="000A78D7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Элемент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BE232" w14:textId="77777777" w:rsidR="00065800" w:rsidRPr="000A78D7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Тип данных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17932" w14:textId="77777777" w:rsidR="00065800" w:rsidRPr="000A78D7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Описание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3559F" w14:textId="77777777" w:rsidR="00065800" w:rsidRPr="000A78D7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Кратность</w:t>
            </w:r>
          </w:p>
        </w:tc>
      </w:tr>
      <w:tr w:rsidR="00496120" w:rsidRPr="00601FED" w14:paraId="0C8DAF2F" w14:textId="77777777" w:rsidTr="00A75E9B">
        <w:trPr>
          <w:trHeight w:val="217"/>
          <w:jc w:val="center"/>
        </w:trPr>
        <w:tc>
          <w:tcPr>
            <w:tcW w:w="12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5116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713E4F">
              <w:rPr>
                <w:color w:val="auto"/>
                <w:lang w:val="en-US"/>
              </w:rPr>
              <w:t>VerifyResponse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8BF0" w14:textId="77777777" w:rsidR="00065800" w:rsidRPr="00056D7E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713E4F">
              <w:rPr>
                <w:color w:val="auto"/>
                <w:lang w:val="en-US"/>
              </w:rPr>
              <w:t>dss:ResponseBaseType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52F2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</w:t>
            </w:r>
            <w:r>
              <w:rPr>
                <w:color w:val="auto"/>
              </w:rPr>
              <w:t>квитанции доверенной третьей стороны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092C" w14:textId="77777777" w:rsidR="00065800" w:rsidRPr="000A78D7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1F8FC319" w14:textId="77777777" w:rsidTr="00A75E9B">
        <w:trPr>
          <w:trHeight w:val="547"/>
          <w:jc w:val="center"/>
        </w:trPr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</w:tcPr>
          <w:p w14:paraId="32865B84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1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AEB1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0A78D7">
              <w:rPr>
                <w:color w:val="auto"/>
                <w:lang w:val="en-US"/>
              </w:rPr>
              <w:t>@</w:t>
            </w:r>
            <w:proofErr w:type="spellStart"/>
            <w:r w:rsidRPr="00056D7E">
              <w:rPr>
                <w:color w:val="auto"/>
                <w:lang w:val="en-US"/>
              </w:rPr>
              <w:t>RequestID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B10B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56D7E">
              <w:rPr>
                <w:color w:val="auto"/>
                <w:lang w:val="en-US"/>
              </w:rPr>
              <w:t>xs:string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A652" w14:textId="77777777" w:rsidR="00065800" w:rsidRPr="00B50706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t>статистически уникальный 128-битный идентификатор (</w:t>
            </w:r>
            <w:r>
              <w:rPr>
                <w:lang w:val="en-US"/>
              </w:rPr>
              <w:t>GUID</w:t>
            </w:r>
            <w:r w:rsidRPr="00713E4F">
              <w:t>)</w:t>
            </w:r>
            <w:r>
              <w:t>, указанный в запросе на проверку ЭЦП электронного документа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81E4" w14:textId="77777777" w:rsidR="00065800" w:rsidRPr="000A78D7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00FFC2EE" w14:textId="77777777" w:rsidTr="00A75E9B">
        <w:trPr>
          <w:trHeight w:val="547"/>
          <w:jc w:val="center"/>
        </w:trPr>
        <w:tc>
          <w:tcPr>
            <w:tcW w:w="126" w:type="pct"/>
            <w:tcBorders>
              <w:right w:val="single" w:sz="4" w:space="0" w:color="auto"/>
            </w:tcBorders>
          </w:tcPr>
          <w:p w14:paraId="693C638E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1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37BF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@</w:t>
            </w:r>
            <w:r w:rsidRPr="001D0AF3">
              <w:rPr>
                <w:color w:val="auto"/>
                <w:lang w:val="en-US"/>
              </w:rPr>
              <w:t>Profile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6937" w14:textId="77777777" w:rsidR="00065800" w:rsidRPr="00056D7E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1D0AF3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19C1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>
              <w:rPr>
                <w:color w:val="auto"/>
              </w:rPr>
              <w:t>идентификатор</w:t>
            </w:r>
            <w:r w:rsidRPr="005C5760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</w:rPr>
              <w:t>профиля</w:t>
            </w:r>
            <w:r w:rsidRPr="005C5760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  <w:lang w:val="en-US"/>
              </w:rPr>
              <w:t>DSS</w:t>
            </w:r>
            <w:r w:rsidRPr="005841A5">
              <w:rPr>
                <w:color w:val="auto"/>
                <w:lang w:val="en-US"/>
              </w:rPr>
              <w:t xml:space="preserve">: </w:t>
            </w:r>
            <w:proofErr w:type="gramStart"/>
            <w:r w:rsidRPr="007B4BEB">
              <w:rPr>
                <w:lang w:val="en-US"/>
              </w:rPr>
              <w:t>urn:</w:t>
            </w:r>
            <w:r>
              <w:rPr>
                <w:lang w:val="en-US"/>
              </w:rPr>
              <w:t>EEC</w:t>
            </w:r>
            <w:proofErr w:type="gramEnd"/>
            <w:r w:rsidRPr="007B4BEB">
              <w:rPr>
                <w:lang w:val="en-US"/>
              </w:rPr>
              <w:t>:</w:t>
            </w:r>
            <w:r>
              <w:rPr>
                <w:lang w:val="en-US"/>
              </w:rPr>
              <w:t>TTP:DSS</w:t>
            </w:r>
            <w:r w:rsidRPr="007B4BEB">
              <w:rPr>
                <w:lang w:val="en-US"/>
              </w:rPr>
              <w:t>:1.0</w:t>
            </w:r>
            <w:r>
              <w:rPr>
                <w:lang w:val="en-US"/>
              </w:rPr>
              <w:t>:verify:</w:t>
            </w:r>
            <w:r w:rsidRPr="007B4BEB">
              <w:rPr>
                <w:lang w:val="en-US"/>
              </w:rPr>
              <w:t>1.0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D27D" w14:textId="77777777" w:rsidR="00065800" w:rsidRPr="000A78D7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496120" w:rsidRPr="00601FED" w14:paraId="6C7722D6" w14:textId="77777777" w:rsidTr="00A75E9B">
        <w:trPr>
          <w:trHeight w:val="547"/>
          <w:jc w:val="center"/>
        </w:trPr>
        <w:tc>
          <w:tcPr>
            <w:tcW w:w="126" w:type="pct"/>
            <w:tcBorders>
              <w:right w:val="single" w:sz="4" w:space="0" w:color="auto"/>
            </w:tcBorders>
          </w:tcPr>
          <w:p w14:paraId="6EE5DCCE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1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BB75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713E4F">
              <w:rPr>
                <w:color w:val="auto"/>
                <w:lang w:val="en-US"/>
              </w:rPr>
              <w:t>dss:Result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36D1" w14:textId="77777777" w:rsidR="00065800" w:rsidRPr="00713E4F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DC6D" w14:textId="77777777" w:rsidR="00065800" w:rsidRPr="001D0AF3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элемент содержащий сведения о результатах проверки ЭЦП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0CAE" w14:textId="77777777" w:rsidR="00065800" w:rsidRPr="00761218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713E4F">
              <w:rPr>
                <w:color w:val="auto"/>
              </w:rPr>
              <w:t>1</w:t>
            </w:r>
          </w:p>
        </w:tc>
      </w:tr>
      <w:tr w:rsidR="00496120" w:rsidRPr="00601FED" w14:paraId="2189AFB1" w14:textId="77777777" w:rsidTr="00A75E9B">
        <w:trPr>
          <w:trHeight w:val="547"/>
          <w:jc w:val="center"/>
        </w:trPr>
        <w:tc>
          <w:tcPr>
            <w:tcW w:w="126" w:type="pct"/>
          </w:tcPr>
          <w:p w14:paraId="31804B5A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21D78CD8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0971" w14:textId="77777777" w:rsidR="00065800" w:rsidRPr="00713E4F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713E4F">
              <w:rPr>
                <w:color w:val="auto"/>
                <w:lang w:val="en-US"/>
              </w:rPr>
              <w:t>ResultMajor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1F1F" w14:textId="77777777" w:rsidR="00065800" w:rsidRPr="00713E4F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713E4F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7C2" w14:textId="19935F64" w:rsidR="00065800" w:rsidRPr="000170CC" w:rsidRDefault="00065800" w:rsidP="008643A2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элемент с основными сведениями о проведенных проверках в соответствии с таблицей </w:t>
            </w:r>
            <w:r w:rsidRPr="00FF22B2">
              <w:rPr>
                <w:color w:val="auto"/>
              </w:rPr>
              <w:t>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EBBE" w14:textId="77777777" w:rsidR="00065800" w:rsidRPr="00713E4F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713E4F"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6AD860C3" w14:textId="77777777" w:rsidTr="00A75E9B">
        <w:trPr>
          <w:trHeight w:val="547"/>
          <w:jc w:val="center"/>
        </w:trPr>
        <w:tc>
          <w:tcPr>
            <w:tcW w:w="126" w:type="pct"/>
          </w:tcPr>
          <w:p w14:paraId="3A25E0B5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5A2A5D90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70A" w14:textId="77777777" w:rsidR="00065800" w:rsidRPr="00713E4F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713E4F">
              <w:rPr>
                <w:color w:val="auto"/>
                <w:lang w:val="en-US"/>
              </w:rPr>
              <w:t>ResultMinor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096D" w14:textId="77777777" w:rsidR="00065800" w:rsidRPr="00713E4F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713E4F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5651" w14:textId="45BF2D69" w:rsidR="00065800" w:rsidRPr="00991271" w:rsidRDefault="00065800" w:rsidP="008643A2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элемент с дополнительными сведениями о проведенных проверках в соответствии с таблицей </w:t>
            </w:r>
            <w:r w:rsidRPr="00FF22B2">
              <w:rPr>
                <w:color w:val="auto"/>
              </w:rPr>
              <w:t>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3259" w14:textId="77777777" w:rsidR="00065800" w:rsidRPr="009B36F4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5C5760"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4023178E" w14:textId="77777777" w:rsidTr="00A75E9B">
        <w:trPr>
          <w:trHeight w:val="547"/>
          <w:jc w:val="center"/>
        </w:trPr>
        <w:tc>
          <w:tcPr>
            <w:tcW w:w="126" w:type="pct"/>
          </w:tcPr>
          <w:p w14:paraId="0A051047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7F4E3BF2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B00B" w14:textId="77777777" w:rsidR="00065800" w:rsidRPr="00713E4F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713E4F">
              <w:rPr>
                <w:color w:val="auto"/>
                <w:lang w:val="en-US"/>
              </w:rPr>
              <w:t>ResultMessage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7D07" w14:textId="77777777" w:rsidR="00065800" w:rsidRPr="00713E4F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713E4F">
              <w:rPr>
                <w:color w:val="auto"/>
                <w:lang w:val="en-US"/>
              </w:rPr>
              <w:t>dss:InternationalStringType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1FBB" w14:textId="77777777" w:rsidR="0006580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элемент, содержащий дополнительное текстовое описание о произведенных проверках или возникших ошибках.</w:t>
            </w:r>
          </w:p>
          <w:p w14:paraId="06070687" w14:textId="77777777" w:rsidR="00065800" w:rsidRPr="00EF072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Случаи, когда данный элемент должен быть заполнен, приведены в таблице </w:t>
            </w:r>
            <w:r w:rsidRPr="00FF22B2">
              <w:rPr>
                <w:color w:val="auto"/>
              </w:rPr>
              <w:t>7</w:t>
            </w:r>
            <w:r>
              <w:rPr>
                <w:color w:val="auto"/>
              </w:rPr>
              <w:t>. Дополнительно должен заполняться при передаче сведений при тестировании, испытаниях, а также в иных случаях по решению участников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285B" w14:textId="77777777" w:rsidR="00065800" w:rsidRPr="00713E4F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</w:rPr>
              <w:t>0..1</w:t>
            </w:r>
          </w:p>
        </w:tc>
      </w:tr>
      <w:tr w:rsidR="00496120" w:rsidRPr="00601FED" w14:paraId="5C2F92ED" w14:textId="77777777" w:rsidTr="00A75E9B">
        <w:trPr>
          <w:trHeight w:val="547"/>
          <w:jc w:val="center"/>
        </w:trPr>
        <w:tc>
          <w:tcPr>
            <w:tcW w:w="126" w:type="pct"/>
            <w:tcBorders>
              <w:right w:val="single" w:sz="4" w:space="0" w:color="auto"/>
            </w:tcBorders>
          </w:tcPr>
          <w:p w14:paraId="1D4B7D07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1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323B" w14:textId="77777777" w:rsidR="00065800" w:rsidRPr="00713E4F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713E4F">
              <w:rPr>
                <w:color w:val="auto"/>
                <w:lang w:val="en-US"/>
              </w:rPr>
              <w:t>dss:OptionalOutputs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0694" w14:textId="77777777" w:rsidR="00065800" w:rsidRPr="00713E4F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713E4F">
              <w:rPr>
                <w:color w:val="auto"/>
                <w:lang w:val="en-US"/>
              </w:rPr>
              <w:t>dss:AnyType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36E" w14:textId="77777777" w:rsidR="00065800" w:rsidRPr="00713E4F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5996" w14:textId="77777777" w:rsidR="00065800" w:rsidRPr="00713E4F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</w:p>
        </w:tc>
      </w:tr>
      <w:tr w:rsidR="00496120" w:rsidRPr="00601FED" w14:paraId="4F9DA908" w14:textId="77777777" w:rsidTr="00A75E9B">
        <w:trPr>
          <w:trHeight w:val="789"/>
          <w:jc w:val="center"/>
        </w:trPr>
        <w:tc>
          <w:tcPr>
            <w:tcW w:w="126" w:type="pct"/>
          </w:tcPr>
          <w:p w14:paraId="28247A39" w14:textId="77777777" w:rsidR="00065800" w:rsidRPr="00E3419D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  <w:lang w:val="en-US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1A71944E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45A3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5C5760">
              <w:rPr>
                <w:color w:val="auto"/>
                <w:lang w:val="en-US"/>
              </w:rPr>
              <w:t>ds:X509Data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34C4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5C5760">
              <w:rPr>
                <w:color w:val="auto"/>
                <w:lang w:val="en-US"/>
              </w:rPr>
              <w:t>ds:X509DataType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FFAB" w14:textId="77777777" w:rsidR="0006580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>сертификат открытого ключа проверки ЭЦП</w:t>
            </w:r>
            <w:r>
              <w:rPr>
                <w:color w:val="auto"/>
              </w:rPr>
              <w:t xml:space="preserve"> электронного документа, переданного для проверки ЭЦП</w:t>
            </w:r>
          </w:p>
          <w:p w14:paraId="59FC335D" w14:textId="77777777" w:rsidR="0006580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  <w:p w14:paraId="3B4B545F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t>Не заполняется в случае формирования квитанции с отрицательным результатом проверки ЭЦП если сертификат открытого ключа отсутствовал в запросе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9554" w14:textId="77777777" w:rsidR="00065800" w:rsidRPr="005C5760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0..1</w:t>
            </w:r>
          </w:p>
        </w:tc>
      </w:tr>
      <w:tr w:rsidR="00496120" w:rsidRPr="00601FED" w14:paraId="3D7A3039" w14:textId="77777777" w:rsidTr="00A75E9B">
        <w:trPr>
          <w:trHeight w:val="789"/>
          <w:jc w:val="center"/>
        </w:trPr>
        <w:tc>
          <w:tcPr>
            <w:tcW w:w="126" w:type="pct"/>
          </w:tcPr>
          <w:p w14:paraId="6E6A78DC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05AB91C7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2A87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dss:DocumentHash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4F78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xs:extension</w:t>
            </w:r>
            <w:proofErr w:type="spellEnd"/>
            <w:r w:rsidRPr="005C5760">
              <w:rPr>
                <w:color w:val="auto"/>
                <w:lang w:val="en-US"/>
              </w:rPr>
              <w:t xml:space="preserve"> base="</w:t>
            </w:r>
            <w:proofErr w:type="spellStart"/>
            <w:r w:rsidRPr="005C5760">
              <w:rPr>
                <w:color w:val="auto"/>
                <w:lang w:val="en-US"/>
              </w:rPr>
              <w:t>dss:DocumentBaseType</w:t>
            </w:r>
            <w:proofErr w:type="spellEnd"/>
            <w:r w:rsidRPr="005C5760">
              <w:rPr>
                <w:color w:val="auto"/>
                <w:lang w:val="en-US"/>
              </w:rPr>
              <w:t>"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5A93" w14:textId="77777777" w:rsidR="0006580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5C5760">
              <w:rPr>
                <w:color w:val="auto"/>
              </w:rPr>
              <w:t>хэш</w:t>
            </w:r>
            <w:proofErr w:type="spellEnd"/>
            <w:r w:rsidRPr="005C5760">
              <w:rPr>
                <w:color w:val="auto"/>
              </w:rPr>
              <w:t xml:space="preserve">-сумма </w:t>
            </w:r>
            <w:r>
              <w:rPr>
                <w:color w:val="auto"/>
              </w:rPr>
              <w:t xml:space="preserve">электронного </w:t>
            </w:r>
            <w:r w:rsidRPr="005C5760">
              <w:rPr>
                <w:color w:val="auto"/>
              </w:rPr>
              <w:t xml:space="preserve">документа, </w:t>
            </w:r>
            <w:r>
              <w:rPr>
                <w:color w:val="auto"/>
              </w:rPr>
              <w:t>переданного</w:t>
            </w:r>
            <w:r w:rsidRPr="005C5760">
              <w:rPr>
                <w:color w:val="auto"/>
              </w:rPr>
              <w:t xml:space="preserve"> для проверки ЭЦП</w:t>
            </w:r>
          </w:p>
          <w:p w14:paraId="7180AB24" w14:textId="77777777" w:rsidR="0006580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  <w:p w14:paraId="70327A16" w14:textId="453AE60F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t>Не заполняется в случае формирования квитанции с отрицательным результатом проверки ЭЦП</w:t>
            </w:r>
            <w:r w:rsidR="00A43519">
              <w:t>,</w:t>
            </w:r>
            <w:r>
              <w:t xml:space="preserve"> если электронный документ отсутствовал в запросе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17D" w14:textId="77777777" w:rsidR="00065800" w:rsidRPr="005C5760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0..</w:t>
            </w:r>
            <w:r w:rsidRPr="005C5760">
              <w:rPr>
                <w:color w:val="auto"/>
              </w:rPr>
              <w:t>1</w:t>
            </w:r>
          </w:p>
        </w:tc>
      </w:tr>
      <w:tr w:rsidR="00496120" w:rsidRPr="00601FED" w14:paraId="6DBEBC16" w14:textId="77777777" w:rsidTr="00A75E9B">
        <w:trPr>
          <w:trHeight w:val="415"/>
          <w:jc w:val="center"/>
        </w:trPr>
        <w:tc>
          <w:tcPr>
            <w:tcW w:w="126" w:type="pct"/>
          </w:tcPr>
          <w:p w14:paraId="1398BF32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65EB9563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19CEE7F6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788C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ds:Transforms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64D5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ds:TransformType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0E48" w14:textId="367D81F8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 xml:space="preserve">перечень преобразований, которые </w:t>
            </w:r>
            <w:r w:rsidR="009010D0" w:rsidRPr="009010D0">
              <w:rPr>
                <w:color w:val="auto"/>
              </w:rPr>
              <w:t>доверенная третья сторона применила</w:t>
            </w:r>
            <w:r w:rsidR="009010D0">
              <w:rPr>
                <w:color w:val="auto"/>
              </w:rPr>
              <w:t xml:space="preserve"> </w:t>
            </w:r>
            <w:r w:rsidRPr="005C5760">
              <w:rPr>
                <w:color w:val="auto"/>
              </w:rPr>
              <w:t>к электронному документу</w:t>
            </w:r>
            <w:r>
              <w:rPr>
                <w:color w:val="auto"/>
              </w:rPr>
              <w:t>, переданного для проверки ЭЦП,</w:t>
            </w:r>
            <w:r w:rsidRPr="005C5760">
              <w:rPr>
                <w:color w:val="auto"/>
              </w:rPr>
              <w:t xml:space="preserve"> до формирования </w:t>
            </w:r>
            <w:proofErr w:type="spellStart"/>
            <w:r w:rsidRPr="005C5760">
              <w:rPr>
                <w:color w:val="auto"/>
              </w:rPr>
              <w:t>хеш</w:t>
            </w:r>
            <w:proofErr w:type="spellEnd"/>
            <w:r w:rsidRPr="005C5760">
              <w:rPr>
                <w:color w:val="auto"/>
              </w:rPr>
              <w:t>-суммы</w:t>
            </w:r>
          </w:p>
          <w:p w14:paraId="39139DE6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Pr="005841A5">
              <w:rPr>
                <w:color w:val="auto"/>
              </w:rPr>
              <w:t>аполняется</w:t>
            </w:r>
            <w:r w:rsidRPr="005C5760">
              <w:rPr>
                <w:color w:val="auto"/>
              </w:rPr>
              <w:t xml:space="preserve"> в случае формирования квитанции </w:t>
            </w:r>
            <w:r w:rsidRPr="00331C7B">
              <w:rPr>
                <w:color w:val="auto"/>
              </w:rPr>
              <w:t>доверенной третьей стороны</w:t>
            </w:r>
            <w:r w:rsidRPr="005841A5" w:rsidDel="001A0914">
              <w:rPr>
                <w:color w:val="auto"/>
              </w:rPr>
              <w:t xml:space="preserve"> </w:t>
            </w:r>
            <w:r w:rsidRPr="005841A5">
              <w:rPr>
                <w:color w:val="auto"/>
              </w:rPr>
              <w:t xml:space="preserve">для </w:t>
            </w:r>
            <w:r>
              <w:rPr>
                <w:color w:val="auto"/>
              </w:rPr>
              <w:t xml:space="preserve">электронного </w:t>
            </w:r>
            <w:r w:rsidRPr="005C5760">
              <w:rPr>
                <w:color w:val="auto"/>
              </w:rPr>
              <w:t>документа</w:t>
            </w:r>
            <w:r>
              <w:rPr>
                <w:color w:val="auto"/>
              </w:rPr>
              <w:t xml:space="preserve"> в </w:t>
            </w:r>
            <w:r w:rsidRPr="005841A5">
              <w:rPr>
                <w:color w:val="auto"/>
              </w:rPr>
              <w:t>формате языка разметки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XML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4DCE" w14:textId="77777777" w:rsidR="00065800" w:rsidRPr="005C5760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5C5760">
              <w:rPr>
                <w:color w:val="auto"/>
                <w:lang w:val="en-US"/>
              </w:rPr>
              <w:t>0..</w:t>
            </w:r>
            <w:r w:rsidRPr="005C5760">
              <w:rPr>
                <w:color w:val="auto"/>
              </w:rPr>
              <w:t>1</w:t>
            </w:r>
          </w:p>
        </w:tc>
      </w:tr>
      <w:tr w:rsidR="00496120" w:rsidRPr="00601FED" w14:paraId="468D0047" w14:textId="77777777" w:rsidTr="00A75E9B">
        <w:trPr>
          <w:trHeight w:val="415"/>
          <w:jc w:val="center"/>
        </w:trPr>
        <w:tc>
          <w:tcPr>
            <w:tcW w:w="126" w:type="pct"/>
          </w:tcPr>
          <w:p w14:paraId="4942998B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1B094596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4DBF4809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521E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ds:DigestMethod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225E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ds:DigestMethodType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1EFA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 xml:space="preserve">описание 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4AD1" w14:textId="77777777" w:rsidR="00065800" w:rsidRPr="005C5760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5C5760">
              <w:rPr>
                <w:color w:val="auto"/>
              </w:rPr>
              <w:t>1</w:t>
            </w:r>
          </w:p>
        </w:tc>
      </w:tr>
      <w:tr w:rsidR="00496120" w:rsidRPr="00601FED" w14:paraId="41721724" w14:textId="77777777" w:rsidTr="00A75E9B">
        <w:trPr>
          <w:trHeight w:val="415"/>
          <w:jc w:val="center"/>
        </w:trPr>
        <w:tc>
          <w:tcPr>
            <w:tcW w:w="126" w:type="pct"/>
          </w:tcPr>
          <w:p w14:paraId="2A508128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6D779B71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20933BEF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</w:tcPr>
          <w:p w14:paraId="4B6EF94B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984C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  <w:lang w:val="en-US"/>
              </w:rPr>
              <w:t>@Algorithm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8495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3467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  <w:lang w:val="en-US"/>
              </w:rPr>
              <w:t>URI</w:t>
            </w:r>
            <w:r w:rsidRPr="005C5760">
              <w:rPr>
                <w:color w:val="auto"/>
              </w:rPr>
              <w:t xml:space="preserve"> 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  <w:r w:rsidRPr="005C5760">
              <w:rPr>
                <w:color w:val="auto"/>
              </w:rPr>
              <w:t>:</w:t>
            </w:r>
          </w:p>
          <w:p w14:paraId="34331907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  <w:p w14:paraId="2753F191" w14:textId="7D5A1D6A" w:rsidR="00065800" w:rsidRPr="005C5760" w:rsidRDefault="00065800" w:rsidP="00863805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Указывается </w:t>
            </w:r>
            <w:r w:rsidRPr="005C5760">
              <w:rPr>
                <w:color w:val="auto"/>
              </w:rPr>
              <w:t xml:space="preserve">согласно </w:t>
            </w:r>
            <w:r w:rsidR="009010D0">
              <w:rPr>
                <w:color w:val="auto"/>
              </w:rPr>
              <w:br/>
            </w:r>
            <w:r w:rsidRPr="005C5760">
              <w:rPr>
                <w:color w:val="auto"/>
              </w:rPr>
              <w:t xml:space="preserve">приложению </w:t>
            </w:r>
            <w:r w:rsidRPr="003D5E33">
              <w:rPr>
                <w:color w:val="auto"/>
              </w:rPr>
              <w:t>№ 8 к Положению об обмене электронными документами при трансграничном взаимодействии органов государственной власти государств-членов Евразийского экономического союза между собой и с Евразийской экономической комиссией, утвержденному Решением Коллегии Евразийской экономической комиссии от 28 сентября 2015 г. № 125</w:t>
            </w:r>
            <w:r>
              <w:rPr>
                <w:color w:val="auto"/>
              </w:rPr>
              <w:t xml:space="preserve"> (далее - </w:t>
            </w:r>
            <w:r w:rsidRPr="003D5E33">
              <w:rPr>
                <w:color w:val="auto"/>
              </w:rPr>
              <w:t>Положение об обмене электронными документами</w:t>
            </w:r>
            <w:r>
              <w:rPr>
                <w:color w:val="auto"/>
              </w:rPr>
              <w:t>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2137" w14:textId="77777777" w:rsidR="00065800" w:rsidRPr="005C5760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5C5760">
              <w:rPr>
                <w:color w:val="auto"/>
              </w:rPr>
              <w:t>1</w:t>
            </w:r>
          </w:p>
        </w:tc>
      </w:tr>
      <w:tr w:rsidR="00496120" w:rsidRPr="00601FED" w14:paraId="59CD6B3F" w14:textId="77777777" w:rsidTr="00A75E9B">
        <w:trPr>
          <w:trHeight w:val="415"/>
          <w:jc w:val="center"/>
        </w:trPr>
        <w:tc>
          <w:tcPr>
            <w:tcW w:w="126" w:type="pct"/>
          </w:tcPr>
          <w:p w14:paraId="50EEA9F3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6EFAC25D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24FF69FD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E0A7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ds:DigestValue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6D63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ds:DigestValueType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5F95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 xml:space="preserve">значение </w:t>
            </w:r>
            <w:proofErr w:type="spellStart"/>
            <w:r w:rsidRPr="005C5760">
              <w:rPr>
                <w:color w:val="auto"/>
              </w:rPr>
              <w:t>хэш</w:t>
            </w:r>
            <w:proofErr w:type="spellEnd"/>
            <w:r w:rsidRPr="005C5760">
              <w:rPr>
                <w:color w:val="auto"/>
              </w:rPr>
              <w:t xml:space="preserve">-суммы электронного документа, </w:t>
            </w:r>
            <w:r>
              <w:rPr>
                <w:color w:val="auto"/>
              </w:rPr>
              <w:t xml:space="preserve">переданного </w:t>
            </w:r>
            <w:r w:rsidRPr="005C5760">
              <w:rPr>
                <w:color w:val="auto"/>
              </w:rPr>
              <w:t xml:space="preserve">для </w:t>
            </w:r>
            <w:r>
              <w:rPr>
                <w:color w:val="auto"/>
              </w:rPr>
              <w:t>проверки</w:t>
            </w:r>
            <w:r w:rsidRPr="005C5760">
              <w:rPr>
                <w:color w:val="auto"/>
              </w:rPr>
              <w:t xml:space="preserve"> ЭЦП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B145" w14:textId="77777777" w:rsidR="00065800" w:rsidRPr="005C5760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5C5760">
              <w:rPr>
                <w:color w:val="auto"/>
              </w:rPr>
              <w:t>1</w:t>
            </w:r>
          </w:p>
        </w:tc>
      </w:tr>
      <w:tr w:rsidR="00496120" w:rsidRPr="00601FED" w14:paraId="3B66E796" w14:textId="77777777" w:rsidTr="00A75E9B">
        <w:trPr>
          <w:trHeight w:val="547"/>
          <w:jc w:val="center"/>
        </w:trPr>
        <w:tc>
          <w:tcPr>
            <w:tcW w:w="126" w:type="pct"/>
          </w:tcPr>
          <w:p w14:paraId="38983F28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43BBB141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EEA5" w14:textId="77777777" w:rsidR="00065800" w:rsidRPr="00FF22B2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>
              <w:rPr>
                <w:color w:val="auto"/>
                <w:lang w:val="en-US"/>
              </w:rPr>
              <w:t>ttp:SignatureTTP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F63A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FF2483">
              <w:rPr>
                <w:color w:val="auto"/>
              </w:rPr>
              <w:t>dss:InlineXMLType</w:t>
            </w:r>
            <w:proofErr w:type="spellEnd"/>
            <w:proofErr w:type="gram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D114" w14:textId="77777777" w:rsidR="00065800" w:rsidRPr="00FF2483" w:rsidDel="00CD1455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t xml:space="preserve">блок для передачи </w:t>
            </w:r>
            <w:r w:rsidRPr="00281216">
              <w:t>квитанци</w:t>
            </w:r>
            <w:r>
              <w:t>и</w:t>
            </w:r>
            <w:r w:rsidRPr="00281216">
              <w:t xml:space="preserve"> доверенн</w:t>
            </w:r>
            <w:r>
              <w:t>ой</w:t>
            </w:r>
            <w:r w:rsidRPr="00281216">
              <w:t xml:space="preserve"> т</w:t>
            </w:r>
            <w:r>
              <w:t>ретьей стороны проверяемого участника, заполняется только при формировании квитанции доверенной третьей стороной для инициатора запроса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ED70" w14:textId="77777777" w:rsidR="00065800" w:rsidRPr="00FF2483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0..1</w:t>
            </w:r>
          </w:p>
        </w:tc>
      </w:tr>
      <w:tr w:rsidR="00496120" w:rsidRPr="00601FED" w14:paraId="359957F7" w14:textId="77777777" w:rsidTr="00A75E9B">
        <w:trPr>
          <w:trHeight w:val="547"/>
          <w:jc w:val="center"/>
        </w:trPr>
        <w:tc>
          <w:tcPr>
            <w:tcW w:w="126" w:type="pct"/>
          </w:tcPr>
          <w:p w14:paraId="75CF2FBE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28678C74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FE81" w14:textId="77777777" w:rsidR="0006580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>
              <w:rPr>
                <w:color w:val="auto"/>
                <w:lang w:val="en-US"/>
              </w:rPr>
              <w:t>ttp:Validation</w:t>
            </w:r>
            <w:r w:rsidRPr="000A78D7">
              <w:rPr>
                <w:color w:val="auto"/>
              </w:rPr>
              <w:t>TimeStamp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75D4" w14:textId="77777777" w:rsidR="00065800" w:rsidRPr="00FF2483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  <w:lang w:val="en-US"/>
              </w:rPr>
              <w:t>:</w:t>
            </w:r>
            <w:proofErr w:type="spellStart"/>
            <w:r w:rsidRPr="000A78D7">
              <w:rPr>
                <w:color w:val="auto"/>
              </w:rPr>
              <w:t>EncapsulatedPKIDataType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0D20" w14:textId="77777777" w:rsidR="0006580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штамп времени</w:t>
            </w:r>
            <w:r w:rsidRPr="00FF22B2">
              <w:rPr>
                <w:color w:val="auto"/>
              </w:rPr>
              <w:t xml:space="preserve"> </w:t>
            </w:r>
            <w:r>
              <w:rPr>
                <w:color w:val="auto"/>
              </w:rPr>
              <w:t>поверки ЭЦП</w:t>
            </w:r>
            <w:r w:rsidRPr="000A78D7">
              <w:rPr>
                <w:color w:val="auto"/>
              </w:rPr>
              <w:t>, оформленный согласно стандарту протокола штампов времени RFC 3161</w:t>
            </w:r>
          </w:p>
          <w:p w14:paraId="7504468F" w14:textId="77777777" w:rsidR="00065800" w:rsidRDefault="00065800" w:rsidP="00E64A0C">
            <w:pPr>
              <w:pStyle w:val="TableText"/>
              <w:spacing w:before="0" w:line="240" w:lineRule="auto"/>
            </w:pPr>
          </w:p>
          <w:p w14:paraId="4013D628" w14:textId="07EFC9A2" w:rsidR="00065800" w:rsidRDefault="00065800" w:rsidP="00E64A0C">
            <w:pPr>
              <w:pStyle w:val="TableText"/>
              <w:spacing w:before="0" w:line="240" w:lineRule="auto"/>
            </w:pPr>
            <w:r>
              <w:t>При формировании квитанции доверенной третьей стороны используется штамп времени, полученный от сервиса проверки ЭЦП</w:t>
            </w:r>
          </w:p>
          <w:p w14:paraId="540BA043" w14:textId="77777777" w:rsidR="00065800" w:rsidRDefault="00065800" w:rsidP="00E64A0C">
            <w:pPr>
              <w:pStyle w:val="TableText"/>
              <w:spacing w:before="0" w:line="240" w:lineRule="auto"/>
            </w:pPr>
          </w:p>
          <w:p w14:paraId="5D0FFB1C" w14:textId="77777777" w:rsidR="00065800" w:rsidRDefault="00065800" w:rsidP="00E64A0C">
            <w:pPr>
              <w:pStyle w:val="TableText"/>
              <w:spacing w:before="0" w:line="240" w:lineRule="auto"/>
            </w:pPr>
            <w:r>
              <w:t xml:space="preserve">При формировании квитанции доверенной третьей стороны для инициатора запроса используется штамп времени, переданный в квитанции </w:t>
            </w:r>
            <w:r w:rsidRPr="00281216">
              <w:t>доверенн</w:t>
            </w:r>
            <w:r>
              <w:t>ой</w:t>
            </w:r>
            <w:r w:rsidRPr="00281216">
              <w:t xml:space="preserve"> т</w:t>
            </w:r>
            <w:r>
              <w:t>ретьей стороны проверяемого участника</w:t>
            </w:r>
          </w:p>
          <w:p w14:paraId="49215A08" w14:textId="77777777" w:rsidR="00065800" w:rsidRPr="007348F0" w:rsidRDefault="00065800" w:rsidP="00E64A0C">
            <w:pPr>
              <w:pStyle w:val="TableText"/>
              <w:spacing w:before="0" w:line="240" w:lineRule="auto"/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BE39" w14:textId="77777777" w:rsidR="00065800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0..</w:t>
            </w:r>
            <w:r>
              <w:rPr>
                <w:color w:val="auto"/>
              </w:rPr>
              <w:t>1</w:t>
            </w:r>
          </w:p>
        </w:tc>
      </w:tr>
      <w:tr w:rsidR="00496120" w:rsidRPr="00601FED" w14:paraId="007E0401" w14:textId="77777777" w:rsidTr="00A75E9B">
        <w:trPr>
          <w:trHeight w:val="547"/>
          <w:jc w:val="center"/>
        </w:trPr>
        <w:tc>
          <w:tcPr>
            <w:tcW w:w="126" w:type="pct"/>
          </w:tcPr>
          <w:p w14:paraId="56D06E9A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152FFBEA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FE0C" w14:textId="77777777" w:rsidR="00065800" w:rsidRPr="00FF22B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5C5760">
              <w:rPr>
                <w:color w:val="auto"/>
                <w:lang w:val="en-US"/>
              </w:rPr>
              <w:t>ttp:Responder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FB7B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5C5760">
              <w:rPr>
                <w:color w:val="auto"/>
                <w:lang w:val="en-US"/>
              </w:rPr>
              <w:t>xs:string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97E3" w14:textId="77777777" w:rsidR="00065800" w:rsidRPr="00FF2483" w:rsidDel="00CD1455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 xml:space="preserve">сведения, идентифицирующие </w:t>
            </w:r>
            <w:r>
              <w:rPr>
                <w:color w:val="auto"/>
              </w:rPr>
              <w:t>доверенную третью сторону</w:t>
            </w:r>
            <w:r w:rsidRPr="00331C7B">
              <w:rPr>
                <w:color w:val="auto"/>
              </w:rPr>
              <w:t>: требования к заполнению поля определяются на национальном уровне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E97C" w14:textId="77777777" w:rsidR="00065800" w:rsidRPr="00FF22B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496120" w:rsidRPr="00601FED" w14:paraId="7354EE64" w14:textId="77777777" w:rsidTr="00A75E9B">
        <w:trPr>
          <w:trHeight w:val="547"/>
          <w:jc w:val="center"/>
        </w:trPr>
        <w:tc>
          <w:tcPr>
            <w:tcW w:w="126" w:type="pct"/>
          </w:tcPr>
          <w:p w14:paraId="7D6C588D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408E1049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97AA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5C5760">
              <w:rPr>
                <w:color w:val="auto"/>
              </w:rPr>
              <w:t>ds:Signature</w:t>
            </w:r>
            <w:proofErr w:type="spellEnd"/>
            <w:proofErr w:type="gram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11BF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5C5760">
              <w:rPr>
                <w:color w:val="auto"/>
              </w:rPr>
              <w:t>ds:SignatureType</w:t>
            </w:r>
            <w:proofErr w:type="spellEnd"/>
            <w:proofErr w:type="gram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C70B" w14:textId="77777777" w:rsidR="00065800" w:rsidRPr="00CD1455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оборачивающий элемент блока ЭЦП квитанции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D82B" w14:textId="77777777" w:rsidR="00065800" w:rsidRPr="005C5760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5C5760">
              <w:rPr>
                <w:color w:val="auto"/>
              </w:rPr>
              <w:t>1</w:t>
            </w:r>
          </w:p>
        </w:tc>
      </w:tr>
      <w:tr w:rsidR="00496120" w:rsidRPr="00601FED" w14:paraId="49900AAF" w14:textId="77777777" w:rsidTr="00A75E9B">
        <w:trPr>
          <w:trHeight w:val="547"/>
          <w:jc w:val="center"/>
        </w:trPr>
        <w:tc>
          <w:tcPr>
            <w:tcW w:w="126" w:type="pct"/>
          </w:tcPr>
          <w:p w14:paraId="1C4A6D70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6E5525F2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</w:tcPr>
          <w:p w14:paraId="539DA0F6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D482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ds</w:t>
            </w:r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SignedInfo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6295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ds</w:t>
            </w:r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SignedInfoType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C26C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блока подписанных данных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9055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2745AB04" w14:textId="77777777" w:rsidTr="00A75E9B">
        <w:trPr>
          <w:trHeight w:val="547"/>
          <w:jc w:val="center"/>
        </w:trPr>
        <w:tc>
          <w:tcPr>
            <w:tcW w:w="126" w:type="pct"/>
          </w:tcPr>
          <w:p w14:paraId="35F6B471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547516DC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2AFADE86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</w:tcPr>
          <w:p w14:paraId="75378408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2070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ds:CanonicalizationMethod</w:t>
            </w:r>
            <w:proofErr w:type="spellEnd"/>
            <w:proofErr w:type="gram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5A82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ds:CanonicalizationMethod</w:t>
            </w:r>
            <w:proofErr w:type="spellEnd"/>
            <w:r w:rsidRPr="000A78D7">
              <w:rPr>
                <w:color w:val="auto"/>
                <w:lang w:val="en-US"/>
              </w:rPr>
              <w:t>Type</w:t>
            </w:r>
            <w:proofErr w:type="gram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DD67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алгоритма </w:t>
            </w:r>
            <w:proofErr w:type="spellStart"/>
            <w:r w:rsidRPr="000A78D7">
              <w:rPr>
                <w:color w:val="auto"/>
              </w:rPr>
              <w:t>каноникализации</w:t>
            </w:r>
            <w:proofErr w:type="spellEnd"/>
            <w:r w:rsidRPr="000A78D7">
              <w:rPr>
                <w:color w:val="auto"/>
              </w:rPr>
              <w:t xml:space="preserve"> XML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B0C1" w14:textId="77777777" w:rsidR="00065800" w:rsidRPr="00326F95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1A1598CD" w14:textId="77777777" w:rsidTr="00A75E9B">
        <w:trPr>
          <w:trHeight w:val="547"/>
          <w:jc w:val="center"/>
        </w:trPr>
        <w:tc>
          <w:tcPr>
            <w:tcW w:w="126" w:type="pct"/>
          </w:tcPr>
          <w:p w14:paraId="36BE7632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3C9296A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1746ABC4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0D383308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A6F8E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7685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@Algorithm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C7A6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048B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указывается </w:t>
            </w:r>
            <w:r w:rsidRPr="000A78D7">
              <w:rPr>
                <w:color w:val="auto"/>
              </w:rPr>
              <w:t xml:space="preserve">идентификатор алгоритма </w:t>
            </w:r>
            <w:proofErr w:type="spellStart"/>
            <w:r w:rsidRPr="000A78D7">
              <w:rPr>
                <w:color w:val="auto"/>
              </w:rPr>
              <w:t>каноникализации</w:t>
            </w:r>
            <w:proofErr w:type="spellEnd"/>
            <w:r w:rsidRPr="000A78D7">
              <w:rPr>
                <w:color w:val="auto"/>
              </w:rPr>
              <w:t xml:space="preserve"> XML</w:t>
            </w:r>
            <w:r>
              <w:rPr>
                <w:color w:val="auto"/>
              </w:rPr>
              <w:t xml:space="preserve"> </w:t>
            </w:r>
            <w:r w:rsidRPr="000A78D7">
              <w:rPr>
                <w:color w:val="auto"/>
              </w:rPr>
              <w:t>http://www.w3.org/2001/10/xml-exc-c14n#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2F25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5DBD7629" w14:textId="77777777" w:rsidTr="00A75E9B">
        <w:trPr>
          <w:trHeight w:val="547"/>
          <w:jc w:val="center"/>
        </w:trPr>
        <w:tc>
          <w:tcPr>
            <w:tcW w:w="126" w:type="pct"/>
          </w:tcPr>
          <w:p w14:paraId="4993BBB3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394A9F4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3948CD02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38ED97A0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9D0F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ds:SignatureMethod</w:t>
            </w:r>
            <w:proofErr w:type="spellEnd"/>
            <w:proofErr w:type="gram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0A50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ds:SignatureMethod</w:t>
            </w:r>
            <w:proofErr w:type="spellEnd"/>
            <w:r w:rsidRPr="000A78D7">
              <w:rPr>
                <w:color w:val="auto"/>
                <w:lang w:val="en-US"/>
              </w:rPr>
              <w:t>Type</w:t>
            </w:r>
            <w:proofErr w:type="gram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6BF1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алгоритма формирования ЭЦП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BDF7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135CC40E" w14:textId="77777777" w:rsidTr="00A75E9B">
        <w:trPr>
          <w:trHeight w:val="547"/>
          <w:jc w:val="center"/>
        </w:trPr>
        <w:tc>
          <w:tcPr>
            <w:tcW w:w="126" w:type="pct"/>
          </w:tcPr>
          <w:p w14:paraId="486ADD08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6AE6974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2C10500C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08DBAC16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85A8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6AAD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@</w:t>
            </w:r>
            <w:r w:rsidRPr="000A78D7">
              <w:rPr>
                <w:color w:val="auto"/>
                <w:lang w:val="en-US"/>
              </w:rPr>
              <w:t>Algorithm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575F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xs</w:t>
            </w:r>
            <w:proofErr w:type="spellEnd"/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C042" w14:textId="77777777" w:rsidR="0006580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атрибут-идентификатор алгоритма формирования ЭЦП.</w:t>
            </w:r>
          </w:p>
          <w:p w14:paraId="62DAA1C8" w14:textId="77777777" w:rsidR="0006580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  <w:p w14:paraId="787D4E98" w14:textId="77777777" w:rsidR="00065800" w:rsidRPr="00115F5C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Указывается </w:t>
            </w:r>
            <w:r w:rsidRPr="005C5760">
              <w:rPr>
                <w:color w:val="auto"/>
              </w:rPr>
              <w:t xml:space="preserve">согласно приложению </w:t>
            </w:r>
            <w:r w:rsidRPr="003D5E33">
              <w:rPr>
                <w:color w:val="auto"/>
              </w:rPr>
              <w:t>№ 8 к Положени</w:t>
            </w:r>
            <w:r>
              <w:rPr>
                <w:color w:val="auto"/>
              </w:rPr>
              <w:t>ю</w:t>
            </w:r>
            <w:r w:rsidRPr="003D5E33">
              <w:rPr>
                <w:color w:val="auto"/>
              </w:rPr>
              <w:t xml:space="preserve"> об обмене электронными документами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0E5B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47857CA6" w14:textId="77777777" w:rsidTr="00A75E9B">
        <w:trPr>
          <w:trHeight w:val="547"/>
          <w:jc w:val="center"/>
        </w:trPr>
        <w:tc>
          <w:tcPr>
            <w:tcW w:w="126" w:type="pct"/>
          </w:tcPr>
          <w:p w14:paraId="68D9FE76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0E03E99C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4725B8FF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0D36F8BD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25EE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</w:t>
            </w:r>
            <w:r w:rsidRPr="000A78D7">
              <w:rPr>
                <w:color w:val="auto"/>
              </w:rPr>
              <w:t>s:</w:t>
            </w:r>
            <w:r w:rsidRPr="000A78D7">
              <w:rPr>
                <w:color w:val="auto"/>
                <w:lang w:val="en-US"/>
              </w:rPr>
              <w:t>Reference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E8F1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</w:t>
            </w:r>
            <w:r w:rsidRPr="000A78D7">
              <w:rPr>
                <w:color w:val="auto"/>
              </w:rPr>
              <w:t>s:</w:t>
            </w:r>
            <w:proofErr w:type="spellStart"/>
            <w:r w:rsidRPr="000A78D7">
              <w:rPr>
                <w:color w:val="auto"/>
                <w:lang w:val="en-US"/>
              </w:rPr>
              <w:t>ReferenceType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11FC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для ссылки на подписываемый блок основных реквизитов квитанции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BF5F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04D5CB06" w14:textId="77777777" w:rsidTr="00A75E9B">
        <w:trPr>
          <w:trHeight w:val="547"/>
          <w:jc w:val="center"/>
        </w:trPr>
        <w:tc>
          <w:tcPr>
            <w:tcW w:w="126" w:type="pct"/>
          </w:tcPr>
          <w:p w14:paraId="670BBDAD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87879BA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50E2B347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24049B6A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5FCAE535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08D6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@</w:t>
            </w:r>
            <w:r w:rsidRPr="000A78D7">
              <w:rPr>
                <w:color w:val="auto"/>
              </w:rPr>
              <w:t>URI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A067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2CC2" w14:textId="15170AB8" w:rsidR="009010D0" w:rsidRDefault="00065800" w:rsidP="009010D0">
            <w:pPr>
              <w:pStyle w:val="TableText"/>
              <w:spacing w:before="0" w:line="240" w:lineRule="auto"/>
              <w:jc w:val="both"/>
              <w:rPr>
                <w:rStyle w:val="aff"/>
                <w:rFonts w:ascii="Courier New" w:eastAsia="Courier New" w:hAnsi="Courier New" w:cs="Courier New"/>
                <w:snapToGrid/>
                <w:lang w:eastAsia="ru-RU" w:bidi="ru-RU"/>
              </w:rPr>
            </w:pPr>
            <w:r w:rsidRPr="000A78D7">
              <w:rPr>
                <w:color w:val="auto"/>
              </w:rPr>
              <w:t xml:space="preserve">атрибут, идентифицирующий блок </w:t>
            </w:r>
            <w:proofErr w:type="gramStart"/>
            <w:r w:rsidRPr="000A78D7">
              <w:rPr>
                <w:color w:val="auto"/>
                <w:lang w:val="en-US"/>
              </w:rPr>
              <w:t>d</w:t>
            </w:r>
            <w:r w:rsidRPr="000A78D7">
              <w:rPr>
                <w:color w:val="auto"/>
              </w:rPr>
              <w:t>s:</w:t>
            </w:r>
            <w:r w:rsidRPr="000A78D7">
              <w:rPr>
                <w:color w:val="auto"/>
                <w:lang w:val="en-US"/>
              </w:rPr>
              <w:t>Reference</w:t>
            </w:r>
            <w:proofErr w:type="gramEnd"/>
            <w:r w:rsidRPr="000A78D7">
              <w:rPr>
                <w:color w:val="auto"/>
              </w:rPr>
              <w:t xml:space="preserve"> в качестве ссылки на блок основных реквизитов квитанции</w:t>
            </w:r>
            <w:r>
              <w:rPr>
                <w:color w:val="auto"/>
              </w:rPr>
              <w:t>.</w:t>
            </w:r>
          </w:p>
          <w:p w14:paraId="4DA18521" w14:textId="637364C1" w:rsidR="00065800" w:rsidRPr="000A78D7" w:rsidRDefault="00065800" w:rsidP="00863805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Заполняется значением «</w:t>
            </w:r>
            <w:proofErr w:type="gramStart"/>
            <w:r w:rsidRPr="000A78D7">
              <w:t>urn:EEC</w:t>
            </w:r>
            <w:proofErr w:type="gramEnd"/>
            <w:r w:rsidRPr="000A78D7">
              <w:t>:TTP:v1.0:</w:t>
            </w:r>
            <w:r>
              <w:rPr>
                <w:lang w:val="en-US"/>
              </w:rPr>
              <w:t>verify</w:t>
            </w:r>
            <w:r w:rsidRPr="000A78D7">
              <w:t>:</w:t>
            </w:r>
            <w:proofErr w:type="spellStart"/>
            <w:r>
              <w:t>response</w:t>
            </w:r>
            <w:proofErr w:type="spellEnd"/>
            <w:r>
              <w:t>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2A8A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333E2ED5" w14:textId="77777777" w:rsidTr="00A75E9B">
        <w:trPr>
          <w:trHeight w:val="547"/>
          <w:jc w:val="center"/>
        </w:trPr>
        <w:tc>
          <w:tcPr>
            <w:tcW w:w="126" w:type="pct"/>
          </w:tcPr>
          <w:p w14:paraId="18DA6552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0D6DC0DA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468C184D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078D2927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4D707537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93B9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ds:Transforms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0AC2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ds:TransformsType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7358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</w:t>
            </w:r>
            <w:r w:rsidRPr="000A78D7">
              <w:rPr>
                <w:color w:val="auto"/>
                <w:lang w:val="en-US"/>
              </w:rPr>
              <w:t xml:space="preserve"> </w:t>
            </w:r>
            <w:r w:rsidRPr="000A78D7">
              <w:rPr>
                <w:color w:val="auto"/>
              </w:rPr>
              <w:t>элемент</w:t>
            </w:r>
            <w:r w:rsidRPr="000A78D7">
              <w:rPr>
                <w:color w:val="auto"/>
                <w:lang w:val="en-US"/>
              </w:rPr>
              <w:t xml:space="preserve"> </w:t>
            </w:r>
            <w:r w:rsidRPr="000A78D7">
              <w:rPr>
                <w:color w:val="auto"/>
              </w:rPr>
              <w:t>перечня</w:t>
            </w:r>
            <w:r w:rsidRPr="000A78D7">
              <w:rPr>
                <w:color w:val="auto"/>
                <w:lang w:val="en-US"/>
              </w:rPr>
              <w:t xml:space="preserve"> </w:t>
            </w:r>
            <w:r w:rsidRPr="000A78D7">
              <w:rPr>
                <w:color w:val="auto"/>
              </w:rPr>
              <w:t>трансформаций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B9A9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738C0BF4" w14:textId="77777777" w:rsidTr="00A75E9B">
        <w:trPr>
          <w:trHeight w:val="547"/>
          <w:jc w:val="center"/>
        </w:trPr>
        <w:tc>
          <w:tcPr>
            <w:tcW w:w="126" w:type="pct"/>
          </w:tcPr>
          <w:p w14:paraId="7397822F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166A38FE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04191BC1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524A666C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0B4816A1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6798C659" w14:textId="77777777" w:rsidR="00065800" w:rsidRPr="00E0116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3672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ds:Transform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A5C1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ds:TransformType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BE25" w14:textId="51EE7473" w:rsidR="00065800" w:rsidRPr="000A78D7" w:rsidRDefault="00065800" w:rsidP="008643A2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трансформации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73E7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50DB4226" w14:textId="77777777" w:rsidTr="00A75E9B">
        <w:trPr>
          <w:trHeight w:val="547"/>
          <w:jc w:val="center"/>
        </w:trPr>
        <w:tc>
          <w:tcPr>
            <w:tcW w:w="126" w:type="pct"/>
          </w:tcPr>
          <w:p w14:paraId="5EB381D4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27889B54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3EBB9BEA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3E5934E7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7F4F5409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2157E079" w14:textId="77777777" w:rsidR="00065800" w:rsidRPr="00E0116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434B3788" w14:textId="77777777" w:rsidR="00065800" w:rsidRPr="00E0116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3160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@Algorithm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08F7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C473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указывается </w:t>
            </w:r>
            <w:r w:rsidRPr="000A78D7">
              <w:rPr>
                <w:color w:val="auto"/>
              </w:rPr>
              <w:t xml:space="preserve">идентификатор алгоритма </w:t>
            </w:r>
            <w:proofErr w:type="spellStart"/>
            <w:r w:rsidRPr="000A78D7">
              <w:rPr>
                <w:color w:val="auto"/>
              </w:rPr>
              <w:t>каноникализации</w:t>
            </w:r>
            <w:proofErr w:type="spellEnd"/>
            <w:r w:rsidRPr="000A78D7">
              <w:rPr>
                <w:color w:val="auto"/>
              </w:rPr>
              <w:t xml:space="preserve"> XML</w:t>
            </w:r>
            <w:r>
              <w:rPr>
                <w:color w:val="auto"/>
              </w:rPr>
              <w:t xml:space="preserve"> </w:t>
            </w:r>
            <w:r w:rsidRPr="000A78D7">
              <w:rPr>
                <w:color w:val="auto"/>
              </w:rPr>
              <w:t>http://www.w3.org/2001/10/xml-exc-c14n#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25A6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65452077" w14:textId="77777777" w:rsidTr="00A75E9B">
        <w:trPr>
          <w:trHeight w:val="547"/>
          <w:jc w:val="center"/>
        </w:trPr>
        <w:tc>
          <w:tcPr>
            <w:tcW w:w="126" w:type="pct"/>
          </w:tcPr>
          <w:p w14:paraId="06858B6B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C4232A8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229E2602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2824DF70" w14:textId="77777777" w:rsidR="00065800" w:rsidRPr="000A1C9F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299C94D2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7705FA8D" w14:textId="77777777" w:rsidR="00065800" w:rsidRPr="00E0116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5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F141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ds:Transform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122B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ds:TransformType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E75D" w14:textId="77777777" w:rsidR="0006580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трансформации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2A2" w14:textId="77777777" w:rsidR="00065800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6FA26E45" w14:textId="77777777" w:rsidTr="00A75E9B">
        <w:trPr>
          <w:trHeight w:val="547"/>
          <w:jc w:val="center"/>
        </w:trPr>
        <w:tc>
          <w:tcPr>
            <w:tcW w:w="126" w:type="pct"/>
          </w:tcPr>
          <w:p w14:paraId="27FB573D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704E9493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11A6CE4E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47454666" w14:textId="77777777" w:rsidR="00065800" w:rsidRPr="000A1C9F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47AA9C82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7742FED1" w14:textId="77777777" w:rsidR="00065800" w:rsidRPr="00E0116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367EBA" w14:textId="77777777" w:rsidR="00065800" w:rsidRPr="00E0116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8781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0A78D7">
              <w:rPr>
                <w:color w:val="auto"/>
                <w:lang w:val="en-US"/>
              </w:rPr>
              <w:t>@Algorithm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22D9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C781" w14:textId="5BE447D7" w:rsidR="0006580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указывается </w:t>
            </w:r>
            <w:r w:rsidRPr="000A78D7">
              <w:rPr>
                <w:color w:val="auto"/>
              </w:rPr>
              <w:t xml:space="preserve">идентификатор алгоритма </w:t>
            </w:r>
            <w:r>
              <w:rPr>
                <w:color w:val="auto"/>
              </w:rPr>
              <w:t>исключения блока подписи</w:t>
            </w:r>
            <w:r w:rsidRPr="000A78D7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из квитанции </w:t>
            </w:r>
            <w:r w:rsidRPr="008643A2">
              <w:rPr>
                <w:rFonts w:eastAsia="Arial"/>
              </w:rPr>
              <w:t>http://www.w3.org/2000/09/xmldsig#enveloped-signature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968E" w14:textId="77777777" w:rsidR="00065800" w:rsidRPr="00FF22B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5488DD1D" w14:textId="77777777" w:rsidTr="00A75E9B">
        <w:trPr>
          <w:trHeight w:val="547"/>
          <w:jc w:val="center"/>
        </w:trPr>
        <w:tc>
          <w:tcPr>
            <w:tcW w:w="126" w:type="pct"/>
          </w:tcPr>
          <w:p w14:paraId="456D3F1B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0B1ADA56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2036BB75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6EC24367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2DA0C6B2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734F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ds:DigestMethod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4C9B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ds:DigestMethodType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A4EA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46E1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0F31C5F8" w14:textId="77777777" w:rsidTr="00A75E9B">
        <w:trPr>
          <w:trHeight w:val="547"/>
          <w:jc w:val="center"/>
        </w:trPr>
        <w:tc>
          <w:tcPr>
            <w:tcW w:w="126" w:type="pct"/>
          </w:tcPr>
          <w:p w14:paraId="219774EF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A6DAEAB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6CD2B8A6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6B02B309" w14:textId="77777777" w:rsidR="00065800" w:rsidRPr="00E0116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619B4E7D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EF2BF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3AFE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0A78D7">
              <w:rPr>
                <w:color w:val="auto"/>
                <w:lang w:val="en-US"/>
              </w:rPr>
              <w:t>@Algorithm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DF31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2820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5841A5">
              <w:rPr>
                <w:color w:val="auto"/>
              </w:rPr>
              <w:t>ри</w:t>
            </w:r>
            <w:r w:rsidRPr="005C5760">
              <w:rPr>
                <w:color w:val="auto"/>
              </w:rPr>
              <w:t xml:space="preserve"> формировании квитанции</w:t>
            </w:r>
            <w:r w:rsidRPr="005841A5">
              <w:rPr>
                <w:color w:val="auto"/>
              </w:rPr>
              <w:t xml:space="preserve"> </w:t>
            </w:r>
            <w:r w:rsidRPr="00331C7B">
              <w:rPr>
                <w:color w:val="auto"/>
              </w:rPr>
              <w:t>доверенной третьей стороны</w:t>
            </w:r>
            <w:r w:rsidRPr="005C5760">
              <w:rPr>
                <w:color w:val="auto"/>
              </w:rPr>
              <w:t xml:space="preserve"> для </w:t>
            </w:r>
            <w:r>
              <w:rPr>
                <w:color w:val="auto"/>
              </w:rPr>
              <w:t>инициатора запроса</w:t>
            </w:r>
            <w:r w:rsidRPr="005C576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указывается </w:t>
            </w:r>
            <w:r>
              <w:rPr>
                <w:color w:val="auto"/>
                <w:lang w:val="en-US"/>
              </w:rPr>
              <w:t>URI</w:t>
            </w:r>
            <w:r w:rsidRPr="005C5760">
              <w:rPr>
                <w:color w:val="auto"/>
              </w:rPr>
              <w:t xml:space="preserve"> </w:t>
            </w:r>
            <w:r w:rsidRPr="000A78D7">
              <w:rPr>
                <w:color w:val="auto"/>
              </w:rPr>
              <w:t xml:space="preserve">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  <w:r>
              <w:rPr>
                <w:color w:val="auto"/>
              </w:rPr>
              <w:t xml:space="preserve"> государства-члена</w:t>
            </w:r>
            <w:r w:rsidRPr="00601FED">
              <w:t xml:space="preserve"> </w:t>
            </w:r>
            <w:r>
              <w:rPr>
                <w:color w:val="auto"/>
              </w:rPr>
              <w:t>инициатора запроса</w:t>
            </w:r>
          </w:p>
          <w:p w14:paraId="470D3ED9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  <w:p w14:paraId="6230E1E6" w14:textId="7CDEE934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5841A5">
              <w:rPr>
                <w:color w:val="auto"/>
              </w:rPr>
              <w:t>ри</w:t>
            </w:r>
            <w:r w:rsidRPr="005C5760">
              <w:rPr>
                <w:color w:val="auto"/>
              </w:rPr>
              <w:t xml:space="preserve"> формировании квитанции </w:t>
            </w:r>
            <w:r w:rsidRPr="00331C7B">
              <w:rPr>
                <w:color w:val="auto"/>
              </w:rPr>
              <w:t>доверенной третьей сторон</w:t>
            </w:r>
            <w:r w:rsidR="00C1299E">
              <w:rPr>
                <w:color w:val="auto"/>
              </w:rPr>
              <w:t>ой</w:t>
            </w:r>
            <w:r w:rsidRPr="005841A5">
              <w:rPr>
                <w:color w:val="auto"/>
              </w:rPr>
              <w:t xml:space="preserve"> </w:t>
            </w:r>
            <w:r w:rsidRPr="005C5760">
              <w:rPr>
                <w:color w:val="auto"/>
              </w:rPr>
              <w:t xml:space="preserve">для </w:t>
            </w:r>
            <w:r w:rsidR="00C1299E">
              <w:rPr>
                <w:color w:val="auto"/>
              </w:rPr>
              <w:t>доверенной третьей стороны</w:t>
            </w:r>
            <w:r w:rsidRPr="005C576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указывается </w:t>
            </w:r>
            <w:r>
              <w:rPr>
                <w:color w:val="auto"/>
                <w:lang w:val="en-US"/>
              </w:rPr>
              <w:t>URI</w:t>
            </w:r>
            <w:r w:rsidRPr="005C5760">
              <w:rPr>
                <w:color w:val="auto"/>
              </w:rPr>
              <w:t xml:space="preserve"> </w:t>
            </w:r>
            <w:r w:rsidRPr="000A78D7">
              <w:rPr>
                <w:color w:val="auto"/>
              </w:rPr>
              <w:t xml:space="preserve">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  <w:r w:rsidRPr="000A183F">
              <w:t xml:space="preserve"> </w:t>
            </w:r>
            <w:r w:rsidRPr="005C5760">
              <w:rPr>
                <w:color w:val="auto"/>
              </w:rPr>
              <w:t>в соответствии с приложением№ 8 к Положению об обмене электронными документами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10F2" w14:textId="77777777" w:rsidR="00065800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4EE263BC" w14:textId="77777777" w:rsidTr="00A75E9B">
        <w:trPr>
          <w:trHeight w:val="547"/>
          <w:jc w:val="center"/>
        </w:trPr>
        <w:tc>
          <w:tcPr>
            <w:tcW w:w="126" w:type="pct"/>
          </w:tcPr>
          <w:p w14:paraId="03847B76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0C811278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4EAE4CB3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0FC15755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0740055D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7E14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ds:DigestValue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8F13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ds:DigestValueType</w:t>
            </w:r>
            <w:proofErr w:type="spellEnd"/>
            <w:proofErr w:type="gram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7C29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значение </w:t>
            </w:r>
            <w:proofErr w:type="spellStart"/>
            <w:r w:rsidRPr="000A78D7">
              <w:rPr>
                <w:color w:val="auto"/>
              </w:rPr>
              <w:t>хэш</w:t>
            </w:r>
            <w:proofErr w:type="spellEnd"/>
            <w:r w:rsidRPr="000A78D7">
              <w:rPr>
                <w:color w:val="auto"/>
              </w:rPr>
              <w:t xml:space="preserve">-суммы блока основных реквизитов квитанции после проведения </w:t>
            </w:r>
            <w:proofErr w:type="spellStart"/>
            <w:r w:rsidRPr="000A78D7">
              <w:rPr>
                <w:color w:val="auto"/>
              </w:rPr>
              <w:t>каноникализации</w:t>
            </w:r>
            <w:proofErr w:type="spellEnd"/>
            <w:r w:rsidRPr="000A78D7">
              <w:rPr>
                <w:color w:val="auto"/>
              </w:rPr>
              <w:t xml:space="preserve"> XML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E378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692AAE2F" w14:textId="77777777" w:rsidTr="00A75E9B">
        <w:trPr>
          <w:trHeight w:val="547"/>
          <w:jc w:val="center"/>
        </w:trPr>
        <w:tc>
          <w:tcPr>
            <w:tcW w:w="126" w:type="pct"/>
          </w:tcPr>
          <w:p w14:paraId="5E1907C6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014C2707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6181E0D4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4E9B0214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8F23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</w:t>
            </w:r>
            <w:r w:rsidRPr="000A78D7">
              <w:rPr>
                <w:color w:val="auto"/>
              </w:rPr>
              <w:t>s:</w:t>
            </w:r>
            <w:r w:rsidRPr="000A78D7">
              <w:rPr>
                <w:color w:val="auto"/>
                <w:lang w:val="en-US"/>
              </w:rPr>
              <w:t>Reference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EB55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</w:t>
            </w:r>
            <w:r w:rsidRPr="000A78D7">
              <w:rPr>
                <w:color w:val="auto"/>
              </w:rPr>
              <w:t>s:</w:t>
            </w:r>
            <w:proofErr w:type="spellStart"/>
            <w:r w:rsidRPr="000A78D7">
              <w:rPr>
                <w:color w:val="auto"/>
                <w:lang w:val="en-US"/>
              </w:rPr>
              <w:t>ReferenceType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0FDE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ссылки на блок дополнительных реквизитов квитанции в формате </w:t>
            </w:r>
            <w:proofErr w:type="spellStart"/>
            <w:r w:rsidRPr="000A78D7">
              <w:rPr>
                <w:color w:val="auto"/>
              </w:rPr>
              <w:t>XAdES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9862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5C568A9B" w14:textId="77777777" w:rsidTr="00A75E9B">
        <w:trPr>
          <w:trHeight w:val="547"/>
          <w:jc w:val="center"/>
        </w:trPr>
        <w:tc>
          <w:tcPr>
            <w:tcW w:w="126" w:type="pct"/>
          </w:tcPr>
          <w:p w14:paraId="25691EF6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CD58DB2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37A9C6B2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07387D20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1D24DBAA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D496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@</w:t>
            </w:r>
            <w:r w:rsidRPr="000A78D7">
              <w:rPr>
                <w:color w:val="auto"/>
              </w:rPr>
              <w:t>URI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5171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1273" w14:textId="3ABAE6EC" w:rsidR="00065800" w:rsidRPr="00BB493A" w:rsidRDefault="00065800" w:rsidP="008643A2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атрибут-ссылка на </w:t>
            </w:r>
            <w:r w:rsidRPr="000A78D7">
              <w:rPr>
                <w:color w:val="auto"/>
                <w:lang w:val="en-US"/>
              </w:rPr>
              <w:t>XML</w:t>
            </w:r>
            <w:r w:rsidRPr="000A78D7">
              <w:rPr>
                <w:color w:val="auto"/>
              </w:rPr>
              <w:t xml:space="preserve">-элемент блока дополнительных реквизитов квитанции в формате </w:t>
            </w: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</w:rPr>
              <w:t>, приведенных в таблице 5</w:t>
            </w:r>
            <w:r>
              <w:rPr>
                <w:color w:val="auto"/>
              </w:rPr>
              <w:t>, заполняется значением «</w:t>
            </w:r>
            <w:r w:rsidRPr="000A78D7">
              <w:rPr>
                <w:color w:val="auto"/>
              </w:rPr>
              <w:t>http://uri.etsi.org/01903#SignedProperties</w:t>
            </w:r>
            <w:r>
              <w:t>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9AAB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009527E9" w14:textId="77777777" w:rsidTr="00A75E9B">
        <w:trPr>
          <w:trHeight w:val="547"/>
          <w:jc w:val="center"/>
        </w:trPr>
        <w:tc>
          <w:tcPr>
            <w:tcW w:w="126" w:type="pct"/>
          </w:tcPr>
          <w:p w14:paraId="7F103924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2C6D1C4E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70E3AA7C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69104231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2FC8486A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D297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ds</w:t>
            </w:r>
            <w:r w:rsidRPr="000A78D7">
              <w:rPr>
                <w:color w:val="auto"/>
              </w:rPr>
              <w:t>:</w:t>
            </w:r>
            <w:r w:rsidRPr="000A78D7">
              <w:rPr>
                <w:color w:val="auto"/>
                <w:lang w:val="en-US"/>
              </w:rPr>
              <w:t>Transforms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BAA7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ds</w:t>
            </w:r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TransformsType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83AA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перечня трансформаций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F948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27BEA036" w14:textId="77777777" w:rsidTr="00A75E9B">
        <w:trPr>
          <w:trHeight w:val="547"/>
          <w:jc w:val="center"/>
        </w:trPr>
        <w:tc>
          <w:tcPr>
            <w:tcW w:w="126" w:type="pct"/>
          </w:tcPr>
          <w:p w14:paraId="7528C692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3856C055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731D5478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473E6665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3FEB129F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3836471D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E5DA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0A78D7">
              <w:rPr>
                <w:color w:val="auto"/>
                <w:lang w:val="en-US"/>
              </w:rPr>
              <w:t>ds</w:t>
            </w:r>
            <w:r w:rsidRPr="000A78D7">
              <w:rPr>
                <w:color w:val="auto"/>
              </w:rPr>
              <w:t>:</w:t>
            </w:r>
            <w:r w:rsidRPr="000A78D7">
              <w:rPr>
                <w:color w:val="auto"/>
                <w:lang w:val="en-US"/>
              </w:rPr>
              <w:t>Transform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8628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0A78D7">
              <w:rPr>
                <w:color w:val="auto"/>
                <w:lang w:val="en-US"/>
              </w:rPr>
              <w:t>ds</w:t>
            </w:r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TransformType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7B96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трансформации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ECE" w14:textId="77777777" w:rsidR="00065800" w:rsidRPr="000A78D7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685383A2" w14:textId="77777777" w:rsidTr="00A75E9B">
        <w:trPr>
          <w:trHeight w:val="547"/>
          <w:jc w:val="center"/>
        </w:trPr>
        <w:tc>
          <w:tcPr>
            <w:tcW w:w="126" w:type="pct"/>
          </w:tcPr>
          <w:p w14:paraId="571501B8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5BEFE255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1CCAC5B3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2A0F304E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23BCF6BB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235227F8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21D42C3D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D26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0A78D7">
              <w:rPr>
                <w:color w:val="auto"/>
                <w:lang w:val="en-US"/>
              </w:rPr>
              <w:t>@Algorithm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F577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96F8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указывается </w:t>
            </w:r>
            <w:r w:rsidRPr="000A78D7">
              <w:rPr>
                <w:color w:val="auto"/>
              </w:rPr>
              <w:t xml:space="preserve">идентификатор алгоритма </w:t>
            </w:r>
            <w:proofErr w:type="spellStart"/>
            <w:r w:rsidRPr="000A78D7">
              <w:rPr>
                <w:color w:val="auto"/>
              </w:rPr>
              <w:t>каноникализации</w:t>
            </w:r>
            <w:proofErr w:type="spellEnd"/>
            <w:r w:rsidRPr="000A78D7">
              <w:rPr>
                <w:color w:val="auto"/>
              </w:rPr>
              <w:t xml:space="preserve"> XML</w:t>
            </w:r>
            <w:r>
              <w:rPr>
                <w:color w:val="auto"/>
              </w:rPr>
              <w:t xml:space="preserve"> </w:t>
            </w:r>
            <w:r w:rsidRPr="000A78D7">
              <w:rPr>
                <w:color w:val="auto"/>
              </w:rPr>
              <w:t>http://www.w3.org/2001/10/xml-exc-c14n#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7F88" w14:textId="77777777" w:rsidR="00065800" w:rsidRPr="000A78D7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77E71E43" w14:textId="77777777" w:rsidTr="00A75E9B">
        <w:trPr>
          <w:trHeight w:val="547"/>
          <w:jc w:val="center"/>
        </w:trPr>
        <w:tc>
          <w:tcPr>
            <w:tcW w:w="126" w:type="pct"/>
          </w:tcPr>
          <w:p w14:paraId="66EDC82C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B253685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6DA973CA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18CC06AB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9261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ds:DigestMethod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7F49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ds:DigestMethodType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EA83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7902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5F0B3FDD" w14:textId="77777777" w:rsidTr="00A75E9B">
        <w:trPr>
          <w:trHeight w:val="547"/>
          <w:jc w:val="center"/>
        </w:trPr>
        <w:tc>
          <w:tcPr>
            <w:tcW w:w="126" w:type="pct"/>
          </w:tcPr>
          <w:p w14:paraId="7880D6B0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01B922F0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367E148D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1DE72404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D802D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0634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@Algorithm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DA25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B4CE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5841A5">
              <w:rPr>
                <w:color w:val="auto"/>
              </w:rPr>
              <w:t>ри</w:t>
            </w:r>
            <w:r w:rsidRPr="005C5760">
              <w:rPr>
                <w:color w:val="auto"/>
              </w:rPr>
              <w:t xml:space="preserve"> формировании квитанции</w:t>
            </w:r>
            <w:r w:rsidRPr="005841A5">
              <w:rPr>
                <w:color w:val="auto"/>
              </w:rPr>
              <w:t xml:space="preserve"> </w:t>
            </w:r>
            <w:r w:rsidRPr="00331C7B">
              <w:rPr>
                <w:color w:val="auto"/>
              </w:rPr>
              <w:t>доверенной третьей стороны</w:t>
            </w:r>
            <w:r w:rsidRPr="005C5760">
              <w:rPr>
                <w:color w:val="auto"/>
              </w:rPr>
              <w:t xml:space="preserve"> для </w:t>
            </w:r>
            <w:r>
              <w:rPr>
                <w:color w:val="auto"/>
              </w:rPr>
              <w:t>инициатора запроса</w:t>
            </w:r>
            <w:r w:rsidRPr="005C576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указывается </w:t>
            </w:r>
            <w:r>
              <w:rPr>
                <w:color w:val="auto"/>
                <w:lang w:val="en-US"/>
              </w:rPr>
              <w:t>URI</w:t>
            </w:r>
            <w:r w:rsidRPr="005C5760">
              <w:rPr>
                <w:color w:val="auto"/>
              </w:rPr>
              <w:t xml:space="preserve"> </w:t>
            </w:r>
            <w:r w:rsidRPr="000A78D7">
              <w:rPr>
                <w:color w:val="auto"/>
              </w:rPr>
              <w:t xml:space="preserve">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  <w:r>
              <w:rPr>
                <w:color w:val="auto"/>
              </w:rPr>
              <w:t xml:space="preserve"> государства-члена</w:t>
            </w:r>
            <w:r w:rsidRPr="005C5760">
              <w:rPr>
                <w:color w:val="auto"/>
              </w:rPr>
              <w:t xml:space="preserve"> </w:t>
            </w:r>
            <w:r>
              <w:rPr>
                <w:color w:val="auto"/>
              </w:rPr>
              <w:t>инициатора запроса</w:t>
            </w:r>
          </w:p>
          <w:p w14:paraId="264F03E0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  <w:p w14:paraId="40547554" w14:textId="7CD56E5C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5841A5">
              <w:rPr>
                <w:color w:val="auto"/>
              </w:rPr>
              <w:t>ри</w:t>
            </w:r>
            <w:r w:rsidRPr="005C5760">
              <w:rPr>
                <w:color w:val="auto"/>
              </w:rPr>
              <w:t xml:space="preserve"> формировании квитанции </w:t>
            </w:r>
            <w:r w:rsidRPr="00331C7B">
              <w:rPr>
                <w:color w:val="auto"/>
              </w:rPr>
              <w:t>доверенной третьей сторон</w:t>
            </w:r>
            <w:r w:rsidR="00496120">
              <w:rPr>
                <w:color w:val="auto"/>
              </w:rPr>
              <w:t>ой</w:t>
            </w:r>
            <w:r w:rsidRPr="005841A5">
              <w:rPr>
                <w:color w:val="auto"/>
              </w:rPr>
              <w:t xml:space="preserve"> </w:t>
            </w:r>
            <w:r w:rsidRPr="005C5760">
              <w:rPr>
                <w:color w:val="auto"/>
              </w:rPr>
              <w:t xml:space="preserve">для </w:t>
            </w:r>
            <w:r w:rsidR="00496120">
              <w:rPr>
                <w:color w:val="auto"/>
              </w:rPr>
              <w:t>доверенной третьей стороны</w:t>
            </w:r>
            <w:r w:rsidR="00496120" w:rsidRPr="005C576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указывается </w:t>
            </w:r>
            <w:r>
              <w:rPr>
                <w:color w:val="auto"/>
                <w:lang w:val="en-US"/>
              </w:rPr>
              <w:t>URI</w:t>
            </w:r>
            <w:r w:rsidRPr="005C5760">
              <w:rPr>
                <w:color w:val="auto"/>
              </w:rPr>
              <w:t xml:space="preserve"> </w:t>
            </w:r>
            <w:r w:rsidRPr="000A78D7">
              <w:rPr>
                <w:color w:val="auto"/>
              </w:rPr>
              <w:t xml:space="preserve">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  <w:r w:rsidRPr="000A183F">
              <w:t xml:space="preserve"> </w:t>
            </w:r>
            <w:r w:rsidRPr="005C5760">
              <w:rPr>
                <w:color w:val="auto"/>
              </w:rPr>
              <w:t>в соответствии с приложением№ 8 к Положению об обмене электронными документами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DFE7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5C65071F" w14:textId="77777777" w:rsidTr="00A75E9B">
        <w:trPr>
          <w:trHeight w:val="547"/>
          <w:jc w:val="center"/>
        </w:trPr>
        <w:tc>
          <w:tcPr>
            <w:tcW w:w="126" w:type="pct"/>
          </w:tcPr>
          <w:p w14:paraId="4D9DDBCD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3C062223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52586A50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bottom w:val="single" w:sz="4" w:space="0" w:color="auto"/>
              <w:right w:val="single" w:sz="4" w:space="0" w:color="auto"/>
            </w:tcBorders>
          </w:tcPr>
          <w:p w14:paraId="24F3517C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D465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ds:DigestValue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F212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ds:DigestValueType</w:t>
            </w:r>
            <w:proofErr w:type="spellEnd"/>
            <w:proofErr w:type="gram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6C0B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значение </w:t>
            </w:r>
            <w:proofErr w:type="spellStart"/>
            <w:r w:rsidRPr="000A78D7">
              <w:rPr>
                <w:color w:val="auto"/>
              </w:rPr>
              <w:t>хэш</w:t>
            </w:r>
            <w:proofErr w:type="spellEnd"/>
            <w:r w:rsidRPr="000A78D7">
              <w:rPr>
                <w:color w:val="auto"/>
              </w:rPr>
              <w:t xml:space="preserve">-суммы блока дополнительных реквизитов квитанции в формате </w:t>
            </w:r>
            <w:proofErr w:type="spellStart"/>
            <w:r w:rsidRPr="000A78D7">
              <w:rPr>
                <w:color w:val="auto"/>
              </w:rPr>
              <w:t>XAdES</w:t>
            </w:r>
            <w:proofErr w:type="spellEnd"/>
            <w:r w:rsidRPr="000A78D7">
              <w:rPr>
                <w:color w:val="auto"/>
              </w:rPr>
              <w:t xml:space="preserve"> после проведения </w:t>
            </w:r>
            <w:proofErr w:type="spellStart"/>
            <w:r w:rsidRPr="000A78D7">
              <w:rPr>
                <w:color w:val="auto"/>
              </w:rPr>
              <w:t>каноникализации</w:t>
            </w:r>
            <w:proofErr w:type="spellEnd"/>
            <w:r w:rsidRPr="000A78D7">
              <w:rPr>
                <w:color w:val="auto"/>
              </w:rPr>
              <w:t xml:space="preserve"> XML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8AC1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3FC1A203" w14:textId="77777777" w:rsidTr="00A75E9B">
        <w:trPr>
          <w:trHeight w:val="547"/>
          <w:jc w:val="center"/>
        </w:trPr>
        <w:tc>
          <w:tcPr>
            <w:tcW w:w="126" w:type="pct"/>
          </w:tcPr>
          <w:p w14:paraId="2ACF25E7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67EDC923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284A22BA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F956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ds:SignatureValue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1D3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ds:</w:t>
            </w:r>
            <w:proofErr w:type="spellStart"/>
            <w:r w:rsidRPr="000A78D7">
              <w:rPr>
                <w:color w:val="auto"/>
              </w:rPr>
              <w:t>SignatureValueType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5D5D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значение ЭЦП, рассчитанное для элемента </w:t>
            </w:r>
            <w:proofErr w:type="spellStart"/>
            <w:proofErr w:type="gramStart"/>
            <w:r w:rsidRPr="000A78D7">
              <w:rPr>
                <w:color w:val="auto"/>
              </w:rPr>
              <w:t>ds:SignedInfo</w:t>
            </w:r>
            <w:proofErr w:type="spellEnd"/>
            <w:proofErr w:type="gramEnd"/>
            <w:r w:rsidRPr="000A78D7">
              <w:rPr>
                <w:color w:val="auto"/>
              </w:rPr>
              <w:t xml:space="preserve"> квитанции после проведения </w:t>
            </w:r>
            <w:proofErr w:type="spellStart"/>
            <w:r w:rsidRPr="000A78D7">
              <w:rPr>
                <w:color w:val="auto"/>
              </w:rPr>
              <w:t>каноникализации</w:t>
            </w:r>
            <w:proofErr w:type="spellEnd"/>
            <w:r w:rsidRPr="000A78D7">
              <w:rPr>
                <w:color w:val="auto"/>
              </w:rPr>
              <w:t xml:space="preserve"> XML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9E16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5B1867D2" w14:textId="77777777" w:rsidTr="00A75E9B">
        <w:trPr>
          <w:trHeight w:val="547"/>
          <w:jc w:val="center"/>
        </w:trPr>
        <w:tc>
          <w:tcPr>
            <w:tcW w:w="126" w:type="pct"/>
          </w:tcPr>
          <w:p w14:paraId="027115C6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75D07C0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56FF1AC8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46D2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ds:KeyInfo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A9CC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ds:KeyInfoType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EA34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ключевой информации, использованной при формировании ЭЦП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805F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589B45AA" w14:textId="77777777" w:rsidTr="00A75E9B">
        <w:trPr>
          <w:trHeight w:val="547"/>
          <w:jc w:val="center"/>
        </w:trPr>
        <w:tc>
          <w:tcPr>
            <w:tcW w:w="126" w:type="pct"/>
          </w:tcPr>
          <w:p w14:paraId="5253BCAD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717A2D6F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772DED70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37FAD41B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D15F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ds:X509Data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00E1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ds:X509DataType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89A2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сертификата ключа проверки ЭЦП доверенной третьей стороны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FA26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3B0BF06B" w14:textId="77777777" w:rsidTr="00A75E9B">
        <w:trPr>
          <w:trHeight w:val="547"/>
          <w:jc w:val="center"/>
        </w:trPr>
        <w:tc>
          <w:tcPr>
            <w:tcW w:w="126" w:type="pct"/>
          </w:tcPr>
          <w:p w14:paraId="57CC7DFF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5B0A8769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3DF9B6F0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bottom w:val="single" w:sz="4" w:space="0" w:color="auto"/>
            </w:tcBorders>
          </w:tcPr>
          <w:p w14:paraId="2FEBEF54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94930B3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0BEE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ds:X509Certificate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9F8B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xs:base64Binary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A1E3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сертификат ключа проверки ЭЦП доверенной третьей стороны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6E2F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595558EF" w14:textId="77777777" w:rsidTr="00A75E9B">
        <w:trPr>
          <w:trHeight w:val="547"/>
          <w:jc w:val="center"/>
        </w:trPr>
        <w:tc>
          <w:tcPr>
            <w:tcW w:w="126" w:type="pct"/>
          </w:tcPr>
          <w:p w14:paraId="54130F90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7A48E738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59DB3C5D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A0B7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ds:Object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59A9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ds:ObjectType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5F51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дополнительных блоков данных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85BB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513FB9F9" w14:textId="77777777" w:rsidTr="00A75E9B">
        <w:trPr>
          <w:trHeight w:val="547"/>
          <w:jc w:val="center"/>
        </w:trPr>
        <w:tc>
          <w:tcPr>
            <w:tcW w:w="126" w:type="pct"/>
          </w:tcPr>
          <w:p w14:paraId="3A41A85C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03E49B9B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7432360A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45500855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7188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QualifyingProperties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4147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QualifyingPropertiesType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1696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блок дополнительных реквизитов квитанции в формате </w:t>
            </w:r>
            <w:proofErr w:type="spellStart"/>
            <w:r w:rsidRPr="000A78D7">
              <w:rPr>
                <w:color w:val="auto"/>
              </w:rPr>
              <w:t>XAdES</w:t>
            </w:r>
            <w:proofErr w:type="spellEnd"/>
            <w:r w:rsidRPr="000A78D7">
              <w:rPr>
                <w:color w:val="auto"/>
              </w:rPr>
              <w:t xml:space="preserve">. Описание блока приведено в таблице 5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5182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</w:tbl>
    <w:p w14:paraId="0048B74C" w14:textId="77777777" w:rsidR="001F7767" w:rsidRPr="001F7767" w:rsidRDefault="001F7767" w:rsidP="001F7767">
      <w:pPr>
        <w:rPr>
          <w:lang w:eastAsia="en-US" w:bidi="ar-SA"/>
        </w:rPr>
      </w:pPr>
    </w:p>
    <w:p w14:paraId="2849C372" w14:textId="77777777" w:rsidR="00121314" w:rsidRPr="00121314" w:rsidRDefault="00121314" w:rsidP="00121314">
      <w:pPr>
        <w:rPr>
          <w:lang w:eastAsia="en-US" w:bidi="ar-SA"/>
        </w:rPr>
      </w:pPr>
    </w:p>
    <w:p w14:paraId="22D8C4F4" w14:textId="4F735B1C" w:rsidR="00C410E3" w:rsidRPr="00121314" w:rsidRDefault="00C410E3" w:rsidP="001F7767">
      <w:pPr>
        <w:pStyle w:val="TableCaption"/>
        <w:spacing w:before="0" w:after="0" w:line="240" w:lineRule="auto"/>
        <w:ind w:left="0" w:firstLine="0"/>
        <w:jc w:val="right"/>
        <w:rPr>
          <w:szCs w:val="28"/>
        </w:rPr>
      </w:pPr>
      <w:r w:rsidRPr="006E50BD">
        <w:rPr>
          <w:szCs w:val="28"/>
        </w:rPr>
        <w:t xml:space="preserve">Таблица </w:t>
      </w:r>
      <w:r w:rsidR="008E115E" w:rsidRPr="00121314">
        <w:rPr>
          <w:szCs w:val="28"/>
        </w:rPr>
        <w:t>5</w:t>
      </w:r>
    </w:p>
    <w:p w14:paraId="710893B0" w14:textId="77777777" w:rsidR="00C410E3" w:rsidRPr="00CD1455" w:rsidRDefault="00C410E3" w:rsidP="00C410E3">
      <w:pPr>
        <w:pStyle w:val="TableCaption"/>
        <w:spacing w:line="240" w:lineRule="auto"/>
        <w:ind w:left="0" w:firstLine="0"/>
        <w:jc w:val="center"/>
        <w:rPr>
          <w:szCs w:val="28"/>
        </w:rPr>
      </w:pPr>
      <w:r w:rsidRPr="00CD1455">
        <w:rPr>
          <w:szCs w:val="28"/>
        </w:rPr>
        <w:t xml:space="preserve">Структура блока дополнительных реквизитов квитанции в формате </w:t>
      </w:r>
      <w:proofErr w:type="spellStart"/>
      <w:r w:rsidRPr="00CD1455">
        <w:rPr>
          <w:szCs w:val="28"/>
        </w:rPr>
        <w:t>XAdES</w:t>
      </w:r>
      <w:proofErr w:type="spellEnd"/>
    </w:p>
    <w:tbl>
      <w:tblPr>
        <w:tblW w:w="50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"/>
        <w:gridCol w:w="238"/>
        <w:gridCol w:w="240"/>
        <w:gridCol w:w="142"/>
        <w:gridCol w:w="138"/>
        <w:gridCol w:w="200"/>
        <w:gridCol w:w="85"/>
        <w:gridCol w:w="281"/>
        <w:gridCol w:w="281"/>
        <w:gridCol w:w="721"/>
        <w:gridCol w:w="9"/>
        <w:gridCol w:w="2739"/>
        <w:gridCol w:w="2715"/>
        <w:gridCol w:w="1412"/>
      </w:tblGrid>
      <w:tr w:rsidR="00542E98" w:rsidRPr="00601FED" w14:paraId="2FD97C17" w14:textId="77777777" w:rsidTr="00A75E9B">
        <w:trPr>
          <w:cantSplit/>
          <w:trHeight w:val="413"/>
          <w:tblHeader/>
          <w:jc w:val="center"/>
        </w:trPr>
        <w:tc>
          <w:tcPr>
            <w:tcW w:w="1363" w:type="pct"/>
            <w:gridSpan w:val="11"/>
            <w:tcBorders>
              <w:bottom w:val="single" w:sz="4" w:space="0" w:color="auto"/>
            </w:tcBorders>
            <w:vAlign w:val="center"/>
          </w:tcPr>
          <w:p w14:paraId="6A38F9FF" w14:textId="77777777" w:rsidR="00496120" w:rsidRPr="000A78D7" w:rsidRDefault="00496120" w:rsidP="00E64A0C">
            <w:pPr>
              <w:pStyle w:val="TableText"/>
              <w:keepNext/>
              <w:spacing w:before="0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Элемент</w:t>
            </w: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14:paraId="26DB9331" w14:textId="77777777" w:rsidR="00496120" w:rsidRPr="000A78D7" w:rsidRDefault="00496120" w:rsidP="00E64A0C">
            <w:pPr>
              <w:pStyle w:val="TableText"/>
              <w:keepNext/>
              <w:spacing w:before="0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Тип данных</w:t>
            </w:r>
          </w:p>
        </w:tc>
        <w:tc>
          <w:tcPr>
            <w:tcW w:w="1438" w:type="pct"/>
            <w:tcBorders>
              <w:bottom w:val="single" w:sz="4" w:space="0" w:color="auto"/>
            </w:tcBorders>
            <w:vAlign w:val="center"/>
          </w:tcPr>
          <w:p w14:paraId="50AA7353" w14:textId="77777777" w:rsidR="00496120" w:rsidRPr="000A78D7" w:rsidRDefault="00496120" w:rsidP="00E64A0C">
            <w:pPr>
              <w:pStyle w:val="TableText"/>
              <w:keepNext/>
              <w:spacing w:before="0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Описание</w:t>
            </w: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36171DA8" w14:textId="77777777" w:rsidR="00496120" w:rsidRPr="000A78D7" w:rsidRDefault="00496120" w:rsidP="00E64A0C">
            <w:pPr>
              <w:pStyle w:val="TableText"/>
              <w:keepNext/>
              <w:spacing w:before="0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Кратность</w:t>
            </w:r>
          </w:p>
        </w:tc>
      </w:tr>
      <w:tr w:rsidR="00542E98" w:rsidRPr="00601FED" w14:paraId="2E8AF69E" w14:textId="77777777" w:rsidTr="00A75E9B">
        <w:trPr>
          <w:trHeight w:val="413"/>
          <w:jc w:val="center"/>
        </w:trPr>
        <w:tc>
          <w:tcPr>
            <w:tcW w:w="1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51D3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QualifyingProperties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F2D5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QualifyingPropertiesType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8D6C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блока дополнительных реквизитов квитанции в формате </w:t>
            </w:r>
            <w:proofErr w:type="spellStart"/>
            <w:r w:rsidRPr="000A78D7">
              <w:rPr>
                <w:color w:val="auto"/>
              </w:rPr>
              <w:t>XAdES</w:t>
            </w:r>
            <w:proofErr w:type="spellEnd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6358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542E98" w:rsidRPr="00601FED" w14:paraId="24961767" w14:textId="77777777" w:rsidTr="00A75E9B">
        <w:trPr>
          <w:trHeight w:val="23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3E876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3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C146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SignedProperties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5C10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SignedPropertiesType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D682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  <w:r w:rsidRPr="000A78D7">
              <w:rPr>
                <w:color w:val="auto"/>
              </w:rPr>
              <w:t>блок подписываемых свойств квитанции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2D71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542E98" w:rsidRPr="00601FED" w14:paraId="1823BFE1" w14:textId="77777777" w:rsidTr="00A75E9B">
        <w:trPr>
          <w:trHeight w:val="227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2D0C8B9B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49432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1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28AB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SignedSignatureProperties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EE2E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xades:SignedSignatureProperties</w:t>
            </w:r>
            <w:proofErr w:type="spellEnd"/>
            <w:r w:rsidRPr="000A78D7">
              <w:rPr>
                <w:color w:val="auto"/>
                <w:lang w:val="en-US"/>
              </w:rPr>
              <w:t>Type</w:t>
            </w:r>
            <w:proofErr w:type="gram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2E2E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81E3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542E98" w:rsidRPr="00601FED" w14:paraId="20CE2226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2E84C91F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37246E73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ADF07F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9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CE3" w14:textId="77777777" w:rsidR="00496120" w:rsidRPr="00890A0D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>
              <w:rPr>
                <w:color w:val="auto"/>
                <w:lang w:val="en-US"/>
              </w:rPr>
              <w:t>xades</w:t>
            </w:r>
            <w:proofErr w:type="spellEnd"/>
            <w:r>
              <w:rPr>
                <w:color w:val="auto"/>
                <w:lang w:val="en-US"/>
              </w:rPr>
              <w:t>:</w:t>
            </w:r>
            <w:r>
              <w:t xml:space="preserve"> </w:t>
            </w:r>
            <w:proofErr w:type="spellStart"/>
            <w:r w:rsidRPr="00890A0D">
              <w:rPr>
                <w:color w:val="auto"/>
                <w:lang w:val="en-US"/>
              </w:rPr>
              <w:t>SigningTime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9582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890A0D">
              <w:rPr>
                <w:color w:val="auto"/>
                <w:lang w:val="en-US"/>
              </w:rPr>
              <w:t>xsd:dateTime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7C49" w14:textId="77777777" w:rsidR="00496120" w:rsidRPr="00890A0D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элемент указания времени формирования ЭЦП, не должен значительно отличаться от времени в блоке </w:t>
            </w:r>
            <w:proofErr w:type="spellStart"/>
            <w:proofErr w:type="gram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FF22B2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SignatureTimeStamp</w:t>
            </w:r>
            <w:proofErr w:type="spellEnd"/>
            <w:proofErr w:type="gramEnd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D11D" w14:textId="77777777" w:rsidR="00496120" w:rsidRPr="000260A2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542E98" w:rsidRPr="00601FED" w14:paraId="0E938DB1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1F00D2C4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7DA25D33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DE6FFA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9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ACCC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SigningCertificate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0C4A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</w:rPr>
              <w:t>CertIDListType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4839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сведений об </w:t>
            </w:r>
            <w:r w:rsidRPr="000A78D7">
              <w:rPr>
                <w:color w:val="auto"/>
                <w:szCs w:val="24"/>
              </w:rPr>
              <w:t>использованном</w:t>
            </w:r>
            <w:r w:rsidRPr="000A78D7">
              <w:rPr>
                <w:color w:val="auto"/>
              </w:rPr>
              <w:t xml:space="preserve"> сертификате </w:t>
            </w:r>
            <w:r>
              <w:rPr>
                <w:color w:val="auto"/>
              </w:rPr>
              <w:t xml:space="preserve">открытого </w:t>
            </w:r>
            <w:r w:rsidRPr="000A78D7">
              <w:rPr>
                <w:color w:val="auto"/>
              </w:rPr>
              <w:t>ключа проверки ЭЦП доверенной третьей стороны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AEA4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A75E9B" w:rsidRPr="00601FED" w14:paraId="492B55B8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4DAF770C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5F76E697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</w:tcPr>
          <w:p w14:paraId="6F7929E3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8CD0C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0846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xades:Cert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20C6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xades:CertIDType</w:t>
            </w:r>
            <w:proofErr w:type="spellEnd"/>
            <w:proofErr w:type="gram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060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сведений об используемом сертификате ключа проверки ЭЦП доверенной третьей стороны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E88D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A75E9B" w:rsidRPr="00601FED" w14:paraId="59142F55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1E844E49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54BC0336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</w:tcPr>
          <w:p w14:paraId="4BD40D67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2F9A4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FFDE85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6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7B45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xades:CertDigest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CFB8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  <w:lang w:val="en-US"/>
              </w:rPr>
              <w:t>:</w:t>
            </w:r>
            <w:proofErr w:type="spellStart"/>
            <w:r w:rsidRPr="000A78D7">
              <w:rPr>
                <w:color w:val="auto"/>
              </w:rPr>
              <w:t>DigestAlgAndValueType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B4E3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</w:t>
            </w:r>
            <w:proofErr w:type="spellStart"/>
            <w:r w:rsidRPr="000A78D7">
              <w:rPr>
                <w:color w:val="auto"/>
              </w:rPr>
              <w:t>хэш</w:t>
            </w:r>
            <w:proofErr w:type="spellEnd"/>
            <w:r w:rsidRPr="000A78D7">
              <w:rPr>
                <w:color w:val="auto"/>
              </w:rPr>
              <w:t>-суммы использованного сертификата ключа проверки ЭЦП доверенной третьей стороны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49A6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A75E9B" w:rsidRPr="00601FED" w14:paraId="14D09576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7668BB66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2AEA2AFF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</w:tcPr>
          <w:p w14:paraId="748044B0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7FBC9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344EF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D8427E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A20E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ds:DigestMethod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DB75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ds:DigestMethodType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18C1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8A9D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542E98" w:rsidRPr="00601FED" w14:paraId="3AB4A25D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21027D0D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77842380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</w:tcPr>
          <w:p w14:paraId="2352E627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43B5D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6266B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</w:tcPr>
          <w:p w14:paraId="0FACA33A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E9F11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3573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0A78D7">
              <w:rPr>
                <w:color w:val="auto"/>
                <w:lang w:val="en-US"/>
              </w:rPr>
              <w:t>@Algorithm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7ABB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3ECF" w14:textId="77777777" w:rsidR="00496120" w:rsidRPr="005C5760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  <w:lang w:val="en-US"/>
              </w:rPr>
              <w:t>URI</w:t>
            </w:r>
            <w:r w:rsidRPr="005C5760">
              <w:rPr>
                <w:color w:val="auto"/>
              </w:rPr>
              <w:t xml:space="preserve"> 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  <w:r w:rsidRPr="005C5760">
              <w:rPr>
                <w:color w:val="auto"/>
              </w:rPr>
              <w:t>:</w:t>
            </w:r>
          </w:p>
          <w:p w14:paraId="0A17742D" w14:textId="77777777" w:rsidR="00496120" w:rsidRPr="005C5760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  <w:p w14:paraId="40D0A82E" w14:textId="77777777" w:rsidR="00496120" w:rsidRPr="005C5760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5841A5">
              <w:rPr>
                <w:color w:val="auto"/>
              </w:rPr>
              <w:t>ри</w:t>
            </w:r>
            <w:r w:rsidRPr="005C5760">
              <w:rPr>
                <w:color w:val="auto"/>
              </w:rPr>
              <w:t xml:space="preserve"> формировании квитанции для </w:t>
            </w:r>
            <w:r>
              <w:rPr>
                <w:color w:val="auto"/>
              </w:rPr>
              <w:t>инициатора запроса</w:t>
            </w:r>
            <w:r w:rsidRPr="005C5760">
              <w:rPr>
                <w:color w:val="auto"/>
              </w:rPr>
              <w:t xml:space="preserve">, указывается </w:t>
            </w:r>
            <w:r w:rsidRPr="005C5760">
              <w:rPr>
                <w:color w:val="auto"/>
                <w:lang w:val="en-US"/>
              </w:rPr>
              <w:t>URI</w:t>
            </w:r>
            <w:r w:rsidRPr="005C5760">
              <w:rPr>
                <w:color w:val="auto"/>
              </w:rPr>
              <w:t xml:space="preserve"> 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  <w:r>
              <w:rPr>
                <w:color w:val="auto"/>
              </w:rPr>
              <w:t xml:space="preserve"> государства-члена</w:t>
            </w:r>
            <w:r w:rsidRPr="005C5760">
              <w:rPr>
                <w:color w:val="auto"/>
              </w:rPr>
              <w:t xml:space="preserve"> </w:t>
            </w:r>
            <w:r>
              <w:rPr>
                <w:color w:val="auto"/>
              </w:rPr>
              <w:t>инициатора запроса</w:t>
            </w:r>
          </w:p>
          <w:p w14:paraId="1FD0D1A4" w14:textId="77777777" w:rsidR="00496120" w:rsidRPr="005C5760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  <w:p w14:paraId="29074DC2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5841A5">
              <w:rPr>
                <w:color w:val="auto"/>
              </w:rPr>
              <w:t>ри</w:t>
            </w:r>
            <w:r w:rsidRPr="005C5760">
              <w:rPr>
                <w:color w:val="auto"/>
              </w:rPr>
              <w:t xml:space="preserve"> формировании квитанции </w:t>
            </w:r>
            <w:r w:rsidRPr="00331C7B">
              <w:rPr>
                <w:color w:val="auto"/>
              </w:rPr>
              <w:t>доверенной третьей стороны</w:t>
            </w:r>
            <w:r w:rsidRPr="005841A5">
              <w:rPr>
                <w:color w:val="auto"/>
              </w:rPr>
              <w:t xml:space="preserve"> </w:t>
            </w:r>
            <w:r w:rsidRPr="005C5760">
              <w:rPr>
                <w:color w:val="auto"/>
              </w:rPr>
              <w:t xml:space="preserve">для ДТС </w:t>
            </w:r>
            <w:r>
              <w:rPr>
                <w:color w:val="auto"/>
              </w:rPr>
              <w:t>указывается</w:t>
            </w:r>
            <w:r w:rsidRPr="005C5760">
              <w:rPr>
                <w:color w:val="auto"/>
              </w:rPr>
              <w:t xml:space="preserve"> </w:t>
            </w:r>
            <w:r w:rsidRPr="005C5760">
              <w:rPr>
                <w:color w:val="auto"/>
                <w:lang w:val="en-US"/>
              </w:rPr>
              <w:t>URI</w:t>
            </w:r>
            <w:r w:rsidRPr="005C5760">
              <w:rPr>
                <w:color w:val="auto"/>
              </w:rPr>
              <w:t xml:space="preserve"> </w:t>
            </w:r>
            <w:r>
              <w:rPr>
                <w:color w:val="auto"/>
              </w:rPr>
              <w:t>алгоритма</w:t>
            </w:r>
            <w:r w:rsidRPr="005C5760"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  <w:r w:rsidRPr="005C5760">
              <w:rPr>
                <w:color w:val="auto"/>
              </w:rPr>
              <w:t xml:space="preserve"> согласно приложению </w:t>
            </w:r>
            <w:r w:rsidRPr="003D5E33">
              <w:rPr>
                <w:color w:val="auto"/>
              </w:rPr>
              <w:t xml:space="preserve">№ 8 </w:t>
            </w:r>
            <w:r>
              <w:rPr>
                <w:color w:val="auto"/>
              </w:rPr>
              <w:t xml:space="preserve">к </w:t>
            </w:r>
            <w:r w:rsidRPr="003D5E33">
              <w:rPr>
                <w:color w:val="auto"/>
              </w:rPr>
              <w:t>Положени</w:t>
            </w:r>
            <w:r>
              <w:rPr>
                <w:color w:val="auto"/>
              </w:rPr>
              <w:t>ю</w:t>
            </w:r>
            <w:r w:rsidRPr="003D5E33">
              <w:rPr>
                <w:color w:val="auto"/>
              </w:rPr>
              <w:t xml:space="preserve"> об обмене электронными документами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C267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A75E9B" w:rsidRPr="00601FED" w14:paraId="69D77F7A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3EC5A56C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3F67FFB2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</w:tcPr>
          <w:p w14:paraId="13C912E1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5F298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8752E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435E2" w14:textId="77777777" w:rsidR="00496120" w:rsidRPr="00EE18B4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0693" w14:textId="77777777" w:rsidR="00496120" w:rsidRPr="00EE18B4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EE18B4">
              <w:rPr>
                <w:color w:val="auto"/>
                <w:lang w:val="en-US"/>
              </w:rPr>
              <w:t>ds</w:t>
            </w:r>
            <w:r w:rsidRPr="00EE18B4">
              <w:rPr>
                <w:color w:val="auto"/>
              </w:rPr>
              <w:t>:</w:t>
            </w:r>
            <w:proofErr w:type="spellStart"/>
            <w:r w:rsidRPr="00EE18B4">
              <w:rPr>
                <w:color w:val="auto"/>
                <w:lang w:val="en-US"/>
              </w:rPr>
              <w:t>DigestValue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2FAF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ds:DigestValueType</w:t>
            </w:r>
            <w:proofErr w:type="spellEnd"/>
            <w:proofErr w:type="gram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3733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значение </w:t>
            </w:r>
            <w:proofErr w:type="spellStart"/>
            <w:r w:rsidRPr="000A78D7">
              <w:rPr>
                <w:color w:val="auto"/>
              </w:rPr>
              <w:t>хэш</w:t>
            </w:r>
            <w:proofErr w:type="spellEnd"/>
            <w:r w:rsidRPr="000A78D7">
              <w:rPr>
                <w:color w:val="auto"/>
              </w:rPr>
              <w:t>-суммы сертификата ключа проверки ЭЦП доверенной третьей стороны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6549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A75E9B" w:rsidRPr="00601FED" w14:paraId="3DDB267C" w14:textId="77777777" w:rsidTr="00A75E9B">
        <w:trPr>
          <w:trHeight w:val="132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0B4262FC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0CDC1419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</w:tcPr>
          <w:p w14:paraId="71FBBF8C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F04E1A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F1192E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6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DC77" w14:textId="77777777" w:rsidR="00496120" w:rsidRPr="00EE18B4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EE18B4">
              <w:rPr>
                <w:color w:val="auto"/>
                <w:lang w:val="en-US"/>
              </w:rPr>
              <w:t>ds</w:t>
            </w:r>
            <w:r w:rsidRPr="00EE18B4">
              <w:rPr>
                <w:color w:val="auto"/>
              </w:rPr>
              <w:t>:</w:t>
            </w:r>
            <w:proofErr w:type="spellStart"/>
            <w:r w:rsidRPr="00EE18B4">
              <w:rPr>
                <w:color w:val="auto"/>
                <w:lang w:val="en-US"/>
              </w:rPr>
              <w:t>IssuerSerial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AA81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gramStart"/>
            <w:r w:rsidRPr="000A78D7">
              <w:rPr>
                <w:color w:val="auto"/>
              </w:rPr>
              <w:t>ds:X</w:t>
            </w:r>
            <w:proofErr w:type="gramEnd"/>
            <w:r w:rsidRPr="000A78D7">
              <w:rPr>
                <w:color w:val="auto"/>
              </w:rPr>
              <w:t>509IssuerSerialType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F8A6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AD6D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A75E9B" w:rsidRPr="00601FED" w14:paraId="762CFBC3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1B602E81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53E4BAF7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</w:tcPr>
          <w:p w14:paraId="08E5871A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C9D1A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3D22E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2D91F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4CC2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0A78D7">
              <w:rPr>
                <w:color w:val="auto"/>
                <w:lang w:val="en-US"/>
              </w:rPr>
              <w:t>ds:X509IssuerName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87CA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xs:string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3E01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наименование удостоверяющего центра, выпустившего сертификат </w:t>
            </w:r>
            <w:r>
              <w:rPr>
                <w:color w:val="auto"/>
              </w:rPr>
              <w:t xml:space="preserve">открытого </w:t>
            </w:r>
            <w:r w:rsidRPr="000A78D7">
              <w:rPr>
                <w:color w:val="auto"/>
              </w:rPr>
              <w:t xml:space="preserve">ключа проверки ЭЦП доверенной третьей стороны (поле </w:t>
            </w:r>
            <w:r w:rsidRPr="000A78D7">
              <w:rPr>
                <w:color w:val="auto"/>
                <w:lang w:val="en-US"/>
              </w:rPr>
              <w:t>Issuer</w:t>
            </w:r>
            <w:r w:rsidRPr="000A78D7">
              <w:rPr>
                <w:color w:val="auto"/>
              </w:rPr>
              <w:t xml:space="preserve"> заполняется согласно стандарту </w:t>
            </w:r>
            <w:r w:rsidRPr="000A78D7">
              <w:rPr>
                <w:color w:val="auto"/>
                <w:lang w:val="en-US"/>
              </w:rPr>
              <w:t>X</w:t>
            </w:r>
            <w:r w:rsidRPr="000A78D7">
              <w:rPr>
                <w:color w:val="auto"/>
              </w:rPr>
              <w:t>.509)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7C3D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A75E9B" w:rsidRPr="00601FED" w14:paraId="38C8C4EB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36C34C3F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0CFA5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AE714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FA0BE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64E85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F38AF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486C" w14:textId="77777777" w:rsidR="00496120" w:rsidRPr="000A78D7" w:rsidRDefault="00496120" w:rsidP="00E64A0C">
            <w:pPr>
              <w:pStyle w:val="TableText"/>
              <w:tabs>
                <w:tab w:val="center" w:pos="4677"/>
                <w:tab w:val="right" w:pos="9355"/>
              </w:tabs>
              <w:spacing w:before="0" w:line="240" w:lineRule="auto"/>
              <w:rPr>
                <w:color w:val="auto"/>
                <w:spacing w:val="-10"/>
                <w:lang w:val="en-US"/>
              </w:rPr>
            </w:pPr>
            <w:r w:rsidRPr="000A78D7">
              <w:rPr>
                <w:color w:val="auto"/>
                <w:spacing w:val="-10"/>
                <w:lang w:val="en-US"/>
              </w:rPr>
              <w:t>ds:X509SerialNumber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F93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xs:integer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FA2A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серийный номер сертификата </w:t>
            </w:r>
            <w:r>
              <w:rPr>
                <w:color w:val="auto"/>
              </w:rPr>
              <w:t xml:space="preserve">открытого </w:t>
            </w:r>
            <w:r w:rsidRPr="000A78D7">
              <w:rPr>
                <w:color w:val="auto"/>
              </w:rPr>
              <w:t>ключа проверки</w:t>
            </w:r>
            <w:r w:rsidRPr="000A78D7">
              <w:rPr>
                <w:color w:val="auto"/>
                <w:szCs w:val="24"/>
              </w:rPr>
              <w:t xml:space="preserve"> ЭЦП</w:t>
            </w:r>
            <w:r w:rsidRPr="000A78D7">
              <w:rPr>
                <w:color w:val="auto"/>
              </w:rPr>
              <w:t xml:space="preserve"> доверенной третьей стороны</w:t>
            </w:r>
            <w:r>
              <w:rPr>
                <w:color w:val="auto"/>
              </w:rPr>
              <w:t>,</w:t>
            </w:r>
            <w:r w:rsidRPr="000A78D7">
              <w:rPr>
                <w:color w:val="auto"/>
              </w:rPr>
              <w:t xml:space="preserve"> </w:t>
            </w:r>
            <w:proofErr w:type="spellStart"/>
            <w:r w:rsidRPr="000A78D7">
              <w:rPr>
                <w:color w:val="auto"/>
                <w:lang w:val="en-US"/>
              </w:rPr>
              <w:t>SerialNumber</w:t>
            </w:r>
            <w:proofErr w:type="spellEnd"/>
            <w:r w:rsidRPr="000A78D7">
              <w:rPr>
                <w:color w:val="auto"/>
              </w:rPr>
              <w:t xml:space="preserve"> заполняется согласно стандарту </w:t>
            </w:r>
            <w:r w:rsidRPr="000A78D7">
              <w:rPr>
                <w:color w:val="auto"/>
                <w:lang w:val="en-US"/>
              </w:rPr>
              <w:t>X</w:t>
            </w:r>
            <w:r w:rsidRPr="000A78D7">
              <w:rPr>
                <w:color w:val="auto"/>
              </w:rPr>
              <w:t>.509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D5FA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542E98" w:rsidRPr="00601FED" w14:paraId="2309D5B9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3747D6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3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95C4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xades:UnsignedProperties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3C73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xades:UnsignedPropertiesType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BCC1" w14:textId="22F7BF8D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блок </w:t>
            </w:r>
            <w:proofErr w:type="spellStart"/>
            <w:r w:rsidRPr="000A78D7">
              <w:rPr>
                <w:color w:val="auto"/>
              </w:rPr>
              <w:t>неподписываемых</w:t>
            </w:r>
            <w:proofErr w:type="spellEnd"/>
            <w:r w:rsidRPr="000A78D7">
              <w:rPr>
                <w:color w:val="auto"/>
              </w:rPr>
              <w:t xml:space="preserve"> свойств квитанции, содержащий </w:t>
            </w:r>
            <w:r>
              <w:rPr>
                <w:color w:val="auto"/>
              </w:rPr>
              <w:t>штамп</w:t>
            </w:r>
            <w:r w:rsidRPr="000A78D7">
              <w:rPr>
                <w:color w:val="auto"/>
              </w:rPr>
              <w:t xml:space="preserve"> времени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FBB3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542E98" w:rsidRPr="00601FED" w14:paraId="369354EC" w14:textId="77777777" w:rsidTr="00A75E9B">
        <w:trPr>
          <w:trHeight w:val="177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4B58EFED" w14:textId="77777777" w:rsidR="00AD4D19" w:rsidRPr="000A78D7" w:rsidRDefault="00AD4D19" w:rsidP="00AD4D19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92925" w14:textId="77777777" w:rsidR="00AD4D19" w:rsidRPr="000A78D7" w:rsidRDefault="00AD4D19" w:rsidP="00AD4D19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1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464F" w14:textId="157C4F14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B5722">
              <w:rPr>
                <w:color w:val="auto"/>
                <w:lang w:val="en-US"/>
              </w:rPr>
              <w:t>xades:UnsignedSignatureProperties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4AF" w14:textId="5CF27759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>
              <w:rPr>
                <w:color w:val="auto"/>
                <w:lang w:val="en-US"/>
              </w:rPr>
              <w:t>xades:</w:t>
            </w:r>
            <w:r w:rsidRPr="005B5722">
              <w:rPr>
                <w:color w:val="auto"/>
                <w:lang w:val="en-US"/>
              </w:rPr>
              <w:t>UnsignedSignaturePropertiesType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1B34" w14:textId="5CD97D4D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блок </w:t>
            </w:r>
            <w:proofErr w:type="spellStart"/>
            <w:r w:rsidRPr="000A78D7">
              <w:rPr>
                <w:color w:val="auto"/>
              </w:rPr>
              <w:t>неподписываемых</w:t>
            </w:r>
            <w:proofErr w:type="spellEnd"/>
            <w:r w:rsidRPr="000A78D7">
              <w:rPr>
                <w:color w:val="auto"/>
              </w:rPr>
              <w:t xml:space="preserve"> свойств </w:t>
            </w:r>
            <w:r>
              <w:rPr>
                <w:color w:val="auto"/>
              </w:rPr>
              <w:t xml:space="preserve">ЭЦП, </w:t>
            </w:r>
            <w:r w:rsidRPr="000A78D7">
              <w:rPr>
                <w:color w:val="auto"/>
              </w:rPr>
              <w:t xml:space="preserve">содержащий </w:t>
            </w:r>
            <w:r>
              <w:rPr>
                <w:color w:val="auto"/>
              </w:rPr>
              <w:t>штамп</w:t>
            </w:r>
            <w:r w:rsidRPr="000A78D7">
              <w:rPr>
                <w:color w:val="auto"/>
              </w:rPr>
              <w:t xml:space="preserve"> времени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5442" w14:textId="1EA8E95D" w:rsidR="00AD4D19" w:rsidRPr="000A78D7" w:rsidRDefault="00AD4D19" w:rsidP="00AD4D19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542E98" w:rsidRPr="00601FED" w14:paraId="7C051EA0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4D2DBF9E" w14:textId="77777777" w:rsidR="00AD4D19" w:rsidRPr="000A78D7" w:rsidRDefault="00AD4D19" w:rsidP="00AD4D19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6F1D0117" w14:textId="77777777" w:rsidR="00AD4D19" w:rsidRPr="000A78D7" w:rsidRDefault="00AD4D19" w:rsidP="00AD4D19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BFB063" w14:textId="77777777" w:rsidR="00AD4D19" w:rsidRPr="000A78D7" w:rsidRDefault="00AD4D19" w:rsidP="00AD4D19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9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A87F" w14:textId="510D47F6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xades:SignatureTimeStamp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E481" w14:textId="477F18EB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xades:</w:t>
            </w:r>
            <w:r w:rsidRPr="005B5722">
              <w:rPr>
                <w:color w:val="auto"/>
                <w:lang w:val="en-US"/>
              </w:rPr>
              <w:t>XAdESTimeStampType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16EE" w14:textId="6354661D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для штампа времени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A238" w14:textId="37DE5DF9" w:rsidR="00AD4D19" w:rsidRPr="000A78D7" w:rsidRDefault="00AD4D19" w:rsidP="00AD4D19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542E98" w:rsidRPr="00601FED" w14:paraId="77D972EE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4C0D45CA" w14:textId="77777777" w:rsidR="00AD4D19" w:rsidRPr="000A78D7" w:rsidRDefault="00AD4D19" w:rsidP="00AD4D19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343B3C10" w14:textId="77777777" w:rsidR="00AD4D19" w:rsidRPr="000A78D7" w:rsidRDefault="00AD4D19" w:rsidP="00AD4D19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BF7F2" w14:textId="77777777" w:rsidR="00AD4D19" w:rsidRPr="000A78D7" w:rsidRDefault="00AD4D19" w:rsidP="00AD4D19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E3D95B" w14:textId="77777777" w:rsidR="00AD4D19" w:rsidRPr="000A78D7" w:rsidDel="00AD4D19" w:rsidRDefault="00AD4D19" w:rsidP="00AD4D19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7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34C1" w14:textId="46EECDD8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ds:CanonicalizationMethod</w:t>
            </w:r>
            <w:proofErr w:type="spellEnd"/>
            <w:proofErr w:type="gram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8889" w14:textId="525BB641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ds:CanonicalizationMethod</w:t>
            </w:r>
            <w:proofErr w:type="spellEnd"/>
            <w:r w:rsidRPr="000A78D7">
              <w:rPr>
                <w:color w:val="auto"/>
                <w:lang w:val="en-US"/>
              </w:rPr>
              <w:t>Type</w:t>
            </w:r>
            <w:proofErr w:type="gram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C0FF" w14:textId="236BACD6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указывается </w:t>
            </w:r>
            <w:r w:rsidRPr="000A78D7">
              <w:rPr>
                <w:color w:val="auto"/>
              </w:rPr>
              <w:t xml:space="preserve">идентификатор алгоритма </w:t>
            </w:r>
            <w:proofErr w:type="spellStart"/>
            <w:r w:rsidRPr="000A78D7">
              <w:rPr>
                <w:color w:val="auto"/>
              </w:rPr>
              <w:t>каноникализации</w:t>
            </w:r>
            <w:proofErr w:type="spellEnd"/>
            <w:r w:rsidRPr="000A78D7">
              <w:rPr>
                <w:color w:val="auto"/>
              </w:rPr>
              <w:t xml:space="preserve"> XML</w:t>
            </w:r>
            <w:r>
              <w:rPr>
                <w:color w:val="auto"/>
              </w:rPr>
              <w:t xml:space="preserve"> </w:t>
            </w:r>
            <w:r w:rsidRPr="000A78D7">
              <w:rPr>
                <w:color w:val="auto"/>
              </w:rPr>
              <w:t>http://www.w3.org/2001/10/xml-exc-c14n#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A637" w14:textId="74D263AF" w:rsidR="00AD4D19" w:rsidRPr="000A78D7" w:rsidRDefault="00AD4D19" w:rsidP="00AD4D19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542E98" w:rsidRPr="00601FED" w14:paraId="175E5BF4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6B74C9B2" w14:textId="77777777" w:rsidR="00AD4D19" w:rsidRPr="000A78D7" w:rsidRDefault="00AD4D19" w:rsidP="00AD4D19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7A6AAF51" w14:textId="77777777" w:rsidR="00AD4D19" w:rsidRPr="000A78D7" w:rsidRDefault="00AD4D19" w:rsidP="00AD4D19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4A7CA" w14:textId="77777777" w:rsidR="00AD4D19" w:rsidRPr="000A78D7" w:rsidRDefault="00AD4D19" w:rsidP="00AD4D19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F824C" w14:textId="57215B0F" w:rsidR="00AD4D19" w:rsidRPr="00EE18B4" w:rsidRDefault="00AD4D19" w:rsidP="00AD4D19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7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E9D8" w14:textId="60260C5E" w:rsidR="00AD4D19" w:rsidRPr="00EE18B4" w:rsidRDefault="00AD4D19" w:rsidP="00AD4D19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  <w:lang w:val="en-US"/>
              </w:rPr>
              <w:t>:</w:t>
            </w:r>
            <w:proofErr w:type="spellStart"/>
            <w:r w:rsidRPr="000A78D7">
              <w:rPr>
                <w:color w:val="auto"/>
              </w:rPr>
              <w:t>EncapsulatedTimeStamp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C7CE" w14:textId="77777777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  <w:lang w:val="en-US"/>
              </w:rPr>
              <w:t>:</w:t>
            </w:r>
            <w:proofErr w:type="spellStart"/>
            <w:r w:rsidRPr="000A78D7">
              <w:rPr>
                <w:color w:val="auto"/>
              </w:rPr>
              <w:t>EncapsulatedPKIDataType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F67E" w14:textId="1ED9CBD4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штамп времени, оформленный согласно стандарту протокола штампов времени RFC 3161. Правила формирования штампа времени приведены в пункте 1</w:t>
            </w:r>
            <w:r>
              <w:rPr>
                <w:color w:val="auto"/>
              </w:rPr>
              <w:t>1</w:t>
            </w:r>
            <w:r w:rsidRPr="000A78D7">
              <w:rPr>
                <w:color w:val="auto"/>
              </w:rPr>
              <w:t xml:space="preserve"> настоящ</w:t>
            </w:r>
            <w:r>
              <w:rPr>
                <w:color w:val="auto"/>
              </w:rPr>
              <w:t>их</w:t>
            </w:r>
            <w:r w:rsidRPr="000A78D7">
              <w:rPr>
                <w:color w:val="auto"/>
              </w:rPr>
              <w:t xml:space="preserve"> </w:t>
            </w:r>
            <w:r>
              <w:rPr>
                <w:color w:val="auto"/>
              </w:rPr>
              <w:t>требований</w:t>
            </w:r>
            <w:r w:rsidRPr="000A78D7">
              <w:rPr>
                <w:color w:val="auto"/>
              </w:rPr>
              <w:t>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EC48" w14:textId="77777777" w:rsidR="00AD4D19" w:rsidRPr="000A78D7" w:rsidRDefault="00AD4D19" w:rsidP="00AD4D19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</w:tbl>
    <w:p w14:paraId="2038CF97" w14:textId="77777777" w:rsidR="00CA6D87" w:rsidRDefault="00CA6D87" w:rsidP="00542E98">
      <w:pPr>
        <w:pStyle w:val="aff9"/>
        <w:tabs>
          <w:tab w:val="left" w:pos="1134"/>
        </w:tabs>
        <w:ind w:firstLine="0"/>
        <w:rPr>
          <w:rFonts w:cs="Times New Roman"/>
          <w:sz w:val="28"/>
          <w:szCs w:val="28"/>
        </w:rPr>
      </w:pPr>
    </w:p>
    <w:p w14:paraId="376755E4" w14:textId="77777777" w:rsidR="00CA0BBC" w:rsidRDefault="00CA0BBC" w:rsidP="00542E98">
      <w:pPr>
        <w:pStyle w:val="aff9"/>
        <w:tabs>
          <w:tab w:val="left" w:pos="1134"/>
        </w:tabs>
        <w:ind w:firstLine="0"/>
        <w:rPr>
          <w:rFonts w:cs="Times New Roman"/>
          <w:sz w:val="28"/>
          <w:szCs w:val="28"/>
        </w:rPr>
      </w:pPr>
    </w:p>
    <w:p w14:paraId="1256EE96" w14:textId="77777777" w:rsidR="00CA0BBC" w:rsidRDefault="00CA0BBC" w:rsidP="00542E98">
      <w:pPr>
        <w:pStyle w:val="aff9"/>
        <w:tabs>
          <w:tab w:val="left" w:pos="1134"/>
        </w:tabs>
        <w:ind w:firstLine="0"/>
        <w:rPr>
          <w:rFonts w:cs="Times New Roman"/>
          <w:sz w:val="28"/>
          <w:szCs w:val="28"/>
        </w:rPr>
      </w:pPr>
    </w:p>
    <w:p w14:paraId="4A483E55" w14:textId="6DB128C3" w:rsidR="001D0A46" w:rsidRPr="00C67115" w:rsidRDefault="001D0A46" w:rsidP="004B5A72">
      <w:pPr>
        <w:pStyle w:val="aff9"/>
        <w:tabs>
          <w:tab w:val="left" w:pos="1134"/>
        </w:tabs>
        <w:rPr>
          <w:szCs w:val="30"/>
        </w:rPr>
      </w:pPr>
      <w:r w:rsidRPr="00C410E3">
        <w:rPr>
          <w:rFonts w:cs="Times New Roman"/>
          <w:sz w:val="28"/>
          <w:szCs w:val="28"/>
        </w:rPr>
        <w:t>9</w:t>
      </w:r>
      <w:r w:rsidR="00A8487C" w:rsidRPr="00C410E3">
        <w:rPr>
          <w:rFonts w:cs="Times New Roman"/>
          <w:sz w:val="28"/>
          <w:szCs w:val="28"/>
        </w:rPr>
        <w:t>.</w:t>
      </w:r>
      <w:r w:rsidRPr="00C410E3">
        <w:rPr>
          <w:sz w:val="28"/>
          <w:szCs w:val="28"/>
        </w:rPr>
        <w:t> </w:t>
      </w:r>
      <w:r w:rsidRPr="00C67115">
        <w:rPr>
          <w:szCs w:val="30"/>
        </w:rPr>
        <w:t xml:space="preserve">В квитанции доверенной третьей стороны в блоке </w:t>
      </w:r>
      <w:proofErr w:type="spellStart"/>
      <w:r w:rsidRPr="00840742">
        <w:rPr>
          <w:sz w:val="31"/>
          <w:szCs w:val="31"/>
          <w:lang w:val="en-US"/>
        </w:rPr>
        <w:t>VerifyResponse</w:t>
      </w:r>
      <w:proofErr w:type="spellEnd"/>
      <w:r w:rsidRPr="00840742">
        <w:rPr>
          <w:sz w:val="31"/>
          <w:szCs w:val="31"/>
        </w:rPr>
        <w:t>/</w:t>
      </w:r>
      <w:proofErr w:type="spellStart"/>
      <w:proofErr w:type="gramStart"/>
      <w:r w:rsidRPr="00840742">
        <w:rPr>
          <w:sz w:val="31"/>
          <w:szCs w:val="31"/>
          <w:lang w:val="en-US"/>
        </w:rPr>
        <w:t>dss</w:t>
      </w:r>
      <w:proofErr w:type="spellEnd"/>
      <w:r w:rsidRPr="00840742">
        <w:rPr>
          <w:sz w:val="31"/>
          <w:szCs w:val="31"/>
        </w:rPr>
        <w:t>:</w:t>
      </w:r>
      <w:proofErr w:type="spellStart"/>
      <w:r w:rsidRPr="00840742">
        <w:rPr>
          <w:sz w:val="31"/>
          <w:szCs w:val="31"/>
          <w:lang w:val="en-US"/>
        </w:rPr>
        <w:t>OptionalOutputs</w:t>
      </w:r>
      <w:proofErr w:type="spellEnd"/>
      <w:proofErr w:type="gramEnd"/>
      <w:r w:rsidRPr="00840742">
        <w:rPr>
          <w:sz w:val="31"/>
          <w:szCs w:val="31"/>
        </w:rPr>
        <w:t>/</w:t>
      </w:r>
      <w:proofErr w:type="spellStart"/>
      <w:r w:rsidRPr="00840742">
        <w:rPr>
          <w:sz w:val="31"/>
          <w:szCs w:val="31"/>
        </w:rPr>
        <w:t>dss:DocumentHash</w:t>
      </w:r>
      <w:proofErr w:type="spellEnd"/>
      <w:r w:rsidRPr="00840742">
        <w:rPr>
          <w:sz w:val="31"/>
          <w:szCs w:val="31"/>
        </w:rPr>
        <w:t>/</w:t>
      </w:r>
      <w:r w:rsidRPr="00840742">
        <w:rPr>
          <w:sz w:val="31"/>
          <w:szCs w:val="31"/>
          <w:lang w:val="en-US"/>
        </w:rPr>
        <w:t>ds</w:t>
      </w:r>
      <w:r w:rsidRPr="00840742">
        <w:rPr>
          <w:sz w:val="31"/>
          <w:szCs w:val="31"/>
        </w:rPr>
        <w:t>:</w:t>
      </w:r>
      <w:proofErr w:type="spellStart"/>
      <w:r w:rsidRPr="00840742">
        <w:rPr>
          <w:sz w:val="31"/>
          <w:szCs w:val="31"/>
          <w:lang w:val="en-US"/>
        </w:rPr>
        <w:t>DigestValue</w:t>
      </w:r>
      <w:proofErr w:type="spellEnd"/>
      <w:r w:rsidRPr="00C67115">
        <w:rPr>
          <w:szCs w:val="30"/>
        </w:rPr>
        <w:t xml:space="preserve"> передается значение </w:t>
      </w:r>
      <w:proofErr w:type="spellStart"/>
      <w:r w:rsidRPr="00C67115">
        <w:rPr>
          <w:szCs w:val="30"/>
        </w:rPr>
        <w:t>хэш</w:t>
      </w:r>
      <w:proofErr w:type="spellEnd"/>
      <w:r w:rsidRPr="00C67115">
        <w:rPr>
          <w:szCs w:val="30"/>
        </w:rPr>
        <w:t>-суммы электронного документа, переданного для проверки ЭЦП.</w:t>
      </w:r>
    </w:p>
    <w:p w14:paraId="508C11DA" w14:textId="40457429" w:rsidR="001D0A46" w:rsidRPr="00C67115" w:rsidRDefault="001D0A46" w:rsidP="00F754DA">
      <w:pPr>
        <w:pStyle w:val="aff9"/>
        <w:tabs>
          <w:tab w:val="left" w:pos="1134"/>
        </w:tabs>
        <w:rPr>
          <w:szCs w:val="30"/>
        </w:rPr>
      </w:pPr>
      <w:r w:rsidRPr="00C67115">
        <w:rPr>
          <w:szCs w:val="30"/>
        </w:rPr>
        <w:t>При формировании квита</w:t>
      </w:r>
      <w:r w:rsidR="00CF783F">
        <w:rPr>
          <w:szCs w:val="30"/>
        </w:rPr>
        <w:t>нции доверенной третьей стороны</w:t>
      </w:r>
      <w:r w:rsidR="00C67115" w:rsidRPr="00C67115">
        <w:rPr>
          <w:szCs w:val="30"/>
        </w:rPr>
        <w:t xml:space="preserve"> </w:t>
      </w:r>
      <w:r w:rsidR="00CF783F">
        <w:rPr>
          <w:szCs w:val="30"/>
        </w:rPr>
        <w:br/>
      </w:r>
      <w:r w:rsidRPr="00C67115">
        <w:rPr>
          <w:szCs w:val="30"/>
        </w:rPr>
        <w:t>для инициатора запроса</w:t>
      </w:r>
      <w:r w:rsidR="00CF783F">
        <w:rPr>
          <w:szCs w:val="30"/>
        </w:rPr>
        <w:t xml:space="preserve"> значение </w:t>
      </w:r>
      <w:proofErr w:type="spellStart"/>
      <w:r w:rsidR="00CF783F">
        <w:rPr>
          <w:szCs w:val="30"/>
        </w:rPr>
        <w:t>хэш</w:t>
      </w:r>
      <w:proofErr w:type="spellEnd"/>
      <w:r w:rsidR="00CF783F">
        <w:rPr>
          <w:szCs w:val="30"/>
        </w:rPr>
        <w:t>-суммы вычисляется</w:t>
      </w:r>
      <w:r w:rsidR="00C67115" w:rsidRPr="00C67115">
        <w:rPr>
          <w:szCs w:val="30"/>
        </w:rPr>
        <w:t xml:space="preserve"> </w:t>
      </w:r>
      <w:r w:rsidR="00CF783F">
        <w:rPr>
          <w:szCs w:val="30"/>
        </w:rPr>
        <w:br/>
      </w:r>
      <w:r w:rsidRPr="00C67115">
        <w:rPr>
          <w:szCs w:val="30"/>
        </w:rPr>
        <w:t>с использованием криптографического стандарта</w:t>
      </w:r>
      <w:r w:rsidRPr="00C67115" w:rsidDel="004602A8">
        <w:rPr>
          <w:szCs w:val="30"/>
        </w:rPr>
        <w:t xml:space="preserve"> </w:t>
      </w:r>
      <w:r w:rsidR="003E5E42" w:rsidRPr="00C67115">
        <w:rPr>
          <w:szCs w:val="30"/>
        </w:rPr>
        <w:t>государства-члена</w:t>
      </w:r>
      <w:r w:rsidRPr="00C67115">
        <w:rPr>
          <w:szCs w:val="30"/>
        </w:rPr>
        <w:t xml:space="preserve"> инициатора запроса.</w:t>
      </w:r>
    </w:p>
    <w:p w14:paraId="4C09BC6E" w14:textId="7C334698" w:rsidR="003E5E42" w:rsidRPr="00C67115" w:rsidRDefault="003E5E42" w:rsidP="00F754DA">
      <w:pPr>
        <w:pStyle w:val="aff9"/>
        <w:tabs>
          <w:tab w:val="left" w:pos="1134"/>
        </w:tabs>
        <w:rPr>
          <w:rFonts w:cs="Times New Roman"/>
          <w:szCs w:val="30"/>
        </w:rPr>
      </w:pPr>
      <w:r w:rsidRPr="00C67115">
        <w:rPr>
          <w:szCs w:val="30"/>
        </w:rPr>
        <w:t>При формировании квита</w:t>
      </w:r>
      <w:r w:rsidR="009B07E5">
        <w:rPr>
          <w:szCs w:val="30"/>
        </w:rPr>
        <w:t>нции доверенной третьей стороны</w:t>
      </w:r>
      <w:r w:rsidR="00C67115" w:rsidRPr="00C67115">
        <w:rPr>
          <w:szCs w:val="30"/>
        </w:rPr>
        <w:t xml:space="preserve"> </w:t>
      </w:r>
      <w:r w:rsidR="009B07E5">
        <w:rPr>
          <w:szCs w:val="30"/>
        </w:rPr>
        <w:br/>
      </w:r>
      <w:r w:rsidR="00C67115">
        <w:rPr>
          <w:szCs w:val="30"/>
        </w:rPr>
        <w:t xml:space="preserve">для </w:t>
      </w:r>
      <w:r w:rsidRPr="00C67115">
        <w:rPr>
          <w:szCs w:val="30"/>
        </w:rPr>
        <w:t xml:space="preserve">доверенной третьей стороны значение </w:t>
      </w:r>
      <w:proofErr w:type="spellStart"/>
      <w:r w:rsidRPr="00C67115">
        <w:rPr>
          <w:szCs w:val="30"/>
        </w:rPr>
        <w:t>хэш</w:t>
      </w:r>
      <w:proofErr w:type="spellEnd"/>
      <w:r w:rsidRPr="00C67115">
        <w:rPr>
          <w:szCs w:val="30"/>
        </w:rPr>
        <w:t xml:space="preserve">-суммы электронного документа вычисляется с использованием трансграничного алгоритма </w:t>
      </w:r>
      <w:proofErr w:type="spellStart"/>
      <w:r w:rsidRPr="00C67115">
        <w:rPr>
          <w:szCs w:val="30"/>
        </w:rPr>
        <w:t>хэширования</w:t>
      </w:r>
      <w:proofErr w:type="spellEnd"/>
      <w:r w:rsidRPr="00C67115">
        <w:rPr>
          <w:szCs w:val="30"/>
        </w:rPr>
        <w:t xml:space="preserve"> в соответствии с приложением № 8 </w:t>
      </w:r>
      <w:r w:rsidR="00AC0C2B">
        <w:rPr>
          <w:szCs w:val="30"/>
        </w:rPr>
        <w:t xml:space="preserve">к </w:t>
      </w:r>
      <w:r w:rsidR="00AC0C2B" w:rsidRPr="00C67115">
        <w:rPr>
          <w:rFonts w:cs="Times New Roman"/>
          <w:szCs w:val="30"/>
        </w:rPr>
        <w:t>Положени</w:t>
      </w:r>
      <w:r w:rsidR="00AC0C2B">
        <w:rPr>
          <w:rFonts w:cs="Times New Roman"/>
          <w:szCs w:val="30"/>
        </w:rPr>
        <w:t>ю</w:t>
      </w:r>
      <w:r w:rsidR="00AC0C2B" w:rsidRPr="00C67115">
        <w:rPr>
          <w:rFonts w:cs="Times New Roman"/>
          <w:szCs w:val="30"/>
        </w:rPr>
        <w:t xml:space="preserve"> </w:t>
      </w:r>
      <w:r w:rsidRPr="00C67115">
        <w:rPr>
          <w:rFonts w:cs="Times New Roman"/>
          <w:szCs w:val="30"/>
        </w:rPr>
        <w:t>об обмене электронными документами.</w:t>
      </w:r>
    </w:p>
    <w:p w14:paraId="1470F733" w14:textId="579DEC32" w:rsidR="001D0A46" w:rsidRPr="00C67115" w:rsidRDefault="001D0A46" w:rsidP="00F754DA">
      <w:pPr>
        <w:pStyle w:val="aff9"/>
        <w:tabs>
          <w:tab w:val="left" w:pos="1134"/>
        </w:tabs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 xml:space="preserve">Идентификатор </w:t>
      </w:r>
      <w:r w:rsidR="003E5E42" w:rsidRPr="00C67115">
        <w:rPr>
          <w:szCs w:val="30"/>
        </w:rPr>
        <w:t xml:space="preserve">алгоритма </w:t>
      </w:r>
      <w:proofErr w:type="spellStart"/>
      <w:r w:rsidR="003E5E42" w:rsidRPr="00C67115">
        <w:rPr>
          <w:szCs w:val="30"/>
        </w:rPr>
        <w:t>хэширования</w:t>
      </w:r>
      <w:proofErr w:type="spellEnd"/>
      <w:r w:rsidR="009B07E5">
        <w:rPr>
          <w:szCs w:val="30"/>
        </w:rPr>
        <w:t>, используемого</w:t>
      </w:r>
      <w:r w:rsidR="00C67115" w:rsidRPr="00C67115">
        <w:rPr>
          <w:szCs w:val="30"/>
        </w:rPr>
        <w:t xml:space="preserve"> </w:t>
      </w:r>
      <w:r w:rsidRPr="00C67115">
        <w:rPr>
          <w:szCs w:val="30"/>
        </w:rPr>
        <w:t xml:space="preserve">для вычисления </w:t>
      </w:r>
      <w:proofErr w:type="spellStart"/>
      <w:r w:rsidRPr="00C67115">
        <w:rPr>
          <w:szCs w:val="30"/>
        </w:rPr>
        <w:t>хэш</w:t>
      </w:r>
      <w:proofErr w:type="spellEnd"/>
      <w:r w:rsidRPr="00C67115">
        <w:rPr>
          <w:szCs w:val="30"/>
        </w:rPr>
        <w:t>-суммы электронного д</w:t>
      </w:r>
      <w:r w:rsidR="00C67115">
        <w:rPr>
          <w:szCs w:val="30"/>
        </w:rPr>
        <w:t xml:space="preserve">окумента, передается </w:t>
      </w:r>
      <w:r w:rsidR="004F4676">
        <w:rPr>
          <w:szCs w:val="30"/>
        </w:rPr>
        <w:t>в </w:t>
      </w:r>
      <w:r w:rsidR="00C67115">
        <w:rPr>
          <w:szCs w:val="30"/>
        </w:rPr>
        <w:t>атрибуте </w:t>
      </w:r>
      <w:proofErr w:type="spellStart"/>
      <w:r w:rsidRPr="00C67115">
        <w:rPr>
          <w:szCs w:val="30"/>
          <w:lang w:val="en-US"/>
        </w:rPr>
        <w:t>VerifyResponse</w:t>
      </w:r>
      <w:proofErr w:type="spellEnd"/>
      <w:r w:rsidRPr="00C67115">
        <w:rPr>
          <w:szCs w:val="30"/>
        </w:rPr>
        <w:t>/</w:t>
      </w:r>
      <w:proofErr w:type="spellStart"/>
      <w:proofErr w:type="gramStart"/>
      <w:r w:rsidRPr="00C67115">
        <w:rPr>
          <w:szCs w:val="30"/>
          <w:lang w:val="en-US"/>
        </w:rPr>
        <w:t>dss</w:t>
      </w:r>
      <w:proofErr w:type="spellEnd"/>
      <w:r w:rsidRPr="00C67115">
        <w:rPr>
          <w:szCs w:val="30"/>
        </w:rPr>
        <w:t>:</w:t>
      </w:r>
      <w:proofErr w:type="spellStart"/>
      <w:r w:rsidRPr="00C67115">
        <w:rPr>
          <w:szCs w:val="30"/>
          <w:lang w:val="en-US"/>
        </w:rPr>
        <w:t>OptionalOutputs</w:t>
      </w:r>
      <w:proofErr w:type="spellEnd"/>
      <w:proofErr w:type="gramEnd"/>
      <w:r w:rsidRPr="00C67115">
        <w:rPr>
          <w:szCs w:val="30"/>
        </w:rPr>
        <w:t>/</w:t>
      </w:r>
      <w:proofErr w:type="spellStart"/>
      <w:r w:rsidRPr="00C67115">
        <w:rPr>
          <w:szCs w:val="30"/>
        </w:rPr>
        <w:t>dss:DocumentHash</w:t>
      </w:r>
      <w:proofErr w:type="spellEnd"/>
      <w:r w:rsidRPr="00C67115">
        <w:rPr>
          <w:szCs w:val="30"/>
        </w:rPr>
        <w:t>/</w:t>
      </w:r>
      <w:r w:rsidRPr="00C67115">
        <w:rPr>
          <w:szCs w:val="30"/>
          <w:lang w:val="en-US"/>
        </w:rPr>
        <w:t>ds</w:t>
      </w:r>
      <w:r w:rsidRPr="00C67115">
        <w:rPr>
          <w:szCs w:val="30"/>
        </w:rPr>
        <w:t>:</w:t>
      </w:r>
      <w:proofErr w:type="spellStart"/>
      <w:r w:rsidRPr="00C67115">
        <w:rPr>
          <w:szCs w:val="30"/>
          <w:lang w:val="en-US"/>
        </w:rPr>
        <w:t>DigestMethod</w:t>
      </w:r>
      <w:proofErr w:type="spellEnd"/>
      <w:r w:rsidRPr="00C67115">
        <w:rPr>
          <w:szCs w:val="30"/>
        </w:rPr>
        <w:t>@</w:t>
      </w:r>
      <w:r w:rsidRPr="00C67115">
        <w:rPr>
          <w:szCs w:val="30"/>
          <w:lang w:val="en-US"/>
        </w:rPr>
        <w:t>Algorithm</w:t>
      </w:r>
      <w:r w:rsidRPr="00C67115">
        <w:rPr>
          <w:szCs w:val="30"/>
        </w:rPr>
        <w:t>.</w:t>
      </w:r>
    </w:p>
    <w:p w14:paraId="27D9D33C" w14:textId="0DCDE6C1" w:rsidR="00A8487C" w:rsidRPr="00C67115" w:rsidRDefault="001D0A46" w:rsidP="00F754DA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>1</w:t>
      </w:r>
      <w:r w:rsidR="003E5E42" w:rsidRPr="00C67115">
        <w:rPr>
          <w:rFonts w:cs="Times New Roman"/>
          <w:szCs w:val="30"/>
        </w:rPr>
        <w:t>0</w:t>
      </w:r>
      <w:r w:rsidRPr="00C67115">
        <w:rPr>
          <w:rFonts w:cs="Times New Roman"/>
          <w:szCs w:val="30"/>
        </w:rPr>
        <w:t>.</w:t>
      </w:r>
      <w:r w:rsidR="007A376A" w:rsidRPr="00C67115">
        <w:rPr>
          <w:rFonts w:cs="Times New Roman"/>
          <w:szCs w:val="30"/>
        </w:rPr>
        <w:t> </w:t>
      </w:r>
      <w:r w:rsidRPr="00C67115">
        <w:rPr>
          <w:rFonts w:cs="Times New Roman"/>
          <w:szCs w:val="30"/>
        </w:rPr>
        <w:t xml:space="preserve">Идентификаторы алгоритмов формирования ЭЦП и вычисления </w:t>
      </w:r>
      <w:r w:rsidRPr="00C67115">
        <w:rPr>
          <w:rFonts w:cs="Times New Roman"/>
          <w:szCs w:val="30"/>
        </w:rPr>
        <w:br/>
      </w:r>
      <w:proofErr w:type="spellStart"/>
      <w:r w:rsidRPr="00C67115">
        <w:rPr>
          <w:rFonts w:cs="Times New Roman"/>
          <w:szCs w:val="30"/>
        </w:rPr>
        <w:t>хэш</w:t>
      </w:r>
      <w:proofErr w:type="spellEnd"/>
      <w:r w:rsidRPr="00C67115">
        <w:rPr>
          <w:rFonts w:cs="Times New Roman"/>
          <w:szCs w:val="30"/>
        </w:rPr>
        <w:t>-</w:t>
      </w:r>
      <w:r w:rsidR="005E2EBC" w:rsidRPr="00C67115">
        <w:rPr>
          <w:rFonts w:cs="Times New Roman"/>
          <w:szCs w:val="30"/>
        </w:rPr>
        <w:t>сумм</w:t>
      </w:r>
      <w:r w:rsidRPr="00C67115">
        <w:rPr>
          <w:rFonts w:cs="Times New Roman"/>
          <w:szCs w:val="30"/>
        </w:rPr>
        <w:t>, используемые при ф</w:t>
      </w:r>
      <w:r w:rsidR="009B07E5">
        <w:rPr>
          <w:rFonts w:cs="Times New Roman"/>
          <w:szCs w:val="30"/>
        </w:rPr>
        <w:t>ормировании запроса на проверку</w:t>
      </w:r>
      <w:r w:rsidR="00C67115" w:rsidRPr="00C67115">
        <w:rPr>
          <w:rFonts w:cs="Times New Roman"/>
          <w:szCs w:val="30"/>
        </w:rPr>
        <w:t xml:space="preserve"> </w:t>
      </w:r>
      <w:r w:rsidR="009B07E5">
        <w:rPr>
          <w:rFonts w:cs="Times New Roman"/>
          <w:szCs w:val="30"/>
        </w:rPr>
        <w:br/>
      </w:r>
      <w:r w:rsidRPr="00C67115">
        <w:rPr>
          <w:rFonts w:cs="Times New Roman"/>
          <w:szCs w:val="30"/>
        </w:rPr>
        <w:t>ЭЦП электронного документа</w:t>
      </w:r>
      <w:r w:rsidR="00DA4540" w:rsidRPr="00C67115">
        <w:rPr>
          <w:rFonts w:cs="Times New Roman"/>
          <w:szCs w:val="30"/>
        </w:rPr>
        <w:t>,</w:t>
      </w:r>
      <w:r w:rsidRPr="00C67115">
        <w:rPr>
          <w:rFonts w:cs="Times New Roman"/>
          <w:szCs w:val="30"/>
        </w:rPr>
        <w:t xml:space="preserve"> </w:t>
      </w:r>
      <w:r w:rsidR="00DA4540" w:rsidRPr="00C67115">
        <w:rPr>
          <w:rFonts w:cs="Times New Roman"/>
          <w:szCs w:val="30"/>
        </w:rPr>
        <w:t>а также</w:t>
      </w:r>
      <w:r w:rsidRPr="00C67115">
        <w:rPr>
          <w:rFonts w:cs="Times New Roman"/>
          <w:szCs w:val="30"/>
        </w:rPr>
        <w:t xml:space="preserve"> квитанции доверенной третьей стороны, определяются согл</w:t>
      </w:r>
      <w:r w:rsidR="009B07E5">
        <w:rPr>
          <w:rFonts w:cs="Times New Roman"/>
          <w:szCs w:val="30"/>
        </w:rPr>
        <w:t>асно приложению № 8 к Положению</w:t>
      </w:r>
      <w:r w:rsidR="00C67115" w:rsidRPr="00840742">
        <w:rPr>
          <w:rFonts w:cs="Times New Roman"/>
          <w:szCs w:val="30"/>
        </w:rPr>
        <w:t xml:space="preserve"> </w:t>
      </w:r>
      <w:r w:rsidR="009B07E5">
        <w:rPr>
          <w:rFonts w:cs="Times New Roman"/>
          <w:szCs w:val="30"/>
        </w:rPr>
        <w:br/>
      </w:r>
      <w:r w:rsidRPr="00C67115">
        <w:rPr>
          <w:rFonts w:cs="Times New Roman"/>
          <w:szCs w:val="30"/>
        </w:rPr>
        <w:t>об обмене электронными документами.</w:t>
      </w:r>
    </w:p>
    <w:p w14:paraId="5BAB9CE8" w14:textId="6DF548E2" w:rsidR="003E5E42" w:rsidRPr="00C67115" w:rsidRDefault="003E5E42" w:rsidP="003E5E42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>11. </w:t>
      </w:r>
      <w:proofErr w:type="gramStart"/>
      <w:r w:rsidRPr="00C67115">
        <w:rPr>
          <w:rFonts w:cs="Times New Roman"/>
          <w:szCs w:val="30"/>
        </w:rPr>
        <w:t xml:space="preserve">Формирование </w:t>
      </w:r>
      <w:r w:rsidR="00A75E9B">
        <w:rPr>
          <w:rFonts w:cs="Times New Roman"/>
          <w:szCs w:val="30"/>
        </w:rPr>
        <w:t> </w:t>
      </w:r>
      <w:r w:rsidRPr="00C67115">
        <w:rPr>
          <w:rFonts w:cs="Times New Roman"/>
          <w:szCs w:val="30"/>
        </w:rPr>
        <w:t>штампа</w:t>
      </w:r>
      <w:proofErr w:type="gramEnd"/>
      <w:r w:rsidRPr="00C67115">
        <w:rPr>
          <w:rFonts w:cs="Times New Roman"/>
          <w:szCs w:val="30"/>
        </w:rPr>
        <w:t xml:space="preserve"> </w:t>
      </w:r>
      <w:r w:rsidR="00A75E9B">
        <w:rPr>
          <w:rFonts w:cs="Times New Roman"/>
          <w:szCs w:val="30"/>
        </w:rPr>
        <w:t> </w:t>
      </w:r>
      <w:r w:rsidRPr="00C67115">
        <w:rPr>
          <w:rFonts w:cs="Times New Roman"/>
          <w:szCs w:val="30"/>
        </w:rPr>
        <w:t>времени</w:t>
      </w:r>
      <w:r w:rsidR="00A75E9B">
        <w:rPr>
          <w:rFonts w:cs="Times New Roman"/>
          <w:szCs w:val="30"/>
        </w:rPr>
        <w:t> </w:t>
      </w:r>
      <w:r w:rsidRPr="00C67115">
        <w:rPr>
          <w:rFonts w:cs="Times New Roman"/>
          <w:szCs w:val="30"/>
        </w:rPr>
        <w:t xml:space="preserve"> (элемент</w:t>
      </w:r>
      <w:r w:rsidR="00A75E9B">
        <w:rPr>
          <w:rFonts w:cs="Times New Roman"/>
          <w:szCs w:val="30"/>
        </w:rPr>
        <w:t> </w:t>
      </w:r>
      <w:r w:rsidRPr="00C67115">
        <w:rPr>
          <w:rFonts w:cs="Times New Roman"/>
          <w:szCs w:val="30"/>
        </w:rPr>
        <w:t xml:space="preserve"> </w:t>
      </w:r>
      <w:proofErr w:type="spellStart"/>
      <w:r w:rsidRPr="00C67115">
        <w:rPr>
          <w:rFonts w:cs="Times New Roman"/>
          <w:szCs w:val="30"/>
        </w:rPr>
        <w:t>xades:EncapsulatedTimeStamp</w:t>
      </w:r>
      <w:proofErr w:type="spellEnd"/>
      <w:r w:rsidRPr="00C67115">
        <w:rPr>
          <w:rFonts w:cs="Times New Roman"/>
          <w:szCs w:val="30"/>
        </w:rPr>
        <w:t xml:space="preserve">) для квитанции доверенной третьей стороны </w:t>
      </w:r>
      <w:r w:rsidRPr="00614588">
        <w:rPr>
          <w:rFonts w:cs="Times New Roman"/>
          <w:szCs w:val="30"/>
        </w:rPr>
        <w:t>проверяемого участника выполняется</w:t>
      </w:r>
      <w:r w:rsidRPr="00C67115">
        <w:rPr>
          <w:rFonts w:cs="Times New Roman"/>
          <w:szCs w:val="30"/>
        </w:rPr>
        <w:t xml:space="preserve"> с использованием сервиса штампа времени удостоверяющего центра службы доверенной третьей стороны.</w:t>
      </w:r>
    </w:p>
    <w:p w14:paraId="61AF46F9" w14:textId="77777777" w:rsidR="003E5E42" w:rsidRDefault="003E5E42" w:rsidP="003E5E42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 xml:space="preserve">Формирование штампа времени для квитанции доверенной третьей стороны инициатора запроса выполняется с использованием сервиса штампа времени государства-члена. </w:t>
      </w:r>
    </w:p>
    <w:p w14:paraId="12202300" w14:textId="57DFE634" w:rsidR="00C37A18" w:rsidRDefault="00AD04DF" w:rsidP="00C37A18">
      <w:pPr>
        <w:pStyle w:val="aff9"/>
        <w:rPr>
          <w:rFonts w:cs="Times New Roman"/>
          <w:szCs w:val="30"/>
        </w:rPr>
      </w:pPr>
      <w:r w:rsidRPr="00AD04DF">
        <w:rPr>
          <w:rFonts w:cs="Times New Roman"/>
          <w:szCs w:val="30"/>
        </w:rPr>
        <w:t xml:space="preserve">В случае недоступности сервиса штампа времени удостоверяющего центра службы доверенной третьей стороны должен использоваться автономный сервис штампа времени доверенной третьей стороны проверяемого участника с формированием штампа времени при помощи криптографических стандартов ГОСТ Р 34.11-2012 «Информационная технология. Криптографическая защита информации. Функция </w:t>
      </w:r>
      <w:proofErr w:type="spellStart"/>
      <w:r w:rsidRPr="00AD04DF">
        <w:rPr>
          <w:rFonts w:cs="Times New Roman"/>
          <w:szCs w:val="30"/>
        </w:rPr>
        <w:t>хэширования</w:t>
      </w:r>
      <w:proofErr w:type="spellEnd"/>
      <w:r w:rsidRPr="00AD04DF">
        <w:rPr>
          <w:rFonts w:cs="Times New Roman"/>
          <w:szCs w:val="30"/>
        </w:rPr>
        <w:t xml:space="preserve">» и ГОСТ Р 34.10-2012 «Информационная технология. Криптографическая защита информации. Процессы формирования </w:t>
      </w:r>
      <w:r w:rsidR="009B07E5">
        <w:rPr>
          <w:rFonts w:cs="Times New Roman"/>
          <w:szCs w:val="30"/>
        </w:rPr>
        <w:br/>
      </w:r>
      <w:r w:rsidRPr="00AD04DF">
        <w:rPr>
          <w:rFonts w:cs="Times New Roman"/>
          <w:szCs w:val="30"/>
        </w:rPr>
        <w:t>и проверки электронной цифровой подписи</w:t>
      </w:r>
      <w:r w:rsidR="00496120">
        <w:rPr>
          <w:rFonts w:cs="Times New Roman"/>
          <w:szCs w:val="30"/>
        </w:rPr>
        <w:t>»</w:t>
      </w:r>
      <w:r w:rsidRPr="00AD04DF">
        <w:rPr>
          <w:rFonts w:cs="Times New Roman"/>
          <w:szCs w:val="30"/>
        </w:rPr>
        <w:t>.</w:t>
      </w:r>
    </w:p>
    <w:p w14:paraId="5E391E1E" w14:textId="77777777" w:rsidR="00AD4D19" w:rsidRDefault="00AD4D19" w:rsidP="00AD4D19">
      <w:pPr>
        <w:pStyle w:val="aff9"/>
        <w:rPr>
          <w:rFonts w:cs="Times New Roman"/>
          <w:szCs w:val="30"/>
        </w:rPr>
      </w:pPr>
      <w:r w:rsidRPr="005A4B2F">
        <w:rPr>
          <w:rFonts w:cs="Times New Roman"/>
          <w:szCs w:val="30"/>
        </w:rPr>
        <w:t>12. Порядок проверки ЭЦП квитанции доверенной третьей стороны должен осуществляться в соответствии с</w:t>
      </w:r>
      <w:r>
        <w:rPr>
          <w:rFonts w:cs="Times New Roman"/>
          <w:szCs w:val="30"/>
        </w:rPr>
        <w:t>о</w:t>
      </w:r>
      <w:r w:rsidRPr="005A4B2F">
        <w:rPr>
          <w:rFonts w:cs="Times New Roman"/>
          <w:szCs w:val="30"/>
        </w:rPr>
        <w:t xml:space="preserve"> стандарт</w:t>
      </w:r>
      <w:r>
        <w:rPr>
          <w:rFonts w:cs="Times New Roman"/>
          <w:szCs w:val="30"/>
        </w:rPr>
        <w:t>ом</w:t>
      </w:r>
      <w:r w:rsidRPr="005A4B2F">
        <w:rPr>
          <w:rFonts w:cs="Times New Roman"/>
          <w:szCs w:val="30"/>
        </w:rPr>
        <w:t xml:space="preserve"> </w:t>
      </w:r>
      <w:proofErr w:type="spellStart"/>
      <w:r w:rsidRPr="005A4B2F">
        <w:rPr>
          <w:rFonts w:cs="Times New Roman"/>
          <w:szCs w:val="30"/>
        </w:rPr>
        <w:t>Signature</w:t>
      </w:r>
      <w:proofErr w:type="spellEnd"/>
      <w:r w:rsidRPr="005A4B2F">
        <w:rPr>
          <w:rFonts w:cs="Times New Roman"/>
          <w:szCs w:val="30"/>
        </w:rPr>
        <w:t xml:space="preserve"> </w:t>
      </w:r>
      <w:proofErr w:type="spellStart"/>
      <w:r w:rsidRPr="005A4B2F">
        <w:rPr>
          <w:rFonts w:cs="Times New Roman"/>
          <w:szCs w:val="30"/>
        </w:rPr>
        <w:t>Syntax</w:t>
      </w:r>
      <w:proofErr w:type="spellEnd"/>
      <w:r w:rsidRPr="005A4B2F">
        <w:rPr>
          <w:rFonts w:cs="Times New Roman"/>
          <w:szCs w:val="30"/>
        </w:rPr>
        <w:t xml:space="preserve"> </w:t>
      </w:r>
      <w:proofErr w:type="spellStart"/>
      <w:r w:rsidRPr="005A4B2F">
        <w:rPr>
          <w:rFonts w:cs="Times New Roman"/>
          <w:szCs w:val="30"/>
        </w:rPr>
        <w:t>and</w:t>
      </w:r>
      <w:proofErr w:type="spellEnd"/>
      <w:r w:rsidRPr="005A4B2F">
        <w:rPr>
          <w:rFonts w:cs="Times New Roman"/>
          <w:szCs w:val="30"/>
        </w:rPr>
        <w:t xml:space="preserve"> </w:t>
      </w:r>
      <w:proofErr w:type="spellStart"/>
      <w:r w:rsidRPr="005A4B2F">
        <w:rPr>
          <w:rFonts w:cs="Times New Roman"/>
          <w:szCs w:val="30"/>
        </w:rPr>
        <w:t>Processing</w:t>
      </w:r>
      <w:proofErr w:type="spellEnd"/>
      <w:r w:rsidRPr="005A4B2F">
        <w:rPr>
          <w:rFonts w:cs="Times New Roman"/>
          <w:szCs w:val="30"/>
        </w:rPr>
        <w:t xml:space="preserve"> (</w:t>
      </w:r>
      <w:proofErr w:type="spellStart"/>
      <w:r w:rsidRPr="005A4B2F">
        <w:rPr>
          <w:rFonts w:cs="Times New Roman"/>
          <w:szCs w:val="30"/>
        </w:rPr>
        <w:t>XMLDsig</w:t>
      </w:r>
      <w:proofErr w:type="spellEnd"/>
      <w:r w:rsidRPr="005A4B2F">
        <w:rPr>
          <w:rFonts w:cs="Times New Roman"/>
          <w:szCs w:val="30"/>
        </w:rPr>
        <w:t>, https://www.w3.org/TR/xmldsig-core1) с учетом следующих особенностей:</w:t>
      </w:r>
    </w:p>
    <w:p w14:paraId="50453B5D" w14:textId="57EE5820" w:rsidR="00AD4D19" w:rsidRPr="005A4B2F" w:rsidRDefault="00AD4D19" w:rsidP="00AD4D19">
      <w:pPr>
        <w:pStyle w:val="aff9"/>
        <w:rPr>
          <w:rFonts w:cs="Times New Roman"/>
          <w:szCs w:val="30"/>
        </w:rPr>
      </w:pPr>
      <w:r w:rsidRPr="005A449C">
        <w:rPr>
          <w:rFonts w:cs="Times New Roman"/>
          <w:szCs w:val="30"/>
        </w:rPr>
        <w:t>–</w:t>
      </w:r>
      <w:r w:rsidRPr="005A4B2F">
        <w:rPr>
          <w:rFonts w:cs="Times New Roman"/>
          <w:szCs w:val="30"/>
          <w:lang w:val="en-US"/>
        </w:rPr>
        <w:t> </w:t>
      </w:r>
      <w:r>
        <w:rPr>
          <w:rFonts w:cs="Times New Roman"/>
          <w:szCs w:val="30"/>
        </w:rPr>
        <w:t xml:space="preserve">подлинность ЭЦП квитанции доверенной третьей стороны подтверждается в соответствии с </w:t>
      </w:r>
      <w:r w:rsidRPr="005A4B2F">
        <w:rPr>
          <w:rFonts w:cs="Times New Roman"/>
          <w:szCs w:val="30"/>
        </w:rPr>
        <w:t xml:space="preserve">порядком, указанным в разделе </w:t>
      </w:r>
      <w:r w:rsidRPr="005A4B2F">
        <w:rPr>
          <w:rFonts w:cs="Times New Roman"/>
          <w:szCs w:val="30"/>
        </w:rPr>
        <w:br/>
        <w:t>3.2 «</w:t>
      </w:r>
      <w:proofErr w:type="spellStart"/>
      <w:r w:rsidRPr="005A4B2F">
        <w:rPr>
          <w:rFonts w:cs="Times New Roman"/>
          <w:szCs w:val="30"/>
        </w:rPr>
        <w:t>Core</w:t>
      </w:r>
      <w:proofErr w:type="spellEnd"/>
      <w:r w:rsidRPr="005A4B2F">
        <w:rPr>
          <w:rFonts w:cs="Times New Roman"/>
          <w:szCs w:val="30"/>
        </w:rPr>
        <w:t xml:space="preserve"> </w:t>
      </w:r>
      <w:proofErr w:type="spellStart"/>
      <w:r w:rsidRPr="005A4B2F">
        <w:rPr>
          <w:rFonts w:cs="Times New Roman"/>
          <w:szCs w:val="30"/>
        </w:rPr>
        <w:t>Validation</w:t>
      </w:r>
      <w:proofErr w:type="spellEnd"/>
      <w:r w:rsidRPr="005A4B2F">
        <w:rPr>
          <w:rFonts w:cs="Times New Roman"/>
          <w:szCs w:val="30"/>
        </w:rPr>
        <w:t xml:space="preserve">» </w:t>
      </w:r>
      <w:r>
        <w:rPr>
          <w:rFonts w:cs="Times New Roman"/>
          <w:szCs w:val="30"/>
        </w:rPr>
        <w:t xml:space="preserve">стандарта </w:t>
      </w:r>
      <w:proofErr w:type="spellStart"/>
      <w:r w:rsidRPr="005A4B2F">
        <w:rPr>
          <w:rFonts w:cs="Times New Roman"/>
          <w:szCs w:val="30"/>
        </w:rPr>
        <w:t>XMLDsig</w:t>
      </w:r>
      <w:proofErr w:type="spellEnd"/>
      <w:r>
        <w:rPr>
          <w:rFonts w:cs="Times New Roman"/>
          <w:szCs w:val="30"/>
        </w:rPr>
        <w:t>, на основании значения</w:t>
      </w:r>
      <w:r w:rsidRPr="005A449C">
        <w:rPr>
          <w:rFonts w:cs="Times New Roman"/>
          <w:szCs w:val="30"/>
        </w:rPr>
        <w:t xml:space="preserve"> </w:t>
      </w:r>
      <w:proofErr w:type="gramStart"/>
      <w:r>
        <w:rPr>
          <w:rFonts w:cs="Times New Roman"/>
          <w:szCs w:val="30"/>
        </w:rPr>
        <w:t>блока</w:t>
      </w:r>
      <w:r w:rsidR="00CA0BBC">
        <w:rPr>
          <w:rFonts w:cs="Times New Roman"/>
          <w:szCs w:val="30"/>
        </w:rPr>
        <w:t xml:space="preserve"> </w:t>
      </w:r>
      <w:r w:rsidRPr="005A4B2F">
        <w:rPr>
          <w:rFonts w:cs="Times New Roman"/>
          <w:szCs w:val="30"/>
        </w:rPr>
        <w:t>.</w:t>
      </w:r>
      <w:proofErr w:type="gramEnd"/>
      <w:r w:rsidRPr="005A4B2F">
        <w:rPr>
          <w:rFonts w:cs="Times New Roman"/>
          <w:szCs w:val="30"/>
        </w:rPr>
        <w:t>//</w:t>
      </w:r>
      <w:r w:rsidRPr="005A4B2F">
        <w:rPr>
          <w:lang w:val="en-US"/>
        </w:rPr>
        <w:t>ds</w:t>
      </w:r>
      <w:r w:rsidRPr="005A449C">
        <w:t>:</w:t>
      </w:r>
      <w:r w:rsidRPr="005A4B2F">
        <w:rPr>
          <w:lang w:val="en-US"/>
        </w:rPr>
        <w:t>Signature</w:t>
      </w:r>
      <w:r w:rsidRPr="005A4B2F">
        <w:t>/</w:t>
      </w:r>
      <w:proofErr w:type="spellStart"/>
      <w:r w:rsidRPr="005A4B2F">
        <w:rPr>
          <w:rFonts w:cs="Times New Roman"/>
          <w:szCs w:val="30"/>
          <w:lang w:val="en-US"/>
        </w:rPr>
        <w:t>SignatureValue</w:t>
      </w:r>
      <w:proofErr w:type="spellEnd"/>
      <w:r w:rsidRPr="005A449C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и</w:t>
      </w:r>
      <w:r w:rsidRPr="005A449C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 xml:space="preserve">расчётного значения для блока </w:t>
      </w:r>
      <w:r w:rsidRPr="005A4B2F">
        <w:rPr>
          <w:rFonts w:cs="Times New Roman"/>
          <w:szCs w:val="30"/>
        </w:rPr>
        <w:t>.//</w:t>
      </w:r>
      <w:r w:rsidRPr="005A4B2F">
        <w:rPr>
          <w:lang w:val="en-US"/>
        </w:rPr>
        <w:t>ds</w:t>
      </w:r>
      <w:r w:rsidRPr="005A449C">
        <w:t>:</w:t>
      </w:r>
      <w:r w:rsidRPr="005A4B2F">
        <w:rPr>
          <w:lang w:val="en-US"/>
        </w:rPr>
        <w:t>Signature</w:t>
      </w:r>
      <w:r w:rsidRPr="005A4B2F">
        <w:t>/</w:t>
      </w:r>
      <w:proofErr w:type="spellStart"/>
      <w:r w:rsidRPr="005A449C">
        <w:t>ds:SignedInfo</w:t>
      </w:r>
      <w:proofErr w:type="spellEnd"/>
      <w:r>
        <w:t xml:space="preserve">, с использованием сертификата ключа проверки </w:t>
      </w:r>
      <w:r w:rsidR="00A75E9B">
        <w:t> </w:t>
      </w:r>
      <w:r>
        <w:t xml:space="preserve">ЭЦП, </w:t>
      </w:r>
      <w:r w:rsidR="00A75E9B">
        <w:t> </w:t>
      </w:r>
      <w:r>
        <w:t>передаваемого</w:t>
      </w:r>
      <w:r w:rsidR="00A75E9B">
        <w:t> </w:t>
      </w:r>
      <w:r>
        <w:t xml:space="preserve"> в</w:t>
      </w:r>
      <w:r w:rsidR="00A75E9B">
        <w:t> </w:t>
      </w:r>
      <w:r>
        <w:t xml:space="preserve"> </w:t>
      </w:r>
      <w:r w:rsidRPr="006C7808">
        <w:rPr>
          <w:szCs w:val="30"/>
        </w:rPr>
        <w:t>блоке .//</w:t>
      </w:r>
      <w:proofErr w:type="spellStart"/>
      <w:r w:rsidRPr="006C7808">
        <w:rPr>
          <w:szCs w:val="30"/>
        </w:rPr>
        <w:t>ds:Signature</w:t>
      </w:r>
      <w:proofErr w:type="spellEnd"/>
      <w:r w:rsidRPr="006C7808">
        <w:rPr>
          <w:szCs w:val="30"/>
        </w:rPr>
        <w:t>/</w:t>
      </w:r>
      <w:r w:rsidRPr="006C7808">
        <w:rPr>
          <w:szCs w:val="30"/>
          <w:lang w:val="en-US"/>
        </w:rPr>
        <w:t>ds</w:t>
      </w:r>
      <w:r w:rsidRPr="006C7808">
        <w:rPr>
          <w:szCs w:val="30"/>
        </w:rPr>
        <w:t>:</w:t>
      </w:r>
      <w:proofErr w:type="spellStart"/>
      <w:r w:rsidRPr="006C7808">
        <w:rPr>
          <w:szCs w:val="30"/>
          <w:lang w:val="en-US"/>
        </w:rPr>
        <w:t>SignedInfo</w:t>
      </w:r>
      <w:proofErr w:type="spellEnd"/>
      <w:r w:rsidRPr="006C7808">
        <w:rPr>
          <w:szCs w:val="30"/>
        </w:rPr>
        <w:t>/</w:t>
      </w:r>
      <w:r w:rsidRPr="006C7808">
        <w:rPr>
          <w:szCs w:val="30"/>
          <w:lang w:val="en-US"/>
        </w:rPr>
        <w:t>ds</w:t>
      </w:r>
      <w:r w:rsidRPr="005A4B2F">
        <w:rPr>
          <w:szCs w:val="30"/>
        </w:rPr>
        <w:t>:</w:t>
      </w:r>
      <w:proofErr w:type="spellStart"/>
      <w:r w:rsidRPr="006C7808">
        <w:rPr>
          <w:szCs w:val="30"/>
          <w:lang w:val="en-US"/>
        </w:rPr>
        <w:t>KeyInfo</w:t>
      </w:r>
      <w:proofErr w:type="spellEnd"/>
      <w:r w:rsidRPr="006C7808">
        <w:rPr>
          <w:szCs w:val="30"/>
        </w:rPr>
        <w:t>/</w:t>
      </w:r>
      <w:r w:rsidRPr="006C7808">
        <w:rPr>
          <w:szCs w:val="30"/>
          <w:lang w:val="en-US"/>
        </w:rPr>
        <w:t>ds</w:t>
      </w:r>
      <w:r w:rsidRPr="005A4B2F">
        <w:rPr>
          <w:szCs w:val="30"/>
        </w:rPr>
        <w:t>:</w:t>
      </w:r>
      <w:r w:rsidRPr="006C7808">
        <w:rPr>
          <w:szCs w:val="30"/>
          <w:lang w:val="en-US"/>
        </w:rPr>
        <w:t>X</w:t>
      </w:r>
      <w:r w:rsidRPr="005A4B2F">
        <w:rPr>
          <w:szCs w:val="30"/>
        </w:rPr>
        <w:t>509</w:t>
      </w:r>
      <w:r w:rsidRPr="006C7808">
        <w:rPr>
          <w:szCs w:val="30"/>
          <w:lang w:val="en-US"/>
        </w:rPr>
        <w:t>Data</w:t>
      </w:r>
      <w:r w:rsidRPr="006C7808">
        <w:rPr>
          <w:szCs w:val="30"/>
        </w:rPr>
        <w:t>/</w:t>
      </w:r>
      <w:r w:rsidRPr="006C7808">
        <w:rPr>
          <w:szCs w:val="30"/>
          <w:lang w:val="en-US"/>
        </w:rPr>
        <w:t>ds</w:t>
      </w:r>
      <w:r w:rsidRPr="005A4B2F">
        <w:rPr>
          <w:szCs w:val="30"/>
        </w:rPr>
        <w:t>:</w:t>
      </w:r>
      <w:r w:rsidRPr="006C7808">
        <w:rPr>
          <w:szCs w:val="30"/>
          <w:lang w:val="en-US"/>
        </w:rPr>
        <w:t>X</w:t>
      </w:r>
      <w:r w:rsidRPr="005A4B2F">
        <w:rPr>
          <w:szCs w:val="30"/>
        </w:rPr>
        <w:t>509</w:t>
      </w:r>
      <w:r w:rsidRPr="006C7808">
        <w:rPr>
          <w:szCs w:val="30"/>
          <w:lang w:val="en-US"/>
        </w:rPr>
        <w:t>Certificate</w:t>
      </w:r>
      <w:r>
        <w:rPr>
          <w:rFonts w:cs="Times New Roman"/>
          <w:szCs w:val="30"/>
        </w:rPr>
        <w:t>;</w:t>
      </w:r>
    </w:p>
    <w:p w14:paraId="0B035028" w14:textId="1DEB1BB9" w:rsidR="00AD4D19" w:rsidRPr="006C7808" w:rsidRDefault="00AD4D19" w:rsidP="00AD4D19">
      <w:pPr>
        <w:pStyle w:val="aff9"/>
        <w:rPr>
          <w:szCs w:val="30"/>
        </w:rPr>
      </w:pPr>
      <w:r w:rsidRPr="005A4B2F">
        <w:rPr>
          <w:rFonts w:cs="Times New Roman"/>
          <w:szCs w:val="30"/>
        </w:rPr>
        <w:t>– </w:t>
      </w:r>
      <w:r w:rsidRPr="006C7808">
        <w:rPr>
          <w:szCs w:val="30"/>
        </w:rPr>
        <w:t xml:space="preserve">сертификат ключа проверки ЭЦП доверенной третьей стороны </w:t>
      </w:r>
      <w:proofErr w:type="gramStart"/>
      <w:r w:rsidRPr="006C7808">
        <w:rPr>
          <w:szCs w:val="30"/>
        </w:rPr>
        <w:t xml:space="preserve">проверяемого </w:t>
      </w:r>
      <w:r w:rsidR="00A75E9B">
        <w:rPr>
          <w:szCs w:val="30"/>
        </w:rPr>
        <w:t> </w:t>
      </w:r>
      <w:r w:rsidRPr="006C7808">
        <w:rPr>
          <w:szCs w:val="30"/>
        </w:rPr>
        <w:t>участника</w:t>
      </w:r>
      <w:proofErr w:type="gramEnd"/>
      <w:r w:rsidRPr="006C7808">
        <w:rPr>
          <w:szCs w:val="30"/>
        </w:rPr>
        <w:t xml:space="preserve">, </w:t>
      </w:r>
      <w:r w:rsidR="00A75E9B">
        <w:rPr>
          <w:szCs w:val="30"/>
        </w:rPr>
        <w:t> </w:t>
      </w:r>
      <w:r w:rsidRPr="006C7808">
        <w:rPr>
          <w:szCs w:val="30"/>
        </w:rPr>
        <w:t>передаваемый</w:t>
      </w:r>
      <w:r w:rsidR="00A75E9B">
        <w:rPr>
          <w:szCs w:val="30"/>
        </w:rPr>
        <w:t> </w:t>
      </w:r>
      <w:r w:rsidRPr="006C7808">
        <w:rPr>
          <w:szCs w:val="30"/>
        </w:rPr>
        <w:t xml:space="preserve"> в</w:t>
      </w:r>
      <w:r w:rsidR="00A75E9B">
        <w:rPr>
          <w:szCs w:val="30"/>
        </w:rPr>
        <w:t> </w:t>
      </w:r>
      <w:r w:rsidRPr="006C7808">
        <w:rPr>
          <w:szCs w:val="30"/>
        </w:rPr>
        <w:t xml:space="preserve"> блоке .//</w:t>
      </w:r>
      <w:proofErr w:type="spellStart"/>
      <w:r w:rsidRPr="006C7808">
        <w:rPr>
          <w:szCs w:val="30"/>
        </w:rPr>
        <w:t>ds:Signature</w:t>
      </w:r>
      <w:proofErr w:type="spellEnd"/>
      <w:r w:rsidRPr="006C7808">
        <w:rPr>
          <w:szCs w:val="30"/>
        </w:rPr>
        <w:t>/</w:t>
      </w:r>
      <w:r w:rsidRPr="006C7808">
        <w:rPr>
          <w:szCs w:val="30"/>
          <w:lang w:val="en-US"/>
        </w:rPr>
        <w:t>ds</w:t>
      </w:r>
      <w:r w:rsidRPr="006C7808">
        <w:rPr>
          <w:szCs w:val="30"/>
        </w:rPr>
        <w:t>:</w:t>
      </w:r>
      <w:proofErr w:type="spellStart"/>
      <w:r w:rsidRPr="006C7808">
        <w:rPr>
          <w:szCs w:val="30"/>
          <w:lang w:val="en-US"/>
        </w:rPr>
        <w:t>SignedInfo</w:t>
      </w:r>
      <w:proofErr w:type="spellEnd"/>
      <w:r w:rsidRPr="006C7808">
        <w:rPr>
          <w:szCs w:val="30"/>
        </w:rPr>
        <w:t>/</w:t>
      </w:r>
      <w:r w:rsidRPr="006C7808">
        <w:rPr>
          <w:szCs w:val="30"/>
          <w:lang w:val="en-US"/>
        </w:rPr>
        <w:t>ds</w:t>
      </w:r>
      <w:r w:rsidRPr="005A4B2F">
        <w:rPr>
          <w:szCs w:val="30"/>
        </w:rPr>
        <w:t>:</w:t>
      </w:r>
      <w:proofErr w:type="spellStart"/>
      <w:r w:rsidRPr="006C7808">
        <w:rPr>
          <w:szCs w:val="30"/>
          <w:lang w:val="en-US"/>
        </w:rPr>
        <w:t>KeyInfo</w:t>
      </w:r>
      <w:proofErr w:type="spellEnd"/>
      <w:r w:rsidRPr="006C7808">
        <w:rPr>
          <w:szCs w:val="30"/>
        </w:rPr>
        <w:t>/</w:t>
      </w:r>
      <w:r w:rsidRPr="006C7808">
        <w:rPr>
          <w:szCs w:val="30"/>
          <w:lang w:val="en-US"/>
        </w:rPr>
        <w:t>ds</w:t>
      </w:r>
      <w:r w:rsidRPr="005A4B2F">
        <w:rPr>
          <w:szCs w:val="30"/>
        </w:rPr>
        <w:t>:</w:t>
      </w:r>
      <w:r w:rsidRPr="006C7808">
        <w:rPr>
          <w:szCs w:val="30"/>
          <w:lang w:val="en-US"/>
        </w:rPr>
        <w:t>X</w:t>
      </w:r>
      <w:r w:rsidRPr="005A4B2F">
        <w:rPr>
          <w:szCs w:val="30"/>
        </w:rPr>
        <w:t>509</w:t>
      </w:r>
      <w:r w:rsidRPr="006C7808">
        <w:rPr>
          <w:szCs w:val="30"/>
          <w:lang w:val="en-US"/>
        </w:rPr>
        <w:t>Data</w:t>
      </w:r>
      <w:r w:rsidRPr="006C7808">
        <w:rPr>
          <w:szCs w:val="30"/>
        </w:rPr>
        <w:t>/</w:t>
      </w:r>
      <w:r w:rsidRPr="006C7808">
        <w:rPr>
          <w:szCs w:val="30"/>
          <w:lang w:val="en-US"/>
        </w:rPr>
        <w:t>ds</w:t>
      </w:r>
      <w:r w:rsidRPr="005A4B2F">
        <w:rPr>
          <w:szCs w:val="30"/>
        </w:rPr>
        <w:t>:</w:t>
      </w:r>
      <w:r w:rsidRPr="006C7808">
        <w:rPr>
          <w:szCs w:val="30"/>
          <w:lang w:val="en-US"/>
        </w:rPr>
        <w:t>X</w:t>
      </w:r>
      <w:r w:rsidRPr="005A4B2F">
        <w:rPr>
          <w:szCs w:val="30"/>
        </w:rPr>
        <w:t>509</w:t>
      </w:r>
      <w:r w:rsidRPr="006C7808">
        <w:rPr>
          <w:szCs w:val="30"/>
          <w:lang w:val="en-US"/>
        </w:rPr>
        <w:t>Certificate</w:t>
      </w:r>
      <w:r w:rsidRPr="006C7808">
        <w:rPr>
          <w:szCs w:val="30"/>
        </w:rPr>
        <w:t>, должен быть</w:t>
      </w:r>
      <w:r w:rsidRPr="005A4B2F">
        <w:rPr>
          <w:szCs w:val="30"/>
        </w:rPr>
        <w:t xml:space="preserve"> </w:t>
      </w:r>
      <w:r w:rsidRPr="006C7808">
        <w:rPr>
          <w:szCs w:val="30"/>
        </w:rPr>
        <w:t xml:space="preserve">издан удостоверяющим центром службы доверенной третьей стороны </w:t>
      </w:r>
      <w:r w:rsidR="009B07E5">
        <w:rPr>
          <w:szCs w:val="30"/>
        </w:rPr>
        <w:br/>
      </w:r>
      <w:r w:rsidRPr="006C7808">
        <w:rPr>
          <w:szCs w:val="30"/>
        </w:rPr>
        <w:t>и действителен на момент подписания квитанции доверенной третьей стороны проверяемого участника;</w:t>
      </w:r>
    </w:p>
    <w:p w14:paraId="1926BB31" w14:textId="34F4F236" w:rsidR="00AD4D19" w:rsidRPr="006C7808" w:rsidRDefault="00AD4D19" w:rsidP="00AD4D19">
      <w:pPr>
        <w:pStyle w:val="aff9"/>
        <w:rPr>
          <w:szCs w:val="30"/>
        </w:rPr>
      </w:pPr>
      <w:r w:rsidRPr="005A4B2F">
        <w:rPr>
          <w:rFonts w:cs="Times New Roman"/>
          <w:szCs w:val="30"/>
        </w:rPr>
        <w:t>– </w:t>
      </w:r>
      <w:r w:rsidRPr="006C7808">
        <w:rPr>
          <w:szCs w:val="30"/>
        </w:rPr>
        <w:t xml:space="preserve">сертификат ключа проверки ЭЦП доверенной третьей стороны </w:t>
      </w:r>
      <w:proofErr w:type="gramStart"/>
      <w:r w:rsidRPr="006C7808">
        <w:rPr>
          <w:szCs w:val="30"/>
        </w:rPr>
        <w:t xml:space="preserve">инициатора </w:t>
      </w:r>
      <w:r w:rsidR="00A75E9B">
        <w:rPr>
          <w:szCs w:val="30"/>
        </w:rPr>
        <w:t> </w:t>
      </w:r>
      <w:r w:rsidRPr="006C7808">
        <w:rPr>
          <w:szCs w:val="30"/>
        </w:rPr>
        <w:t>запроса</w:t>
      </w:r>
      <w:proofErr w:type="gramEnd"/>
      <w:r w:rsidRPr="006C7808">
        <w:rPr>
          <w:szCs w:val="30"/>
        </w:rPr>
        <w:t xml:space="preserve">, </w:t>
      </w:r>
      <w:r w:rsidR="00A75E9B">
        <w:rPr>
          <w:szCs w:val="30"/>
        </w:rPr>
        <w:t> </w:t>
      </w:r>
      <w:r w:rsidRPr="006C7808">
        <w:rPr>
          <w:szCs w:val="30"/>
        </w:rPr>
        <w:t>передаваемый</w:t>
      </w:r>
      <w:r w:rsidR="00A75E9B">
        <w:rPr>
          <w:szCs w:val="30"/>
        </w:rPr>
        <w:t> </w:t>
      </w:r>
      <w:r w:rsidRPr="006C7808">
        <w:rPr>
          <w:szCs w:val="30"/>
        </w:rPr>
        <w:t xml:space="preserve"> в</w:t>
      </w:r>
      <w:r w:rsidR="00A75E9B">
        <w:rPr>
          <w:szCs w:val="30"/>
        </w:rPr>
        <w:t> </w:t>
      </w:r>
      <w:r w:rsidRPr="006C7808">
        <w:rPr>
          <w:szCs w:val="30"/>
        </w:rPr>
        <w:t xml:space="preserve"> блоке .//</w:t>
      </w:r>
      <w:proofErr w:type="spellStart"/>
      <w:r w:rsidRPr="006C7808">
        <w:rPr>
          <w:szCs w:val="30"/>
        </w:rPr>
        <w:t>ds:Signature</w:t>
      </w:r>
      <w:proofErr w:type="spellEnd"/>
      <w:r w:rsidRPr="006C7808">
        <w:rPr>
          <w:szCs w:val="30"/>
        </w:rPr>
        <w:t>/</w:t>
      </w:r>
      <w:r w:rsidRPr="006C7808">
        <w:rPr>
          <w:szCs w:val="30"/>
          <w:lang w:val="en-US"/>
        </w:rPr>
        <w:t>ds</w:t>
      </w:r>
      <w:r w:rsidRPr="006C7808">
        <w:rPr>
          <w:szCs w:val="30"/>
        </w:rPr>
        <w:t>:</w:t>
      </w:r>
      <w:proofErr w:type="spellStart"/>
      <w:r w:rsidRPr="006A230E">
        <w:rPr>
          <w:szCs w:val="30"/>
          <w:lang w:val="en-US"/>
        </w:rPr>
        <w:t>KeyInfo</w:t>
      </w:r>
      <w:proofErr w:type="spellEnd"/>
      <w:r w:rsidRPr="006A230E">
        <w:rPr>
          <w:szCs w:val="30"/>
        </w:rPr>
        <w:t>/</w:t>
      </w:r>
      <w:r w:rsidR="00A75E9B">
        <w:rPr>
          <w:szCs w:val="30"/>
        </w:rPr>
        <w:t xml:space="preserve"> </w:t>
      </w:r>
      <w:r w:rsidRPr="0096252F">
        <w:rPr>
          <w:szCs w:val="30"/>
          <w:lang w:val="en-US"/>
        </w:rPr>
        <w:t>ds</w:t>
      </w:r>
      <w:r w:rsidRPr="0096252F">
        <w:rPr>
          <w:szCs w:val="30"/>
        </w:rPr>
        <w:t>:</w:t>
      </w:r>
      <w:r w:rsidRPr="0096252F">
        <w:rPr>
          <w:szCs w:val="30"/>
          <w:lang w:val="en-US"/>
        </w:rPr>
        <w:t>X</w:t>
      </w:r>
      <w:r w:rsidRPr="0096252F">
        <w:rPr>
          <w:szCs w:val="30"/>
        </w:rPr>
        <w:t>509</w:t>
      </w:r>
      <w:r w:rsidRPr="0096252F">
        <w:rPr>
          <w:szCs w:val="30"/>
          <w:lang w:val="en-US"/>
        </w:rPr>
        <w:t>Data</w:t>
      </w:r>
      <w:r w:rsidRPr="0096252F">
        <w:rPr>
          <w:szCs w:val="30"/>
        </w:rPr>
        <w:t>/</w:t>
      </w:r>
      <w:r w:rsidRPr="005A449C">
        <w:rPr>
          <w:szCs w:val="30"/>
          <w:lang w:val="en-US"/>
        </w:rPr>
        <w:t>ds</w:t>
      </w:r>
      <w:r w:rsidRPr="005A449C">
        <w:rPr>
          <w:szCs w:val="30"/>
        </w:rPr>
        <w:t>:</w:t>
      </w:r>
      <w:r w:rsidRPr="005A449C">
        <w:rPr>
          <w:szCs w:val="30"/>
          <w:lang w:val="en-US"/>
        </w:rPr>
        <w:t>X</w:t>
      </w:r>
      <w:r w:rsidRPr="005A449C">
        <w:rPr>
          <w:szCs w:val="30"/>
        </w:rPr>
        <w:t>509</w:t>
      </w:r>
      <w:r w:rsidRPr="005A449C">
        <w:rPr>
          <w:szCs w:val="30"/>
          <w:lang w:val="en-US"/>
        </w:rPr>
        <w:t>Certificate</w:t>
      </w:r>
      <w:r w:rsidRPr="005A449C">
        <w:rPr>
          <w:szCs w:val="30"/>
        </w:rPr>
        <w:t>, должен быть</w:t>
      </w:r>
      <w:r w:rsidRPr="006C7808">
        <w:rPr>
          <w:szCs w:val="30"/>
        </w:rPr>
        <w:t xml:space="preserve"> издан уполномоченным удостоверяющим центром государства-члена и действителен на момент подписания квитанции доверенной третьей стороны инициатора запроса;</w:t>
      </w:r>
    </w:p>
    <w:p w14:paraId="7DE8042A" w14:textId="0FA16E56" w:rsidR="00AD4D19" w:rsidRPr="006C7808" w:rsidRDefault="00AD4D19" w:rsidP="00AD4D19">
      <w:pPr>
        <w:pStyle w:val="aff9"/>
        <w:rPr>
          <w:szCs w:val="30"/>
        </w:rPr>
      </w:pPr>
      <w:r w:rsidRPr="005A4B2F">
        <w:rPr>
          <w:rFonts w:cs="Times New Roman"/>
          <w:szCs w:val="30"/>
        </w:rPr>
        <w:t>– </w:t>
      </w:r>
      <w:proofErr w:type="gramStart"/>
      <w:r w:rsidRPr="005A4B2F">
        <w:rPr>
          <w:rFonts w:cs="Times New Roman"/>
          <w:szCs w:val="30"/>
        </w:rPr>
        <w:t xml:space="preserve">блок </w:t>
      </w:r>
      <w:r w:rsidRPr="006C7808">
        <w:rPr>
          <w:szCs w:val="30"/>
        </w:rPr>
        <w:t>.</w:t>
      </w:r>
      <w:proofErr w:type="gramEnd"/>
      <w:r w:rsidRPr="006C7808">
        <w:rPr>
          <w:szCs w:val="30"/>
        </w:rPr>
        <w:t>//</w:t>
      </w:r>
      <w:proofErr w:type="spellStart"/>
      <w:r w:rsidRPr="006C7808">
        <w:rPr>
          <w:szCs w:val="30"/>
        </w:rPr>
        <w:t>ds:Signature</w:t>
      </w:r>
      <w:proofErr w:type="spellEnd"/>
      <w:r w:rsidRPr="006C7808">
        <w:rPr>
          <w:szCs w:val="30"/>
        </w:rPr>
        <w:t>/</w:t>
      </w:r>
      <w:proofErr w:type="spellStart"/>
      <w:r w:rsidRPr="006C7808">
        <w:rPr>
          <w:szCs w:val="30"/>
        </w:rPr>
        <w:t>ds:Objectxades:QualifyingProperties</w:t>
      </w:r>
      <w:proofErr w:type="spellEnd"/>
      <w:r w:rsidRPr="006C7808">
        <w:rPr>
          <w:szCs w:val="30"/>
        </w:rPr>
        <w:t>/</w:t>
      </w:r>
      <w:proofErr w:type="spellStart"/>
      <w:r w:rsidRPr="006C7808">
        <w:rPr>
          <w:szCs w:val="30"/>
          <w:lang w:val="en-US"/>
        </w:rPr>
        <w:t>xades</w:t>
      </w:r>
      <w:proofErr w:type="spellEnd"/>
      <w:r w:rsidRPr="006C7808">
        <w:rPr>
          <w:szCs w:val="30"/>
        </w:rPr>
        <w:t>:</w:t>
      </w:r>
      <w:proofErr w:type="spellStart"/>
      <w:r w:rsidRPr="006C7808">
        <w:rPr>
          <w:szCs w:val="30"/>
          <w:lang w:val="en-US"/>
        </w:rPr>
        <w:t>SignedProperties</w:t>
      </w:r>
      <w:proofErr w:type="spellEnd"/>
      <w:r w:rsidRPr="006C7808">
        <w:rPr>
          <w:szCs w:val="30"/>
        </w:rPr>
        <w:t xml:space="preserve">, соответствующий формату </w:t>
      </w:r>
      <w:proofErr w:type="spellStart"/>
      <w:r w:rsidRPr="006C7808">
        <w:rPr>
          <w:szCs w:val="30"/>
          <w:lang w:val="en-US"/>
        </w:rPr>
        <w:t>XAdES</w:t>
      </w:r>
      <w:proofErr w:type="spellEnd"/>
      <w:r w:rsidRPr="005A4B2F">
        <w:rPr>
          <w:szCs w:val="30"/>
        </w:rPr>
        <w:t xml:space="preserve"> </w:t>
      </w:r>
      <w:r w:rsidR="009B07E5">
        <w:rPr>
          <w:szCs w:val="30"/>
        </w:rPr>
        <w:t>и заполняемый</w:t>
      </w:r>
      <w:r w:rsidR="00A75E9B">
        <w:rPr>
          <w:szCs w:val="30"/>
        </w:rPr>
        <w:t xml:space="preserve"> </w:t>
      </w:r>
      <w:r w:rsidR="009B07E5">
        <w:rPr>
          <w:szCs w:val="30"/>
        </w:rPr>
        <w:br/>
      </w:r>
      <w:r w:rsidRPr="006C7808">
        <w:rPr>
          <w:szCs w:val="30"/>
        </w:rPr>
        <w:t xml:space="preserve">в соответствии с Таблицей 5, должен учитываться при выполнении проверки ЭЦП </w:t>
      </w:r>
      <w:r w:rsidRPr="005A4B2F">
        <w:rPr>
          <w:rFonts w:cs="Times New Roman"/>
          <w:szCs w:val="30"/>
        </w:rPr>
        <w:t>квитанции доверенной третьей стороны</w:t>
      </w:r>
      <w:r w:rsidRPr="006C7808">
        <w:rPr>
          <w:szCs w:val="30"/>
        </w:rPr>
        <w:t>;</w:t>
      </w:r>
    </w:p>
    <w:p w14:paraId="48F4B665" w14:textId="193E839A" w:rsidR="00AD4D19" w:rsidRPr="005A4B2F" w:rsidRDefault="00AD4D19" w:rsidP="00AD4D19">
      <w:pPr>
        <w:pStyle w:val="aff9"/>
        <w:rPr>
          <w:rFonts w:cs="Times New Roman"/>
          <w:szCs w:val="30"/>
        </w:rPr>
      </w:pPr>
      <w:r w:rsidRPr="005A4B2F">
        <w:rPr>
          <w:rFonts w:cs="Times New Roman"/>
          <w:szCs w:val="30"/>
        </w:rPr>
        <w:t>13. </w:t>
      </w:r>
      <w:proofErr w:type="gramStart"/>
      <w:r w:rsidRPr="005A4B2F">
        <w:rPr>
          <w:rFonts w:cs="Times New Roman"/>
          <w:szCs w:val="30"/>
        </w:rPr>
        <w:t>Порядок</w:t>
      </w:r>
      <w:r w:rsidR="00A75E9B">
        <w:rPr>
          <w:rFonts w:cs="Times New Roman"/>
          <w:szCs w:val="30"/>
        </w:rPr>
        <w:t> </w:t>
      </w:r>
      <w:r w:rsidRPr="005A4B2F">
        <w:rPr>
          <w:rFonts w:cs="Times New Roman"/>
          <w:szCs w:val="30"/>
        </w:rPr>
        <w:t xml:space="preserve"> проверки</w:t>
      </w:r>
      <w:proofErr w:type="gramEnd"/>
      <w:r w:rsidR="00A75E9B">
        <w:rPr>
          <w:rFonts w:cs="Times New Roman"/>
          <w:szCs w:val="30"/>
        </w:rPr>
        <w:t> </w:t>
      </w:r>
      <w:r w:rsidRPr="005A4B2F">
        <w:rPr>
          <w:rFonts w:cs="Times New Roman"/>
          <w:szCs w:val="30"/>
        </w:rPr>
        <w:t xml:space="preserve"> блока </w:t>
      </w:r>
      <w:r w:rsidRPr="006C7808">
        <w:rPr>
          <w:szCs w:val="30"/>
        </w:rPr>
        <w:t>.//</w:t>
      </w:r>
      <w:proofErr w:type="spellStart"/>
      <w:r w:rsidRPr="006C7808">
        <w:rPr>
          <w:szCs w:val="30"/>
        </w:rPr>
        <w:t>ds:Signature</w:t>
      </w:r>
      <w:proofErr w:type="spellEnd"/>
      <w:r w:rsidRPr="006C7808">
        <w:rPr>
          <w:szCs w:val="30"/>
        </w:rPr>
        <w:t>/</w:t>
      </w:r>
      <w:proofErr w:type="spellStart"/>
      <w:r w:rsidRPr="006C7808">
        <w:rPr>
          <w:szCs w:val="30"/>
        </w:rPr>
        <w:t>ds:Objectxades:QualifyingProperties</w:t>
      </w:r>
      <w:proofErr w:type="spellEnd"/>
      <w:r w:rsidRPr="006C7808">
        <w:rPr>
          <w:szCs w:val="30"/>
        </w:rPr>
        <w:t>/</w:t>
      </w:r>
      <w:proofErr w:type="spellStart"/>
      <w:r w:rsidRPr="006C7808">
        <w:rPr>
          <w:szCs w:val="30"/>
          <w:lang w:val="en-US"/>
        </w:rPr>
        <w:t>xades</w:t>
      </w:r>
      <w:proofErr w:type="spellEnd"/>
      <w:r w:rsidRPr="006C7808">
        <w:rPr>
          <w:szCs w:val="30"/>
        </w:rPr>
        <w:t>:</w:t>
      </w:r>
      <w:proofErr w:type="spellStart"/>
      <w:r w:rsidRPr="006C7808">
        <w:rPr>
          <w:szCs w:val="30"/>
          <w:lang w:val="en-US"/>
        </w:rPr>
        <w:t>SignedProperties</w:t>
      </w:r>
      <w:proofErr w:type="spellEnd"/>
      <w:r w:rsidRPr="005A4B2F">
        <w:rPr>
          <w:rFonts w:cs="Times New Roman"/>
          <w:szCs w:val="30"/>
        </w:rPr>
        <w:t xml:space="preserve"> дополнительной информации ЭЦП квитанции доверенной третьей стороны в формате </w:t>
      </w:r>
      <w:proofErr w:type="spellStart"/>
      <w:r w:rsidRPr="005A4B2F">
        <w:rPr>
          <w:rFonts w:cs="Times New Roman"/>
          <w:szCs w:val="30"/>
          <w:lang w:val="en-US"/>
        </w:rPr>
        <w:t>XAdES</w:t>
      </w:r>
      <w:proofErr w:type="spellEnd"/>
      <w:r w:rsidRPr="005A4B2F">
        <w:rPr>
          <w:rFonts w:cs="Times New Roman"/>
          <w:szCs w:val="30"/>
        </w:rPr>
        <w:t xml:space="preserve"> должен осуществляться в соответствии с положениями стандарта XML </w:t>
      </w:r>
      <w:proofErr w:type="spellStart"/>
      <w:r w:rsidRPr="005A4B2F">
        <w:rPr>
          <w:rFonts w:cs="Times New Roman"/>
          <w:szCs w:val="30"/>
        </w:rPr>
        <w:t>Advanced</w:t>
      </w:r>
      <w:proofErr w:type="spellEnd"/>
      <w:r w:rsidRPr="005A4B2F">
        <w:rPr>
          <w:rFonts w:cs="Times New Roman"/>
          <w:szCs w:val="30"/>
        </w:rPr>
        <w:t xml:space="preserve"> </w:t>
      </w:r>
      <w:proofErr w:type="spellStart"/>
      <w:r w:rsidRPr="005A4B2F">
        <w:rPr>
          <w:rFonts w:cs="Times New Roman"/>
          <w:szCs w:val="30"/>
        </w:rPr>
        <w:t>Electronic</w:t>
      </w:r>
      <w:proofErr w:type="spellEnd"/>
      <w:r w:rsidRPr="005A4B2F">
        <w:rPr>
          <w:rFonts w:cs="Times New Roman"/>
          <w:szCs w:val="30"/>
        </w:rPr>
        <w:t xml:space="preserve"> </w:t>
      </w:r>
      <w:proofErr w:type="spellStart"/>
      <w:r w:rsidRPr="005A4B2F">
        <w:rPr>
          <w:rFonts w:cs="Times New Roman"/>
          <w:szCs w:val="30"/>
        </w:rPr>
        <w:t>Signatures</w:t>
      </w:r>
      <w:proofErr w:type="spellEnd"/>
      <w:r w:rsidRPr="005A4B2F">
        <w:rPr>
          <w:rFonts w:cs="Times New Roman"/>
          <w:szCs w:val="30"/>
        </w:rPr>
        <w:t xml:space="preserve"> (</w:t>
      </w:r>
      <w:r w:rsidRPr="008643A2">
        <w:rPr>
          <w:rFonts w:cs="Times New Roman"/>
          <w:szCs w:val="30"/>
        </w:rPr>
        <w:t>https://www.w3.org/TR/XAdES</w:t>
      </w:r>
      <w:r w:rsidRPr="005A4B2F">
        <w:rPr>
          <w:rFonts w:cs="Times New Roman"/>
          <w:szCs w:val="30"/>
        </w:rPr>
        <w:t>) с учетом следующих особенностей:</w:t>
      </w:r>
    </w:p>
    <w:p w14:paraId="6F061356" w14:textId="14ABC1AF" w:rsidR="00AD4D19" w:rsidRPr="006C7808" w:rsidRDefault="00AD4D19" w:rsidP="00AD4D19">
      <w:pPr>
        <w:pStyle w:val="aff9"/>
        <w:rPr>
          <w:szCs w:val="30"/>
        </w:rPr>
      </w:pPr>
      <w:r w:rsidRPr="005A4B2F">
        <w:rPr>
          <w:rFonts w:cs="Times New Roman"/>
          <w:szCs w:val="30"/>
        </w:rPr>
        <w:t xml:space="preserve">– штамп времени квитанции доверенной третьей стороны, передаваемый в </w:t>
      </w:r>
      <w:proofErr w:type="gramStart"/>
      <w:r w:rsidRPr="005A4B2F">
        <w:rPr>
          <w:rFonts w:cs="Times New Roman"/>
          <w:szCs w:val="30"/>
        </w:rPr>
        <w:t xml:space="preserve">блоке </w:t>
      </w:r>
      <w:r w:rsidRPr="006C7808">
        <w:rPr>
          <w:szCs w:val="30"/>
        </w:rPr>
        <w:t>.</w:t>
      </w:r>
      <w:proofErr w:type="gramEnd"/>
      <w:r w:rsidRPr="006C7808">
        <w:rPr>
          <w:szCs w:val="30"/>
        </w:rPr>
        <w:t>//</w:t>
      </w:r>
      <w:proofErr w:type="spellStart"/>
      <w:r w:rsidRPr="006C7808">
        <w:rPr>
          <w:szCs w:val="30"/>
        </w:rPr>
        <w:t>ds:Signature</w:t>
      </w:r>
      <w:proofErr w:type="spellEnd"/>
      <w:r w:rsidRPr="006C7808">
        <w:rPr>
          <w:szCs w:val="30"/>
        </w:rPr>
        <w:t>/</w:t>
      </w:r>
      <w:proofErr w:type="spellStart"/>
      <w:r w:rsidRPr="006C7808">
        <w:rPr>
          <w:szCs w:val="30"/>
        </w:rPr>
        <w:t>ds:Objectxades:QualifyingProperties</w:t>
      </w:r>
      <w:proofErr w:type="spellEnd"/>
      <w:r w:rsidRPr="006C7808">
        <w:rPr>
          <w:szCs w:val="30"/>
        </w:rPr>
        <w:t xml:space="preserve">/ xades:UnsignedProperties/xades:SignatureTimeStamp/xades:EncapsulatedTimeStamp (далее – штамп времени квитанции доверенной третьей стороны), должен быть сформирован в соответствии со </w:t>
      </w:r>
      <w:r w:rsidRPr="006A230E">
        <w:rPr>
          <w:szCs w:val="30"/>
        </w:rPr>
        <w:t>стандартом</w:t>
      </w:r>
      <w:r w:rsidRPr="0096252F">
        <w:rPr>
          <w:szCs w:val="30"/>
        </w:rPr>
        <w:t xml:space="preserve"> протокола штампов времени </w:t>
      </w:r>
      <w:proofErr w:type="spellStart"/>
      <w:r w:rsidRPr="0096252F">
        <w:rPr>
          <w:szCs w:val="30"/>
        </w:rPr>
        <w:t>Internet</w:t>
      </w:r>
      <w:proofErr w:type="spellEnd"/>
      <w:r w:rsidRPr="0096252F">
        <w:rPr>
          <w:szCs w:val="30"/>
        </w:rPr>
        <w:t xml:space="preserve"> </w:t>
      </w:r>
      <w:r w:rsidR="009B07E5">
        <w:rPr>
          <w:szCs w:val="30"/>
        </w:rPr>
        <w:t xml:space="preserve">X.509 </w:t>
      </w:r>
      <w:proofErr w:type="spellStart"/>
      <w:r w:rsidR="009B07E5">
        <w:rPr>
          <w:szCs w:val="30"/>
        </w:rPr>
        <w:t>Public</w:t>
      </w:r>
      <w:proofErr w:type="spellEnd"/>
      <w:r w:rsidR="009B07E5">
        <w:rPr>
          <w:szCs w:val="30"/>
        </w:rPr>
        <w:t xml:space="preserve"> </w:t>
      </w:r>
      <w:proofErr w:type="spellStart"/>
      <w:r w:rsidR="009B07E5">
        <w:rPr>
          <w:szCs w:val="30"/>
        </w:rPr>
        <w:t>Key</w:t>
      </w:r>
      <w:proofErr w:type="spellEnd"/>
      <w:r w:rsidR="009B07E5">
        <w:rPr>
          <w:szCs w:val="30"/>
        </w:rPr>
        <w:t xml:space="preserve"> </w:t>
      </w:r>
      <w:proofErr w:type="spellStart"/>
      <w:r w:rsidR="009B07E5">
        <w:rPr>
          <w:szCs w:val="30"/>
        </w:rPr>
        <w:t>Infrastructure</w:t>
      </w:r>
      <w:proofErr w:type="spellEnd"/>
      <w:r w:rsidRPr="0096252F">
        <w:rPr>
          <w:szCs w:val="30"/>
        </w:rPr>
        <w:t xml:space="preserve"> </w:t>
      </w:r>
      <w:proofErr w:type="spellStart"/>
      <w:r w:rsidRPr="0096252F">
        <w:rPr>
          <w:szCs w:val="30"/>
        </w:rPr>
        <w:t>Time-Stamp</w:t>
      </w:r>
      <w:proofErr w:type="spellEnd"/>
      <w:r w:rsidRPr="0096252F">
        <w:rPr>
          <w:szCs w:val="30"/>
        </w:rPr>
        <w:t xml:space="preserve"> Protocol (TSP, </w:t>
      </w:r>
      <w:r w:rsidRPr="005A449C">
        <w:rPr>
          <w:szCs w:val="30"/>
        </w:rPr>
        <w:t xml:space="preserve">RFC 3161, </w:t>
      </w:r>
      <w:r w:rsidRPr="008643A2">
        <w:rPr>
          <w:szCs w:val="30"/>
        </w:rPr>
        <w:t>https://www.ietf.org/rfc/rfc3161.txt</w:t>
      </w:r>
      <w:r w:rsidRPr="006C7808">
        <w:rPr>
          <w:szCs w:val="30"/>
        </w:rPr>
        <w:t>);</w:t>
      </w:r>
    </w:p>
    <w:p w14:paraId="5720B17E" w14:textId="77777777" w:rsidR="00AD4D19" w:rsidRPr="005A4B2F" w:rsidRDefault="00AD4D19" w:rsidP="00AD4D19">
      <w:pPr>
        <w:pStyle w:val="aff9"/>
        <w:rPr>
          <w:rFonts w:cs="Times New Roman"/>
          <w:szCs w:val="30"/>
        </w:rPr>
      </w:pPr>
      <w:r w:rsidRPr="005A4B2F">
        <w:rPr>
          <w:rFonts w:cs="Times New Roman"/>
          <w:szCs w:val="30"/>
        </w:rPr>
        <w:t>– поле «</w:t>
      </w:r>
      <w:proofErr w:type="spellStart"/>
      <w:r w:rsidRPr="005A4B2F">
        <w:rPr>
          <w:rFonts w:cs="Times New Roman"/>
          <w:szCs w:val="30"/>
        </w:rPr>
        <w:t>messageImprint</w:t>
      </w:r>
      <w:proofErr w:type="spellEnd"/>
      <w:r w:rsidRPr="005A4B2F">
        <w:rPr>
          <w:rFonts w:cs="Times New Roman"/>
          <w:szCs w:val="30"/>
        </w:rPr>
        <w:t>» штампа времени квитанции доверенной третьей стороны проверяемого</w:t>
      </w:r>
      <w:r>
        <w:rPr>
          <w:rFonts w:cs="Times New Roman"/>
          <w:szCs w:val="30"/>
        </w:rPr>
        <w:t xml:space="preserve"> участника</w:t>
      </w:r>
      <w:r w:rsidRPr="005A4B2F">
        <w:rPr>
          <w:rFonts w:cs="Times New Roman"/>
          <w:szCs w:val="30"/>
        </w:rPr>
        <w:t xml:space="preserve"> формир</w:t>
      </w:r>
      <w:r>
        <w:rPr>
          <w:rFonts w:cs="Times New Roman"/>
          <w:szCs w:val="30"/>
        </w:rPr>
        <w:t xml:space="preserve">уется </w:t>
      </w:r>
      <w:r w:rsidRPr="00C67115">
        <w:rPr>
          <w:szCs w:val="30"/>
        </w:rPr>
        <w:t xml:space="preserve">использованием трансграничного алгоритма </w:t>
      </w:r>
      <w:proofErr w:type="spellStart"/>
      <w:r w:rsidRPr="00C67115">
        <w:rPr>
          <w:szCs w:val="30"/>
        </w:rPr>
        <w:t>хэширования</w:t>
      </w:r>
      <w:proofErr w:type="spellEnd"/>
      <w:r w:rsidRPr="00C67115">
        <w:rPr>
          <w:szCs w:val="30"/>
        </w:rPr>
        <w:t xml:space="preserve"> в соответствии с приложением № 8 </w:t>
      </w:r>
      <w:r>
        <w:rPr>
          <w:szCs w:val="30"/>
        </w:rPr>
        <w:t xml:space="preserve">к </w:t>
      </w:r>
      <w:r w:rsidRPr="00C67115">
        <w:rPr>
          <w:rFonts w:cs="Times New Roman"/>
          <w:szCs w:val="30"/>
        </w:rPr>
        <w:t>Положени</w:t>
      </w:r>
      <w:r>
        <w:rPr>
          <w:rFonts w:cs="Times New Roman"/>
          <w:szCs w:val="30"/>
        </w:rPr>
        <w:t>ю</w:t>
      </w:r>
      <w:r w:rsidRPr="00C67115">
        <w:rPr>
          <w:rFonts w:cs="Times New Roman"/>
          <w:szCs w:val="30"/>
        </w:rPr>
        <w:t xml:space="preserve"> об обмене электронными документами</w:t>
      </w:r>
      <w:r>
        <w:rPr>
          <w:rFonts w:cs="Times New Roman"/>
          <w:szCs w:val="30"/>
        </w:rPr>
        <w:t>;</w:t>
      </w:r>
    </w:p>
    <w:p w14:paraId="1C46144E" w14:textId="77777777" w:rsidR="00AD4D19" w:rsidRPr="005A4B2F" w:rsidRDefault="00AD4D19" w:rsidP="00AD4D19">
      <w:pPr>
        <w:pStyle w:val="aff9"/>
        <w:rPr>
          <w:rFonts w:cs="Times New Roman"/>
          <w:szCs w:val="30"/>
        </w:rPr>
      </w:pPr>
      <w:r w:rsidRPr="005A4B2F">
        <w:rPr>
          <w:rFonts w:cs="Times New Roman"/>
          <w:szCs w:val="30"/>
        </w:rPr>
        <w:t>– время подписания</w:t>
      </w:r>
      <w:r>
        <w:rPr>
          <w:rFonts w:cs="Times New Roman"/>
          <w:szCs w:val="30"/>
        </w:rPr>
        <w:t xml:space="preserve"> квитанции доверенной третьей стороны</w:t>
      </w:r>
      <w:r w:rsidRPr="005A4B2F">
        <w:rPr>
          <w:rFonts w:cs="Times New Roman"/>
          <w:szCs w:val="30"/>
        </w:rPr>
        <w:t xml:space="preserve">, указанное в блоке </w:t>
      </w:r>
      <w:proofErr w:type="spellStart"/>
      <w:r w:rsidRPr="005A4B2F">
        <w:rPr>
          <w:rFonts w:cs="Times New Roman"/>
          <w:szCs w:val="30"/>
        </w:rPr>
        <w:t>xades</w:t>
      </w:r>
      <w:proofErr w:type="spellEnd"/>
      <w:r w:rsidRPr="005A4B2F">
        <w:rPr>
          <w:rFonts w:cs="Times New Roman"/>
          <w:szCs w:val="30"/>
        </w:rPr>
        <w:t xml:space="preserve">: </w:t>
      </w:r>
      <w:proofErr w:type="spellStart"/>
      <w:r w:rsidRPr="005A4B2F">
        <w:rPr>
          <w:rFonts w:cs="Times New Roman"/>
          <w:szCs w:val="30"/>
        </w:rPr>
        <w:t>SigningTime</w:t>
      </w:r>
      <w:proofErr w:type="spellEnd"/>
      <w:r w:rsidRPr="005A4B2F">
        <w:rPr>
          <w:rFonts w:cs="Times New Roman"/>
          <w:szCs w:val="30"/>
        </w:rPr>
        <w:t>, не должно значительно отличаться от времени генерации</w:t>
      </w:r>
      <w:r>
        <w:rPr>
          <w:rFonts w:cs="Times New Roman"/>
          <w:szCs w:val="30"/>
        </w:rPr>
        <w:t xml:space="preserve"> </w:t>
      </w:r>
      <w:r w:rsidRPr="000A736D">
        <w:rPr>
          <w:rFonts w:cs="Times New Roman"/>
          <w:szCs w:val="30"/>
        </w:rPr>
        <w:t>в поле «</w:t>
      </w:r>
      <w:proofErr w:type="spellStart"/>
      <w:r w:rsidRPr="000A736D">
        <w:rPr>
          <w:rFonts w:cs="Times New Roman"/>
          <w:szCs w:val="30"/>
          <w:lang w:val="en-US"/>
        </w:rPr>
        <w:t>genTime</w:t>
      </w:r>
      <w:proofErr w:type="spellEnd"/>
      <w:r w:rsidRPr="000A736D">
        <w:rPr>
          <w:rFonts w:cs="Times New Roman"/>
          <w:szCs w:val="30"/>
        </w:rPr>
        <w:t xml:space="preserve">» </w:t>
      </w:r>
      <w:r w:rsidRPr="005A4B2F">
        <w:rPr>
          <w:rFonts w:cs="Times New Roman"/>
          <w:szCs w:val="30"/>
        </w:rPr>
        <w:t>штампа времени</w:t>
      </w:r>
      <w:r>
        <w:rPr>
          <w:rFonts w:cs="Times New Roman"/>
          <w:szCs w:val="30"/>
        </w:rPr>
        <w:t xml:space="preserve"> квитанции доверенной третьей стороны;</w:t>
      </w:r>
    </w:p>
    <w:p w14:paraId="4785AC88" w14:textId="527FAA72" w:rsidR="00AD4D19" w:rsidRPr="00542E98" w:rsidRDefault="00AD4D19" w:rsidP="00542E98">
      <w:pPr>
        <w:pStyle w:val="aff9"/>
        <w:rPr>
          <w:rFonts w:cs="Times New Roman"/>
          <w:szCs w:val="30"/>
        </w:rPr>
      </w:pPr>
      <w:r w:rsidRPr="005A4B2F">
        <w:rPr>
          <w:rFonts w:cs="Times New Roman"/>
          <w:szCs w:val="30"/>
        </w:rPr>
        <w:t>– </w:t>
      </w:r>
      <w:proofErr w:type="spellStart"/>
      <w:r w:rsidRPr="005A4B2F">
        <w:rPr>
          <w:rFonts w:cs="Times New Roman"/>
          <w:szCs w:val="30"/>
        </w:rPr>
        <w:t>хэш</w:t>
      </w:r>
      <w:proofErr w:type="spellEnd"/>
      <w:r w:rsidRPr="005A4B2F">
        <w:rPr>
          <w:rFonts w:cs="Times New Roman"/>
          <w:szCs w:val="30"/>
        </w:rPr>
        <w:t>-</w:t>
      </w:r>
      <w:r>
        <w:rPr>
          <w:rFonts w:cs="Times New Roman"/>
          <w:szCs w:val="30"/>
        </w:rPr>
        <w:t>значение сертификата ключа доверенной третьей стороны</w:t>
      </w:r>
      <w:r w:rsidR="00542E98">
        <w:rPr>
          <w:rFonts w:cs="Times New Roman"/>
          <w:szCs w:val="30"/>
        </w:rPr>
        <w:t>, указанная </w:t>
      </w:r>
      <w:r w:rsidRPr="005A4B2F">
        <w:rPr>
          <w:rFonts w:cs="Times New Roman"/>
          <w:szCs w:val="30"/>
        </w:rPr>
        <w:t>в</w:t>
      </w:r>
      <w:r w:rsidR="00542E98">
        <w:rPr>
          <w:rFonts w:cs="Times New Roman"/>
          <w:szCs w:val="30"/>
        </w:rPr>
        <w:t xml:space="preserve">  </w:t>
      </w:r>
      <w:r w:rsidRPr="005A4B2F">
        <w:rPr>
          <w:rFonts w:cs="Times New Roman"/>
          <w:szCs w:val="30"/>
        </w:rPr>
        <w:t xml:space="preserve">блоке </w:t>
      </w:r>
      <w:r>
        <w:rPr>
          <w:rFonts w:cs="Times New Roman"/>
          <w:szCs w:val="30"/>
        </w:rPr>
        <w:t>.//</w:t>
      </w:r>
      <w:r w:rsidRPr="006C7808">
        <w:rPr>
          <w:rFonts w:cs="Times New Roman"/>
          <w:szCs w:val="30"/>
        </w:rPr>
        <w:t>xades:SignedSignatureProperties</w:t>
      </w:r>
      <w:r>
        <w:rPr>
          <w:rFonts w:cs="Times New Roman"/>
          <w:szCs w:val="30"/>
        </w:rPr>
        <w:t>/</w:t>
      </w:r>
      <w:r w:rsidRPr="006C7808">
        <w:rPr>
          <w:rFonts w:cs="Times New Roman"/>
          <w:szCs w:val="30"/>
        </w:rPr>
        <w:t>xades:SigningCertificate</w:t>
      </w:r>
      <w:r>
        <w:rPr>
          <w:rFonts w:cs="Times New Roman"/>
          <w:szCs w:val="30"/>
        </w:rPr>
        <w:t>/</w:t>
      </w:r>
      <w:r w:rsidRPr="006C7808">
        <w:rPr>
          <w:rFonts w:cs="Times New Roman"/>
          <w:szCs w:val="30"/>
        </w:rPr>
        <w:t>xades:Cert</w:t>
      </w:r>
      <w:r>
        <w:rPr>
          <w:rFonts w:cs="Times New Roman"/>
          <w:szCs w:val="30"/>
        </w:rPr>
        <w:t>/</w:t>
      </w:r>
      <w:r w:rsidRPr="006C7808">
        <w:rPr>
          <w:rFonts w:cs="Times New Roman"/>
          <w:szCs w:val="30"/>
        </w:rPr>
        <w:t>xades:CertDigest</w:t>
      </w:r>
      <w:r>
        <w:rPr>
          <w:rFonts w:cs="Times New Roman"/>
          <w:szCs w:val="30"/>
        </w:rPr>
        <w:t>/</w:t>
      </w:r>
      <w:r w:rsidRPr="006A230E">
        <w:rPr>
          <w:rFonts w:cs="Times New Roman"/>
          <w:szCs w:val="30"/>
        </w:rPr>
        <w:t>ds:DigestValue</w:t>
      </w:r>
      <w:r>
        <w:rPr>
          <w:rFonts w:cs="Times New Roman"/>
          <w:szCs w:val="30"/>
        </w:rPr>
        <w:t xml:space="preserve"> должна совпадать с </w:t>
      </w:r>
      <w:proofErr w:type="spellStart"/>
      <w:r>
        <w:rPr>
          <w:rFonts w:cs="Times New Roman"/>
          <w:szCs w:val="30"/>
        </w:rPr>
        <w:t>хэш</w:t>
      </w:r>
      <w:proofErr w:type="spellEnd"/>
      <w:r>
        <w:rPr>
          <w:rFonts w:cs="Times New Roman"/>
          <w:szCs w:val="30"/>
        </w:rPr>
        <w:t>-значением, рассчитанным для с</w:t>
      </w:r>
      <w:r w:rsidR="009B07E5">
        <w:rPr>
          <w:rFonts w:cs="Times New Roman"/>
          <w:szCs w:val="30"/>
        </w:rPr>
        <w:t>ертификата ключа, передаваемого</w:t>
      </w:r>
      <w:r w:rsidR="00542E98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 xml:space="preserve">в </w:t>
      </w:r>
      <w:r w:rsidR="00A75E9B">
        <w:rPr>
          <w:rFonts w:cs="Times New Roman"/>
          <w:szCs w:val="30"/>
        </w:rPr>
        <w:t> </w:t>
      </w:r>
      <w:r>
        <w:rPr>
          <w:rFonts w:cs="Times New Roman"/>
          <w:szCs w:val="30"/>
        </w:rPr>
        <w:t>ЭЦП</w:t>
      </w:r>
      <w:r w:rsidR="00542E98">
        <w:rPr>
          <w:rFonts w:cs="Times New Roman"/>
          <w:szCs w:val="30"/>
        </w:rPr>
        <w:t> </w:t>
      </w:r>
      <w:r w:rsidR="00A75E9B">
        <w:rPr>
          <w:rFonts w:cs="Times New Roman"/>
          <w:szCs w:val="30"/>
        </w:rPr>
        <w:t> </w:t>
      </w:r>
      <w:r>
        <w:rPr>
          <w:rFonts w:cs="Times New Roman"/>
          <w:szCs w:val="30"/>
        </w:rPr>
        <w:t xml:space="preserve">квитанции </w:t>
      </w:r>
      <w:r w:rsidR="00A75E9B">
        <w:rPr>
          <w:rFonts w:cs="Times New Roman"/>
          <w:szCs w:val="30"/>
        </w:rPr>
        <w:t> </w:t>
      </w:r>
      <w:r>
        <w:rPr>
          <w:rFonts w:cs="Times New Roman"/>
          <w:szCs w:val="30"/>
        </w:rPr>
        <w:t xml:space="preserve">доверенной </w:t>
      </w:r>
      <w:r w:rsidR="00A75E9B">
        <w:rPr>
          <w:rFonts w:cs="Times New Roman"/>
          <w:szCs w:val="30"/>
        </w:rPr>
        <w:t> </w:t>
      </w:r>
      <w:r>
        <w:rPr>
          <w:rFonts w:cs="Times New Roman"/>
          <w:szCs w:val="30"/>
        </w:rPr>
        <w:t>третьей</w:t>
      </w:r>
      <w:r w:rsidR="00A75E9B">
        <w:rPr>
          <w:rFonts w:cs="Times New Roman"/>
          <w:szCs w:val="30"/>
        </w:rPr>
        <w:t> </w:t>
      </w:r>
      <w:r>
        <w:rPr>
          <w:rFonts w:cs="Times New Roman"/>
          <w:szCs w:val="30"/>
        </w:rPr>
        <w:t xml:space="preserve"> стороны</w:t>
      </w:r>
      <w:r w:rsidR="00A75E9B">
        <w:rPr>
          <w:rFonts w:cs="Times New Roman"/>
          <w:szCs w:val="30"/>
        </w:rPr>
        <w:t> </w:t>
      </w:r>
      <w:r w:rsidRPr="00542E98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в</w:t>
      </w:r>
      <w:r w:rsidR="00542E98" w:rsidRPr="00542E98">
        <w:rPr>
          <w:rFonts w:cs="Times New Roman"/>
          <w:szCs w:val="30"/>
          <w:lang w:val="en-US"/>
        </w:rPr>
        <w:t> </w:t>
      </w:r>
      <w:r>
        <w:rPr>
          <w:rFonts w:cs="Times New Roman"/>
          <w:szCs w:val="30"/>
        </w:rPr>
        <w:t>блоке</w:t>
      </w:r>
      <w:r w:rsidRPr="00542E98">
        <w:rPr>
          <w:rFonts w:cs="Times New Roman"/>
          <w:szCs w:val="30"/>
        </w:rPr>
        <w:t>.//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r w:rsidR="009B07E5">
        <w:rPr>
          <w:rFonts w:cs="Times New Roman"/>
          <w:szCs w:val="30"/>
        </w:rPr>
        <w:t xml:space="preserve"> </w:t>
      </w:r>
      <w:r w:rsidRPr="00542E98">
        <w:rPr>
          <w:rFonts w:cs="Times New Roman"/>
          <w:szCs w:val="30"/>
          <w:lang w:val="en-US"/>
        </w:rPr>
        <w:t>Signature</w:t>
      </w:r>
      <w:r w:rsidR="004B5A72">
        <w:rPr>
          <w:rFonts w:cs="Times New Roman"/>
          <w:szCs w:val="30"/>
        </w:rPr>
        <w:t> </w:t>
      </w:r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SignedInfo</w:t>
      </w:r>
      <w:proofErr w:type="spellEnd"/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KeyInfo</w:t>
      </w:r>
      <w:proofErr w:type="spellEnd"/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r w:rsidRPr="00542E98">
        <w:rPr>
          <w:rFonts w:cs="Times New Roman"/>
          <w:szCs w:val="30"/>
          <w:lang w:val="en-US"/>
        </w:rPr>
        <w:t>X</w:t>
      </w:r>
      <w:r w:rsidRPr="00542E98">
        <w:rPr>
          <w:rFonts w:cs="Times New Roman"/>
          <w:szCs w:val="30"/>
        </w:rPr>
        <w:t>509</w:t>
      </w:r>
      <w:r w:rsidRPr="00542E98">
        <w:rPr>
          <w:rFonts w:cs="Times New Roman"/>
          <w:szCs w:val="30"/>
          <w:lang w:val="en-US"/>
        </w:rPr>
        <w:t>Data</w:t>
      </w:r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r w:rsidRPr="00542E98">
        <w:rPr>
          <w:rFonts w:cs="Times New Roman"/>
          <w:szCs w:val="30"/>
          <w:lang w:val="en-US"/>
        </w:rPr>
        <w:t>X</w:t>
      </w:r>
      <w:r w:rsidRPr="00542E98">
        <w:rPr>
          <w:rFonts w:cs="Times New Roman"/>
          <w:szCs w:val="30"/>
        </w:rPr>
        <w:t>509</w:t>
      </w:r>
      <w:r w:rsidRPr="00542E98">
        <w:rPr>
          <w:rFonts w:cs="Times New Roman"/>
          <w:szCs w:val="30"/>
          <w:lang w:val="en-US"/>
        </w:rPr>
        <w:t>Certificate</w:t>
      </w:r>
      <w:r w:rsidR="00542E98" w:rsidRPr="00542E98">
        <w:rPr>
          <w:rFonts w:cs="Times New Roman"/>
          <w:szCs w:val="30"/>
        </w:rPr>
        <w:t>,</w:t>
      </w:r>
      <w:r w:rsidR="00542E98" w:rsidRPr="00542E98">
        <w:rPr>
          <w:rFonts w:cs="Times New Roman"/>
          <w:szCs w:val="30"/>
          <w:lang w:val="en-US"/>
        </w:rPr>
        <w:t> </w:t>
      </w:r>
      <w:r w:rsidR="00A75E9B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по</w:t>
      </w:r>
      <w:r w:rsidR="004B5A72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алгоритму</w:t>
      </w:r>
      <w:r w:rsidRPr="00542E98">
        <w:rPr>
          <w:rFonts w:cs="Times New Roman"/>
          <w:szCs w:val="30"/>
        </w:rPr>
        <w:t>.//</w:t>
      </w:r>
      <w:proofErr w:type="spellStart"/>
      <w:r w:rsidRPr="00542E98">
        <w:rPr>
          <w:rFonts w:cs="Times New Roman"/>
          <w:szCs w:val="30"/>
          <w:lang w:val="en-US"/>
        </w:rPr>
        <w:t>xades</w:t>
      </w:r>
      <w:proofErr w:type="spellEnd"/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SignedSignatureProperties</w:t>
      </w:r>
      <w:proofErr w:type="spellEnd"/>
      <w:r w:rsidRPr="00542E98">
        <w:rPr>
          <w:rFonts w:cs="Times New Roman"/>
          <w:szCs w:val="30"/>
        </w:rPr>
        <w:t>/</w:t>
      </w:r>
      <w:proofErr w:type="spellStart"/>
      <w:r w:rsidRPr="00542E98">
        <w:rPr>
          <w:rFonts w:cs="Times New Roman"/>
          <w:szCs w:val="30"/>
          <w:lang w:val="en-US"/>
        </w:rPr>
        <w:t>xades</w:t>
      </w:r>
      <w:proofErr w:type="spellEnd"/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SigningCertificate</w:t>
      </w:r>
      <w:proofErr w:type="spellEnd"/>
      <w:r w:rsidRPr="00542E98">
        <w:rPr>
          <w:rFonts w:cs="Times New Roman"/>
          <w:szCs w:val="30"/>
        </w:rPr>
        <w:t>/</w:t>
      </w:r>
      <w:proofErr w:type="spellStart"/>
      <w:r w:rsidRPr="00542E98">
        <w:rPr>
          <w:rFonts w:cs="Times New Roman"/>
          <w:szCs w:val="30"/>
          <w:lang w:val="en-US"/>
        </w:rPr>
        <w:t>xades</w:t>
      </w:r>
      <w:proofErr w:type="spellEnd"/>
      <w:r w:rsidRPr="00542E98">
        <w:rPr>
          <w:rFonts w:cs="Times New Roman"/>
          <w:szCs w:val="30"/>
        </w:rPr>
        <w:t>:</w:t>
      </w:r>
      <w:r w:rsidRPr="00542E98">
        <w:rPr>
          <w:rFonts w:cs="Times New Roman"/>
          <w:szCs w:val="30"/>
          <w:lang w:val="en-US"/>
        </w:rPr>
        <w:t>Cert</w:t>
      </w:r>
      <w:r w:rsidRPr="00542E98">
        <w:rPr>
          <w:rFonts w:cs="Times New Roman"/>
          <w:szCs w:val="30"/>
        </w:rPr>
        <w:t>/</w:t>
      </w:r>
      <w:proofErr w:type="spellStart"/>
      <w:r w:rsidRPr="00542E98">
        <w:rPr>
          <w:rFonts w:cs="Times New Roman"/>
          <w:szCs w:val="30"/>
          <w:lang w:val="en-US"/>
        </w:rPr>
        <w:t>xades</w:t>
      </w:r>
      <w:proofErr w:type="spellEnd"/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CertDigest</w:t>
      </w:r>
      <w:proofErr w:type="spellEnd"/>
      <w:r w:rsidRPr="00542E98">
        <w:rPr>
          <w:rFonts w:cs="Times New Roman"/>
          <w:szCs w:val="30"/>
        </w:rPr>
        <w:t>/</w:t>
      </w:r>
      <w:r w:rsidRPr="000A78D7">
        <w:rPr>
          <w:lang w:val="en-US"/>
        </w:rPr>
        <w:t>ds</w:t>
      </w:r>
      <w:r w:rsidRPr="00542E98">
        <w:t>:</w:t>
      </w:r>
      <w:proofErr w:type="spellStart"/>
      <w:r w:rsidRPr="000A78D7">
        <w:rPr>
          <w:lang w:val="en-US"/>
        </w:rPr>
        <w:t>DigestMethod</w:t>
      </w:r>
      <w:proofErr w:type="spellEnd"/>
      <w:r w:rsidRPr="00542E98">
        <w:t>[@</w:t>
      </w:r>
      <w:r>
        <w:rPr>
          <w:lang w:val="en-US"/>
        </w:rPr>
        <w:t>Attribute</w:t>
      </w:r>
      <w:r w:rsidRPr="00542E98">
        <w:t>=’</w:t>
      </w:r>
      <w:r w:rsidRPr="000A78D7">
        <w:rPr>
          <w:lang w:val="en-US"/>
        </w:rPr>
        <w:t>Algorithm</w:t>
      </w:r>
      <w:r w:rsidRPr="00542E98">
        <w:t>’];</w:t>
      </w:r>
    </w:p>
    <w:p w14:paraId="6E38C016" w14:textId="73688952" w:rsidR="00AD4D19" w:rsidRPr="00542E98" w:rsidRDefault="00AD4D19" w:rsidP="00AD4D19">
      <w:pPr>
        <w:pStyle w:val="aff9"/>
        <w:rPr>
          <w:rFonts w:cs="Times New Roman"/>
          <w:szCs w:val="30"/>
        </w:rPr>
      </w:pPr>
      <w:r w:rsidRPr="00542E98">
        <w:rPr>
          <w:rFonts w:cs="Times New Roman"/>
          <w:szCs w:val="30"/>
        </w:rPr>
        <w:t>–</w:t>
      </w:r>
      <w:r w:rsidRPr="00542E98">
        <w:rPr>
          <w:rFonts w:cs="Times New Roman"/>
          <w:szCs w:val="30"/>
          <w:lang w:val="en-US"/>
        </w:rPr>
        <w:t> </w:t>
      </w:r>
      <w:r w:rsidRPr="0096252F">
        <w:rPr>
          <w:rFonts w:cs="Times New Roman"/>
          <w:szCs w:val="30"/>
        </w:rPr>
        <w:t>наименование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удостоверяющего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центра</w:t>
      </w:r>
      <w:r w:rsidRPr="00542E98">
        <w:rPr>
          <w:rFonts w:cs="Times New Roman"/>
          <w:szCs w:val="30"/>
        </w:rPr>
        <w:t xml:space="preserve">, </w:t>
      </w:r>
      <w:r w:rsidRPr="0096252F">
        <w:rPr>
          <w:rFonts w:cs="Times New Roman"/>
          <w:szCs w:val="30"/>
        </w:rPr>
        <w:t>выпустившего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сертификат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ключа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проверки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ЭЦП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доверенной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третьей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стороны</w:t>
      </w:r>
      <w:r w:rsidR="00542E98">
        <w:rPr>
          <w:rFonts w:cs="Times New Roman"/>
          <w:szCs w:val="30"/>
        </w:rPr>
        <w:t xml:space="preserve"> </w:t>
      </w:r>
      <w:r w:rsidR="009B07E5">
        <w:rPr>
          <w:rFonts w:cs="Times New Roman"/>
          <w:szCs w:val="30"/>
        </w:rPr>
        <w:br/>
      </w:r>
      <w:r>
        <w:rPr>
          <w:rFonts w:cs="Times New Roman"/>
          <w:szCs w:val="30"/>
        </w:rPr>
        <w:t>и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серийный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номер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сертификата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ключа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доверенной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третьей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стороны</w:t>
      </w:r>
      <w:r w:rsidRPr="00542E98">
        <w:rPr>
          <w:rFonts w:cs="Times New Roman"/>
          <w:szCs w:val="30"/>
        </w:rPr>
        <w:t xml:space="preserve">, </w:t>
      </w:r>
      <w:r>
        <w:rPr>
          <w:rFonts w:cs="Times New Roman"/>
          <w:szCs w:val="30"/>
        </w:rPr>
        <w:t>передаваемые</w:t>
      </w:r>
      <w:r w:rsidR="00542E98">
        <w:rPr>
          <w:rFonts w:cs="Times New Roman"/>
          <w:szCs w:val="30"/>
        </w:rPr>
        <w:t> </w:t>
      </w:r>
      <w:r>
        <w:rPr>
          <w:rFonts w:cs="Times New Roman"/>
          <w:szCs w:val="30"/>
        </w:rPr>
        <w:t>в</w:t>
      </w:r>
      <w:r w:rsidRPr="00542E98">
        <w:rPr>
          <w:rFonts w:cs="Times New Roman"/>
          <w:szCs w:val="30"/>
        </w:rPr>
        <w:t xml:space="preserve"> </w:t>
      </w:r>
      <w:r w:rsidR="00542E98">
        <w:rPr>
          <w:rFonts w:cs="Times New Roman"/>
          <w:szCs w:val="30"/>
        </w:rPr>
        <w:t> </w:t>
      </w:r>
      <w:r>
        <w:rPr>
          <w:rFonts w:cs="Times New Roman"/>
          <w:szCs w:val="30"/>
        </w:rPr>
        <w:t>блоках</w:t>
      </w:r>
      <w:r w:rsidRPr="00542E98">
        <w:rPr>
          <w:rFonts w:cs="Times New Roman"/>
          <w:szCs w:val="30"/>
        </w:rPr>
        <w:t xml:space="preserve"> .//</w:t>
      </w:r>
      <w:proofErr w:type="spellStart"/>
      <w:r w:rsidRPr="00542E98">
        <w:rPr>
          <w:rFonts w:cs="Times New Roman"/>
          <w:szCs w:val="30"/>
          <w:lang w:val="en-US"/>
        </w:rPr>
        <w:t>xades</w:t>
      </w:r>
      <w:proofErr w:type="spellEnd"/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SignedSignatureProperties</w:t>
      </w:r>
      <w:proofErr w:type="spellEnd"/>
      <w:r w:rsidRPr="00542E98">
        <w:rPr>
          <w:rFonts w:cs="Times New Roman"/>
          <w:szCs w:val="30"/>
        </w:rPr>
        <w:t>/</w:t>
      </w:r>
      <w:proofErr w:type="spellStart"/>
      <w:r w:rsidRPr="00542E98">
        <w:rPr>
          <w:rFonts w:cs="Times New Roman"/>
          <w:szCs w:val="30"/>
          <w:lang w:val="en-US"/>
        </w:rPr>
        <w:t>xades</w:t>
      </w:r>
      <w:proofErr w:type="spellEnd"/>
      <w:r w:rsidRPr="00542E98">
        <w:rPr>
          <w:rFonts w:cs="Times New Roman"/>
          <w:szCs w:val="30"/>
        </w:rPr>
        <w:t>:</w:t>
      </w:r>
      <w:r w:rsidRPr="00542E98">
        <w:rPr>
          <w:rFonts w:cs="Times New Roman"/>
          <w:szCs w:val="30"/>
          <w:lang w:val="en-US"/>
        </w:rPr>
        <w:t>Signing</w:t>
      </w:r>
      <w:r w:rsidR="00A75E9B">
        <w:rPr>
          <w:rFonts w:cs="Times New Roman"/>
          <w:szCs w:val="30"/>
        </w:rPr>
        <w:t xml:space="preserve"> </w:t>
      </w:r>
      <w:r w:rsidRPr="00542E98">
        <w:rPr>
          <w:rFonts w:cs="Times New Roman"/>
          <w:szCs w:val="30"/>
          <w:lang w:val="en-US"/>
        </w:rPr>
        <w:t>Certificate</w:t>
      </w:r>
      <w:r w:rsidRPr="00542E98">
        <w:rPr>
          <w:rFonts w:cs="Times New Roman"/>
          <w:szCs w:val="30"/>
        </w:rPr>
        <w:t>/</w:t>
      </w:r>
      <w:proofErr w:type="spellStart"/>
      <w:r w:rsidRPr="00542E98">
        <w:rPr>
          <w:rFonts w:cs="Times New Roman"/>
          <w:szCs w:val="30"/>
          <w:lang w:val="en-US"/>
        </w:rPr>
        <w:t>xades</w:t>
      </w:r>
      <w:proofErr w:type="spellEnd"/>
      <w:r w:rsidRPr="00542E98">
        <w:rPr>
          <w:rFonts w:cs="Times New Roman"/>
          <w:szCs w:val="30"/>
        </w:rPr>
        <w:t>:</w:t>
      </w:r>
      <w:r w:rsidRPr="00542E98">
        <w:rPr>
          <w:rFonts w:cs="Times New Roman"/>
          <w:szCs w:val="30"/>
          <w:lang w:val="en-US"/>
        </w:rPr>
        <w:t>Cert</w:t>
      </w:r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IssuerSerial</w:t>
      </w:r>
      <w:proofErr w:type="spellEnd"/>
      <w:r w:rsidRPr="00542E98">
        <w:rPr>
          <w:rFonts w:cs="Times New Roman"/>
          <w:szCs w:val="30"/>
        </w:rPr>
        <w:t>/</w:t>
      </w:r>
      <w:r w:rsidRPr="000A78D7">
        <w:rPr>
          <w:lang w:val="en-US"/>
        </w:rPr>
        <w:t>ds</w:t>
      </w:r>
      <w:r w:rsidRPr="00542E98">
        <w:t>:</w:t>
      </w:r>
      <w:r w:rsidRPr="000A78D7">
        <w:rPr>
          <w:lang w:val="en-US"/>
        </w:rPr>
        <w:t>X</w:t>
      </w:r>
      <w:r w:rsidRPr="00542E98">
        <w:t>509</w:t>
      </w:r>
      <w:proofErr w:type="spellStart"/>
      <w:r w:rsidRPr="000A78D7">
        <w:rPr>
          <w:lang w:val="en-US"/>
        </w:rPr>
        <w:t>IssuerName</w:t>
      </w:r>
      <w:proofErr w:type="spellEnd"/>
      <w:r w:rsidRPr="00542E98">
        <w:rPr>
          <w:rFonts w:cs="Times New Roman"/>
          <w:szCs w:val="30"/>
        </w:rPr>
        <w:t xml:space="preserve"> </w:t>
      </w:r>
      <w:r w:rsidR="00542E98">
        <w:rPr>
          <w:rFonts w:cs="Times New Roman"/>
          <w:szCs w:val="30"/>
        </w:rPr>
        <w:t> </w:t>
      </w:r>
      <w:r>
        <w:rPr>
          <w:rFonts w:cs="Times New Roman"/>
          <w:szCs w:val="30"/>
        </w:rPr>
        <w:t>и</w:t>
      </w:r>
      <w:r w:rsidRPr="00542E98">
        <w:rPr>
          <w:rFonts w:cs="Times New Roman"/>
          <w:szCs w:val="30"/>
        </w:rPr>
        <w:t xml:space="preserve"> .//</w:t>
      </w:r>
      <w:proofErr w:type="spellStart"/>
      <w:r w:rsidRPr="00542E98">
        <w:rPr>
          <w:rFonts w:cs="Times New Roman"/>
          <w:szCs w:val="30"/>
          <w:lang w:val="en-US"/>
        </w:rPr>
        <w:t>xades</w:t>
      </w:r>
      <w:proofErr w:type="spellEnd"/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SignedSignatureProperties</w:t>
      </w:r>
      <w:proofErr w:type="spellEnd"/>
      <w:r w:rsidRPr="00542E98">
        <w:rPr>
          <w:rFonts w:cs="Times New Roman"/>
          <w:szCs w:val="30"/>
        </w:rPr>
        <w:t>/</w:t>
      </w:r>
      <w:proofErr w:type="spellStart"/>
      <w:r w:rsidRPr="00542E98">
        <w:rPr>
          <w:rFonts w:cs="Times New Roman"/>
          <w:szCs w:val="30"/>
          <w:lang w:val="en-US"/>
        </w:rPr>
        <w:t>xades</w:t>
      </w:r>
      <w:proofErr w:type="spellEnd"/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SigningCertificate</w:t>
      </w:r>
      <w:proofErr w:type="spellEnd"/>
      <w:r w:rsidRPr="00542E98">
        <w:rPr>
          <w:rFonts w:cs="Times New Roman"/>
          <w:szCs w:val="30"/>
        </w:rPr>
        <w:t>/</w:t>
      </w:r>
      <w:proofErr w:type="spellStart"/>
      <w:r w:rsidRPr="00542E98">
        <w:rPr>
          <w:rFonts w:cs="Times New Roman"/>
          <w:szCs w:val="30"/>
          <w:lang w:val="en-US"/>
        </w:rPr>
        <w:t>xades</w:t>
      </w:r>
      <w:proofErr w:type="spellEnd"/>
      <w:r w:rsidRPr="00542E98">
        <w:rPr>
          <w:rFonts w:cs="Times New Roman"/>
          <w:szCs w:val="30"/>
        </w:rPr>
        <w:t>:</w:t>
      </w:r>
      <w:r w:rsidRPr="00542E98">
        <w:rPr>
          <w:rFonts w:cs="Times New Roman"/>
          <w:szCs w:val="30"/>
          <w:lang w:val="en-US"/>
        </w:rPr>
        <w:t>Cert</w:t>
      </w:r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IssuerSerial</w:t>
      </w:r>
      <w:proofErr w:type="spellEnd"/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r w:rsidR="00A75E9B">
        <w:rPr>
          <w:rFonts w:cs="Times New Roman"/>
          <w:szCs w:val="30"/>
        </w:rPr>
        <w:t xml:space="preserve"> </w:t>
      </w:r>
      <w:r w:rsidRPr="00542E98">
        <w:rPr>
          <w:rFonts w:cs="Times New Roman"/>
          <w:szCs w:val="30"/>
          <w:lang w:val="en-US"/>
        </w:rPr>
        <w:t>X</w:t>
      </w:r>
      <w:r w:rsidRPr="00542E98">
        <w:rPr>
          <w:rFonts w:cs="Times New Roman"/>
          <w:szCs w:val="30"/>
        </w:rPr>
        <w:t>509</w:t>
      </w:r>
      <w:proofErr w:type="spellStart"/>
      <w:r w:rsidRPr="00542E98">
        <w:rPr>
          <w:rFonts w:cs="Times New Roman"/>
          <w:szCs w:val="30"/>
          <w:lang w:val="en-US"/>
        </w:rPr>
        <w:t>SerialNumber</w:t>
      </w:r>
      <w:proofErr w:type="spellEnd"/>
      <w:r w:rsidRPr="00542E98">
        <w:rPr>
          <w:rFonts w:cs="Times New Roman"/>
          <w:szCs w:val="30"/>
        </w:rPr>
        <w:t xml:space="preserve">, </w:t>
      </w:r>
      <w:r>
        <w:rPr>
          <w:rFonts w:cs="Times New Roman"/>
          <w:szCs w:val="30"/>
        </w:rPr>
        <w:t>должны</w:t>
      </w:r>
      <w:r w:rsidRPr="00542E98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совпадать</w:t>
      </w:r>
      <w:r w:rsidRPr="00542E98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со</w:t>
      </w:r>
      <w:r w:rsidRPr="00542E98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значениями</w:t>
      </w:r>
      <w:r w:rsidRPr="00542E98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соответствующих</w:t>
      </w:r>
      <w:r w:rsidRPr="00542E98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полей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сертификат</w:t>
      </w:r>
      <w:r>
        <w:rPr>
          <w:rFonts w:cs="Times New Roman"/>
          <w:szCs w:val="30"/>
        </w:rPr>
        <w:t>а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ключа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проверки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ЭЦП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доверенной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третьей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стороны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проверяемого</w:t>
      </w:r>
      <w:r w:rsidR="00542E98">
        <w:rPr>
          <w:rFonts w:cs="Times New Roman"/>
          <w:szCs w:val="30"/>
        </w:rPr>
        <w:t> </w:t>
      </w:r>
      <w:r w:rsidRPr="0096252F">
        <w:rPr>
          <w:rFonts w:cs="Times New Roman"/>
          <w:szCs w:val="30"/>
        </w:rPr>
        <w:t>участника</w:t>
      </w:r>
      <w:r w:rsidRPr="00542E98">
        <w:rPr>
          <w:rFonts w:cs="Times New Roman"/>
          <w:szCs w:val="30"/>
        </w:rPr>
        <w:t xml:space="preserve">, </w:t>
      </w:r>
      <w:r w:rsidRPr="0096252F">
        <w:rPr>
          <w:rFonts w:cs="Times New Roman"/>
          <w:szCs w:val="30"/>
        </w:rPr>
        <w:t>передаваемый</w:t>
      </w:r>
      <w:r w:rsidR="00542E98">
        <w:rPr>
          <w:rFonts w:cs="Times New Roman"/>
          <w:szCs w:val="30"/>
        </w:rPr>
        <w:t> 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в</w:t>
      </w:r>
      <w:r w:rsidR="00542E98">
        <w:rPr>
          <w:rFonts w:cs="Times New Roman"/>
          <w:szCs w:val="30"/>
        </w:rPr>
        <w:t> 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блоке</w:t>
      </w:r>
      <w:r w:rsidRPr="00542E98">
        <w:rPr>
          <w:rFonts w:cs="Times New Roman"/>
          <w:szCs w:val="30"/>
        </w:rPr>
        <w:t xml:space="preserve"> .//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r w:rsidRPr="00542E98">
        <w:rPr>
          <w:rFonts w:cs="Times New Roman"/>
          <w:szCs w:val="30"/>
          <w:lang w:val="en-US"/>
        </w:rPr>
        <w:t>Signature</w:t>
      </w:r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r w:rsidR="00A75E9B">
        <w:rPr>
          <w:rFonts w:cs="Times New Roman"/>
          <w:szCs w:val="30"/>
        </w:rPr>
        <w:t xml:space="preserve"> </w:t>
      </w:r>
      <w:proofErr w:type="spellStart"/>
      <w:r w:rsidRPr="00542E98">
        <w:rPr>
          <w:rFonts w:cs="Times New Roman"/>
          <w:szCs w:val="30"/>
          <w:lang w:val="en-US"/>
        </w:rPr>
        <w:t>SignedInfo</w:t>
      </w:r>
      <w:proofErr w:type="spellEnd"/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KeyInfo</w:t>
      </w:r>
      <w:proofErr w:type="spellEnd"/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r w:rsidRPr="00542E98">
        <w:rPr>
          <w:rFonts w:cs="Times New Roman"/>
          <w:szCs w:val="30"/>
          <w:lang w:val="en-US"/>
        </w:rPr>
        <w:t>X</w:t>
      </w:r>
      <w:r w:rsidRPr="00542E98">
        <w:rPr>
          <w:rFonts w:cs="Times New Roman"/>
          <w:szCs w:val="30"/>
        </w:rPr>
        <w:t>509</w:t>
      </w:r>
      <w:r w:rsidRPr="00542E98">
        <w:rPr>
          <w:rFonts w:cs="Times New Roman"/>
          <w:szCs w:val="30"/>
          <w:lang w:val="en-US"/>
        </w:rPr>
        <w:t>Data</w:t>
      </w:r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r w:rsidRPr="00542E98">
        <w:rPr>
          <w:rFonts w:cs="Times New Roman"/>
          <w:szCs w:val="30"/>
          <w:lang w:val="en-US"/>
        </w:rPr>
        <w:t>X</w:t>
      </w:r>
      <w:r w:rsidRPr="00542E98">
        <w:rPr>
          <w:rFonts w:cs="Times New Roman"/>
          <w:szCs w:val="30"/>
        </w:rPr>
        <w:t>509</w:t>
      </w:r>
      <w:r w:rsidRPr="00542E98">
        <w:rPr>
          <w:rFonts w:cs="Times New Roman"/>
          <w:szCs w:val="30"/>
          <w:lang w:val="en-US"/>
        </w:rPr>
        <w:t>Certificate</w:t>
      </w:r>
      <w:r w:rsidRPr="00542E98">
        <w:rPr>
          <w:rFonts w:cs="Times New Roman"/>
          <w:szCs w:val="30"/>
        </w:rPr>
        <w:t>;</w:t>
      </w:r>
    </w:p>
    <w:p w14:paraId="77C7930F" w14:textId="6DB79811" w:rsidR="006F65E6" w:rsidRDefault="00AD4D19" w:rsidP="00CA0BBC">
      <w:pPr>
        <w:pStyle w:val="aff9"/>
        <w:rPr>
          <w:rFonts w:cs="Times New Roman"/>
          <w:szCs w:val="30"/>
        </w:rPr>
      </w:pPr>
      <w:r w:rsidRPr="00571591">
        <w:rPr>
          <w:rFonts w:cs="Times New Roman"/>
          <w:szCs w:val="30"/>
        </w:rPr>
        <w:t>– </w:t>
      </w:r>
      <w:r>
        <w:rPr>
          <w:rFonts w:cs="Times New Roman"/>
          <w:szCs w:val="30"/>
        </w:rPr>
        <w:t xml:space="preserve">подлинность штампа времени квитанции доверенной третьей стороны подтверждена на основании переданного в штампе времени значения ЭЦП и рассчитанного </w:t>
      </w:r>
      <w:proofErr w:type="spellStart"/>
      <w:r>
        <w:rPr>
          <w:rFonts w:cs="Times New Roman"/>
          <w:szCs w:val="30"/>
        </w:rPr>
        <w:t>хэш</w:t>
      </w:r>
      <w:proofErr w:type="spellEnd"/>
      <w:r>
        <w:rPr>
          <w:rFonts w:cs="Times New Roman"/>
          <w:szCs w:val="30"/>
        </w:rPr>
        <w:t xml:space="preserve">-значения для квитанции доверенной третьей стороны на основании порядка, определенного стандартом </w:t>
      </w:r>
      <w:proofErr w:type="gramStart"/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Cryptographic</w:t>
      </w:r>
      <w:r w:rsidRPr="005A4B2F">
        <w:rPr>
          <w:rFonts w:cs="Times New Roman"/>
          <w:color w:val="000000"/>
          <w:szCs w:val="30"/>
          <w:shd w:val="clear" w:color="auto" w:fill="FFFFFF"/>
        </w:rPr>
        <w:t xml:space="preserve"> </w:t>
      </w:r>
      <w:r w:rsidR="00A75E9B">
        <w:rPr>
          <w:rFonts w:cs="Times New Roman"/>
          <w:color w:val="000000"/>
          <w:szCs w:val="30"/>
          <w:shd w:val="clear" w:color="auto" w:fill="FFFFFF"/>
        </w:rPr>
        <w:t> 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Message</w:t>
      </w:r>
      <w:proofErr w:type="gramEnd"/>
      <w:r w:rsidRPr="005A4B2F">
        <w:rPr>
          <w:rFonts w:cs="Times New Roman"/>
          <w:color w:val="000000"/>
          <w:szCs w:val="30"/>
          <w:shd w:val="clear" w:color="auto" w:fill="FFFFFF"/>
        </w:rPr>
        <w:t xml:space="preserve"> </w:t>
      </w:r>
      <w:r w:rsidR="00A75E9B">
        <w:rPr>
          <w:rFonts w:cs="Times New Roman"/>
          <w:color w:val="000000"/>
          <w:szCs w:val="30"/>
          <w:shd w:val="clear" w:color="auto" w:fill="FFFFFF"/>
        </w:rPr>
        <w:t> 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Syntax</w:t>
      </w:r>
      <w:r w:rsidRPr="005A4B2F">
        <w:rPr>
          <w:rFonts w:cs="Times New Roman"/>
          <w:color w:val="000000"/>
          <w:szCs w:val="30"/>
          <w:shd w:val="clear" w:color="auto" w:fill="FFFFFF"/>
        </w:rPr>
        <w:t xml:space="preserve"> </w:t>
      </w:r>
      <w:r w:rsidR="00A75E9B">
        <w:rPr>
          <w:rFonts w:cs="Times New Roman"/>
          <w:color w:val="000000"/>
          <w:szCs w:val="30"/>
          <w:shd w:val="clear" w:color="auto" w:fill="FFFFFF"/>
        </w:rPr>
        <w:t> </w:t>
      </w:r>
      <w:r w:rsidRPr="005A4B2F">
        <w:rPr>
          <w:rFonts w:cs="Times New Roman"/>
          <w:color w:val="000000"/>
          <w:szCs w:val="30"/>
          <w:shd w:val="clear" w:color="auto" w:fill="FFFFFF"/>
        </w:rPr>
        <w:t>(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CMS</w:t>
      </w:r>
      <w:r w:rsidRPr="005A4B2F">
        <w:rPr>
          <w:rFonts w:cs="Times New Roman"/>
          <w:color w:val="000000"/>
          <w:szCs w:val="30"/>
          <w:shd w:val="clear" w:color="auto" w:fill="FFFFFF"/>
        </w:rPr>
        <w:t xml:space="preserve">, </w:t>
      </w:r>
      <w:r w:rsidR="00A75E9B">
        <w:rPr>
          <w:rFonts w:cs="Times New Roman"/>
          <w:color w:val="000000"/>
          <w:szCs w:val="30"/>
          <w:shd w:val="clear" w:color="auto" w:fill="FFFFFF"/>
        </w:rPr>
        <w:t> 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RFC</w:t>
      </w:r>
      <w:r w:rsidRPr="005A4B2F">
        <w:rPr>
          <w:rFonts w:cs="Times New Roman"/>
          <w:color w:val="000000"/>
          <w:szCs w:val="30"/>
          <w:shd w:val="clear" w:color="auto" w:fill="FFFFFF"/>
        </w:rPr>
        <w:t xml:space="preserve"> </w:t>
      </w:r>
      <w:r w:rsidR="00A75E9B">
        <w:rPr>
          <w:rFonts w:cs="Times New Roman"/>
          <w:color w:val="000000"/>
          <w:szCs w:val="30"/>
          <w:shd w:val="clear" w:color="auto" w:fill="FFFFFF"/>
        </w:rPr>
        <w:t> </w:t>
      </w:r>
      <w:r w:rsidRPr="005A4B2F">
        <w:rPr>
          <w:rFonts w:cs="Times New Roman"/>
          <w:color w:val="000000"/>
          <w:szCs w:val="30"/>
          <w:shd w:val="clear" w:color="auto" w:fill="FFFFFF"/>
        </w:rPr>
        <w:t>5652,</w:t>
      </w:r>
      <w:r w:rsidR="00A75E9B">
        <w:rPr>
          <w:rFonts w:cs="Times New Roman"/>
          <w:color w:val="000000"/>
          <w:szCs w:val="30"/>
          <w:shd w:val="clear" w:color="auto" w:fill="FFFFFF"/>
        </w:rPr>
        <w:t> </w:t>
      </w:r>
      <w:r w:rsidRPr="005A4B2F">
        <w:rPr>
          <w:rFonts w:cs="Times New Roman"/>
          <w:color w:val="000000"/>
          <w:szCs w:val="30"/>
          <w:shd w:val="clear" w:color="auto" w:fill="FFFFFF"/>
        </w:rPr>
        <w:t xml:space="preserve"> 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https</w:t>
      </w:r>
      <w:r w:rsidRPr="005A4B2F">
        <w:rPr>
          <w:rFonts w:cs="Times New Roman"/>
          <w:color w:val="000000"/>
          <w:szCs w:val="30"/>
          <w:shd w:val="clear" w:color="auto" w:fill="FFFFFF"/>
        </w:rPr>
        <w:t>://</w:t>
      </w:r>
      <w:proofErr w:type="spellStart"/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datatracker</w:t>
      </w:r>
      <w:proofErr w:type="spellEnd"/>
      <w:r w:rsidRPr="005A4B2F">
        <w:rPr>
          <w:rFonts w:cs="Times New Roman"/>
          <w:color w:val="000000"/>
          <w:szCs w:val="30"/>
          <w:shd w:val="clear" w:color="auto" w:fill="FFFFFF"/>
        </w:rPr>
        <w:t>.</w:t>
      </w:r>
      <w:proofErr w:type="spellStart"/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ietf</w:t>
      </w:r>
      <w:proofErr w:type="spellEnd"/>
      <w:r w:rsidRPr="005A4B2F">
        <w:rPr>
          <w:rFonts w:cs="Times New Roman"/>
          <w:color w:val="000000"/>
          <w:szCs w:val="30"/>
          <w:shd w:val="clear" w:color="auto" w:fill="FFFFFF"/>
        </w:rPr>
        <w:t>.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org</w:t>
      </w:r>
      <w:r w:rsidRPr="005A4B2F">
        <w:rPr>
          <w:rFonts w:cs="Times New Roman"/>
          <w:color w:val="000000"/>
          <w:szCs w:val="30"/>
          <w:shd w:val="clear" w:color="auto" w:fill="FFFFFF"/>
        </w:rPr>
        <w:t>/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doc</w:t>
      </w:r>
      <w:r w:rsidRPr="005A4B2F">
        <w:rPr>
          <w:rFonts w:cs="Times New Roman"/>
          <w:color w:val="000000"/>
          <w:szCs w:val="30"/>
          <w:shd w:val="clear" w:color="auto" w:fill="FFFFFF"/>
        </w:rPr>
        <w:t>/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html</w:t>
      </w:r>
      <w:r w:rsidRPr="005A4B2F">
        <w:rPr>
          <w:rFonts w:cs="Times New Roman"/>
          <w:color w:val="000000"/>
          <w:szCs w:val="30"/>
          <w:shd w:val="clear" w:color="auto" w:fill="FFFFFF"/>
        </w:rPr>
        <w:t>/</w:t>
      </w:r>
      <w:proofErr w:type="spellStart"/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rfc</w:t>
      </w:r>
      <w:proofErr w:type="spellEnd"/>
      <w:r w:rsidRPr="005A4B2F">
        <w:rPr>
          <w:rFonts w:cs="Times New Roman"/>
          <w:color w:val="000000"/>
          <w:szCs w:val="30"/>
          <w:shd w:val="clear" w:color="auto" w:fill="FFFFFF"/>
        </w:rPr>
        <w:t>5652)</w:t>
      </w:r>
      <w:r>
        <w:rPr>
          <w:rFonts w:cs="Times New Roman"/>
          <w:szCs w:val="30"/>
        </w:rPr>
        <w:t>.</w:t>
      </w:r>
      <w:r w:rsidR="006F65E6">
        <w:rPr>
          <w:rFonts w:cs="Times New Roman"/>
          <w:szCs w:val="30"/>
        </w:rPr>
        <w:br w:type="page"/>
      </w:r>
    </w:p>
    <w:p w14:paraId="6201EBC5" w14:textId="77777777" w:rsidR="00C37A18" w:rsidRDefault="00A8487C" w:rsidP="00C37A18">
      <w:pPr>
        <w:pStyle w:val="TableCaption"/>
        <w:spacing w:before="0" w:after="0" w:line="240" w:lineRule="auto"/>
        <w:ind w:left="0" w:firstLine="0"/>
        <w:jc w:val="right"/>
      </w:pPr>
      <w:r w:rsidRPr="005841A5">
        <w:t xml:space="preserve">Таблица </w:t>
      </w:r>
      <w:r w:rsidR="008E115E" w:rsidRPr="00CA6D87">
        <w:t>6</w:t>
      </w:r>
      <w:r w:rsidR="00C37A18" w:rsidRPr="00C37A18">
        <w:t xml:space="preserve"> </w:t>
      </w:r>
    </w:p>
    <w:p w14:paraId="7BE62E3A" w14:textId="7EBEC200" w:rsidR="00C37A18" w:rsidRDefault="00C37A18" w:rsidP="00C37A18">
      <w:pPr>
        <w:pStyle w:val="TableCaption"/>
        <w:spacing w:before="0" w:after="0" w:line="240" w:lineRule="auto"/>
        <w:ind w:left="0" w:firstLine="0"/>
        <w:jc w:val="center"/>
      </w:pPr>
      <w:r>
        <w:t>Основные сведения о проведенной проверке</w:t>
      </w:r>
    </w:p>
    <w:tbl>
      <w:tblPr>
        <w:tblW w:w="50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5"/>
        <w:gridCol w:w="6242"/>
      </w:tblGrid>
      <w:tr w:rsidR="00C37A18" w:rsidRPr="00601FED" w14:paraId="60ABA379" w14:textId="77777777" w:rsidTr="00C37A18">
        <w:trPr>
          <w:trHeight w:val="175"/>
          <w:tblHeader/>
          <w:jc w:val="center"/>
        </w:trPr>
        <w:tc>
          <w:tcPr>
            <w:tcW w:w="1668" w:type="pct"/>
            <w:tcBorders>
              <w:bottom w:val="single" w:sz="4" w:space="0" w:color="auto"/>
            </w:tcBorders>
            <w:shd w:val="clear" w:color="auto" w:fill="FFFFFF"/>
          </w:tcPr>
          <w:p w14:paraId="4888615A" w14:textId="77777777" w:rsidR="00C37A18" w:rsidRPr="000A78D7" w:rsidRDefault="00C37A18" w:rsidP="00C37A18">
            <w:pPr>
              <w:pStyle w:val="TableText"/>
              <w:spacing w:before="0"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Статус проверки</w:t>
            </w:r>
          </w:p>
        </w:tc>
        <w:tc>
          <w:tcPr>
            <w:tcW w:w="333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BA452" w14:textId="77777777" w:rsidR="00C37A18" w:rsidRPr="00013567" w:rsidRDefault="00C37A18" w:rsidP="00C37A18">
            <w:pPr>
              <w:pStyle w:val="TableText"/>
              <w:spacing w:before="0"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URI</w:t>
            </w:r>
          </w:p>
        </w:tc>
      </w:tr>
      <w:tr w:rsidR="00C37A18" w:rsidRPr="00CE2512" w14:paraId="4F805333" w14:textId="77777777" w:rsidTr="00C37A18">
        <w:trPr>
          <w:trHeight w:val="484"/>
          <w:tblHeader/>
          <w:jc w:val="center"/>
        </w:trPr>
        <w:tc>
          <w:tcPr>
            <w:tcW w:w="16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3AB2FF3" w14:textId="77777777" w:rsidR="00C37A18" w:rsidRPr="000A78D7" w:rsidRDefault="00C37A18" w:rsidP="004E6C77">
            <w:pPr>
              <w:pStyle w:val="TableText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</w:rPr>
              <w:t>Процедура проверки ЭЦП выполнена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95B52B2" w14:textId="77777777" w:rsidR="00C37A18" w:rsidRPr="00857E91" w:rsidRDefault="00C37A18" w:rsidP="004E6C77">
            <w:pPr>
              <w:pStyle w:val="TableText"/>
              <w:spacing w:before="0" w:after="0" w:line="240" w:lineRule="auto"/>
              <w:rPr>
                <w:color w:val="auto"/>
                <w:lang w:val="en-US"/>
              </w:rPr>
            </w:pPr>
            <w:r w:rsidRPr="00857E91">
              <w:rPr>
                <w:rStyle w:val="element"/>
                <w:lang w:val="en-US"/>
              </w:rPr>
              <w:t>urn:oasis:names:tc:dss:1.0:resultmajor:Success</w:t>
            </w:r>
          </w:p>
        </w:tc>
      </w:tr>
      <w:tr w:rsidR="00C37A18" w:rsidRPr="00CE2512" w14:paraId="7FA1DD6A" w14:textId="77777777" w:rsidTr="00C37A18">
        <w:trPr>
          <w:trHeight w:val="484"/>
          <w:tblHeader/>
          <w:jc w:val="center"/>
        </w:trPr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04B1E2" w14:textId="77777777" w:rsidR="00C37A18" w:rsidRPr="00857E91" w:rsidRDefault="00C37A18" w:rsidP="004E6C77">
            <w:pPr>
              <w:pStyle w:val="TableText"/>
              <w:spacing w:before="0" w:after="0" w:line="240" w:lineRule="auto"/>
              <w:rPr>
                <w:color w:val="auto"/>
              </w:rPr>
            </w:pPr>
            <w:r>
              <w:t>Процедура проверки ЭЦП не выполнена в связи с ошибкой в запросе на проверку ЭЦП электронного документа</w:t>
            </w:r>
          </w:p>
        </w:tc>
        <w:tc>
          <w:tcPr>
            <w:tcW w:w="33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28E33A" w14:textId="77777777" w:rsidR="00C37A18" w:rsidRPr="00857E91" w:rsidRDefault="00C37A18" w:rsidP="004E6C77">
            <w:pPr>
              <w:pStyle w:val="TableText"/>
              <w:spacing w:before="0" w:after="0" w:line="240" w:lineRule="auto"/>
              <w:rPr>
                <w:color w:val="auto"/>
                <w:lang w:val="en-US"/>
              </w:rPr>
            </w:pPr>
            <w:r w:rsidRPr="00857E91">
              <w:rPr>
                <w:rStyle w:val="element"/>
                <w:lang w:val="en-US"/>
              </w:rPr>
              <w:t>urn:oasis:names:tc:dss:1.0:resultmajor:RequesterError</w:t>
            </w:r>
          </w:p>
        </w:tc>
      </w:tr>
      <w:tr w:rsidR="00C37A18" w:rsidRPr="00CE2512" w14:paraId="1EB69A5A" w14:textId="77777777" w:rsidTr="00C37A18">
        <w:trPr>
          <w:trHeight w:val="484"/>
          <w:tblHeader/>
          <w:jc w:val="center"/>
        </w:trPr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B8384B" w14:textId="77777777" w:rsidR="00C37A18" w:rsidRPr="00857E91" w:rsidRDefault="00C37A18" w:rsidP="004E6C77">
            <w:pPr>
              <w:pStyle w:val="TableText"/>
              <w:spacing w:before="0" w:after="0" w:line="240" w:lineRule="auto"/>
              <w:rPr>
                <w:color w:val="auto"/>
              </w:rPr>
            </w:pPr>
            <w:r>
              <w:t>Процедура проверки ЭЦП не выполнена в связи с ошибкой на стороне ДТС</w:t>
            </w:r>
          </w:p>
        </w:tc>
        <w:tc>
          <w:tcPr>
            <w:tcW w:w="33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54A123" w14:textId="77777777" w:rsidR="00C37A18" w:rsidRPr="00857E91" w:rsidRDefault="00C37A18" w:rsidP="004E6C77">
            <w:pPr>
              <w:pStyle w:val="TableText"/>
              <w:spacing w:before="0" w:after="0" w:line="240" w:lineRule="auto"/>
              <w:rPr>
                <w:color w:val="auto"/>
                <w:lang w:val="en-US"/>
              </w:rPr>
            </w:pPr>
            <w:r w:rsidRPr="00857E91">
              <w:rPr>
                <w:rStyle w:val="element"/>
                <w:lang w:val="en-US"/>
              </w:rPr>
              <w:t>urn:oasis:names:tc:dss:1.0:resultmajor:ResponderError</w:t>
            </w:r>
          </w:p>
        </w:tc>
      </w:tr>
      <w:tr w:rsidR="00C37A18" w:rsidRPr="00CE2512" w14:paraId="53B3245A" w14:textId="77777777" w:rsidTr="00C37A18">
        <w:trPr>
          <w:trHeight w:val="607"/>
          <w:tblHeader/>
          <w:jc w:val="center"/>
        </w:trPr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4C31FB" w14:textId="77777777" w:rsidR="00C37A18" w:rsidRPr="00857E91" w:rsidRDefault="00C37A18" w:rsidP="004E6C77">
            <w:pPr>
              <w:pStyle w:val="TableText"/>
              <w:spacing w:before="0" w:after="0" w:line="240" w:lineRule="auto"/>
              <w:rPr>
                <w:color w:val="auto"/>
              </w:rPr>
            </w:pPr>
            <w:r>
              <w:t>Процедура проверки ЭЦП не выполнена в связи с отсутствием данных от сторонних источников</w:t>
            </w:r>
          </w:p>
        </w:tc>
        <w:tc>
          <w:tcPr>
            <w:tcW w:w="33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26485F" w14:textId="77777777" w:rsidR="00C37A18" w:rsidRPr="00857E91" w:rsidRDefault="00C37A18" w:rsidP="004E6C77">
            <w:pPr>
              <w:pStyle w:val="TableText"/>
              <w:spacing w:before="0" w:after="0" w:line="240" w:lineRule="auto"/>
              <w:rPr>
                <w:color w:val="auto"/>
                <w:lang w:val="en-US"/>
              </w:rPr>
            </w:pPr>
            <w:r w:rsidRPr="00857E91">
              <w:rPr>
                <w:rStyle w:val="element"/>
                <w:lang w:val="en-US"/>
              </w:rPr>
              <w:t>urn:oasis:names:tc:dss:1.0:resultmajor:InsufficientInformation</w:t>
            </w:r>
          </w:p>
        </w:tc>
      </w:tr>
    </w:tbl>
    <w:p w14:paraId="2FF7DB56" w14:textId="77777777" w:rsidR="00C37A18" w:rsidRPr="00C37A18" w:rsidRDefault="00C37A18" w:rsidP="00C37A18">
      <w:pPr>
        <w:pStyle w:val="aff9"/>
        <w:spacing w:line="312" w:lineRule="auto"/>
        <w:ind w:firstLine="0"/>
        <w:rPr>
          <w:lang w:val="en-US"/>
        </w:rPr>
      </w:pPr>
    </w:p>
    <w:p w14:paraId="46B817EC" w14:textId="288BC688" w:rsidR="001D0A46" w:rsidRPr="00CA6D87" w:rsidRDefault="001D0A46" w:rsidP="00C37A18">
      <w:pPr>
        <w:pStyle w:val="TableCaption"/>
        <w:spacing w:before="0" w:after="0" w:line="240" w:lineRule="auto"/>
        <w:ind w:left="0" w:firstLine="0"/>
        <w:jc w:val="right"/>
        <w:rPr>
          <w:szCs w:val="28"/>
        </w:rPr>
      </w:pPr>
      <w:r w:rsidRPr="006E50BD">
        <w:rPr>
          <w:szCs w:val="28"/>
        </w:rPr>
        <w:t xml:space="preserve">Таблица </w:t>
      </w:r>
      <w:r w:rsidR="008E115E" w:rsidRPr="00CA6D87">
        <w:rPr>
          <w:szCs w:val="28"/>
        </w:rPr>
        <w:t>7</w:t>
      </w:r>
    </w:p>
    <w:p w14:paraId="1F7AA4EF" w14:textId="77777777" w:rsidR="001D0A46" w:rsidRPr="006E50BD" w:rsidRDefault="001D0A46" w:rsidP="001D0A46">
      <w:pPr>
        <w:pStyle w:val="TableCaption"/>
        <w:spacing w:line="240" w:lineRule="auto"/>
        <w:ind w:left="0" w:firstLine="0"/>
        <w:jc w:val="center"/>
        <w:rPr>
          <w:szCs w:val="28"/>
        </w:rPr>
      </w:pPr>
      <w:r w:rsidRPr="006E50BD">
        <w:rPr>
          <w:szCs w:val="28"/>
        </w:rPr>
        <w:t>Дополнительные сведения о проведенной проверке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22"/>
        <w:gridCol w:w="4004"/>
        <w:gridCol w:w="3412"/>
      </w:tblGrid>
      <w:tr w:rsidR="001D0A46" w:rsidRPr="00601FED" w14:paraId="602D3B1D" w14:textId="77777777" w:rsidTr="00863805">
        <w:trPr>
          <w:trHeight w:val="484"/>
          <w:tblHeader/>
          <w:jc w:val="center"/>
        </w:trPr>
        <w:tc>
          <w:tcPr>
            <w:tcW w:w="1029" w:type="pct"/>
            <w:tcBorders>
              <w:bottom w:val="single" w:sz="4" w:space="0" w:color="auto"/>
            </w:tcBorders>
            <w:shd w:val="clear" w:color="auto" w:fill="FFFFFF"/>
          </w:tcPr>
          <w:p w14:paraId="3F162364" w14:textId="77777777" w:rsidR="001D0A46" w:rsidRDefault="001D0A46" w:rsidP="00DA6B8F">
            <w:pPr>
              <w:pStyle w:val="TableText"/>
              <w:spacing w:before="0"/>
              <w:jc w:val="center"/>
              <w:rPr>
                <w:color w:val="auto"/>
              </w:rPr>
            </w:pPr>
            <w:r>
              <w:rPr>
                <w:color w:val="auto"/>
              </w:rPr>
              <w:t>Основной ответ</w:t>
            </w:r>
          </w:p>
        </w:tc>
        <w:tc>
          <w:tcPr>
            <w:tcW w:w="2144" w:type="pct"/>
            <w:tcBorders>
              <w:bottom w:val="single" w:sz="4" w:space="0" w:color="auto"/>
            </w:tcBorders>
            <w:shd w:val="clear" w:color="auto" w:fill="FFFFFF"/>
          </w:tcPr>
          <w:p w14:paraId="4F588081" w14:textId="77777777" w:rsidR="001D0A46" w:rsidRPr="000A78D7" w:rsidRDefault="001D0A46" w:rsidP="009F215C">
            <w:pPr>
              <w:pStyle w:val="TableText"/>
              <w:spacing w:before="0"/>
              <w:jc w:val="both"/>
              <w:rPr>
                <w:color w:val="auto"/>
              </w:rPr>
            </w:pPr>
            <w:r>
              <w:rPr>
                <w:color w:val="auto"/>
              </w:rPr>
              <w:t>Статус проверки</w:t>
            </w:r>
          </w:p>
        </w:tc>
        <w:tc>
          <w:tcPr>
            <w:tcW w:w="182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6B227" w14:textId="77777777" w:rsidR="001D0A46" w:rsidRPr="00013567" w:rsidRDefault="001D0A46" w:rsidP="00DA6B8F">
            <w:pPr>
              <w:pStyle w:val="TableText"/>
              <w:spacing w:before="0"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URI</w:t>
            </w:r>
          </w:p>
        </w:tc>
      </w:tr>
      <w:tr w:rsidR="001D0A46" w:rsidRPr="00CE2512" w14:paraId="1AEDBEE0" w14:textId="77777777" w:rsidTr="00863805">
        <w:trPr>
          <w:trHeight w:val="484"/>
          <w:jc w:val="center"/>
        </w:trPr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41A32C" w14:textId="77777777" w:rsidR="001D0A46" w:rsidRPr="009B36F4" w:rsidRDefault="001D0A46" w:rsidP="00DA6B8F">
            <w:pPr>
              <w:pStyle w:val="TableText"/>
              <w:spacing w:before="0" w:line="240" w:lineRule="auto"/>
              <w:rPr>
                <w:rStyle w:val="element"/>
              </w:rPr>
            </w:pPr>
            <w:r>
              <w:rPr>
                <w:color w:val="auto"/>
              </w:rPr>
              <w:t>Процедура подтверждения подлинности ЭЦП выполнена</w:t>
            </w:r>
          </w:p>
          <w:p w14:paraId="6B1DAE71" w14:textId="77777777" w:rsidR="001D0A46" w:rsidRPr="00D07FE7" w:rsidRDefault="001D0A46" w:rsidP="00DA6B8F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rStyle w:val="element"/>
              </w:rPr>
              <w:t>(</w:t>
            </w:r>
            <w:r w:rsidRPr="00857E91">
              <w:rPr>
                <w:rStyle w:val="element"/>
                <w:lang w:val="en-US"/>
              </w:rPr>
              <w:t>Success</w:t>
            </w:r>
            <w:r>
              <w:rPr>
                <w:rStyle w:val="element"/>
              </w:rPr>
              <w:t>)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A0E9F" w14:textId="77777777" w:rsidR="001D0A46" w:rsidRPr="000A78D7" w:rsidRDefault="001D0A46" w:rsidP="009F215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Подлинность ЭЦП</w:t>
            </w:r>
            <w:r w:rsidRPr="007E1A9F">
              <w:rPr>
                <w:color w:val="auto"/>
              </w:rPr>
              <w:t xml:space="preserve"> и</w:t>
            </w:r>
            <w:r>
              <w:rPr>
                <w:color w:val="auto"/>
              </w:rPr>
              <w:t xml:space="preserve"> штамп времени (при наличии) подтверждена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FE76B" w14:textId="77777777" w:rsidR="001D0A46" w:rsidRPr="00857E91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857E91">
              <w:rPr>
                <w:rStyle w:val="element"/>
                <w:lang w:val="en-US"/>
              </w:rPr>
              <w:t>urn:oasis:names:tc:dss:1.0:resultminor:valid:signature:OnAllDocuments</w:t>
            </w:r>
          </w:p>
        </w:tc>
      </w:tr>
      <w:tr w:rsidR="001D0A46" w:rsidRPr="00CE2512" w14:paraId="4B96E739" w14:textId="77777777" w:rsidTr="00863805">
        <w:trPr>
          <w:trHeight w:val="484"/>
          <w:jc w:val="center"/>
        </w:trPr>
        <w:tc>
          <w:tcPr>
            <w:tcW w:w="10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06A66" w14:textId="77777777" w:rsidR="001D0A46" w:rsidRPr="00464666" w:rsidRDefault="001D0A46" w:rsidP="00DA6B8F">
            <w:pPr>
              <w:pStyle w:val="TableText"/>
              <w:spacing w:before="0" w:line="240" w:lineRule="auto"/>
              <w:rPr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E886C" w14:textId="77777777" w:rsidR="001D0A46" w:rsidRPr="00857E91" w:rsidRDefault="001D0A46" w:rsidP="009F215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  <w:r>
              <w:t>Подлинность ЭЦП</w:t>
            </w:r>
            <w:r w:rsidRPr="007E1A9F">
              <w:t xml:space="preserve"> не </w:t>
            </w:r>
            <w:r>
              <w:t>подтверждена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46802" w14:textId="77777777" w:rsidR="001D0A46" w:rsidRPr="00857E91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7E1A9F">
              <w:rPr>
                <w:rStyle w:val="element"/>
                <w:lang w:val="en-US"/>
              </w:rPr>
              <w:t>urn:oasis:names:tc:dss:1.0:resultminor:invalid:IncorrectSignature</w:t>
            </w:r>
          </w:p>
        </w:tc>
      </w:tr>
      <w:tr w:rsidR="001D0A46" w:rsidRPr="00CE2512" w14:paraId="3999D7C9" w14:textId="77777777" w:rsidTr="00863805">
        <w:trPr>
          <w:trHeight w:val="484"/>
          <w:jc w:val="center"/>
        </w:trPr>
        <w:tc>
          <w:tcPr>
            <w:tcW w:w="10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314F05" w14:textId="77777777" w:rsidR="001D0A46" w:rsidRPr="00464666" w:rsidRDefault="001D0A46" w:rsidP="00DA6B8F">
            <w:pPr>
              <w:pStyle w:val="TableText"/>
              <w:rPr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16070" w14:textId="77777777" w:rsidR="001D0A46" w:rsidRDefault="001D0A46" w:rsidP="009F215C">
            <w:pPr>
              <w:pStyle w:val="TableText"/>
              <w:jc w:val="both"/>
            </w:pPr>
            <w:r>
              <w:t>Подлинность ЭЦП</w:t>
            </w:r>
            <w:r w:rsidRPr="007E1A9F">
              <w:t xml:space="preserve"> </w:t>
            </w:r>
            <w:r>
              <w:t>подтверждена</w:t>
            </w:r>
            <w:r w:rsidRPr="007E1A9F">
              <w:t xml:space="preserve">, </w:t>
            </w:r>
            <w:r>
              <w:t>но не подтверждена подлинность штампа времени ЭЦП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D78A2" w14:textId="77777777" w:rsidR="001D0A46" w:rsidRPr="007E1A9F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7E1A9F">
              <w:rPr>
                <w:color w:val="auto"/>
                <w:lang w:val="en-US"/>
              </w:rPr>
              <w:t>urn:oasis:names:tc:dss:1.0:resultminor:valid:signature:InvalidSignatureTimestamp</w:t>
            </w:r>
          </w:p>
        </w:tc>
      </w:tr>
      <w:tr w:rsidR="001D0A46" w:rsidRPr="00CE2512" w14:paraId="6B626330" w14:textId="77777777" w:rsidTr="00863805">
        <w:trPr>
          <w:trHeight w:val="484"/>
          <w:jc w:val="center"/>
        </w:trPr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81A4D" w14:textId="77777777" w:rsidR="001D0A46" w:rsidRDefault="001D0A46" w:rsidP="00DA6B8F">
            <w:pPr>
              <w:pStyle w:val="TableText"/>
              <w:rPr>
                <w:rStyle w:val="element"/>
              </w:rPr>
            </w:pPr>
            <w:r>
              <w:t xml:space="preserve">Процедура </w:t>
            </w:r>
            <w:r>
              <w:rPr>
                <w:color w:val="auto"/>
              </w:rPr>
              <w:t xml:space="preserve">подтверждения подлинности </w:t>
            </w:r>
            <w:r>
              <w:t>ЭЦП не выполнена в связи с ошибкой в запросе на проверку ЭЦП электронного документа</w:t>
            </w:r>
          </w:p>
          <w:p w14:paraId="1215E57A" w14:textId="77777777" w:rsidR="001D0A46" w:rsidRPr="009B36F4" w:rsidRDefault="001D0A46" w:rsidP="00DA6B8F">
            <w:pPr>
              <w:pStyle w:val="TableText"/>
              <w:rPr>
                <w:lang w:val="en-US"/>
              </w:rPr>
            </w:pPr>
            <w:r>
              <w:rPr>
                <w:rStyle w:val="element"/>
                <w:lang w:val="en-US"/>
              </w:rPr>
              <w:t>(</w:t>
            </w:r>
            <w:proofErr w:type="spellStart"/>
            <w:r>
              <w:rPr>
                <w:rStyle w:val="element"/>
              </w:rPr>
              <w:t>RequesterError</w:t>
            </w:r>
            <w:proofErr w:type="spellEnd"/>
            <w:r>
              <w:rPr>
                <w:rStyle w:val="element"/>
                <w:lang w:val="en-US"/>
              </w:rPr>
              <w:t>)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12334" w14:textId="77777777" w:rsidR="001D0A46" w:rsidRPr="007E1A9F" w:rsidRDefault="001D0A46" w:rsidP="009F215C">
            <w:pPr>
              <w:pStyle w:val="TableText"/>
              <w:jc w:val="both"/>
            </w:pPr>
            <w:r>
              <w:t xml:space="preserve">Электронный документ, указанный в </w:t>
            </w:r>
            <w:proofErr w:type="spellStart"/>
            <w:proofErr w:type="gramStart"/>
            <w:r w:rsidRPr="007E1A9F">
              <w:t>ds:Reference</w:t>
            </w:r>
            <w:proofErr w:type="spellEnd"/>
            <w:proofErr w:type="gramEnd"/>
            <w:r w:rsidRPr="007E1A9F">
              <w:t xml:space="preserve"> </w:t>
            </w:r>
            <w:r>
              <w:t xml:space="preserve">блока </w:t>
            </w:r>
            <w:proofErr w:type="spellStart"/>
            <w:r w:rsidRPr="007E1A9F">
              <w:t>ds:Signature</w:t>
            </w:r>
            <w:proofErr w:type="spellEnd"/>
            <w:r w:rsidRPr="007E1A9F">
              <w:t>, отсутствует в запросе</w:t>
            </w:r>
            <w:r>
              <w:t xml:space="preserve"> на проверку ЭЦП электронного документа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07056" w14:textId="77777777" w:rsidR="001D0A46" w:rsidRPr="007E1A9F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7E1A9F">
              <w:rPr>
                <w:color w:val="auto"/>
                <w:lang w:val="en-US"/>
              </w:rPr>
              <w:t>urn:oasis:names:tc:dss:1.0:resultminor:ReferencedDocumentNotPresent</w:t>
            </w:r>
          </w:p>
        </w:tc>
      </w:tr>
      <w:tr w:rsidR="001D0A46" w:rsidRPr="00CE2512" w14:paraId="7C5096EA" w14:textId="77777777" w:rsidTr="00863805">
        <w:trPr>
          <w:trHeight w:val="484"/>
          <w:jc w:val="center"/>
        </w:trPr>
        <w:tc>
          <w:tcPr>
            <w:tcW w:w="10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4215F" w14:textId="77777777" w:rsidR="001D0A46" w:rsidRPr="007E1A9F" w:rsidRDefault="001D0A46" w:rsidP="00DA6B8F">
            <w:pPr>
              <w:pStyle w:val="TableText"/>
              <w:rPr>
                <w:rStyle w:val="element"/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119F2" w14:textId="77777777" w:rsidR="001D0A46" w:rsidRPr="00DB387E" w:rsidRDefault="001D0A46" w:rsidP="009F215C">
            <w:pPr>
              <w:pStyle w:val="TableText"/>
              <w:jc w:val="both"/>
            </w:pPr>
            <w:r>
              <w:t>Сведения о сертификате проверки ЭЦП, ожидаемые сервером,</w:t>
            </w:r>
            <w:r w:rsidRPr="00DB387E">
              <w:t xml:space="preserve"> </w:t>
            </w:r>
            <w:r>
              <w:t>отсутствуют</w:t>
            </w:r>
            <w:r w:rsidRPr="00DB387E">
              <w:t xml:space="preserve"> </w:t>
            </w:r>
            <w:r>
              <w:t>в запросе на проверку ЭЦП электронного документа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D29FE" w14:textId="77777777" w:rsidR="001D0A46" w:rsidRPr="007E1A9F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DB387E">
              <w:rPr>
                <w:color w:val="auto"/>
                <w:lang w:val="en-US"/>
              </w:rPr>
              <w:t>urn:oasis:names:tc:dss:1.0:resultminor:KeyInfoNotProvided</w:t>
            </w:r>
          </w:p>
        </w:tc>
      </w:tr>
      <w:tr w:rsidR="001D0A46" w:rsidRPr="00CE2512" w14:paraId="608B19A0" w14:textId="77777777" w:rsidTr="00863805">
        <w:trPr>
          <w:trHeight w:val="484"/>
          <w:jc w:val="center"/>
        </w:trPr>
        <w:tc>
          <w:tcPr>
            <w:tcW w:w="10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A7E34" w14:textId="77777777" w:rsidR="001D0A46" w:rsidRPr="007E1A9F" w:rsidRDefault="001D0A46" w:rsidP="00DA6B8F">
            <w:pPr>
              <w:pStyle w:val="TableText"/>
              <w:rPr>
                <w:rStyle w:val="element"/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859A6" w14:textId="77777777" w:rsidR="001D0A46" w:rsidRPr="0054003B" w:rsidRDefault="001D0A46" w:rsidP="009F215C">
            <w:pPr>
              <w:pStyle w:val="TableText"/>
              <w:jc w:val="both"/>
            </w:pPr>
            <w:r>
              <w:t>Сервер не смог обработать передаваемый электронный документ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3F717" w14:textId="77777777" w:rsidR="001D0A46" w:rsidRPr="00DB387E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54003B">
              <w:rPr>
                <w:color w:val="auto"/>
                <w:lang w:val="en-US"/>
              </w:rPr>
              <w:t>urn:oasis:names:tc:dss:1.0:resultminor:NotParseableXMLDocument</w:t>
            </w:r>
          </w:p>
        </w:tc>
      </w:tr>
      <w:tr w:rsidR="001D0A46" w:rsidRPr="00CE2512" w14:paraId="6F89414A" w14:textId="77777777" w:rsidTr="00863805">
        <w:trPr>
          <w:trHeight w:val="484"/>
          <w:jc w:val="center"/>
        </w:trPr>
        <w:tc>
          <w:tcPr>
            <w:tcW w:w="10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62FB05" w14:textId="77777777" w:rsidR="001D0A46" w:rsidRPr="007E1A9F" w:rsidRDefault="001D0A46" w:rsidP="00DA6B8F">
            <w:pPr>
              <w:pStyle w:val="TableText"/>
              <w:rPr>
                <w:rStyle w:val="element"/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4DE3D" w14:textId="77777777" w:rsidR="001D0A46" w:rsidRPr="005C5760" w:rsidRDefault="001D0A46" w:rsidP="009F215C">
            <w:pPr>
              <w:pStyle w:val="TableText"/>
              <w:jc w:val="both"/>
              <w:rPr>
                <w:color w:val="auto"/>
              </w:rPr>
            </w:pPr>
            <w:r w:rsidRPr="005C5760">
              <w:rPr>
                <w:color w:val="auto"/>
              </w:rPr>
              <w:t>Сервер не смог обработать запрос, так как составе передаваемого электронного документа не найдена ЭЦП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E8175" w14:textId="77777777" w:rsidR="001D0A46" w:rsidRPr="00DB387E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54003B">
              <w:rPr>
                <w:color w:val="auto"/>
                <w:lang w:val="en-US"/>
              </w:rPr>
              <w:t>urn:oasis:names:tc:dss:1.0:resultminor:NotSupported</w:t>
            </w:r>
          </w:p>
        </w:tc>
      </w:tr>
      <w:tr w:rsidR="001D0A46" w:rsidRPr="00CE2512" w14:paraId="6B362D01" w14:textId="77777777" w:rsidTr="00863805">
        <w:trPr>
          <w:trHeight w:val="484"/>
          <w:jc w:val="center"/>
        </w:trPr>
        <w:tc>
          <w:tcPr>
            <w:tcW w:w="10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AA146" w14:textId="77777777" w:rsidR="001D0A46" w:rsidRPr="007E1A9F" w:rsidRDefault="001D0A46" w:rsidP="00DA6B8F">
            <w:pPr>
              <w:pStyle w:val="TableText"/>
              <w:rPr>
                <w:rStyle w:val="element"/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A021F" w14:textId="356ED7F2" w:rsidR="001D0A46" w:rsidRPr="005C5760" w:rsidRDefault="001D0A46" w:rsidP="009F215C">
            <w:pPr>
              <w:pStyle w:val="TableText"/>
              <w:jc w:val="both"/>
              <w:rPr>
                <w:color w:val="auto"/>
              </w:rPr>
            </w:pPr>
            <w:r w:rsidRPr="005C5760">
              <w:rPr>
                <w:color w:val="auto"/>
              </w:rPr>
              <w:t xml:space="preserve">ЭЦП или ее содержимое не соответствуют криптографическому стандарту </w:t>
            </w:r>
            <w:r w:rsidR="003E5E42">
              <w:rPr>
                <w:color w:val="auto"/>
              </w:rPr>
              <w:t>(стандартам)</w:t>
            </w:r>
            <w:r w:rsidR="003E5E42" w:rsidRPr="005C5760">
              <w:rPr>
                <w:color w:val="auto"/>
              </w:rPr>
              <w:t xml:space="preserve"> </w:t>
            </w:r>
            <w:r w:rsidR="003E5E42">
              <w:rPr>
                <w:color w:val="auto"/>
              </w:rPr>
              <w:t>используемым ДТС</w:t>
            </w:r>
            <w:r w:rsidRPr="005C5760">
              <w:rPr>
                <w:color w:val="auto"/>
              </w:rPr>
              <w:t>, указанно</w:t>
            </w:r>
            <w:r>
              <w:rPr>
                <w:color w:val="auto"/>
              </w:rPr>
              <w:t>му</w:t>
            </w:r>
            <w:r w:rsidRPr="005C5760">
              <w:rPr>
                <w:color w:val="auto"/>
              </w:rPr>
              <w:t xml:space="preserve"> в запросе</w:t>
            </w:r>
            <w:r>
              <w:rPr>
                <w:color w:val="auto"/>
              </w:rPr>
              <w:t xml:space="preserve"> </w:t>
            </w:r>
            <w:r>
              <w:t>на проверку ЭЦП электронного документа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05DAA" w14:textId="77777777" w:rsidR="001D0A46" w:rsidRPr="0054003B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AF010B">
              <w:rPr>
                <w:color w:val="auto"/>
                <w:lang w:val="en-US"/>
              </w:rPr>
              <w:t>urn:oasis:names:tc:dss:1.0:resultminor:Inappropriate:signature</w:t>
            </w:r>
          </w:p>
        </w:tc>
      </w:tr>
      <w:tr w:rsidR="001D0A46" w:rsidRPr="00CE2512" w14:paraId="173A575E" w14:textId="77777777" w:rsidTr="00863805">
        <w:trPr>
          <w:trHeight w:val="484"/>
          <w:jc w:val="center"/>
        </w:trPr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696EEF" w14:textId="77777777" w:rsidR="001D0A46" w:rsidRDefault="001D0A46" w:rsidP="00DA6B8F">
            <w:pPr>
              <w:pStyle w:val="TableText"/>
            </w:pPr>
            <w:r>
              <w:t xml:space="preserve">Процедура </w:t>
            </w:r>
            <w:r>
              <w:rPr>
                <w:color w:val="auto"/>
              </w:rPr>
              <w:t xml:space="preserve">подтверждения подлинности </w:t>
            </w:r>
            <w:r>
              <w:t>ЭЦП не выполнена в связи с ошибкой на стороне ДТС</w:t>
            </w:r>
          </w:p>
          <w:p w14:paraId="1FD18C23" w14:textId="77777777" w:rsidR="001D0A46" w:rsidRPr="00460C8F" w:rsidRDefault="001D0A46" w:rsidP="00DA6B8F">
            <w:pPr>
              <w:pStyle w:val="TableText"/>
              <w:rPr>
                <w:rStyle w:val="element"/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t>ResponderError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9CEDD" w14:textId="77777777" w:rsidR="001D0A46" w:rsidRPr="004D3B10" w:rsidRDefault="001D0A46" w:rsidP="009F215C">
            <w:pPr>
              <w:pStyle w:val="TableText"/>
              <w:jc w:val="both"/>
            </w:pPr>
            <w:r w:rsidRPr="004D3B10">
              <w:t>Обработка запроса не удалась из-за ошибки, не указанной в существующих кодах ошибок. Более подробн</w:t>
            </w:r>
            <w:r>
              <w:t>ые сведения</w:t>
            </w:r>
            <w:r w:rsidRPr="004D3B10">
              <w:t xml:space="preserve"> долж</w:t>
            </w:r>
            <w:r>
              <w:t>ны</w:t>
            </w:r>
            <w:r w:rsidRPr="004D3B10">
              <w:t xml:space="preserve"> быть указан</w:t>
            </w:r>
            <w:r>
              <w:t>ы</w:t>
            </w:r>
            <w:r w:rsidRPr="004D3B10">
              <w:t xml:space="preserve"> в </w:t>
            </w:r>
            <w:r>
              <w:t xml:space="preserve">элементе </w:t>
            </w:r>
            <w:proofErr w:type="spellStart"/>
            <w:proofErr w:type="gramStart"/>
            <w:r>
              <w:rPr>
                <w:lang w:val="en-US"/>
              </w:rPr>
              <w:t>dss</w:t>
            </w:r>
            <w:proofErr w:type="spellEnd"/>
            <w:r w:rsidRPr="00177463">
              <w:t>:</w:t>
            </w:r>
            <w:proofErr w:type="spellStart"/>
            <w:r w:rsidRPr="004D3B10">
              <w:t>ResultMessage</w:t>
            </w:r>
            <w:proofErr w:type="spellEnd"/>
            <w:proofErr w:type="gramEnd"/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1DE4F" w14:textId="77777777" w:rsidR="001D0A46" w:rsidRPr="0065048B" w:rsidRDefault="001D0A46" w:rsidP="00DA6B8F">
            <w:pPr>
              <w:pStyle w:val="HTML"/>
              <w:jc w:val="center"/>
              <w:rPr>
                <w:rFonts w:ascii="Times New Roman" w:hAnsi="Times New Roman" w:cs="Times New Roman"/>
                <w:snapToGrid w:val="0"/>
                <w:sz w:val="24"/>
                <w:szCs w:val="22"/>
                <w:lang w:val="en-US" w:eastAsia="en-US"/>
              </w:rPr>
            </w:pPr>
            <w:r w:rsidRPr="0065048B">
              <w:rPr>
                <w:rFonts w:ascii="Times New Roman" w:hAnsi="Times New Roman" w:cs="Times New Roman"/>
                <w:snapToGrid w:val="0"/>
                <w:sz w:val="24"/>
                <w:szCs w:val="22"/>
                <w:lang w:val="en-US" w:eastAsia="en-US"/>
              </w:rPr>
              <w:t>urn:oasis:names:tc:dss:1.0:resultminor:GeneralError</w:t>
            </w:r>
          </w:p>
        </w:tc>
      </w:tr>
      <w:tr w:rsidR="001D0A46" w:rsidRPr="00CE2512" w14:paraId="5EEFBC6B" w14:textId="77777777" w:rsidTr="00863805">
        <w:trPr>
          <w:trHeight w:val="484"/>
          <w:jc w:val="center"/>
        </w:trPr>
        <w:tc>
          <w:tcPr>
            <w:tcW w:w="10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65C62" w14:textId="77777777" w:rsidR="001D0A46" w:rsidRPr="004D3B10" w:rsidRDefault="001D0A46" w:rsidP="00DA6B8F">
            <w:pPr>
              <w:pStyle w:val="TableText"/>
              <w:rPr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2EE06" w14:textId="77777777" w:rsidR="001D0A46" w:rsidRPr="00B95F4B" w:rsidRDefault="001D0A46" w:rsidP="009F215C">
            <w:pPr>
              <w:pStyle w:val="TableText"/>
              <w:jc w:val="both"/>
              <w:rPr>
                <w:color w:val="auto"/>
              </w:rPr>
            </w:pPr>
            <w:r w:rsidRPr="00B95F4B">
              <w:rPr>
                <w:color w:val="auto"/>
              </w:rPr>
              <w:t>Не удалось найти</w:t>
            </w:r>
            <w:r>
              <w:rPr>
                <w:color w:val="auto"/>
              </w:rPr>
              <w:t xml:space="preserve"> данные по</w:t>
            </w:r>
            <w:r w:rsidRPr="00B95F4B">
              <w:rPr>
                <w:color w:val="auto"/>
              </w:rPr>
              <w:t xml:space="preserve"> </w:t>
            </w:r>
            <w:r>
              <w:rPr>
                <w:color w:val="auto"/>
              </w:rPr>
              <w:t>сертификату проверки ЭЦП на стороне ДТС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22E86" w14:textId="77777777" w:rsidR="001D0A46" w:rsidRPr="00B95F4B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B95F4B">
              <w:rPr>
                <w:color w:val="auto"/>
                <w:lang w:val="en-US"/>
              </w:rPr>
              <w:t>urn:oasis:names:tc:dss:1.0:resultminor:invalid:KeyLookupFailed</w:t>
            </w:r>
          </w:p>
        </w:tc>
      </w:tr>
      <w:tr w:rsidR="001D0A46" w:rsidRPr="00CE2512" w14:paraId="0CDC4F4B" w14:textId="77777777" w:rsidTr="00863805">
        <w:trPr>
          <w:trHeight w:val="484"/>
          <w:jc w:val="center"/>
        </w:trPr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C4ABC" w14:textId="77777777" w:rsidR="001D0A46" w:rsidRPr="009B36F4" w:rsidRDefault="001D0A46" w:rsidP="00DA6B8F">
            <w:pPr>
              <w:pStyle w:val="TableText"/>
            </w:pPr>
            <w:r>
              <w:t xml:space="preserve">Процедура </w:t>
            </w:r>
            <w:r>
              <w:rPr>
                <w:color w:val="auto"/>
              </w:rPr>
              <w:t xml:space="preserve">подтверждения подлинности </w:t>
            </w:r>
            <w:r>
              <w:t>ЭЦП не выполнена в связи с отсутствием данных от сторонних источников</w:t>
            </w:r>
          </w:p>
          <w:p w14:paraId="0E6BDD6D" w14:textId="77777777" w:rsidR="001D0A46" w:rsidRPr="004D3B10" w:rsidRDefault="001D0A46" w:rsidP="00DA6B8F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 w:rsidRPr="00B95F4B">
              <w:rPr>
                <w:lang w:val="en-US"/>
              </w:rPr>
              <w:t>InsufficientInformation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A4AE1" w14:textId="77777777" w:rsidR="001D0A46" w:rsidRPr="00F842F3" w:rsidRDefault="001D0A46" w:rsidP="009F215C">
            <w:pPr>
              <w:pStyle w:val="TableText"/>
              <w:jc w:val="both"/>
            </w:pPr>
            <w:r>
              <w:t>С</w:t>
            </w:r>
            <w:r w:rsidRPr="00F842F3">
              <w:t xml:space="preserve">писок </w:t>
            </w:r>
            <w:r>
              <w:t>отозванных</w:t>
            </w:r>
            <w:r w:rsidRPr="00F842F3">
              <w:t xml:space="preserve"> сертификатов был недоступен для проверки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780FE" w14:textId="77777777" w:rsidR="001D0A46" w:rsidRPr="0054003B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F842F3">
              <w:rPr>
                <w:color w:val="auto"/>
                <w:lang w:val="en-US"/>
              </w:rPr>
              <w:t>urn:oasis:names:tc:dss:1.0:resultminor:CrlNotAvailiable</w:t>
            </w:r>
          </w:p>
        </w:tc>
      </w:tr>
      <w:tr w:rsidR="001D0A46" w:rsidRPr="00CE2512" w14:paraId="142E4D26" w14:textId="77777777" w:rsidTr="00863805">
        <w:trPr>
          <w:trHeight w:val="484"/>
          <w:jc w:val="center"/>
        </w:trPr>
        <w:tc>
          <w:tcPr>
            <w:tcW w:w="10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A9A81" w14:textId="77777777" w:rsidR="001D0A46" w:rsidRPr="00B95F4B" w:rsidRDefault="001D0A46" w:rsidP="00DA6B8F">
            <w:pPr>
              <w:pStyle w:val="TableText"/>
              <w:rPr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631CA" w14:textId="77777777" w:rsidR="001D0A46" w:rsidRPr="00F842F3" w:rsidRDefault="001D0A46" w:rsidP="009F215C">
            <w:pPr>
              <w:pStyle w:val="TableText"/>
              <w:jc w:val="both"/>
            </w:pPr>
            <w:r>
              <w:t>Сведения</w:t>
            </w:r>
            <w:r w:rsidRPr="00F842F3">
              <w:t xml:space="preserve"> об отзыв</w:t>
            </w:r>
            <w:r>
              <w:t>е сертификата проверки ЭЦП</w:t>
            </w:r>
            <w:r w:rsidRPr="00F842F3">
              <w:t xml:space="preserve"> был</w:t>
            </w:r>
            <w:r>
              <w:t>и</w:t>
            </w:r>
            <w:r w:rsidRPr="00F842F3">
              <w:t xml:space="preserve"> </w:t>
            </w:r>
            <w:r>
              <w:t>не</w:t>
            </w:r>
            <w:r w:rsidRPr="00F842F3">
              <w:t>доступн</w:t>
            </w:r>
            <w:r>
              <w:t>ы</w:t>
            </w:r>
            <w:r w:rsidRPr="00F842F3">
              <w:t xml:space="preserve"> через </w:t>
            </w:r>
            <w:r>
              <w:rPr>
                <w:rStyle w:val="element"/>
              </w:rPr>
              <w:t xml:space="preserve">протокол </w:t>
            </w:r>
            <w:proofErr w:type="spellStart"/>
            <w:r w:rsidRPr="00D6043D">
              <w:rPr>
                <w:rStyle w:val="element"/>
              </w:rPr>
              <w:t>Online</w:t>
            </w:r>
            <w:proofErr w:type="spellEnd"/>
            <w:r w:rsidRPr="00D6043D">
              <w:rPr>
                <w:rStyle w:val="element"/>
              </w:rPr>
              <w:t xml:space="preserve"> </w:t>
            </w:r>
            <w:proofErr w:type="spellStart"/>
            <w:r w:rsidRPr="00D6043D">
              <w:rPr>
                <w:rStyle w:val="element"/>
              </w:rPr>
              <w:t>Certificate</w:t>
            </w:r>
            <w:proofErr w:type="spellEnd"/>
            <w:r w:rsidRPr="00D6043D">
              <w:rPr>
                <w:rStyle w:val="element"/>
              </w:rPr>
              <w:t xml:space="preserve"> </w:t>
            </w:r>
            <w:proofErr w:type="spellStart"/>
            <w:r w:rsidRPr="00D6043D">
              <w:rPr>
                <w:rStyle w:val="element"/>
              </w:rPr>
              <w:t>Status</w:t>
            </w:r>
            <w:proofErr w:type="spellEnd"/>
            <w:r w:rsidRPr="00D6043D">
              <w:rPr>
                <w:rStyle w:val="element"/>
              </w:rPr>
              <w:t xml:space="preserve"> Protocol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0CDA6" w14:textId="77777777" w:rsidR="001D0A46" w:rsidRPr="00F842F3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F842F3">
              <w:rPr>
                <w:color w:val="auto"/>
                <w:lang w:val="en-US"/>
              </w:rPr>
              <w:t>urn:oasis:names:tc:dss:1.0:resultminor:OcspNotAvailiable</w:t>
            </w:r>
          </w:p>
        </w:tc>
      </w:tr>
      <w:tr w:rsidR="001D0A46" w:rsidRPr="00CE2512" w14:paraId="225C805B" w14:textId="77777777" w:rsidTr="00863805">
        <w:trPr>
          <w:trHeight w:val="484"/>
          <w:jc w:val="center"/>
        </w:trPr>
        <w:tc>
          <w:tcPr>
            <w:tcW w:w="10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25763" w14:textId="77777777" w:rsidR="001D0A46" w:rsidRPr="00B95F4B" w:rsidRDefault="001D0A46" w:rsidP="00DA6B8F">
            <w:pPr>
              <w:pStyle w:val="TableText"/>
              <w:rPr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F4DBA" w14:textId="77777777" w:rsidR="001D0A46" w:rsidRPr="00F842F3" w:rsidRDefault="001D0A46" w:rsidP="009F215C">
            <w:pPr>
              <w:pStyle w:val="TableText"/>
              <w:jc w:val="both"/>
            </w:pPr>
            <w:r w:rsidRPr="00F842F3">
              <w:t xml:space="preserve">Не удалось установить цепочку доверия, связывающую </w:t>
            </w:r>
            <w:r>
              <w:t>сертификат проверки ЭЦП</w:t>
            </w:r>
            <w:r w:rsidRPr="00F842F3">
              <w:t xml:space="preserve"> с доверенным корневым центром сертификации через потенциальные промежуточные центры сертификации.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5AD78" w14:textId="77777777" w:rsidR="001D0A46" w:rsidRPr="00F842F3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F842F3">
              <w:rPr>
                <w:color w:val="auto"/>
                <w:lang w:val="en-US"/>
              </w:rPr>
              <w:t>urn:oasis:names:tc:dss:1.0:resultminor:CertificateChainNotComplete</w:t>
            </w:r>
          </w:p>
        </w:tc>
      </w:tr>
    </w:tbl>
    <w:p w14:paraId="2E8D1A3D" w14:textId="177F0A56" w:rsidR="00F51937" w:rsidRDefault="006C404A" w:rsidP="0034536F">
      <w:pPr>
        <w:jc w:val="center"/>
        <w:sectPr w:rsidR="00F51937" w:rsidSect="00CA5F8A">
          <w:headerReference w:type="default" r:id="rId9"/>
          <w:pgSz w:w="11900" w:h="16840" w:code="9"/>
          <w:pgMar w:top="1134" w:right="851" w:bottom="1134" w:left="1701" w:header="0" w:footer="6" w:gutter="0"/>
          <w:pgNumType w:start="1"/>
          <w:cols w:space="720"/>
          <w:titlePg/>
          <w:docGrid w:linePitch="360"/>
        </w:sectPr>
      </w:pPr>
      <w:r>
        <w:rPr>
          <w:lang w:val="en-US"/>
        </w:rPr>
        <w:t>___</w:t>
      </w:r>
      <w:r w:rsidR="004E6C77">
        <w:t>_____</w:t>
      </w:r>
      <w:r>
        <w:rPr>
          <w:lang w:val="en-US"/>
        </w:rPr>
        <w:t>____</w:t>
      </w:r>
      <w:r>
        <w:t>__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683"/>
        <w:gridCol w:w="5665"/>
      </w:tblGrid>
      <w:tr w:rsidR="00A8487C" w:rsidRPr="00C67115" w14:paraId="38BBAB77" w14:textId="77777777" w:rsidTr="0034536F">
        <w:trPr>
          <w:jc w:val="center"/>
        </w:trPr>
        <w:tc>
          <w:tcPr>
            <w:tcW w:w="3683" w:type="dxa"/>
          </w:tcPr>
          <w:p w14:paraId="642A36D5" w14:textId="6EE10759" w:rsidR="00A8487C" w:rsidRPr="00C67115" w:rsidRDefault="00A8487C" w:rsidP="00193641">
            <w:pPr>
              <w:spacing w:after="120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5665" w:type="dxa"/>
          </w:tcPr>
          <w:p w14:paraId="4286641E" w14:textId="77777777" w:rsidR="00A8487C" w:rsidRPr="00C67115" w:rsidRDefault="00A8487C" w:rsidP="00193641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C67115">
              <w:rPr>
                <w:rFonts w:ascii="Times New Roman" w:hAnsi="Times New Roman" w:cs="Times New Roman"/>
                <w:caps/>
                <w:sz w:val="30"/>
                <w:szCs w:val="30"/>
              </w:rPr>
              <w:t xml:space="preserve">ПРИЛОЖЕНИЕ </w:t>
            </w:r>
            <w:r w:rsidRPr="00C67115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Pr="00C67115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3</w:t>
            </w:r>
          </w:p>
        </w:tc>
      </w:tr>
      <w:tr w:rsidR="00A8487C" w:rsidRPr="00C67115" w14:paraId="1480EFD9" w14:textId="77777777" w:rsidTr="0034536F">
        <w:trPr>
          <w:jc w:val="center"/>
        </w:trPr>
        <w:tc>
          <w:tcPr>
            <w:tcW w:w="3683" w:type="dxa"/>
          </w:tcPr>
          <w:p w14:paraId="12ADC289" w14:textId="77777777" w:rsidR="00A8487C" w:rsidRPr="00C67115" w:rsidRDefault="00A8487C" w:rsidP="00193641">
            <w:pPr>
              <w:spacing w:after="12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65" w:type="dxa"/>
          </w:tcPr>
          <w:p w14:paraId="2F0CAE21" w14:textId="4B07B61F" w:rsidR="00A8487C" w:rsidRPr="00C67115" w:rsidRDefault="00A8487C" w:rsidP="00193641">
            <w:pPr>
              <w:spacing w:after="12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7115">
              <w:rPr>
                <w:rFonts w:ascii="Times New Roman" w:hAnsi="Times New Roman" w:cs="Times New Roman"/>
                <w:sz w:val="30"/>
                <w:szCs w:val="30"/>
              </w:rPr>
              <w:t xml:space="preserve">к Правилам взаимного признания электронной цифровой подписи (электронной подписи), изготовленной </w:t>
            </w:r>
            <w:r w:rsidR="004744D7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Pr="00C67115">
              <w:rPr>
                <w:rFonts w:ascii="Times New Roman" w:hAnsi="Times New Roman" w:cs="Times New Roman"/>
                <w:sz w:val="30"/>
                <w:szCs w:val="30"/>
              </w:rPr>
              <w:t>в соответствии с законодательством одного государства-члена</w:t>
            </w:r>
            <w:r w:rsidR="004744D7">
              <w:rPr>
                <w:rFonts w:ascii="Times New Roman" w:hAnsi="Times New Roman" w:cs="Times New Roman"/>
                <w:sz w:val="30"/>
                <w:szCs w:val="30"/>
              </w:rPr>
              <w:t xml:space="preserve"> Евразийского экономического союза</w:t>
            </w:r>
            <w:r w:rsidRPr="00C67115">
              <w:rPr>
                <w:rFonts w:ascii="Times New Roman" w:hAnsi="Times New Roman" w:cs="Times New Roman"/>
                <w:sz w:val="30"/>
                <w:szCs w:val="30"/>
              </w:rPr>
              <w:t>, другим государством-членом для целей государственных (муниципальных) закупок</w:t>
            </w:r>
          </w:p>
        </w:tc>
      </w:tr>
    </w:tbl>
    <w:p w14:paraId="4CA13A91" w14:textId="77777777" w:rsidR="00A8487C" w:rsidRPr="00C67115" w:rsidRDefault="00A8487C" w:rsidP="00A8487C">
      <w:pPr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13193038" w14:textId="3751B937" w:rsidR="00A8487C" w:rsidRDefault="00A8487C" w:rsidP="00CA0BBC">
      <w:pPr>
        <w:pStyle w:val="1"/>
        <w:spacing w:line="240" w:lineRule="auto"/>
        <w:rPr>
          <w:b/>
          <w:sz w:val="30"/>
          <w:szCs w:val="30"/>
        </w:rPr>
      </w:pPr>
      <w:r w:rsidRPr="00C67115">
        <w:rPr>
          <w:b/>
          <w:spacing w:val="40"/>
          <w:sz w:val="30"/>
          <w:szCs w:val="30"/>
        </w:rPr>
        <w:t>ТРЕБОВАНИЯ</w:t>
      </w:r>
      <w:r w:rsidRPr="00C67115">
        <w:rPr>
          <w:sz w:val="30"/>
          <w:szCs w:val="30"/>
        </w:rPr>
        <w:br/>
      </w:r>
      <w:r w:rsidRPr="00C67115">
        <w:rPr>
          <w:b/>
          <w:sz w:val="30"/>
          <w:szCs w:val="30"/>
        </w:rPr>
        <w:t>к формату и структуре электронного документа</w:t>
      </w:r>
    </w:p>
    <w:p w14:paraId="553B4254" w14:textId="77777777" w:rsidR="00CA0BBC" w:rsidRPr="00CA0BBC" w:rsidRDefault="00CA0BBC" w:rsidP="00CA0BBC"/>
    <w:p w14:paraId="705FF727" w14:textId="35A156EA" w:rsidR="001D0A46" w:rsidRPr="00C67115" w:rsidRDefault="00712A84" w:rsidP="001D0A46">
      <w:pPr>
        <w:pStyle w:val="aff7"/>
        <w:rPr>
          <w:rFonts w:cs="Times New Roman"/>
        </w:rPr>
      </w:pPr>
      <w:r>
        <w:rPr>
          <w:rFonts w:cs="Times New Roman"/>
        </w:rPr>
        <w:t>1. </w:t>
      </w:r>
      <w:r w:rsidR="004744D7" w:rsidRPr="00C67115">
        <w:rPr>
          <w:rFonts w:cs="Times New Roman"/>
        </w:rPr>
        <w:t>Настоящи</w:t>
      </w:r>
      <w:r w:rsidR="004744D7">
        <w:rPr>
          <w:rFonts w:cs="Times New Roman"/>
        </w:rPr>
        <w:t>е требования устанавливают</w:t>
      </w:r>
      <w:r w:rsidR="004744D7" w:rsidRPr="00C67115">
        <w:rPr>
          <w:rFonts w:cs="Times New Roman"/>
        </w:rPr>
        <w:t xml:space="preserve"> </w:t>
      </w:r>
      <w:r w:rsidR="004744D7">
        <w:rPr>
          <w:rFonts w:cs="Times New Roman"/>
        </w:rPr>
        <w:t xml:space="preserve">единые </w:t>
      </w:r>
      <w:r w:rsidR="00935FDD">
        <w:rPr>
          <w:rFonts w:cs="Times New Roman"/>
        </w:rPr>
        <w:t>требования</w:t>
      </w:r>
      <w:r w:rsidR="004744D7">
        <w:rPr>
          <w:rFonts w:cs="Times New Roman"/>
        </w:rPr>
        <w:t xml:space="preserve"> </w:t>
      </w:r>
      <w:r w:rsidR="009B07E5">
        <w:rPr>
          <w:rFonts w:cs="Times New Roman"/>
        </w:rPr>
        <w:br/>
      </w:r>
      <w:r w:rsidR="001D0A46" w:rsidRPr="00C67115">
        <w:rPr>
          <w:rFonts w:cs="Times New Roman"/>
        </w:rPr>
        <w:t>к формату</w:t>
      </w:r>
      <w:r w:rsidR="00C67115" w:rsidRPr="00C67115">
        <w:rPr>
          <w:rFonts w:cs="Times New Roman"/>
        </w:rPr>
        <w:t xml:space="preserve"> </w:t>
      </w:r>
      <w:r w:rsidR="001D0A46" w:rsidRPr="00C67115">
        <w:rPr>
          <w:rFonts w:cs="Times New Roman"/>
        </w:rPr>
        <w:t xml:space="preserve">и структуре электронного документа, проверка электронной цифровой подписи </w:t>
      </w:r>
      <w:r w:rsidR="004744D7">
        <w:rPr>
          <w:rFonts w:cs="Times New Roman"/>
        </w:rPr>
        <w:t xml:space="preserve">(электронной подписи) </w:t>
      </w:r>
      <w:r w:rsidR="001D0A46" w:rsidRPr="00C67115">
        <w:rPr>
          <w:rFonts w:cs="Times New Roman"/>
        </w:rPr>
        <w:t>(далее</w:t>
      </w:r>
      <w:r w:rsidR="00606A8E" w:rsidRPr="00C67115">
        <w:rPr>
          <w:rFonts w:cs="Times New Roman"/>
        </w:rPr>
        <w:t xml:space="preserve"> – </w:t>
      </w:r>
      <w:r w:rsidR="001D0A46" w:rsidRPr="00C67115">
        <w:rPr>
          <w:rFonts w:cs="Times New Roman"/>
        </w:rPr>
        <w:t>ЭЦП) которого может быть выполнена с использованием доверенной третьей стороны согласно Правилам взаимного признания электронной цифровой подписи (электронной подписи), изготовленной в соответствии</w:t>
      </w:r>
      <w:r w:rsidR="00A75E9B">
        <w:rPr>
          <w:rFonts w:cs="Times New Roman"/>
        </w:rPr>
        <w:t xml:space="preserve"> </w:t>
      </w:r>
      <w:r w:rsidR="009B07E5">
        <w:rPr>
          <w:rFonts w:cs="Times New Roman"/>
        </w:rPr>
        <w:br/>
      </w:r>
      <w:r w:rsidR="00935FDD">
        <w:rPr>
          <w:rFonts w:cs="Times New Roman"/>
        </w:rPr>
        <w:t>с</w:t>
      </w:r>
      <w:r w:rsidR="001D0A46" w:rsidRPr="00C67115">
        <w:rPr>
          <w:rFonts w:cs="Times New Roman"/>
        </w:rPr>
        <w:t xml:space="preserve"> законодательством одного государства</w:t>
      </w:r>
      <w:r w:rsidR="004744D7">
        <w:rPr>
          <w:rFonts w:cs="Times New Roman"/>
        </w:rPr>
        <w:t xml:space="preserve"> – </w:t>
      </w:r>
      <w:r w:rsidR="001D0A46" w:rsidRPr="00C67115">
        <w:rPr>
          <w:rFonts w:cs="Times New Roman"/>
        </w:rPr>
        <w:t>члена</w:t>
      </w:r>
      <w:r w:rsidR="004744D7">
        <w:rPr>
          <w:rFonts w:cs="Times New Roman"/>
        </w:rPr>
        <w:t xml:space="preserve"> Евразийского экономического союза</w:t>
      </w:r>
      <w:r w:rsidR="001D0A46" w:rsidRPr="00C67115">
        <w:rPr>
          <w:rFonts w:cs="Times New Roman"/>
        </w:rPr>
        <w:t>, другим государством-членом для целей государственных (муниципальных) закупок</w:t>
      </w:r>
      <w:r w:rsidR="004744D7">
        <w:rPr>
          <w:rFonts w:cs="Times New Roman"/>
        </w:rPr>
        <w:t>, утверждаемым Решением Совета Евразийской экономической комиссии</w:t>
      </w:r>
      <w:r w:rsidR="006609CF">
        <w:rPr>
          <w:rFonts w:cs="Times New Roman"/>
        </w:rPr>
        <w:t xml:space="preserve">                         №       .</w:t>
      </w:r>
    </w:p>
    <w:p w14:paraId="2C997F71" w14:textId="05E0332D" w:rsidR="001D0A46" w:rsidRPr="00C67115" w:rsidRDefault="00712A84" w:rsidP="001D0A46">
      <w:pPr>
        <w:pStyle w:val="aff9"/>
        <w:rPr>
          <w:rFonts w:cs="Times New Roman"/>
          <w:szCs w:val="30"/>
        </w:rPr>
      </w:pPr>
      <w:r>
        <w:rPr>
          <w:rFonts w:cs="Times New Roman"/>
          <w:szCs w:val="30"/>
        </w:rPr>
        <w:t>2. </w:t>
      </w:r>
      <w:r w:rsidR="001D0A46" w:rsidRPr="00C67115">
        <w:rPr>
          <w:rFonts w:cs="Times New Roman"/>
          <w:szCs w:val="30"/>
        </w:rPr>
        <w:t>Электронный документ может быть сформирован в следующих форматах:</w:t>
      </w:r>
    </w:p>
    <w:p w14:paraId="17BAD7A9" w14:textId="77777777" w:rsidR="001D0A46" w:rsidRPr="00C67115" w:rsidRDefault="001D0A46" w:rsidP="001D0A46">
      <w:pPr>
        <w:pStyle w:val="aff9"/>
        <w:rPr>
          <w:rFonts w:cs="Times New Roman"/>
          <w:szCs w:val="30"/>
          <w:shd w:val="clear" w:color="auto" w:fill="FFFFFF"/>
        </w:rPr>
      </w:pPr>
      <w:r w:rsidRPr="00C67115">
        <w:rPr>
          <w:rFonts w:cs="Times New Roman"/>
          <w:szCs w:val="30"/>
        </w:rPr>
        <w:t xml:space="preserve">а) формате языка разметки </w:t>
      </w:r>
      <w:proofErr w:type="spellStart"/>
      <w:r w:rsidRPr="00C67115">
        <w:rPr>
          <w:rFonts w:cs="Times New Roman"/>
          <w:szCs w:val="30"/>
          <w:shd w:val="clear" w:color="auto" w:fill="FFFFFF"/>
        </w:rPr>
        <w:t>eXtensible</w:t>
      </w:r>
      <w:proofErr w:type="spellEnd"/>
      <w:r w:rsidRPr="00C67115">
        <w:rPr>
          <w:rFonts w:cs="Times New Roman"/>
          <w:szCs w:val="30"/>
          <w:shd w:val="clear" w:color="auto" w:fill="FFFFFF"/>
        </w:rPr>
        <w:t xml:space="preserve"> </w:t>
      </w:r>
      <w:proofErr w:type="spellStart"/>
      <w:r w:rsidRPr="00C67115">
        <w:rPr>
          <w:rFonts w:cs="Times New Roman"/>
          <w:szCs w:val="30"/>
          <w:shd w:val="clear" w:color="auto" w:fill="FFFFFF"/>
        </w:rPr>
        <w:t>Markup</w:t>
      </w:r>
      <w:proofErr w:type="spellEnd"/>
      <w:r w:rsidRPr="00C67115">
        <w:rPr>
          <w:rFonts w:cs="Times New Roman"/>
          <w:szCs w:val="30"/>
          <w:shd w:val="clear" w:color="auto" w:fill="FFFFFF"/>
        </w:rPr>
        <w:t xml:space="preserve"> </w:t>
      </w:r>
      <w:proofErr w:type="spellStart"/>
      <w:r w:rsidRPr="00C67115">
        <w:rPr>
          <w:rFonts w:cs="Times New Roman"/>
          <w:szCs w:val="30"/>
          <w:shd w:val="clear" w:color="auto" w:fill="FFFFFF"/>
        </w:rPr>
        <w:t>Language</w:t>
      </w:r>
      <w:proofErr w:type="spellEnd"/>
      <w:r w:rsidRPr="00C67115">
        <w:rPr>
          <w:rFonts w:cs="Times New Roman"/>
          <w:szCs w:val="30"/>
          <w:shd w:val="clear" w:color="auto" w:fill="FFFFFF"/>
        </w:rPr>
        <w:t xml:space="preserve"> (</w:t>
      </w:r>
      <w:r w:rsidRPr="00C67115">
        <w:rPr>
          <w:rFonts w:cs="Times New Roman"/>
          <w:szCs w:val="30"/>
          <w:shd w:val="clear" w:color="auto" w:fill="FFFFFF"/>
          <w:lang w:val="en-US"/>
        </w:rPr>
        <w:t>XML</w:t>
      </w:r>
      <w:r w:rsidRPr="00C67115">
        <w:rPr>
          <w:rFonts w:cs="Times New Roman"/>
          <w:szCs w:val="30"/>
          <w:shd w:val="clear" w:color="auto" w:fill="FFFFFF"/>
        </w:rPr>
        <w:t>) версии 1.0;</w:t>
      </w:r>
    </w:p>
    <w:p w14:paraId="75F03E6A" w14:textId="555B420F" w:rsidR="001D0A46" w:rsidRPr="00C67115" w:rsidRDefault="001D0A46" w:rsidP="001D0A46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  <w:shd w:val="clear" w:color="auto" w:fill="FFFFFF"/>
        </w:rPr>
        <w:t>б)</w:t>
      </w:r>
      <w:r w:rsidRPr="00C67115">
        <w:rPr>
          <w:rFonts w:cs="Times New Roman"/>
          <w:szCs w:val="30"/>
          <w:lang w:val="en-US"/>
        </w:rPr>
        <w:t> </w:t>
      </w:r>
      <w:r w:rsidRPr="00C67115">
        <w:rPr>
          <w:rFonts w:cs="Times New Roman"/>
          <w:szCs w:val="30"/>
          <w:shd w:val="clear" w:color="auto" w:fill="FFFFFF"/>
        </w:rPr>
        <w:t>двоичном формате</w:t>
      </w:r>
      <w:r w:rsidR="004744D7">
        <w:rPr>
          <w:rFonts w:cs="Times New Roman"/>
          <w:szCs w:val="30"/>
          <w:shd w:val="clear" w:color="auto" w:fill="FFFFFF"/>
        </w:rPr>
        <w:t>.</w:t>
      </w:r>
    </w:p>
    <w:p w14:paraId="1C97686A" w14:textId="4FE16D19" w:rsidR="001D0A46" w:rsidRPr="00C67115" w:rsidRDefault="001D0A46">
      <w:pPr>
        <w:pStyle w:val="aff9"/>
        <w:rPr>
          <w:rFonts w:cs="Times New Roman"/>
          <w:szCs w:val="30"/>
          <w:shd w:val="clear" w:color="auto" w:fill="FFFFFF"/>
        </w:rPr>
      </w:pPr>
      <w:r w:rsidRPr="00C67115">
        <w:rPr>
          <w:rFonts w:cs="Times New Roman"/>
          <w:szCs w:val="30"/>
          <w:shd w:val="clear" w:color="auto" w:fill="FFFFFF"/>
        </w:rPr>
        <w:t>3.</w:t>
      </w:r>
      <w:r w:rsidRPr="00C67115">
        <w:rPr>
          <w:rFonts w:cs="Times New Roman"/>
          <w:szCs w:val="30"/>
        </w:rPr>
        <w:t> </w:t>
      </w:r>
      <w:r w:rsidRPr="00C67115">
        <w:rPr>
          <w:rFonts w:cs="Times New Roman"/>
          <w:szCs w:val="30"/>
          <w:shd w:val="clear" w:color="auto" w:fill="FFFFFF"/>
        </w:rPr>
        <w:t xml:space="preserve">Требования к структуре и наполнению содержимого электронных документов определяются в соответствии с правом </w:t>
      </w:r>
      <w:r w:rsidR="004744D7">
        <w:rPr>
          <w:rFonts w:cs="Times New Roman"/>
          <w:szCs w:val="30"/>
          <w:shd w:val="clear" w:color="auto" w:fill="FFFFFF"/>
        </w:rPr>
        <w:t>Евразийского экономического с</w:t>
      </w:r>
      <w:r w:rsidRPr="00C67115">
        <w:rPr>
          <w:rFonts w:cs="Times New Roman"/>
          <w:szCs w:val="30"/>
          <w:shd w:val="clear" w:color="auto" w:fill="FFFFFF"/>
        </w:rPr>
        <w:t>оюза, законодательством государств</w:t>
      </w:r>
      <w:r w:rsidR="004744D7">
        <w:rPr>
          <w:rFonts w:cs="Times New Roman"/>
          <w:szCs w:val="30"/>
          <w:shd w:val="clear" w:color="auto" w:fill="FFFFFF"/>
        </w:rPr>
        <w:t xml:space="preserve"> – </w:t>
      </w:r>
      <w:r w:rsidRPr="00C67115">
        <w:rPr>
          <w:rFonts w:cs="Times New Roman"/>
          <w:szCs w:val="30"/>
          <w:shd w:val="clear" w:color="auto" w:fill="FFFFFF"/>
        </w:rPr>
        <w:t>членов</w:t>
      </w:r>
      <w:r w:rsidR="004744D7" w:rsidRPr="004744D7">
        <w:rPr>
          <w:rFonts w:cs="Times New Roman"/>
          <w:szCs w:val="30"/>
        </w:rPr>
        <w:t xml:space="preserve"> </w:t>
      </w:r>
      <w:r w:rsidR="004744D7">
        <w:rPr>
          <w:rFonts w:cs="Times New Roman"/>
          <w:szCs w:val="30"/>
        </w:rPr>
        <w:t>Евразийского</w:t>
      </w:r>
      <w:r w:rsidR="004744D7">
        <w:rPr>
          <w:rFonts w:cs="Times New Roman"/>
          <w:szCs w:val="30"/>
          <w:shd w:val="clear" w:color="auto" w:fill="FFFFFF"/>
        </w:rPr>
        <w:t xml:space="preserve"> </w:t>
      </w:r>
      <w:r w:rsidR="004744D7">
        <w:rPr>
          <w:rFonts w:cs="Times New Roman"/>
          <w:szCs w:val="30"/>
        </w:rPr>
        <w:t>экономического союза</w:t>
      </w:r>
      <w:r w:rsidRPr="00C67115">
        <w:rPr>
          <w:rFonts w:cs="Times New Roman"/>
          <w:szCs w:val="30"/>
          <w:shd w:val="clear" w:color="auto" w:fill="FFFFFF"/>
        </w:rPr>
        <w:t>.</w:t>
      </w:r>
    </w:p>
    <w:p w14:paraId="778D6061" w14:textId="4E5140CE" w:rsidR="001D0A46" w:rsidRPr="00C67115" w:rsidRDefault="00712A84" w:rsidP="001D0A46">
      <w:pPr>
        <w:pStyle w:val="aff9"/>
        <w:rPr>
          <w:rFonts w:cs="Times New Roman"/>
          <w:szCs w:val="30"/>
        </w:rPr>
      </w:pPr>
      <w:r>
        <w:rPr>
          <w:rFonts w:cs="Times New Roman"/>
          <w:szCs w:val="30"/>
          <w:shd w:val="clear" w:color="auto" w:fill="FFFFFF"/>
        </w:rPr>
        <w:t>4. </w:t>
      </w:r>
      <w:r w:rsidR="001D0A46" w:rsidRPr="00C67115">
        <w:rPr>
          <w:rFonts w:cs="Times New Roman"/>
          <w:szCs w:val="30"/>
          <w:shd w:val="clear" w:color="auto" w:fill="FFFFFF"/>
        </w:rPr>
        <w:t xml:space="preserve">Формат ЭЦП </w:t>
      </w:r>
      <w:r w:rsidR="004744D7">
        <w:rPr>
          <w:rFonts w:cs="Times New Roman"/>
          <w:szCs w:val="30"/>
          <w:shd w:val="clear" w:color="auto" w:fill="FFFFFF"/>
        </w:rPr>
        <w:t xml:space="preserve">электронного </w:t>
      </w:r>
      <w:r w:rsidR="001D0A46" w:rsidRPr="00C67115">
        <w:rPr>
          <w:rFonts w:cs="Times New Roman"/>
          <w:szCs w:val="30"/>
          <w:shd w:val="clear" w:color="auto" w:fill="FFFFFF"/>
        </w:rPr>
        <w:t xml:space="preserve">документа, </w:t>
      </w:r>
      <w:r w:rsidR="004744D7" w:rsidRPr="00C67115">
        <w:rPr>
          <w:rFonts w:cs="Times New Roman"/>
          <w:szCs w:val="30"/>
          <w:shd w:val="clear" w:color="auto" w:fill="FFFFFF"/>
        </w:rPr>
        <w:t>е</w:t>
      </w:r>
      <w:r w:rsidR="004744D7">
        <w:rPr>
          <w:rFonts w:cs="Times New Roman"/>
          <w:szCs w:val="30"/>
          <w:shd w:val="clear" w:color="auto" w:fill="FFFFFF"/>
        </w:rPr>
        <w:t>е</w:t>
      </w:r>
      <w:r w:rsidR="004744D7" w:rsidRPr="00C67115">
        <w:rPr>
          <w:rFonts w:cs="Times New Roman"/>
          <w:szCs w:val="30"/>
          <w:shd w:val="clear" w:color="auto" w:fill="FFFFFF"/>
        </w:rPr>
        <w:t xml:space="preserve"> </w:t>
      </w:r>
      <w:r w:rsidR="001D0A46" w:rsidRPr="00C67115">
        <w:rPr>
          <w:rFonts w:cs="Times New Roman"/>
          <w:szCs w:val="30"/>
          <w:shd w:val="clear" w:color="auto" w:fill="FFFFFF"/>
        </w:rPr>
        <w:t>атрибуты и элементы должны соответствовать одн</w:t>
      </w:r>
      <w:r w:rsidR="009B07E5">
        <w:rPr>
          <w:rFonts w:cs="Times New Roman"/>
          <w:szCs w:val="30"/>
          <w:shd w:val="clear" w:color="auto" w:fill="FFFFFF"/>
        </w:rPr>
        <w:t>ому из перечисленных стандартов</w:t>
      </w:r>
      <w:r w:rsidR="004F4676">
        <w:rPr>
          <w:rFonts w:cs="Times New Roman"/>
          <w:szCs w:val="30"/>
          <w:shd w:val="clear" w:color="auto" w:fill="FFFFFF"/>
        </w:rPr>
        <w:t xml:space="preserve"> </w:t>
      </w:r>
      <w:r w:rsidR="009B07E5">
        <w:rPr>
          <w:rFonts w:cs="Times New Roman"/>
          <w:szCs w:val="30"/>
          <w:shd w:val="clear" w:color="auto" w:fill="FFFFFF"/>
        </w:rPr>
        <w:br/>
      </w:r>
      <w:r w:rsidR="001D0A46" w:rsidRPr="00C67115">
        <w:rPr>
          <w:rFonts w:cs="Times New Roman"/>
          <w:szCs w:val="30"/>
          <w:shd w:val="clear" w:color="auto" w:fill="FFFFFF"/>
        </w:rPr>
        <w:t>в зависимости от типа ЭЦП:</w:t>
      </w:r>
    </w:p>
    <w:p w14:paraId="05B75A16" w14:textId="6CF8D01F" w:rsidR="001D0A46" w:rsidRPr="00C67115" w:rsidRDefault="001D0A46" w:rsidP="001D0A46">
      <w:pPr>
        <w:pStyle w:val="aff9"/>
        <w:rPr>
          <w:rFonts w:cs="Times New Roman"/>
          <w:color w:val="000000"/>
          <w:szCs w:val="30"/>
          <w:lang w:val="en-US"/>
        </w:rPr>
      </w:pPr>
      <w:r w:rsidRPr="00C67115">
        <w:rPr>
          <w:rFonts w:cs="Times New Roman"/>
          <w:szCs w:val="30"/>
        </w:rPr>
        <w:t>ЭЦП</w:t>
      </w:r>
      <w:r w:rsidRPr="00C67115">
        <w:rPr>
          <w:rFonts w:cs="Times New Roman"/>
          <w:szCs w:val="30"/>
          <w:lang w:val="en-US"/>
        </w:rPr>
        <w:t xml:space="preserve"> </w:t>
      </w:r>
      <w:r w:rsidRPr="00C67115">
        <w:rPr>
          <w:rFonts w:cs="Times New Roman"/>
          <w:szCs w:val="30"/>
        </w:rPr>
        <w:t>в</w:t>
      </w:r>
      <w:r w:rsidRPr="00C67115">
        <w:rPr>
          <w:rFonts w:cs="Times New Roman"/>
          <w:szCs w:val="30"/>
          <w:lang w:val="en-US"/>
        </w:rPr>
        <w:t xml:space="preserve"> </w:t>
      </w:r>
      <w:r w:rsidRPr="00C67115">
        <w:rPr>
          <w:rFonts w:cs="Times New Roman"/>
          <w:szCs w:val="30"/>
        </w:rPr>
        <w:t>формате</w:t>
      </w:r>
      <w:r w:rsidRPr="00C67115">
        <w:rPr>
          <w:rFonts w:cs="Times New Roman"/>
          <w:szCs w:val="30"/>
          <w:lang w:val="en-US"/>
        </w:rPr>
        <w:t xml:space="preserve"> 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XML</w:t>
      </w:r>
      <w:r w:rsidRPr="00C67115">
        <w:rPr>
          <w:rFonts w:cs="Times New Roman"/>
          <w:szCs w:val="30"/>
          <w:shd w:val="clear" w:color="auto" w:fill="FFFFFF"/>
          <w:lang w:val="en-US"/>
        </w:rPr>
        <w:t>: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 xml:space="preserve"> Signature Syntax and Processing (</w:t>
      </w:r>
      <w:proofErr w:type="spellStart"/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XMLDsig</w:t>
      </w:r>
      <w:proofErr w:type="spellEnd"/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, https://www.w3.org/TR/xmldsig-core1)</w:t>
      </w:r>
      <w:r w:rsidRPr="00C67115">
        <w:rPr>
          <w:rFonts w:cs="Times New Roman"/>
          <w:szCs w:val="30"/>
          <w:shd w:val="clear" w:color="auto" w:fill="FFFFFF"/>
          <w:lang w:val="en-US"/>
        </w:rPr>
        <w:t xml:space="preserve">, 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XML Advanced Electronic Signatures (</w:t>
      </w:r>
      <w:proofErr w:type="spellStart"/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XAdES</w:t>
      </w:r>
      <w:proofErr w:type="spellEnd"/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 xml:space="preserve">, </w:t>
      </w:r>
      <w:proofErr w:type="spellStart"/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XAdES</w:t>
      </w:r>
      <w:proofErr w:type="spellEnd"/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-T, https://www.w3.org/TR/XAdES);</w:t>
      </w:r>
    </w:p>
    <w:p w14:paraId="6607A062" w14:textId="7CAF4D7A" w:rsidR="001D0A46" w:rsidRPr="00C67115" w:rsidRDefault="001D0A46" w:rsidP="001D0A46">
      <w:pPr>
        <w:pStyle w:val="aff9"/>
        <w:rPr>
          <w:rFonts w:cs="Times New Roman"/>
          <w:color w:val="000000"/>
          <w:szCs w:val="30"/>
          <w:lang w:val="en-US"/>
        </w:rPr>
      </w:pPr>
      <w:r w:rsidRPr="00C67115">
        <w:rPr>
          <w:rFonts w:cs="Times New Roman"/>
          <w:szCs w:val="30"/>
        </w:rPr>
        <w:t>ЭЦП</w:t>
      </w:r>
      <w:r w:rsidRPr="00C67115">
        <w:rPr>
          <w:rFonts w:cs="Times New Roman"/>
          <w:szCs w:val="30"/>
          <w:lang w:val="en-US"/>
        </w:rPr>
        <w:t xml:space="preserve"> </w:t>
      </w:r>
      <w:r w:rsidRPr="00C67115">
        <w:rPr>
          <w:rFonts w:cs="Times New Roman"/>
          <w:szCs w:val="30"/>
        </w:rPr>
        <w:t>в</w:t>
      </w:r>
      <w:r w:rsidRPr="00C67115">
        <w:rPr>
          <w:rFonts w:cs="Times New Roman"/>
          <w:szCs w:val="30"/>
          <w:lang w:val="en-US"/>
        </w:rPr>
        <w:t xml:space="preserve"> </w:t>
      </w:r>
      <w:r w:rsidRPr="00C67115">
        <w:rPr>
          <w:rFonts w:cs="Times New Roman"/>
          <w:szCs w:val="30"/>
        </w:rPr>
        <w:t>двоичном</w:t>
      </w:r>
      <w:r w:rsidRPr="00C67115">
        <w:rPr>
          <w:rFonts w:cs="Times New Roman"/>
          <w:szCs w:val="30"/>
          <w:lang w:val="en-US"/>
        </w:rPr>
        <w:t xml:space="preserve"> </w:t>
      </w:r>
      <w:r w:rsidRPr="00C67115">
        <w:rPr>
          <w:rFonts w:cs="Times New Roman"/>
          <w:szCs w:val="30"/>
        </w:rPr>
        <w:t>формате</w:t>
      </w:r>
      <w:r w:rsidRPr="00C67115">
        <w:rPr>
          <w:rFonts w:cs="Times New Roman"/>
          <w:szCs w:val="30"/>
          <w:lang w:val="en-US"/>
        </w:rPr>
        <w:t xml:space="preserve">: 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Cryptographic Message Syntax (CMS, RFC 5652, https://datatracker.ietf.org/doc/html/rfc5652)</w:t>
      </w:r>
      <w:r w:rsidRPr="00C67115">
        <w:rPr>
          <w:rFonts w:cs="Times New Roman"/>
          <w:szCs w:val="30"/>
          <w:shd w:val="clear" w:color="auto" w:fill="FFFFFF"/>
          <w:lang w:val="en-US"/>
        </w:rPr>
        <w:t>,</w:t>
      </w:r>
      <w:r w:rsidRPr="00C67115">
        <w:rPr>
          <w:rFonts w:cs="Times New Roman"/>
          <w:szCs w:val="30"/>
          <w:lang w:val="en-US"/>
        </w:rPr>
        <w:t xml:space="preserve"> 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CMS Advanced Electronic Signatures (CADES-BES, CADES-EPES, CADES-T, RFC 5126, https://datatracker.ietf.org/doc/html/rfc5126).</w:t>
      </w:r>
    </w:p>
    <w:p w14:paraId="4DA0B7C0" w14:textId="77777777" w:rsidR="001D0A46" w:rsidRPr="00C67115" w:rsidRDefault="001D0A46" w:rsidP="001D0A46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  <w:shd w:val="clear" w:color="auto" w:fill="FFFFFF"/>
        </w:rPr>
        <w:t>Применение расширений указанных стандартов при формировании ЭЦП не допускается.</w:t>
      </w:r>
    </w:p>
    <w:p w14:paraId="29B62D06" w14:textId="343CB3EB" w:rsidR="001D0A46" w:rsidRPr="00C67115" w:rsidRDefault="007857ED" w:rsidP="001D0A46">
      <w:pPr>
        <w:pStyle w:val="aff9"/>
        <w:rPr>
          <w:rFonts w:cs="Times New Roman"/>
          <w:szCs w:val="30"/>
        </w:rPr>
      </w:pPr>
      <w:r>
        <w:rPr>
          <w:rFonts w:cs="Times New Roman"/>
          <w:szCs w:val="30"/>
        </w:rPr>
        <w:t>5. К </w:t>
      </w:r>
      <w:r w:rsidR="001D0A46" w:rsidRPr="00C67115">
        <w:rPr>
          <w:rFonts w:cs="Times New Roman"/>
          <w:szCs w:val="30"/>
          <w:lang w:val="en-US"/>
        </w:rPr>
        <w:t>XML</w:t>
      </w:r>
      <w:r>
        <w:rPr>
          <w:rFonts w:cs="Times New Roman"/>
          <w:szCs w:val="30"/>
        </w:rPr>
        <w:t>-подписи </w:t>
      </w:r>
      <w:r w:rsidR="001D0A46" w:rsidRPr="00C67115">
        <w:rPr>
          <w:rFonts w:cs="Times New Roman"/>
          <w:szCs w:val="30"/>
        </w:rPr>
        <w:t>элект</w:t>
      </w:r>
      <w:r>
        <w:rPr>
          <w:rFonts w:cs="Times New Roman"/>
          <w:szCs w:val="30"/>
        </w:rPr>
        <w:t xml:space="preserve">ронного документа предъявляются </w:t>
      </w:r>
      <w:r w:rsidR="001D0A46" w:rsidRPr="00C67115">
        <w:rPr>
          <w:rFonts w:cs="Times New Roman"/>
          <w:szCs w:val="30"/>
        </w:rPr>
        <w:t>следующие требования:</w:t>
      </w:r>
    </w:p>
    <w:p w14:paraId="4CEA04B6" w14:textId="77777777" w:rsidR="001D0A46" w:rsidRPr="00C67115" w:rsidRDefault="001D0A46" w:rsidP="001D0A46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 xml:space="preserve">а) в составе электронного документа может присутствовать несколько блоков </w:t>
      </w:r>
      <w:proofErr w:type="spellStart"/>
      <w:r w:rsidRPr="00C67115">
        <w:rPr>
          <w:rFonts w:cs="Times New Roman"/>
          <w:szCs w:val="30"/>
        </w:rPr>
        <w:t>Signature</w:t>
      </w:r>
      <w:proofErr w:type="spellEnd"/>
      <w:r w:rsidRPr="00C67115">
        <w:rPr>
          <w:rFonts w:cs="Times New Roman"/>
          <w:szCs w:val="30"/>
        </w:rPr>
        <w:t xml:space="preserve"> в случае подписания электронного документа более одной ЭЦП;</w:t>
      </w:r>
    </w:p>
    <w:p w14:paraId="48C3A989" w14:textId="20CA5F5C" w:rsidR="001D0A46" w:rsidRPr="00C67115" w:rsidRDefault="00535CC3" w:rsidP="001D0A46">
      <w:pPr>
        <w:pStyle w:val="aff7"/>
        <w:rPr>
          <w:rFonts w:cs="Times New Roman"/>
        </w:rPr>
      </w:pPr>
      <w:r w:rsidRPr="00C67115">
        <w:rPr>
          <w:rFonts w:cs="Times New Roman"/>
        </w:rPr>
        <w:t>б</w:t>
      </w:r>
      <w:r w:rsidR="001D0A46" w:rsidRPr="00C67115">
        <w:rPr>
          <w:rFonts w:cs="Times New Roman"/>
        </w:rPr>
        <w:t xml:space="preserve">) в состав элемента </w:t>
      </w:r>
      <w:proofErr w:type="gramStart"/>
      <w:r w:rsidR="001D0A46" w:rsidRPr="00C67115">
        <w:rPr>
          <w:rFonts w:cs="Times New Roman"/>
          <w:lang w:val="en-US"/>
        </w:rPr>
        <w:t>ds</w:t>
      </w:r>
      <w:r w:rsidR="001D0A46" w:rsidRPr="00C67115">
        <w:rPr>
          <w:rFonts w:cs="Times New Roman"/>
        </w:rPr>
        <w:t>:</w:t>
      </w:r>
      <w:r w:rsidR="001D0A46" w:rsidRPr="00C67115">
        <w:rPr>
          <w:rFonts w:cs="Times New Roman"/>
          <w:lang w:val="en-US"/>
        </w:rPr>
        <w:t>Signature</w:t>
      </w:r>
      <w:proofErr w:type="gramEnd"/>
      <w:r w:rsidR="001D0A46" w:rsidRPr="00C67115">
        <w:rPr>
          <w:rFonts w:cs="Times New Roman"/>
        </w:rPr>
        <w:t xml:space="preserve"> должен включаться атрибут </w:t>
      </w:r>
      <w:r w:rsidR="001D0A46" w:rsidRPr="00C67115">
        <w:rPr>
          <w:rFonts w:cs="Times New Roman"/>
          <w:lang w:val="en-US"/>
        </w:rPr>
        <w:t>ds</w:t>
      </w:r>
      <w:r w:rsidR="001D0A46" w:rsidRPr="00C67115">
        <w:rPr>
          <w:rFonts w:cs="Times New Roman"/>
        </w:rPr>
        <w:t>:</w:t>
      </w:r>
      <w:r w:rsidR="001D0A46" w:rsidRPr="00C67115">
        <w:rPr>
          <w:rFonts w:cs="Times New Roman"/>
          <w:lang w:val="en-US"/>
        </w:rPr>
        <w:t>Signature</w:t>
      </w:r>
      <w:r w:rsidR="001D0A46" w:rsidRPr="00C67115">
        <w:rPr>
          <w:rFonts w:cs="Times New Roman"/>
        </w:rPr>
        <w:t>/@</w:t>
      </w:r>
      <w:r w:rsidR="001D0A46" w:rsidRPr="00C67115">
        <w:rPr>
          <w:rFonts w:cs="Times New Roman"/>
          <w:lang w:val="en-US"/>
        </w:rPr>
        <w:t>Id</w:t>
      </w:r>
      <w:r w:rsidR="001D0A46" w:rsidRPr="00C67115">
        <w:rPr>
          <w:rFonts w:cs="Times New Roman"/>
        </w:rPr>
        <w:t xml:space="preserve">, содержащий идентификатор ЭЦП, значение которого уникально в пределах электронного документа; </w:t>
      </w:r>
    </w:p>
    <w:p w14:paraId="154BCA6F" w14:textId="25BB03A0" w:rsidR="001D0A46" w:rsidRPr="00C67115" w:rsidRDefault="00535CC3" w:rsidP="001D0A46">
      <w:pPr>
        <w:pStyle w:val="aff7"/>
        <w:rPr>
          <w:rFonts w:cs="Times New Roman"/>
        </w:rPr>
      </w:pPr>
      <w:r w:rsidRPr="00C67115">
        <w:rPr>
          <w:rFonts w:cs="Times New Roman"/>
        </w:rPr>
        <w:t>в</w:t>
      </w:r>
      <w:r w:rsidR="001D0A46" w:rsidRPr="00C67115">
        <w:rPr>
          <w:rFonts w:cs="Times New Roman"/>
        </w:rPr>
        <w:t>)</w:t>
      </w:r>
      <w:r w:rsidR="001D0A46" w:rsidRPr="00C67115">
        <w:rPr>
          <w:rFonts w:cs="Times New Roman"/>
          <w:lang w:val="en-US"/>
        </w:rPr>
        <w:t> </w:t>
      </w:r>
      <w:r w:rsidR="001D0A46" w:rsidRPr="00C67115">
        <w:rPr>
          <w:rFonts w:cs="Times New Roman"/>
        </w:rPr>
        <w:t xml:space="preserve">ЭЦП, передаваемые в блоках </w:t>
      </w:r>
      <w:proofErr w:type="spellStart"/>
      <w:r w:rsidR="001D0A46" w:rsidRPr="00C67115">
        <w:rPr>
          <w:rFonts w:cs="Times New Roman"/>
        </w:rPr>
        <w:t>Signature</w:t>
      </w:r>
      <w:proofErr w:type="spellEnd"/>
      <w:r w:rsidR="001D0A46" w:rsidRPr="00C67115">
        <w:rPr>
          <w:rFonts w:cs="Times New Roman"/>
        </w:rPr>
        <w:t xml:space="preserve">, должны подписывать только данные, содержащиеся в электронном документе. Для элементов </w:t>
      </w:r>
      <w:proofErr w:type="gramStart"/>
      <w:r w:rsidR="001D0A46" w:rsidRPr="00C67115">
        <w:rPr>
          <w:rFonts w:cs="Times New Roman"/>
          <w:lang w:val="en-US"/>
        </w:rPr>
        <w:t>ds</w:t>
      </w:r>
      <w:r w:rsidR="001D0A46" w:rsidRPr="00C67115">
        <w:rPr>
          <w:rFonts w:cs="Times New Roman"/>
        </w:rPr>
        <w:t>:</w:t>
      </w:r>
      <w:r w:rsidR="001D0A46" w:rsidRPr="00C67115">
        <w:rPr>
          <w:rFonts w:cs="Times New Roman"/>
          <w:lang w:val="en-US"/>
        </w:rPr>
        <w:t>Reference</w:t>
      </w:r>
      <w:proofErr w:type="gramEnd"/>
      <w:r w:rsidR="001D0A46" w:rsidRPr="00C67115">
        <w:rPr>
          <w:rFonts w:cs="Times New Roman"/>
        </w:rPr>
        <w:t xml:space="preserve"> допускаются только ссылки типа «</w:t>
      </w:r>
      <w:proofErr w:type="spellStart"/>
      <w:r w:rsidR="001D0A46" w:rsidRPr="00C67115">
        <w:rPr>
          <w:rFonts w:cs="Times New Roman"/>
        </w:rPr>
        <w:t>same-document</w:t>
      </w:r>
      <w:proofErr w:type="spellEnd"/>
      <w:r w:rsidR="001D0A46" w:rsidRPr="00C67115">
        <w:rPr>
          <w:rFonts w:cs="Times New Roman"/>
        </w:rPr>
        <w:t xml:space="preserve"> </w:t>
      </w:r>
      <w:proofErr w:type="spellStart"/>
      <w:r w:rsidR="001D0A46" w:rsidRPr="00C67115">
        <w:rPr>
          <w:rFonts w:cs="Times New Roman"/>
        </w:rPr>
        <w:t>reference</w:t>
      </w:r>
      <w:proofErr w:type="spellEnd"/>
      <w:r w:rsidR="001D0A46" w:rsidRPr="00C67115">
        <w:rPr>
          <w:rFonts w:cs="Times New Roman"/>
        </w:rPr>
        <w:t xml:space="preserve">» стандарта </w:t>
      </w:r>
      <w:proofErr w:type="spellStart"/>
      <w:r w:rsidR="001D0A46" w:rsidRPr="00C67115">
        <w:rPr>
          <w:rFonts w:cs="Times New Roman"/>
          <w:lang w:val="en-US"/>
        </w:rPr>
        <w:t>XMLDsig</w:t>
      </w:r>
      <w:proofErr w:type="spellEnd"/>
      <w:r w:rsidR="001D0A46" w:rsidRPr="00C67115">
        <w:rPr>
          <w:rFonts w:cs="Times New Roman"/>
        </w:rPr>
        <w:t xml:space="preserve"> (раздел 4.3.3.</w:t>
      </w:r>
      <w:r w:rsidR="009B07E5">
        <w:rPr>
          <w:rFonts w:cs="Times New Roman"/>
        </w:rPr>
        <w:t>3 стандарта). Ссылки на внешние</w:t>
      </w:r>
      <w:r w:rsidR="00C67115" w:rsidRPr="00C67115">
        <w:rPr>
          <w:rFonts w:cs="Times New Roman"/>
        </w:rPr>
        <w:t xml:space="preserve"> </w:t>
      </w:r>
      <w:r w:rsidR="009B07E5">
        <w:rPr>
          <w:rFonts w:cs="Times New Roman"/>
        </w:rPr>
        <w:br/>
      </w:r>
      <w:r w:rsidR="001D0A46" w:rsidRPr="00C67115">
        <w:rPr>
          <w:rFonts w:cs="Times New Roman"/>
        </w:rPr>
        <w:t>по отношению к электронному документу данные не допускаются;</w:t>
      </w:r>
    </w:p>
    <w:p w14:paraId="17A1B9C0" w14:textId="140EADAD" w:rsidR="001D0A46" w:rsidRPr="00C67115" w:rsidRDefault="00535CC3" w:rsidP="001D0A46">
      <w:pPr>
        <w:pStyle w:val="aff7"/>
        <w:rPr>
          <w:rFonts w:cs="Times New Roman"/>
          <w:lang w:val="en-GB"/>
        </w:rPr>
      </w:pPr>
      <w:r w:rsidRPr="00C67115">
        <w:rPr>
          <w:rFonts w:cs="Times New Roman"/>
        </w:rPr>
        <w:t>г</w:t>
      </w:r>
      <w:r w:rsidR="001D0A46" w:rsidRPr="00C67115">
        <w:rPr>
          <w:rFonts w:cs="Times New Roman"/>
        </w:rPr>
        <w:t>)</w:t>
      </w:r>
      <w:r w:rsidR="001D0A46" w:rsidRPr="00C67115">
        <w:rPr>
          <w:rFonts w:cs="Times New Roman"/>
          <w:lang w:val="en-US"/>
        </w:rPr>
        <w:t> </w:t>
      </w:r>
      <w:r w:rsidR="001D0A46" w:rsidRPr="00C67115">
        <w:rPr>
          <w:rFonts w:cs="Times New Roman"/>
        </w:rPr>
        <w:t>ссылки на блоки данных, для которых формируются значения</w:t>
      </w:r>
      <w:r w:rsidR="001D0A46" w:rsidRPr="00C67115">
        <w:rPr>
          <w:rFonts w:cs="Times New Roman"/>
        </w:rPr>
        <w:br/>
      </w:r>
      <w:proofErr w:type="spellStart"/>
      <w:r w:rsidR="001D0A46" w:rsidRPr="00C67115">
        <w:rPr>
          <w:rFonts w:cs="Times New Roman"/>
        </w:rPr>
        <w:t>хэш</w:t>
      </w:r>
      <w:proofErr w:type="spellEnd"/>
      <w:r w:rsidR="001D0A46" w:rsidRPr="00C67115">
        <w:rPr>
          <w:rFonts w:cs="Times New Roman"/>
        </w:rPr>
        <w:t xml:space="preserve">-сумм, в составе ЭЦП должны формироваться по правилам стандарта XML </w:t>
      </w:r>
      <w:proofErr w:type="spellStart"/>
      <w:r w:rsidR="001D0A46" w:rsidRPr="00C67115">
        <w:rPr>
          <w:rFonts w:cs="Times New Roman"/>
        </w:rPr>
        <w:t>Path</w:t>
      </w:r>
      <w:proofErr w:type="spellEnd"/>
      <w:r w:rsidR="001D0A46" w:rsidRPr="00C67115">
        <w:rPr>
          <w:rFonts w:cs="Times New Roman"/>
        </w:rPr>
        <w:t xml:space="preserve"> </w:t>
      </w:r>
      <w:proofErr w:type="spellStart"/>
      <w:r w:rsidR="001D0A46" w:rsidRPr="00C67115">
        <w:rPr>
          <w:rFonts w:cs="Times New Roman"/>
        </w:rPr>
        <w:t>Language</w:t>
      </w:r>
      <w:proofErr w:type="spellEnd"/>
      <w:r w:rsidR="001D0A46" w:rsidRPr="00C67115">
        <w:rPr>
          <w:rFonts w:cs="Times New Roman"/>
        </w:rPr>
        <w:t xml:space="preserve"> (XML </w:t>
      </w:r>
      <w:proofErr w:type="spellStart"/>
      <w:r w:rsidR="001D0A46" w:rsidRPr="00C67115">
        <w:rPr>
          <w:rFonts w:cs="Times New Roman"/>
        </w:rPr>
        <w:t>Path</w:t>
      </w:r>
      <w:proofErr w:type="spellEnd"/>
      <w:r w:rsidR="001D0A46" w:rsidRPr="00C67115">
        <w:rPr>
          <w:rFonts w:cs="Times New Roman"/>
        </w:rPr>
        <w:t xml:space="preserve"> </w:t>
      </w:r>
      <w:proofErr w:type="spellStart"/>
      <w:r w:rsidR="001D0A46" w:rsidRPr="00C67115">
        <w:rPr>
          <w:rFonts w:cs="Times New Roman"/>
        </w:rPr>
        <w:t>Language</w:t>
      </w:r>
      <w:proofErr w:type="spellEnd"/>
      <w:r w:rsidR="001D0A46" w:rsidRPr="00C67115">
        <w:rPr>
          <w:rFonts w:cs="Times New Roman"/>
        </w:rPr>
        <w:t xml:space="preserve"> (</w:t>
      </w:r>
      <w:proofErr w:type="spellStart"/>
      <w:r w:rsidR="001D0A46" w:rsidRPr="00C67115">
        <w:rPr>
          <w:rFonts w:cs="Times New Roman"/>
        </w:rPr>
        <w:t>XPath</w:t>
      </w:r>
      <w:proofErr w:type="spellEnd"/>
      <w:r w:rsidR="001D0A46" w:rsidRPr="00C67115">
        <w:rPr>
          <w:rFonts w:cs="Times New Roman"/>
        </w:rPr>
        <w:t xml:space="preserve">) </w:t>
      </w:r>
      <w:proofErr w:type="spellStart"/>
      <w:r w:rsidR="001D0A46" w:rsidRPr="00C67115">
        <w:rPr>
          <w:rFonts w:cs="Times New Roman"/>
        </w:rPr>
        <w:t>Version</w:t>
      </w:r>
      <w:proofErr w:type="spellEnd"/>
      <w:r w:rsidR="001D0A46" w:rsidRPr="00C67115">
        <w:rPr>
          <w:rFonts w:cs="Times New Roman"/>
        </w:rPr>
        <w:t xml:space="preserve"> 1.0. </w:t>
      </w:r>
      <w:r w:rsidR="001D0A46" w:rsidRPr="00C67115">
        <w:rPr>
          <w:rFonts w:cs="Times New Roman"/>
          <w:lang w:val="en-US"/>
        </w:rPr>
        <w:t>W</w:t>
      </w:r>
      <w:r w:rsidR="001D0A46" w:rsidRPr="00C67115">
        <w:rPr>
          <w:rFonts w:cs="Times New Roman"/>
          <w:lang w:val="en-GB"/>
        </w:rPr>
        <w:t>3</w:t>
      </w:r>
      <w:r w:rsidR="001D0A46" w:rsidRPr="00C67115">
        <w:rPr>
          <w:rFonts w:cs="Times New Roman"/>
          <w:lang w:val="en-US"/>
        </w:rPr>
        <w:t>C</w:t>
      </w:r>
      <w:r w:rsidR="001D0A46" w:rsidRPr="00C67115">
        <w:rPr>
          <w:rFonts w:cs="Times New Roman"/>
          <w:lang w:val="en-GB"/>
        </w:rPr>
        <w:t xml:space="preserve"> </w:t>
      </w:r>
      <w:r w:rsidR="001D0A46" w:rsidRPr="00C67115">
        <w:rPr>
          <w:rFonts w:cs="Times New Roman"/>
          <w:lang w:val="en-US"/>
        </w:rPr>
        <w:t>Recommendation</w:t>
      </w:r>
      <w:r w:rsidR="001D0A46" w:rsidRPr="00C67115">
        <w:rPr>
          <w:rFonts w:cs="Times New Roman"/>
          <w:lang w:val="en-GB"/>
        </w:rPr>
        <w:t xml:space="preserve"> 16 </w:t>
      </w:r>
      <w:r w:rsidR="001D0A46" w:rsidRPr="00C67115">
        <w:rPr>
          <w:rFonts w:cs="Times New Roman"/>
          <w:lang w:val="en-US"/>
        </w:rPr>
        <w:t>November</w:t>
      </w:r>
      <w:r w:rsidR="001D0A46" w:rsidRPr="00C67115">
        <w:rPr>
          <w:rFonts w:cs="Times New Roman"/>
          <w:lang w:val="en-GB"/>
        </w:rPr>
        <w:t xml:space="preserve"> 1999 </w:t>
      </w:r>
      <w:hyperlink r:id="rId10">
        <w:r w:rsidR="001D0A46" w:rsidRPr="00C67115">
          <w:rPr>
            <w:rFonts w:cs="Times New Roman"/>
            <w:lang w:val="en-US"/>
          </w:rPr>
          <w:t>http</w:t>
        </w:r>
        <w:r w:rsidR="001D0A46" w:rsidRPr="00C67115">
          <w:rPr>
            <w:rFonts w:cs="Times New Roman"/>
            <w:lang w:val="en-GB"/>
          </w:rPr>
          <w:t>://</w:t>
        </w:r>
        <w:r w:rsidR="001D0A46" w:rsidRPr="00C67115">
          <w:rPr>
            <w:rFonts w:cs="Times New Roman"/>
            <w:lang w:val="en-US"/>
          </w:rPr>
          <w:t>www</w:t>
        </w:r>
        <w:r w:rsidR="001D0A46" w:rsidRPr="00C67115">
          <w:rPr>
            <w:rFonts w:cs="Times New Roman"/>
            <w:lang w:val="en-GB"/>
          </w:rPr>
          <w:t>.</w:t>
        </w:r>
        <w:r w:rsidR="001D0A46" w:rsidRPr="00C67115">
          <w:rPr>
            <w:rFonts w:cs="Times New Roman"/>
            <w:lang w:val="en-US"/>
          </w:rPr>
          <w:t>w</w:t>
        </w:r>
        <w:r w:rsidR="001D0A46" w:rsidRPr="00C67115">
          <w:rPr>
            <w:rFonts w:cs="Times New Roman"/>
            <w:lang w:val="en-GB"/>
          </w:rPr>
          <w:t>3.</w:t>
        </w:r>
        <w:r w:rsidR="001D0A46" w:rsidRPr="00C67115">
          <w:rPr>
            <w:rFonts w:cs="Times New Roman"/>
            <w:lang w:val="en-US"/>
          </w:rPr>
          <w:t>org</w:t>
        </w:r>
        <w:r w:rsidR="001D0A46" w:rsidRPr="00C67115">
          <w:rPr>
            <w:rFonts w:cs="Times New Roman"/>
            <w:lang w:val="en-GB"/>
          </w:rPr>
          <w:t>/</w:t>
        </w:r>
        <w:r w:rsidR="001D0A46" w:rsidRPr="00C67115">
          <w:rPr>
            <w:rFonts w:cs="Times New Roman"/>
            <w:lang w:val="en-US"/>
          </w:rPr>
          <w:t>TR</w:t>
        </w:r>
        <w:r w:rsidR="001D0A46" w:rsidRPr="00C67115">
          <w:rPr>
            <w:rFonts w:cs="Times New Roman"/>
            <w:lang w:val="en-GB"/>
          </w:rPr>
          <w:t>/</w:t>
        </w:r>
        <w:proofErr w:type="spellStart"/>
        <w:r w:rsidR="001D0A46" w:rsidRPr="00C67115">
          <w:rPr>
            <w:rFonts w:cs="Times New Roman"/>
            <w:lang w:val="en-US"/>
          </w:rPr>
          <w:t>xpath</w:t>
        </w:r>
        <w:proofErr w:type="spellEnd"/>
      </w:hyperlink>
      <w:r w:rsidR="001D0A46" w:rsidRPr="00C67115">
        <w:rPr>
          <w:rFonts w:cs="Times New Roman"/>
          <w:lang w:val="en-GB"/>
        </w:rPr>
        <w:t>);</w:t>
      </w:r>
    </w:p>
    <w:p w14:paraId="325FC1C8" w14:textId="602DE823" w:rsidR="001D0A46" w:rsidRPr="00C67115" w:rsidRDefault="00535CC3" w:rsidP="001D0A46">
      <w:pPr>
        <w:pStyle w:val="aff7"/>
        <w:rPr>
          <w:rFonts w:cs="Times New Roman"/>
          <w:lang w:val="en-US"/>
        </w:rPr>
      </w:pPr>
      <w:r w:rsidRPr="00C67115">
        <w:rPr>
          <w:rFonts w:cs="Times New Roman"/>
        </w:rPr>
        <w:t>д</w:t>
      </w:r>
      <w:r w:rsidR="001D0A46" w:rsidRPr="00C67115">
        <w:rPr>
          <w:rFonts w:cs="Times New Roman"/>
          <w:lang w:val="en-US"/>
        </w:rPr>
        <w:t>) </w:t>
      </w:r>
      <w:r w:rsidR="001D0A46" w:rsidRPr="00C67115">
        <w:rPr>
          <w:rFonts w:cs="Times New Roman"/>
        </w:rPr>
        <w:t>в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составе</w:t>
      </w:r>
      <w:r w:rsidR="001D0A46" w:rsidRPr="00C67115">
        <w:rPr>
          <w:rFonts w:cs="Times New Roman"/>
          <w:lang w:val="en-US"/>
        </w:rPr>
        <w:t xml:space="preserve"> </w:t>
      </w:r>
      <w:proofErr w:type="spellStart"/>
      <w:proofErr w:type="gramStart"/>
      <w:r w:rsidR="001D0A46" w:rsidRPr="00C67115">
        <w:rPr>
          <w:rFonts w:cs="Times New Roman"/>
          <w:lang w:val="en-US"/>
        </w:rPr>
        <w:t>ds:Signature</w:t>
      </w:r>
      <w:proofErr w:type="spellEnd"/>
      <w:proofErr w:type="gramEnd"/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не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допускается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формирование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следующих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элементов</w:t>
      </w:r>
      <w:r w:rsidR="001D0A46" w:rsidRPr="00C67115">
        <w:rPr>
          <w:rFonts w:cs="Times New Roman"/>
          <w:lang w:val="en-US"/>
        </w:rPr>
        <w:t xml:space="preserve">: </w:t>
      </w:r>
      <w:proofErr w:type="spellStart"/>
      <w:r w:rsidR="001D0A46" w:rsidRPr="00C67115">
        <w:rPr>
          <w:rFonts w:cs="Times New Roman"/>
          <w:lang w:val="en-US"/>
        </w:rPr>
        <w:t>ds:Manifest</w:t>
      </w:r>
      <w:proofErr w:type="spellEnd"/>
      <w:r w:rsidR="001D0A46" w:rsidRPr="00C67115">
        <w:rPr>
          <w:rFonts w:cs="Times New Roman"/>
          <w:lang w:val="en-US"/>
        </w:rPr>
        <w:t xml:space="preserve">, </w:t>
      </w:r>
      <w:proofErr w:type="spellStart"/>
      <w:r w:rsidR="001D0A46" w:rsidRPr="00C67115">
        <w:rPr>
          <w:rFonts w:cs="Times New Roman"/>
          <w:lang w:val="en-US"/>
        </w:rPr>
        <w:t>CounterSignature</w:t>
      </w:r>
      <w:proofErr w:type="spellEnd"/>
      <w:r w:rsidR="001D0A46" w:rsidRPr="00C67115">
        <w:rPr>
          <w:rFonts w:cs="Times New Roman"/>
          <w:lang w:val="en-US"/>
        </w:rPr>
        <w:t xml:space="preserve">, </w:t>
      </w:r>
      <w:proofErr w:type="spellStart"/>
      <w:r w:rsidR="001D0A46" w:rsidRPr="00C67115">
        <w:rPr>
          <w:rFonts w:cs="Times New Roman"/>
          <w:lang w:val="en-US"/>
        </w:rPr>
        <w:t>CompleteCertificateRefs</w:t>
      </w:r>
      <w:proofErr w:type="spellEnd"/>
      <w:r w:rsidR="001D0A46" w:rsidRPr="00C67115">
        <w:rPr>
          <w:rFonts w:cs="Times New Roman"/>
          <w:lang w:val="en-US"/>
        </w:rPr>
        <w:t xml:space="preserve">, </w:t>
      </w:r>
      <w:proofErr w:type="spellStart"/>
      <w:r w:rsidR="001D0A46" w:rsidRPr="00C67115">
        <w:rPr>
          <w:rFonts w:cs="Times New Roman"/>
          <w:lang w:val="en-US"/>
        </w:rPr>
        <w:t>CompleteRevocationRefs</w:t>
      </w:r>
      <w:proofErr w:type="spellEnd"/>
      <w:r w:rsidR="001D0A46" w:rsidRPr="00C67115">
        <w:rPr>
          <w:rFonts w:cs="Times New Roman"/>
          <w:lang w:val="en-US"/>
        </w:rPr>
        <w:t xml:space="preserve">, </w:t>
      </w:r>
      <w:proofErr w:type="spellStart"/>
      <w:r w:rsidR="001D0A46" w:rsidRPr="00C67115">
        <w:rPr>
          <w:rFonts w:cs="Times New Roman"/>
          <w:lang w:val="en-US"/>
        </w:rPr>
        <w:t>SigAndRefsTimeStamp</w:t>
      </w:r>
      <w:proofErr w:type="spellEnd"/>
      <w:r w:rsidR="001D0A46" w:rsidRPr="00C67115">
        <w:rPr>
          <w:rFonts w:cs="Times New Roman"/>
          <w:lang w:val="en-US"/>
        </w:rPr>
        <w:t xml:space="preserve">, </w:t>
      </w:r>
      <w:proofErr w:type="spellStart"/>
      <w:r w:rsidR="001D0A46" w:rsidRPr="00C67115">
        <w:rPr>
          <w:rFonts w:cs="Times New Roman"/>
          <w:lang w:val="en-US"/>
        </w:rPr>
        <w:t>RefsOnlyTimeStamp</w:t>
      </w:r>
      <w:proofErr w:type="spellEnd"/>
      <w:r w:rsidR="001D0A46" w:rsidRPr="00C67115">
        <w:rPr>
          <w:rFonts w:cs="Times New Roman"/>
          <w:lang w:val="en-US"/>
        </w:rPr>
        <w:t xml:space="preserve">, </w:t>
      </w:r>
      <w:proofErr w:type="spellStart"/>
      <w:r w:rsidR="001D0A46" w:rsidRPr="00C67115">
        <w:rPr>
          <w:rFonts w:cs="Times New Roman"/>
          <w:lang w:val="en-US"/>
        </w:rPr>
        <w:t>CertificatesValues</w:t>
      </w:r>
      <w:proofErr w:type="spellEnd"/>
      <w:r w:rsidR="001D0A46" w:rsidRPr="00C67115">
        <w:rPr>
          <w:rFonts w:cs="Times New Roman"/>
          <w:lang w:val="en-US"/>
        </w:rPr>
        <w:t xml:space="preserve">, </w:t>
      </w:r>
      <w:proofErr w:type="spellStart"/>
      <w:r w:rsidR="001D0A46" w:rsidRPr="00C67115">
        <w:rPr>
          <w:rFonts w:cs="Times New Roman"/>
          <w:lang w:val="en-US"/>
        </w:rPr>
        <w:t>RevocationValues</w:t>
      </w:r>
      <w:proofErr w:type="spellEnd"/>
      <w:r w:rsidR="001D0A46" w:rsidRPr="00C67115">
        <w:rPr>
          <w:rFonts w:cs="Times New Roman"/>
          <w:lang w:val="en-US"/>
        </w:rPr>
        <w:t>;</w:t>
      </w:r>
    </w:p>
    <w:p w14:paraId="1E99F6FE" w14:textId="21CB8B6C" w:rsidR="001D0A46" w:rsidRPr="00C67115" w:rsidRDefault="00535CC3" w:rsidP="001D0A46">
      <w:pPr>
        <w:pStyle w:val="aff7"/>
        <w:rPr>
          <w:rFonts w:cs="Times New Roman"/>
        </w:rPr>
      </w:pPr>
      <w:r w:rsidRPr="00C67115">
        <w:rPr>
          <w:rFonts w:cs="Times New Roman"/>
        </w:rPr>
        <w:t>е</w:t>
      </w:r>
      <w:r w:rsidR="001D0A46" w:rsidRPr="00C67115">
        <w:rPr>
          <w:rFonts w:cs="Times New Roman"/>
        </w:rPr>
        <w:t xml:space="preserve">) в состав элемента </w:t>
      </w:r>
      <w:proofErr w:type="gramStart"/>
      <w:r w:rsidR="001D0A46" w:rsidRPr="00C67115">
        <w:rPr>
          <w:rFonts w:cs="Times New Roman"/>
          <w:lang w:val="en-US"/>
        </w:rPr>
        <w:t>ds</w:t>
      </w:r>
      <w:r w:rsidR="001D0A46" w:rsidRPr="00C67115">
        <w:rPr>
          <w:rFonts w:cs="Times New Roman"/>
        </w:rPr>
        <w:t>:</w:t>
      </w:r>
      <w:r w:rsidR="001D0A46" w:rsidRPr="00C67115">
        <w:rPr>
          <w:rFonts w:cs="Times New Roman"/>
          <w:lang w:val="en-US"/>
        </w:rPr>
        <w:t>Signature</w:t>
      </w:r>
      <w:proofErr w:type="gramEnd"/>
      <w:r w:rsidR="001D0A46" w:rsidRPr="00C67115">
        <w:rPr>
          <w:rFonts w:cs="Times New Roman"/>
        </w:rPr>
        <w:t xml:space="preserve"> должен включаться сертификат открытого ключа проверки ЭЦП в соответствии с требованиями стандарта </w:t>
      </w:r>
      <w:proofErr w:type="spellStart"/>
      <w:r w:rsidR="001D0A46" w:rsidRPr="00C67115">
        <w:rPr>
          <w:rFonts w:cs="Times New Roman"/>
        </w:rPr>
        <w:t>XMLDsig</w:t>
      </w:r>
      <w:proofErr w:type="spellEnd"/>
      <w:r w:rsidR="001D0A46" w:rsidRPr="00C67115">
        <w:rPr>
          <w:rFonts w:cs="Times New Roman"/>
        </w:rPr>
        <w:t>.</w:t>
      </w:r>
    </w:p>
    <w:p w14:paraId="13A51FE1" w14:textId="77777777" w:rsidR="001D0A46" w:rsidRPr="00C67115" w:rsidRDefault="001D0A46" w:rsidP="001D0A46">
      <w:pPr>
        <w:pStyle w:val="aff7"/>
        <w:rPr>
          <w:rFonts w:cs="Times New Roman"/>
        </w:rPr>
      </w:pPr>
      <w:r w:rsidRPr="00C67115">
        <w:rPr>
          <w:rFonts w:cs="Times New Roman"/>
        </w:rPr>
        <w:t>6. К ЭЦП в двоичном формате электронного документа предъявляются следующие требования:</w:t>
      </w:r>
    </w:p>
    <w:p w14:paraId="416D83F9" w14:textId="538D082B" w:rsidR="00DA4540" w:rsidRPr="00C67115" w:rsidRDefault="00DA4540" w:rsidP="001D0A46">
      <w:pPr>
        <w:pStyle w:val="aff7"/>
        <w:rPr>
          <w:rFonts w:cs="Times New Roman"/>
        </w:rPr>
      </w:pPr>
      <w:r w:rsidRPr="00C67115">
        <w:rPr>
          <w:rFonts w:cs="Times New Roman"/>
        </w:rPr>
        <w:t>а)</w:t>
      </w:r>
      <w:r w:rsidR="00AF7F57" w:rsidRPr="00C67115">
        <w:rPr>
          <w:rFonts w:cs="Times New Roman"/>
          <w:lang w:val="en-US"/>
        </w:rPr>
        <w:t> </w:t>
      </w:r>
      <w:r w:rsidR="00AF7F57" w:rsidRPr="00C67115">
        <w:rPr>
          <w:rFonts w:cs="Times New Roman"/>
        </w:rPr>
        <w:t>допускается использование как отсоединенной («</w:t>
      </w:r>
      <w:proofErr w:type="spellStart"/>
      <w:r w:rsidR="00AF7F57" w:rsidRPr="00C67115">
        <w:rPr>
          <w:rFonts w:cs="Times New Roman"/>
        </w:rPr>
        <w:t>detached</w:t>
      </w:r>
      <w:proofErr w:type="spellEnd"/>
      <w:r w:rsidR="00AF7F57" w:rsidRPr="00C67115">
        <w:rPr>
          <w:rFonts w:cs="Times New Roman"/>
        </w:rPr>
        <w:t xml:space="preserve"> </w:t>
      </w:r>
      <w:proofErr w:type="spellStart"/>
      <w:r w:rsidR="00AF7F57" w:rsidRPr="00C67115">
        <w:rPr>
          <w:rFonts w:cs="Times New Roman"/>
        </w:rPr>
        <w:t>signature</w:t>
      </w:r>
      <w:proofErr w:type="spellEnd"/>
      <w:r w:rsidR="00AF7F57" w:rsidRPr="00C67115">
        <w:rPr>
          <w:rFonts w:cs="Times New Roman"/>
        </w:rPr>
        <w:t>» («</w:t>
      </w:r>
      <w:proofErr w:type="spellStart"/>
      <w:r w:rsidR="00AF7F57" w:rsidRPr="00C67115">
        <w:rPr>
          <w:rFonts w:cs="Times New Roman"/>
        </w:rPr>
        <w:t>external</w:t>
      </w:r>
      <w:proofErr w:type="spellEnd"/>
      <w:r w:rsidR="00AF7F57" w:rsidRPr="00C67115">
        <w:rPr>
          <w:rFonts w:cs="Times New Roman"/>
        </w:rPr>
        <w:t xml:space="preserve"> </w:t>
      </w:r>
      <w:proofErr w:type="spellStart"/>
      <w:r w:rsidR="00AF7F57" w:rsidRPr="00C67115">
        <w:rPr>
          <w:rFonts w:cs="Times New Roman"/>
        </w:rPr>
        <w:t>signature</w:t>
      </w:r>
      <w:proofErr w:type="spellEnd"/>
      <w:r w:rsidR="00AF7F57" w:rsidRPr="00C67115">
        <w:rPr>
          <w:rFonts w:cs="Times New Roman"/>
        </w:rPr>
        <w:t>»)), так и присоединенной («</w:t>
      </w:r>
      <w:proofErr w:type="spellStart"/>
      <w:r w:rsidR="00AF7F57" w:rsidRPr="00C67115">
        <w:rPr>
          <w:rFonts w:cs="Times New Roman"/>
        </w:rPr>
        <w:t>attached</w:t>
      </w:r>
      <w:proofErr w:type="spellEnd"/>
      <w:r w:rsidR="00AF7F57" w:rsidRPr="00C67115">
        <w:rPr>
          <w:rFonts w:cs="Times New Roman"/>
        </w:rPr>
        <w:t xml:space="preserve"> </w:t>
      </w:r>
      <w:proofErr w:type="spellStart"/>
      <w:r w:rsidR="00AF7F57" w:rsidRPr="00C67115">
        <w:rPr>
          <w:rFonts w:cs="Times New Roman"/>
        </w:rPr>
        <w:t>signature</w:t>
      </w:r>
      <w:proofErr w:type="spellEnd"/>
      <w:r w:rsidR="00AF7F57" w:rsidRPr="00C67115">
        <w:rPr>
          <w:rFonts w:cs="Times New Roman"/>
        </w:rPr>
        <w:t>») ЭЦП;</w:t>
      </w:r>
    </w:p>
    <w:p w14:paraId="40C4B7A8" w14:textId="5BF9272D" w:rsidR="001D0A46" w:rsidRPr="00C67115" w:rsidRDefault="00AF7F57" w:rsidP="001D0A46">
      <w:pPr>
        <w:pStyle w:val="aff7"/>
        <w:rPr>
          <w:rFonts w:cs="Times New Roman"/>
        </w:rPr>
      </w:pPr>
      <w:r w:rsidRPr="00C67115">
        <w:rPr>
          <w:rFonts w:cs="Times New Roman"/>
        </w:rPr>
        <w:t>б</w:t>
      </w:r>
      <w:r w:rsidR="001D0A46" w:rsidRPr="00C67115">
        <w:rPr>
          <w:rFonts w:cs="Times New Roman"/>
        </w:rPr>
        <w:t>)</w:t>
      </w:r>
      <w:r w:rsidR="00712A84">
        <w:rPr>
          <w:rFonts w:cs="Times New Roman"/>
          <w:lang w:val="en-US"/>
        </w:rPr>
        <w:t> </w:t>
      </w:r>
      <w:r w:rsidR="001D0A46" w:rsidRPr="00C67115">
        <w:rPr>
          <w:rFonts w:cs="Times New Roman"/>
        </w:rPr>
        <w:t xml:space="preserve">в случае формирования </w:t>
      </w:r>
      <w:r w:rsidR="001D0A46" w:rsidRPr="00C67115">
        <w:rPr>
          <w:rFonts w:cs="Times New Roman"/>
          <w:lang w:val="en-US"/>
        </w:rPr>
        <w:t>CMS</w:t>
      </w:r>
      <w:r w:rsidR="001D0A46" w:rsidRPr="00C67115">
        <w:rPr>
          <w:rFonts w:cs="Times New Roman"/>
        </w:rPr>
        <w:t xml:space="preserve">-контейнера присоединенной </w:t>
      </w:r>
      <w:r w:rsidR="009B07E5">
        <w:rPr>
          <w:rFonts w:cs="Times New Roman"/>
        </w:rPr>
        <w:br/>
      </w:r>
      <w:r w:rsidR="00C67115">
        <w:rPr>
          <w:rFonts w:cs="Times New Roman"/>
        </w:rPr>
        <w:t xml:space="preserve">ЭЦП </w:t>
      </w:r>
      <w:r w:rsidR="001D0A46" w:rsidRPr="00C67115">
        <w:rPr>
          <w:rFonts w:cs="Times New Roman"/>
        </w:rPr>
        <w:t>значение ЭЦП и содержимое электронного документа должны находит</w:t>
      </w:r>
      <w:r w:rsidR="004744D7">
        <w:rPr>
          <w:rFonts w:cs="Times New Roman"/>
        </w:rPr>
        <w:t>ь</w:t>
      </w:r>
      <w:r w:rsidR="001D0A46" w:rsidRPr="00C67115">
        <w:rPr>
          <w:rFonts w:cs="Times New Roman"/>
        </w:rPr>
        <w:t xml:space="preserve">ся в одном контейнере. Не допускается исключение компонента </w:t>
      </w:r>
      <w:proofErr w:type="spellStart"/>
      <w:r w:rsidR="001D0A46" w:rsidRPr="00C67115">
        <w:rPr>
          <w:rFonts w:cs="Times New Roman"/>
          <w:lang w:val="en-US"/>
        </w:rPr>
        <w:t>eContent</w:t>
      </w:r>
      <w:proofErr w:type="spellEnd"/>
      <w:r w:rsidR="001D0A46" w:rsidRPr="00C67115">
        <w:rPr>
          <w:rFonts w:cs="Times New Roman"/>
        </w:rPr>
        <w:t xml:space="preserve"> из элемента </w:t>
      </w:r>
      <w:proofErr w:type="spellStart"/>
      <w:r w:rsidR="001D0A46" w:rsidRPr="00C67115">
        <w:rPr>
          <w:rFonts w:cs="Times New Roman"/>
          <w:lang w:val="en-US"/>
        </w:rPr>
        <w:t>EncapsulatedContentInfo</w:t>
      </w:r>
      <w:proofErr w:type="spellEnd"/>
      <w:r w:rsidR="001D0A46" w:rsidRPr="00C67115">
        <w:rPr>
          <w:rFonts w:cs="Times New Roman"/>
        </w:rPr>
        <w:t xml:space="preserve"> </w:t>
      </w:r>
      <w:r w:rsidR="001D0A46" w:rsidRPr="00C67115">
        <w:rPr>
          <w:rFonts w:cs="Times New Roman"/>
          <w:lang w:val="en-US"/>
        </w:rPr>
        <w:t>CMS</w:t>
      </w:r>
      <w:r w:rsidR="001D0A46" w:rsidRPr="00C67115">
        <w:rPr>
          <w:rFonts w:cs="Times New Roman"/>
        </w:rPr>
        <w:t>-контейнера;</w:t>
      </w:r>
    </w:p>
    <w:p w14:paraId="7C470CDF" w14:textId="70E00085" w:rsidR="00614588" w:rsidRDefault="00AF7F57" w:rsidP="00614588">
      <w:pPr>
        <w:pStyle w:val="aff7"/>
        <w:rPr>
          <w:rFonts w:cs="Times New Roman"/>
        </w:rPr>
      </w:pPr>
      <w:r w:rsidRPr="00C67115">
        <w:rPr>
          <w:rFonts w:cs="Times New Roman"/>
        </w:rPr>
        <w:t>в</w:t>
      </w:r>
      <w:r w:rsidR="001D0A46" w:rsidRPr="00C67115">
        <w:rPr>
          <w:rFonts w:cs="Times New Roman"/>
        </w:rPr>
        <w:t>)</w:t>
      </w:r>
      <w:r w:rsidR="00712A84">
        <w:rPr>
          <w:rFonts w:cs="Times New Roman"/>
        </w:rPr>
        <w:t> </w:t>
      </w:r>
      <w:r w:rsidR="001D0A46" w:rsidRPr="00C67115">
        <w:rPr>
          <w:rFonts w:cs="Times New Roman"/>
        </w:rPr>
        <w:t xml:space="preserve">в состав </w:t>
      </w:r>
      <w:r w:rsidR="001D0A46" w:rsidRPr="00C67115">
        <w:rPr>
          <w:rFonts w:cs="Times New Roman"/>
          <w:lang w:val="en-US"/>
        </w:rPr>
        <w:t>CMS</w:t>
      </w:r>
      <w:r w:rsidR="001D0A46" w:rsidRPr="00C67115">
        <w:rPr>
          <w:rFonts w:cs="Times New Roman"/>
        </w:rPr>
        <w:t xml:space="preserve">-контейнера должен включаться сертификат открытого ключа проверки ЭЦП в соответствии с требованиями стандарта </w:t>
      </w:r>
      <w:r w:rsidR="001D0A46" w:rsidRPr="00C67115">
        <w:rPr>
          <w:rFonts w:cs="Times New Roman"/>
          <w:lang w:val="en-US"/>
        </w:rPr>
        <w:t>RFC</w:t>
      </w:r>
      <w:r w:rsidR="001D0A46" w:rsidRPr="00C67115">
        <w:rPr>
          <w:rFonts w:cs="Times New Roman"/>
        </w:rPr>
        <w:t xml:space="preserve"> 3852;</w:t>
      </w:r>
    </w:p>
    <w:p w14:paraId="39910F48" w14:textId="6B630FF3" w:rsidR="001D0A46" w:rsidRPr="00614588" w:rsidRDefault="00AF7F57" w:rsidP="00614588">
      <w:pPr>
        <w:pStyle w:val="aff7"/>
        <w:rPr>
          <w:rFonts w:cs="Times New Roman"/>
          <w:lang w:val="en-US"/>
        </w:rPr>
      </w:pPr>
      <w:r w:rsidRPr="00C67115">
        <w:rPr>
          <w:rFonts w:cs="Times New Roman"/>
        </w:rPr>
        <w:t>г</w:t>
      </w:r>
      <w:r w:rsidR="00712A84">
        <w:rPr>
          <w:rFonts w:cs="Times New Roman"/>
          <w:lang w:val="en-US"/>
        </w:rPr>
        <w:t>)</w:t>
      </w:r>
      <w:r w:rsidR="00712A84" w:rsidRPr="00712A84">
        <w:rPr>
          <w:rFonts w:cs="Times New Roman"/>
          <w:lang w:val="en-US"/>
        </w:rPr>
        <w:t> </w:t>
      </w:r>
      <w:r w:rsidR="001D0A46" w:rsidRPr="00C67115">
        <w:rPr>
          <w:rFonts w:cs="Times New Roman"/>
        </w:rPr>
        <w:t>в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составе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блока</w:t>
      </w:r>
      <w:r w:rsidR="001D0A46" w:rsidRPr="00C67115">
        <w:rPr>
          <w:rFonts w:cs="Times New Roman"/>
          <w:lang w:val="en-US"/>
        </w:rPr>
        <w:t xml:space="preserve"> </w:t>
      </w:r>
      <w:proofErr w:type="spellStart"/>
      <w:r w:rsidR="001D0A46" w:rsidRPr="00C67115">
        <w:rPr>
          <w:rFonts w:cs="Times New Roman"/>
          <w:lang w:val="en-US"/>
        </w:rPr>
        <w:t>unsignedAttrs</w:t>
      </w:r>
      <w:proofErr w:type="spellEnd"/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не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допускается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формирование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элементов</w:t>
      </w:r>
      <w:r w:rsidR="001D0A46" w:rsidRPr="00C67115">
        <w:rPr>
          <w:rFonts w:cs="Times New Roman"/>
          <w:lang w:val="en-US"/>
        </w:rPr>
        <w:t>: Countersignature, complete-</w:t>
      </w:r>
      <w:proofErr w:type="spellStart"/>
      <w:r w:rsidR="001D0A46" w:rsidRPr="00C67115">
        <w:rPr>
          <w:rFonts w:cs="Times New Roman"/>
          <w:lang w:val="en-US"/>
        </w:rPr>
        <w:t>lcertificate</w:t>
      </w:r>
      <w:proofErr w:type="spellEnd"/>
      <w:r w:rsidR="001D0A46" w:rsidRPr="00C67115">
        <w:rPr>
          <w:rFonts w:cs="Times New Roman"/>
          <w:lang w:val="en-US"/>
        </w:rPr>
        <w:t>-references, complete-revocation-references;</w:t>
      </w:r>
    </w:p>
    <w:p w14:paraId="59EB5E4A" w14:textId="62276196" w:rsidR="007061C7" w:rsidRDefault="00AF7F57" w:rsidP="00614588">
      <w:pPr>
        <w:pStyle w:val="aff7"/>
        <w:rPr>
          <w:lang w:val="en-US"/>
        </w:rPr>
      </w:pPr>
      <w:r w:rsidRPr="00C67115">
        <w:rPr>
          <w:rFonts w:cs="Times New Roman"/>
        </w:rPr>
        <w:t>д</w:t>
      </w:r>
      <w:r w:rsidR="00712A84">
        <w:rPr>
          <w:rFonts w:cs="Times New Roman"/>
          <w:lang w:val="en-US"/>
        </w:rPr>
        <w:t>)</w:t>
      </w:r>
      <w:r w:rsidR="00712A84" w:rsidRPr="00712A84">
        <w:rPr>
          <w:rFonts w:cs="Times New Roman"/>
          <w:lang w:val="en-US"/>
        </w:rPr>
        <w:t> </w:t>
      </w:r>
      <w:r w:rsidR="001D0A46" w:rsidRPr="00C67115">
        <w:rPr>
          <w:rFonts w:cs="Times New Roman"/>
        </w:rPr>
        <w:t>в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составе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блока</w:t>
      </w:r>
      <w:r w:rsidR="001D0A46" w:rsidRPr="00C67115">
        <w:rPr>
          <w:rFonts w:cs="Times New Roman"/>
          <w:lang w:val="en-US"/>
        </w:rPr>
        <w:t xml:space="preserve"> </w:t>
      </w:r>
      <w:proofErr w:type="spellStart"/>
      <w:r w:rsidR="001D0A46" w:rsidRPr="00C67115">
        <w:rPr>
          <w:rFonts w:cs="Times New Roman"/>
          <w:lang w:val="en-US"/>
        </w:rPr>
        <w:t>signedAttrs</w:t>
      </w:r>
      <w:proofErr w:type="spellEnd"/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не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допускается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формирование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элементов</w:t>
      </w:r>
      <w:r w:rsidR="001D0A46" w:rsidRPr="00C67115">
        <w:rPr>
          <w:rFonts w:cs="Times New Roman"/>
          <w:lang w:val="en-US"/>
        </w:rPr>
        <w:t>: content-reference, content-identifier.</w:t>
      </w:r>
    </w:p>
    <w:p w14:paraId="599E2292" w14:textId="77BAD311" w:rsidR="00765579" w:rsidRPr="004E6C77" w:rsidRDefault="004744D7">
      <w:pPr>
        <w:pStyle w:val="10"/>
        <w:tabs>
          <w:tab w:val="left" w:pos="1213"/>
        </w:tabs>
        <w:ind w:firstLine="0"/>
        <w:jc w:val="center"/>
        <w:rPr>
          <w:sz w:val="30"/>
          <w:szCs w:val="30"/>
          <w:lang w:eastAsia="en-US" w:bidi="ar-SA"/>
        </w:rPr>
        <w:sectPr w:rsidR="00765579" w:rsidRPr="004E6C77" w:rsidSect="00CA5F8A">
          <w:pgSz w:w="11900" w:h="16840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lang w:val="en-US"/>
        </w:rPr>
        <w:t>________</w:t>
      </w:r>
      <w:r w:rsidR="004E6C77">
        <w:t>______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683"/>
        <w:gridCol w:w="5665"/>
      </w:tblGrid>
      <w:tr w:rsidR="00A8487C" w:rsidRPr="00C67115" w14:paraId="62CACCF2" w14:textId="77777777" w:rsidTr="00B049AB">
        <w:trPr>
          <w:jc w:val="center"/>
        </w:trPr>
        <w:tc>
          <w:tcPr>
            <w:tcW w:w="3683" w:type="dxa"/>
          </w:tcPr>
          <w:p w14:paraId="33E3AAC4" w14:textId="77777777" w:rsidR="00A8487C" w:rsidRPr="00C67115" w:rsidRDefault="00A8487C" w:rsidP="00193641">
            <w:pPr>
              <w:spacing w:after="120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5665" w:type="dxa"/>
          </w:tcPr>
          <w:p w14:paraId="401AE4DD" w14:textId="77777777" w:rsidR="00A8487C" w:rsidRPr="00C67115" w:rsidRDefault="00A8487C" w:rsidP="00193641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C67115">
              <w:rPr>
                <w:rFonts w:ascii="Times New Roman" w:hAnsi="Times New Roman" w:cs="Times New Roman"/>
                <w:caps/>
                <w:sz w:val="30"/>
                <w:szCs w:val="30"/>
              </w:rPr>
              <w:t xml:space="preserve">ПРИЛОЖЕНИЕ </w:t>
            </w:r>
            <w:r w:rsidRPr="00C67115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Pr="00C67115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4</w:t>
            </w:r>
          </w:p>
        </w:tc>
      </w:tr>
      <w:tr w:rsidR="00A8487C" w:rsidRPr="00C67115" w14:paraId="1643AA75" w14:textId="77777777" w:rsidTr="00B049AB">
        <w:trPr>
          <w:jc w:val="center"/>
        </w:trPr>
        <w:tc>
          <w:tcPr>
            <w:tcW w:w="3683" w:type="dxa"/>
          </w:tcPr>
          <w:p w14:paraId="192557E0" w14:textId="77777777" w:rsidR="00A8487C" w:rsidRPr="00C67115" w:rsidRDefault="00A8487C" w:rsidP="00193641">
            <w:pPr>
              <w:spacing w:after="12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65" w:type="dxa"/>
          </w:tcPr>
          <w:p w14:paraId="48A8FECC" w14:textId="4D18A5E7" w:rsidR="00A8487C" w:rsidRPr="00C67115" w:rsidRDefault="00A8487C" w:rsidP="00193641">
            <w:pPr>
              <w:spacing w:after="12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7115">
              <w:rPr>
                <w:rFonts w:ascii="Times New Roman" w:hAnsi="Times New Roman" w:cs="Times New Roman"/>
                <w:sz w:val="30"/>
                <w:szCs w:val="30"/>
              </w:rPr>
              <w:t>к Правилам взаимного признания электронной цифровой подписи (электронной подписи), изготовленной в соответствии с законодательством одного государства-члена</w:t>
            </w:r>
            <w:r w:rsidR="00765579">
              <w:rPr>
                <w:rFonts w:ascii="Times New Roman" w:hAnsi="Times New Roman" w:cs="Times New Roman"/>
                <w:sz w:val="30"/>
                <w:szCs w:val="30"/>
              </w:rPr>
              <w:t xml:space="preserve"> Евразийского экономического союза</w:t>
            </w:r>
            <w:r w:rsidRPr="00C67115">
              <w:rPr>
                <w:rFonts w:ascii="Times New Roman" w:hAnsi="Times New Roman" w:cs="Times New Roman"/>
                <w:sz w:val="30"/>
                <w:szCs w:val="30"/>
              </w:rPr>
              <w:t>, другим государством-членом для целей государственных (муниципальных) закупок</w:t>
            </w:r>
          </w:p>
        </w:tc>
      </w:tr>
    </w:tbl>
    <w:p w14:paraId="3B274E9A" w14:textId="77777777" w:rsidR="00A8487C" w:rsidRPr="00C67115" w:rsidRDefault="00A8487C" w:rsidP="00840742">
      <w:pPr>
        <w:pStyle w:val="affb"/>
        <w:spacing w:after="0" w:line="360" w:lineRule="auto"/>
        <w:jc w:val="left"/>
        <w:rPr>
          <w:caps/>
          <w:spacing w:val="40"/>
          <w:szCs w:val="30"/>
        </w:rPr>
      </w:pPr>
    </w:p>
    <w:p w14:paraId="733D3A2F" w14:textId="7393F0DE" w:rsidR="00A8487C" w:rsidRPr="00C67115" w:rsidRDefault="004744D7" w:rsidP="00840742">
      <w:pPr>
        <w:pStyle w:val="1"/>
        <w:spacing w:line="240" w:lineRule="auto"/>
      </w:pPr>
      <w:r w:rsidRPr="00B049AB">
        <w:rPr>
          <w:b/>
          <w:spacing w:val="40"/>
          <w:sz w:val="30"/>
          <w:szCs w:val="30"/>
        </w:rPr>
        <w:t xml:space="preserve">ЕДИНЫЕ </w:t>
      </w:r>
      <w:r w:rsidR="00935FDD">
        <w:rPr>
          <w:b/>
          <w:spacing w:val="40"/>
          <w:sz w:val="30"/>
          <w:szCs w:val="30"/>
        </w:rPr>
        <w:t>ТРЕБОВАНИЯ</w:t>
      </w:r>
      <w:r w:rsidR="00F00E34">
        <w:rPr>
          <w:spacing w:val="40"/>
          <w:sz w:val="30"/>
          <w:szCs w:val="30"/>
        </w:rPr>
        <w:t xml:space="preserve"> </w:t>
      </w:r>
      <w:r w:rsidR="00A8487C" w:rsidRPr="00C67115">
        <w:rPr>
          <w:sz w:val="30"/>
          <w:szCs w:val="30"/>
        </w:rPr>
        <w:br/>
      </w:r>
      <w:r w:rsidR="00A8487C" w:rsidRPr="00C67115">
        <w:rPr>
          <w:b/>
          <w:sz w:val="30"/>
          <w:szCs w:val="30"/>
        </w:rPr>
        <w:t>к структуре, формату и организации обмена сообщениями</w:t>
      </w:r>
      <w:r w:rsidR="00A8487C" w:rsidRPr="00C67115">
        <w:rPr>
          <w:b/>
          <w:caps/>
          <w:sz w:val="30"/>
          <w:szCs w:val="30"/>
        </w:rPr>
        <w:t xml:space="preserve"> </w:t>
      </w:r>
      <w:r w:rsidR="00A8487C" w:rsidRPr="00C67115">
        <w:rPr>
          <w:b/>
          <w:sz w:val="30"/>
          <w:szCs w:val="30"/>
        </w:rPr>
        <w:t>при</w:t>
      </w:r>
      <w:r w:rsidR="00A8487C" w:rsidRPr="00C67115">
        <w:rPr>
          <w:b/>
          <w:caps/>
          <w:sz w:val="30"/>
          <w:szCs w:val="30"/>
        </w:rPr>
        <w:t xml:space="preserve"> </w:t>
      </w:r>
      <w:r w:rsidR="00A8487C" w:rsidRPr="00C67115">
        <w:rPr>
          <w:b/>
          <w:sz w:val="30"/>
          <w:szCs w:val="30"/>
        </w:rPr>
        <w:t>взаимодействии с доверенной третьей стороной</w:t>
      </w:r>
    </w:p>
    <w:p w14:paraId="33300EA3" w14:textId="5783ED5D" w:rsidR="009B07E5" w:rsidRDefault="001D0A46" w:rsidP="009B07E5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>1.</w:t>
      </w:r>
      <w:r w:rsidR="00712A84">
        <w:rPr>
          <w:rFonts w:cs="Times New Roman"/>
          <w:szCs w:val="30"/>
        </w:rPr>
        <w:t> </w:t>
      </w:r>
      <w:r w:rsidRPr="00C67115">
        <w:rPr>
          <w:rFonts w:cs="Times New Roman"/>
          <w:szCs w:val="30"/>
        </w:rPr>
        <w:t xml:space="preserve">Настоящий документ содержит </w:t>
      </w:r>
      <w:r w:rsidR="00875536">
        <w:rPr>
          <w:rFonts w:cs="Times New Roman"/>
          <w:szCs w:val="30"/>
        </w:rPr>
        <w:t xml:space="preserve">требования </w:t>
      </w:r>
      <w:r w:rsidRPr="00C67115">
        <w:rPr>
          <w:rFonts w:cs="Times New Roman"/>
          <w:szCs w:val="30"/>
        </w:rPr>
        <w:t xml:space="preserve">к структуре, формату и организации обмена сообщениями при взаимодействии с доверенной третьей стороной в соответствии с Правилами взаимного признания электронной цифровой подписи (электронной подписи), изготовленной </w:t>
      </w:r>
      <w:r w:rsidR="009B07E5">
        <w:rPr>
          <w:rFonts w:cs="Times New Roman"/>
          <w:szCs w:val="30"/>
        </w:rPr>
        <w:br/>
      </w:r>
      <w:r w:rsidRPr="00C67115">
        <w:rPr>
          <w:rFonts w:cs="Times New Roman"/>
          <w:szCs w:val="30"/>
        </w:rPr>
        <w:t>в соответствии с законодательством одного государства</w:t>
      </w:r>
      <w:r w:rsidR="00765579">
        <w:rPr>
          <w:rFonts w:cs="Times New Roman"/>
          <w:szCs w:val="30"/>
        </w:rPr>
        <w:t xml:space="preserve"> –</w:t>
      </w:r>
      <w:r w:rsidR="00F00E34">
        <w:rPr>
          <w:rFonts w:cs="Times New Roman"/>
          <w:szCs w:val="30"/>
        </w:rPr>
        <w:t xml:space="preserve"> </w:t>
      </w:r>
      <w:r w:rsidRPr="00C67115">
        <w:rPr>
          <w:rFonts w:cs="Times New Roman"/>
          <w:szCs w:val="30"/>
        </w:rPr>
        <w:t>члена</w:t>
      </w:r>
      <w:r w:rsidR="00765579">
        <w:rPr>
          <w:rFonts w:cs="Times New Roman"/>
          <w:szCs w:val="30"/>
        </w:rPr>
        <w:t xml:space="preserve"> </w:t>
      </w:r>
      <w:r w:rsidR="004744D7">
        <w:rPr>
          <w:rFonts w:cs="Times New Roman"/>
          <w:szCs w:val="30"/>
        </w:rPr>
        <w:t>Евразийского экономического союза</w:t>
      </w:r>
      <w:r w:rsidRPr="00C67115">
        <w:rPr>
          <w:rFonts w:cs="Times New Roman"/>
          <w:szCs w:val="30"/>
        </w:rPr>
        <w:t xml:space="preserve">, другим государством-членом </w:t>
      </w:r>
      <w:r w:rsidR="009B07E5">
        <w:rPr>
          <w:rFonts w:cs="Times New Roman"/>
          <w:szCs w:val="30"/>
        </w:rPr>
        <w:br/>
      </w:r>
      <w:r w:rsidRPr="00C67115">
        <w:rPr>
          <w:rFonts w:cs="Times New Roman"/>
          <w:szCs w:val="30"/>
        </w:rPr>
        <w:t>для целей государственных (муниципальных) закупок</w:t>
      </w:r>
      <w:r w:rsidR="00765579">
        <w:rPr>
          <w:rFonts w:cs="Times New Roman"/>
          <w:szCs w:val="30"/>
        </w:rPr>
        <w:t xml:space="preserve">, утверждаемыми </w:t>
      </w:r>
      <w:r w:rsidR="009B07E5">
        <w:rPr>
          <w:rFonts w:cs="Times New Roman"/>
          <w:szCs w:val="30"/>
        </w:rPr>
        <w:t xml:space="preserve">Решением Совета Евразийской экономической комиссии </w:t>
      </w:r>
      <w:r w:rsidR="009B07E5">
        <w:rPr>
          <w:rFonts w:cs="Times New Roman"/>
          <w:szCs w:val="30"/>
        </w:rPr>
        <w:br/>
        <w:t>от                         №         .</w:t>
      </w:r>
    </w:p>
    <w:p w14:paraId="413D96CE" w14:textId="3E77C83D" w:rsidR="001D0A46" w:rsidRPr="001F7767" w:rsidRDefault="001D0A46" w:rsidP="00435B6F">
      <w:pPr>
        <w:pStyle w:val="aff9"/>
        <w:tabs>
          <w:tab w:val="left" w:pos="1134"/>
        </w:tabs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>2</w:t>
      </w:r>
      <w:r w:rsidRPr="001F7767">
        <w:rPr>
          <w:rFonts w:cs="Times New Roman"/>
          <w:szCs w:val="30"/>
        </w:rPr>
        <w:t>.</w:t>
      </w:r>
      <w:r w:rsidR="00712A84">
        <w:rPr>
          <w:rFonts w:cs="Times New Roman"/>
          <w:szCs w:val="30"/>
        </w:rPr>
        <w:t> </w:t>
      </w:r>
      <w:r w:rsidR="0012431B" w:rsidRPr="001F7767">
        <w:rPr>
          <w:rFonts w:cs="Times New Roman"/>
          <w:szCs w:val="30"/>
        </w:rPr>
        <w:t xml:space="preserve">Для целей </w:t>
      </w:r>
      <w:r w:rsidR="00DB5074" w:rsidRPr="001F7767">
        <w:rPr>
          <w:rFonts w:cs="Times New Roman"/>
          <w:szCs w:val="30"/>
        </w:rPr>
        <w:t>подтверждения</w:t>
      </w:r>
      <w:r w:rsidR="009B07E5">
        <w:rPr>
          <w:rFonts w:cs="Times New Roman"/>
          <w:szCs w:val="30"/>
        </w:rPr>
        <w:t xml:space="preserve"> права инициатора запроса</w:t>
      </w:r>
      <w:r w:rsidR="00C67115" w:rsidRPr="001F7767">
        <w:rPr>
          <w:rFonts w:cs="Times New Roman"/>
          <w:szCs w:val="30"/>
        </w:rPr>
        <w:t xml:space="preserve"> </w:t>
      </w:r>
      <w:r w:rsidR="009B07E5">
        <w:rPr>
          <w:rFonts w:cs="Times New Roman"/>
          <w:szCs w:val="30"/>
        </w:rPr>
        <w:br/>
      </w:r>
      <w:r w:rsidR="0012431B" w:rsidRPr="001F7767">
        <w:rPr>
          <w:rFonts w:cs="Times New Roman"/>
          <w:szCs w:val="30"/>
        </w:rPr>
        <w:t>на получение услуги по проверке электронной цифровой подписи</w:t>
      </w:r>
      <w:r w:rsidR="004744D7" w:rsidRPr="001F7767">
        <w:rPr>
          <w:rFonts w:cs="Times New Roman"/>
          <w:szCs w:val="30"/>
        </w:rPr>
        <w:t xml:space="preserve"> (электронной подписи)</w:t>
      </w:r>
      <w:r w:rsidR="0012431B" w:rsidRPr="001F7767">
        <w:rPr>
          <w:rFonts w:cs="Times New Roman"/>
          <w:szCs w:val="30"/>
        </w:rPr>
        <w:t xml:space="preserve"> </w:t>
      </w:r>
      <w:r w:rsidR="009B07E5">
        <w:rPr>
          <w:rFonts w:cs="Times New Roman"/>
          <w:szCs w:val="30"/>
        </w:rPr>
        <w:t>электронного документа, а также</w:t>
      </w:r>
      <w:r w:rsidR="004F4676">
        <w:rPr>
          <w:rFonts w:cs="Times New Roman"/>
          <w:szCs w:val="30"/>
        </w:rPr>
        <w:t xml:space="preserve"> </w:t>
      </w:r>
      <w:r w:rsidR="009B07E5">
        <w:rPr>
          <w:rFonts w:cs="Times New Roman"/>
          <w:szCs w:val="30"/>
        </w:rPr>
        <w:br/>
      </w:r>
      <w:r w:rsidR="0012431B" w:rsidRPr="001F7767">
        <w:rPr>
          <w:rFonts w:cs="Times New Roman"/>
          <w:szCs w:val="30"/>
        </w:rPr>
        <w:t>для недопущения передачи персональных и конфиденциальных данных третьим лицам и исключения потенциальных угроз информационной безопасности у</w:t>
      </w:r>
      <w:r w:rsidRPr="001F7767">
        <w:rPr>
          <w:rFonts w:cs="Times New Roman"/>
          <w:szCs w:val="30"/>
        </w:rPr>
        <w:t xml:space="preserve">частникам информационного взаимодействия </w:t>
      </w:r>
      <w:r w:rsidR="000D0499" w:rsidRPr="001F7767">
        <w:rPr>
          <w:rFonts w:cs="Times New Roman"/>
          <w:szCs w:val="30"/>
        </w:rPr>
        <w:t xml:space="preserve"> </w:t>
      </w:r>
      <w:r w:rsidRPr="001F7767">
        <w:rPr>
          <w:rFonts w:cs="Times New Roman"/>
          <w:szCs w:val="30"/>
        </w:rPr>
        <w:t>выполня</w:t>
      </w:r>
      <w:r w:rsidR="00A928C4" w:rsidRPr="001F7767">
        <w:rPr>
          <w:rFonts w:cs="Times New Roman"/>
          <w:szCs w:val="30"/>
        </w:rPr>
        <w:t>тся</w:t>
      </w:r>
      <w:r w:rsidRPr="001F7767">
        <w:rPr>
          <w:rFonts w:cs="Times New Roman"/>
          <w:szCs w:val="30"/>
        </w:rPr>
        <w:t xml:space="preserve"> </w:t>
      </w:r>
      <w:r w:rsidR="00A928C4" w:rsidRPr="001F7767">
        <w:rPr>
          <w:rFonts w:cs="Times New Roman"/>
          <w:szCs w:val="30"/>
        </w:rPr>
        <w:t xml:space="preserve">взаимная аутентификация </w:t>
      </w:r>
      <w:r w:rsidRPr="001F7767">
        <w:rPr>
          <w:rFonts w:cs="Times New Roman"/>
          <w:szCs w:val="30"/>
        </w:rPr>
        <w:t xml:space="preserve">на транспортном уровне перед осуществлением обмена сообщениями при помощи </w:t>
      </w:r>
      <w:r w:rsidR="0075017E" w:rsidRPr="001F7767">
        <w:rPr>
          <w:rFonts w:cs="Times New Roman"/>
          <w:szCs w:val="30"/>
        </w:rPr>
        <w:t xml:space="preserve">протокола </w:t>
      </w:r>
      <w:r w:rsidRPr="001F7767">
        <w:rPr>
          <w:rFonts w:cs="Times New Roman"/>
          <w:szCs w:val="30"/>
        </w:rPr>
        <w:t>защиты транспортного уровня (</w:t>
      </w:r>
      <w:proofErr w:type="spellStart"/>
      <w:r w:rsidRPr="001F7767">
        <w:rPr>
          <w:rFonts w:cs="Times New Roman"/>
          <w:szCs w:val="30"/>
        </w:rPr>
        <w:t>The</w:t>
      </w:r>
      <w:proofErr w:type="spellEnd"/>
      <w:r w:rsidRPr="001F7767">
        <w:rPr>
          <w:rFonts w:cs="Times New Roman"/>
          <w:szCs w:val="30"/>
        </w:rPr>
        <w:t xml:space="preserve"> </w:t>
      </w:r>
      <w:proofErr w:type="spellStart"/>
      <w:r w:rsidRPr="001F7767">
        <w:rPr>
          <w:rFonts w:cs="Times New Roman"/>
          <w:szCs w:val="30"/>
        </w:rPr>
        <w:t>Transport</w:t>
      </w:r>
      <w:proofErr w:type="spellEnd"/>
      <w:r w:rsidRPr="001F7767">
        <w:rPr>
          <w:rFonts w:cs="Times New Roman"/>
          <w:szCs w:val="30"/>
        </w:rPr>
        <w:t xml:space="preserve"> </w:t>
      </w:r>
      <w:proofErr w:type="spellStart"/>
      <w:r w:rsidRPr="001F7767">
        <w:rPr>
          <w:rFonts w:cs="Times New Roman"/>
          <w:szCs w:val="30"/>
        </w:rPr>
        <w:t>Layer</w:t>
      </w:r>
      <w:proofErr w:type="spellEnd"/>
      <w:r w:rsidRPr="001F7767">
        <w:rPr>
          <w:rFonts w:cs="Times New Roman"/>
          <w:szCs w:val="30"/>
        </w:rPr>
        <w:t xml:space="preserve"> </w:t>
      </w:r>
      <w:proofErr w:type="spellStart"/>
      <w:r w:rsidRPr="001F7767">
        <w:rPr>
          <w:rFonts w:cs="Times New Roman"/>
          <w:szCs w:val="30"/>
        </w:rPr>
        <w:t>Security</w:t>
      </w:r>
      <w:proofErr w:type="spellEnd"/>
      <w:r w:rsidRPr="001F7767">
        <w:rPr>
          <w:rFonts w:cs="Times New Roman"/>
          <w:szCs w:val="30"/>
        </w:rPr>
        <w:t xml:space="preserve">, </w:t>
      </w:r>
      <w:r w:rsidRPr="001F7767">
        <w:rPr>
          <w:rFonts w:cs="Times New Roman"/>
          <w:szCs w:val="30"/>
          <w:lang w:val="en-US"/>
        </w:rPr>
        <w:t>TLS</w:t>
      </w:r>
      <w:r w:rsidRPr="001F7767">
        <w:rPr>
          <w:rFonts w:cs="Times New Roman"/>
          <w:szCs w:val="30"/>
        </w:rPr>
        <w:t xml:space="preserve">, </w:t>
      </w:r>
      <w:r w:rsidR="0012431B" w:rsidRPr="001F7767">
        <w:rPr>
          <w:rFonts w:cs="Times New Roman"/>
          <w:szCs w:val="30"/>
        </w:rPr>
        <w:t>https://datatracker.ietf.org/doc/html/rfc5246</w:t>
      </w:r>
      <w:r w:rsidRPr="001F7767">
        <w:rPr>
          <w:rFonts w:cs="Times New Roman"/>
          <w:szCs w:val="30"/>
        </w:rPr>
        <w:t>).</w:t>
      </w:r>
    </w:p>
    <w:p w14:paraId="72CF3480" w14:textId="673510C3" w:rsidR="001D0A46" w:rsidRPr="001F7767" w:rsidRDefault="001D0A46" w:rsidP="00435B6F">
      <w:pPr>
        <w:pStyle w:val="aff9"/>
        <w:tabs>
          <w:tab w:val="left" w:pos="1134"/>
        </w:tabs>
        <w:rPr>
          <w:rFonts w:cs="Times New Roman"/>
          <w:szCs w:val="30"/>
        </w:rPr>
      </w:pPr>
      <w:r w:rsidRPr="001F7767">
        <w:rPr>
          <w:rFonts w:cs="Times New Roman"/>
          <w:szCs w:val="30"/>
        </w:rPr>
        <w:t>Требования по выбору криптографических стандартов, применяемых при аутентификации инициатора запроса и доверенной третьей стороны, определяются на уровне государства-члена.</w:t>
      </w:r>
    </w:p>
    <w:p w14:paraId="121E0046" w14:textId="3537C451" w:rsidR="001D0A46" w:rsidRPr="00C67115" w:rsidRDefault="001D0A46" w:rsidP="00435B6F">
      <w:pPr>
        <w:pStyle w:val="aff9"/>
        <w:tabs>
          <w:tab w:val="left" w:pos="1134"/>
        </w:tabs>
        <w:rPr>
          <w:rFonts w:cs="Times New Roman"/>
          <w:szCs w:val="30"/>
        </w:rPr>
      </w:pPr>
      <w:r w:rsidRPr="001F7767">
        <w:rPr>
          <w:rFonts w:cs="Times New Roman"/>
          <w:szCs w:val="30"/>
        </w:rPr>
        <w:t xml:space="preserve">При </w:t>
      </w:r>
      <w:r w:rsidR="0012431B" w:rsidRPr="001F7767">
        <w:rPr>
          <w:rFonts w:cs="Times New Roman"/>
          <w:szCs w:val="30"/>
        </w:rPr>
        <w:t>реализации информационного взаимодействия между доверенными третьими сторонами</w:t>
      </w:r>
      <w:r w:rsidRPr="001F7767">
        <w:rPr>
          <w:rFonts w:cs="Times New Roman"/>
          <w:szCs w:val="30"/>
        </w:rPr>
        <w:t xml:space="preserve"> государств-членов примен</w:t>
      </w:r>
      <w:r w:rsidR="00A928C4" w:rsidRPr="001F7767">
        <w:rPr>
          <w:rFonts w:cs="Times New Roman"/>
          <w:szCs w:val="30"/>
        </w:rPr>
        <w:t>яется</w:t>
      </w:r>
      <w:r w:rsidR="00DB5074" w:rsidRPr="001F7767">
        <w:rPr>
          <w:rFonts w:cs="Times New Roman"/>
          <w:szCs w:val="30"/>
        </w:rPr>
        <w:t xml:space="preserve"> </w:t>
      </w:r>
      <w:r w:rsidR="004E2D8A" w:rsidRPr="001F7767">
        <w:rPr>
          <w:rFonts w:cs="Times New Roman"/>
          <w:szCs w:val="30"/>
        </w:rPr>
        <w:t xml:space="preserve">трансграничный алгоритм </w:t>
      </w:r>
      <w:proofErr w:type="spellStart"/>
      <w:r w:rsidR="004E2D8A" w:rsidRPr="001F7767">
        <w:rPr>
          <w:rFonts w:cs="Times New Roman"/>
          <w:szCs w:val="30"/>
        </w:rPr>
        <w:t>хэширования</w:t>
      </w:r>
      <w:proofErr w:type="spellEnd"/>
      <w:r w:rsidR="004E2D8A" w:rsidRPr="001F7767">
        <w:rPr>
          <w:rFonts w:cs="Times New Roman"/>
          <w:szCs w:val="30"/>
        </w:rPr>
        <w:t xml:space="preserve"> и трансграничный алгоритм ЭЦП</w:t>
      </w:r>
      <w:r w:rsidRPr="001F7767">
        <w:rPr>
          <w:rFonts w:cs="Times New Roman"/>
          <w:szCs w:val="30"/>
        </w:rPr>
        <w:t>.</w:t>
      </w:r>
    </w:p>
    <w:p w14:paraId="23FD34F4" w14:textId="0E59450A" w:rsidR="001D0A46" w:rsidRPr="008E50A1" w:rsidRDefault="001D0A46" w:rsidP="00103745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>3.</w:t>
      </w:r>
      <w:r w:rsidR="00712A84">
        <w:rPr>
          <w:rFonts w:cs="Times New Roman"/>
          <w:szCs w:val="30"/>
        </w:rPr>
        <w:t> </w:t>
      </w:r>
      <w:r w:rsidRPr="00C67115">
        <w:rPr>
          <w:rFonts w:cs="Times New Roman"/>
          <w:szCs w:val="30"/>
        </w:rPr>
        <w:t>Для обеспечения доставки данных от одного участника информационного взаимодействия до другого</w:t>
      </w:r>
      <w:r w:rsidR="005507C4">
        <w:rPr>
          <w:rFonts w:cs="Times New Roman"/>
          <w:szCs w:val="30"/>
        </w:rPr>
        <w:t xml:space="preserve">, </w:t>
      </w:r>
      <w:r w:rsidRPr="00C67115">
        <w:rPr>
          <w:rFonts w:cs="Times New Roman"/>
          <w:szCs w:val="30"/>
        </w:rPr>
        <w:t xml:space="preserve">на транспортном уровне </w:t>
      </w:r>
      <w:r w:rsidR="005507C4" w:rsidRPr="00C67115">
        <w:rPr>
          <w:rFonts w:cs="Times New Roman"/>
          <w:szCs w:val="30"/>
        </w:rPr>
        <w:t>примен</w:t>
      </w:r>
      <w:r w:rsidR="005507C4">
        <w:rPr>
          <w:rFonts w:cs="Times New Roman"/>
          <w:szCs w:val="30"/>
        </w:rPr>
        <w:t>яется</w:t>
      </w:r>
      <w:r w:rsidR="005507C4" w:rsidRPr="00C67115">
        <w:rPr>
          <w:rFonts w:cs="Times New Roman"/>
          <w:szCs w:val="30"/>
        </w:rPr>
        <w:t xml:space="preserve"> </w:t>
      </w:r>
      <w:r w:rsidRPr="00C67115">
        <w:rPr>
          <w:rFonts w:cs="Times New Roman"/>
          <w:szCs w:val="30"/>
        </w:rPr>
        <w:t xml:space="preserve">протокол </w:t>
      </w:r>
      <w:proofErr w:type="spellStart"/>
      <w:r w:rsidRPr="00C67115">
        <w:rPr>
          <w:rFonts w:cs="Times New Roman"/>
          <w:szCs w:val="30"/>
        </w:rPr>
        <w:t>HyperText</w:t>
      </w:r>
      <w:proofErr w:type="spellEnd"/>
      <w:r w:rsidRPr="00C67115">
        <w:rPr>
          <w:rFonts w:cs="Times New Roman"/>
          <w:szCs w:val="30"/>
        </w:rPr>
        <w:t xml:space="preserve"> </w:t>
      </w:r>
      <w:proofErr w:type="spellStart"/>
      <w:r w:rsidRPr="00C67115">
        <w:rPr>
          <w:rFonts w:cs="Times New Roman"/>
          <w:szCs w:val="30"/>
        </w:rPr>
        <w:t>Transfer</w:t>
      </w:r>
      <w:proofErr w:type="spellEnd"/>
      <w:r w:rsidRPr="00C67115">
        <w:rPr>
          <w:rFonts w:cs="Times New Roman"/>
          <w:szCs w:val="30"/>
        </w:rPr>
        <w:t xml:space="preserve"> Protocol </w:t>
      </w:r>
      <w:proofErr w:type="spellStart"/>
      <w:r w:rsidRPr="00C67115">
        <w:rPr>
          <w:rFonts w:cs="Times New Roman"/>
          <w:szCs w:val="30"/>
        </w:rPr>
        <w:t>Secure</w:t>
      </w:r>
      <w:proofErr w:type="spellEnd"/>
      <w:r w:rsidRPr="00C67115">
        <w:rPr>
          <w:rFonts w:cs="Times New Roman"/>
          <w:szCs w:val="30"/>
        </w:rPr>
        <w:t xml:space="preserve"> (HTTPS, https://datatracker.ietf.org/doc/html/rfc2818) с учетом указаний раздела </w:t>
      </w:r>
      <w:r w:rsidR="00896960">
        <w:rPr>
          <w:rFonts w:cs="Times New Roman"/>
          <w:szCs w:val="30"/>
        </w:rPr>
        <w:br/>
      </w:r>
      <w:r w:rsidRPr="00C67115">
        <w:rPr>
          <w:rFonts w:cs="Times New Roman"/>
          <w:szCs w:val="30"/>
        </w:rPr>
        <w:t>6.1 стандарта</w:t>
      </w:r>
      <w:r w:rsidRPr="008E50A1">
        <w:rPr>
          <w:rFonts w:cs="Times New Roman"/>
          <w:szCs w:val="30"/>
        </w:rPr>
        <w:t xml:space="preserve"> </w:t>
      </w:r>
      <w:r w:rsidRPr="00C67115">
        <w:rPr>
          <w:rFonts w:cs="Times New Roman"/>
          <w:szCs w:val="30"/>
          <w:lang w:val="en-US"/>
        </w:rPr>
        <w:t>OASIS</w:t>
      </w:r>
      <w:r w:rsidRPr="008E50A1">
        <w:rPr>
          <w:rFonts w:cs="Times New Roman"/>
          <w:szCs w:val="30"/>
        </w:rPr>
        <w:t xml:space="preserve"> </w:t>
      </w:r>
      <w:r w:rsidRPr="00C67115">
        <w:rPr>
          <w:rFonts w:cs="Times New Roman"/>
          <w:szCs w:val="30"/>
          <w:lang w:val="en-US"/>
        </w:rPr>
        <w:t>DSS</w:t>
      </w:r>
      <w:r w:rsidRPr="008E50A1">
        <w:rPr>
          <w:rFonts w:cs="Times New Roman"/>
          <w:szCs w:val="30"/>
        </w:rPr>
        <w:t xml:space="preserve"> (</w:t>
      </w:r>
      <w:r w:rsidRPr="00C67115">
        <w:rPr>
          <w:rFonts w:cs="Times New Roman"/>
          <w:szCs w:val="30"/>
          <w:lang w:val="en-US"/>
        </w:rPr>
        <w:t>OASIS</w:t>
      </w:r>
      <w:r w:rsidRPr="008E50A1">
        <w:rPr>
          <w:rFonts w:cs="Times New Roman"/>
          <w:szCs w:val="30"/>
        </w:rPr>
        <w:t xml:space="preserve"> </w:t>
      </w:r>
      <w:r w:rsidRPr="008E50A1">
        <w:rPr>
          <w:rFonts w:cs="Times New Roman"/>
          <w:szCs w:val="30"/>
          <w:lang w:val="en-US"/>
        </w:rPr>
        <w:t>Digital</w:t>
      </w:r>
      <w:r w:rsidRPr="008E50A1">
        <w:rPr>
          <w:rFonts w:cs="Times New Roman"/>
          <w:szCs w:val="30"/>
        </w:rPr>
        <w:t xml:space="preserve"> </w:t>
      </w:r>
      <w:r w:rsidRPr="008E50A1">
        <w:rPr>
          <w:rFonts w:cs="Times New Roman"/>
          <w:szCs w:val="30"/>
          <w:lang w:val="en-US"/>
        </w:rPr>
        <w:t>Signature</w:t>
      </w:r>
      <w:r w:rsidRPr="008E50A1">
        <w:rPr>
          <w:rFonts w:cs="Times New Roman"/>
          <w:szCs w:val="30"/>
        </w:rPr>
        <w:t xml:space="preserve"> </w:t>
      </w:r>
      <w:r w:rsidRPr="008E50A1">
        <w:rPr>
          <w:rFonts w:cs="Times New Roman"/>
          <w:szCs w:val="30"/>
          <w:lang w:val="en-US"/>
        </w:rPr>
        <w:t>Service</w:t>
      </w:r>
      <w:r w:rsidRPr="008E50A1">
        <w:rPr>
          <w:rFonts w:cs="Times New Roman"/>
          <w:szCs w:val="30"/>
        </w:rPr>
        <w:t xml:space="preserve"> </w:t>
      </w:r>
      <w:r w:rsidRPr="008E50A1">
        <w:rPr>
          <w:rFonts w:cs="Times New Roman"/>
          <w:szCs w:val="30"/>
          <w:lang w:val="en-US"/>
        </w:rPr>
        <w:t>Version</w:t>
      </w:r>
      <w:r w:rsidR="00D93802">
        <w:rPr>
          <w:rFonts w:cs="Times New Roman"/>
          <w:szCs w:val="30"/>
        </w:rPr>
        <w:t xml:space="preserve"> </w:t>
      </w:r>
      <w:proofErr w:type="gramStart"/>
      <w:r w:rsidRPr="008E50A1">
        <w:rPr>
          <w:rFonts w:cs="Times New Roman"/>
          <w:szCs w:val="30"/>
        </w:rPr>
        <w:t>1.0,</w:t>
      </w:r>
      <w:r w:rsidRPr="008E50A1">
        <w:rPr>
          <w:rFonts w:cs="Times New Roman"/>
          <w:szCs w:val="30"/>
          <w:lang w:val="en-US"/>
        </w:rPr>
        <w:t>http</w:t>
      </w:r>
      <w:r w:rsidRPr="008E50A1">
        <w:rPr>
          <w:rFonts w:cs="Times New Roman"/>
          <w:szCs w:val="30"/>
        </w:rPr>
        <w:t>://</w:t>
      </w:r>
      <w:r w:rsidRPr="008E50A1">
        <w:rPr>
          <w:rFonts w:cs="Times New Roman"/>
          <w:szCs w:val="30"/>
          <w:lang w:val="en-US"/>
        </w:rPr>
        <w:t>docs</w:t>
      </w:r>
      <w:r w:rsidRPr="008E50A1">
        <w:rPr>
          <w:rFonts w:cs="Times New Roman"/>
          <w:szCs w:val="30"/>
        </w:rPr>
        <w:t>.</w:t>
      </w:r>
      <w:r w:rsidRPr="008E50A1">
        <w:rPr>
          <w:rFonts w:cs="Times New Roman"/>
          <w:szCs w:val="30"/>
          <w:lang w:val="en-US"/>
        </w:rPr>
        <w:t>oasis</w:t>
      </w:r>
      <w:r w:rsidRPr="008E50A1">
        <w:rPr>
          <w:rFonts w:cs="Times New Roman"/>
          <w:szCs w:val="30"/>
        </w:rPr>
        <w:t>-</w:t>
      </w:r>
      <w:proofErr w:type="gramEnd"/>
      <w:r w:rsidR="00D93802">
        <w:rPr>
          <w:rFonts w:cs="Times New Roman"/>
          <w:szCs w:val="30"/>
        </w:rPr>
        <w:t> </w:t>
      </w:r>
      <w:r w:rsidRPr="008E50A1">
        <w:rPr>
          <w:rFonts w:cs="Times New Roman"/>
          <w:szCs w:val="30"/>
          <w:lang w:val="en-US"/>
        </w:rPr>
        <w:t>open</w:t>
      </w:r>
      <w:r w:rsidRPr="008E50A1">
        <w:rPr>
          <w:rFonts w:cs="Times New Roman"/>
          <w:szCs w:val="30"/>
        </w:rPr>
        <w:t>.</w:t>
      </w:r>
      <w:r w:rsidRPr="008E50A1">
        <w:rPr>
          <w:rFonts w:cs="Times New Roman"/>
          <w:szCs w:val="30"/>
          <w:lang w:val="en-US"/>
        </w:rPr>
        <w:t>org</w:t>
      </w:r>
      <w:r w:rsidRPr="008E50A1">
        <w:rPr>
          <w:rFonts w:cs="Times New Roman"/>
          <w:szCs w:val="30"/>
        </w:rPr>
        <w:t>/</w:t>
      </w:r>
      <w:proofErr w:type="spellStart"/>
      <w:r w:rsidRPr="008E50A1">
        <w:rPr>
          <w:rFonts w:cs="Times New Roman"/>
          <w:szCs w:val="30"/>
          <w:lang w:val="en-US"/>
        </w:rPr>
        <w:t>dss</w:t>
      </w:r>
      <w:proofErr w:type="spellEnd"/>
      <w:r w:rsidRPr="008E50A1">
        <w:rPr>
          <w:rFonts w:cs="Times New Roman"/>
          <w:szCs w:val="30"/>
        </w:rPr>
        <w:t>/</w:t>
      </w:r>
      <w:r w:rsidRPr="008E50A1">
        <w:rPr>
          <w:rFonts w:cs="Times New Roman"/>
          <w:szCs w:val="30"/>
          <w:lang w:val="en-US"/>
        </w:rPr>
        <w:t>v</w:t>
      </w:r>
      <w:r w:rsidRPr="008E50A1">
        <w:rPr>
          <w:rFonts w:cs="Times New Roman"/>
          <w:szCs w:val="30"/>
        </w:rPr>
        <w:t>1.0/</w:t>
      </w:r>
      <w:r w:rsidRPr="008E50A1">
        <w:rPr>
          <w:rFonts w:cs="Times New Roman"/>
          <w:szCs w:val="30"/>
          <w:lang w:val="en-US"/>
        </w:rPr>
        <w:t>oasis</w:t>
      </w:r>
      <w:r w:rsidRPr="008E50A1">
        <w:rPr>
          <w:rFonts w:cs="Times New Roman"/>
          <w:szCs w:val="30"/>
        </w:rPr>
        <w:t>-</w:t>
      </w:r>
      <w:r w:rsidR="00D93802">
        <w:rPr>
          <w:rFonts w:cs="Times New Roman"/>
          <w:szCs w:val="30"/>
        </w:rPr>
        <w:t> </w:t>
      </w:r>
      <w:proofErr w:type="spellStart"/>
      <w:r w:rsidRPr="008E50A1">
        <w:rPr>
          <w:rFonts w:cs="Times New Roman"/>
          <w:szCs w:val="30"/>
          <w:lang w:val="en-US"/>
        </w:rPr>
        <w:t>dss</w:t>
      </w:r>
      <w:proofErr w:type="spellEnd"/>
      <w:r w:rsidRPr="008E50A1">
        <w:rPr>
          <w:rFonts w:cs="Times New Roman"/>
          <w:szCs w:val="30"/>
        </w:rPr>
        <w:t>-</w:t>
      </w:r>
      <w:r w:rsidR="00D93802">
        <w:rPr>
          <w:rFonts w:cs="Times New Roman"/>
          <w:szCs w:val="30"/>
        </w:rPr>
        <w:t> </w:t>
      </w:r>
      <w:r w:rsidRPr="008E50A1">
        <w:rPr>
          <w:rFonts w:cs="Times New Roman"/>
          <w:szCs w:val="30"/>
          <w:lang w:val="en-US"/>
        </w:rPr>
        <w:t>core</w:t>
      </w:r>
      <w:r w:rsidRPr="008E50A1">
        <w:rPr>
          <w:rFonts w:cs="Times New Roman"/>
          <w:szCs w:val="30"/>
        </w:rPr>
        <w:t>-</w:t>
      </w:r>
      <w:r w:rsidR="00D93802">
        <w:rPr>
          <w:rFonts w:cs="Times New Roman"/>
          <w:szCs w:val="30"/>
        </w:rPr>
        <w:t> </w:t>
      </w:r>
      <w:r w:rsidRPr="008E50A1">
        <w:rPr>
          <w:rFonts w:cs="Times New Roman"/>
          <w:szCs w:val="30"/>
          <w:lang w:val="en-US"/>
        </w:rPr>
        <w:t>spec</w:t>
      </w:r>
      <w:r w:rsidRPr="008E50A1">
        <w:rPr>
          <w:rFonts w:cs="Times New Roman"/>
          <w:szCs w:val="30"/>
        </w:rPr>
        <w:t>-</w:t>
      </w:r>
      <w:r w:rsidR="00D93802">
        <w:rPr>
          <w:rFonts w:cs="Times New Roman"/>
          <w:szCs w:val="30"/>
        </w:rPr>
        <w:t> </w:t>
      </w:r>
      <w:r w:rsidRPr="008E50A1">
        <w:rPr>
          <w:rFonts w:cs="Times New Roman"/>
          <w:szCs w:val="30"/>
          <w:lang w:val="en-US"/>
        </w:rPr>
        <w:t>v</w:t>
      </w:r>
      <w:r w:rsidR="00D93802">
        <w:rPr>
          <w:rFonts w:cs="Times New Roman"/>
          <w:szCs w:val="30"/>
        </w:rPr>
        <w:t>1.0  </w:t>
      </w:r>
      <w:proofErr w:type="spellStart"/>
      <w:r w:rsidRPr="008E50A1">
        <w:rPr>
          <w:rFonts w:cs="Times New Roman"/>
          <w:szCs w:val="30"/>
          <w:lang w:val="en-US"/>
        </w:rPr>
        <w:t>os</w:t>
      </w:r>
      <w:proofErr w:type="spellEnd"/>
      <w:r w:rsidRPr="008E50A1">
        <w:rPr>
          <w:rFonts w:cs="Times New Roman"/>
          <w:szCs w:val="30"/>
        </w:rPr>
        <w:t>.</w:t>
      </w:r>
      <w:r w:rsidRPr="008E50A1">
        <w:rPr>
          <w:rFonts w:cs="Times New Roman"/>
          <w:szCs w:val="30"/>
          <w:lang w:val="en-US"/>
        </w:rPr>
        <w:t>html</w:t>
      </w:r>
      <w:r w:rsidRPr="008E50A1">
        <w:rPr>
          <w:rFonts w:cs="Times New Roman"/>
          <w:szCs w:val="30"/>
        </w:rPr>
        <w:t>#_</w:t>
      </w:r>
      <w:r w:rsidRPr="008E50A1">
        <w:rPr>
          <w:rFonts w:cs="Times New Roman"/>
          <w:szCs w:val="30"/>
          <w:lang w:val="en-US"/>
        </w:rPr>
        <w:t>Toc</w:t>
      </w:r>
      <w:r w:rsidRPr="008E50A1">
        <w:rPr>
          <w:rFonts w:cs="Times New Roman"/>
          <w:szCs w:val="30"/>
        </w:rPr>
        <w:t>159076096).</w:t>
      </w:r>
      <w:r w:rsidR="00D93802">
        <w:rPr>
          <w:rFonts w:cs="Times New Roman"/>
          <w:szCs w:val="30"/>
        </w:rPr>
        <w:t> </w:t>
      </w:r>
    </w:p>
    <w:p w14:paraId="5E742A87" w14:textId="2CFDC073" w:rsidR="003E5E42" w:rsidRPr="00C67115" w:rsidRDefault="001D0A46" w:rsidP="003E5E42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>4.</w:t>
      </w:r>
      <w:r w:rsidR="00712A84">
        <w:rPr>
          <w:rFonts w:cs="Times New Roman"/>
          <w:szCs w:val="30"/>
        </w:rPr>
        <w:t> </w:t>
      </w:r>
      <w:r w:rsidR="003E5E42" w:rsidRPr="00C67115">
        <w:rPr>
          <w:rFonts w:cs="Times New Roman"/>
          <w:szCs w:val="30"/>
        </w:rPr>
        <w:t xml:space="preserve">Электронный </w:t>
      </w:r>
      <w:r w:rsidR="00896960">
        <w:rPr>
          <w:rFonts w:cs="Times New Roman"/>
          <w:szCs w:val="30"/>
        </w:rPr>
        <w:t>обмен данными между участниками</w:t>
      </w:r>
      <w:r w:rsidR="00C67115" w:rsidRPr="00C67115">
        <w:rPr>
          <w:rFonts w:cs="Times New Roman"/>
          <w:szCs w:val="30"/>
        </w:rPr>
        <w:t xml:space="preserve"> </w:t>
      </w:r>
      <w:r w:rsidR="00896960">
        <w:rPr>
          <w:rFonts w:cs="Times New Roman"/>
          <w:szCs w:val="30"/>
        </w:rPr>
        <w:br/>
      </w:r>
      <w:r w:rsidR="003E5E42" w:rsidRPr="00C67115">
        <w:rPr>
          <w:rFonts w:cs="Times New Roman"/>
          <w:szCs w:val="30"/>
        </w:rPr>
        <w:t>на технологическом уровне организовыва</w:t>
      </w:r>
      <w:r w:rsidR="00A928C4">
        <w:rPr>
          <w:rFonts w:cs="Times New Roman"/>
          <w:szCs w:val="30"/>
        </w:rPr>
        <w:t>ется</w:t>
      </w:r>
      <w:r w:rsidR="003E5E42" w:rsidRPr="00C67115">
        <w:rPr>
          <w:rFonts w:cs="Times New Roman"/>
          <w:szCs w:val="30"/>
        </w:rPr>
        <w:t xml:space="preserve"> посредством сообщений </w:t>
      </w:r>
      <w:r w:rsidR="00896960">
        <w:rPr>
          <w:rFonts w:cs="Times New Roman"/>
          <w:szCs w:val="30"/>
        </w:rPr>
        <w:br/>
      </w:r>
      <w:r w:rsidR="003E5E42" w:rsidRPr="00C67115">
        <w:rPr>
          <w:rFonts w:cs="Times New Roman"/>
          <w:szCs w:val="30"/>
        </w:rPr>
        <w:t>в формате SOAP 1.2 (</w:t>
      </w:r>
      <w:proofErr w:type="spellStart"/>
      <w:r w:rsidR="003E5E42" w:rsidRPr="00C67115">
        <w:rPr>
          <w:rFonts w:cs="Times New Roman"/>
          <w:szCs w:val="30"/>
        </w:rPr>
        <w:t>Simple</w:t>
      </w:r>
      <w:proofErr w:type="spellEnd"/>
      <w:r w:rsidR="003E5E42" w:rsidRPr="00C67115">
        <w:rPr>
          <w:rFonts w:cs="Times New Roman"/>
          <w:szCs w:val="30"/>
        </w:rPr>
        <w:t xml:space="preserve"> </w:t>
      </w:r>
      <w:proofErr w:type="spellStart"/>
      <w:r w:rsidR="003E5E42" w:rsidRPr="00C67115">
        <w:rPr>
          <w:rFonts w:cs="Times New Roman"/>
          <w:szCs w:val="30"/>
        </w:rPr>
        <w:t>Object</w:t>
      </w:r>
      <w:proofErr w:type="spellEnd"/>
      <w:r w:rsidR="003E5E42" w:rsidRPr="00C67115">
        <w:rPr>
          <w:rFonts w:cs="Times New Roman"/>
          <w:szCs w:val="30"/>
        </w:rPr>
        <w:t xml:space="preserve"> </w:t>
      </w:r>
      <w:proofErr w:type="spellStart"/>
      <w:r w:rsidR="003E5E42" w:rsidRPr="00C67115">
        <w:rPr>
          <w:rFonts w:cs="Times New Roman"/>
          <w:szCs w:val="30"/>
        </w:rPr>
        <w:t>Access</w:t>
      </w:r>
      <w:proofErr w:type="spellEnd"/>
      <w:r w:rsidR="003E5E42" w:rsidRPr="00C67115">
        <w:rPr>
          <w:rFonts w:cs="Times New Roman"/>
          <w:szCs w:val="30"/>
        </w:rPr>
        <w:t xml:space="preserve"> Protocol, http://www.w3.org/TR/soap12-p</w:t>
      </w:r>
      <w:r w:rsidR="00896960">
        <w:rPr>
          <w:rFonts w:cs="Times New Roman"/>
          <w:szCs w:val="30"/>
        </w:rPr>
        <w:t>art1) с учетом указаний раздела</w:t>
      </w:r>
      <w:r w:rsidR="00D93802">
        <w:rPr>
          <w:rFonts w:cs="Times New Roman"/>
          <w:szCs w:val="30"/>
        </w:rPr>
        <w:t xml:space="preserve"> </w:t>
      </w:r>
      <w:r w:rsidR="00896960">
        <w:rPr>
          <w:rFonts w:cs="Times New Roman"/>
          <w:szCs w:val="30"/>
        </w:rPr>
        <w:br/>
      </w:r>
      <w:r w:rsidR="003E5E42" w:rsidRPr="00C67115">
        <w:rPr>
          <w:rFonts w:cs="Times New Roman"/>
          <w:szCs w:val="30"/>
        </w:rPr>
        <w:t xml:space="preserve">6.2 стандарта </w:t>
      </w:r>
      <w:r w:rsidR="003E5E42" w:rsidRPr="00C67115">
        <w:rPr>
          <w:rFonts w:cs="Times New Roman"/>
          <w:szCs w:val="30"/>
          <w:lang w:val="en-US"/>
        </w:rPr>
        <w:t>OASIS</w:t>
      </w:r>
      <w:r w:rsidR="003E5E42" w:rsidRPr="00C67115">
        <w:rPr>
          <w:rFonts w:cs="Times New Roman"/>
          <w:szCs w:val="30"/>
        </w:rPr>
        <w:t xml:space="preserve"> </w:t>
      </w:r>
      <w:r w:rsidR="003E5E42" w:rsidRPr="00C67115">
        <w:rPr>
          <w:rFonts w:cs="Times New Roman"/>
          <w:szCs w:val="30"/>
          <w:lang w:val="en-US"/>
        </w:rPr>
        <w:t>DSS</w:t>
      </w:r>
      <w:r w:rsidR="003E5E42" w:rsidRPr="00C67115">
        <w:rPr>
          <w:rFonts w:cs="Times New Roman"/>
          <w:szCs w:val="30"/>
        </w:rPr>
        <w:t xml:space="preserve"> (</w:t>
      </w:r>
      <w:r w:rsidR="003E5E42" w:rsidRPr="00C67115">
        <w:rPr>
          <w:rFonts w:cs="Times New Roman"/>
          <w:szCs w:val="30"/>
          <w:lang w:val="en-US"/>
        </w:rPr>
        <w:t>OASIS</w:t>
      </w:r>
      <w:r w:rsidR="003E5E42" w:rsidRPr="00C67115">
        <w:rPr>
          <w:rFonts w:cs="Times New Roman"/>
          <w:szCs w:val="30"/>
        </w:rPr>
        <w:t xml:space="preserve"> </w:t>
      </w:r>
      <w:proofErr w:type="spellStart"/>
      <w:r w:rsidR="003E5E42" w:rsidRPr="00C67115">
        <w:rPr>
          <w:rFonts w:cs="Times New Roman"/>
          <w:szCs w:val="30"/>
        </w:rPr>
        <w:t>Digital</w:t>
      </w:r>
      <w:proofErr w:type="spellEnd"/>
      <w:r w:rsidR="003E5E42" w:rsidRPr="00C67115">
        <w:rPr>
          <w:rFonts w:cs="Times New Roman"/>
          <w:szCs w:val="30"/>
        </w:rPr>
        <w:t xml:space="preserve"> </w:t>
      </w:r>
      <w:proofErr w:type="spellStart"/>
      <w:r w:rsidR="003E5E42" w:rsidRPr="00C67115">
        <w:rPr>
          <w:rFonts w:cs="Times New Roman"/>
          <w:szCs w:val="30"/>
        </w:rPr>
        <w:t>Signature</w:t>
      </w:r>
      <w:proofErr w:type="spellEnd"/>
      <w:r w:rsidR="003E5E42" w:rsidRPr="00C67115">
        <w:rPr>
          <w:rFonts w:cs="Times New Roman"/>
          <w:szCs w:val="30"/>
        </w:rPr>
        <w:t xml:space="preserve"> </w:t>
      </w:r>
      <w:proofErr w:type="spellStart"/>
      <w:r w:rsidR="003E5E42" w:rsidRPr="00C67115">
        <w:rPr>
          <w:rFonts w:cs="Times New Roman"/>
          <w:szCs w:val="30"/>
        </w:rPr>
        <w:t>Service</w:t>
      </w:r>
      <w:proofErr w:type="spellEnd"/>
      <w:r w:rsidR="003E5E42" w:rsidRPr="00C67115">
        <w:rPr>
          <w:rFonts w:cs="Times New Roman"/>
          <w:szCs w:val="30"/>
        </w:rPr>
        <w:t xml:space="preserve"> </w:t>
      </w:r>
      <w:proofErr w:type="spellStart"/>
      <w:r w:rsidR="003E5E42" w:rsidRPr="00C67115">
        <w:rPr>
          <w:rFonts w:cs="Times New Roman"/>
          <w:szCs w:val="30"/>
        </w:rPr>
        <w:t>Version</w:t>
      </w:r>
      <w:proofErr w:type="spellEnd"/>
      <w:r w:rsidR="003E5E42" w:rsidRPr="00C67115">
        <w:rPr>
          <w:rFonts w:cs="Times New Roman"/>
          <w:szCs w:val="30"/>
        </w:rPr>
        <w:t xml:space="preserve"> </w:t>
      </w:r>
      <w:proofErr w:type="gramStart"/>
      <w:r w:rsidR="00D93802">
        <w:rPr>
          <w:rFonts w:cs="Times New Roman"/>
          <w:szCs w:val="30"/>
        </w:rPr>
        <w:t>1.</w:t>
      </w:r>
      <w:r w:rsidR="00D93802" w:rsidRPr="00D93802">
        <w:rPr>
          <w:rFonts w:cs="Times New Roman"/>
          <w:szCs w:val="30"/>
        </w:rPr>
        <w:t>0,</w:t>
      </w:r>
      <w:hyperlink r:id="rId11" w:history="1">
        <w:r w:rsidR="00D93802" w:rsidRPr="00D93802">
          <w:rPr>
            <w:rStyle w:val="af1"/>
            <w:color w:val="000000" w:themeColor="text1"/>
            <w:u w:val="none"/>
          </w:rPr>
          <w:t>http://docs.oasis-</w:t>
        </w:r>
        <w:proofErr w:type="gramEnd"/>
        <w:r w:rsidR="00D93802" w:rsidRPr="00D93802">
          <w:rPr>
            <w:rStyle w:val="af1"/>
            <w:color w:val="000000" w:themeColor="text1"/>
            <w:u w:val="none"/>
          </w:rPr>
          <w:t> open.org/dss/v1.0/oasis- dss- core  specv1.0 -</w:t>
        </w:r>
      </w:hyperlink>
      <w:r w:rsidR="00D93802" w:rsidRPr="00D93802">
        <w:rPr>
          <w:color w:val="000000" w:themeColor="text1"/>
        </w:rPr>
        <w:t> </w:t>
      </w:r>
      <w:r w:rsidR="0075017E" w:rsidRPr="00D93802">
        <w:t>os</w:t>
      </w:r>
      <w:r w:rsidR="0075017E" w:rsidRPr="00840742">
        <w:t>.html#</w:t>
      </w:r>
      <w:r w:rsidR="00D93802">
        <w:t xml:space="preserve"> </w:t>
      </w:r>
      <w:r w:rsidR="0075017E" w:rsidRPr="00840742">
        <w:t>_</w:t>
      </w:r>
      <w:r w:rsidR="00D93802">
        <w:t> </w:t>
      </w:r>
      <w:r w:rsidR="0075017E" w:rsidRPr="00840742">
        <w:t>Toc159076096</w:t>
      </w:r>
      <w:r w:rsidR="003E5E42" w:rsidRPr="00C67115">
        <w:rPr>
          <w:rFonts w:cs="Times New Roman"/>
          <w:szCs w:val="30"/>
        </w:rPr>
        <w:t>).</w:t>
      </w:r>
      <w:r w:rsidR="00D93802">
        <w:rPr>
          <w:rFonts w:cs="Times New Roman"/>
          <w:szCs w:val="30"/>
        </w:rPr>
        <w:t> </w:t>
      </w:r>
    </w:p>
    <w:p w14:paraId="299067D1" w14:textId="63951531" w:rsidR="003E5E42" w:rsidRPr="00C67115" w:rsidRDefault="00712A84" w:rsidP="003E5E42">
      <w:pPr>
        <w:pStyle w:val="aff9"/>
        <w:rPr>
          <w:rFonts w:cs="Times New Roman"/>
          <w:szCs w:val="30"/>
        </w:rPr>
      </w:pPr>
      <w:r>
        <w:rPr>
          <w:rFonts w:cs="Times New Roman"/>
          <w:szCs w:val="30"/>
        </w:rPr>
        <w:t>5. </w:t>
      </w:r>
      <w:r w:rsidR="003E5E42" w:rsidRPr="00C67115">
        <w:rPr>
          <w:rFonts w:cs="Times New Roman"/>
          <w:szCs w:val="30"/>
        </w:rPr>
        <w:t>Технологическое сообщение об ошибке оформля</w:t>
      </w:r>
      <w:r w:rsidR="00A928C4">
        <w:rPr>
          <w:rFonts w:cs="Times New Roman"/>
          <w:szCs w:val="30"/>
        </w:rPr>
        <w:t>ется</w:t>
      </w:r>
      <w:r w:rsidR="003E5E42" w:rsidRPr="00C67115">
        <w:rPr>
          <w:rFonts w:cs="Times New Roman"/>
          <w:szCs w:val="30"/>
        </w:rPr>
        <w:t xml:space="preserve"> в виде SOAP-сообщения </w:t>
      </w:r>
      <w:proofErr w:type="spellStart"/>
      <w:r w:rsidR="003E5E42" w:rsidRPr="00C67115">
        <w:rPr>
          <w:rFonts w:cs="Times New Roman"/>
          <w:szCs w:val="30"/>
        </w:rPr>
        <w:t>Fault</w:t>
      </w:r>
      <w:proofErr w:type="spellEnd"/>
      <w:r w:rsidR="003E5E42" w:rsidRPr="00C67115">
        <w:rPr>
          <w:rFonts w:cs="Times New Roman"/>
          <w:szCs w:val="30"/>
        </w:rPr>
        <w:t xml:space="preserve">. </w:t>
      </w:r>
    </w:p>
    <w:p w14:paraId="64F7FB6A" w14:textId="0D622E56" w:rsidR="007061C7" w:rsidRDefault="003E5E42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>6.</w:t>
      </w:r>
      <w:r w:rsidR="00712A84">
        <w:rPr>
          <w:rFonts w:cs="Times New Roman"/>
          <w:szCs w:val="30"/>
        </w:rPr>
        <w:t> </w:t>
      </w:r>
      <w:r w:rsidRPr="00C67115">
        <w:rPr>
          <w:rFonts w:cs="Times New Roman"/>
          <w:szCs w:val="30"/>
        </w:rPr>
        <w:t>Коды типовых ошибок</w:t>
      </w:r>
      <w:r w:rsidR="005507C4">
        <w:rPr>
          <w:rFonts w:cs="Times New Roman"/>
          <w:szCs w:val="30"/>
        </w:rPr>
        <w:t xml:space="preserve"> </w:t>
      </w:r>
      <w:r w:rsidRPr="00C67115">
        <w:rPr>
          <w:rFonts w:cs="Times New Roman"/>
          <w:szCs w:val="30"/>
        </w:rPr>
        <w:t xml:space="preserve">к использованию при формировании технологического сообщения об ошибке, указаны в таблице </w:t>
      </w:r>
      <w:r w:rsidR="00614588">
        <w:rPr>
          <w:rFonts w:cs="Times New Roman"/>
          <w:szCs w:val="30"/>
          <w:lang w:val="kk-KZ"/>
        </w:rPr>
        <w:t>8</w:t>
      </w:r>
      <w:r w:rsidRPr="00C67115">
        <w:rPr>
          <w:rFonts w:cs="Times New Roman"/>
          <w:szCs w:val="30"/>
        </w:rPr>
        <w:t>.</w:t>
      </w:r>
    </w:p>
    <w:p w14:paraId="07844BD8" w14:textId="25C30877" w:rsidR="003E5E42" w:rsidRPr="008E115E" w:rsidRDefault="003E5E42" w:rsidP="003E5E42">
      <w:pPr>
        <w:pStyle w:val="afff0"/>
        <w:spacing w:before="0" w:line="240" w:lineRule="auto"/>
        <w:rPr>
          <w:color w:val="000000" w:themeColor="text1"/>
          <w:lang w:val="en-US"/>
        </w:rPr>
      </w:pPr>
      <w:r w:rsidRPr="00045C0E">
        <w:rPr>
          <w:color w:val="000000" w:themeColor="text1"/>
        </w:rPr>
        <w:t>Таблица </w:t>
      </w:r>
      <w:r w:rsidR="008E115E">
        <w:rPr>
          <w:color w:val="000000" w:themeColor="text1"/>
          <w:lang w:val="en-US"/>
        </w:rPr>
        <w:t>8</w:t>
      </w:r>
    </w:p>
    <w:p w14:paraId="795E4C98" w14:textId="77777777" w:rsidR="003E5E42" w:rsidRPr="00045C0E" w:rsidRDefault="003E5E42" w:rsidP="003E5E42">
      <w:pPr>
        <w:pStyle w:val="afff0"/>
        <w:spacing w:before="0" w:line="240" w:lineRule="auto"/>
        <w:rPr>
          <w:color w:val="000000" w:themeColor="text1"/>
        </w:rPr>
      </w:pPr>
    </w:p>
    <w:p w14:paraId="31AD6D17" w14:textId="77777777" w:rsidR="003E5E42" w:rsidRPr="00045C0E" w:rsidRDefault="003E5E42" w:rsidP="003E5E42">
      <w:pPr>
        <w:pStyle w:val="afff0"/>
        <w:spacing w:before="0"/>
        <w:jc w:val="center"/>
        <w:rPr>
          <w:color w:val="000000" w:themeColor="text1"/>
        </w:rPr>
      </w:pPr>
      <w:r w:rsidRPr="00045C0E">
        <w:rPr>
          <w:color w:val="000000" w:themeColor="text1"/>
        </w:rPr>
        <w:t xml:space="preserve">Коды </w:t>
      </w:r>
      <w:r>
        <w:rPr>
          <w:color w:val="000000" w:themeColor="text1"/>
        </w:rPr>
        <w:t xml:space="preserve">типовых </w:t>
      </w:r>
      <w:r w:rsidRPr="00045C0E">
        <w:rPr>
          <w:color w:val="000000" w:themeColor="text1"/>
        </w:rPr>
        <w:t>ошибок</w:t>
      </w:r>
    </w:p>
    <w:tbl>
      <w:tblPr>
        <w:tblW w:w="9360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1588"/>
        <w:gridCol w:w="2694"/>
        <w:gridCol w:w="5078"/>
      </w:tblGrid>
      <w:tr w:rsidR="003E5E42" w:rsidRPr="00045C0E" w14:paraId="0C6F7479" w14:textId="77777777" w:rsidTr="0075017E">
        <w:trPr>
          <w:cantSplit/>
          <w:trHeight w:val="379"/>
          <w:tblHeader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C739" w14:textId="77777777" w:rsidR="003E5E42" w:rsidRPr="00045C0E" w:rsidRDefault="003E5E42" w:rsidP="00D030CB">
            <w:pPr>
              <w:pStyle w:val="affe"/>
              <w:rPr>
                <w:b w:val="0"/>
                <w:color w:val="000000" w:themeColor="text1"/>
              </w:rPr>
            </w:pPr>
            <w:r w:rsidRPr="00045C0E">
              <w:rPr>
                <w:b w:val="0"/>
                <w:color w:val="000000" w:themeColor="text1"/>
              </w:rPr>
              <w:t>Класс</w:t>
            </w:r>
            <w:r w:rsidRPr="00045C0E">
              <w:rPr>
                <w:b w:val="0"/>
                <w:color w:val="000000" w:themeColor="text1"/>
              </w:rPr>
              <w:br/>
              <w:t>ошибки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B491" w14:textId="77777777" w:rsidR="003E5E42" w:rsidRPr="00045C0E" w:rsidRDefault="003E5E42" w:rsidP="00D030CB">
            <w:pPr>
              <w:pStyle w:val="affe"/>
              <w:rPr>
                <w:b w:val="0"/>
                <w:color w:val="000000" w:themeColor="text1"/>
              </w:rPr>
            </w:pPr>
            <w:r w:rsidRPr="00045C0E">
              <w:rPr>
                <w:b w:val="0"/>
                <w:color w:val="000000" w:themeColor="text1"/>
              </w:rPr>
              <w:t>Код ошибки</w:t>
            </w:r>
            <w:r>
              <w:rPr>
                <w:b w:val="0"/>
                <w:color w:val="000000" w:themeColor="text1"/>
              </w:rPr>
              <w:t>*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F6DD" w14:textId="77777777" w:rsidR="003E5E42" w:rsidRPr="00045C0E" w:rsidRDefault="003E5E42" w:rsidP="00D030CB">
            <w:pPr>
              <w:pStyle w:val="affe"/>
              <w:rPr>
                <w:b w:val="0"/>
                <w:color w:val="000000" w:themeColor="text1"/>
              </w:rPr>
            </w:pPr>
            <w:r w:rsidRPr="00045C0E">
              <w:rPr>
                <w:b w:val="0"/>
                <w:color w:val="000000" w:themeColor="text1"/>
              </w:rPr>
              <w:t>Описание и особенности применения</w:t>
            </w:r>
          </w:p>
        </w:tc>
      </w:tr>
      <w:tr w:rsidR="003E5E42" w:rsidRPr="00045C0E" w14:paraId="573609BD" w14:textId="77777777" w:rsidTr="0075017E">
        <w:trPr>
          <w:cantSplit/>
        </w:trPr>
        <w:tc>
          <w:tcPr>
            <w:tcW w:w="1588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2AD406EC" w14:textId="77777777" w:rsidR="003E5E42" w:rsidRPr="00045C0E" w:rsidRDefault="003E5E42" w:rsidP="00D030CB">
            <w:pPr>
              <w:pStyle w:val="afff"/>
              <w:rPr>
                <w:color w:val="000000" w:themeColor="text1"/>
              </w:rPr>
            </w:pPr>
            <w:r w:rsidRPr="00045C0E">
              <w:rPr>
                <w:color w:val="000000" w:themeColor="text1"/>
                <w:lang w:val="en-US"/>
              </w:rPr>
              <w:t>Sender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231A51B8" w14:textId="77777777" w:rsidR="003E5E42" w:rsidRPr="00045C0E" w:rsidRDefault="003E5E42" w:rsidP="00D030CB">
            <w:pPr>
              <w:pStyle w:val="afff"/>
              <w:rPr>
                <w:color w:val="000000" w:themeColor="text1"/>
                <w:lang w:val="en-US"/>
              </w:rPr>
            </w:pPr>
            <w:proofErr w:type="spellStart"/>
            <w:r w:rsidRPr="00045C0E">
              <w:rPr>
                <w:color w:val="000000" w:themeColor="text1"/>
                <w:lang w:val="en-US"/>
              </w:rPr>
              <w:t>ttp</w:t>
            </w:r>
            <w:proofErr w:type="spellEnd"/>
            <w:r w:rsidRPr="00045C0E">
              <w:rPr>
                <w:color w:val="000000" w:themeColor="text1"/>
              </w:rPr>
              <w:t>:</w:t>
            </w:r>
            <w:proofErr w:type="spellStart"/>
            <w:r w:rsidRPr="00045C0E">
              <w:rPr>
                <w:color w:val="000000" w:themeColor="text1"/>
                <w:lang w:val="en-US"/>
              </w:rPr>
              <w:t>InvalidSOAP</w:t>
            </w:r>
            <w:proofErr w:type="spellEnd"/>
          </w:p>
        </w:tc>
        <w:tc>
          <w:tcPr>
            <w:tcW w:w="5078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43BDCC58" w14:textId="1DCCCDE7" w:rsidR="003E5E42" w:rsidRPr="00045C0E" w:rsidRDefault="003E5E42" w:rsidP="009F215C">
            <w:pPr>
              <w:pStyle w:val="afff"/>
              <w:jc w:val="both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 xml:space="preserve">структура тела </w:t>
            </w:r>
            <w:r>
              <w:rPr>
                <w:color w:val="000000" w:themeColor="text1"/>
              </w:rPr>
              <w:t>принятого</w:t>
            </w:r>
            <w:r w:rsidRPr="00045C0E">
              <w:rPr>
                <w:color w:val="000000" w:themeColor="text1"/>
              </w:rPr>
              <w:t xml:space="preserve"> </w:t>
            </w:r>
            <w:r w:rsidRPr="00045C0E">
              <w:rPr>
                <w:color w:val="000000" w:themeColor="text1"/>
                <w:lang w:val="en-US"/>
              </w:rPr>
              <w:t>SOAP</w:t>
            </w:r>
            <w:r w:rsidRPr="00045C0E">
              <w:rPr>
                <w:color w:val="000000" w:themeColor="text1"/>
              </w:rPr>
              <w:t xml:space="preserve">-сообщения не соответствует установленным требованиям </w:t>
            </w:r>
          </w:p>
          <w:p w14:paraId="63553744" w14:textId="77777777" w:rsidR="003E5E42" w:rsidRPr="00045C0E" w:rsidRDefault="003E5E42" w:rsidP="009F215C">
            <w:pPr>
              <w:pStyle w:val="afff"/>
              <w:jc w:val="both"/>
              <w:rPr>
                <w:color w:val="000000" w:themeColor="text1"/>
              </w:rPr>
            </w:pPr>
          </w:p>
        </w:tc>
      </w:tr>
      <w:tr w:rsidR="003E5E42" w:rsidRPr="00045C0E" w14:paraId="2C49CD73" w14:textId="77777777" w:rsidTr="0075017E">
        <w:trPr>
          <w:cantSplit/>
        </w:trPr>
        <w:tc>
          <w:tcPr>
            <w:tcW w:w="1588" w:type="dxa"/>
            <w:tcBorders>
              <w:left w:val="nil"/>
              <w:bottom w:val="nil"/>
              <w:right w:val="nil"/>
            </w:tcBorders>
          </w:tcPr>
          <w:p w14:paraId="4F206FED" w14:textId="77777777" w:rsidR="003E5E42" w:rsidRPr="00045C0E" w:rsidRDefault="003E5E42" w:rsidP="00D030CB">
            <w:pPr>
              <w:pStyle w:val="afff"/>
              <w:rPr>
                <w:color w:val="000000" w:themeColor="text1"/>
                <w:lang w:val="en-US"/>
              </w:rPr>
            </w:pPr>
            <w:r w:rsidRPr="00045C0E">
              <w:rPr>
                <w:color w:val="000000" w:themeColor="text1"/>
                <w:lang w:val="en-US"/>
              </w:rPr>
              <w:t>Sender</w:t>
            </w: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</w:tcPr>
          <w:p w14:paraId="2A72AFE4" w14:textId="77777777" w:rsidR="003E5E42" w:rsidRPr="00045C0E" w:rsidRDefault="003E5E42" w:rsidP="00D030CB">
            <w:pPr>
              <w:pStyle w:val="afff"/>
              <w:rPr>
                <w:color w:val="000000" w:themeColor="text1"/>
                <w:lang w:val="en-US"/>
              </w:rPr>
            </w:pPr>
            <w:proofErr w:type="spellStart"/>
            <w:r w:rsidRPr="00045C0E">
              <w:rPr>
                <w:color w:val="000000" w:themeColor="text1"/>
                <w:lang w:val="en-US"/>
              </w:rPr>
              <w:t>ttp:InvalidRequest</w:t>
            </w:r>
            <w:proofErr w:type="spellEnd"/>
          </w:p>
        </w:tc>
        <w:tc>
          <w:tcPr>
            <w:tcW w:w="5078" w:type="dxa"/>
            <w:tcBorders>
              <w:left w:val="nil"/>
              <w:bottom w:val="nil"/>
              <w:right w:val="nil"/>
            </w:tcBorders>
          </w:tcPr>
          <w:p w14:paraId="0CD27AAC" w14:textId="42866A13" w:rsidR="003E5E42" w:rsidRPr="00045C0E" w:rsidRDefault="003E5E42" w:rsidP="009F215C">
            <w:pPr>
              <w:pStyle w:val="afff"/>
              <w:jc w:val="both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 xml:space="preserve">структура запроса </w:t>
            </w:r>
            <w:r>
              <w:rPr>
                <w:color w:val="000000" w:themeColor="text1"/>
              </w:rPr>
              <w:t xml:space="preserve">на проверку ЭЦП </w:t>
            </w:r>
            <w:r w:rsidRPr="00045C0E">
              <w:rPr>
                <w:color w:val="000000" w:themeColor="text1"/>
              </w:rPr>
              <w:t>не соответствует установленным требованиям</w:t>
            </w:r>
            <w:r>
              <w:rPr>
                <w:color w:val="000000" w:themeColor="text1"/>
              </w:rPr>
              <w:t>, вследствие чего запрос не может быть обработан</w:t>
            </w:r>
          </w:p>
          <w:p w14:paraId="01B8DED9" w14:textId="77777777" w:rsidR="003E5E42" w:rsidRPr="00045C0E" w:rsidRDefault="003E5E42" w:rsidP="009F215C">
            <w:pPr>
              <w:pStyle w:val="afff"/>
              <w:jc w:val="both"/>
              <w:rPr>
                <w:color w:val="000000" w:themeColor="text1"/>
              </w:rPr>
            </w:pPr>
          </w:p>
        </w:tc>
      </w:tr>
      <w:tr w:rsidR="003E5E42" w:rsidRPr="00045C0E" w14:paraId="3C5D315C" w14:textId="77777777" w:rsidTr="0075017E">
        <w:trPr>
          <w:cantSplit/>
        </w:trPr>
        <w:tc>
          <w:tcPr>
            <w:tcW w:w="1588" w:type="dxa"/>
            <w:tcBorders>
              <w:left w:val="nil"/>
              <w:bottom w:val="nil"/>
              <w:right w:val="nil"/>
            </w:tcBorders>
          </w:tcPr>
          <w:p w14:paraId="265B8B79" w14:textId="77777777" w:rsidR="003E5E42" w:rsidRDefault="003E5E42" w:rsidP="00D030CB">
            <w:pPr>
              <w:pStyle w:val="afff"/>
              <w:rPr>
                <w:color w:val="000000" w:themeColor="text1"/>
              </w:rPr>
            </w:pPr>
            <w:r w:rsidRPr="00045C0E">
              <w:rPr>
                <w:color w:val="000000" w:themeColor="text1"/>
                <w:lang w:val="en-US"/>
              </w:rPr>
              <w:t>Sender</w:t>
            </w:r>
            <w:r>
              <w:rPr>
                <w:color w:val="000000" w:themeColor="text1"/>
              </w:rPr>
              <w:t>,</w:t>
            </w:r>
          </w:p>
          <w:p w14:paraId="21027182" w14:textId="77777777" w:rsidR="003E5E42" w:rsidRPr="00C3575D" w:rsidRDefault="003E5E42" w:rsidP="00D030CB">
            <w:pPr>
              <w:pStyle w:val="afff"/>
              <w:rPr>
                <w:color w:val="000000" w:themeColor="text1"/>
              </w:rPr>
            </w:pPr>
            <w:proofErr w:type="spellStart"/>
            <w:r w:rsidRPr="00C854BC">
              <w:rPr>
                <w:color w:val="000000" w:themeColor="text1"/>
              </w:rPr>
              <w:t>Receiver</w:t>
            </w:r>
            <w:proofErr w:type="spellEnd"/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</w:tcPr>
          <w:p w14:paraId="75C945D1" w14:textId="77777777" w:rsidR="003E5E42" w:rsidRPr="00EF62B7" w:rsidRDefault="003E5E42" w:rsidP="00D030CB">
            <w:pPr>
              <w:pStyle w:val="afff"/>
              <w:rPr>
                <w:color w:val="000000" w:themeColor="text1"/>
                <w:lang w:val="en-US"/>
              </w:rPr>
            </w:pPr>
            <w:proofErr w:type="spellStart"/>
            <w:r w:rsidRPr="00045C0E">
              <w:rPr>
                <w:color w:val="000000" w:themeColor="text1"/>
                <w:lang w:val="en-US"/>
              </w:rPr>
              <w:t>ttp:Invalid</w:t>
            </w:r>
            <w:r>
              <w:rPr>
                <w:color w:val="000000" w:themeColor="text1"/>
                <w:lang w:val="en-US"/>
              </w:rPr>
              <w:t>Receipt</w:t>
            </w:r>
            <w:proofErr w:type="spellEnd"/>
          </w:p>
        </w:tc>
        <w:tc>
          <w:tcPr>
            <w:tcW w:w="5078" w:type="dxa"/>
            <w:tcBorders>
              <w:left w:val="nil"/>
              <w:bottom w:val="nil"/>
              <w:right w:val="nil"/>
            </w:tcBorders>
          </w:tcPr>
          <w:p w14:paraId="4588489A" w14:textId="7C76D925" w:rsidR="003E5E42" w:rsidRPr="00045C0E" w:rsidRDefault="003E5E42" w:rsidP="009F215C">
            <w:pPr>
              <w:pStyle w:val="afff"/>
              <w:jc w:val="both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 xml:space="preserve">структура </w:t>
            </w:r>
            <w:r>
              <w:rPr>
                <w:color w:val="000000" w:themeColor="text1"/>
              </w:rPr>
              <w:t xml:space="preserve">квитанции доверенной третьей стороны </w:t>
            </w:r>
            <w:r w:rsidRPr="00045C0E">
              <w:rPr>
                <w:color w:val="000000" w:themeColor="text1"/>
              </w:rPr>
              <w:t>не соответствует установленным требованиям</w:t>
            </w:r>
            <w:r>
              <w:rPr>
                <w:color w:val="000000" w:themeColor="text1"/>
              </w:rPr>
              <w:t>, вследствие чего квитанция не может быть обработана</w:t>
            </w:r>
          </w:p>
          <w:p w14:paraId="18562885" w14:textId="77777777" w:rsidR="003E5E42" w:rsidRPr="00045C0E" w:rsidRDefault="003E5E42" w:rsidP="009F215C">
            <w:pPr>
              <w:pStyle w:val="afff"/>
              <w:jc w:val="both"/>
              <w:rPr>
                <w:color w:val="000000" w:themeColor="text1"/>
              </w:rPr>
            </w:pPr>
          </w:p>
        </w:tc>
      </w:tr>
      <w:tr w:rsidR="003E5E42" w:rsidRPr="00045C0E" w14:paraId="2D9F1F7D" w14:textId="77777777" w:rsidTr="0075017E">
        <w:trPr>
          <w:cantSplit/>
        </w:trPr>
        <w:tc>
          <w:tcPr>
            <w:tcW w:w="1588" w:type="dxa"/>
            <w:tcBorders>
              <w:left w:val="nil"/>
              <w:right w:val="nil"/>
            </w:tcBorders>
          </w:tcPr>
          <w:p w14:paraId="5E3B755B" w14:textId="77777777" w:rsidR="003E5E42" w:rsidRPr="00045C0E" w:rsidRDefault="003E5E42" w:rsidP="00D030CB">
            <w:pPr>
              <w:pStyle w:val="afff"/>
              <w:rPr>
                <w:color w:val="000000" w:themeColor="text1"/>
              </w:rPr>
            </w:pPr>
            <w:r w:rsidRPr="00045C0E">
              <w:rPr>
                <w:color w:val="000000" w:themeColor="text1"/>
                <w:lang w:val="en-US"/>
              </w:rPr>
              <w:t>Sender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2A120338" w14:textId="77777777" w:rsidR="003E5E42" w:rsidRPr="00045C0E" w:rsidRDefault="003E5E42" w:rsidP="00D030CB">
            <w:pPr>
              <w:pStyle w:val="afff"/>
              <w:rPr>
                <w:color w:val="000000" w:themeColor="text1"/>
              </w:rPr>
            </w:pPr>
            <w:proofErr w:type="spellStart"/>
            <w:r w:rsidRPr="00045C0E">
              <w:rPr>
                <w:color w:val="000000" w:themeColor="text1"/>
                <w:lang w:val="en-US"/>
              </w:rPr>
              <w:t>ttp:TTPNotFound</w:t>
            </w:r>
            <w:proofErr w:type="spellEnd"/>
          </w:p>
        </w:tc>
        <w:tc>
          <w:tcPr>
            <w:tcW w:w="5078" w:type="dxa"/>
            <w:tcBorders>
              <w:left w:val="nil"/>
              <w:right w:val="nil"/>
            </w:tcBorders>
          </w:tcPr>
          <w:p w14:paraId="1012490C" w14:textId="54F20A5D" w:rsidR="003E5E42" w:rsidRDefault="003E5E42" w:rsidP="009F215C">
            <w:pPr>
              <w:pStyle w:val="afff"/>
              <w:jc w:val="both"/>
              <w:rPr>
                <w:color w:val="000000" w:themeColor="text1"/>
              </w:rPr>
            </w:pPr>
            <w:r>
              <w:t xml:space="preserve">запрос на подтверждение подлинности электронного документа доверенной третьей стороне проверяемого участника не передан </w:t>
            </w:r>
            <w:r w:rsidR="0075017E">
              <w:t xml:space="preserve">            </w:t>
            </w:r>
            <w:r>
              <w:t xml:space="preserve">в связи с невозможностью определить </w:t>
            </w:r>
            <w:r w:rsidRPr="0001520A">
              <w:t>– какой именно доверенной третьей стороне должен быть передан запрос</w:t>
            </w:r>
          </w:p>
          <w:p w14:paraId="288912B3" w14:textId="77777777" w:rsidR="003E5E42" w:rsidRPr="00045C0E" w:rsidRDefault="003E5E42" w:rsidP="009F215C">
            <w:pPr>
              <w:pStyle w:val="afff"/>
              <w:jc w:val="both"/>
              <w:rPr>
                <w:color w:val="000000" w:themeColor="text1"/>
              </w:rPr>
            </w:pPr>
          </w:p>
        </w:tc>
      </w:tr>
      <w:tr w:rsidR="003E5E42" w:rsidRPr="00045C0E" w14:paraId="724F3DB7" w14:textId="77777777" w:rsidTr="0075017E">
        <w:trPr>
          <w:cantSplit/>
        </w:trPr>
        <w:tc>
          <w:tcPr>
            <w:tcW w:w="1588" w:type="dxa"/>
            <w:tcBorders>
              <w:left w:val="nil"/>
              <w:right w:val="nil"/>
            </w:tcBorders>
          </w:tcPr>
          <w:p w14:paraId="4C87DCAB" w14:textId="77777777" w:rsidR="003E5E42" w:rsidRPr="00C854BC" w:rsidRDefault="003E5E42" w:rsidP="00D030CB">
            <w:pPr>
              <w:pStyle w:val="afff"/>
              <w:rPr>
                <w:color w:val="000000" w:themeColor="text1"/>
                <w:lang w:val="en-US"/>
              </w:rPr>
            </w:pPr>
            <w:r w:rsidRPr="00C854BC">
              <w:rPr>
                <w:color w:val="000000" w:themeColor="text1"/>
                <w:lang w:val="en-US"/>
              </w:rPr>
              <w:t>Receiver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1329794B" w14:textId="77777777" w:rsidR="003E5E42" w:rsidRDefault="003E5E42" w:rsidP="00D030CB">
            <w:pPr>
              <w:pStyle w:val="afff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ttp:Timeout</w:t>
            </w:r>
            <w:proofErr w:type="spellEnd"/>
          </w:p>
        </w:tc>
        <w:tc>
          <w:tcPr>
            <w:tcW w:w="5078" w:type="dxa"/>
            <w:tcBorders>
              <w:left w:val="nil"/>
              <w:right w:val="nil"/>
            </w:tcBorders>
          </w:tcPr>
          <w:p w14:paraId="391EFEAC" w14:textId="77777777" w:rsidR="003E5E42" w:rsidRDefault="003E5E42" w:rsidP="009F215C">
            <w:pPr>
              <w:pStyle w:val="afff"/>
              <w:jc w:val="both"/>
            </w:pPr>
            <w:r w:rsidRPr="006D76FD">
              <w:t xml:space="preserve">время ожидания квитанции доверенной третьей стороны </w:t>
            </w:r>
            <w:r>
              <w:t>проверяемого участника</w:t>
            </w:r>
            <w:r w:rsidRPr="006D76FD">
              <w:t xml:space="preserve"> доверенной третьей стороной </w:t>
            </w:r>
            <w:r>
              <w:t>инициатора запроса</w:t>
            </w:r>
            <w:r w:rsidRPr="006D76FD">
              <w:t xml:space="preserve"> превы</w:t>
            </w:r>
            <w:r>
              <w:t>сило установленное время</w:t>
            </w:r>
          </w:p>
          <w:p w14:paraId="751CF0CF" w14:textId="77777777" w:rsidR="003E5E42" w:rsidRPr="006D76FD" w:rsidRDefault="003E5E42" w:rsidP="009F215C">
            <w:pPr>
              <w:pStyle w:val="afff"/>
              <w:jc w:val="both"/>
            </w:pPr>
          </w:p>
        </w:tc>
      </w:tr>
      <w:tr w:rsidR="003E5E42" w:rsidRPr="00045C0E" w14:paraId="2E77C50B" w14:textId="77777777" w:rsidTr="0075017E">
        <w:trPr>
          <w:cantSplit/>
        </w:trPr>
        <w:tc>
          <w:tcPr>
            <w:tcW w:w="1588" w:type="dxa"/>
            <w:tcBorders>
              <w:left w:val="nil"/>
              <w:right w:val="nil"/>
            </w:tcBorders>
          </w:tcPr>
          <w:p w14:paraId="64FF93E2" w14:textId="77777777" w:rsidR="003E5E42" w:rsidRPr="00045C0E" w:rsidRDefault="003E5E42" w:rsidP="00D030CB">
            <w:pPr>
              <w:pStyle w:val="afff"/>
              <w:rPr>
                <w:color w:val="000000" w:themeColor="text1"/>
                <w:lang w:val="en-US"/>
              </w:rPr>
            </w:pPr>
            <w:r w:rsidRPr="00C854BC">
              <w:rPr>
                <w:color w:val="000000" w:themeColor="text1"/>
                <w:lang w:val="en-US"/>
              </w:rPr>
              <w:t>Receiver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3BD92F6D" w14:textId="77777777" w:rsidR="003E5E42" w:rsidRPr="00C3575D" w:rsidRDefault="003E5E42" w:rsidP="00D030CB">
            <w:pPr>
              <w:pStyle w:val="afff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ttp:</w:t>
            </w:r>
            <w:r w:rsidRPr="0065048B">
              <w:rPr>
                <w:rFonts w:cs="Times New Roman"/>
                <w:snapToGrid w:val="0"/>
                <w:szCs w:val="22"/>
                <w:lang w:val="en-US" w:eastAsia="en-US"/>
              </w:rPr>
              <w:t>GeneralError</w:t>
            </w:r>
            <w:proofErr w:type="spellEnd"/>
          </w:p>
        </w:tc>
        <w:tc>
          <w:tcPr>
            <w:tcW w:w="5078" w:type="dxa"/>
            <w:tcBorders>
              <w:left w:val="nil"/>
              <w:right w:val="nil"/>
            </w:tcBorders>
          </w:tcPr>
          <w:p w14:paraId="15FD38C6" w14:textId="4D71030A" w:rsidR="003E5E42" w:rsidRPr="00C3575D" w:rsidRDefault="003E5E42" w:rsidP="009F215C">
            <w:pPr>
              <w:pStyle w:val="afff"/>
              <w:jc w:val="both"/>
              <w:rPr>
                <w:color w:val="000000" w:themeColor="text1"/>
              </w:rPr>
            </w:pPr>
            <w:r>
              <w:t xml:space="preserve">иная технологическая ошибка, приводящая </w:t>
            </w:r>
            <w:r w:rsidR="00765579">
              <w:t xml:space="preserve">             </w:t>
            </w:r>
            <w:r>
              <w:t xml:space="preserve">к невозможности обработки запроса на проверку ЭЦП либо </w:t>
            </w:r>
            <w:r w:rsidR="0075017E">
              <w:t xml:space="preserve">формирования </w:t>
            </w:r>
            <w:r>
              <w:t xml:space="preserve">и отправки квитанции доверенной третьей стороны; указанный код используется в случае, если ошибка не описана в спецификации </w:t>
            </w:r>
            <w:r>
              <w:rPr>
                <w:lang w:val="en-US"/>
              </w:rPr>
              <w:t>SOAP</w:t>
            </w:r>
            <w:r>
              <w:t xml:space="preserve"> или настоящей таблице</w:t>
            </w:r>
          </w:p>
        </w:tc>
      </w:tr>
      <w:tr w:rsidR="003E5E42" w:rsidRPr="00045C0E" w14:paraId="78E29DA1" w14:textId="77777777" w:rsidTr="0075017E">
        <w:trPr>
          <w:cantSplit/>
        </w:trPr>
        <w:tc>
          <w:tcPr>
            <w:tcW w:w="9360" w:type="dxa"/>
            <w:gridSpan w:val="3"/>
            <w:tcBorders>
              <w:left w:val="nil"/>
              <w:bottom w:val="nil"/>
              <w:right w:val="nil"/>
            </w:tcBorders>
          </w:tcPr>
          <w:p w14:paraId="43CF0AEA" w14:textId="77777777" w:rsidR="003E5E42" w:rsidRDefault="003E5E42" w:rsidP="00D030CB">
            <w:pPr>
              <w:pStyle w:val="afff"/>
              <w:rPr>
                <w:color w:val="000000" w:themeColor="text1"/>
              </w:rPr>
            </w:pPr>
          </w:p>
        </w:tc>
      </w:tr>
      <w:tr w:rsidR="003E5E42" w:rsidRPr="00045C0E" w14:paraId="5234FFE9" w14:textId="77777777" w:rsidTr="0075017E">
        <w:trPr>
          <w:cantSplit/>
        </w:trPr>
        <w:tc>
          <w:tcPr>
            <w:tcW w:w="9360" w:type="dxa"/>
            <w:gridSpan w:val="3"/>
            <w:tcBorders>
              <w:left w:val="nil"/>
              <w:bottom w:val="nil"/>
              <w:right w:val="nil"/>
            </w:tcBorders>
          </w:tcPr>
          <w:p w14:paraId="28C61589" w14:textId="77777777" w:rsidR="003E5E42" w:rsidRPr="006D76FD" w:rsidRDefault="003E5E42" w:rsidP="00D030CB">
            <w:pPr>
              <w:pStyle w:val="afff"/>
            </w:pPr>
            <w:r>
              <w:rPr>
                <w:color w:val="000000" w:themeColor="text1"/>
              </w:rPr>
              <w:t xml:space="preserve">* </w:t>
            </w:r>
            <w:proofErr w:type="spellStart"/>
            <w:r>
              <w:rPr>
                <w:color w:val="000000" w:themeColor="text1"/>
              </w:rPr>
              <w:t>преффиксу</w:t>
            </w:r>
            <w:proofErr w:type="spellEnd"/>
            <w:r w:rsidRPr="00C854BC">
              <w:rPr>
                <w:color w:val="000000" w:themeColor="text1"/>
              </w:rPr>
              <w:t xml:space="preserve"> «</w:t>
            </w:r>
            <w:proofErr w:type="spellStart"/>
            <w:r w:rsidRPr="00C854BC">
              <w:rPr>
                <w:color w:val="000000" w:themeColor="text1"/>
                <w:lang w:val="en-US"/>
              </w:rPr>
              <w:t>ttp</w:t>
            </w:r>
            <w:proofErr w:type="spellEnd"/>
            <w:r>
              <w:rPr>
                <w:color w:val="000000" w:themeColor="text1"/>
              </w:rPr>
              <w:t>» соответствует пространство имен «</w:t>
            </w:r>
            <w:proofErr w:type="gramStart"/>
            <w:r w:rsidRPr="00C854BC">
              <w:rPr>
                <w:color w:val="000000" w:themeColor="text1"/>
                <w:lang w:val="en-US"/>
              </w:rPr>
              <w:t>urn</w:t>
            </w:r>
            <w:r w:rsidRPr="00C854BC">
              <w:rPr>
                <w:color w:val="000000" w:themeColor="text1"/>
              </w:rPr>
              <w:t>:</w:t>
            </w:r>
            <w:r w:rsidRPr="00C854BC">
              <w:rPr>
                <w:color w:val="000000" w:themeColor="text1"/>
                <w:lang w:val="en-US"/>
              </w:rPr>
              <w:t>EEC</w:t>
            </w:r>
            <w:proofErr w:type="gramEnd"/>
            <w:r w:rsidRPr="00C854BC">
              <w:rPr>
                <w:color w:val="000000" w:themeColor="text1"/>
              </w:rPr>
              <w:t>:</w:t>
            </w:r>
            <w:r w:rsidRPr="00C854BC">
              <w:rPr>
                <w:color w:val="000000" w:themeColor="text1"/>
                <w:lang w:val="en-US"/>
              </w:rPr>
              <w:t>TTP</w:t>
            </w:r>
            <w:r w:rsidRPr="00C854BC">
              <w:rPr>
                <w:color w:val="000000" w:themeColor="text1"/>
              </w:rPr>
              <w:t>:</w:t>
            </w:r>
            <w:r w:rsidRPr="00C854BC">
              <w:rPr>
                <w:color w:val="000000" w:themeColor="text1"/>
                <w:lang w:val="en-US"/>
              </w:rPr>
              <w:t>DSS</w:t>
            </w:r>
            <w:r w:rsidRPr="00C854BC">
              <w:rPr>
                <w:color w:val="000000" w:themeColor="text1"/>
              </w:rPr>
              <w:t>:1.0</w:t>
            </w:r>
            <w:r>
              <w:rPr>
                <w:color w:val="000000" w:themeColor="text1"/>
              </w:rPr>
              <w:t>»</w:t>
            </w:r>
          </w:p>
        </w:tc>
      </w:tr>
    </w:tbl>
    <w:p w14:paraId="2FCD2F3C" w14:textId="77777777" w:rsidR="006C404A" w:rsidRPr="00840742" w:rsidRDefault="006C404A" w:rsidP="00F754DA">
      <w:pPr>
        <w:pStyle w:val="aff9"/>
        <w:ind w:firstLine="0"/>
      </w:pPr>
    </w:p>
    <w:p w14:paraId="7F9C8D3F" w14:textId="7FBC5304" w:rsidR="001A3263" w:rsidRDefault="006C404A" w:rsidP="00840742">
      <w:pPr>
        <w:pStyle w:val="aff9"/>
        <w:ind w:firstLine="0"/>
        <w:jc w:val="center"/>
        <w:rPr>
          <w:sz w:val="28"/>
          <w:szCs w:val="28"/>
        </w:rPr>
      </w:pPr>
      <w:r>
        <w:rPr>
          <w:lang w:val="en-US"/>
        </w:rPr>
        <w:t>_______</w:t>
      </w:r>
      <w:r>
        <w:t>__</w:t>
      </w:r>
      <w:r w:rsidR="004E6C77">
        <w:t>____</w:t>
      </w:r>
    </w:p>
    <w:p w14:paraId="3EB24807" w14:textId="77777777" w:rsidR="006C404A" w:rsidRPr="00596C3D" w:rsidRDefault="006C404A" w:rsidP="00F754DA">
      <w:pPr>
        <w:pStyle w:val="aff9"/>
        <w:ind w:firstLine="0"/>
        <w:rPr>
          <w:sz w:val="28"/>
          <w:szCs w:val="28"/>
          <w:lang w:val="kk-KZ"/>
        </w:rPr>
      </w:pPr>
    </w:p>
    <w:sectPr w:rsidR="006C404A" w:rsidRPr="00596C3D" w:rsidSect="00CA5F8A">
      <w:headerReference w:type="default" r:id="rId12"/>
      <w:pgSz w:w="11900" w:h="16840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8E8992" w16cid:durableId="2AD78155"/>
  <w16cid:commentId w16cid:paraId="586C1B71" w16cid:durableId="2AD72580"/>
  <w16cid:commentId w16cid:paraId="1CB74AA1" w16cid:durableId="2AD72696"/>
  <w16cid:commentId w16cid:paraId="5CF193F4" w16cid:durableId="2AD72833"/>
  <w16cid:commentId w16cid:paraId="71E112A1" w16cid:durableId="2AD7861E"/>
  <w16cid:commentId w16cid:paraId="03934ABC" w16cid:durableId="2AD72A4E"/>
  <w16cid:commentId w16cid:paraId="496D4C14" w16cid:durableId="2AD72A86"/>
  <w16cid:commentId w16cid:paraId="431ED4D7" w16cid:durableId="2AD7337C"/>
  <w16cid:commentId w16cid:paraId="56826838" w16cid:durableId="2AD734FC"/>
  <w16cid:commentId w16cid:paraId="2B73921A" w16cid:durableId="2AD78C5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E37A8" w14:textId="77777777" w:rsidR="00CE2512" w:rsidRDefault="00CE2512">
      <w:r>
        <w:separator/>
      </w:r>
    </w:p>
  </w:endnote>
  <w:endnote w:type="continuationSeparator" w:id="0">
    <w:p w14:paraId="3A90CF8A" w14:textId="77777777" w:rsidR="00CE2512" w:rsidRDefault="00CE2512">
      <w:r>
        <w:continuationSeparator/>
      </w:r>
    </w:p>
  </w:endnote>
  <w:endnote w:type="continuationNotice" w:id="1">
    <w:p w14:paraId="46C18AB0" w14:textId="77777777" w:rsidR="00CE2512" w:rsidRDefault="00CE25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05213" w14:textId="77777777" w:rsidR="00CE2512" w:rsidRDefault="00CE2512"/>
  </w:footnote>
  <w:footnote w:type="continuationSeparator" w:id="0">
    <w:p w14:paraId="011124DE" w14:textId="77777777" w:rsidR="00CE2512" w:rsidRDefault="00CE2512"/>
  </w:footnote>
  <w:footnote w:type="continuationNotice" w:id="1">
    <w:p w14:paraId="299222CC" w14:textId="77777777" w:rsidR="00CE2512" w:rsidRDefault="00CE25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0034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1EBD70E5" w14:textId="285BFE47" w:rsidR="00CE2512" w:rsidRDefault="00CE2512" w:rsidP="00D164FA">
        <w:pPr>
          <w:pStyle w:val="ab"/>
        </w:pPr>
      </w:p>
      <w:p w14:paraId="49D12CB4" w14:textId="77777777" w:rsidR="00CE2512" w:rsidRPr="00D164FA" w:rsidRDefault="00CE2512" w:rsidP="00D164FA">
        <w:pPr>
          <w:pStyle w:val="ab"/>
        </w:pPr>
      </w:p>
      <w:p w14:paraId="4622B522" w14:textId="219C6D95" w:rsidR="00CE2512" w:rsidRDefault="00CE2512" w:rsidP="00D164FA">
        <w:pPr>
          <w:pStyle w:val="ab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84074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4074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4074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D146F">
          <w:rPr>
            <w:rFonts w:ascii="Times New Roman" w:hAnsi="Times New Roman" w:cs="Times New Roman"/>
            <w:noProof/>
            <w:sz w:val="30"/>
            <w:szCs w:val="30"/>
          </w:rPr>
          <w:t>6</w:t>
        </w:r>
        <w:r w:rsidRPr="0084074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8299066"/>
      <w:docPartObj>
        <w:docPartGallery w:val="Page Numbers (Top of Page)"/>
        <w:docPartUnique/>
      </w:docPartObj>
    </w:sdtPr>
    <w:sdtContent>
      <w:p w14:paraId="5F810492" w14:textId="77777777" w:rsidR="00CE2512" w:rsidRDefault="00CE2512">
        <w:pPr>
          <w:pStyle w:val="ab"/>
          <w:jc w:val="center"/>
        </w:pPr>
      </w:p>
      <w:p w14:paraId="38D57F81" w14:textId="77777777" w:rsidR="00CE2512" w:rsidRDefault="00CE2512">
        <w:pPr>
          <w:pStyle w:val="ab"/>
          <w:jc w:val="center"/>
          <w:rPr>
            <w:rFonts w:ascii="Times New Roman" w:hAnsi="Times New Roman" w:cs="Times New Roman"/>
            <w:sz w:val="30"/>
            <w:szCs w:val="30"/>
          </w:rPr>
        </w:pPr>
      </w:p>
      <w:p w14:paraId="499927C2" w14:textId="30A8C833" w:rsidR="00CE2512" w:rsidRPr="001F7767" w:rsidRDefault="00CE2512" w:rsidP="001F7767">
        <w:pPr>
          <w:pStyle w:val="ab"/>
          <w:jc w:val="center"/>
        </w:pPr>
        <w:r w:rsidRPr="00F5193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F5193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5193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D146F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F5193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46519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31674B99" w14:textId="6E82FFBD" w:rsidR="00CE2512" w:rsidRPr="00840742" w:rsidRDefault="00CE2512">
        <w:pPr>
          <w:pStyle w:val="ab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84074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4074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4074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D4F79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84074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0E5AB57C" w14:textId="6ADF2EB8" w:rsidR="00CE2512" w:rsidRPr="000E2B2E" w:rsidRDefault="00CE2512" w:rsidP="006C404A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92347"/>
    <w:multiLevelType w:val="hybridMultilevel"/>
    <w:tmpl w:val="B4186B72"/>
    <w:lvl w:ilvl="0" w:tplc="EC60A454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29A"/>
    <w:multiLevelType w:val="hybridMultilevel"/>
    <w:tmpl w:val="138C310A"/>
    <w:lvl w:ilvl="0" w:tplc="D886182A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 w:tplc="6298DCF8">
      <w:start w:val="1"/>
      <w:numFmt w:val="decimal"/>
      <w:lvlText w:val=""/>
      <w:lvlJc w:val="left"/>
    </w:lvl>
    <w:lvl w:ilvl="2" w:tplc="D1E272E8">
      <w:start w:val="1"/>
      <w:numFmt w:val="decimal"/>
      <w:lvlText w:val=""/>
      <w:lvlJc w:val="left"/>
    </w:lvl>
    <w:lvl w:ilvl="3" w:tplc="B6BA9D20">
      <w:start w:val="1"/>
      <w:numFmt w:val="decimal"/>
      <w:lvlText w:val=""/>
      <w:lvlJc w:val="left"/>
    </w:lvl>
    <w:lvl w:ilvl="4" w:tplc="3AAC38BE">
      <w:start w:val="1"/>
      <w:numFmt w:val="decimal"/>
      <w:lvlText w:val=""/>
      <w:lvlJc w:val="left"/>
    </w:lvl>
    <w:lvl w:ilvl="5" w:tplc="22742DE0">
      <w:start w:val="1"/>
      <w:numFmt w:val="decimal"/>
      <w:lvlText w:val=""/>
      <w:lvlJc w:val="left"/>
    </w:lvl>
    <w:lvl w:ilvl="6" w:tplc="4FA27EF2">
      <w:start w:val="1"/>
      <w:numFmt w:val="decimal"/>
      <w:lvlText w:val=""/>
      <w:lvlJc w:val="left"/>
    </w:lvl>
    <w:lvl w:ilvl="7" w:tplc="A7D07EE8">
      <w:start w:val="1"/>
      <w:numFmt w:val="decimal"/>
      <w:lvlText w:val=""/>
      <w:lvlJc w:val="left"/>
    </w:lvl>
    <w:lvl w:ilvl="8" w:tplc="012418E8">
      <w:start w:val="1"/>
      <w:numFmt w:val="decimal"/>
      <w:lvlText w:val=""/>
      <w:lvlJc w:val="left"/>
    </w:lvl>
  </w:abstractNum>
  <w:abstractNum w:abstractNumId="2">
    <w:nsid w:val="0EE40245"/>
    <w:multiLevelType w:val="hybridMultilevel"/>
    <w:tmpl w:val="ACD62748"/>
    <w:lvl w:ilvl="0" w:tplc="A43E798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AB7346"/>
    <w:multiLevelType w:val="hybridMultilevel"/>
    <w:tmpl w:val="070CA85A"/>
    <w:lvl w:ilvl="0" w:tplc="09600B92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E50CBAD8">
      <w:start w:val="1"/>
      <w:numFmt w:val="decimal"/>
      <w:lvlText w:val=""/>
      <w:lvlJc w:val="left"/>
    </w:lvl>
    <w:lvl w:ilvl="2" w:tplc="635C4126">
      <w:start w:val="1"/>
      <w:numFmt w:val="decimal"/>
      <w:lvlText w:val=""/>
      <w:lvlJc w:val="left"/>
    </w:lvl>
    <w:lvl w:ilvl="3" w:tplc="CEE6C618">
      <w:start w:val="1"/>
      <w:numFmt w:val="decimal"/>
      <w:lvlText w:val=""/>
      <w:lvlJc w:val="left"/>
    </w:lvl>
    <w:lvl w:ilvl="4" w:tplc="06FAFDDC">
      <w:start w:val="1"/>
      <w:numFmt w:val="decimal"/>
      <w:lvlText w:val=""/>
      <w:lvlJc w:val="left"/>
    </w:lvl>
    <w:lvl w:ilvl="5" w:tplc="717E758C">
      <w:start w:val="1"/>
      <w:numFmt w:val="decimal"/>
      <w:lvlText w:val=""/>
      <w:lvlJc w:val="left"/>
    </w:lvl>
    <w:lvl w:ilvl="6" w:tplc="00681656">
      <w:start w:val="1"/>
      <w:numFmt w:val="decimal"/>
      <w:lvlText w:val=""/>
      <w:lvlJc w:val="left"/>
    </w:lvl>
    <w:lvl w:ilvl="7" w:tplc="44EA1624">
      <w:start w:val="1"/>
      <w:numFmt w:val="decimal"/>
      <w:lvlText w:val=""/>
      <w:lvlJc w:val="left"/>
    </w:lvl>
    <w:lvl w:ilvl="8" w:tplc="BC1AA2EE">
      <w:start w:val="1"/>
      <w:numFmt w:val="decimal"/>
      <w:lvlText w:val=""/>
      <w:lvlJc w:val="left"/>
    </w:lvl>
  </w:abstractNum>
  <w:abstractNum w:abstractNumId="4">
    <w:nsid w:val="220A2198"/>
    <w:multiLevelType w:val="hybridMultilevel"/>
    <w:tmpl w:val="C6E498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72A75"/>
    <w:multiLevelType w:val="hybridMultilevel"/>
    <w:tmpl w:val="51F487D8"/>
    <w:lvl w:ilvl="0" w:tplc="9528CE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0D54A6"/>
    <w:multiLevelType w:val="hybridMultilevel"/>
    <w:tmpl w:val="1D8CE9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249DA"/>
    <w:multiLevelType w:val="hybridMultilevel"/>
    <w:tmpl w:val="2E0E3B12"/>
    <w:lvl w:ilvl="0" w:tplc="A42A84B8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E50CBAD8">
      <w:start w:val="1"/>
      <w:numFmt w:val="decimal"/>
      <w:lvlText w:val=""/>
      <w:lvlJc w:val="left"/>
    </w:lvl>
    <w:lvl w:ilvl="2" w:tplc="635C4126">
      <w:start w:val="1"/>
      <w:numFmt w:val="decimal"/>
      <w:lvlText w:val=""/>
      <w:lvlJc w:val="left"/>
    </w:lvl>
    <w:lvl w:ilvl="3" w:tplc="CEE6C618">
      <w:start w:val="1"/>
      <w:numFmt w:val="decimal"/>
      <w:lvlText w:val=""/>
      <w:lvlJc w:val="left"/>
    </w:lvl>
    <w:lvl w:ilvl="4" w:tplc="06FAFDDC">
      <w:start w:val="1"/>
      <w:numFmt w:val="decimal"/>
      <w:lvlText w:val=""/>
      <w:lvlJc w:val="left"/>
    </w:lvl>
    <w:lvl w:ilvl="5" w:tplc="717E758C">
      <w:start w:val="1"/>
      <w:numFmt w:val="decimal"/>
      <w:lvlText w:val=""/>
      <w:lvlJc w:val="left"/>
    </w:lvl>
    <w:lvl w:ilvl="6" w:tplc="00681656">
      <w:start w:val="1"/>
      <w:numFmt w:val="decimal"/>
      <w:lvlText w:val=""/>
      <w:lvlJc w:val="left"/>
    </w:lvl>
    <w:lvl w:ilvl="7" w:tplc="44EA1624">
      <w:start w:val="1"/>
      <w:numFmt w:val="decimal"/>
      <w:lvlText w:val=""/>
      <w:lvlJc w:val="left"/>
    </w:lvl>
    <w:lvl w:ilvl="8" w:tplc="BC1AA2EE">
      <w:start w:val="1"/>
      <w:numFmt w:val="decimal"/>
      <w:lvlText w:val=""/>
      <w:lvlJc w:val="left"/>
    </w:lvl>
  </w:abstractNum>
  <w:abstractNum w:abstractNumId="8">
    <w:nsid w:val="2DF259EA"/>
    <w:multiLevelType w:val="hybridMultilevel"/>
    <w:tmpl w:val="0B089A3E"/>
    <w:lvl w:ilvl="0" w:tplc="4512397E">
      <w:start w:val="21"/>
      <w:numFmt w:val="decimal"/>
      <w:lvlText w:val="%1."/>
      <w:lvlJc w:val="left"/>
      <w:pPr>
        <w:ind w:left="7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3D6640C7"/>
    <w:multiLevelType w:val="hybridMultilevel"/>
    <w:tmpl w:val="0DF6DBA8"/>
    <w:lvl w:ilvl="0" w:tplc="5EB6ECB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8F43DD"/>
    <w:multiLevelType w:val="hybridMultilevel"/>
    <w:tmpl w:val="83480A5A"/>
    <w:lvl w:ilvl="0" w:tplc="0AF6D8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DB4246"/>
    <w:multiLevelType w:val="hybridMultilevel"/>
    <w:tmpl w:val="1D6288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D3B6D"/>
    <w:multiLevelType w:val="hybridMultilevel"/>
    <w:tmpl w:val="22568B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8737E07"/>
    <w:multiLevelType w:val="hybridMultilevel"/>
    <w:tmpl w:val="008C7068"/>
    <w:lvl w:ilvl="0" w:tplc="EA3A5BF4">
      <w:start w:val="24"/>
      <w:numFmt w:val="decimal"/>
      <w:lvlText w:val="%1."/>
      <w:lvlJc w:val="left"/>
      <w:pPr>
        <w:ind w:left="7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4">
    <w:nsid w:val="5F3B1DF4"/>
    <w:multiLevelType w:val="hybridMultilevel"/>
    <w:tmpl w:val="E3DE4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01A70"/>
    <w:multiLevelType w:val="hybridMultilevel"/>
    <w:tmpl w:val="CD3C0180"/>
    <w:lvl w:ilvl="0" w:tplc="FFA6390A">
      <w:start w:val="2"/>
      <w:numFmt w:val="upperRoman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 w:tplc="A52E45F6">
      <w:start w:val="1"/>
      <w:numFmt w:val="decimal"/>
      <w:lvlText w:val=""/>
      <w:lvlJc w:val="left"/>
    </w:lvl>
    <w:lvl w:ilvl="2" w:tplc="41E8F6B0">
      <w:start w:val="1"/>
      <w:numFmt w:val="decimal"/>
      <w:lvlText w:val=""/>
      <w:lvlJc w:val="left"/>
    </w:lvl>
    <w:lvl w:ilvl="3" w:tplc="8736CC92">
      <w:start w:val="1"/>
      <w:numFmt w:val="decimal"/>
      <w:lvlText w:val=""/>
      <w:lvlJc w:val="left"/>
    </w:lvl>
    <w:lvl w:ilvl="4" w:tplc="A2ECE5CA">
      <w:start w:val="1"/>
      <w:numFmt w:val="decimal"/>
      <w:lvlText w:val=""/>
      <w:lvlJc w:val="left"/>
    </w:lvl>
    <w:lvl w:ilvl="5" w:tplc="0C429E72">
      <w:start w:val="1"/>
      <w:numFmt w:val="decimal"/>
      <w:lvlText w:val=""/>
      <w:lvlJc w:val="left"/>
    </w:lvl>
    <w:lvl w:ilvl="6" w:tplc="195E8C1E">
      <w:start w:val="1"/>
      <w:numFmt w:val="decimal"/>
      <w:lvlText w:val=""/>
      <w:lvlJc w:val="left"/>
    </w:lvl>
    <w:lvl w:ilvl="7" w:tplc="E6BEA858">
      <w:start w:val="1"/>
      <w:numFmt w:val="decimal"/>
      <w:lvlText w:val=""/>
      <w:lvlJc w:val="left"/>
    </w:lvl>
    <w:lvl w:ilvl="8" w:tplc="D00E2056">
      <w:start w:val="1"/>
      <w:numFmt w:val="decimal"/>
      <w:lvlText w:val=""/>
      <w:lvlJc w:val="left"/>
    </w:lvl>
  </w:abstractNum>
  <w:abstractNum w:abstractNumId="16">
    <w:nsid w:val="63C84A61"/>
    <w:multiLevelType w:val="hybridMultilevel"/>
    <w:tmpl w:val="63123556"/>
    <w:lvl w:ilvl="0" w:tplc="B39C0A1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000000"/>
        <w:spacing w:val="0"/>
        <w:position w:val="0"/>
        <w:sz w:val="30"/>
        <w:szCs w:val="30"/>
        <w:u w:val="none"/>
        <w:shd w:val="clear" w:color="auto" w:fill="auto"/>
      </w:rPr>
    </w:lvl>
    <w:lvl w:ilvl="1" w:tplc="04190019" w:tentative="1">
      <w:start w:val="1"/>
      <w:numFmt w:val="lowerLetter"/>
      <w:lvlText w:val="%2."/>
      <w:lvlJc w:val="left"/>
      <w:pPr>
        <w:ind w:left="-1111" w:hanging="360"/>
      </w:pPr>
    </w:lvl>
    <w:lvl w:ilvl="2" w:tplc="0419001B" w:tentative="1">
      <w:start w:val="1"/>
      <w:numFmt w:val="lowerRoman"/>
      <w:lvlText w:val="%3."/>
      <w:lvlJc w:val="right"/>
      <w:pPr>
        <w:ind w:left="-391" w:hanging="180"/>
      </w:pPr>
    </w:lvl>
    <w:lvl w:ilvl="3" w:tplc="0419000F" w:tentative="1">
      <w:start w:val="1"/>
      <w:numFmt w:val="decimal"/>
      <w:lvlText w:val="%4."/>
      <w:lvlJc w:val="left"/>
      <w:pPr>
        <w:ind w:left="329" w:hanging="360"/>
      </w:pPr>
    </w:lvl>
    <w:lvl w:ilvl="4" w:tplc="04190019" w:tentative="1">
      <w:start w:val="1"/>
      <w:numFmt w:val="lowerLetter"/>
      <w:lvlText w:val="%5."/>
      <w:lvlJc w:val="left"/>
      <w:pPr>
        <w:ind w:left="1049" w:hanging="360"/>
      </w:pPr>
    </w:lvl>
    <w:lvl w:ilvl="5" w:tplc="0419001B" w:tentative="1">
      <w:start w:val="1"/>
      <w:numFmt w:val="lowerRoman"/>
      <w:lvlText w:val="%6."/>
      <w:lvlJc w:val="right"/>
      <w:pPr>
        <w:ind w:left="1769" w:hanging="180"/>
      </w:pPr>
    </w:lvl>
    <w:lvl w:ilvl="6" w:tplc="0419000F" w:tentative="1">
      <w:start w:val="1"/>
      <w:numFmt w:val="decimal"/>
      <w:lvlText w:val="%7."/>
      <w:lvlJc w:val="left"/>
      <w:pPr>
        <w:ind w:left="2489" w:hanging="360"/>
      </w:pPr>
    </w:lvl>
    <w:lvl w:ilvl="7" w:tplc="04190019" w:tentative="1">
      <w:start w:val="1"/>
      <w:numFmt w:val="lowerLetter"/>
      <w:lvlText w:val="%8."/>
      <w:lvlJc w:val="left"/>
      <w:pPr>
        <w:ind w:left="3209" w:hanging="360"/>
      </w:pPr>
    </w:lvl>
    <w:lvl w:ilvl="8" w:tplc="0419001B" w:tentative="1">
      <w:start w:val="1"/>
      <w:numFmt w:val="lowerRoman"/>
      <w:lvlText w:val="%9."/>
      <w:lvlJc w:val="right"/>
      <w:pPr>
        <w:ind w:left="3929" w:hanging="180"/>
      </w:pPr>
    </w:lvl>
  </w:abstractNum>
  <w:abstractNum w:abstractNumId="17">
    <w:nsid w:val="640B4D03"/>
    <w:multiLevelType w:val="multilevel"/>
    <w:tmpl w:val="64CA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E15868"/>
    <w:multiLevelType w:val="hybridMultilevel"/>
    <w:tmpl w:val="B67C65FC"/>
    <w:lvl w:ilvl="0" w:tplc="EAB4873C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 w:tplc="8B7CBAA2">
      <w:start w:val="1"/>
      <w:numFmt w:val="decimal"/>
      <w:lvlText w:val=""/>
      <w:lvlJc w:val="left"/>
    </w:lvl>
    <w:lvl w:ilvl="2" w:tplc="8D8E041E">
      <w:start w:val="1"/>
      <w:numFmt w:val="decimal"/>
      <w:lvlText w:val=""/>
      <w:lvlJc w:val="left"/>
    </w:lvl>
    <w:lvl w:ilvl="3" w:tplc="4526206A">
      <w:start w:val="1"/>
      <w:numFmt w:val="decimal"/>
      <w:lvlText w:val=""/>
      <w:lvlJc w:val="left"/>
    </w:lvl>
    <w:lvl w:ilvl="4" w:tplc="027C9CBC">
      <w:start w:val="1"/>
      <w:numFmt w:val="decimal"/>
      <w:lvlText w:val=""/>
      <w:lvlJc w:val="left"/>
    </w:lvl>
    <w:lvl w:ilvl="5" w:tplc="7D4AF64C">
      <w:start w:val="1"/>
      <w:numFmt w:val="decimal"/>
      <w:lvlText w:val=""/>
      <w:lvlJc w:val="left"/>
    </w:lvl>
    <w:lvl w:ilvl="6" w:tplc="6F429F54">
      <w:start w:val="1"/>
      <w:numFmt w:val="decimal"/>
      <w:lvlText w:val=""/>
      <w:lvlJc w:val="left"/>
    </w:lvl>
    <w:lvl w:ilvl="7" w:tplc="06B6B080">
      <w:start w:val="1"/>
      <w:numFmt w:val="decimal"/>
      <w:lvlText w:val=""/>
      <w:lvlJc w:val="left"/>
    </w:lvl>
    <w:lvl w:ilvl="8" w:tplc="8FF8A5D2">
      <w:start w:val="1"/>
      <w:numFmt w:val="decimal"/>
      <w:lvlText w:val=""/>
      <w:lvlJc w:val="left"/>
    </w:lvl>
  </w:abstractNum>
  <w:abstractNum w:abstractNumId="19">
    <w:nsid w:val="69F40A74"/>
    <w:multiLevelType w:val="hybridMultilevel"/>
    <w:tmpl w:val="B4D83D18"/>
    <w:lvl w:ilvl="0" w:tplc="7A825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F94548A"/>
    <w:multiLevelType w:val="hybridMultilevel"/>
    <w:tmpl w:val="F9087222"/>
    <w:lvl w:ilvl="0" w:tplc="A42A84B8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63358DF"/>
    <w:multiLevelType w:val="hybridMultilevel"/>
    <w:tmpl w:val="D5081A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901367"/>
    <w:multiLevelType w:val="hybridMultilevel"/>
    <w:tmpl w:val="2580E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9D0128"/>
    <w:multiLevelType w:val="hybridMultilevel"/>
    <w:tmpl w:val="33A6F872"/>
    <w:lvl w:ilvl="0" w:tplc="BA98CCBA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72EC500E">
      <w:start w:val="1"/>
      <w:numFmt w:val="decimal"/>
      <w:lvlText w:val=""/>
      <w:lvlJc w:val="left"/>
    </w:lvl>
    <w:lvl w:ilvl="2" w:tplc="B584227C">
      <w:start w:val="1"/>
      <w:numFmt w:val="decimal"/>
      <w:lvlText w:val=""/>
      <w:lvlJc w:val="left"/>
    </w:lvl>
    <w:lvl w:ilvl="3" w:tplc="5EE63904">
      <w:start w:val="1"/>
      <w:numFmt w:val="decimal"/>
      <w:lvlText w:val=""/>
      <w:lvlJc w:val="left"/>
    </w:lvl>
    <w:lvl w:ilvl="4" w:tplc="DCCC05E0">
      <w:start w:val="1"/>
      <w:numFmt w:val="decimal"/>
      <w:lvlText w:val=""/>
      <w:lvlJc w:val="left"/>
    </w:lvl>
    <w:lvl w:ilvl="5" w:tplc="D496359E">
      <w:start w:val="1"/>
      <w:numFmt w:val="decimal"/>
      <w:lvlText w:val=""/>
      <w:lvlJc w:val="left"/>
    </w:lvl>
    <w:lvl w:ilvl="6" w:tplc="568CC65A">
      <w:start w:val="1"/>
      <w:numFmt w:val="decimal"/>
      <w:lvlText w:val=""/>
      <w:lvlJc w:val="left"/>
    </w:lvl>
    <w:lvl w:ilvl="7" w:tplc="F108486C">
      <w:start w:val="1"/>
      <w:numFmt w:val="decimal"/>
      <w:lvlText w:val=""/>
      <w:lvlJc w:val="left"/>
    </w:lvl>
    <w:lvl w:ilvl="8" w:tplc="C01EBD94">
      <w:start w:val="1"/>
      <w:numFmt w:val="decimal"/>
      <w:lvlText w:val=""/>
      <w:lvlJc w:val="left"/>
    </w:lvl>
  </w:abstractNum>
  <w:abstractNum w:abstractNumId="24">
    <w:nsid w:val="7F6E05B5"/>
    <w:multiLevelType w:val="hybridMultilevel"/>
    <w:tmpl w:val="2582590A"/>
    <w:lvl w:ilvl="0" w:tplc="5E147F4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 w:tplc="34723F96">
      <w:start w:val="1"/>
      <w:numFmt w:val="decimal"/>
      <w:lvlText w:val=""/>
      <w:lvlJc w:val="left"/>
    </w:lvl>
    <w:lvl w:ilvl="2" w:tplc="F1A61674">
      <w:start w:val="1"/>
      <w:numFmt w:val="decimal"/>
      <w:lvlText w:val=""/>
      <w:lvlJc w:val="left"/>
    </w:lvl>
    <w:lvl w:ilvl="3" w:tplc="AABC85DA">
      <w:start w:val="1"/>
      <w:numFmt w:val="decimal"/>
      <w:lvlText w:val=""/>
      <w:lvlJc w:val="left"/>
    </w:lvl>
    <w:lvl w:ilvl="4" w:tplc="895AD4EA">
      <w:start w:val="1"/>
      <w:numFmt w:val="decimal"/>
      <w:lvlText w:val=""/>
      <w:lvlJc w:val="left"/>
    </w:lvl>
    <w:lvl w:ilvl="5" w:tplc="BE5A193E">
      <w:start w:val="1"/>
      <w:numFmt w:val="decimal"/>
      <w:lvlText w:val=""/>
      <w:lvlJc w:val="left"/>
    </w:lvl>
    <w:lvl w:ilvl="6" w:tplc="D1F2B154">
      <w:start w:val="1"/>
      <w:numFmt w:val="decimal"/>
      <w:lvlText w:val=""/>
      <w:lvlJc w:val="left"/>
    </w:lvl>
    <w:lvl w:ilvl="7" w:tplc="558E82E6">
      <w:start w:val="1"/>
      <w:numFmt w:val="decimal"/>
      <w:lvlText w:val=""/>
      <w:lvlJc w:val="left"/>
    </w:lvl>
    <w:lvl w:ilvl="8" w:tplc="31782BE2">
      <w:start w:val="1"/>
      <w:numFmt w:val="decimal"/>
      <w:lvlText w:val=""/>
      <w:lvlJc w:val="left"/>
    </w:lvl>
  </w:abstractNum>
  <w:num w:numId="1">
    <w:abstractNumId w:val="18"/>
  </w:num>
  <w:num w:numId="2">
    <w:abstractNumId w:val="7"/>
  </w:num>
  <w:num w:numId="3">
    <w:abstractNumId w:val="15"/>
  </w:num>
  <w:num w:numId="4">
    <w:abstractNumId w:val="23"/>
  </w:num>
  <w:num w:numId="5">
    <w:abstractNumId w:val="24"/>
  </w:num>
  <w:num w:numId="6">
    <w:abstractNumId w:val="1"/>
  </w:num>
  <w:num w:numId="7">
    <w:abstractNumId w:val="3"/>
  </w:num>
  <w:num w:numId="8">
    <w:abstractNumId w:val="21"/>
  </w:num>
  <w:num w:numId="9">
    <w:abstractNumId w:val="10"/>
  </w:num>
  <w:num w:numId="10">
    <w:abstractNumId w:val="9"/>
  </w:num>
  <w:num w:numId="11">
    <w:abstractNumId w:val="2"/>
  </w:num>
  <w:num w:numId="12">
    <w:abstractNumId w:val="4"/>
  </w:num>
  <w:num w:numId="13">
    <w:abstractNumId w:val="11"/>
  </w:num>
  <w:num w:numId="14">
    <w:abstractNumId w:val="0"/>
  </w:num>
  <w:num w:numId="15">
    <w:abstractNumId w:val="8"/>
  </w:num>
  <w:num w:numId="16">
    <w:abstractNumId w:val="13"/>
  </w:num>
  <w:num w:numId="17">
    <w:abstractNumId w:val="17"/>
  </w:num>
  <w:num w:numId="18">
    <w:abstractNumId w:val="12"/>
  </w:num>
  <w:num w:numId="19">
    <w:abstractNumId w:val="5"/>
  </w:num>
  <w:num w:numId="20">
    <w:abstractNumId w:val="14"/>
  </w:num>
  <w:num w:numId="21">
    <w:abstractNumId w:val="6"/>
  </w:num>
  <w:num w:numId="22">
    <w:abstractNumId w:val="22"/>
  </w:num>
  <w:num w:numId="23">
    <w:abstractNumId w:val="20"/>
  </w:num>
  <w:num w:numId="24">
    <w:abstractNumId w:val="1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43"/>
    <w:rsid w:val="0000008F"/>
    <w:rsid w:val="0000071F"/>
    <w:rsid w:val="00005277"/>
    <w:rsid w:val="00005CB0"/>
    <w:rsid w:val="000077F5"/>
    <w:rsid w:val="00007FEA"/>
    <w:rsid w:val="00012C21"/>
    <w:rsid w:val="000203D0"/>
    <w:rsid w:val="0002161E"/>
    <w:rsid w:val="000234CB"/>
    <w:rsid w:val="0002401C"/>
    <w:rsid w:val="00025121"/>
    <w:rsid w:val="00025472"/>
    <w:rsid w:val="0003309F"/>
    <w:rsid w:val="00033B1B"/>
    <w:rsid w:val="00033DD5"/>
    <w:rsid w:val="00034D0E"/>
    <w:rsid w:val="00037478"/>
    <w:rsid w:val="00045955"/>
    <w:rsid w:val="00046BA8"/>
    <w:rsid w:val="00050525"/>
    <w:rsid w:val="000564AB"/>
    <w:rsid w:val="00065800"/>
    <w:rsid w:val="00070C4E"/>
    <w:rsid w:val="000730A1"/>
    <w:rsid w:val="0007456A"/>
    <w:rsid w:val="00076088"/>
    <w:rsid w:val="00076711"/>
    <w:rsid w:val="00076745"/>
    <w:rsid w:val="00082C9D"/>
    <w:rsid w:val="000848D9"/>
    <w:rsid w:val="000860AE"/>
    <w:rsid w:val="00087669"/>
    <w:rsid w:val="000917ED"/>
    <w:rsid w:val="00092DF8"/>
    <w:rsid w:val="00094950"/>
    <w:rsid w:val="0009532F"/>
    <w:rsid w:val="00095AED"/>
    <w:rsid w:val="000A33D2"/>
    <w:rsid w:val="000A512E"/>
    <w:rsid w:val="000B2EDD"/>
    <w:rsid w:val="000B4567"/>
    <w:rsid w:val="000B69E3"/>
    <w:rsid w:val="000B7375"/>
    <w:rsid w:val="000B7BFB"/>
    <w:rsid w:val="000C188C"/>
    <w:rsid w:val="000C3F7C"/>
    <w:rsid w:val="000C4533"/>
    <w:rsid w:val="000D0499"/>
    <w:rsid w:val="000D1518"/>
    <w:rsid w:val="000D1922"/>
    <w:rsid w:val="000E2B2E"/>
    <w:rsid w:val="000E6394"/>
    <w:rsid w:val="000E6DE6"/>
    <w:rsid w:val="000F2DFD"/>
    <w:rsid w:val="000F4AD4"/>
    <w:rsid w:val="000F4BDB"/>
    <w:rsid w:val="000F5119"/>
    <w:rsid w:val="000F65CE"/>
    <w:rsid w:val="000F75B7"/>
    <w:rsid w:val="00102BF2"/>
    <w:rsid w:val="00102CFB"/>
    <w:rsid w:val="00103745"/>
    <w:rsid w:val="00104923"/>
    <w:rsid w:val="00105D7D"/>
    <w:rsid w:val="00112E6D"/>
    <w:rsid w:val="0011400A"/>
    <w:rsid w:val="00117067"/>
    <w:rsid w:val="00121314"/>
    <w:rsid w:val="00122AD5"/>
    <w:rsid w:val="0012431B"/>
    <w:rsid w:val="0012445F"/>
    <w:rsid w:val="00124C83"/>
    <w:rsid w:val="0012620B"/>
    <w:rsid w:val="001265CD"/>
    <w:rsid w:val="00127CEA"/>
    <w:rsid w:val="00127F4F"/>
    <w:rsid w:val="00130F9A"/>
    <w:rsid w:val="00135246"/>
    <w:rsid w:val="00137574"/>
    <w:rsid w:val="00140595"/>
    <w:rsid w:val="00154E89"/>
    <w:rsid w:val="001634FD"/>
    <w:rsid w:val="0016456B"/>
    <w:rsid w:val="001652DE"/>
    <w:rsid w:val="00165DF2"/>
    <w:rsid w:val="00166C33"/>
    <w:rsid w:val="00167740"/>
    <w:rsid w:val="00173507"/>
    <w:rsid w:val="001758AD"/>
    <w:rsid w:val="00175FA7"/>
    <w:rsid w:val="00176B88"/>
    <w:rsid w:val="0017737E"/>
    <w:rsid w:val="0017762F"/>
    <w:rsid w:val="001807B8"/>
    <w:rsid w:val="00182845"/>
    <w:rsid w:val="0018398B"/>
    <w:rsid w:val="00184C31"/>
    <w:rsid w:val="001879C0"/>
    <w:rsid w:val="00193641"/>
    <w:rsid w:val="00195A7B"/>
    <w:rsid w:val="00196365"/>
    <w:rsid w:val="001976A7"/>
    <w:rsid w:val="001A2A1A"/>
    <w:rsid w:val="001A3263"/>
    <w:rsid w:val="001A63F7"/>
    <w:rsid w:val="001A79D8"/>
    <w:rsid w:val="001B39E8"/>
    <w:rsid w:val="001B4836"/>
    <w:rsid w:val="001C1D0A"/>
    <w:rsid w:val="001C299A"/>
    <w:rsid w:val="001C3073"/>
    <w:rsid w:val="001C343A"/>
    <w:rsid w:val="001D0A46"/>
    <w:rsid w:val="001D3475"/>
    <w:rsid w:val="001D4F79"/>
    <w:rsid w:val="001D54E7"/>
    <w:rsid w:val="001D61C4"/>
    <w:rsid w:val="001E1ED5"/>
    <w:rsid w:val="001E393F"/>
    <w:rsid w:val="001E59A2"/>
    <w:rsid w:val="001E5DE0"/>
    <w:rsid w:val="001E6088"/>
    <w:rsid w:val="001E630B"/>
    <w:rsid w:val="001E6929"/>
    <w:rsid w:val="001F7767"/>
    <w:rsid w:val="001F7DF4"/>
    <w:rsid w:val="00200EF6"/>
    <w:rsid w:val="00203424"/>
    <w:rsid w:val="00207B82"/>
    <w:rsid w:val="00211EA9"/>
    <w:rsid w:val="00212A17"/>
    <w:rsid w:val="002135C6"/>
    <w:rsid w:val="002168A6"/>
    <w:rsid w:val="002218BB"/>
    <w:rsid w:val="002233CA"/>
    <w:rsid w:val="00225712"/>
    <w:rsid w:val="0022698C"/>
    <w:rsid w:val="002269AE"/>
    <w:rsid w:val="00235C61"/>
    <w:rsid w:val="00237C47"/>
    <w:rsid w:val="002410B4"/>
    <w:rsid w:val="0024391A"/>
    <w:rsid w:val="002444A2"/>
    <w:rsid w:val="00247BC4"/>
    <w:rsid w:val="00247D7A"/>
    <w:rsid w:val="002545AD"/>
    <w:rsid w:val="00256789"/>
    <w:rsid w:val="00260FC9"/>
    <w:rsid w:val="00262A45"/>
    <w:rsid w:val="00262DDA"/>
    <w:rsid w:val="002641A6"/>
    <w:rsid w:val="002641AC"/>
    <w:rsid w:val="00265F2B"/>
    <w:rsid w:val="00266766"/>
    <w:rsid w:val="00267A1B"/>
    <w:rsid w:val="00271E8B"/>
    <w:rsid w:val="00275760"/>
    <w:rsid w:val="00281216"/>
    <w:rsid w:val="00281443"/>
    <w:rsid w:val="00283926"/>
    <w:rsid w:val="0028448D"/>
    <w:rsid w:val="00284A7B"/>
    <w:rsid w:val="0029139A"/>
    <w:rsid w:val="002951FE"/>
    <w:rsid w:val="002959CD"/>
    <w:rsid w:val="002A0E61"/>
    <w:rsid w:val="002A749E"/>
    <w:rsid w:val="002B0291"/>
    <w:rsid w:val="002B4D51"/>
    <w:rsid w:val="002B505E"/>
    <w:rsid w:val="002B6931"/>
    <w:rsid w:val="002B7895"/>
    <w:rsid w:val="002C42D4"/>
    <w:rsid w:val="002C7B0E"/>
    <w:rsid w:val="002D283A"/>
    <w:rsid w:val="002E1EAE"/>
    <w:rsid w:val="002E2459"/>
    <w:rsid w:val="002E7981"/>
    <w:rsid w:val="002E7D2C"/>
    <w:rsid w:val="002F0305"/>
    <w:rsid w:val="002F0754"/>
    <w:rsid w:val="002F2C23"/>
    <w:rsid w:val="002F3574"/>
    <w:rsid w:val="002F4D5C"/>
    <w:rsid w:val="002F5060"/>
    <w:rsid w:val="00304BB5"/>
    <w:rsid w:val="00305D87"/>
    <w:rsid w:val="0030643F"/>
    <w:rsid w:val="00310FA3"/>
    <w:rsid w:val="003117F0"/>
    <w:rsid w:val="003132AD"/>
    <w:rsid w:val="003132D1"/>
    <w:rsid w:val="003134C6"/>
    <w:rsid w:val="00315DBF"/>
    <w:rsid w:val="00316C2B"/>
    <w:rsid w:val="00321FEC"/>
    <w:rsid w:val="00330302"/>
    <w:rsid w:val="00337C8A"/>
    <w:rsid w:val="00343DDF"/>
    <w:rsid w:val="00344867"/>
    <w:rsid w:val="0034536F"/>
    <w:rsid w:val="003533F2"/>
    <w:rsid w:val="00355D3C"/>
    <w:rsid w:val="00362B59"/>
    <w:rsid w:val="0036375A"/>
    <w:rsid w:val="00366FEA"/>
    <w:rsid w:val="00370D40"/>
    <w:rsid w:val="00371009"/>
    <w:rsid w:val="003738C6"/>
    <w:rsid w:val="0037491A"/>
    <w:rsid w:val="00381BB6"/>
    <w:rsid w:val="003826F0"/>
    <w:rsid w:val="0038647C"/>
    <w:rsid w:val="00392FCD"/>
    <w:rsid w:val="00393016"/>
    <w:rsid w:val="003972F6"/>
    <w:rsid w:val="00397EEF"/>
    <w:rsid w:val="003A3128"/>
    <w:rsid w:val="003B4CC6"/>
    <w:rsid w:val="003B510A"/>
    <w:rsid w:val="003B5BCF"/>
    <w:rsid w:val="003C43A5"/>
    <w:rsid w:val="003C6377"/>
    <w:rsid w:val="003C7517"/>
    <w:rsid w:val="003C7F91"/>
    <w:rsid w:val="003D0230"/>
    <w:rsid w:val="003D3BC9"/>
    <w:rsid w:val="003D4E32"/>
    <w:rsid w:val="003D51D1"/>
    <w:rsid w:val="003E5AD0"/>
    <w:rsid w:val="003E5E42"/>
    <w:rsid w:val="003E7A28"/>
    <w:rsid w:val="003F2398"/>
    <w:rsid w:val="003F290F"/>
    <w:rsid w:val="003F2973"/>
    <w:rsid w:val="003F6079"/>
    <w:rsid w:val="003F6219"/>
    <w:rsid w:val="00400390"/>
    <w:rsid w:val="004006ED"/>
    <w:rsid w:val="00400CB8"/>
    <w:rsid w:val="0040200C"/>
    <w:rsid w:val="00413598"/>
    <w:rsid w:val="00415833"/>
    <w:rsid w:val="00416540"/>
    <w:rsid w:val="004170D3"/>
    <w:rsid w:val="004253EB"/>
    <w:rsid w:val="0043052C"/>
    <w:rsid w:val="00431D56"/>
    <w:rsid w:val="0043296C"/>
    <w:rsid w:val="00433D2F"/>
    <w:rsid w:val="00435521"/>
    <w:rsid w:val="00435A8F"/>
    <w:rsid w:val="00435B6F"/>
    <w:rsid w:val="00440A06"/>
    <w:rsid w:val="00441E9F"/>
    <w:rsid w:val="004434C2"/>
    <w:rsid w:val="00447231"/>
    <w:rsid w:val="00453887"/>
    <w:rsid w:val="004555F1"/>
    <w:rsid w:val="00457410"/>
    <w:rsid w:val="004624C5"/>
    <w:rsid w:val="00462631"/>
    <w:rsid w:val="0046306B"/>
    <w:rsid w:val="004630BB"/>
    <w:rsid w:val="00466D73"/>
    <w:rsid w:val="00467F16"/>
    <w:rsid w:val="00470DF1"/>
    <w:rsid w:val="004713D5"/>
    <w:rsid w:val="00472CEF"/>
    <w:rsid w:val="004740BF"/>
    <w:rsid w:val="004744D7"/>
    <w:rsid w:val="004760EB"/>
    <w:rsid w:val="00480498"/>
    <w:rsid w:val="00487BEA"/>
    <w:rsid w:val="004939EC"/>
    <w:rsid w:val="00494A78"/>
    <w:rsid w:val="00496120"/>
    <w:rsid w:val="00497283"/>
    <w:rsid w:val="004A26ED"/>
    <w:rsid w:val="004A2EF9"/>
    <w:rsid w:val="004A417B"/>
    <w:rsid w:val="004A5254"/>
    <w:rsid w:val="004A7A88"/>
    <w:rsid w:val="004B20A2"/>
    <w:rsid w:val="004B5A72"/>
    <w:rsid w:val="004B6BA4"/>
    <w:rsid w:val="004C1EF9"/>
    <w:rsid w:val="004C34A1"/>
    <w:rsid w:val="004C4F67"/>
    <w:rsid w:val="004C6343"/>
    <w:rsid w:val="004C6555"/>
    <w:rsid w:val="004D1D58"/>
    <w:rsid w:val="004D20B1"/>
    <w:rsid w:val="004D22F3"/>
    <w:rsid w:val="004D52BB"/>
    <w:rsid w:val="004D6356"/>
    <w:rsid w:val="004E2D8A"/>
    <w:rsid w:val="004E3A24"/>
    <w:rsid w:val="004E6C77"/>
    <w:rsid w:val="004F0AA5"/>
    <w:rsid w:val="004F179B"/>
    <w:rsid w:val="004F23E7"/>
    <w:rsid w:val="004F4676"/>
    <w:rsid w:val="004F67BC"/>
    <w:rsid w:val="004F6954"/>
    <w:rsid w:val="0050269F"/>
    <w:rsid w:val="00505433"/>
    <w:rsid w:val="005068CD"/>
    <w:rsid w:val="00510BDE"/>
    <w:rsid w:val="0051349B"/>
    <w:rsid w:val="00515001"/>
    <w:rsid w:val="00517F8C"/>
    <w:rsid w:val="0052101D"/>
    <w:rsid w:val="00521598"/>
    <w:rsid w:val="0052339C"/>
    <w:rsid w:val="00527A28"/>
    <w:rsid w:val="00530604"/>
    <w:rsid w:val="00534BAB"/>
    <w:rsid w:val="0053500D"/>
    <w:rsid w:val="00535176"/>
    <w:rsid w:val="005358A7"/>
    <w:rsid w:val="00535CC3"/>
    <w:rsid w:val="00536C5F"/>
    <w:rsid w:val="005410AC"/>
    <w:rsid w:val="00541284"/>
    <w:rsid w:val="0054234A"/>
    <w:rsid w:val="00542E98"/>
    <w:rsid w:val="00543596"/>
    <w:rsid w:val="00545977"/>
    <w:rsid w:val="00546603"/>
    <w:rsid w:val="005507C4"/>
    <w:rsid w:val="0055705F"/>
    <w:rsid w:val="0056151D"/>
    <w:rsid w:val="00563B6D"/>
    <w:rsid w:val="00566F04"/>
    <w:rsid w:val="00567341"/>
    <w:rsid w:val="0056798D"/>
    <w:rsid w:val="00572D0F"/>
    <w:rsid w:val="00574CD5"/>
    <w:rsid w:val="005768C6"/>
    <w:rsid w:val="00580BEF"/>
    <w:rsid w:val="00582931"/>
    <w:rsid w:val="00587DC4"/>
    <w:rsid w:val="00596C3D"/>
    <w:rsid w:val="005A057D"/>
    <w:rsid w:val="005A4617"/>
    <w:rsid w:val="005A5754"/>
    <w:rsid w:val="005A6BD1"/>
    <w:rsid w:val="005A7405"/>
    <w:rsid w:val="005B0C9F"/>
    <w:rsid w:val="005B1407"/>
    <w:rsid w:val="005B255B"/>
    <w:rsid w:val="005B2C15"/>
    <w:rsid w:val="005B4D74"/>
    <w:rsid w:val="005C3EDA"/>
    <w:rsid w:val="005C45AA"/>
    <w:rsid w:val="005C4A5F"/>
    <w:rsid w:val="005C5B54"/>
    <w:rsid w:val="005D156B"/>
    <w:rsid w:val="005D31BC"/>
    <w:rsid w:val="005D57AC"/>
    <w:rsid w:val="005D67F4"/>
    <w:rsid w:val="005E1886"/>
    <w:rsid w:val="005E19CD"/>
    <w:rsid w:val="005E2AE3"/>
    <w:rsid w:val="005E2EBC"/>
    <w:rsid w:val="005E3DA7"/>
    <w:rsid w:val="005E4298"/>
    <w:rsid w:val="005E5BD6"/>
    <w:rsid w:val="005E7135"/>
    <w:rsid w:val="005E767F"/>
    <w:rsid w:val="005F166C"/>
    <w:rsid w:val="005F44B3"/>
    <w:rsid w:val="005F6ACA"/>
    <w:rsid w:val="005F7B57"/>
    <w:rsid w:val="006001E1"/>
    <w:rsid w:val="00600646"/>
    <w:rsid w:val="006044A9"/>
    <w:rsid w:val="00605643"/>
    <w:rsid w:val="00606A8E"/>
    <w:rsid w:val="006074D9"/>
    <w:rsid w:val="006132CD"/>
    <w:rsid w:val="00613404"/>
    <w:rsid w:val="00613A4A"/>
    <w:rsid w:val="00614588"/>
    <w:rsid w:val="00615B2D"/>
    <w:rsid w:val="00616AE7"/>
    <w:rsid w:val="00620675"/>
    <w:rsid w:val="00621C47"/>
    <w:rsid w:val="006245AF"/>
    <w:rsid w:val="00627F33"/>
    <w:rsid w:val="006310AA"/>
    <w:rsid w:val="00637A3B"/>
    <w:rsid w:val="00641133"/>
    <w:rsid w:val="00645602"/>
    <w:rsid w:val="00645648"/>
    <w:rsid w:val="00645FBB"/>
    <w:rsid w:val="00646927"/>
    <w:rsid w:val="006472BA"/>
    <w:rsid w:val="006507E3"/>
    <w:rsid w:val="006514D9"/>
    <w:rsid w:val="006568FD"/>
    <w:rsid w:val="006577C6"/>
    <w:rsid w:val="006609CF"/>
    <w:rsid w:val="00663DFA"/>
    <w:rsid w:val="00667DEE"/>
    <w:rsid w:val="0067033A"/>
    <w:rsid w:val="00671FAD"/>
    <w:rsid w:val="0067231A"/>
    <w:rsid w:val="006728DD"/>
    <w:rsid w:val="00676156"/>
    <w:rsid w:val="006804ED"/>
    <w:rsid w:val="006846F3"/>
    <w:rsid w:val="0068552C"/>
    <w:rsid w:val="00686B8E"/>
    <w:rsid w:val="00690CD6"/>
    <w:rsid w:val="0069150D"/>
    <w:rsid w:val="00693E5C"/>
    <w:rsid w:val="006943E6"/>
    <w:rsid w:val="006A0DB6"/>
    <w:rsid w:val="006A39C4"/>
    <w:rsid w:val="006A48E4"/>
    <w:rsid w:val="006A521F"/>
    <w:rsid w:val="006A5D7F"/>
    <w:rsid w:val="006A66FE"/>
    <w:rsid w:val="006A7ED5"/>
    <w:rsid w:val="006B266B"/>
    <w:rsid w:val="006B3AFE"/>
    <w:rsid w:val="006B4BBA"/>
    <w:rsid w:val="006B63E7"/>
    <w:rsid w:val="006B72FB"/>
    <w:rsid w:val="006C1B62"/>
    <w:rsid w:val="006C3088"/>
    <w:rsid w:val="006C334C"/>
    <w:rsid w:val="006C404A"/>
    <w:rsid w:val="006C40FC"/>
    <w:rsid w:val="006C6158"/>
    <w:rsid w:val="006C76CF"/>
    <w:rsid w:val="006C7FAF"/>
    <w:rsid w:val="006D2522"/>
    <w:rsid w:val="006D28C7"/>
    <w:rsid w:val="006D7916"/>
    <w:rsid w:val="006E50BD"/>
    <w:rsid w:val="006E5D5F"/>
    <w:rsid w:val="006E669D"/>
    <w:rsid w:val="006F13B1"/>
    <w:rsid w:val="006F27D1"/>
    <w:rsid w:val="006F3369"/>
    <w:rsid w:val="006F4DD7"/>
    <w:rsid w:val="006F65E6"/>
    <w:rsid w:val="006F7366"/>
    <w:rsid w:val="007061C7"/>
    <w:rsid w:val="007102E2"/>
    <w:rsid w:val="00710893"/>
    <w:rsid w:val="00712A84"/>
    <w:rsid w:val="007134B7"/>
    <w:rsid w:val="007156B6"/>
    <w:rsid w:val="00715C24"/>
    <w:rsid w:val="00716D98"/>
    <w:rsid w:val="007172F8"/>
    <w:rsid w:val="00720DE7"/>
    <w:rsid w:val="007329EC"/>
    <w:rsid w:val="00741817"/>
    <w:rsid w:val="00744407"/>
    <w:rsid w:val="00744555"/>
    <w:rsid w:val="00744E1B"/>
    <w:rsid w:val="0075017E"/>
    <w:rsid w:val="0075035F"/>
    <w:rsid w:val="007510FC"/>
    <w:rsid w:val="007516E2"/>
    <w:rsid w:val="00755485"/>
    <w:rsid w:val="00755F15"/>
    <w:rsid w:val="00761D93"/>
    <w:rsid w:val="00763785"/>
    <w:rsid w:val="00763F23"/>
    <w:rsid w:val="007640A9"/>
    <w:rsid w:val="007652B8"/>
    <w:rsid w:val="00765579"/>
    <w:rsid w:val="007671C5"/>
    <w:rsid w:val="00767739"/>
    <w:rsid w:val="007747B1"/>
    <w:rsid w:val="00775602"/>
    <w:rsid w:val="00775DCB"/>
    <w:rsid w:val="007804A6"/>
    <w:rsid w:val="007823FA"/>
    <w:rsid w:val="00785543"/>
    <w:rsid w:val="007857ED"/>
    <w:rsid w:val="00787D38"/>
    <w:rsid w:val="00795119"/>
    <w:rsid w:val="00795D94"/>
    <w:rsid w:val="00796542"/>
    <w:rsid w:val="007A02FE"/>
    <w:rsid w:val="007A2F91"/>
    <w:rsid w:val="007A36C3"/>
    <w:rsid w:val="007A376A"/>
    <w:rsid w:val="007B2B25"/>
    <w:rsid w:val="007B2B26"/>
    <w:rsid w:val="007B2C2C"/>
    <w:rsid w:val="007B3959"/>
    <w:rsid w:val="007C0373"/>
    <w:rsid w:val="007D749D"/>
    <w:rsid w:val="007E0330"/>
    <w:rsid w:val="007E3E6F"/>
    <w:rsid w:val="007E4315"/>
    <w:rsid w:val="007F165B"/>
    <w:rsid w:val="007F3309"/>
    <w:rsid w:val="007F555E"/>
    <w:rsid w:val="0080149F"/>
    <w:rsid w:val="00803073"/>
    <w:rsid w:val="008039E7"/>
    <w:rsid w:val="00811224"/>
    <w:rsid w:val="00813F2D"/>
    <w:rsid w:val="00816023"/>
    <w:rsid w:val="00820E02"/>
    <w:rsid w:val="008249B6"/>
    <w:rsid w:val="00824A1B"/>
    <w:rsid w:val="00834267"/>
    <w:rsid w:val="008370C0"/>
    <w:rsid w:val="00840742"/>
    <w:rsid w:val="008410C1"/>
    <w:rsid w:val="00841494"/>
    <w:rsid w:val="00842536"/>
    <w:rsid w:val="00843EE0"/>
    <w:rsid w:val="00845ACD"/>
    <w:rsid w:val="0085196B"/>
    <w:rsid w:val="00851BE4"/>
    <w:rsid w:val="008523E9"/>
    <w:rsid w:val="00852CB1"/>
    <w:rsid w:val="0085403E"/>
    <w:rsid w:val="00855901"/>
    <w:rsid w:val="00856136"/>
    <w:rsid w:val="00861667"/>
    <w:rsid w:val="00862479"/>
    <w:rsid w:val="008625E1"/>
    <w:rsid w:val="00863805"/>
    <w:rsid w:val="008643A2"/>
    <w:rsid w:val="00865DD9"/>
    <w:rsid w:val="00867DD7"/>
    <w:rsid w:val="008735CB"/>
    <w:rsid w:val="00873F25"/>
    <w:rsid w:val="00875536"/>
    <w:rsid w:val="00882B6A"/>
    <w:rsid w:val="00883678"/>
    <w:rsid w:val="00884C3A"/>
    <w:rsid w:val="00885F25"/>
    <w:rsid w:val="00887752"/>
    <w:rsid w:val="008960CA"/>
    <w:rsid w:val="00896960"/>
    <w:rsid w:val="00897006"/>
    <w:rsid w:val="008A02AF"/>
    <w:rsid w:val="008A0481"/>
    <w:rsid w:val="008A3675"/>
    <w:rsid w:val="008A4F00"/>
    <w:rsid w:val="008B0EC1"/>
    <w:rsid w:val="008B5C1F"/>
    <w:rsid w:val="008B6AEE"/>
    <w:rsid w:val="008C148D"/>
    <w:rsid w:val="008C190C"/>
    <w:rsid w:val="008C2B8F"/>
    <w:rsid w:val="008C4A9F"/>
    <w:rsid w:val="008C7AF0"/>
    <w:rsid w:val="008D061C"/>
    <w:rsid w:val="008D0A26"/>
    <w:rsid w:val="008D146D"/>
    <w:rsid w:val="008D3163"/>
    <w:rsid w:val="008D353C"/>
    <w:rsid w:val="008D5E0A"/>
    <w:rsid w:val="008D7294"/>
    <w:rsid w:val="008E051C"/>
    <w:rsid w:val="008E115E"/>
    <w:rsid w:val="008E2DDE"/>
    <w:rsid w:val="008E50A1"/>
    <w:rsid w:val="008E60B8"/>
    <w:rsid w:val="008E6CBD"/>
    <w:rsid w:val="008E6F16"/>
    <w:rsid w:val="008F4714"/>
    <w:rsid w:val="008F60FC"/>
    <w:rsid w:val="008F61E8"/>
    <w:rsid w:val="009010D0"/>
    <w:rsid w:val="00903775"/>
    <w:rsid w:val="00907A56"/>
    <w:rsid w:val="00913371"/>
    <w:rsid w:val="009169F8"/>
    <w:rsid w:val="0092627A"/>
    <w:rsid w:val="00935FDD"/>
    <w:rsid w:val="009470A4"/>
    <w:rsid w:val="0095161B"/>
    <w:rsid w:val="009516E3"/>
    <w:rsid w:val="009527DE"/>
    <w:rsid w:val="00953156"/>
    <w:rsid w:val="00974904"/>
    <w:rsid w:val="00974D45"/>
    <w:rsid w:val="009765DB"/>
    <w:rsid w:val="00977C18"/>
    <w:rsid w:val="0098270E"/>
    <w:rsid w:val="00984074"/>
    <w:rsid w:val="00984090"/>
    <w:rsid w:val="0098636E"/>
    <w:rsid w:val="0099182E"/>
    <w:rsid w:val="00992941"/>
    <w:rsid w:val="009930EA"/>
    <w:rsid w:val="00994F27"/>
    <w:rsid w:val="009954A8"/>
    <w:rsid w:val="009968D1"/>
    <w:rsid w:val="00997B6E"/>
    <w:rsid w:val="009B07E5"/>
    <w:rsid w:val="009B0B20"/>
    <w:rsid w:val="009B25DF"/>
    <w:rsid w:val="009B27ED"/>
    <w:rsid w:val="009C4735"/>
    <w:rsid w:val="009C6580"/>
    <w:rsid w:val="009C664A"/>
    <w:rsid w:val="009C7DF5"/>
    <w:rsid w:val="009D0948"/>
    <w:rsid w:val="009D146F"/>
    <w:rsid w:val="009D1A39"/>
    <w:rsid w:val="009D1DE0"/>
    <w:rsid w:val="009D3447"/>
    <w:rsid w:val="009D3E67"/>
    <w:rsid w:val="009D4F98"/>
    <w:rsid w:val="009D6C93"/>
    <w:rsid w:val="009D700B"/>
    <w:rsid w:val="009D76B7"/>
    <w:rsid w:val="009E4085"/>
    <w:rsid w:val="009E7667"/>
    <w:rsid w:val="009F215C"/>
    <w:rsid w:val="009F228B"/>
    <w:rsid w:val="009F54D9"/>
    <w:rsid w:val="009F7012"/>
    <w:rsid w:val="00A00FC6"/>
    <w:rsid w:val="00A016D1"/>
    <w:rsid w:val="00A06D64"/>
    <w:rsid w:val="00A07996"/>
    <w:rsid w:val="00A13A4A"/>
    <w:rsid w:val="00A158DD"/>
    <w:rsid w:val="00A1605C"/>
    <w:rsid w:val="00A209EC"/>
    <w:rsid w:val="00A22C19"/>
    <w:rsid w:val="00A23EB0"/>
    <w:rsid w:val="00A25485"/>
    <w:rsid w:val="00A261BF"/>
    <w:rsid w:val="00A27070"/>
    <w:rsid w:val="00A32FA8"/>
    <w:rsid w:val="00A34CF9"/>
    <w:rsid w:val="00A43519"/>
    <w:rsid w:val="00A4389E"/>
    <w:rsid w:val="00A4626B"/>
    <w:rsid w:val="00A5051F"/>
    <w:rsid w:val="00A60921"/>
    <w:rsid w:val="00A672AB"/>
    <w:rsid w:val="00A7332E"/>
    <w:rsid w:val="00A73FA7"/>
    <w:rsid w:val="00A74280"/>
    <w:rsid w:val="00A75E9B"/>
    <w:rsid w:val="00A76BC2"/>
    <w:rsid w:val="00A771B7"/>
    <w:rsid w:val="00A77694"/>
    <w:rsid w:val="00A8001D"/>
    <w:rsid w:val="00A813A3"/>
    <w:rsid w:val="00A82FB0"/>
    <w:rsid w:val="00A8487C"/>
    <w:rsid w:val="00A8531E"/>
    <w:rsid w:val="00A859BA"/>
    <w:rsid w:val="00A9058B"/>
    <w:rsid w:val="00A928C4"/>
    <w:rsid w:val="00A941E0"/>
    <w:rsid w:val="00A95FBD"/>
    <w:rsid w:val="00A9784A"/>
    <w:rsid w:val="00A97B6B"/>
    <w:rsid w:val="00AA165F"/>
    <w:rsid w:val="00AA1BDC"/>
    <w:rsid w:val="00AA241B"/>
    <w:rsid w:val="00AA25C3"/>
    <w:rsid w:val="00AA471F"/>
    <w:rsid w:val="00AA65CE"/>
    <w:rsid w:val="00AA7485"/>
    <w:rsid w:val="00AA78AF"/>
    <w:rsid w:val="00AB09A4"/>
    <w:rsid w:val="00AB231C"/>
    <w:rsid w:val="00AB40D7"/>
    <w:rsid w:val="00AB4969"/>
    <w:rsid w:val="00AC0C2B"/>
    <w:rsid w:val="00AC1C9D"/>
    <w:rsid w:val="00AC74E0"/>
    <w:rsid w:val="00AC76A3"/>
    <w:rsid w:val="00AD04DF"/>
    <w:rsid w:val="00AD1384"/>
    <w:rsid w:val="00AD2134"/>
    <w:rsid w:val="00AD35C9"/>
    <w:rsid w:val="00AD4D19"/>
    <w:rsid w:val="00AD59DB"/>
    <w:rsid w:val="00AE251B"/>
    <w:rsid w:val="00AE6DC1"/>
    <w:rsid w:val="00AF573F"/>
    <w:rsid w:val="00AF667F"/>
    <w:rsid w:val="00AF7143"/>
    <w:rsid w:val="00AF7F57"/>
    <w:rsid w:val="00B01B1B"/>
    <w:rsid w:val="00B049AB"/>
    <w:rsid w:val="00B05ECD"/>
    <w:rsid w:val="00B10232"/>
    <w:rsid w:val="00B10AB8"/>
    <w:rsid w:val="00B118F7"/>
    <w:rsid w:val="00B16E71"/>
    <w:rsid w:val="00B172DF"/>
    <w:rsid w:val="00B210A4"/>
    <w:rsid w:val="00B22C68"/>
    <w:rsid w:val="00B248D7"/>
    <w:rsid w:val="00B24B30"/>
    <w:rsid w:val="00B266B5"/>
    <w:rsid w:val="00B36651"/>
    <w:rsid w:val="00B367A1"/>
    <w:rsid w:val="00B36AC1"/>
    <w:rsid w:val="00B40C54"/>
    <w:rsid w:val="00B41B52"/>
    <w:rsid w:val="00B43594"/>
    <w:rsid w:val="00B458DB"/>
    <w:rsid w:val="00B45D7A"/>
    <w:rsid w:val="00B4768B"/>
    <w:rsid w:val="00B52181"/>
    <w:rsid w:val="00B57AE9"/>
    <w:rsid w:val="00B57D1E"/>
    <w:rsid w:val="00B60BD5"/>
    <w:rsid w:val="00B6147F"/>
    <w:rsid w:val="00B624B2"/>
    <w:rsid w:val="00B63759"/>
    <w:rsid w:val="00B722F8"/>
    <w:rsid w:val="00B743D5"/>
    <w:rsid w:val="00B75910"/>
    <w:rsid w:val="00B765A1"/>
    <w:rsid w:val="00B8014F"/>
    <w:rsid w:val="00B91922"/>
    <w:rsid w:val="00B936B8"/>
    <w:rsid w:val="00BA0AB9"/>
    <w:rsid w:val="00BA15E5"/>
    <w:rsid w:val="00BA37FC"/>
    <w:rsid w:val="00BA38D8"/>
    <w:rsid w:val="00BA493F"/>
    <w:rsid w:val="00BA4C76"/>
    <w:rsid w:val="00BA4F8E"/>
    <w:rsid w:val="00BB363D"/>
    <w:rsid w:val="00BB54E2"/>
    <w:rsid w:val="00BB6C1C"/>
    <w:rsid w:val="00BC2704"/>
    <w:rsid w:val="00BD2201"/>
    <w:rsid w:val="00BD6465"/>
    <w:rsid w:val="00BE195B"/>
    <w:rsid w:val="00BE3F21"/>
    <w:rsid w:val="00BE6109"/>
    <w:rsid w:val="00BE6AFE"/>
    <w:rsid w:val="00BE7ACE"/>
    <w:rsid w:val="00BF0E73"/>
    <w:rsid w:val="00BF1059"/>
    <w:rsid w:val="00BF2613"/>
    <w:rsid w:val="00BF2D74"/>
    <w:rsid w:val="00BF4420"/>
    <w:rsid w:val="00BF4516"/>
    <w:rsid w:val="00BF4606"/>
    <w:rsid w:val="00BF5256"/>
    <w:rsid w:val="00BF5287"/>
    <w:rsid w:val="00C1299E"/>
    <w:rsid w:val="00C12C5F"/>
    <w:rsid w:val="00C130E9"/>
    <w:rsid w:val="00C15067"/>
    <w:rsid w:val="00C2132E"/>
    <w:rsid w:val="00C23C2F"/>
    <w:rsid w:val="00C278C5"/>
    <w:rsid w:val="00C32239"/>
    <w:rsid w:val="00C32651"/>
    <w:rsid w:val="00C33DBD"/>
    <w:rsid w:val="00C35B3C"/>
    <w:rsid w:val="00C37A18"/>
    <w:rsid w:val="00C410E3"/>
    <w:rsid w:val="00C4346D"/>
    <w:rsid w:val="00C51A81"/>
    <w:rsid w:val="00C54555"/>
    <w:rsid w:val="00C548B1"/>
    <w:rsid w:val="00C55785"/>
    <w:rsid w:val="00C57E36"/>
    <w:rsid w:val="00C645F1"/>
    <w:rsid w:val="00C65122"/>
    <w:rsid w:val="00C67115"/>
    <w:rsid w:val="00C7288F"/>
    <w:rsid w:val="00C83972"/>
    <w:rsid w:val="00C84A61"/>
    <w:rsid w:val="00C94A6E"/>
    <w:rsid w:val="00C94CE4"/>
    <w:rsid w:val="00CA0A0D"/>
    <w:rsid w:val="00CA0BBC"/>
    <w:rsid w:val="00CA5F8A"/>
    <w:rsid w:val="00CA63AE"/>
    <w:rsid w:val="00CA6D87"/>
    <w:rsid w:val="00CA6DF1"/>
    <w:rsid w:val="00CA7AE4"/>
    <w:rsid w:val="00CB1830"/>
    <w:rsid w:val="00CB30FE"/>
    <w:rsid w:val="00CB6677"/>
    <w:rsid w:val="00CB7EDA"/>
    <w:rsid w:val="00CC287B"/>
    <w:rsid w:val="00CC29C9"/>
    <w:rsid w:val="00CC51AD"/>
    <w:rsid w:val="00CC6F07"/>
    <w:rsid w:val="00CD1712"/>
    <w:rsid w:val="00CD2295"/>
    <w:rsid w:val="00CD3F77"/>
    <w:rsid w:val="00CE029E"/>
    <w:rsid w:val="00CE07AC"/>
    <w:rsid w:val="00CE2512"/>
    <w:rsid w:val="00CF08A2"/>
    <w:rsid w:val="00CF783F"/>
    <w:rsid w:val="00D030CB"/>
    <w:rsid w:val="00D0364B"/>
    <w:rsid w:val="00D03AF3"/>
    <w:rsid w:val="00D05CC1"/>
    <w:rsid w:val="00D104C4"/>
    <w:rsid w:val="00D11B66"/>
    <w:rsid w:val="00D12C52"/>
    <w:rsid w:val="00D13416"/>
    <w:rsid w:val="00D14D75"/>
    <w:rsid w:val="00D164FA"/>
    <w:rsid w:val="00D168CE"/>
    <w:rsid w:val="00D16E11"/>
    <w:rsid w:val="00D20530"/>
    <w:rsid w:val="00D212E2"/>
    <w:rsid w:val="00D22982"/>
    <w:rsid w:val="00D30978"/>
    <w:rsid w:val="00D313BD"/>
    <w:rsid w:val="00D32FC7"/>
    <w:rsid w:val="00D40EBE"/>
    <w:rsid w:val="00D44345"/>
    <w:rsid w:val="00D44D52"/>
    <w:rsid w:val="00D44DD8"/>
    <w:rsid w:val="00D45544"/>
    <w:rsid w:val="00D45593"/>
    <w:rsid w:val="00D520D2"/>
    <w:rsid w:val="00D52BEB"/>
    <w:rsid w:val="00D55AC2"/>
    <w:rsid w:val="00D55FBD"/>
    <w:rsid w:val="00D57256"/>
    <w:rsid w:val="00D6005C"/>
    <w:rsid w:val="00D608FC"/>
    <w:rsid w:val="00D63357"/>
    <w:rsid w:val="00D639FE"/>
    <w:rsid w:val="00D647A4"/>
    <w:rsid w:val="00D7137E"/>
    <w:rsid w:val="00D716EC"/>
    <w:rsid w:val="00D71B26"/>
    <w:rsid w:val="00D7429D"/>
    <w:rsid w:val="00D7486D"/>
    <w:rsid w:val="00D77ACC"/>
    <w:rsid w:val="00D80337"/>
    <w:rsid w:val="00D82BC8"/>
    <w:rsid w:val="00D848A1"/>
    <w:rsid w:val="00D85A45"/>
    <w:rsid w:val="00D86210"/>
    <w:rsid w:val="00D87D4E"/>
    <w:rsid w:val="00D93802"/>
    <w:rsid w:val="00D939D8"/>
    <w:rsid w:val="00D959B1"/>
    <w:rsid w:val="00DA0B0A"/>
    <w:rsid w:val="00DA0E43"/>
    <w:rsid w:val="00DA1649"/>
    <w:rsid w:val="00DA1FAA"/>
    <w:rsid w:val="00DA214B"/>
    <w:rsid w:val="00DA29FA"/>
    <w:rsid w:val="00DA3FF5"/>
    <w:rsid w:val="00DA439D"/>
    <w:rsid w:val="00DA4540"/>
    <w:rsid w:val="00DA45C2"/>
    <w:rsid w:val="00DA4F2E"/>
    <w:rsid w:val="00DA6B8F"/>
    <w:rsid w:val="00DB043A"/>
    <w:rsid w:val="00DB163F"/>
    <w:rsid w:val="00DB1BD3"/>
    <w:rsid w:val="00DB1EDC"/>
    <w:rsid w:val="00DB5074"/>
    <w:rsid w:val="00DB6595"/>
    <w:rsid w:val="00DB7FB3"/>
    <w:rsid w:val="00DC26F2"/>
    <w:rsid w:val="00DC4BF1"/>
    <w:rsid w:val="00DC5620"/>
    <w:rsid w:val="00DD5E76"/>
    <w:rsid w:val="00DD665F"/>
    <w:rsid w:val="00DD6F7A"/>
    <w:rsid w:val="00DE255F"/>
    <w:rsid w:val="00DF59BA"/>
    <w:rsid w:val="00E00824"/>
    <w:rsid w:val="00E02B46"/>
    <w:rsid w:val="00E0483C"/>
    <w:rsid w:val="00E05A06"/>
    <w:rsid w:val="00E10FD7"/>
    <w:rsid w:val="00E126CF"/>
    <w:rsid w:val="00E12B35"/>
    <w:rsid w:val="00E16362"/>
    <w:rsid w:val="00E213D5"/>
    <w:rsid w:val="00E32445"/>
    <w:rsid w:val="00E3293C"/>
    <w:rsid w:val="00E34346"/>
    <w:rsid w:val="00E35B09"/>
    <w:rsid w:val="00E4098D"/>
    <w:rsid w:val="00E44F45"/>
    <w:rsid w:val="00E47457"/>
    <w:rsid w:val="00E47669"/>
    <w:rsid w:val="00E47753"/>
    <w:rsid w:val="00E5221B"/>
    <w:rsid w:val="00E52BF5"/>
    <w:rsid w:val="00E60159"/>
    <w:rsid w:val="00E636F8"/>
    <w:rsid w:val="00E63F12"/>
    <w:rsid w:val="00E64A0C"/>
    <w:rsid w:val="00E6717E"/>
    <w:rsid w:val="00E81A8E"/>
    <w:rsid w:val="00E823C4"/>
    <w:rsid w:val="00E86167"/>
    <w:rsid w:val="00E940BE"/>
    <w:rsid w:val="00E97874"/>
    <w:rsid w:val="00EA30DA"/>
    <w:rsid w:val="00EA7324"/>
    <w:rsid w:val="00EA75B7"/>
    <w:rsid w:val="00EB1DB9"/>
    <w:rsid w:val="00EB1E01"/>
    <w:rsid w:val="00EB1E44"/>
    <w:rsid w:val="00EB21D8"/>
    <w:rsid w:val="00EB380A"/>
    <w:rsid w:val="00EB7491"/>
    <w:rsid w:val="00EC0C35"/>
    <w:rsid w:val="00EC45AB"/>
    <w:rsid w:val="00ED42E9"/>
    <w:rsid w:val="00ED4BEE"/>
    <w:rsid w:val="00ED6E7B"/>
    <w:rsid w:val="00ED70AD"/>
    <w:rsid w:val="00ED7D95"/>
    <w:rsid w:val="00EE1999"/>
    <w:rsid w:val="00EE2A50"/>
    <w:rsid w:val="00EE44BC"/>
    <w:rsid w:val="00EF2E90"/>
    <w:rsid w:val="00EF72DC"/>
    <w:rsid w:val="00F00E34"/>
    <w:rsid w:val="00F02688"/>
    <w:rsid w:val="00F03CE1"/>
    <w:rsid w:val="00F04736"/>
    <w:rsid w:val="00F06131"/>
    <w:rsid w:val="00F074F3"/>
    <w:rsid w:val="00F07913"/>
    <w:rsid w:val="00F10B43"/>
    <w:rsid w:val="00F11DC9"/>
    <w:rsid w:val="00F1466D"/>
    <w:rsid w:val="00F14D53"/>
    <w:rsid w:val="00F153FF"/>
    <w:rsid w:val="00F178C6"/>
    <w:rsid w:val="00F21944"/>
    <w:rsid w:val="00F235B7"/>
    <w:rsid w:val="00F23BEA"/>
    <w:rsid w:val="00F24114"/>
    <w:rsid w:val="00F25816"/>
    <w:rsid w:val="00F275BE"/>
    <w:rsid w:val="00F32ABC"/>
    <w:rsid w:val="00F33E4C"/>
    <w:rsid w:val="00F34C59"/>
    <w:rsid w:val="00F3756B"/>
    <w:rsid w:val="00F40096"/>
    <w:rsid w:val="00F40684"/>
    <w:rsid w:val="00F429F5"/>
    <w:rsid w:val="00F43895"/>
    <w:rsid w:val="00F51937"/>
    <w:rsid w:val="00F5369B"/>
    <w:rsid w:val="00F55985"/>
    <w:rsid w:val="00F60955"/>
    <w:rsid w:val="00F60BA7"/>
    <w:rsid w:val="00F62182"/>
    <w:rsid w:val="00F62BBB"/>
    <w:rsid w:val="00F64659"/>
    <w:rsid w:val="00F6502E"/>
    <w:rsid w:val="00F74E70"/>
    <w:rsid w:val="00F754DA"/>
    <w:rsid w:val="00F77DFE"/>
    <w:rsid w:val="00F821C7"/>
    <w:rsid w:val="00F90D5A"/>
    <w:rsid w:val="00F93A79"/>
    <w:rsid w:val="00F94623"/>
    <w:rsid w:val="00F97AB7"/>
    <w:rsid w:val="00FA05BA"/>
    <w:rsid w:val="00FA075A"/>
    <w:rsid w:val="00FA2826"/>
    <w:rsid w:val="00FA5458"/>
    <w:rsid w:val="00FB2512"/>
    <w:rsid w:val="00FC4ADB"/>
    <w:rsid w:val="00FC5A61"/>
    <w:rsid w:val="00FD0F60"/>
    <w:rsid w:val="00FD22CC"/>
    <w:rsid w:val="00FD2B5C"/>
    <w:rsid w:val="00FD49CD"/>
    <w:rsid w:val="00FD57F8"/>
    <w:rsid w:val="00FD71FA"/>
    <w:rsid w:val="00FE652F"/>
    <w:rsid w:val="00FF263B"/>
    <w:rsid w:val="00FF3E33"/>
    <w:rsid w:val="00FF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292BE12"/>
  <w15:docId w15:val="{57F421BA-068F-45FE-8CDE-7D0A3DE1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10"/>
    <w:next w:val="a"/>
    <w:link w:val="11"/>
    <w:uiPriority w:val="9"/>
    <w:qFormat/>
    <w:rsid w:val="00AA1BDC"/>
    <w:pPr>
      <w:keepNext/>
      <w:spacing w:before="360" w:after="360" w:line="360" w:lineRule="auto"/>
      <w:ind w:firstLine="0"/>
      <w:jc w:val="center"/>
      <w:outlineLvl w:val="0"/>
    </w:p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AA1BDC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99"/>
    <w:unhideWhenUsed/>
    <w:qFormat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Основной текст_"/>
    <w:basedOn w:val="a0"/>
    <w:link w:val="10"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z w:val="32"/>
      <w:szCs w:val="32"/>
      <w:u w:val="none"/>
      <w:shd w:val="clear" w:color="auto" w:fill="auto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u w:val="none"/>
      <w:shd w:val="clear" w:color="auto" w:fill="auto"/>
    </w:rPr>
  </w:style>
  <w:style w:type="character" w:customStyle="1" w:styleId="afb">
    <w:name w:val="Другое_"/>
    <w:basedOn w:val="a0"/>
    <w:link w:val="afc"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character" w:customStyle="1" w:styleId="afd">
    <w:name w:val="Подпись к таблице_"/>
    <w:basedOn w:val="a0"/>
    <w:link w:val="afe"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10">
    <w:name w:val="Основной текст1"/>
    <w:basedOn w:val="a"/>
    <w:link w:val="afa"/>
    <w:pPr>
      <w:spacing w:line="38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4">
    <w:name w:val="Основной текст (3)"/>
    <w:basedOn w:val="a"/>
    <w:link w:val="33"/>
    <w:pPr>
      <w:spacing w:after="880" w:line="264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6">
    <w:name w:val="Основной текст (2)"/>
    <w:basedOn w:val="a"/>
    <w:link w:val="25"/>
    <w:pPr>
      <w:spacing w:after="140"/>
    </w:pPr>
    <w:rPr>
      <w:rFonts w:ascii="Times New Roman" w:eastAsia="Times New Roman" w:hAnsi="Times New Roman" w:cs="Times New Roman"/>
    </w:rPr>
  </w:style>
  <w:style w:type="paragraph" w:customStyle="1" w:styleId="afc">
    <w:name w:val="Другое"/>
    <w:basedOn w:val="a"/>
    <w:link w:val="afb"/>
    <w:pPr>
      <w:spacing w:line="38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e">
    <w:name w:val="Подпись к таблице"/>
    <w:basedOn w:val="a"/>
    <w:link w:val="afd"/>
    <w:rPr>
      <w:rFonts w:ascii="Times New Roman" w:eastAsia="Times New Roman" w:hAnsi="Times New Roman" w:cs="Times New Roman"/>
      <w:sz w:val="28"/>
      <w:szCs w:val="28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Pr>
      <w:color w:val="000000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color w:val="000000"/>
      <w:sz w:val="20"/>
      <w:szCs w:val="20"/>
    </w:rPr>
  </w:style>
  <w:style w:type="paragraph" w:styleId="aff4">
    <w:name w:val="Balloon Text"/>
    <w:basedOn w:val="a"/>
    <w:link w:val="af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0"/>
    <w:link w:val="aff4"/>
    <w:uiPriority w:val="99"/>
    <w:semiHidden/>
    <w:rPr>
      <w:rFonts w:ascii="Segoe UI" w:hAnsi="Segoe UI" w:cs="Segoe UI"/>
      <w:color w:val="000000"/>
      <w:sz w:val="18"/>
      <w:szCs w:val="18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68552C"/>
    <w:rPr>
      <w:color w:val="605E5C"/>
      <w:shd w:val="clear" w:color="auto" w:fill="E1DFDD"/>
    </w:rPr>
  </w:style>
  <w:style w:type="character" w:customStyle="1" w:styleId="searchresult">
    <w:name w:val="search_result"/>
    <w:basedOn w:val="a0"/>
    <w:rsid w:val="00505433"/>
  </w:style>
  <w:style w:type="paragraph" w:styleId="aff6">
    <w:name w:val="Revision"/>
    <w:hidden/>
    <w:uiPriority w:val="99"/>
    <w:semiHidden/>
    <w:rsid w:val="00ED6E7B"/>
    <w:pPr>
      <w:widowControl/>
    </w:pPr>
    <w:rPr>
      <w:color w:val="000000"/>
    </w:rPr>
  </w:style>
  <w:style w:type="paragraph" w:customStyle="1" w:styleId="aff7">
    <w:name w:val="ЕЭК основной текст"/>
    <w:basedOn w:val="a"/>
    <w:link w:val="aff8"/>
    <w:qFormat/>
    <w:rsid w:val="00ED6E7B"/>
    <w:pPr>
      <w:widowControl/>
      <w:suppressAutoHyphens/>
      <w:spacing w:line="360" w:lineRule="auto"/>
      <w:ind w:firstLine="709"/>
      <w:jc w:val="both"/>
    </w:pPr>
    <w:rPr>
      <w:rFonts w:ascii="Times New Roman" w:eastAsia="NSimSun" w:hAnsi="Times New Roman" w:cs="Arial"/>
      <w:color w:val="auto"/>
      <w:kern w:val="2"/>
      <w:sz w:val="30"/>
      <w:szCs w:val="30"/>
      <w:lang w:eastAsia="zh-CN" w:bidi="hi-IN"/>
    </w:rPr>
  </w:style>
  <w:style w:type="paragraph" w:customStyle="1" w:styleId="aff9">
    <w:name w:val="_Основной с красной строки"/>
    <w:link w:val="affa"/>
    <w:uiPriority w:val="99"/>
    <w:qFormat/>
    <w:rsid w:val="00ED6E7B"/>
    <w:pPr>
      <w:widowControl/>
      <w:suppressAutoHyphens/>
      <w:spacing w:line="360" w:lineRule="auto"/>
      <w:ind w:firstLine="709"/>
      <w:jc w:val="both"/>
    </w:pPr>
    <w:rPr>
      <w:rFonts w:ascii="Times New Roman" w:eastAsia="NSimSun" w:hAnsi="Times New Roman" w:cs="Arial"/>
      <w:kern w:val="2"/>
      <w:sz w:val="30"/>
      <w:lang w:eastAsia="zh-CN" w:bidi="hi-IN"/>
    </w:rPr>
  </w:style>
  <w:style w:type="character" w:customStyle="1" w:styleId="affa">
    <w:name w:val="_Основной с красной строки Знак"/>
    <w:link w:val="aff9"/>
    <w:uiPriority w:val="99"/>
    <w:locked/>
    <w:rsid w:val="006E50BD"/>
    <w:rPr>
      <w:rFonts w:ascii="Times New Roman" w:eastAsia="NSimSun" w:hAnsi="Times New Roman" w:cs="Arial"/>
      <w:kern w:val="2"/>
      <w:sz w:val="30"/>
      <w:lang w:eastAsia="zh-CN" w:bidi="hi-IN"/>
    </w:rPr>
  </w:style>
  <w:style w:type="character" w:customStyle="1" w:styleId="aff8">
    <w:name w:val="ЕЭК основной текст Знак"/>
    <w:basedOn w:val="a0"/>
    <w:link w:val="aff7"/>
    <w:rsid w:val="006E50BD"/>
    <w:rPr>
      <w:rFonts w:ascii="Times New Roman" w:eastAsia="NSimSun" w:hAnsi="Times New Roman" w:cs="Arial"/>
      <w:kern w:val="2"/>
      <w:sz w:val="30"/>
      <w:szCs w:val="30"/>
      <w:lang w:eastAsia="zh-CN" w:bidi="hi-IN"/>
    </w:rPr>
  </w:style>
  <w:style w:type="paragraph" w:customStyle="1" w:styleId="TableCaption">
    <w:name w:val="Table_Caption"/>
    <w:basedOn w:val="a"/>
    <w:next w:val="a"/>
    <w:rsid w:val="006E50BD"/>
    <w:pPr>
      <w:keepNext/>
      <w:keepLines/>
      <w:widowControl/>
      <w:spacing w:before="360" w:after="240" w:line="288" w:lineRule="auto"/>
      <w:ind w:left="2297" w:hanging="1293"/>
    </w:pPr>
    <w:rPr>
      <w:rFonts w:ascii="Times New Roman" w:eastAsia="Times New Roman" w:hAnsi="Times New Roman" w:cs="Times New Roman"/>
      <w:color w:val="auto"/>
      <w:sz w:val="28"/>
      <w:lang w:eastAsia="en-US" w:bidi="ar-SA"/>
    </w:rPr>
  </w:style>
  <w:style w:type="paragraph" w:customStyle="1" w:styleId="TableText">
    <w:name w:val="Table_Text"/>
    <w:rsid w:val="006E50BD"/>
    <w:pPr>
      <w:widowControl/>
      <w:spacing w:before="40" w:after="40" w:line="288" w:lineRule="auto"/>
    </w:pPr>
    <w:rPr>
      <w:rFonts w:ascii="Times New Roman" w:eastAsia="Times New Roman" w:hAnsi="Times New Roman" w:cs="Times New Roman"/>
      <w:snapToGrid w:val="0"/>
      <w:color w:val="000000"/>
      <w:szCs w:val="22"/>
      <w:lang w:eastAsia="en-US" w:bidi="ar-SA"/>
    </w:rPr>
  </w:style>
  <w:style w:type="character" w:customStyle="1" w:styleId="element">
    <w:name w:val="element"/>
    <w:basedOn w:val="a0"/>
    <w:rsid w:val="006E50BD"/>
  </w:style>
  <w:style w:type="character" w:customStyle="1" w:styleId="c42">
    <w:name w:val="c42"/>
    <w:basedOn w:val="a0"/>
    <w:rsid w:val="006E50BD"/>
  </w:style>
  <w:style w:type="paragraph" w:styleId="HTML">
    <w:name w:val="HTML Preformatted"/>
    <w:basedOn w:val="a"/>
    <w:link w:val="HTML0"/>
    <w:uiPriority w:val="99"/>
    <w:unhideWhenUsed/>
    <w:rsid w:val="006E50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6E50BD"/>
    <w:rPr>
      <w:rFonts w:eastAsia="Times New Roman"/>
      <w:sz w:val="20"/>
      <w:szCs w:val="20"/>
      <w:lang w:bidi="ar-SA"/>
    </w:rPr>
  </w:style>
  <w:style w:type="paragraph" w:customStyle="1" w:styleId="affb">
    <w:name w:val="_Документ_имя"/>
    <w:uiPriority w:val="99"/>
    <w:rsid w:val="00763F23"/>
    <w:pPr>
      <w:widowControl/>
      <w:spacing w:after="440"/>
      <w:jc w:val="center"/>
    </w:pPr>
    <w:rPr>
      <w:rFonts w:ascii="Times New Roman" w:eastAsia="Times New Roman" w:hAnsi="Times New Roman" w:cs="Times New Roman"/>
      <w:b/>
      <w:sz w:val="30"/>
      <w:szCs w:val="36"/>
      <w:lang w:bidi="ar-SA"/>
    </w:rPr>
  </w:style>
  <w:style w:type="paragraph" w:styleId="affc">
    <w:name w:val="Normal (Web)"/>
    <w:basedOn w:val="a"/>
    <w:uiPriority w:val="99"/>
    <w:semiHidden/>
    <w:unhideWhenUsed/>
    <w:rsid w:val="00267A1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fd">
    <w:name w:val="Strong"/>
    <w:basedOn w:val="a0"/>
    <w:uiPriority w:val="22"/>
    <w:qFormat/>
    <w:rsid w:val="00267A1B"/>
    <w:rPr>
      <w:b/>
      <w:bCs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4A26ED"/>
    <w:rPr>
      <w:color w:val="605E5C"/>
      <w:shd w:val="clear" w:color="auto" w:fill="E1DFDD"/>
    </w:rPr>
  </w:style>
  <w:style w:type="paragraph" w:customStyle="1" w:styleId="affe">
    <w:name w:val="Табл. Заголовок"/>
    <w:basedOn w:val="a"/>
    <w:qFormat/>
    <w:rsid w:val="003E5E42"/>
    <w:pPr>
      <w:keepNext/>
      <w:keepLines/>
      <w:widowControl/>
      <w:jc w:val="center"/>
    </w:pPr>
    <w:rPr>
      <w:rFonts w:ascii="Times New Roman" w:eastAsia="Times New Roman" w:hAnsi="Times New Roman" w:cs="Arial"/>
      <w:b/>
      <w:bCs/>
      <w:szCs w:val="20"/>
      <w:lang w:bidi="ar-SA"/>
    </w:rPr>
  </w:style>
  <w:style w:type="paragraph" w:customStyle="1" w:styleId="afff">
    <w:name w:val="Табл. текст влево"/>
    <w:basedOn w:val="a"/>
    <w:qFormat/>
    <w:rsid w:val="003E5E42"/>
    <w:pPr>
      <w:widowControl/>
    </w:pPr>
    <w:rPr>
      <w:rFonts w:ascii="Times New Roman" w:eastAsia="Times New Roman" w:hAnsi="Times New Roman" w:cs="Arial"/>
      <w:bCs/>
      <w:color w:val="auto"/>
      <w:szCs w:val="20"/>
      <w:lang w:bidi="ar-SA"/>
    </w:rPr>
  </w:style>
  <w:style w:type="paragraph" w:customStyle="1" w:styleId="afff0">
    <w:name w:val="Название таблицы"/>
    <w:basedOn w:val="a"/>
    <w:link w:val="afff1"/>
    <w:qFormat/>
    <w:rsid w:val="003E5E42"/>
    <w:pPr>
      <w:keepNext/>
      <w:widowControl/>
      <w:spacing w:before="120" w:line="360" w:lineRule="auto"/>
      <w:jc w:val="right"/>
    </w:pPr>
    <w:rPr>
      <w:rFonts w:ascii="Times New Roman" w:eastAsia="Times New Roman" w:hAnsi="Times New Roman" w:cs="Times New Roman"/>
      <w:bCs/>
      <w:color w:val="auto"/>
      <w:sz w:val="28"/>
      <w:szCs w:val="20"/>
      <w:lang w:bidi="ar-SA"/>
    </w:rPr>
  </w:style>
  <w:style w:type="character" w:customStyle="1" w:styleId="afff1">
    <w:name w:val="Название таблицы Знак"/>
    <w:link w:val="afff0"/>
    <w:locked/>
    <w:rsid w:val="003E5E42"/>
    <w:rPr>
      <w:rFonts w:ascii="Times New Roman" w:eastAsia="Times New Roman" w:hAnsi="Times New Roman" w:cs="Times New Roman"/>
      <w:bCs/>
      <w:sz w:val="28"/>
      <w:szCs w:val="20"/>
      <w:lang w:bidi="ar-SA"/>
    </w:rPr>
  </w:style>
  <w:style w:type="character" w:styleId="afff2">
    <w:name w:val="line number"/>
    <w:basedOn w:val="a0"/>
    <w:uiPriority w:val="99"/>
    <w:semiHidden/>
    <w:unhideWhenUsed/>
    <w:rsid w:val="009D4F98"/>
  </w:style>
  <w:style w:type="paragraph" w:styleId="afff3">
    <w:name w:val="Plain Text"/>
    <w:basedOn w:val="a"/>
    <w:link w:val="afff4"/>
    <w:uiPriority w:val="99"/>
    <w:semiHidden/>
    <w:unhideWhenUsed/>
    <w:rsid w:val="006B63E7"/>
    <w:pPr>
      <w:widowControl/>
    </w:pPr>
    <w:rPr>
      <w:rFonts w:ascii="Calibri" w:eastAsiaTheme="minorHAnsi" w:hAnsi="Calibri" w:cs="Calibri"/>
      <w:color w:val="auto"/>
      <w:sz w:val="22"/>
      <w:szCs w:val="22"/>
      <w:lang w:eastAsia="en-US" w:bidi="ar-SA"/>
    </w:rPr>
  </w:style>
  <w:style w:type="character" w:customStyle="1" w:styleId="afff4">
    <w:name w:val="Текст Знак"/>
    <w:basedOn w:val="a0"/>
    <w:link w:val="afff3"/>
    <w:uiPriority w:val="99"/>
    <w:semiHidden/>
    <w:rsid w:val="006B63E7"/>
    <w:rPr>
      <w:rFonts w:ascii="Calibri" w:eastAsiaTheme="minorHAnsi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oasis-&#160;open.org/dss/v1.0/oasis-&#160;dss-&#160;core%20&#160;specv1.0&#160;-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3.org/TR/xpath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CC0D2-D32B-4746-B573-79D8CFD6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47</Pages>
  <Words>9234</Words>
  <Characters>52640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Коптелов Михаил</dc:creator>
  <cp:keywords/>
  <dc:description/>
  <cp:lastModifiedBy>Абдимаулен Арман Кенжебекулы</cp:lastModifiedBy>
  <cp:revision>9</cp:revision>
  <cp:lastPrinted>2024-11-07T20:39:00Z</cp:lastPrinted>
  <dcterms:created xsi:type="dcterms:W3CDTF">2024-11-11T14:04:00Z</dcterms:created>
  <dcterms:modified xsi:type="dcterms:W3CDTF">2024-11-12T08:06:00Z</dcterms:modified>
</cp:coreProperties>
</file>