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24622A31" wp14:editId="64F96FAF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49495D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49495D" w:rsidRDefault="003A7BCA" w:rsidP="003A7B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FA0CBE" w:rsidRPr="00FA0CBE" w:rsidRDefault="003A7BCA" w:rsidP="00392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03E8B0D" wp14:editId="0A6962F1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190A8F" w:rsidRPr="00561B8F" w:rsidRDefault="007D3122" w:rsidP="003924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190A8F" w:rsidRPr="00FA0CBE" w:rsidRDefault="00190A8F" w:rsidP="00392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90A8F" w:rsidRPr="00E82CEC" w:rsidTr="00D30C19">
        <w:tc>
          <w:tcPr>
            <w:tcW w:w="3544" w:type="dxa"/>
            <w:shd w:val="clear" w:color="auto" w:fill="auto"/>
          </w:tcPr>
          <w:p w:rsidR="00190A8F" w:rsidRPr="00E82CEC" w:rsidRDefault="00190A8F" w:rsidP="0039241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190A8F" w:rsidRPr="00E82CEC" w:rsidRDefault="00190A8F" w:rsidP="0039241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190A8F" w:rsidRPr="00E82CEC" w:rsidRDefault="00190A8F" w:rsidP="0039241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CE0D1E" w:rsidRDefault="00CE0D1E" w:rsidP="003924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D43F9E" w:rsidRDefault="00CE0D1E" w:rsidP="003924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CE0D1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 внесении изменени</w:t>
      </w:r>
      <w:r w:rsidR="0015642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я</w:t>
      </w:r>
      <w:r w:rsidRPr="00CE0D1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в </w:t>
      </w:r>
      <w:r w:rsidR="00FE79F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</w:t>
      </w:r>
      <w:r w:rsidRPr="00CE0D1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ешение Совета Евразийской экономической комиссии от 21 июня 2019 г. № 100</w:t>
      </w:r>
    </w:p>
    <w:p w:rsidR="0017177B" w:rsidRDefault="0017177B" w:rsidP="003924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806A2" w:rsidRPr="00A4056A" w:rsidRDefault="001806A2" w:rsidP="00392412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1806A2">
        <w:rPr>
          <w:rFonts w:ascii="Times New Roman" w:eastAsia="Times New Roman" w:hAnsi="Times New Roman" w:cs="Times New Roman"/>
          <w:sz w:val="30"/>
          <w:szCs w:val="30"/>
        </w:rPr>
        <w:t xml:space="preserve"> соответствии с </w:t>
      </w:r>
      <w:r>
        <w:rPr>
          <w:rFonts w:ascii="Times New Roman" w:eastAsia="Times New Roman" w:hAnsi="Times New Roman" w:cs="Times New Roman"/>
          <w:sz w:val="30"/>
          <w:szCs w:val="30"/>
        </w:rPr>
        <w:t>пунктом</w:t>
      </w:r>
      <w:r w:rsidRPr="001806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B01AB8">
        <w:rPr>
          <w:rFonts w:ascii="Times New Roman" w:eastAsia="Times New Roman" w:hAnsi="Times New Roman" w:cs="Times New Roman"/>
          <w:sz w:val="30"/>
          <w:szCs w:val="30"/>
        </w:rPr>
        <w:t xml:space="preserve"> статьи 11</w:t>
      </w:r>
      <w:r w:rsidRPr="001806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Соглашения </w:t>
      </w:r>
      <w:r w:rsidRPr="001806A2">
        <w:rPr>
          <w:rFonts w:ascii="Times New Roman" w:eastAsia="Times New Roman" w:hAnsi="Times New Roman" w:cs="Times New Roman"/>
          <w:sz w:val="30"/>
          <w:szCs w:val="30"/>
        </w:rPr>
        <w:t xml:space="preserve">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</w:t>
      </w:r>
      <w:r w:rsidRPr="00A4056A">
        <w:rPr>
          <w:rFonts w:ascii="Times New Roman" w:eastAsia="Times New Roman" w:hAnsi="Times New Roman" w:cs="Times New Roman"/>
          <w:sz w:val="30"/>
          <w:szCs w:val="30"/>
        </w:rPr>
        <w:t>специфических субсидий</w:t>
      </w:r>
      <w:r w:rsidR="002B2545" w:rsidRPr="00A4056A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A4056A">
        <w:rPr>
          <w:rFonts w:ascii="Times New Roman" w:eastAsia="Times New Roman" w:hAnsi="Times New Roman" w:cs="Times New Roman"/>
          <w:sz w:val="30"/>
          <w:szCs w:val="30"/>
        </w:rPr>
        <w:t xml:space="preserve"> от 26 мая 2017 года</w:t>
      </w:r>
      <w:r w:rsidR="00DF7939" w:rsidRPr="00A4056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4056A">
        <w:rPr>
          <w:rFonts w:ascii="Times New Roman" w:eastAsia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Pr="00A4056A">
        <w:rPr>
          <w:rFonts w:ascii="Times New Roman" w:eastAsia="Times New Roman" w:hAnsi="Times New Roman" w:cs="Times New Roman"/>
          <w:b/>
          <w:spacing w:val="40"/>
          <w:sz w:val="30"/>
          <w:szCs w:val="30"/>
        </w:rPr>
        <w:t>реши</w:t>
      </w:r>
      <w:r w:rsidRPr="00A4056A">
        <w:rPr>
          <w:rFonts w:ascii="Times New Roman" w:eastAsia="Times New Roman" w:hAnsi="Times New Roman" w:cs="Times New Roman"/>
          <w:b/>
          <w:sz w:val="30"/>
          <w:szCs w:val="30"/>
        </w:rPr>
        <w:t>л:</w:t>
      </w:r>
    </w:p>
    <w:p w:rsidR="00847506" w:rsidRDefault="00D015E9" w:rsidP="00392412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4056A">
        <w:rPr>
          <w:rFonts w:ascii="Times New Roman" w:eastAsia="Times New Roman" w:hAnsi="Times New Roman" w:cs="Times New Roman"/>
          <w:sz w:val="30"/>
          <w:szCs w:val="30"/>
        </w:rPr>
        <w:t>1. </w:t>
      </w:r>
      <w:r w:rsidR="00FA0CBE">
        <w:rPr>
          <w:rFonts w:ascii="Times New Roman" w:eastAsia="Times New Roman" w:hAnsi="Times New Roman" w:cs="Times New Roman"/>
          <w:sz w:val="30"/>
          <w:szCs w:val="30"/>
        </w:rPr>
        <w:t>В п</w:t>
      </w:r>
      <w:r w:rsidR="00073F61">
        <w:rPr>
          <w:rFonts w:ascii="Times New Roman" w:eastAsia="Times New Roman" w:hAnsi="Times New Roman" w:cs="Times New Roman"/>
          <w:sz w:val="30"/>
          <w:szCs w:val="30"/>
        </w:rPr>
        <w:t>ункт</w:t>
      </w:r>
      <w:r w:rsidR="00FA0CBE">
        <w:rPr>
          <w:rFonts w:ascii="Times New Roman" w:eastAsia="Times New Roman" w:hAnsi="Times New Roman" w:cs="Times New Roman"/>
          <w:sz w:val="30"/>
          <w:szCs w:val="30"/>
        </w:rPr>
        <w:t>е</w:t>
      </w:r>
      <w:r w:rsidR="00073F61">
        <w:rPr>
          <w:rFonts w:ascii="Times New Roman" w:eastAsia="Times New Roman" w:hAnsi="Times New Roman" w:cs="Times New Roman"/>
          <w:sz w:val="30"/>
          <w:szCs w:val="30"/>
        </w:rPr>
        <w:t xml:space="preserve"> 2 Р</w:t>
      </w:r>
      <w:r w:rsidR="00CE0D1E">
        <w:rPr>
          <w:rFonts w:ascii="Times New Roman" w:eastAsia="Times New Roman" w:hAnsi="Times New Roman" w:cs="Times New Roman"/>
          <w:sz w:val="30"/>
          <w:szCs w:val="30"/>
        </w:rPr>
        <w:t>ешени</w:t>
      </w:r>
      <w:r w:rsidR="00073F61">
        <w:rPr>
          <w:rFonts w:ascii="Times New Roman" w:eastAsia="Times New Roman" w:hAnsi="Times New Roman" w:cs="Times New Roman"/>
          <w:sz w:val="30"/>
          <w:szCs w:val="30"/>
        </w:rPr>
        <w:t>я</w:t>
      </w:r>
      <w:r w:rsidR="00CE0D1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E0D1E" w:rsidRPr="00CE0D1E">
        <w:rPr>
          <w:rFonts w:ascii="Times New Roman" w:eastAsia="Times New Roman" w:hAnsi="Times New Roman" w:cs="Times New Roman"/>
          <w:sz w:val="30"/>
          <w:szCs w:val="30"/>
        </w:rPr>
        <w:t>Совета Евразийской экономической комиссии от</w:t>
      </w:r>
      <w:r w:rsidR="000F4B3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E0D1E" w:rsidRPr="00CE0D1E">
        <w:rPr>
          <w:rFonts w:ascii="Times New Roman" w:eastAsia="Times New Roman" w:hAnsi="Times New Roman" w:cs="Times New Roman"/>
          <w:sz w:val="30"/>
          <w:szCs w:val="30"/>
        </w:rPr>
        <w:t>21</w:t>
      </w:r>
      <w:r w:rsidR="000F4B3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E0D1E" w:rsidRPr="00CE0D1E">
        <w:rPr>
          <w:rFonts w:ascii="Times New Roman" w:eastAsia="Times New Roman" w:hAnsi="Times New Roman" w:cs="Times New Roman"/>
          <w:sz w:val="30"/>
          <w:szCs w:val="30"/>
        </w:rPr>
        <w:t>июня 2019 г. № 100</w:t>
      </w:r>
      <w:r w:rsidR="00CE0D1E">
        <w:rPr>
          <w:rFonts w:ascii="Times New Roman" w:eastAsia="Times New Roman" w:hAnsi="Times New Roman" w:cs="Times New Roman"/>
          <w:sz w:val="30"/>
          <w:szCs w:val="30"/>
        </w:rPr>
        <w:t xml:space="preserve"> «Об условии применения отдельного критерия допус</w:t>
      </w:r>
      <w:r w:rsidR="00073F61">
        <w:rPr>
          <w:rFonts w:ascii="Times New Roman" w:eastAsia="Times New Roman" w:hAnsi="Times New Roman" w:cs="Times New Roman"/>
          <w:sz w:val="30"/>
          <w:szCs w:val="30"/>
        </w:rPr>
        <w:t>тимости специфических субсидий»</w:t>
      </w:r>
      <w:r w:rsidR="0015642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A0CBE">
        <w:rPr>
          <w:rFonts w:ascii="Times New Roman" w:eastAsia="Times New Roman" w:hAnsi="Times New Roman" w:cs="Times New Roman"/>
          <w:sz w:val="30"/>
          <w:szCs w:val="30"/>
        </w:rPr>
        <w:t xml:space="preserve">слова «на один календарный год» заменить словами «на </w:t>
      </w:r>
      <w:r w:rsidR="007B5836">
        <w:rPr>
          <w:rFonts w:ascii="Times New Roman" w:eastAsia="Times New Roman" w:hAnsi="Times New Roman" w:cs="Times New Roman"/>
          <w:sz w:val="30"/>
          <w:szCs w:val="30"/>
        </w:rPr>
        <w:t xml:space="preserve">три </w:t>
      </w:r>
      <w:r w:rsidR="00FA0CBE">
        <w:rPr>
          <w:rFonts w:ascii="Times New Roman" w:eastAsia="Times New Roman" w:hAnsi="Times New Roman" w:cs="Times New Roman"/>
          <w:sz w:val="30"/>
          <w:szCs w:val="30"/>
        </w:rPr>
        <w:t>года»</w:t>
      </w:r>
      <w:r w:rsidR="0015642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2935B9" w:rsidRDefault="00D14B2B" w:rsidP="00392412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166959">
        <w:rPr>
          <w:rFonts w:ascii="Times New Roman" w:eastAsia="Times New Roman" w:hAnsi="Times New Roman" w:cs="Times New Roman"/>
          <w:sz w:val="30"/>
          <w:szCs w:val="30"/>
        </w:rPr>
        <w:t>. </w:t>
      </w:r>
      <w:r w:rsidR="00CE0D1E" w:rsidRPr="00AF706D">
        <w:rPr>
          <w:rFonts w:ascii="Times New Roman" w:eastAsia="Times New Roman" w:hAnsi="Times New Roman" w:cs="Times New Roman"/>
          <w:sz w:val="30"/>
          <w:szCs w:val="30"/>
        </w:rPr>
        <w:t xml:space="preserve">Настоящее </w:t>
      </w:r>
      <w:r w:rsidR="00CE0D1E">
        <w:rPr>
          <w:rFonts w:ascii="Times New Roman" w:eastAsia="Times New Roman" w:hAnsi="Times New Roman" w:cs="Times New Roman"/>
          <w:sz w:val="30"/>
          <w:szCs w:val="30"/>
        </w:rPr>
        <w:t>Решение</w:t>
      </w:r>
      <w:r w:rsidR="00CE0D1E" w:rsidRPr="00AF706D">
        <w:rPr>
          <w:rFonts w:ascii="Times New Roman" w:eastAsia="Times New Roman" w:hAnsi="Times New Roman" w:cs="Times New Roman"/>
          <w:sz w:val="30"/>
          <w:szCs w:val="30"/>
        </w:rPr>
        <w:t xml:space="preserve"> вступает в силу </w:t>
      </w:r>
      <w:r w:rsidR="007B5836">
        <w:rPr>
          <w:rFonts w:ascii="Times New Roman" w:eastAsia="Times New Roman" w:hAnsi="Times New Roman" w:cs="Times New Roman"/>
          <w:sz w:val="30"/>
          <w:szCs w:val="30"/>
        </w:rPr>
        <w:t xml:space="preserve">по истечении </w:t>
      </w:r>
      <w:r w:rsidR="00B31C95">
        <w:rPr>
          <w:rFonts w:ascii="Times New Roman" w:eastAsia="Times New Roman" w:hAnsi="Times New Roman" w:cs="Times New Roman"/>
          <w:sz w:val="30"/>
          <w:szCs w:val="30"/>
        </w:rPr>
        <w:br/>
      </w:r>
      <w:bookmarkStart w:id="0" w:name="_GoBack"/>
      <w:bookmarkEnd w:id="0"/>
      <w:r w:rsidR="00C2316C">
        <w:rPr>
          <w:rFonts w:ascii="Times New Roman" w:eastAsia="Times New Roman" w:hAnsi="Times New Roman" w:cs="Times New Roman"/>
          <w:sz w:val="30"/>
          <w:szCs w:val="30"/>
        </w:rPr>
        <w:t>3</w:t>
      </w:r>
      <w:r w:rsidR="007B5836">
        <w:rPr>
          <w:rFonts w:ascii="Times New Roman" w:eastAsia="Times New Roman" w:hAnsi="Times New Roman" w:cs="Times New Roman"/>
          <w:sz w:val="30"/>
          <w:szCs w:val="30"/>
        </w:rPr>
        <w:t xml:space="preserve">0 календарных дней </w:t>
      </w:r>
      <w:proofErr w:type="gramStart"/>
      <w:r w:rsidR="007B5836">
        <w:rPr>
          <w:rFonts w:ascii="Times New Roman" w:eastAsia="Times New Roman" w:hAnsi="Times New Roman" w:cs="Times New Roman"/>
          <w:sz w:val="30"/>
          <w:szCs w:val="30"/>
        </w:rPr>
        <w:t>с</w:t>
      </w:r>
      <w:proofErr w:type="gramEnd"/>
      <w:r w:rsidR="007B5836">
        <w:rPr>
          <w:rFonts w:ascii="Times New Roman" w:eastAsia="Times New Roman" w:hAnsi="Times New Roman" w:cs="Times New Roman"/>
          <w:sz w:val="30"/>
          <w:szCs w:val="30"/>
        </w:rPr>
        <w:t xml:space="preserve"> даты его официального </w:t>
      </w:r>
      <w:r w:rsidR="00CE0D1E">
        <w:rPr>
          <w:rFonts w:ascii="Times New Roman" w:eastAsia="Times New Roman" w:hAnsi="Times New Roman" w:cs="Times New Roman"/>
          <w:sz w:val="30"/>
          <w:szCs w:val="30"/>
        </w:rPr>
        <w:t>опубликования</w:t>
      </w:r>
      <w:r w:rsidR="0098758B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E58F3" w:rsidRPr="00FF38FD" w:rsidRDefault="007E58F3" w:rsidP="00A92CB5">
      <w:pPr>
        <w:spacing w:before="360" w:after="0" w:line="240" w:lineRule="auto"/>
        <w:ind w:right="-142" w:hanging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7E58F3" w:rsidRPr="00DE47EF" w:rsidRDefault="007E58F3" w:rsidP="00A92CB5">
      <w:pPr>
        <w:spacing w:after="0" w:line="240" w:lineRule="auto"/>
        <w:ind w:right="-142" w:hanging="142"/>
        <w:jc w:val="center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</w:p>
    <w:tbl>
      <w:tblPr>
        <w:tblW w:w="10125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3"/>
        <w:gridCol w:w="2024"/>
        <w:gridCol w:w="1943"/>
      </w:tblGrid>
      <w:tr w:rsidR="00A92CB5" w:rsidRPr="00C30136" w:rsidTr="00FA0CBE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A92CB5" w:rsidRPr="00C30136" w:rsidRDefault="00A92CB5" w:rsidP="00574F09">
            <w:pPr>
              <w:spacing w:after="0" w:line="240" w:lineRule="auto"/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A92CB5" w:rsidRPr="00C30136" w:rsidRDefault="00A92CB5" w:rsidP="00574F09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A92CB5" w:rsidRPr="00C30136" w:rsidRDefault="00A92CB5" w:rsidP="00574F09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A92CB5" w:rsidRPr="00C30136" w:rsidRDefault="00A92CB5" w:rsidP="00574F09">
            <w:pPr>
              <w:spacing w:after="0" w:line="240" w:lineRule="auto"/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A92CB5" w:rsidRPr="00C30136" w:rsidRDefault="00A92CB5" w:rsidP="00574F09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A92CB5" w:rsidRPr="00C30136" w:rsidTr="00FA0CBE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FA0CBE" w:rsidRDefault="00FA0CBE" w:rsidP="00574F09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FA0CBE" w:rsidRDefault="00FA0CBE" w:rsidP="00574F09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FA0CBE" w:rsidRDefault="00FA0CBE" w:rsidP="00574F09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A92CB5" w:rsidRPr="00C30136" w:rsidRDefault="00A92CB5" w:rsidP="00574F09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FA0CBE" w:rsidRDefault="00FA0CBE" w:rsidP="00574F09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FA0CBE" w:rsidRDefault="00FA0CBE" w:rsidP="00574F09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FA0CBE" w:rsidRDefault="00FA0CBE" w:rsidP="00574F09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A92CB5" w:rsidRPr="00C30136" w:rsidRDefault="00A92CB5" w:rsidP="00574F09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И. </w:t>
            </w:r>
            <w:proofErr w:type="spellStart"/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FA0CBE" w:rsidRDefault="00FA0CBE" w:rsidP="00574F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FA0CBE" w:rsidRDefault="00FA0CBE" w:rsidP="00574F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FA0CBE" w:rsidRPr="00C30136" w:rsidRDefault="00FA0CBE" w:rsidP="00574F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A92CB5" w:rsidRPr="00A41D41" w:rsidRDefault="00A92CB5" w:rsidP="00574F09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 w:rsidRPr="00C30136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  <w:hideMark/>
          </w:tcPr>
          <w:p w:rsidR="00FA0CBE" w:rsidRDefault="00FA0CBE" w:rsidP="00574F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FA0CBE" w:rsidRDefault="00FA0CBE" w:rsidP="00574F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FA0CBE" w:rsidRDefault="00FA0CBE" w:rsidP="00574F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A92CB5" w:rsidRPr="00DE5354" w:rsidRDefault="00A92CB5" w:rsidP="00574F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Э.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Асрандиев</w:t>
            </w:r>
            <w:proofErr w:type="spellEnd"/>
          </w:p>
        </w:tc>
        <w:tc>
          <w:tcPr>
            <w:tcW w:w="1944" w:type="dxa"/>
            <w:vAlign w:val="bottom"/>
            <w:hideMark/>
          </w:tcPr>
          <w:p w:rsidR="00FA0CBE" w:rsidRDefault="00FA0CBE" w:rsidP="00574F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FA0CBE" w:rsidRDefault="00FA0CBE" w:rsidP="00574F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FA0CBE" w:rsidRDefault="00FA0CBE" w:rsidP="00574F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A92CB5" w:rsidRPr="00C30136" w:rsidRDefault="00A92CB5" w:rsidP="00574F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</w:tbl>
    <w:p w:rsidR="00E50C7B" w:rsidRPr="00E01CF0" w:rsidRDefault="00E50C7B" w:rsidP="003924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sectPr w:rsidR="00E50C7B" w:rsidRPr="00E01CF0" w:rsidSect="00392412">
      <w:headerReference w:type="default" r:id="rId9"/>
      <w:pgSz w:w="11906" w:h="16838"/>
      <w:pgMar w:top="1134" w:right="850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275" w:rsidRDefault="00794275" w:rsidP="00A80DCE">
      <w:pPr>
        <w:spacing w:after="0" w:line="240" w:lineRule="auto"/>
      </w:pPr>
      <w:r>
        <w:separator/>
      </w:r>
    </w:p>
  </w:endnote>
  <w:endnote w:type="continuationSeparator" w:id="0">
    <w:p w:rsidR="00794275" w:rsidRDefault="00794275" w:rsidP="00A8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275" w:rsidRDefault="00794275" w:rsidP="00A80DCE">
      <w:pPr>
        <w:spacing w:after="0" w:line="240" w:lineRule="auto"/>
      </w:pPr>
      <w:r>
        <w:separator/>
      </w:r>
    </w:p>
  </w:footnote>
  <w:footnote w:type="continuationSeparator" w:id="0">
    <w:p w:rsidR="00794275" w:rsidRDefault="00794275" w:rsidP="00A80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DCE" w:rsidRDefault="00515055">
    <w:pPr>
      <w:pStyle w:val="a6"/>
      <w:jc w:val="center"/>
      <w:rPr>
        <w:rFonts w:ascii="Times New Roman" w:hAnsi="Times New Roman" w:cs="Times New Roman"/>
        <w:sz w:val="20"/>
        <w:szCs w:val="20"/>
      </w:rPr>
    </w:pPr>
    <w:r w:rsidRPr="00817E08">
      <w:rPr>
        <w:rFonts w:ascii="Times New Roman" w:hAnsi="Times New Roman" w:cs="Times New Roman"/>
        <w:sz w:val="30"/>
        <w:szCs w:val="30"/>
      </w:rPr>
      <w:t>2</w:t>
    </w:r>
  </w:p>
  <w:p w:rsidR="0037256F" w:rsidRPr="0037256F" w:rsidRDefault="0037256F">
    <w:pPr>
      <w:pStyle w:val="a6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1844"/>
    <w:rsid w:val="000227D8"/>
    <w:rsid w:val="00023DC7"/>
    <w:rsid w:val="000410EC"/>
    <w:rsid w:val="0006085B"/>
    <w:rsid w:val="0006403D"/>
    <w:rsid w:val="000713F3"/>
    <w:rsid w:val="00073F61"/>
    <w:rsid w:val="000854FA"/>
    <w:rsid w:val="00086346"/>
    <w:rsid w:val="0008732C"/>
    <w:rsid w:val="00093D2E"/>
    <w:rsid w:val="000A5910"/>
    <w:rsid w:val="000B1B28"/>
    <w:rsid w:val="000C1AAB"/>
    <w:rsid w:val="000F4B3C"/>
    <w:rsid w:val="001064ED"/>
    <w:rsid w:val="00106E6C"/>
    <w:rsid w:val="00150E6A"/>
    <w:rsid w:val="00152685"/>
    <w:rsid w:val="0015428E"/>
    <w:rsid w:val="001549A9"/>
    <w:rsid w:val="00156421"/>
    <w:rsid w:val="00156B9A"/>
    <w:rsid w:val="00166959"/>
    <w:rsid w:val="0017177B"/>
    <w:rsid w:val="001806A2"/>
    <w:rsid w:val="001818CD"/>
    <w:rsid w:val="00190A8F"/>
    <w:rsid w:val="001A0333"/>
    <w:rsid w:val="001D1E4A"/>
    <w:rsid w:val="001E4162"/>
    <w:rsid w:val="001E49F3"/>
    <w:rsid w:val="001E673D"/>
    <w:rsid w:val="001F66AA"/>
    <w:rsid w:val="00203157"/>
    <w:rsid w:val="0020389D"/>
    <w:rsid w:val="002108AF"/>
    <w:rsid w:val="00210F38"/>
    <w:rsid w:val="002250B5"/>
    <w:rsid w:val="00236E08"/>
    <w:rsid w:val="002548A7"/>
    <w:rsid w:val="002668F3"/>
    <w:rsid w:val="00270903"/>
    <w:rsid w:val="002773CC"/>
    <w:rsid w:val="002935B9"/>
    <w:rsid w:val="00297425"/>
    <w:rsid w:val="002A514B"/>
    <w:rsid w:val="002A5AB2"/>
    <w:rsid w:val="002B2545"/>
    <w:rsid w:val="002C7A7E"/>
    <w:rsid w:val="002E251B"/>
    <w:rsid w:val="002E4AF0"/>
    <w:rsid w:val="002F0BAD"/>
    <w:rsid w:val="0030619A"/>
    <w:rsid w:val="003102C7"/>
    <w:rsid w:val="00320077"/>
    <w:rsid w:val="00327A83"/>
    <w:rsid w:val="003406B5"/>
    <w:rsid w:val="00365366"/>
    <w:rsid w:val="0037256F"/>
    <w:rsid w:val="00381F3B"/>
    <w:rsid w:val="00386D24"/>
    <w:rsid w:val="00392412"/>
    <w:rsid w:val="003A7BCA"/>
    <w:rsid w:val="003B1405"/>
    <w:rsid w:val="003B2F4D"/>
    <w:rsid w:val="003B73B5"/>
    <w:rsid w:val="003B7C6F"/>
    <w:rsid w:val="003C0A9B"/>
    <w:rsid w:val="003E2EC2"/>
    <w:rsid w:val="00405D62"/>
    <w:rsid w:val="0041782D"/>
    <w:rsid w:val="004210A2"/>
    <w:rsid w:val="00421655"/>
    <w:rsid w:val="00432F4B"/>
    <w:rsid w:val="00437DEB"/>
    <w:rsid w:val="00466463"/>
    <w:rsid w:val="00474E3B"/>
    <w:rsid w:val="00475B8F"/>
    <w:rsid w:val="0048510F"/>
    <w:rsid w:val="0049151D"/>
    <w:rsid w:val="004B11DE"/>
    <w:rsid w:val="004B2B94"/>
    <w:rsid w:val="004D0047"/>
    <w:rsid w:val="004F1910"/>
    <w:rsid w:val="004F3203"/>
    <w:rsid w:val="004F5FB6"/>
    <w:rsid w:val="004F6717"/>
    <w:rsid w:val="0051047E"/>
    <w:rsid w:val="005115A6"/>
    <w:rsid w:val="00515055"/>
    <w:rsid w:val="005251E8"/>
    <w:rsid w:val="005423C0"/>
    <w:rsid w:val="00546ABD"/>
    <w:rsid w:val="00547D7D"/>
    <w:rsid w:val="00552E5A"/>
    <w:rsid w:val="0057218A"/>
    <w:rsid w:val="00583F5F"/>
    <w:rsid w:val="005843F6"/>
    <w:rsid w:val="005A4CB6"/>
    <w:rsid w:val="005B0BBA"/>
    <w:rsid w:val="005B2C86"/>
    <w:rsid w:val="005C5AC3"/>
    <w:rsid w:val="005E35A2"/>
    <w:rsid w:val="005F1E92"/>
    <w:rsid w:val="00624BEF"/>
    <w:rsid w:val="00633D82"/>
    <w:rsid w:val="00634026"/>
    <w:rsid w:val="00640C71"/>
    <w:rsid w:val="00644528"/>
    <w:rsid w:val="006535A4"/>
    <w:rsid w:val="00666671"/>
    <w:rsid w:val="00670019"/>
    <w:rsid w:val="0067556E"/>
    <w:rsid w:val="00682FF4"/>
    <w:rsid w:val="00683BD6"/>
    <w:rsid w:val="00694FB6"/>
    <w:rsid w:val="006B7B18"/>
    <w:rsid w:val="006F57BD"/>
    <w:rsid w:val="0072332F"/>
    <w:rsid w:val="007362FF"/>
    <w:rsid w:val="00741581"/>
    <w:rsid w:val="00764E9A"/>
    <w:rsid w:val="00765B26"/>
    <w:rsid w:val="00782752"/>
    <w:rsid w:val="00794275"/>
    <w:rsid w:val="007A4D8F"/>
    <w:rsid w:val="007A7BC9"/>
    <w:rsid w:val="007B0821"/>
    <w:rsid w:val="007B1059"/>
    <w:rsid w:val="007B5836"/>
    <w:rsid w:val="007B6F5B"/>
    <w:rsid w:val="007D3122"/>
    <w:rsid w:val="007D4BF0"/>
    <w:rsid w:val="007E5398"/>
    <w:rsid w:val="007E58F3"/>
    <w:rsid w:val="00817E08"/>
    <w:rsid w:val="00826630"/>
    <w:rsid w:val="008335AE"/>
    <w:rsid w:val="00836C3E"/>
    <w:rsid w:val="0084318D"/>
    <w:rsid w:val="00847506"/>
    <w:rsid w:val="008543F4"/>
    <w:rsid w:val="008933DA"/>
    <w:rsid w:val="00896B0F"/>
    <w:rsid w:val="008A34A6"/>
    <w:rsid w:val="008B320B"/>
    <w:rsid w:val="008C03BB"/>
    <w:rsid w:val="008C34C0"/>
    <w:rsid w:val="008E42E1"/>
    <w:rsid w:val="008F3079"/>
    <w:rsid w:val="00905F2A"/>
    <w:rsid w:val="00924597"/>
    <w:rsid w:val="0094363E"/>
    <w:rsid w:val="009471D5"/>
    <w:rsid w:val="00947B3D"/>
    <w:rsid w:val="00951F97"/>
    <w:rsid w:val="009665C3"/>
    <w:rsid w:val="00967479"/>
    <w:rsid w:val="00983F73"/>
    <w:rsid w:val="009866DB"/>
    <w:rsid w:val="00987111"/>
    <w:rsid w:val="0098758B"/>
    <w:rsid w:val="009959AA"/>
    <w:rsid w:val="009971E4"/>
    <w:rsid w:val="009A05FF"/>
    <w:rsid w:val="009C3EE9"/>
    <w:rsid w:val="009E0FB9"/>
    <w:rsid w:val="00A1144B"/>
    <w:rsid w:val="00A4056A"/>
    <w:rsid w:val="00A56A1E"/>
    <w:rsid w:val="00A5738B"/>
    <w:rsid w:val="00A80DCE"/>
    <w:rsid w:val="00A92CB5"/>
    <w:rsid w:val="00AA1805"/>
    <w:rsid w:val="00AA645E"/>
    <w:rsid w:val="00AB2996"/>
    <w:rsid w:val="00AB56F6"/>
    <w:rsid w:val="00AB5CA8"/>
    <w:rsid w:val="00AB6B30"/>
    <w:rsid w:val="00AD4484"/>
    <w:rsid w:val="00AE51E8"/>
    <w:rsid w:val="00B01AB8"/>
    <w:rsid w:val="00B10CEE"/>
    <w:rsid w:val="00B11A91"/>
    <w:rsid w:val="00B237EB"/>
    <w:rsid w:val="00B23C9B"/>
    <w:rsid w:val="00B23E93"/>
    <w:rsid w:val="00B31C95"/>
    <w:rsid w:val="00B333BB"/>
    <w:rsid w:val="00B45E36"/>
    <w:rsid w:val="00B51885"/>
    <w:rsid w:val="00B63205"/>
    <w:rsid w:val="00B65EB5"/>
    <w:rsid w:val="00B96B0E"/>
    <w:rsid w:val="00BA1B26"/>
    <w:rsid w:val="00BA620E"/>
    <w:rsid w:val="00BC0BB1"/>
    <w:rsid w:val="00BD7427"/>
    <w:rsid w:val="00BD7876"/>
    <w:rsid w:val="00BE5D6C"/>
    <w:rsid w:val="00BF2783"/>
    <w:rsid w:val="00BF2D24"/>
    <w:rsid w:val="00BF7A94"/>
    <w:rsid w:val="00C03DCD"/>
    <w:rsid w:val="00C10239"/>
    <w:rsid w:val="00C2316C"/>
    <w:rsid w:val="00C25F41"/>
    <w:rsid w:val="00C30A29"/>
    <w:rsid w:val="00C33DC6"/>
    <w:rsid w:val="00C405C8"/>
    <w:rsid w:val="00C67E60"/>
    <w:rsid w:val="00C74381"/>
    <w:rsid w:val="00C74B3B"/>
    <w:rsid w:val="00CC04D9"/>
    <w:rsid w:val="00CE0D1E"/>
    <w:rsid w:val="00CE7434"/>
    <w:rsid w:val="00CF581B"/>
    <w:rsid w:val="00CF6A96"/>
    <w:rsid w:val="00D015E9"/>
    <w:rsid w:val="00D11838"/>
    <w:rsid w:val="00D14B2B"/>
    <w:rsid w:val="00D165BD"/>
    <w:rsid w:val="00D43F9E"/>
    <w:rsid w:val="00D55FA4"/>
    <w:rsid w:val="00D8060D"/>
    <w:rsid w:val="00D946DA"/>
    <w:rsid w:val="00D97EF2"/>
    <w:rsid w:val="00DA2C20"/>
    <w:rsid w:val="00DC4B76"/>
    <w:rsid w:val="00DE7AAF"/>
    <w:rsid w:val="00DF7939"/>
    <w:rsid w:val="00DF7BF4"/>
    <w:rsid w:val="00E006D0"/>
    <w:rsid w:val="00E03600"/>
    <w:rsid w:val="00E05CF7"/>
    <w:rsid w:val="00E06BDA"/>
    <w:rsid w:val="00E40BFC"/>
    <w:rsid w:val="00E43C04"/>
    <w:rsid w:val="00E50563"/>
    <w:rsid w:val="00E50C7B"/>
    <w:rsid w:val="00E62919"/>
    <w:rsid w:val="00E63AEA"/>
    <w:rsid w:val="00E65893"/>
    <w:rsid w:val="00E7726A"/>
    <w:rsid w:val="00E9616B"/>
    <w:rsid w:val="00EA5906"/>
    <w:rsid w:val="00EB5C98"/>
    <w:rsid w:val="00EB7323"/>
    <w:rsid w:val="00EC1D2D"/>
    <w:rsid w:val="00EC61CD"/>
    <w:rsid w:val="00ED2583"/>
    <w:rsid w:val="00ED5575"/>
    <w:rsid w:val="00ED65DB"/>
    <w:rsid w:val="00EF63F9"/>
    <w:rsid w:val="00EF657B"/>
    <w:rsid w:val="00F03271"/>
    <w:rsid w:val="00F04B77"/>
    <w:rsid w:val="00F1002D"/>
    <w:rsid w:val="00F127AF"/>
    <w:rsid w:val="00F1615C"/>
    <w:rsid w:val="00F254E6"/>
    <w:rsid w:val="00F47900"/>
    <w:rsid w:val="00F54793"/>
    <w:rsid w:val="00F64200"/>
    <w:rsid w:val="00F77A17"/>
    <w:rsid w:val="00FA0CBE"/>
    <w:rsid w:val="00FB677F"/>
    <w:rsid w:val="00FC1357"/>
    <w:rsid w:val="00FE79F9"/>
    <w:rsid w:val="00FF2C98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DCE"/>
  </w:style>
  <w:style w:type="paragraph" w:styleId="a8">
    <w:name w:val="footer"/>
    <w:basedOn w:val="a"/>
    <w:link w:val="a9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DCE"/>
  </w:style>
  <w:style w:type="paragraph" w:customStyle="1" w:styleId="1">
    <w:name w:val="Обычный1"/>
    <w:basedOn w:val="a"/>
    <w:rsid w:val="001F66A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68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DCE"/>
  </w:style>
  <w:style w:type="paragraph" w:styleId="a8">
    <w:name w:val="footer"/>
    <w:basedOn w:val="a"/>
    <w:link w:val="a9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DCE"/>
  </w:style>
  <w:style w:type="paragraph" w:customStyle="1" w:styleId="1">
    <w:name w:val="Обычный1"/>
    <w:basedOn w:val="a"/>
    <w:rsid w:val="001F66A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6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1924A-4357-43C3-B772-F3312F26C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Шакирова Диана Радиковна</cp:lastModifiedBy>
  <cp:revision>2</cp:revision>
  <cp:lastPrinted>2020-09-17T11:57:00Z</cp:lastPrinted>
  <dcterms:created xsi:type="dcterms:W3CDTF">2020-09-17T12:01:00Z</dcterms:created>
  <dcterms:modified xsi:type="dcterms:W3CDTF">2020-09-17T12:01:00Z</dcterms:modified>
</cp:coreProperties>
</file>