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CD49F" w14:textId="77777777" w:rsidR="00D43A75" w:rsidRPr="00196187" w:rsidRDefault="00D43A75" w:rsidP="00D43A75">
      <w:pPr>
        <w:pStyle w:val="1c"/>
        <w:rPr>
          <w:rFonts w:cs="Times New Roman"/>
        </w:rPr>
      </w:pPr>
      <w:bookmarkStart w:id="0" w:name="_Toc196750951"/>
      <w:bookmarkStart w:id="1" w:name="_Toc148270022"/>
      <w:bookmarkStart w:id="2" w:name="_Toc148273169"/>
      <w:bookmarkStart w:id="3" w:name="_Toc149054166"/>
      <w:bookmarkStart w:id="4" w:name="_Toc150552638"/>
      <w:bookmarkStart w:id="5" w:name="_Toc150599471"/>
      <w:r w:rsidRPr="00196187">
        <w:rPr>
          <w:rFonts w:cs="Times New Roman"/>
        </w:rPr>
        <w:t>ДОГОВОР О ПРИСОЕДИНЕНИИ</w:t>
      </w:r>
    </w:p>
    <w:p w14:paraId="323FE222" w14:textId="77777777" w:rsidR="0054001B" w:rsidRDefault="0054001B" w:rsidP="000771D8">
      <w:pPr>
        <w:spacing w:line="240" w:lineRule="auto"/>
        <w:rPr>
          <w:rFonts w:cs="Times New Roman"/>
          <w:sz w:val="30"/>
          <w:szCs w:val="30"/>
        </w:rPr>
      </w:pPr>
    </w:p>
    <w:p w14:paraId="4E9928A4" w14:textId="77777777" w:rsidR="000771D8" w:rsidRPr="000771D8" w:rsidRDefault="000771D8" w:rsidP="000771D8">
      <w:pPr>
        <w:spacing w:line="240" w:lineRule="auto"/>
        <w:rPr>
          <w:rFonts w:cs="Times New Roman"/>
          <w:sz w:val="30"/>
          <w:szCs w:val="30"/>
        </w:rPr>
      </w:pPr>
      <w:r w:rsidRPr="000771D8">
        <w:rPr>
          <w:rFonts w:cs="Times New Roman"/>
          <w:sz w:val="30"/>
          <w:szCs w:val="30"/>
        </w:rPr>
        <w:t xml:space="preserve">Настоящий Договор заключен между </w:t>
      </w:r>
    </w:p>
    <w:p w14:paraId="64B8F2F1" w14:textId="77777777" w:rsidR="000771D8" w:rsidRPr="000771D8" w:rsidRDefault="000771D8" w:rsidP="000771D8">
      <w:pPr>
        <w:ind w:firstLine="0"/>
        <w:rPr>
          <w:rFonts w:cs="Times New Roman"/>
          <w:sz w:val="30"/>
          <w:szCs w:val="30"/>
        </w:rPr>
      </w:pPr>
      <w:r w:rsidRPr="000771D8">
        <w:rPr>
          <w:rFonts w:cs="Times New Roman"/>
          <w:sz w:val="30"/>
          <w:szCs w:val="30"/>
        </w:rPr>
        <w:t>_____________________________________________________________, (далее именуемое - «</w:t>
      </w:r>
      <w:r w:rsidRPr="000771D8">
        <w:rPr>
          <w:rFonts w:cs="Times New Roman"/>
          <w:b/>
          <w:sz w:val="30"/>
          <w:szCs w:val="30"/>
        </w:rPr>
        <w:t>Участник</w:t>
      </w:r>
      <w:r w:rsidRPr="000771D8">
        <w:rPr>
          <w:rFonts w:cs="Times New Roman"/>
          <w:sz w:val="30"/>
          <w:szCs w:val="30"/>
        </w:rPr>
        <w:t xml:space="preserve">»), </w:t>
      </w:r>
    </w:p>
    <w:p w14:paraId="264CFFD0" w14:textId="77777777" w:rsidR="000771D8" w:rsidRPr="000771D8" w:rsidRDefault="000771D8" w:rsidP="000771D8">
      <w:pPr>
        <w:rPr>
          <w:rFonts w:eastAsia="Times New Roman"/>
          <w:sz w:val="30"/>
          <w:szCs w:val="30"/>
        </w:rPr>
      </w:pPr>
      <w:r w:rsidRPr="000771D8">
        <w:rPr>
          <w:rFonts w:cs="Times New Roman"/>
          <w:sz w:val="30"/>
          <w:szCs w:val="30"/>
        </w:rPr>
        <w:t xml:space="preserve">и </w:t>
      </w:r>
      <w:r w:rsidRPr="000771D8">
        <w:rPr>
          <w:rFonts w:cs="Times New Roman"/>
          <w:b/>
          <w:sz w:val="30"/>
          <w:szCs w:val="30"/>
        </w:rPr>
        <w:t xml:space="preserve">следующими инфраструктурными организациями </w:t>
      </w:r>
      <w:r w:rsidRPr="000771D8">
        <w:rPr>
          <w:rFonts w:cs="Times New Roman"/>
          <w:sz w:val="30"/>
          <w:szCs w:val="30"/>
        </w:rPr>
        <w:t>общего электроэнергетического рынка Евразийского экономического союза (далее – общий электроэнергетический рынок)</w:t>
      </w:r>
      <w:r w:rsidRPr="000771D8">
        <w:rPr>
          <w:rFonts w:eastAsia="Times New Roman"/>
          <w:sz w:val="30"/>
          <w:szCs w:val="30"/>
        </w:rPr>
        <w:t>:</w:t>
      </w:r>
    </w:p>
    <w:p w14:paraId="72FE967E" w14:textId="7461B126" w:rsidR="000771D8" w:rsidRPr="000771D8" w:rsidRDefault="000771D8" w:rsidP="000771D8">
      <w:pPr>
        <w:ind w:firstLine="0"/>
        <w:rPr>
          <w:rFonts w:cs="Times New Roman"/>
          <w:sz w:val="30"/>
          <w:szCs w:val="30"/>
        </w:rPr>
      </w:pPr>
      <w:r w:rsidRPr="000771D8">
        <w:rPr>
          <w:rFonts w:cs="Times New Roman"/>
          <w:sz w:val="30"/>
          <w:szCs w:val="30"/>
        </w:rPr>
        <w:t xml:space="preserve">____________________________________________________________, выполняющее функции Регистратора (далее именуемое </w:t>
      </w:r>
      <w:r w:rsidR="00852A01" w:rsidRPr="00852A01">
        <w:rPr>
          <w:rFonts w:cs="Times New Roman"/>
          <w:sz w:val="30"/>
          <w:szCs w:val="30"/>
        </w:rPr>
        <w:t>–</w:t>
      </w:r>
      <w:r w:rsidRPr="000771D8">
        <w:rPr>
          <w:rFonts w:cs="Times New Roman"/>
          <w:sz w:val="30"/>
          <w:szCs w:val="30"/>
        </w:rPr>
        <w:t xml:space="preserve"> «</w:t>
      </w:r>
      <w:r w:rsidRPr="000771D8">
        <w:rPr>
          <w:rFonts w:cs="Times New Roman"/>
          <w:b/>
          <w:sz w:val="30"/>
          <w:szCs w:val="30"/>
        </w:rPr>
        <w:t>Регистратор</w:t>
      </w:r>
      <w:r w:rsidRPr="000771D8">
        <w:rPr>
          <w:rFonts w:cs="Times New Roman"/>
          <w:sz w:val="30"/>
          <w:szCs w:val="30"/>
        </w:rPr>
        <w:t>»)</w:t>
      </w:r>
      <w:r w:rsidRPr="000771D8">
        <w:rPr>
          <w:sz w:val="30"/>
          <w:szCs w:val="30"/>
        </w:rPr>
        <w:t xml:space="preserve">, </w:t>
      </w:r>
    </w:p>
    <w:p w14:paraId="3B11C332" w14:textId="45985A99" w:rsidR="000771D8" w:rsidRPr="000771D8" w:rsidRDefault="006B0B48" w:rsidP="000771D8">
      <w:pPr>
        <w:spacing w:line="240" w:lineRule="auto"/>
        <w:ind w:firstLine="0"/>
        <w:rPr>
          <w:rFonts w:cs="Times New Roman"/>
          <w:sz w:val="30"/>
          <w:szCs w:val="30"/>
        </w:rPr>
      </w:pPr>
      <w:r w:rsidRPr="000771D8">
        <w:rPr>
          <w:rFonts w:cs="Times New Roman"/>
          <w:sz w:val="30"/>
          <w:szCs w:val="30"/>
        </w:rPr>
        <w:t>____________________________________________________________</w:t>
      </w:r>
      <w:r>
        <w:rPr>
          <w:rFonts w:cs="Times New Roman"/>
          <w:sz w:val="30"/>
          <w:szCs w:val="30"/>
        </w:rPr>
        <w:t>,</w:t>
      </w:r>
    </w:p>
    <w:p w14:paraId="337A214B" w14:textId="57D30F7C" w:rsidR="000771D8" w:rsidRPr="001463B6" w:rsidRDefault="000771D8" w:rsidP="000771D8">
      <w:pPr>
        <w:ind w:firstLine="0"/>
        <w:rPr>
          <w:rFonts w:cs="Times New Roman"/>
          <w:color w:val="0070C0"/>
          <w:sz w:val="30"/>
          <w:szCs w:val="30"/>
        </w:rPr>
      </w:pPr>
      <w:r w:rsidRPr="000771D8">
        <w:rPr>
          <w:rFonts w:cs="Times New Roman"/>
          <w:sz w:val="30"/>
          <w:szCs w:val="30"/>
        </w:rPr>
        <w:t>организаци</w:t>
      </w:r>
      <w:r w:rsidR="002314A9">
        <w:rPr>
          <w:rFonts w:cs="Times New Roman"/>
          <w:sz w:val="30"/>
          <w:szCs w:val="30"/>
        </w:rPr>
        <w:t>я</w:t>
      </w:r>
      <w:r w:rsidRPr="000771D8">
        <w:rPr>
          <w:rFonts w:cs="Times New Roman"/>
          <w:sz w:val="30"/>
          <w:szCs w:val="30"/>
        </w:rPr>
        <w:t xml:space="preserve">, выполняющая функции уполномоченной расчетной организации при централизованной торговле электрической энергией на сутки вперед (далее </w:t>
      </w:r>
      <w:r w:rsidR="00852A01" w:rsidRPr="00852A01">
        <w:rPr>
          <w:rFonts w:cs="Times New Roman"/>
          <w:sz w:val="30"/>
          <w:szCs w:val="30"/>
        </w:rPr>
        <w:t>–</w:t>
      </w:r>
      <w:r w:rsidRPr="000771D8">
        <w:rPr>
          <w:rFonts w:cs="Times New Roman"/>
          <w:sz w:val="30"/>
          <w:szCs w:val="30"/>
        </w:rPr>
        <w:t xml:space="preserve"> «</w:t>
      </w:r>
      <w:r w:rsidRPr="000771D8">
        <w:rPr>
          <w:rFonts w:cs="Times New Roman"/>
          <w:b/>
          <w:sz w:val="30"/>
          <w:szCs w:val="30"/>
        </w:rPr>
        <w:t>Уполномоченная расчетная организация при централизованной торговле на сутки вперед</w:t>
      </w:r>
      <w:r w:rsidRPr="000771D8">
        <w:rPr>
          <w:rFonts w:cs="Times New Roman"/>
          <w:sz w:val="30"/>
          <w:szCs w:val="30"/>
        </w:rPr>
        <w:t>»):</w:t>
      </w:r>
      <w:r w:rsidR="001463B6">
        <w:rPr>
          <w:rFonts w:cs="Times New Roman"/>
          <w:sz w:val="30"/>
          <w:szCs w:val="30"/>
        </w:rPr>
        <w:t xml:space="preserve"> </w:t>
      </w:r>
    </w:p>
    <w:p w14:paraId="6F5C02B3" w14:textId="77777777" w:rsidR="000771D8" w:rsidRPr="000771D8" w:rsidRDefault="000771D8" w:rsidP="000771D8">
      <w:pPr>
        <w:spacing w:line="240" w:lineRule="auto"/>
        <w:ind w:firstLine="0"/>
        <w:rPr>
          <w:rFonts w:cs="Times New Roman"/>
          <w:sz w:val="30"/>
          <w:szCs w:val="30"/>
        </w:rPr>
      </w:pPr>
    </w:p>
    <w:p w14:paraId="3A154F8E" w14:textId="65EF3251" w:rsidR="000771D8" w:rsidRPr="000771D8" w:rsidRDefault="000771D8" w:rsidP="000771D8">
      <w:pPr>
        <w:ind w:firstLine="0"/>
        <w:rPr>
          <w:rFonts w:cs="Times New Roman"/>
          <w:sz w:val="30"/>
          <w:szCs w:val="30"/>
        </w:rPr>
      </w:pPr>
      <w:r w:rsidRPr="000771D8">
        <w:rPr>
          <w:rFonts w:cs="Times New Roman"/>
          <w:sz w:val="30"/>
          <w:szCs w:val="30"/>
        </w:rPr>
        <w:t>системны</w:t>
      </w:r>
      <w:r w:rsidR="00966CFA">
        <w:rPr>
          <w:rFonts w:cs="Times New Roman"/>
          <w:sz w:val="30"/>
          <w:szCs w:val="30"/>
        </w:rPr>
        <w:t>й и (или) сетевой оператор, уполномоченный</w:t>
      </w:r>
      <w:r w:rsidRPr="000771D8">
        <w:rPr>
          <w:rFonts w:cs="Times New Roman"/>
          <w:sz w:val="30"/>
          <w:szCs w:val="30"/>
        </w:rPr>
        <w:t xml:space="preserve"> на раскрытие информации о составе межгосударственных сечений и о составе внутренних сечений</w:t>
      </w:r>
      <w:r w:rsidRPr="000771D8">
        <w:rPr>
          <w:rFonts w:cs="Times New Roman"/>
          <w:b/>
          <w:sz w:val="30"/>
          <w:szCs w:val="30"/>
        </w:rPr>
        <w:t xml:space="preserve"> </w:t>
      </w:r>
      <w:r w:rsidRPr="000771D8">
        <w:rPr>
          <w:rFonts w:cs="Times New Roman"/>
          <w:sz w:val="30"/>
          <w:szCs w:val="30"/>
        </w:rPr>
        <w:t xml:space="preserve">(далее </w:t>
      </w:r>
      <w:r w:rsidRPr="000771D8">
        <w:rPr>
          <w:rFonts w:cs="Times New Roman"/>
          <w:b/>
          <w:sz w:val="30"/>
          <w:szCs w:val="30"/>
        </w:rPr>
        <w:t xml:space="preserve">– </w:t>
      </w:r>
      <w:r w:rsidR="00852A01">
        <w:rPr>
          <w:rFonts w:cs="Times New Roman"/>
          <w:b/>
          <w:sz w:val="30"/>
          <w:szCs w:val="30"/>
        </w:rPr>
        <w:t>«Организация, уполномоченная</w:t>
      </w:r>
      <w:r w:rsidRPr="000771D8">
        <w:rPr>
          <w:rFonts w:cs="Times New Roman"/>
          <w:b/>
          <w:sz w:val="30"/>
          <w:szCs w:val="30"/>
        </w:rPr>
        <w:t xml:space="preserve"> на раскрытие информации о составе межгосударственных и внутренних сечений</w:t>
      </w:r>
      <w:r w:rsidR="002314A9">
        <w:rPr>
          <w:rFonts w:cs="Times New Roman"/>
          <w:b/>
          <w:sz w:val="30"/>
          <w:szCs w:val="30"/>
        </w:rPr>
        <w:t>»</w:t>
      </w:r>
      <w:r w:rsidRPr="000771D8">
        <w:rPr>
          <w:rFonts w:cs="Times New Roman"/>
          <w:b/>
          <w:sz w:val="30"/>
          <w:szCs w:val="30"/>
        </w:rPr>
        <w:t>)</w:t>
      </w:r>
      <w:r w:rsidRPr="000771D8">
        <w:rPr>
          <w:rFonts w:cs="Times New Roman"/>
          <w:sz w:val="30"/>
          <w:szCs w:val="30"/>
        </w:rPr>
        <w:t>:</w:t>
      </w:r>
    </w:p>
    <w:p w14:paraId="5E99CE21" w14:textId="77777777" w:rsidR="000771D8" w:rsidRP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p>
    <w:p w14:paraId="4D85B622" w14:textId="77777777" w:rsidR="000771D8" w:rsidRPr="000771D8" w:rsidRDefault="000771D8" w:rsidP="000771D8">
      <w:pPr>
        <w:spacing w:line="240" w:lineRule="auto"/>
        <w:ind w:firstLine="0"/>
        <w:rPr>
          <w:rFonts w:cs="Times New Roman"/>
          <w:sz w:val="30"/>
          <w:szCs w:val="30"/>
        </w:rPr>
      </w:pPr>
    </w:p>
    <w:p w14:paraId="1DA910A4" w14:textId="77777777" w:rsidR="000771D8" w:rsidRP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p>
    <w:p w14:paraId="79F038B2" w14:textId="77777777" w:rsidR="000771D8" w:rsidRPr="000771D8" w:rsidRDefault="000771D8" w:rsidP="000771D8">
      <w:pPr>
        <w:spacing w:line="240" w:lineRule="auto"/>
        <w:ind w:firstLine="0"/>
        <w:rPr>
          <w:rFonts w:cs="Times New Roman"/>
          <w:sz w:val="30"/>
          <w:szCs w:val="30"/>
        </w:rPr>
      </w:pPr>
    </w:p>
    <w:p w14:paraId="0FBBEBB2" w14:textId="77777777" w:rsid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r>
        <w:rPr>
          <w:rFonts w:cs="Times New Roman"/>
          <w:sz w:val="30"/>
          <w:szCs w:val="30"/>
        </w:rPr>
        <w:t>,</w:t>
      </w:r>
    </w:p>
    <w:p w14:paraId="374DB5D9" w14:textId="77777777" w:rsidR="000771D8" w:rsidRPr="000771D8" w:rsidRDefault="000771D8" w:rsidP="000771D8">
      <w:pPr>
        <w:spacing w:line="240" w:lineRule="auto"/>
        <w:ind w:firstLine="0"/>
        <w:rPr>
          <w:rFonts w:cs="Times New Roman"/>
          <w:sz w:val="30"/>
          <w:szCs w:val="30"/>
        </w:rPr>
      </w:pPr>
    </w:p>
    <w:p w14:paraId="3B4629C9" w14:textId="77777777" w:rsid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r>
        <w:rPr>
          <w:rFonts w:cs="Times New Roman"/>
          <w:sz w:val="30"/>
          <w:szCs w:val="30"/>
        </w:rPr>
        <w:t>,</w:t>
      </w:r>
    </w:p>
    <w:p w14:paraId="0DBDE9B3" w14:textId="77777777" w:rsidR="000771D8" w:rsidRPr="000771D8" w:rsidRDefault="000771D8" w:rsidP="000771D8">
      <w:pPr>
        <w:spacing w:line="240" w:lineRule="auto"/>
        <w:ind w:firstLine="0"/>
        <w:rPr>
          <w:rFonts w:cs="Times New Roman"/>
          <w:sz w:val="30"/>
          <w:szCs w:val="30"/>
        </w:rPr>
      </w:pPr>
    </w:p>
    <w:p w14:paraId="49BB3E29" w14:textId="77777777" w:rsid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r>
        <w:rPr>
          <w:rFonts w:cs="Times New Roman"/>
          <w:sz w:val="30"/>
          <w:szCs w:val="30"/>
        </w:rPr>
        <w:t>;</w:t>
      </w:r>
    </w:p>
    <w:p w14:paraId="2F4C8556" w14:textId="77777777" w:rsidR="000771D8" w:rsidRPr="000771D8" w:rsidRDefault="000771D8" w:rsidP="000771D8">
      <w:pPr>
        <w:ind w:firstLine="0"/>
        <w:rPr>
          <w:rFonts w:cs="Times New Roman"/>
          <w:sz w:val="30"/>
          <w:szCs w:val="30"/>
        </w:rPr>
      </w:pPr>
    </w:p>
    <w:p w14:paraId="25A3F0F0" w14:textId="1AA74864" w:rsidR="000771D8" w:rsidRPr="000771D8" w:rsidRDefault="00966CFA" w:rsidP="000771D8">
      <w:pPr>
        <w:ind w:firstLine="0"/>
        <w:rPr>
          <w:rFonts w:cs="Times New Roman"/>
          <w:sz w:val="30"/>
          <w:szCs w:val="30"/>
        </w:rPr>
      </w:pPr>
      <w:r>
        <w:rPr>
          <w:rFonts w:cs="Times New Roman"/>
          <w:sz w:val="30"/>
          <w:szCs w:val="30"/>
        </w:rPr>
        <w:lastRenderedPageBreak/>
        <w:t>системный</w:t>
      </w:r>
      <w:r w:rsidR="000771D8" w:rsidRPr="000771D8">
        <w:rPr>
          <w:rFonts w:cs="Times New Roman"/>
          <w:sz w:val="30"/>
          <w:szCs w:val="30"/>
        </w:rPr>
        <w:t xml:space="preserve"> оператор или ин</w:t>
      </w:r>
      <w:r>
        <w:rPr>
          <w:rFonts w:cs="Times New Roman"/>
          <w:sz w:val="30"/>
          <w:szCs w:val="30"/>
        </w:rPr>
        <w:t>ая</w:t>
      </w:r>
      <w:r w:rsidR="000771D8" w:rsidRPr="000771D8">
        <w:rPr>
          <w:rFonts w:cs="Times New Roman"/>
          <w:sz w:val="30"/>
          <w:szCs w:val="30"/>
        </w:rPr>
        <w:t xml:space="preserve"> организаци</w:t>
      </w:r>
      <w:r>
        <w:rPr>
          <w:rFonts w:cs="Times New Roman"/>
          <w:sz w:val="30"/>
          <w:szCs w:val="30"/>
        </w:rPr>
        <w:t>я</w:t>
      </w:r>
      <w:r w:rsidR="000771D8" w:rsidRPr="000771D8">
        <w:rPr>
          <w:rFonts w:cs="Times New Roman"/>
          <w:sz w:val="30"/>
          <w:szCs w:val="30"/>
        </w:rPr>
        <w:t>, упо</w:t>
      </w:r>
      <w:r>
        <w:rPr>
          <w:rFonts w:cs="Times New Roman"/>
          <w:sz w:val="30"/>
          <w:szCs w:val="30"/>
        </w:rPr>
        <w:t>лномоченная</w:t>
      </w:r>
      <w:r w:rsidR="000771D8" w:rsidRPr="000771D8">
        <w:rPr>
          <w:rFonts w:cs="Times New Roman"/>
          <w:sz w:val="30"/>
          <w:szCs w:val="30"/>
        </w:rPr>
        <w:t xml:space="preserve"> на определение и представление величин доступной пропускной способности межгосударственных сечений и внутренних сечений (далее – «</w:t>
      </w:r>
      <w:r w:rsidR="000771D8" w:rsidRPr="000771D8">
        <w:rPr>
          <w:rFonts w:cs="Times New Roman"/>
          <w:b/>
          <w:sz w:val="30"/>
          <w:szCs w:val="30"/>
        </w:rPr>
        <w:t xml:space="preserve">Организация, уполномоченная на </w:t>
      </w:r>
      <w:r w:rsidR="000771D8" w:rsidRPr="000771D8">
        <w:rPr>
          <w:rFonts w:cs="Times New Roman"/>
          <w:b/>
          <w:color w:val="000000" w:themeColor="text1"/>
          <w:sz w:val="30"/>
          <w:szCs w:val="30"/>
        </w:rPr>
        <w:t xml:space="preserve">определение и предоставление величин </w:t>
      </w:r>
      <w:r w:rsidR="000771D8" w:rsidRPr="000771D8">
        <w:rPr>
          <w:rFonts w:cs="Times New Roman"/>
          <w:b/>
          <w:sz w:val="30"/>
          <w:szCs w:val="30"/>
        </w:rPr>
        <w:t>доступной пропускной способности</w:t>
      </w:r>
      <w:r w:rsidR="000771D8" w:rsidRPr="000771D8">
        <w:rPr>
          <w:rFonts w:cs="Times New Roman"/>
          <w:sz w:val="30"/>
          <w:szCs w:val="30"/>
        </w:rPr>
        <w:t>»):</w:t>
      </w:r>
    </w:p>
    <w:p w14:paraId="1D5EDF9C" w14:textId="77777777" w:rsidR="000771D8" w:rsidRP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p>
    <w:p w14:paraId="5BB534E5" w14:textId="77777777" w:rsidR="000771D8" w:rsidRPr="000771D8" w:rsidRDefault="000771D8" w:rsidP="000771D8">
      <w:pPr>
        <w:spacing w:line="240" w:lineRule="auto"/>
        <w:ind w:firstLine="0"/>
        <w:rPr>
          <w:rFonts w:cs="Times New Roman"/>
          <w:sz w:val="30"/>
          <w:szCs w:val="30"/>
        </w:rPr>
      </w:pPr>
    </w:p>
    <w:p w14:paraId="51BB0B22" w14:textId="77777777" w:rsidR="000771D8" w:rsidRP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p>
    <w:p w14:paraId="0FA6FE4E" w14:textId="77777777" w:rsidR="000771D8" w:rsidRPr="000771D8" w:rsidRDefault="000771D8" w:rsidP="000771D8">
      <w:pPr>
        <w:spacing w:line="240" w:lineRule="auto"/>
        <w:ind w:firstLine="0"/>
        <w:rPr>
          <w:rFonts w:cs="Times New Roman"/>
          <w:sz w:val="30"/>
          <w:szCs w:val="30"/>
        </w:rPr>
      </w:pPr>
    </w:p>
    <w:p w14:paraId="1476BFD8" w14:textId="77777777" w:rsidR="000771D8" w:rsidRP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p>
    <w:p w14:paraId="2AAA7C37" w14:textId="77777777" w:rsidR="000771D8" w:rsidRPr="000771D8" w:rsidRDefault="000771D8" w:rsidP="000771D8">
      <w:pPr>
        <w:spacing w:line="240" w:lineRule="auto"/>
        <w:ind w:firstLine="0"/>
        <w:rPr>
          <w:rFonts w:cs="Times New Roman"/>
          <w:sz w:val="30"/>
          <w:szCs w:val="30"/>
        </w:rPr>
      </w:pPr>
    </w:p>
    <w:p w14:paraId="696C0D0A" w14:textId="77777777" w:rsidR="000771D8" w:rsidRP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p>
    <w:p w14:paraId="713D2846" w14:textId="77777777" w:rsidR="000771D8" w:rsidRPr="000771D8" w:rsidRDefault="000771D8" w:rsidP="000771D8">
      <w:pPr>
        <w:spacing w:line="240" w:lineRule="auto"/>
        <w:ind w:firstLine="0"/>
        <w:rPr>
          <w:rFonts w:cs="Times New Roman"/>
          <w:sz w:val="30"/>
          <w:szCs w:val="30"/>
        </w:rPr>
      </w:pPr>
    </w:p>
    <w:p w14:paraId="523EF7FF" w14:textId="77777777" w:rsid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p>
    <w:p w14:paraId="54BCC122" w14:textId="77777777" w:rsidR="000771D8" w:rsidRPr="000771D8" w:rsidRDefault="000771D8" w:rsidP="000771D8">
      <w:pPr>
        <w:spacing w:line="240" w:lineRule="auto"/>
        <w:ind w:firstLine="0"/>
        <w:rPr>
          <w:rFonts w:cs="Times New Roman"/>
          <w:sz w:val="30"/>
          <w:szCs w:val="30"/>
        </w:rPr>
      </w:pPr>
    </w:p>
    <w:p w14:paraId="684A2AD6" w14:textId="03C142D1" w:rsidR="000771D8" w:rsidRPr="000771D8" w:rsidRDefault="00966CFA" w:rsidP="000771D8">
      <w:pPr>
        <w:ind w:firstLine="0"/>
        <w:rPr>
          <w:rFonts w:cs="Times New Roman"/>
          <w:sz w:val="30"/>
          <w:szCs w:val="30"/>
        </w:rPr>
      </w:pPr>
      <w:r>
        <w:rPr>
          <w:rFonts w:cs="Times New Roman"/>
          <w:sz w:val="30"/>
          <w:szCs w:val="30"/>
        </w:rPr>
        <w:t>системный и (или) сетевой оператор или иная</w:t>
      </w:r>
      <w:r w:rsidR="000771D8" w:rsidRPr="000771D8">
        <w:rPr>
          <w:rFonts w:cs="Times New Roman"/>
          <w:sz w:val="30"/>
          <w:szCs w:val="30"/>
        </w:rPr>
        <w:t xml:space="preserve"> организаци</w:t>
      </w:r>
      <w:r>
        <w:rPr>
          <w:rFonts w:cs="Times New Roman"/>
          <w:sz w:val="30"/>
          <w:szCs w:val="30"/>
        </w:rPr>
        <w:t>я, уполномоченная</w:t>
      </w:r>
      <w:r w:rsidR="000771D8" w:rsidRPr="000771D8">
        <w:rPr>
          <w:rFonts w:cs="Times New Roman"/>
          <w:sz w:val="30"/>
          <w:szCs w:val="30"/>
        </w:rPr>
        <w:t xml:space="preserve"> на подтверждение и корректировку сальдо совокупных почасовых объемов поставок электрической энергии по свободным двусторонним договорам, срочным контрактам и сделкам на сутки вперед через межгосударственные сечения и внутренние сечения (далее – «</w:t>
      </w:r>
      <w:r w:rsidR="000771D8" w:rsidRPr="000771D8">
        <w:rPr>
          <w:rFonts w:cs="Times New Roman"/>
          <w:b/>
          <w:sz w:val="30"/>
          <w:szCs w:val="30"/>
        </w:rPr>
        <w:t xml:space="preserve">Организация, уполномоченная на </w:t>
      </w:r>
      <w:r w:rsidR="000771D8" w:rsidRPr="000771D8">
        <w:rPr>
          <w:rFonts w:cs="Times New Roman"/>
          <w:b/>
          <w:iCs/>
          <w:sz w:val="30"/>
          <w:szCs w:val="30"/>
        </w:rPr>
        <w:t>корректировку сальдо поставок</w:t>
      </w:r>
      <w:r w:rsidR="000771D8" w:rsidRPr="000771D8">
        <w:rPr>
          <w:rFonts w:cs="Times New Roman"/>
          <w:iCs/>
          <w:sz w:val="30"/>
          <w:szCs w:val="30"/>
        </w:rPr>
        <w:t>»</w:t>
      </w:r>
      <w:r w:rsidR="000771D8" w:rsidRPr="000771D8">
        <w:rPr>
          <w:rFonts w:cs="Times New Roman"/>
          <w:sz w:val="30"/>
          <w:szCs w:val="30"/>
        </w:rPr>
        <w:t>):</w:t>
      </w:r>
    </w:p>
    <w:p w14:paraId="005A4CC1" w14:textId="77777777" w:rsidR="000771D8" w:rsidRP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p>
    <w:p w14:paraId="233F4901" w14:textId="77777777" w:rsidR="000771D8" w:rsidRPr="000771D8" w:rsidRDefault="000771D8" w:rsidP="000771D8">
      <w:pPr>
        <w:spacing w:line="240" w:lineRule="auto"/>
        <w:ind w:firstLine="0"/>
        <w:rPr>
          <w:rFonts w:cs="Times New Roman"/>
          <w:sz w:val="30"/>
          <w:szCs w:val="30"/>
        </w:rPr>
      </w:pPr>
    </w:p>
    <w:p w14:paraId="4DE06A61" w14:textId="77777777" w:rsidR="000771D8" w:rsidRP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p>
    <w:p w14:paraId="355DEA40" w14:textId="77777777" w:rsidR="000771D8" w:rsidRPr="000771D8" w:rsidRDefault="000771D8" w:rsidP="000771D8">
      <w:pPr>
        <w:spacing w:line="240" w:lineRule="auto"/>
        <w:ind w:firstLine="0"/>
        <w:rPr>
          <w:rFonts w:cs="Times New Roman"/>
          <w:sz w:val="30"/>
          <w:szCs w:val="30"/>
        </w:rPr>
      </w:pPr>
    </w:p>
    <w:p w14:paraId="6EF05903" w14:textId="77777777" w:rsidR="000771D8" w:rsidRP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p>
    <w:p w14:paraId="1593B809" w14:textId="77777777" w:rsidR="000771D8" w:rsidRPr="000771D8" w:rsidRDefault="000771D8" w:rsidP="000771D8">
      <w:pPr>
        <w:spacing w:line="240" w:lineRule="auto"/>
        <w:ind w:firstLine="0"/>
        <w:rPr>
          <w:rFonts w:cs="Times New Roman"/>
          <w:sz w:val="30"/>
          <w:szCs w:val="30"/>
        </w:rPr>
      </w:pPr>
    </w:p>
    <w:p w14:paraId="5F07F321" w14:textId="77777777" w:rsidR="000771D8" w:rsidRP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p>
    <w:p w14:paraId="4F072C3A" w14:textId="77777777" w:rsidR="000771D8" w:rsidRPr="000771D8" w:rsidRDefault="000771D8" w:rsidP="000771D8">
      <w:pPr>
        <w:spacing w:line="240" w:lineRule="auto"/>
        <w:ind w:firstLine="0"/>
        <w:rPr>
          <w:rFonts w:cs="Times New Roman"/>
          <w:sz w:val="30"/>
          <w:szCs w:val="30"/>
        </w:rPr>
      </w:pPr>
    </w:p>
    <w:p w14:paraId="613894D8" w14:textId="77777777" w:rsidR="000771D8" w:rsidRPr="000771D8" w:rsidRDefault="000771D8" w:rsidP="000771D8">
      <w:pPr>
        <w:spacing w:line="240" w:lineRule="auto"/>
        <w:ind w:firstLine="0"/>
        <w:rPr>
          <w:rFonts w:cs="Times New Roman"/>
          <w:sz w:val="30"/>
          <w:szCs w:val="30"/>
        </w:rPr>
      </w:pPr>
      <w:r w:rsidRPr="000771D8">
        <w:rPr>
          <w:rFonts w:cs="Times New Roman"/>
          <w:sz w:val="30"/>
          <w:szCs w:val="30"/>
        </w:rPr>
        <w:t>___________________________________________________________;</w:t>
      </w:r>
    </w:p>
    <w:p w14:paraId="52B31243" w14:textId="77777777" w:rsidR="000771D8" w:rsidRPr="000771D8" w:rsidRDefault="000771D8" w:rsidP="000771D8">
      <w:pPr>
        <w:spacing w:line="240" w:lineRule="auto"/>
        <w:ind w:firstLine="0"/>
        <w:rPr>
          <w:rFonts w:cs="Times New Roman"/>
          <w:sz w:val="30"/>
          <w:szCs w:val="30"/>
        </w:rPr>
      </w:pPr>
    </w:p>
    <w:p w14:paraId="3AD06E7B" w14:textId="282D07CC" w:rsidR="000771D8" w:rsidRPr="000771D8" w:rsidRDefault="00966CFA" w:rsidP="00921CB8">
      <w:pPr>
        <w:ind w:firstLine="0"/>
        <w:rPr>
          <w:rFonts w:cs="Times New Roman"/>
          <w:sz w:val="30"/>
          <w:szCs w:val="30"/>
        </w:rPr>
      </w:pPr>
      <w:r>
        <w:rPr>
          <w:rFonts w:cs="Times New Roman"/>
          <w:sz w:val="30"/>
          <w:szCs w:val="30"/>
        </w:rPr>
        <w:t>организация, уполномоченная</w:t>
      </w:r>
      <w:r w:rsidR="000771D8" w:rsidRPr="000771D8">
        <w:rPr>
          <w:rFonts w:cs="Times New Roman"/>
          <w:sz w:val="30"/>
          <w:szCs w:val="30"/>
        </w:rPr>
        <w:t xml:space="preserve"> на торговую межгосударственную передачу электрической энергии (мощности) </w:t>
      </w:r>
      <w:r w:rsidR="000771D8" w:rsidRPr="00921CB8">
        <w:rPr>
          <w:rFonts w:cs="Times New Roman"/>
          <w:sz w:val="30"/>
          <w:szCs w:val="30"/>
        </w:rPr>
        <w:t>(д</w:t>
      </w:r>
      <w:r w:rsidR="000771D8" w:rsidRPr="000771D8">
        <w:rPr>
          <w:rFonts w:cs="Times New Roman"/>
          <w:sz w:val="30"/>
          <w:szCs w:val="30"/>
        </w:rPr>
        <w:t xml:space="preserve">алее – </w:t>
      </w:r>
      <w:r w:rsidR="000771D8" w:rsidRPr="000771D8">
        <w:rPr>
          <w:rFonts w:cs="Times New Roman"/>
          <w:b/>
          <w:sz w:val="30"/>
          <w:szCs w:val="30"/>
        </w:rPr>
        <w:t xml:space="preserve">«Организация, </w:t>
      </w:r>
      <w:r w:rsidR="000771D8" w:rsidRPr="000771D8">
        <w:rPr>
          <w:rFonts w:cs="Times New Roman"/>
          <w:b/>
          <w:sz w:val="30"/>
          <w:szCs w:val="30"/>
        </w:rPr>
        <w:lastRenderedPageBreak/>
        <w:t>уполномоченная на торговую межгосударственную передачу»</w:t>
      </w:r>
      <w:r w:rsidR="000771D8" w:rsidRPr="000771D8">
        <w:rPr>
          <w:rFonts w:cs="Times New Roman"/>
          <w:sz w:val="30"/>
          <w:szCs w:val="30"/>
        </w:rPr>
        <w:t>): ____________________________________________________________</w:t>
      </w:r>
      <w:proofErr w:type="gramStart"/>
      <w:r w:rsidR="000771D8" w:rsidRPr="000771D8">
        <w:rPr>
          <w:rFonts w:cs="Times New Roman"/>
          <w:sz w:val="30"/>
          <w:szCs w:val="30"/>
        </w:rPr>
        <w:t>_</w:t>
      </w:r>
      <w:r w:rsidR="00921CB8">
        <w:rPr>
          <w:rFonts w:cs="Times New Roman"/>
          <w:sz w:val="30"/>
          <w:szCs w:val="30"/>
        </w:rPr>
        <w:t>,</w:t>
      </w:r>
      <w:r w:rsidR="000771D8" w:rsidRPr="000771D8">
        <w:rPr>
          <w:rFonts w:cs="Times New Roman"/>
          <w:sz w:val="30"/>
          <w:szCs w:val="30"/>
        </w:rPr>
        <w:t>уполномоченное</w:t>
      </w:r>
      <w:proofErr w:type="gramEnd"/>
      <w:r w:rsidR="000771D8" w:rsidRPr="000771D8">
        <w:rPr>
          <w:rFonts w:cs="Times New Roman"/>
          <w:sz w:val="30"/>
          <w:szCs w:val="30"/>
        </w:rPr>
        <w:t xml:space="preserve"> на торговую межгосударственную передачу по территории Республики Казахстан; </w:t>
      </w:r>
    </w:p>
    <w:p w14:paraId="692B2BDD" w14:textId="77777777" w:rsidR="000771D8" w:rsidRPr="000771D8" w:rsidRDefault="000771D8" w:rsidP="000771D8">
      <w:pPr>
        <w:spacing w:line="240" w:lineRule="auto"/>
        <w:ind w:firstLine="0"/>
        <w:rPr>
          <w:rFonts w:cs="Times New Roman"/>
          <w:sz w:val="30"/>
          <w:szCs w:val="30"/>
        </w:rPr>
      </w:pPr>
    </w:p>
    <w:p w14:paraId="383EAC8E" w14:textId="77777777" w:rsidR="000771D8" w:rsidRPr="000771D8" w:rsidRDefault="000771D8" w:rsidP="00921CB8">
      <w:pPr>
        <w:ind w:firstLine="0"/>
        <w:rPr>
          <w:rFonts w:cs="Times New Roman"/>
          <w:sz w:val="30"/>
          <w:szCs w:val="30"/>
        </w:rPr>
      </w:pPr>
      <w:r w:rsidRPr="000771D8">
        <w:rPr>
          <w:rFonts w:cs="Times New Roman"/>
          <w:sz w:val="30"/>
          <w:szCs w:val="30"/>
        </w:rPr>
        <w:t>____________________________________________________________</w:t>
      </w:r>
      <w:proofErr w:type="gramStart"/>
      <w:r w:rsidRPr="000771D8">
        <w:rPr>
          <w:rFonts w:cs="Times New Roman"/>
          <w:sz w:val="30"/>
          <w:szCs w:val="30"/>
        </w:rPr>
        <w:t>_</w:t>
      </w:r>
      <w:r w:rsidR="00921CB8">
        <w:rPr>
          <w:rFonts w:cs="Times New Roman"/>
          <w:sz w:val="30"/>
          <w:szCs w:val="30"/>
        </w:rPr>
        <w:t>,</w:t>
      </w:r>
      <w:r w:rsidRPr="000771D8">
        <w:rPr>
          <w:rFonts w:cs="Times New Roman"/>
          <w:sz w:val="30"/>
          <w:szCs w:val="30"/>
        </w:rPr>
        <w:t>уполномоченное</w:t>
      </w:r>
      <w:proofErr w:type="gramEnd"/>
      <w:r w:rsidRPr="000771D8">
        <w:rPr>
          <w:rFonts w:cs="Times New Roman"/>
          <w:sz w:val="30"/>
          <w:szCs w:val="30"/>
        </w:rPr>
        <w:t xml:space="preserve"> на торговую межгосударственную передачу по территории Российской Федерации;</w:t>
      </w:r>
    </w:p>
    <w:p w14:paraId="576E934F" w14:textId="77777777" w:rsidR="000771D8" w:rsidRPr="000771D8" w:rsidRDefault="000771D8" w:rsidP="000771D8">
      <w:pPr>
        <w:spacing w:line="240" w:lineRule="auto"/>
        <w:ind w:firstLine="0"/>
        <w:rPr>
          <w:rFonts w:cs="Times New Roman"/>
          <w:sz w:val="30"/>
          <w:szCs w:val="30"/>
        </w:rPr>
      </w:pPr>
    </w:p>
    <w:p w14:paraId="481621BA" w14:textId="6290D59B" w:rsidR="000771D8" w:rsidRPr="000771D8" w:rsidRDefault="000771D8" w:rsidP="002314A9">
      <w:pPr>
        <w:ind w:firstLine="0"/>
        <w:rPr>
          <w:rFonts w:cs="Times New Roman"/>
          <w:sz w:val="30"/>
          <w:szCs w:val="30"/>
        </w:rPr>
      </w:pPr>
      <w:r w:rsidRPr="000771D8">
        <w:rPr>
          <w:rFonts w:cs="Times New Roman"/>
          <w:sz w:val="30"/>
          <w:szCs w:val="30"/>
        </w:rPr>
        <w:t>в дальнейшем</w:t>
      </w:r>
      <w:r w:rsidR="000050F6">
        <w:rPr>
          <w:rFonts w:cs="Times New Roman"/>
          <w:sz w:val="30"/>
          <w:szCs w:val="30"/>
        </w:rPr>
        <w:t xml:space="preserve"> именуемыми </w:t>
      </w:r>
      <w:r w:rsidR="000050F6" w:rsidRPr="0054001B">
        <w:rPr>
          <w:rFonts w:cs="Times New Roman"/>
          <w:sz w:val="30"/>
          <w:szCs w:val="30"/>
        </w:rPr>
        <w:t>Сторонами</w:t>
      </w:r>
      <w:r w:rsidRPr="0054001B">
        <w:rPr>
          <w:rFonts w:cs="Times New Roman"/>
          <w:sz w:val="30"/>
          <w:szCs w:val="30"/>
        </w:rPr>
        <w:t>.</w:t>
      </w:r>
    </w:p>
    <w:p w14:paraId="1418C938" w14:textId="73653986" w:rsidR="000771D8" w:rsidRPr="000771D8" w:rsidRDefault="000771D8" w:rsidP="002314A9">
      <w:pPr>
        <w:ind w:firstLine="706"/>
        <w:rPr>
          <w:rFonts w:cs="Times New Roman"/>
          <w:sz w:val="30"/>
          <w:szCs w:val="30"/>
        </w:rPr>
      </w:pPr>
      <w:r w:rsidRPr="0054001B">
        <w:rPr>
          <w:rFonts w:cs="Times New Roman"/>
          <w:sz w:val="30"/>
          <w:szCs w:val="30"/>
        </w:rPr>
        <w:t>Заполнение</w:t>
      </w:r>
      <w:r w:rsidR="00A03686" w:rsidRPr="0054001B">
        <w:rPr>
          <w:rFonts w:cs="Times New Roman"/>
          <w:sz w:val="30"/>
          <w:szCs w:val="30"/>
        </w:rPr>
        <w:t xml:space="preserve"> сведений об</w:t>
      </w:r>
      <w:r w:rsidRPr="0054001B">
        <w:rPr>
          <w:rFonts w:cs="Times New Roman"/>
          <w:sz w:val="30"/>
          <w:szCs w:val="30"/>
        </w:rPr>
        <w:t xml:space="preserve"> инфраструктурных организаци</w:t>
      </w:r>
      <w:r w:rsidR="00A03686" w:rsidRPr="0054001B">
        <w:rPr>
          <w:rFonts w:cs="Times New Roman"/>
          <w:sz w:val="30"/>
          <w:szCs w:val="30"/>
        </w:rPr>
        <w:t>ях</w:t>
      </w:r>
      <w:r w:rsidRPr="000771D8">
        <w:rPr>
          <w:rFonts w:cs="Times New Roman"/>
          <w:sz w:val="30"/>
          <w:szCs w:val="30"/>
        </w:rPr>
        <w:t xml:space="preserve"> общего электроэнергетического рынка осуществляется Регистратором на основании информации о функциях (видах деятельности, полномочиях), на выполнение которых субъект общего электроэнергетического рынка уполномочен в качестве инфраструктурной организации общего электроэнергетического рынка, указанной в реестре субъектов общего электроэнергетического рынка. </w:t>
      </w:r>
    </w:p>
    <w:p w14:paraId="15EC2B5C" w14:textId="77777777" w:rsidR="0045746F" w:rsidRDefault="000771D8" w:rsidP="00921CB8">
      <w:pPr>
        <w:ind w:firstLine="706"/>
        <w:rPr>
          <w:rFonts w:cs="Times New Roman"/>
          <w:sz w:val="30"/>
          <w:szCs w:val="30"/>
        </w:rPr>
      </w:pPr>
      <w:r w:rsidRPr="000771D8">
        <w:rPr>
          <w:rFonts w:cs="Times New Roman"/>
          <w:sz w:val="30"/>
          <w:szCs w:val="30"/>
        </w:rPr>
        <w:t xml:space="preserve">В случае если одна инфраструктурная организация общего электроэнергетического рынка уполномочена на выполнение нескольких функций на общем электроэнергетическом рынке настоящий Договор подписывается уполномоченным представителем указанной организации один раз. </w:t>
      </w:r>
    </w:p>
    <w:p w14:paraId="20481CE0" w14:textId="77777777" w:rsidR="000771D8" w:rsidRPr="000771D8" w:rsidRDefault="000771D8" w:rsidP="00921CB8">
      <w:pPr>
        <w:rPr>
          <w:rFonts w:cs="Times New Roman"/>
          <w:sz w:val="30"/>
          <w:szCs w:val="30"/>
        </w:rPr>
      </w:pPr>
    </w:p>
    <w:p w14:paraId="0988768D" w14:textId="77777777" w:rsidR="008A5F37" w:rsidRDefault="008A5F37" w:rsidP="00D43A75">
      <w:pPr>
        <w:pStyle w:val="1fff1"/>
        <w:rPr>
          <w:rFonts w:cs="Times New Roman"/>
        </w:rPr>
      </w:pPr>
    </w:p>
    <w:p w14:paraId="23DC991A" w14:textId="77777777" w:rsidR="00DA6E6B" w:rsidRDefault="00DA6E6B" w:rsidP="00D43A75">
      <w:pPr>
        <w:pStyle w:val="1fff1"/>
        <w:rPr>
          <w:rFonts w:cs="Times New Roman"/>
        </w:rPr>
      </w:pPr>
    </w:p>
    <w:p w14:paraId="60EA42E6" w14:textId="77777777" w:rsidR="00DA6E6B" w:rsidRDefault="00DA6E6B" w:rsidP="00D43A75">
      <w:pPr>
        <w:pStyle w:val="1fff1"/>
        <w:rPr>
          <w:rFonts w:cs="Times New Roman"/>
        </w:rPr>
      </w:pPr>
    </w:p>
    <w:p w14:paraId="16156433" w14:textId="77777777" w:rsidR="00DA6E6B" w:rsidRDefault="00DA6E6B" w:rsidP="00D43A75">
      <w:pPr>
        <w:pStyle w:val="1fff1"/>
        <w:rPr>
          <w:rFonts w:cs="Times New Roman"/>
        </w:rPr>
      </w:pPr>
    </w:p>
    <w:p w14:paraId="4DB1A88E" w14:textId="77777777" w:rsidR="00DA6E6B" w:rsidRDefault="00DA6E6B" w:rsidP="00D43A75">
      <w:pPr>
        <w:pStyle w:val="1fff1"/>
        <w:rPr>
          <w:rFonts w:cs="Times New Roman"/>
        </w:rPr>
      </w:pPr>
    </w:p>
    <w:p w14:paraId="339C39FC" w14:textId="77777777" w:rsidR="00DA6E6B" w:rsidRDefault="00DA6E6B" w:rsidP="00D43A75">
      <w:pPr>
        <w:pStyle w:val="1fff1"/>
        <w:rPr>
          <w:rFonts w:cs="Times New Roman"/>
        </w:rPr>
      </w:pPr>
    </w:p>
    <w:p w14:paraId="0B694FB1" w14:textId="77777777" w:rsidR="00DA6E6B" w:rsidRDefault="00DA6E6B" w:rsidP="00D43A75">
      <w:pPr>
        <w:pStyle w:val="1fff1"/>
        <w:rPr>
          <w:rFonts w:cs="Times New Roman"/>
        </w:rPr>
      </w:pPr>
    </w:p>
    <w:p w14:paraId="6222F64A" w14:textId="77777777" w:rsidR="00DA6E6B" w:rsidRPr="00196187" w:rsidRDefault="00DA6E6B" w:rsidP="00D43A75">
      <w:pPr>
        <w:pStyle w:val="1fff1"/>
        <w:rPr>
          <w:rFonts w:cs="Times New Roman"/>
        </w:rPr>
      </w:pPr>
    </w:p>
    <w:p w14:paraId="5338A30A" w14:textId="77777777" w:rsidR="00D43A75" w:rsidRPr="00196187" w:rsidRDefault="00D43A75" w:rsidP="00D43A75">
      <w:pPr>
        <w:pStyle w:val="1fff1"/>
        <w:rPr>
          <w:rFonts w:cs="Times New Roman"/>
        </w:rPr>
      </w:pPr>
      <w:r w:rsidRPr="00196187">
        <w:rPr>
          <w:rFonts w:cs="Times New Roman"/>
        </w:rPr>
        <w:lastRenderedPageBreak/>
        <w:t>Глава I. Основные положения</w:t>
      </w:r>
    </w:p>
    <w:p w14:paraId="3ED389BB" w14:textId="77777777" w:rsidR="00D43A75" w:rsidRPr="00196187" w:rsidRDefault="00D43A75" w:rsidP="00D43A75">
      <w:pPr>
        <w:pStyle w:val="1fff1"/>
        <w:rPr>
          <w:rFonts w:cs="Times New Roman"/>
        </w:rPr>
      </w:pPr>
    </w:p>
    <w:p w14:paraId="54578F44" w14:textId="77777777" w:rsidR="00D43A75" w:rsidRPr="00196187" w:rsidRDefault="00D43A75" w:rsidP="00081FAF">
      <w:pPr>
        <w:pStyle w:val="9"/>
        <w:jc w:val="center"/>
        <w:rPr>
          <w:sz w:val="30"/>
          <w:szCs w:val="30"/>
        </w:rPr>
      </w:pPr>
      <w:r w:rsidRPr="00196187">
        <w:rPr>
          <w:sz w:val="30"/>
          <w:szCs w:val="30"/>
        </w:rPr>
        <w:t>1. Общие положения</w:t>
      </w:r>
    </w:p>
    <w:p w14:paraId="3E2016B8" w14:textId="77777777" w:rsidR="00D43A75" w:rsidRPr="00196187" w:rsidRDefault="00D43A75" w:rsidP="00D43A75">
      <w:pPr>
        <w:pStyle w:val="1fff1"/>
        <w:rPr>
          <w:rFonts w:cs="Times New Roman"/>
        </w:rPr>
      </w:pPr>
    </w:p>
    <w:p w14:paraId="701463B6" w14:textId="77777777" w:rsidR="00D43A75" w:rsidRPr="00196187" w:rsidRDefault="00D43A75" w:rsidP="00D43A75">
      <w:pPr>
        <w:rPr>
          <w:rFonts w:cs="Times New Roman"/>
          <w:sz w:val="30"/>
          <w:szCs w:val="30"/>
        </w:rPr>
      </w:pPr>
      <w:r w:rsidRPr="00196187">
        <w:rPr>
          <w:rFonts w:cs="Times New Roman"/>
          <w:sz w:val="30"/>
          <w:szCs w:val="30"/>
        </w:rPr>
        <w:t xml:space="preserve">1.1. Настоящий Договор заключен в соответствии с Протоколом об общем электроэнергетическом рынке Евразийского экономического </w:t>
      </w:r>
      <w:r w:rsidR="00B51CD4">
        <w:rPr>
          <w:rFonts w:cs="Times New Roman"/>
          <w:sz w:val="30"/>
          <w:szCs w:val="30"/>
        </w:rPr>
        <w:t>с</w:t>
      </w:r>
      <w:r w:rsidR="00ED66A9">
        <w:rPr>
          <w:rFonts w:cs="Times New Roman"/>
          <w:sz w:val="30"/>
          <w:szCs w:val="30"/>
        </w:rPr>
        <w:t xml:space="preserve">оюза </w:t>
      </w:r>
      <w:r w:rsidRPr="00196187">
        <w:rPr>
          <w:rFonts w:cs="Times New Roman"/>
          <w:sz w:val="30"/>
          <w:szCs w:val="30"/>
        </w:rPr>
        <w:t>(приложение № 21 к Договору о Евразийском экономическом союзе от 29 мая 2014 года) (далее – Протокол) и правилами, предусмотренными пунктами 5</w:t>
      </w:r>
      <w:r w:rsidR="00636969">
        <w:rPr>
          <w:rFonts w:cs="Times New Roman"/>
          <w:sz w:val="30"/>
          <w:szCs w:val="30"/>
        </w:rPr>
        <w:t xml:space="preserve"> </w:t>
      </w:r>
      <w:r w:rsidR="00636969" w:rsidRPr="00196187">
        <w:rPr>
          <w:rFonts w:cs="Times New Roman"/>
          <w:sz w:val="30"/>
          <w:szCs w:val="30"/>
        </w:rPr>
        <w:t>–</w:t>
      </w:r>
      <w:r w:rsidR="00636969">
        <w:rPr>
          <w:rFonts w:cs="Times New Roman"/>
          <w:sz w:val="30"/>
          <w:szCs w:val="30"/>
        </w:rPr>
        <w:t xml:space="preserve"> </w:t>
      </w:r>
      <w:r w:rsidRPr="00196187">
        <w:rPr>
          <w:rFonts w:cs="Times New Roman"/>
          <w:sz w:val="30"/>
          <w:szCs w:val="30"/>
        </w:rPr>
        <w:t>8 Протокола (далее – правила функционирования общего электроэнергетического рынка), включая:</w:t>
      </w:r>
    </w:p>
    <w:p w14:paraId="59423946" w14:textId="71A468A8" w:rsidR="00D43A75" w:rsidRPr="00196187" w:rsidRDefault="00D43A75" w:rsidP="00D43A75">
      <w:pPr>
        <w:rPr>
          <w:rFonts w:cs="Times New Roman"/>
          <w:sz w:val="30"/>
          <w:szCs w:val="30"/>
        </w:rPr>
      </w:pPr>
      <w:r w:rsidRPr="00196187">
        <w:rPr>
          <w:rFonts w:cs="Times New Roman"/>
          <w:sz w:val="30"/>
          <w:szCs w:val="30"/>
        </w:rPr>
        <w:t>Правила доступа к услугам по межгосударственной передаче электрической энергии (мощности) в рамках общего электроэнергетического рынка Евразийского экономического</w:t>
      </w:r>
      <w:r w:rsidR="00B51CD4">
        <w:rPr>
          <w:rFonts w:cs="Times New Roman"/>
          <w:sz w:val="30"/>
          <w:szCs w:val="30"/>
        </w:rPr>
        <w:t xml:space="preserve"> с</w:t>
      </w:r>
      <w:r w:rsidR="00ED66A9">
        <w:rPr>
          <w:rFonts w:cs="Times New Roman"/>
          <w:sz w:val="30"/>
          <w:szCs w:val="30"/>
        </w:rPr>
        <w:t>оюза</w:t>
      </w:r>
      <w:r w:rsidRPr="00196187">
        <w:rPr>
          <w:rFonts w:cs="Times New Roman"/>
          <w:sz w:val="30"/>
          <w:szCs w:val="30"/>
        </w:rPr>
        <w:t xml:space="preserve">, утвержденные Решением Евразийского межправительственного совета от </w:t>
      </w:r>
      <w:r w:rsidR="000050F6">
        <w:rPr>
          <w:rFonts w:cs="Times New Roman"/>
          <w:sz w:val="30"/>
          <w:szCs w:val="30"/>
        </w:rPr>
        <w:t xml:space="preserve">3 февраля </w:t>
      </w:r>
      <w:r w:rsidRPr="00196187">
        <w:rPr>
          <w:rFonts w:cs="Times New Roman"/>
          <w:sz w:val="30"/>
          <w:szCs w:val="30"/>
        </w:rPr>
        <w:t>2023</w:t>
      </w:r>
      <w:r w:rsidR="000050F6">
        <w:rPr>
          <w:rFonts w:cs="Times New Roman"/>
          <w:sz w:val="30"/>
          <w:szCs w:val="30"/>
        </w:rPr>
        <w:t xml:space="preserve"> г.</w:t>
      </w:r>
      <w:r w:rsidRPr="00196187">
        <w:rPr>
          <w:rFonts w:cs="Times New Roman"/>
          <w:sz w:val="30"/>
          <w:szCs w:val="30"/>
        </w:rPr>
        <w:t xml:space="preserve"> № 2 (далее – Правила доступа к услугам по межгосударственной передаче);</w:t>
      </w:r>
    </w:p>
    <w:p w14:paraId="5C9C0B85" w14:textId="1FE2E2F3" w:rsidR="00D43A75" w:rsidRPr="00196187" w:rsidRDefault="00D43A75" w:rsidP="00D43A75">
      <w:pPr>
        <w:rPr>
          <w:rFonts w:cs="Times New Roman"/>
          <w:sz w:val="30"/>
          <w:szCs w:val="30"/>
        </w:rPr>
      </w:pPr>
      <w:r w:rsidRPr="00196187">
        <w:rPr>
          <w:rFonts w:cs="Times New Roman"/>
          <w:sz w:val="30"/>
          <w:szCs w:val="30"/>
        </w:rPr>
        <w:t>Правила взаимной торговли электрической энергией на общем электроэнергетическом рынке Евразийского экономического</w:t>
      </w:r>
      <w:r w:rsidR="00ED66A9" w:rsidRPr="00ED66A9">
        <w:rPr>
          <w:rFonts w:cs="Times New Roman"/>
          <w:sz w:val="30"/>
          <w:szCs w:val="30"/>
        </w:rPr>
        <w:t xml:space="preserve"> </w:t>
      </w:r>
      <w:r w:rsidR="00B51CD4">
        <w:rPr>
          <w:rFonts w:cs="Times New Roman"/>
          <w:sz w:val="30"/>
          <w:szCs w:val="30"/>
        </w:rPr>
        <w:t>с</w:t>
      </w:r>
      <w:r w:rsidR="00ED66A9">
        <w:rPr>
          <w:rFonts w:cs="Times New Roman"/>
          <w:sz w:val="30"/>
          <w:szCs w:val="30"/>
        </w:rPr>
        <w:t>оюза</w:t>
      </w:r>
      <w:r w:rsidRPr="00196187">
        <w:rPr>
          <w:rFonts w:cs="Times New Roman"/>
          <w:sz w:val="30"/>
          <w:szCs w:val="30"/>
        </w:rPr>
        <w:t>, утвержденные Решением Евразийского межправительственного совета от 26</w:t>
      </w:r>
      <w:r w:rsidR="000050F6">
        <w:rPr>
          <w:rFonts w:cs="Times New Roman"/>
          <w:sz w:val="30"/>
          <w:szCs w:val="30"/>
        </w:rPr>
        <w:t xml:space="preserve"> октября </w:t>
      </w:r>
      <w:r w:rsidRPr="00196187">
        <w:rPr>
          <w:rFonts w:cs="Times New Roman"/>
          <w:sz w:val="30"/>
          <w:szCs w:val="30"/>
        </w:rPr>
        <w:t>2023</w:t>
      </w:r>
      <w:r w:rsidR="000050F6">
        <w:rPr>
          <w:rFonts w:cs="Times New Roman"/>
          <w:sz w:val="30"/>
          <w:szCs w:val="30"/>
        </w:rPr>
        <w:t xml:space="preserve"> г.</w:t>
      </w:r>
      <w:r w:rsidRPr="00196187">
        <w:rPr>
          <w:rFonts w:cs="Times New Roman"/>
          <w:sz w:val="30"/>
          <w:szCs w:val="30"/>
        </w:rPr>
        <w:t xml:space="preserve"> № 5 (далее – Правила взаимной торговли);</w:t>
      </w:r>
    </w:p>
    <w:p w14:paraId="6972C608" w14:textId="44576642" w:rsidR="00D43A75" w:rsidRPr="00196187" w:rsidRDefault="00D43A75" w:rsidP="00D43A75">
      <w:pPr>
        <w:rPr>
          <w:rFonts w:cs="Times New Roman"/>
          <w:sz w:val="30"/>
          <w:szCs w:val="30"/>
        </w:rPr>
      </w:pPr>
      <w:r w:rsidRPr="00196187">
        <w:rPr>
          <w:rFonts w:cs="Times New Roman"/>
          <w:sz w:val="30"/>
          <w:szCs w:val="30"/>
        </w:rPr>
        <w:t>Правила определения и распределения пропускной способности межгосударственных сечений на общем электроэнергетическом рынке Евразийского экономического</w:t>
      </w:r>
      <w:r w:rsidR="00B51CD4">
        <w:rPr>
          <w:rFonts w:cs="Times New Roman"/>
          <w:sz w:val="30"/>
          <w:szCs w:val="30"/>
        </w:rPr>
        <w:t xml:space="preserve"> с</w:t>
      </w:r>
      <w:r w:rsidR="002C2208">
        <w:rPr>
          <w:rFonts w:cs="Times New Roman"/>
          <w:sz w:val="30"/>
          <w:szCs w:val="30"/>
        </w:rPr>
        <w:t>оюза</w:t>
      </w:r>
      <w:r w:rsidRPr="00196187">
        <w:rPr>
          <w:rFonts w:cs="Times New Roman"/>
          <w:sz w:val="30"/>
          <w:szCs w:val="30"/>
        </w:rPr>
        <w:t>, утвержденные Решением Евразийского межправительственного совета от 26</w:t>
      </w:r>
      <w:r w:rsidR="000050F6">
        <w:rPr>
          <w:rFonts w:cs="Times New Roman"/>
          <w:sz w:val="30"/>
          <w:szCs w:val="30"/>
        </w:rPr>
        <w:t xml:space="preserve"> октября </w:t>
      </w:r>
      <w:r w:rsidRPr="00196187">
        <w:rPr>
          <w:rFonts w:cs="Times New Roman"/>
          <w:sz w:val="30"/>
          <w:szCs w:val="30"/>
        </w:rPr>
        <w:t>2023</w:t>
      </w:r>
      <w:r w:rsidR="000050F6">
        <w:rPr>
          <w:rFonts w:cs="Times New Roman"/>
          <w:sz w:val="30"/>
          <w:szCs w:val="30"/>
        </w:rPr>
        <w:t xml:space="preserve"> г.</w:t>
      </w:r>
      <w:r w:rsidRPr="00196187">
        <w:rPr>
          <w:rFonts w:cs="Times New Roman"/>
          <w:sz w:val="30"/>
          <w:szCs w:val="30"/>
        </w:rPr>
        <w:t xml:space="preserve"> № 6 (далее – Правила определения и распределения пропускной способности);</w:t>
      </w:r>
    </w:p>
    <w:p w14:paraId="7323FD24" w14:textId="151BAEEA" w:rsidR="00D43A75" w:rsidRPr="00196187" w:rsidRDefault="00D43A75" w:rsidP="00D43A75">
      <w:pPr>
        <w:rPr>
          <w:rFonts w:cs="Times New Roman"/>
          <w:sz w:val="30"/>
          <w:szCs w:val="30"/>
        </w:rPr>
      </w:pPr>
      <w:r w:rsidRPr="00196187">
        <w:rPr>
          <w:rFonts w:cs="Times New Roman"/>
          <w:sz w:val="30"/>
          <w:szCs w:val="30"/>
        </w:rPr>
        <w:t>Правила информационного обмена на общем электроэнергетическом рынке Евразийского экономического</w:t>
      </w:r>
      <w:r w:rsidR="00ED66A9" w:rsidRPr="00ED66A9">
        <w:rPr>
          <w:rFonts w:cs="Times New Roman"/>
          <w:sz w:val="30"/>
          <w:szCs w:val="30"/>
        </w:rPr>
        <w:t xml:space="preserve"> </w:t>
      </w:r>
      <w:r w:rsidR="00B51CD4">
        <w:rPr>
          <w:rFonts w:cs="Times New Roman"/>
          <w:sz w:val="30"/>
          <w:szCs w:val="30"/>
        </w:rPr>
        <w:t>с</w:t>
      </w:r>
      <w:r w:rsidR="00ED66A9">
        <w:rPr>
          <w:rFonts w:cs="Times New Roman"/>
          <w:sz w:val="30"/>
          <w:szCs w:val="30"/>
        </w:rPr>
        <w:t>оюза</w:t>
      </w:r>
      <w:r w:rsidRPr="00196187">
        <w:rPr>
          <w:rFonts w:cs="Times New Roman"/>
          <w:sz w:val="30"/>
          <w:szCs w:val="30"/>
        </w:rPr>
        <w:t xml:space="preserve">, </w:t>
      </w:r>
      <w:r w:rsidRPr="00196187">
        <w:rPr>
          <w:rFonts w:cs="Times New Roman"/>
          <w:sz w:val="30"/>
          <w:szCs w:val="30"/>
        </w:rPr>
        <w:lastRenderedPageBreak/>
        <w:t>утвержденные Решением Евразийского межправительственного совета от 1</w:t>
      </w:r>
      <w:r w:rsidR="000050F6">
        <w:rPr>
          <w:rFonts w:cs="Times New Roman"/>
          <w:sz w:val="30"/>
          <w:szCs w:val="30"/>
        </w:rPr>
        <w:t xml:space="preserve"> октября </w:t>
      </w:r>
      <w:r w:rsidRPr="00196187">
        <w:rPr>
          <w:rFonts w:cs="Times New Roman"/>
          <w:sz w:val="30"/>
          <w:szCs w:val="30"/>
        </w:rPr>
        <w:t>2024 г. № 3 (далее – Правила информационного обмена).</w:t>
      </w:r>
    </w:p>
    <w:p w14:paraId="46B33EEC" w14:textId="77777777" w:rsidR="00BE656C" w:rsidRPr="008A5F37" w:rsidRDefault="00D43A75" w:rsidP="00D43A75">
      <w:pPr>
        <w:rPr>
          <w:rFonts w:cs="Times New Roman"/>
          <w:sz w:val="30"/>
          <w:szCs w:val="30"/>
        </w:rPr>
      </w:pPr>
      <w:r w:rsidRPr="00196187">
        <w:rPr>
          <w:rFonts w:cs="Times New Roman"/>
          <w:sz w:val="30"/>
          <w:szCs w:val="30"/>
        </w:rPr>
        <w:t xml:space="preserve">1.2. </w:t>
      </w:r>
      <w:r w:rsidR="00BE656C" w:rsidRPr="008A5F37">
        <w:rPr>
          <w:rFonts w:cs="Times New Roman"/>
          <w:sz w:val="30"/>
          <w:szCs w:val="30"/>
        </w:rPr>
        <w:t>Для целей настоящего Договора используются следующие понятия:</w:t>
      </w:r>
    </w:p>
    <w:p w14:paraId="6581AC7D" w14:textId="77777777" w:rsidR="00BE656C" w:rsidRPr="008A5F37" w:rsidRDefault="00BE656C" w:rsidP="00D43A75">
      <w:pPr>
        <w:rPr>
          <w:rFonts w:cs="Times New Roman"/>
          <w:sz w:val="30"/>
          <w:szCs w:val="30"/>
        </w:rPr>
      </w:pPr>
      <w:r w:rsidRPr="008A5F37">
        <w:rPr>
          <w:rFonts w:cs="Times New Roman"/>
          <w:sz w:val="30"/>
          <w:szCs w:val="30"/>
        </w:rPr>
        <w:t xml:space="preserve">«планируемые сутки» </w:t>
      </w:r>
      <w:r w:rsidR="00852A01" w:rsidRPr="00852A01">
        <w:rPr>
          <w:rFonts w:eastAsia="Times New Roman" w:cs="Times New Roman"/>
          <w:color w:val="000000"/>
          <w:sz w:val="30"/>
          <w:szCs w:val="30"/>
          <w:lang w:eastAsia="ru-RU" w:bidi="ml-IN"/>
        </w:rPr>
        <w:t>–</w:t>
      </w:r>
      <w:r w:rsidRPr="008A5F37">
        <w:rPr>
          <w:rFonts w:cs="Times New Roman"/>
          <w:sz w:val="30"/>
          <w:szCs w:val="30"/>
        </w:rPr>
        <w:t xml:space="preserve"> </w:t>
      </w:r>
      <w:r w:rsidR="0039604A" w:rsidRPr="008A5F37">
        <w:rPr>
          <w:rFonts w:cs="Times New Roman"/>
          <w:sz w:val="30"/>
          <w:szCs w:val="30"/>
        </w:rPr>
        <w:t xml:space="preserve">сутки, </w:t>
      </w:r>
      <w:r w:rsidR="0066669E" w:rsidRPr="008A5F37">
        <w:rPr>
          <w:rFonts w:cs="Times New Roman"/>
          <w:sz w:val="30"/>
          <w:szCs w:val="30"/>
        </w:rPr>
        <w:t>в отношении</w:t>
      </w:r>
      <w:r w:rsidR="0039604A" w:rsidRPr="008A5F37">
        <w:rPr>
          <w:rFonts w:cs="Times New Roman"/>
          <w:sz w:val="30"/>
          <w:szCs w:val="30"/>
        </w:rPr>
        <w:t xml:space="preserve"> которых </w:t>
      </w:r>
      <w:r w:rsidR="00716175" w:rsidRPr="008A5F37">
        <w:rPr>
          <w:rFonts w:cs="Times New Roman"/>
          <w:sz w:val="30"/>
          <w:szCs w:val="30"/>
        </w:rPr>
        <w:t xml:space="preserve">Регистратор </w:t>
      </w:r>
      <w:r w:rsidR="0039604A" w:rsidRPr="008A5F37">
        <w:rPr>
          <w:rFonts w:cs="Times New Roman"/>
          <w:sz w:val="30"/>
          <w:szCs w:val="30"/>
        </w:rPr>
        <w:t>определя</w:t>
      </w:r>
      <w:r w:rsidR="0066669E" w:rsidRPr="008A5F37">
        <w:rPr>
          <w:rFonts w:cs="Times New Roman"/>
          <w:sz w:val="30"/>
          <w:szCs w:val="30"/>
        </w:rPr>
        <w:t>ет</w:t>
      </w:r>
      <w:r w:rsidR="0039604A" w:rsidRPr="008A5F37">
        <w:rPr>
          <w:rFonts w:cs="Times New Roman"/>
          <w:sz w:val="30"/>
          <w:szCs w:val="30"/>
        </w:rPr>
        <w:t xml:space="preserve"> плановые почасовые объемы поставок электрической энергией по свободным двусторонним договорам, срочным контрактам и сделкам на сутки вперед, </w:t>
      </w:r>
      <w:r w:rsidR="00716175" w:rsidRPr="008A5F37">
        <w:rPr>
          <w:rFonts w:cs="Times New Roman"/>
          <w:sz w:val="30"/>
          <w:szCs w:val="30"/>
        </w:rPr>
        <w:t>исчисляемые по московскому времени</w:t>
      </w:r>
      <w:r w:rsidR="0066669E" w:rsidRPr="008A5F37">
        <w:rPr>
          <w:rFonts w:cs="Times New Roman"/>
          <w:sz w:val="30"/>
          <w:szCs w:val="30"/>
        </w:rPr>
        <w:t>;</w:t>
      </w:r>
    </w:p>
    <w:p w14:paraId="3AC31F90" w14:textId="77777777" w:rsidR="00BE656C" w:rsidRPr="008A5F37" w:rsidRDefault="00BE656C" w:rsidP="00D43A75">
      <w:pPr>
        <w:rPr>
          <w:rFonts w:cs="Times New Roman"/>
          <w:sz w:val="30"/>
          <w:szCs w:val="30"/>
        </w:rPr>
      </w:pPr>
      <w:r w:rsidRPr="008A5F37">
        <w:rPr>
          <w:rFonts w:cs="Times New Roman"/>
          <w:sz w:val="30"/>
          <w:szCs w:val="30"/>
        </w:rPr>
        <w:t xml:space="preserve">«расчетный период» </w:t>
      </w:r>
      <w:r w:rsidR="00852A01" w:rsidRPr="00852A01">
        <w:rPr>
          <w:rFonts w:eastAsia="Times New Roman" w:cs="Times New Roman"/>
          <w:color w:val="000000"/>
          <w:sz w:val="30"/>
          <w:szCs w:val="30"/>
          <w:lang w:eastAsia="ru-RU" w:bidi="ml-IN"/>
        </w:rPr>
        <w:t>–</w:t>
      </w:r>
      <w:r w:rsidRPr="008A5F37">
        <w:rPr>
          <w:rFonts w:cs="Times New Roman"/>
          <w:sz w:val="30"/>
          <w:szCs w:val="30"/>
        </w:rPr>
        <w:t xml:space="preserve"> </w:t>
      </w:r>
      <w:r w:rsidR="00716175" w:rsidRPr="008A5F37">
        <w:rPr>
          <w:rFonts w:cs="Times New Roman"/>
          <w:sz w:val="30"/>
          <w:szCs w:val="30"/>
        </w:rPr>
        <w:t>календарный месяц, исчисляемый по среднеевропейскому времени (</w:t>
      </w:r>
      <w:r w:rsidR="00716175" w:rsidRPr="008A5F37">
        <w:rPr>
          <w:rFonts w:cs="Times New Roman"/>
          <w:sz w:val="30"/>
          <w:szCs w:val="30"/>
          <w:lang w:val="en-US"/>
        </w:rPr>
        <w:t>UTC</w:t>
      </w:r>
      <w:r w:rsidR="00716175" w:rsidRPr="008A5F37">
        <w:rPr>
          <w:rFonts w:cs="Times New Roman"/>
          <w:sz w:val="30"/>
          <w:szCs w:val="30"/>
        </w:rPr>
        <w:t>+1)</w:t>
      </w:r>
      <w:r w:rsidRPr="008A5F37">
        <w:rPr>
          <w:rFonts w:cs="Times New Roman"/>
          <w:sz w:val="30"/>
          <w:szCs w:val="30"/>
        </w:rPr>
        <w:t>.</w:t>
      </w:r>
    </w:p>
    <w:p w14:paraId="6A9E9D38" w14:textId="77777777" w:rsidR="00D43A75" w:rsidRPr="00196187" w:rsidRDefault="00BE656C" w:rsidP="00D43A75">
      <w:pPr>
        <w:rPr>
          <w:rFonts w:cs="Times New Roman"/>
          <w:sz w:val="30"/>
          <w:szCs w:val="30"/>
        </w:rPr>
      </w:pPr>
      <w:r w:rsidRPr="008A5F37">
        <w:rPr>
          <w:rFonts w:cs="Times New Roman"/>
          <w:sz w:val="30"/>
          <w:szCs w:val="30"/>
        </w:rPr>
        <w:t>Иные п</w:t>
      </w:r>
      <w:r w:rsidR="00D43A75" w:rsidRPr="00196187">
        <w:rPr>
          <w:rFonts w:cs="Times New Roman"/>
          <w:sz w:val="30"/>
          <w:szCs w:val="30"/>
        </w:rPr>
        <w:t>онятия, используемые в настоящем Договоре, применяются в значениях, приведенных в Протоколе и правилах, указанных в пункте 1.1 настоящего Договора.</w:t>
      </w:r>
    </w:p>
    <w:p w14:paraId="6202593D" w14:textId="282AB88D" w:rsidR="008F1C25" w:rsidRDefault="00D43A75" w:rsidP="008F1C25">
      <w:pPr>
        <w:rPr>
          <w:rFonts w:cs="Times New Roman"/>
          <w:sz w:val="30"/>
          <w:szCs w:val="30"/>
        </w:rPr>
      </w:pPr>
      <w:r w:rsidRPr="00196187">
        <w:rPr>
          <w:rFonts w:cs="Times New Roman"/>
          <w:sz w:val="30"/>
          <w:szCs w:val="30"/>
        </w:rPr>
        <w:t>1.3.</w:t>
      </w:r>
      <w:r w:rsidR="006B0B48">
        <w:rPr>
          <w:rFonts w:cs="Times New Roman"/>
          <w:sz w:val="30"/>
          <w:szCs w:val="30"/>
        </w:rPr>
        <w:t> </w:t>
      </w:r>
      <w:r w:rsidR="00F91FB5">
        <w:rPr>
          <w:color w:val="000000"/>
          <w:sz w:val="30"/>
          <w:szCs w:val="30"/>
        </w:rPr>
        <w:t>Условия настоящего Договора принимаются субъектом общего электроэнергетического</w:t>
      </w:r>
      <w:bookmarkStart w:id="6" w:name="_GoBack"/>
      <w:bookmarkEnd w:id="6"/>
      <w:r w:rsidR="00F91FB5">
        <w:rPr>
          <w:color w:val="000000"/>
          <w:sz w:val="30"/>
          <w:szCs w:val="30"/>
        </w:rPr>
        <w:t xml:space="preserve"> рынка путем присоединения к предложенному Регистратором договору в целом по форме, утвержденной Решением Совета Комиссии, официально опубликованной на официальном сайте Союза в информационно-телекоммуникационной сети «Интернет» (далее – сеть Интернет), </w:t>
      </w:r>
      <w:r w:rsidR="00F91FB5" w:rsidRPr="00F91FB5">
        <w:rPr>
          <w:color w:val="000000"/>
          <w:sz w:val="30"/>
          <w:szCs w:val="30"/>
        </w:rPr>
        <w:t>на дату получения Регистратором заявления Участника о заключении настоящего Договора</w:t>
      </w:r>
      <w:r w:rsidR="006A4D24" w:rsidRPr="006B0B48">
        <w:rPr>
          <w:rFonts w:cs="Times New Roman"/>
          <w:sz w:val="30"/>
          <w:szCs w:val="30"/>
        </w:rPr>
        <w:t>.</w:t>
      </w:r>
    </w:p>
    <w:p w14:paraId="4F86D36D" w14:textId="77777777" w:rsidR="00D43A75" w:rsidRPr="00DA6E6B" w:rsidRDefault="00D43A75" w:rsidP="008F1C25">
      <w:pPr>
        <w:rPr>
          <w:rFonts w:cs="Times New Roman"/>
          <w:sz w:val="30"/>
          <w:szCs w:val="30"/>
        </w:rPr>
      </w:pPr>
      <w:r w:rsidRPr="00196187">
        <w:rPr>
          <w:rFonts w:cs="Times New Roman"/>
          <w:sz w:val="30"/>
          <w:szCs w:val="30"/>
        </w:rPr>
        <w:t>1.4. Условия настоящего Договора являются обязательными для Сторон при участии в обращении электрической энергии в рамках обще</w:t>
      </w:r>
      <w:r w:rsidR="00852A01">
        <w:rPr>
          <w:rFonts w:cs="Times New Roman"/>
          <w:sz w:val="30"/>
          <w:szCs w:val="30"/>
        </w:rPr>
        <w:t>го электроэнергетического рынка</w:t>
      </w:r>
      <w:r w:rsidRPr="00196187">
        <w:rPr>
          <w:rFonts w:cs="Times New Roman"/>
          <w:sz w:val="30"/>
          <w:szCs w:val="30"/>
        </w:rPr>
        <w:t xml:space="preserve">, в том числе при заключении и исполнении свободных двухсторонних договоров, срочных контрактов и </w:t>
      </w:r>
      <w:r w:rsidR="00B4539D" w:rsidRPr="009871D2">
        <w:rPr>
          <w:rFonts w:cs="Times New Roman"/>
          <w:color w:val="000000" w:themeColor="text1"/>
          <w:sz w:val="30"/>
          <w:szCs w:val="30"/>
        </w:rPr>
        <w:t xml:space="preserve">договоров купли-продажи электрической энергии по результатам централизованной торговли на сутки вперед (далее </w:t>
      </w:r>
      <w:r w:rsidR="009871D2" w:rsidRPr="009871D2">
        <w:rPr>
          <w:rFonts w:cs="Times New Roman"/>
          <w:color w:val="000000" w:themeColor="text1"/>
          <w:sz w:val="30"/>
          <w:szCs w:val="30"/>
        </w:rPr>
        <w:t>–</w:t>
      </w:r>
      <w:r w:rsidR="00B4539D" w:rsidRPr="009871D2">
        <w:rPr>
          <w:rFonts w:cs="Times New Roman"/>
          <w:color w:val="000000" w:themeColor="text1"/>
          <w:sz w:val="30"/>
          <w:szCs w:val="30"/>
        </w:rPr>
        <w:t xml:space="preserve"> </w:t>
      </w:r>
      <w:r w:rsidR="0035795F">
        <w:rPr>
          <w:rFonts w:cs="Times New Roman"/>
          <w:color w:val="000000" w:themeColor="text1"/>
          <w:sz w:val="30"/>
          <w:szCs w:val="30"/>
        </w:rPr>
        <w:t>д</w:t>
      </w:r>
      <w:r w:rsidR="00B4539D" w:rsidRPr="009871D2">
        <w:rPr>
          <w:rFonts w:cs="Times New Roman"/>
          <w:color w:val="000000" w:themeColor="text1"/>
          <w:sz w:val="30"/>
          <w:szCs w:val="30"/>
        </w:rPr>
        <w:t>оговор купли-продажи на сутки вперед)</w:t>
      </w:r>
      <w:r w:rsidRPr="009871D2">
        <w:rPr>
          <w:rFonts w:cs="Times New Roman"/>
          <w:color w:val="000000" w:themeColor="text1"/>
          <w:sz w:val="30"/>
          <w:szCs w:val="30"/>
        </w:rPr>
        <w:t>.</w:t>
      </w:r>
      <w:r w:rsidRPr="00196187">
        <w:rPr>
          <w:rFonts w:cs="Times New Roman"/>
          <w:sz w:val="30"/>
          <w:szCs w:val="30"/>
        </w:rPr>
        <w:t xml:space="preserve"> </w:t>
      </w:r>
    </w:p>
    <w:p w14:paraId="0269D864" w14:textId="77777777" w:rsidR="00D43A75" w:rsidRPr="00196187" w:rsidRDefault="00D43A75" w:rsidP="00D43A75">
      <w:pPr>
        <w:rPr>
          <w:rFonts w:cs="Times New Roman"/>
          <w:sz w:val="30"/>
          <w:szCs w:val="30"/>
        </w:rPr>
      </w:pPr>
      <w:r w:rsidRPr="00196187">
        <w:rPr>
          <w:rFonts w:cs="Times New Roman"/>
          <w:sz w:val="30"/>
          <w:szCs w:val="30"/>
        </w:rPr>
        <w:t>1.5. Неотъемлемыми частями настоящего Договора являются:</w:t>
      </w:r>
    </w:p>
    <w:p w14:paraId="319F1500" w14:textId="43F09373" w:rsidR="00D43A75" w:rsidRPr="00196187" w:rsidRDefault="000050F6" w:rsidP="00D43A75">
      <w:pPr>
        <w:rPr>
          <w:rFonts w:cs="Times New Roman"/>
          <w:sz w:val="30"/>
          <w:szCs w:val="30"/>
        </w:rPr>
      </w:pPr>
      <w:r>
        <w:rPr>
          <w:rFonts w:cs="Times New Roman"/>
          <w:sz w:val="30"/>
          <w:szCs w:val="30"/>
        </w:rPr>
        <w:lastRenderedPageBreak/>
        <w:t>ф</w:t>
      </w:r>
      <w:r w:rsidR="00D43A75" w:rsidRPr="00196187">
        <w:rPr>
          <w:rFonts w:cs="Times New Roman"/>
          <w:sz w:val="30"/>
          <w:szCs w:val="30"/>
        </w:rPr>
        <w:t>орма заявления о заключении договора о присоединении (Приложение № 1);</w:t>
      </w:r>
    </w:p>
    <w:p w14:paraId="3EF55BF9" w14:textId="4ABD7D7D" w:rsidR="00D43A75" w:rsidRPr="006B0B48" w:rsidRDefault="000050F6" w:rsidP="00D43A75">
      <w:pPr>
        <w:rPr>
          <w:rFonts w:cs="Times New Roman"/>
          <w:sz w:val="30"/>
          <w:szCs w:val="30"/>
        </w:rPr>
      </w:pPr>
      <w:r w:rsidRPr="006B0B48">
        <w:rPr>
          <w:rFonts w:cs="Times New Roman"/>
          <w:sz w:val="30"/>
          <w:szCs w:val="30"/>
        </w:rPr>
        <w:t>р</w:t>
      </w:r>
      <w:r w:rsidR="00D43A75" w:rsidRPr="006B0B48">
        <w:rPr>
          <w:rFonts w:cs="Times New Roman"/>
          <w:sz w:val="30"/>
          <w:szCs w:val="30"/>
        </w:rPr>
        <w:t xml:space="preserve">егламент допуска к торговле на общем электроэнергетическом рынке Евразийского экономического </w:t>
      </w:r>
      <w:r w:rsidR="00B51CD4" w:rsidRPr="006B0B48">
        <w:rPr>
          <w:rFonts w:cs="Times New Roman"/>
          <w:sz w:val="30"/>
          <w:szCs w:val="30"/>
        </w:rPr>
        <w:t>с</w:t>
      </w:r>
      <w:r w:rsidR="002C2208" w:rsidRPr="006B0B48">
        <w:rPr>
          <w:rFonts w:cs="Times New Roman"/>
          <w:sz w:val="30"/>
          <w:szCs w:val="30"/>
        </w:rPr>
        <w:t>оюза</w:t>
      </w:r>
      <w:r w:rsidR="00D43A75" w:rsidRPr="006B0B48">
        <w:rPr>
          <w:rFonts w:cs="Times New Roman"/>
          <w:sz w:val="30"/>
          <w:szCs w:val="30"/>
        </w:rPr>
        <w:t xml:space="preserve"> </w:t>
      </w:r>
      <w:r w:rsidR="00A50F80" w:rsidRPr="006B0B48">
        <w:rPr>
          <w:rFonts w:cs="Times New Roman"/>
          <w:sz w:val="30"/>
          <w:szCs w:val="30"/>
        </w:rPr>
        <w:t>(</w:t>
      </w:r>
      <w:r w:rsidRPr="006B0B48">
        <w:rPr>
          <w:rFonts w:cs="Times New Roman"/>
          <w:sz w:val="30"/>
          <w:szCs w:val="30"/>
        </w:rPr>
        <w:t>п</w:t>
      </w:r>
      <w:r w:rsidR="00A50F80" w:rsidRPr="006B0B48">
        <w:rPr>
          <w:rFonts w:cs="Times New Roman"/>
          <w:sz w:val="30"/>
          <w:szCs w:val="30"/>
        </w:rPr>
        <w:t xml:space="preserve">риложение № 2) </w:t>
      </w:r>
      <w:r w:rsidR="00D43A75" w:rsidRPr="006B0B48">
        <w:rPr>
          <w:rFonts w:cs="Times New Roman"/>
          <w:sz w:val="30"/>
          <w:szCs w:val="30"/>
        </w:rPr>
        <w:t xml:space="preserve">(далее – </w:t>
      </w:r>
      <w:r w:rsidRPr="006B0B48">
        <w:rPr>
          <w:rFonts w:cs="Times New Roman"/>
          <w:sz w:val="30"/>
          <w:szCs w:val="30"/>
        </w:rPr>
        <w:t>р</w:t>
      </w:r>
      <w:r w:rsidR="00D43A75" w:rsidRPr="006B0B48">
        <w:rPr>
          <w:rFonts w:cs="Times New Roman"/>
          <w:sz w:val="30"/>
          <w:szCs w:val="30"/>
        </w:rPr>
        <w:t>егламент допуска);</w:t>
      </w:r>
    </w:p>
    <w:p w14:paraId="65D62810" w14:textId="4E063467" w:rsidR="00D43A75" w:rsidRPr="00196187" w:rsidRDefault="000050F6" w:rsidP="00D43A75">
      <w:pPr>
        <w:rPr>
          <w:rFonts w:cs="Times New Roman"/>
          <w:sz w:val="30"/>
          <w:szCs w:val="30"/>
        </w:rPr>
      </w:pPr>
      <w:r w:rsidRPr="006B0B48">
        <w:rPr>
          <w:rFonts w:cs="Times New Roman"/>
          <w:sz w:val="30"/>
          <w:szCs w:val="30"/>
        </w:rPr>
        <w:t>р</w:t>
      </w:r>
      <w:r w:rsidR="00D43A75" w:rsidRPr="006B0B48">
        <w:rPr>
          <w:rFonts w:cs="Times New Roman"/>
          <w:sz w:val="30"/>
          <w:szCs w:val="30"/>
        </w:rPr>
        <w:t>егламент</w:t>
      </w:r>
      <w:r w:rsidR="00D43A75" w:rsidRPr="00196187">
        <w:rPr>
          <w:rFonts w:cs="Times New Roman"/>
          <w:sz w:val="30"/>
          <w:szCs w:val="30"/>
        </w:rPr>
        <w:t xml:space="preserve"> определения доступной пропускной способности межгосударственных сечений, доступной пропускной способности межгосударственных сечений для способов (видов) торговли, доступной пропускной способности внутренних сечений для способов (видов) торговли, свободной пропускной способности межгосударственных сечений для способов (видов) торговли и свободной пропускной способности внутренних сечений для способов (видов) торговли (</w:t>
      </w:r>
      <w:r>
        <w:rPr>
          <w:rFonts w:cs="Times New Roman"/>
          <w:sz w:val="30"/>
          <w:szCs w:val="30"/>
        </w:rPr>
        <w:t>п</w:t>
      </w:r>
      <w:r w:rsidR="00D43A75" w:rsidRPr="00196187">
        <w:rPr>
          <w:rFonts w:cs="Times New Roman"/>
          <w:sz w:val="30"/>
          <w:szCs w:val="30"/>
        </w:rPr>
        <w:t xml:space="preserve">риложение № 3) (далее </w:t>
      </w:r>
      <w:r w:rsidR="00A50F80" w:rsidRPr="00196187">
        <w:rPr>
          <w:rFonts w:cs="Times New Roman"/>
          <w:sz w:val="30"/>
          <w:szCs w:val="30"/>
        </w:rPr>
        <w:t>–</w:t>
      </w:r>
      <w:r w:rsidR="00D43A75" w:rsidRPr="00196187">
        <w:rPr>
          <w:rFonts w:cs="Times New Roman"/>
          <w:sz w:val="30"/>
          <w:szCs w:val="30"/>
        </w:rPr>
        <w:t xml:space="preserve"> </w:t>
      </w:r>
      <w:r w:rsidRPr="006B0B48">
        <w:rPr>
          <w:rFonts w:cs="Times New Roman"/>
          <w:sz w:val="30"/>
          <w:szCs w:val="30"/>
        </w:rPr>
        <w:t>р</w:t>
      </w:r>
      <w:r w:rsidR="00D43A75" w:rsidRPr="00196187">
        <w:rPr>
          <w:rFonts w:cs="Times New Roman"/>
          <w:sz w:val="30"/>
          <w:szCs w:val="30"/>
        </w:rPr>
        <w:t>егламент определения доступной и свободной пропускной способности)</w:t>
      </w:r>
    </w:p>
    <w:p w14:paraId="63CBC806" w14:textId="2C07CCF6" w:rsidR="00D43A75" w:rsidRPr="00BE656C" w:rsidRDefault="000050F6" w:rsidP="0054001B">
      <w:pPr>
        <w:rPr>
          <w:rFonts w:cs="Times New Roman"/>
          <w:sz w:val="30"/>
          <w:szCs w:val="30"/>
        </w:rPr>
      </w:pPr>
      <w:r w:rsidRPr="0054001B">
        <w:rPr>
          <w:rFonts w:cs="Times New Roman"/>
          <w:sz w:val="30"/>
          <w:szCs w:val="30"/>
        </w:rPr>
        <w:t>р</w:t>
      </w:r>
      <w:r w:rsidR="00D43A75" w:rsidRPr="00BE656C">
        <w:rPr>
          <w:rFonts w:cs="Times New Roman"/>
          <w:sz w:val="30"/>
          <w:szCs w:val="30"/>
        </w:rPr>
        <w:t>егламент регистрации и учета свободных двусторонних договоров</w:t>
      </w:r>
      <w:r w:rsidR="00A50F80" w:rsidRPr="00BE656C">
        <w:rPr>
          <w:rFonts w:cs="Times New Roman"/>
          <w:sz w:val="30"/>
          <w:szCs w:val="30"/>
        </w:rPr>
        <w:t xml:space="preserve"> на общем электроэнергетическом рынке Евразийского экономического союза</w:t>
      </w:r>
      <w:r w:rsidR="00D43A75" w:rsidRPr="00BE656C">
        <w:rPr>
          <w:rFonts w:cs="Times New Roman"/>
          <w:sz w:val="30"/>
          <w:szCs w:val="30"/>
        </w:rPr>
        <w:t xml:space="preserve"> (</w:t>
      </w:r>
      <w:r>
        <w:rPr>
          <w:rFonts w:cs="Times New Roman"/>
          <w:sz w:val="30"/>
          <w:szCs w:val="30"/>
        </w:rPr>
        <w:t>п</w:t>
      </w:r>
      <w:r w:rsidR="00D43A75" w:rsidRPr="00BE656C">
        <w:rPr>
          <w:rFonts w:cs="Times New Roman"/>
          <w:sz w:val="30"/>
          <w:szCs w:val="30"/>
        </w:rPr>
        <w:t>риложение № 4)</w:t>
      </w:r>
      <w:r w:rsidR="00A50F80" w:rsidRPr="00BE656C">
        <w:rPr>
          <w:rFonts w:cs="Times New Roman"/>
          <w:sz w:val="30"/>
          <w:szCs w:val="30"/>
        </w:rPr>
        <w:t xml:space="preserve"> (далее – </w:t>
      </w:r>
      <w:r w:rsidRPr="000050F6">
        <w:rPr>
          <w:rFonts w:cs="Times New Roman"/>
          <w:sz w:val="30"/>
          <w:szCs w:val="30"/>
          <w:shd w:val="clear" w:color="auto" w:fill="FBE4D5" w:themeFill="accent2" w:themeFillTint="33"/>
        </w:rPr>
        <w:t>р</w:t>
      </w:r>
      <w:r w:rsidR="00A50F80" w:rsidRPr="00BE656C">
        <w:rPr>
          <w:rFonts w:cs="Times New Roman"/>
          <w:sz w:val="30"/>
          <w:szCs w:val="30"/>
        </w:rPr>
        <w:t>егламент регистрации и учета свободных двусторонних договоров)</w:t>
      </w:r>
      <w:r w:rsidR="00D43A75" w:rsidRPr="00BE656C">
        <w:rPr>
          <w:rFonts w:cs="Times New Roman"/>
          <w:sz w:val="30"/>
          <w:szCs w:val="30"/>
        </w:rPr>
        <w:t>;</w:t>
      </w:r>
    </w:p>
    <w:p w14:paraId="1BC582B2" w14:textId="40F5235A" w:rsidR="00D43A75" w:rsidRPr="00BE656C" w:rsidRDefault="000050F6" w:rsidP="0054001B">
      <w:pPr>
        <w:rPr>
          <w:rFonts w:cs="Times New Roman"/>
          <w:sz w:val="30"/>
          <w:szCs w:val="30"/>
        </w:rPr>
      </w:pPr>
      <w:r w:rsidRPr="0054001B">
        <w:rPr>
          <w:rFonts w:cs="Times New Roman"/>
          <w:sz w:val="30"/>
          <w:szCs w:val="30"/>
        </w:rPr>
        <w:t>р</w:t>
      </w:r>
      <w:r w:rsidR="00D43A75" w:rsidRPr="00BE656C">
        <w:rPr>
          <w:rFonts w:cs="Times New Roman"/>
          <w:sz w:val="30"/>
          <w:szCs w:val="30"/>
        </w:rPr>
        <w:t xml:space="preserve">егламент определения </w:t>
      </w:r>
      <w:r w:rsidR="00DA2E49" w:rsidRPr="002314A9">
        <w:rPr>
          <w:rFonts w:cs="Times New Roman"/>
          <w:sz w:val="30"/>
          <w:szCs w:val="30"/>
        </w:rPr>
        <w:t>плановых</w:t>
      </w:r>
      <w:r w:rsidR="00DA2E49">
        <w:rPr>
          <w:rFonts w:cs="Times New Roman"/>
          <w:sz w:val="30"/>
          <w:szCs w:val="30"/>
        </w:rPr>
        <w:t xml:space="preserve"> </w:t>
      </w:r>
      <w:r w:rsidR="00D43A75" w:rsidRPr="00BE656C">
        <w:rPr>
          <w:rFonts w:cs="Times New Roman"/>
          <w:sz w:val="30"/>
          <w:szCs w:val="30"/>
        </w:rPr>
        <w:t>объемов постав</w:t>
      </w:r>
      <w:r w:rsidR="002314A9">
        <w:rPr>
          <w:rFonts w:cs="Times New Roman"/>
          <w:sz w:val="30"/>
          <w:szCs w:val="30"/>
        </w:rPr>
        <w:t>ок</w:t>
      </w:r>
      <w:r w:rsidR="00D43A75" w:rsidRPr="00BE656C">
        <w:rPr>
          <w:rFonts w:cs="Times New Roman"/>
          <w:sz w:val="30"/>
          <w:szCs w:val="30"/>
        </w:rPr>
        <w:t xml:space="preserve"> электрической энергии по свободным двусторонним договорам, срочным договорам и сделкам на сутки вперед (</w:t>
      </w:r>
      <w:r>
        <w:rPr>
          <w:rFonts w:cs="Times New Roman"/>
          <w:sz w:val="30"/>
          <w:szCs w:val="30"/>
        </w:rPr>
        <w:t>п</w:t>
      </w:r>
      <w:r w:rsidR="00D43A75" w:rsidRPr="00BE656C">
        <w:rPr>
          <w:rFonts w:cs="Times New Roman"/>
          <w:sz w:val="30"/>
          <w:szCs w:val="30"/>
        </w:rPr>
        <w:t>риложение № 5)</w:t>
      </w:r>
      <w:r w:rsidR="00A50F80" w:rsidRPr="00BE656C">
        <w:rPr>
          <w:rFonts w:cs="Times New Roman"/>
          <w:sz w:val="30"/>
          <w:szCs w:val="30"/>
        </w:rPr>
        <w:t xml:space="preserve"> (далее – </w:t>
      </w:r>
      <w:r w:rsidRPr="000050F6">
        <w:rPr>
          <w:rFonts w:cs="Times New Roman"/>
          <w:sz w:val="30"/>
          <w:szCs w:val="30"/>
          <w:shd w:val="clear" w:color="auto" w:fill="FBE4D5" w:themeFill="accent2" w:themeFillTint="33"/>
        </w:rPr>
        <w:t>р</w:t>
      </w:r>
      <w:r w:rsidR="00A50F80" w:rsidRPr="00BE656C">
        <w:rPr>
          <w:rFonts w:cs="Times New Roman"/>
          <w:sz w:val="30"/>
          <w:szCs w:val="30"/>
        </w:rPr>
        <w:t>егламент определения объемов постав</w:t>
      </w:r>
      <w:r w:rsidR="002314A9">
        <w:rPr>
          <w:rFonts w:cs="Times New Roman"/>
          <w:sz w:val="30"/>
          <w:szCs w:val="30"/>
        </w:rPr>
        <w:t>ок</w:t>
      </w:r>
      <w:r w:rsidR="00A50F80" w:rsidRPr="00BE656C">
        <w:rPr>
          <w:rFonts w:cs="Times New Roman"/>
          <w:sz w:val="30"/>
          <w:szCs w:val="30"/>
        </w:rPr>
        <w:t xml:space="preserve"> электрической энергии)</w:t>
      </w:r>
      <w:r w:rsidR="00D43A75" w:rsidRPr="00BE656C">
        <w:rPr>
          <w:rFonts w:cs="Times New Roman"/>
          <w:sz w:val="30"/>
          <w:szCs w:val="30"/>
        </w:rPr>
        <w:t>;</w:t>
      </w:r>
    </w:p>
    <w:p w14:paraId="0333AB74" w14:textId="3AB2818F" w:rsidR="00D43A75" w:rsidRPr="00BE656C" w:rsidRDefault="000050F6" w:rsidP="0054001B">
      <w:pPr>
        <w:rPr>
          <w:rFonts w:cs="Times New Roman"/>
          <w:sz w:val="30"/>
          <w:szCs w:val="30"/>
        </w:rPr>
      </w:pPr>
      <w:r w:rsidRPr="0054001B">
        <w:rPr>
          <w:rFonts w:cs="Times New Roman"/>
          <w:sz w:val="30"/>
          <w:szCs w:val="30"/>
        </w:rPr>
        <w:t>р</w:t>
      </w:r>
      <w:r w:rsidR="00D43A75" w:rsidRPr="0054001B">
        <w:rPr>
          <w:rFonts w:cs="Times New Roman"/>
          <w:sz w:val="30"/>
          <w:szCs w:val="30"/>
        </w:rPr>
        <w:t>е</w:t>
      </w:r>
      <w:r w:rsidR="00D43A75" w:rsidRPr="00BE656C">
        <w:rPr>
          <w:rFonts w:cs="Times New Roman"/>
          <w:sz w:val="30"/>
          <w:szCs w:val="30"/>
        </w:rPr>
        <w:t>гламент финансовых расчетов (</w:t>
      </w:r>
      <w:r w:rsidR="006D7661">
        <w:rPr>
          <w:rFonts w:cs="Times New Roman"/>
          <w:sz w:val="30"/>
          <w:szCs w:val="30"/>
        </w:rPr>
        <w:t>п</w:t>
      </w:r>
      <w:r w:rsidR="00D43A75" w:rsidRPr="00BE656C">
        <w:rPr>
          <w:rFonts w:cs="Times New Roman"/>
          <w:sz w:val="30"/>
          <w:szCs w:val="30"/>
        </w:rPr>
        <w:t>риложение № 6)</w:t>
      </w:r>
      <w:r w:rsidR="0005371E" w:rsidRPr="00BE656C">
        <w:rPr>
          <w:rFonts w:cs="Times New Roman"/>
          <w:sz w:val="30"/>
          <w:szCs w:val="30"/>
        </w:rPr>
        <w:t xml:space="preserve"> (далее – </w:t>
      </w:r>
      <w:r w:rsidR="006D7661" w:rsidRPr="0054001B">
        <w:rPr>
          <w:rFonts w:cs="Times New Roman"/>
          <w:sz w:val="30"/>
          <w:szCs w:val="30"/>
        </w:rPr>
        <w:t>р</w:t>
      </w:r>
      <w:r w:rsidR="0005371E" w:rsidRPr="00BE656C">
        <w:rPr>
          <w:rFonts w:cs="Times New Roman"/>
          <w:sz w:val="30"/>
          <w:szCs w:val="30"/>
        </w:rPr>
        <w:t>егламент финансовых расчетов)</w:t>
      </w:r>
      <w:r w:rsidR="00D43A75" w:rsidRPr="00BE656C">
        <w:rPr>
          <w:rFonts w:cs="Times New Roman"/>
          <w:sz w:val="30"/>
          <w:szCs w:val="30"/>
        </w:rPr>
        <w:t>;</w:t>
      </w:r>
    </w:p>
    <w:p w14:paraId="288AB3E3" w14:textId="7F63264B" w:rsidR="00D43A75" w:rsidRPr="00BE656C" w:rsidRDefault="006D7661" w:rsidP="0054001B">
      <w:pPr>
        <w:rPr>
          <w:rFonts w:cs="Times New Roman"/>
          <w:sz w:val="30"/>
          <w:szCs w:val="30"/>
        </w:rPr>
      </w:pPr>
      <w:r w:rsidRPr="0054001B">
        <w:rPr>
          <w:rFonts w:cs="Times New Roman"/>
          <w:sz w:val="30"/>
          <w:szCs w:val="30"/>
        </w:rPr>
        <w:t>р</w:t>
      </w:r>
      <w:r w:rsidR="00D43A75" w:rsidRPr="00BE656C">
        <w:rPr>
          <w:rFonts w:cs="Times New Roman"/>
          <w:sz w:val="30"/>
          <w:szCs w:val="30"/>
        </w:rPr>
        <w:t>егламент конкурентного отбора ценовых заявок при централизованной торговле на сутки вперед</w:t>
      </w:r>
      <w:r w:rsidR="00D43A75" w:rsidRPr="00BE656C" w:rsidDel="00A519B8">
        <w:rPr>
          <w:rFonts w:cs="Times New Roman"/>
          <w:sz w:val="30"/>
          <w:szCs w:val="30"/>
        </w:rPr>
        <w:t xml:space="preserve"> </w:t>
      </w:r>
      <w:r w:rsidR="00D43A75" w:rsidRPr="00BE656C">
        <w:rPr>
          <w:rFonts w:cs="Times New Roman"/>
          <w:sz w:val="30"/>
          <w:szCs w:val="30"/>
        </w:rPr>
        <w:t>(</w:t>
      </w:r>
      <w:r>
        <w:rPr>
          <w:rFonts w:cs="Times New Roman"/>
          <w:sz w:val="30"/>
          <w:szCs w:val="30"/>
        </w:rPr>
        <w:t>п</w:t>
      </w:r>
      <w:r w:rsidR="00D43A75" w:rsidRPr="00BE656C">
        <w:rPr>
          <w:rFonts w:cs="Times New Roman"/>
          <w:sz w:val="30"/>
          <w:szCs w:val="30"/>
        </w:rPr>
        <w:t xml:space="preserve">риложение № </w:t>
      </w:r>
      <w:r w:rsidR="00DF4AB7">
        <w:rPr>
          <w:rFonts w:cs="Times New Roman"/>
          <w:sz w:val="30"/>
          <w:szCs w:val="30"/>
        </w:rPr>
        <w:t>7</w:t>
      </w:r>
      <w:r w:rsidR="00D43A75" w:rsidRPr="00BE656C">
        <w:rPr>
          <w:rFonts w:cs="Times New Roman"/>
          <w:sz w:val="30"/>
          <w:szCs w:val="30"/>
        </w:rPr>
        <w:t>)</w:t>
      </w:r>
      <w:r w:rsidR="0005371E" w:rsidRPr="00BE656C">
        <w:rPr>
          <w:rFonts w:cs="Times New Roman"/>
          <w:sz w:val="30"/>
          <w:szCs w:val="30"/>
        </w:rPr>
        <w:t xml:space="preserve"> (далее – </w:t>
      </w:r>
      <w:r w:rsidRPr="0054001B">
        <w:rPr>
          <w:rFonts w:cs="Times New Roman"/>
          <w:sz w:val="30"/>
          <w:szCs w:val="30"/>
        </w:rPr>
        <w:t>р</w:t>
      </w:r>
      <w:r w:rsidR="0005371E" w:rsidRPr="00BE656C">
        <w:rPr>
          <w:rFonts w:cs="Times New Roman"/>
          <w:sz w:val="30"/>
          <w:szCs w:val="30"/>
        </w:rPr>
        <w:t xml:space="preserve">егламент </w:t>
      </w:r>
      <w:r w:rsidR="002314A9">
        <w:rPr>
          <w:rFonts w:cs="Times New Roman"/>
          <w:sz w:val="30"/>
          <w:szCs w:val="30"/>
        </w:rPr>
        <w:t xml:space="preserve">конкурентного </w:t>
      </w:r>
      <w:r w:rsidR="0005371E" w:rsidRPr="00BE656C">
        <w:rPr>
          <w:rFonts w:cs="Times New Roman"/>
          <w:sz w:val="30"/>
          <w:szCs w:val="30"/>
        </w:rPr>
        <w:t>отбора ценовых заявок)</w:t>
      </w:r>
      <w:r w:rsidR="00D43A75" w:rsidRPr="00BE656C">
        <w:rPr>
          <w:rFonts w:cs="Times New Roman"/>
          <w:sz w:val="30"/>
          <w:szCs w:val="30"/>
        </w:rPr>
        <w:t>;</w:t>
      </w:r>
    </w:p>
    <w:p w14:paraId="6C23D438" w14:textId="1AA81191" w:rsidR="00D43A75" w:rsidRPr="00BE656C" w:rsidRDefault="006D7661" w:rsidP="0054001B">
      <w:pPr>
        <w:rPr>
          <w:rFonts w:cs="Times New Roman"/>
          <w:sz w:val="30"/>
          <w:szCs w:val="30"/>
        </w:rPr>
      </w:pPr>
      <w:r w:rsidRPr="0054001B">
        <w:rPr>
          <w:rFonts w:cs="Times New Roman"/>
          <w:sz w:val="30"/>
          <w:szCs w:val="30"/>
        </w:rPr>
        <w:lastRenderedPageBreak/>
        <w:t>р</w:t>
      </w:r>
      <w:r w:rsidR="00D43A75" w:rsidRPr="00BE656C">
        <w:rPr>
          <w:rFonts w:cs="Times New Roman"/>
          <w:sz w:val="30"/>
          <w:szCs w:val="30"/>
        </w:rPr>
        <w:t>егламент электронного документооборота и использования электронной подписи при информационном обмене субъектов общего электроэнергетического рынка с Регистратором (</w:t>
      </w:r>
      <w:r>
        <w:rPr>
          <w:rFonts w:cs="Times New Roman"/>
          <w:sz w:val="30"/>
          <w:szCs w:val="30"/>
        </w:rPr>
        <w:t>п</w:t>
      </w:r>
      <w:r w:rsidR="00D43A75" w:rsidRPr="00BE656C">
        <w:rPr>
          <w:rFonts w:cs="Times New Roman"/>
          <w:sz w:val="30"/>
          <w:szCs w:val="30"/>
        </w:rPr>
        <w:t xml:space="preserve">риложение № </w:t>
      </w:r>
      <w:r w:rsidR="00DF4AB7">
        <w:rPr>
          <w:rFonts w:cs="Times New Roman"/>
          <w:sz w:val="30"/>
          <w:szCs w:val="30"/>
        </w:rPr>
        <w:t>8</w:t>
      </w:r>
      <w:r w:rsidR="00D43A75" w:rsidRPr="00BE656C">
        <w:rPr>
          <w:rFonts w:cs="Times New Roman"/>
          <w:sz w:val="30"/>
          <w:szCs w:val="30"/>
        </w:rPr>
        <w:t>)</w:t>
      </w:r>
      <w:r w:rsidR="00A50F80" w:rsidRPr="00BE656C">
        <w:rPr>
          <w:rFonts w:cs="Times New Roman"/>
          <w:sz w:val="30"/>
          <w:szCs w:val="30"/>
        </w:rPr>
        <w:t xml:space="preserve"> (далее </w:t>
      </w:r>
      <w:r w:rsidR="002314A9">
        <w:rPr>
          <w:rFonts w:cs="Times New Roman"/>
          <w:sz w:val="30"/>
          <w:szCs w:val="30"/>
        </w:rPr>
        <w:t>–</w:t>
      </w:r>
      <w:r w:rsidR="00A50F80" w:rsidRPr="00BE656C">
        <w:rPr>
          <w:rFonts w:cs="Times New Roman"/>
          <w:sz w:val="30"/>
          <w:szCs w:val="30"/>
        </w:rPr>
        <w:t xml:space="preserve"> </w:t>
      </w:r>
      <w:r w:rsidRPr="0054001B">
        <w:rPr>
          <w:rFonts w:cs="Times New Roman"/>
          <w:sz w:val="30"/>
          <w:szCs w:val="30"/>
        </w:rPr>
        <w:t>р</w:t>
      </w:r>
      <w:r w:rsidR="00A50F80" w:rsidRPr="00BE656C">
        <w:rPr>
          <w:rFonts w:cs="Times New Roman"/>
          <w:sz w:val="30"/>
          <w:szCs w:val="30"/>
        </w:rPr>
        <w:t>егламент электронного документооборота)</w:t>
      </w:r>
      <w:r w:rsidR="00D43A75" w:rsidRPr="00BE656C">
        <w:rPr>
          <w:rFonts w:cs="Times New Roman"/>
          <w:sz w:val="30"/>
          <w:szCs w:val="30"/>
        </w:rPr>
        <w:t>;</w:t>
      </w:r>
    </w:p>
    <w:p w14:paraId="4FE496F4" w14:textId="491F62A7" w:rsidR="0054001B" w:rsidRDefault="006D7661" w:rsidP="0054001B">
      <w:pPr>
        <w:rPr>
          <w:rFonts w:cs="Times New Roman"/>
          <w:sz w:val="30"/>
          <w:szCs w:val="30"/>
        </w:rPr>
      </w:pPr>
      <w:r w:rsidRPr="0054001B">
        <w:rPr>
          <w:rFonts w:cs="Times New Roman"/>
          <w:sz w:val="30"/>
          <w:szCs w:val="30"/>
        </w:rPr>
        <w:t>п</w:t>
      </w:r>
      <w:r w:rsidR="00D43A75" w:rsidRPr="00BE656C">
        <w:rPr>
          <w:rFonts w:cs="Times New Roman"/>
          <w:sz w:val="30"/>
          <w:szCs w:val="30"/>
        </w:rPr>
        <w:t xml:space="preserve">орядок ведения реестра субъектов общего электроэнергетического рынка Евразийского экономического </w:t>
      </w:r>
      <w:r w:rsidR="00B51CD4" w:rsidRPr="00BE656C">
        <w:rPr>
          <w:rFonts w:cs="Times New Roman"/>
          <w:sz w:val="30"/>
          <w:szCs w:val="30"/>
        </w:rPr>
        <w:t>с</w:t>
      </w:r>
      <w:r w:rsidR="002C2208" w:rsidRPr="00BE656C">
        <w:rPr>
          <w:rFonts w:cs="Times New Roman"/>
          <w:sz w:val="30"/>
          <w:szCs w:val="30"/>
        </w:rPr>
        <w:t>оюза</w:t>
      </w:r>
      <w:r w:rsidR="00D43A75" w:rsidRPr="00BE656C">
        <w:rPr>
          <w:rFonts w:cs="Times New Roman"/>
          <w:sz w:val="30"/>
          <w:szCs w:val="30"/>
        </w:rPr>
        <w:t xml:space="preserve"> (</w:t>
      </w:r>
      <w:r>
        <w:rPr>
          <w:rFonts w:cs="Times New Roman"/>
          <w:sz w:val="30"/>
          <w:szCs w:val="30"/>
        </w:rPr>
        <w:t>п</w:t>
      </w:r>
      <w:r w:rsidR="00D43A75" w:rsidRPr="00BE656C">
        <w:rPr>
          <w:rFonts w:cs="Times New Roman"/>
          <w:sz w:val="30"/>
          <w:szCs w:val="30"/>
        </w:rPr>
        <w:t xml:space="preserve">риложение № </w:t>
      </w:r>
      <w:r w:rsidR="00DF4AB7">
        <w:rPr>
          <w:rFonts w:cs="Times New Roman"/>
          <w:sz w:val="30"/>
          <w:szCs w:val="30"/>
        </w:rPr>
        <w:t>9</w:t>
      </w:r>
      <w:r w:rsidR="00D43A75" w:rsidRPr="00BE656C">
        <w:rPr>
          <w:rFonts w:cs="Times New Roman"/>
          <w:sz w:val="30"/>
          <w:szCs w:val="30"/>
        </w:rPr>
        <w:t>)</w:t>
      </w:r>
      <w:r w:rsidR="00A50F80" w:rsidRPr="00BE656C">
        <w:rPr>
          <w:rFonts w:cs="Times New Roman"/>
          <w:sz w:val="30"/>
          <w:szCs w:val="30"/>
        </w:rPr>
        <w:t xml:space="preserve"> (далее – </w:t>
      </w:r>
      <w:r w:rsidRPr="0054001B">
        <w:rPr>
          <w:rFonts w:cs="Times New Roman"/>
          <w:sz w:val="30"/>
          <w:szCs w:val="30"/>
        </w:rPr>
        <w:t>п</w:t>
      </w:r>
      <w:r w:rsidR="00A50F80" w:rsidRPr="0054001B">
        <w:rPr>
          <w:rFonts w:cs="Times New Roman"/>
          <w:sz w:val="30"/>
          <w:szCs w:val="30"/>
        </w:rPr>
        <w:t>о</w:t>
      </w:r>
      <w:r w:rsidR="00A50F80" w:rsidRPr="00BE656C">
        <w:rPr>
          <w:rFonts w:cs="Times New Roman"/>
          <w:sz w:val="30"/>
          <w:szCs w:val="30"/>
        </w:rPr>
        <w:t>рядок ведения реестра)</w:t>
      </w:r>
      <w:r w:rsidR="0054001B">
        <w:rPr>
          <w:rFonts w:cs="Times New Roman"/>
          <w:sz w:val="30"/>
          <w:szCs w:val="30"/>
        </w:rPr>
        <w:t>;</w:t>
      </w:r>
    </w:p>
    <w:p w14:paraId="62D084E5" w14:textId="23762A26" w:rsidR="0054001B" w:rsidRDefault="006D7661" w:rsidP="0054001B">
      <w:pPr>
        <w:rPr>
          <w:rFonts w:cs="Times New Roman"/>
        </w:rPr>
      </w:pPr>
      <w:r w:rsidRPr="0054001B">
        <w:rPr>
          <w:rFonts w:cs="Times New Roman"/>
          <w:bCs/>
        </w:rPr>
        <w:t>у</w:t>
      </w:r>
      <w:r w:rsidR="00B5298A" w:rsidRPr="0054001B">
        <w:rPr>
          <w:rFonts w:cs="Times New Roman"/>
          <w:bCs/>
        </w:rPr>
        <w:t>в</w:t>
      </w:r>
      <w:r w:rsidR="00B5298A" w:rsidRPr="00931288">
        <w:rPr>
          <w:rFonts w:cs="Times New Roman"/>
          <w:bCs/>
        </w:rPr>
        <w:t xml:space="preserve">едомление об изменении состава межгосударственных сечений </w:t>
      </w:r>
      <w:r w:rsidR="00B5298A" w:rsidRPr="00931288">
        <w:rPr>
          <w:rFonts w:cs="Times New Roman"/>
        </w:rPr>
        <w:t>(</w:t>
      </w:r>
      <w:r>
        <w:rPr>
          <w:rFonts w:cs="Times New Roman"/>
        </w:rPr>
        <w:t>п</w:t>
      </w:r>
      <w:r w:rsidR="0054001B">
        <w:rPr>
          <w:rFonts w:cs="Times New Roman"/>
        </w:rPr>
        <w:t xml:space="preserve">риложение № </w:t>
      </w:r>
      <w:r w:rsidR="00DF4AB7">
        <w:rPr>
          <w:rFonts w:cs="Times New Roman"/>
        </w:rPr>
        <w:t>10</w:t>
      </w:r>
      <w:r w:rsidR="0054001B">
        <w:rPr>
          <w:rFonts w:cs="Times New Roman"/>
        </w:rPr>
        <w:t>);</w:t>
      </w:r>
    </w:p>
    <w:p w14:paraId="355DF7A3" w14:textId="76651AED" w:rsidR="006F79AD" w:rsidRPr="0054001B" w:rsidRDefault="006D7661" w:rsidP="0054001B">
      <w:pPr>
        <w:rPr>
          <w:rFonts w:cs="Times New Roman"/>
          <w:sz w:val="30"/>
          <w:szCs w:val="30"/>
        </w:rPr>
      </w:pPr>
      <w:r w:rsidRPr="0054001B">
        <w:rPr>
          <w:rFonts w:cs="Times New Roman"/>
        </w:rPr>
        <w:t>ф</w:t>
      </w:r>
      <w:r w:rsidR="006F79AD" w:rsidRPr="00A50F80">
        <w:rPr>
          <w:rFonts w:cs="Times New Roman"/>
        </w:rPr>
        <w:t>орма</w:t>
      </w:r>
      <w:r w:rsidR="006F79AD" w:rsidRPr="00A50F80">
        <w:rPr>
          <w:rFonts w:cs="Times New Roman"/>
          <w:b/>
        </w:rPr>
        <w:t xml:space="preserve"> </w:t>
      </w:r>
      <w:r w:rsidR="006F79AD" w:rsidRPr="00A50F80">
        <w:rPr>
          <w:rFonts w:cs="Times New Roman"/>
        </w:rPr>
        <w:t>акта о техническом сбое</w:t>
      </w:r>
      <w:r w:rsidR="006F79AD" w:rsidRPr="00A50F80">
        <w:rPr>
          <w:rFonts w:cs="Times New Roman"/>
          <w:b/>
        </w:rPr>
        <w:t xml:space="preserve"> </w:t>
      </w:r>
      <w:r w:rsidR="00A50F80" w:rsidRPr="00A50F80">
        <w:rPr>
          <w:rFonts w:cs="Times New Roman"/>
        </w:rPr>
        <w:t>(</w:t>
      </w:r>
      <w:r>
        <w:rPr>
          <w:rFonts w:cs="Times New Roman"/>
        </w:rPr>
        <w:t>п</w:t>
      </w:r>
      <w:r w:rsidR="00A50F80" w:rsidRPr="00A50F80">
        <w:rPr>
          <w:rFonts w:cs="Times New Roman"/>
        </w:rPr>
        <w:t>риложение № 1</w:t>
      </w:r>
      <w:r w:rsidR="00154932">
        <w:rPr>
          <w:rFonts w:cs="Times New Roman"/>
        </w:rPr>
        <w:t>1</w:t>
      </w:r>
      <w:r w:rsidR="00A50F80" w:rsidRPr="00A50F80">
        <w:rPr>
          <w:rFonts w:cs="Times New Roman"/>
        </w:rPr>
        <w:t>).</w:t>
      </w:r>
    </w:p>
    <w:p w14:paraId="70F1E906" w14:textId="77777777" w:rsidR="00FA6BFF" w:rsidRPr="0029766B" w:rsidRDefault="00D43A75" w:rsidP="002221A1">
      <w:pPr>
        <w:pStyle w:val="a7"/>
        <w:rPr>
          <w:rFonts w:cs="Times New Roman"/>
          <w:sz w:val="30"/>
          <w:szCs w:val="30"/>
        </w:rPr>
      </w:pPr>
      <w:r w:rsidRPr="00196187">
        <w:rPr>
          <w:rFonts w:cs="Times New Roman"/>
          <w:sz w:val="30"/>
          <w:szCs w:val="30"/>
        </w:rPr>
        <w:t xml:space="preserve">1.6. Сроки </w:t>
      </w:r>
      <w:r w:rsidRPr="0029766B">
        <w:rPr>
          <w:rFonts w:cs="Times New Roman"/>
          <w:sz w:val="30"/>
          <w:szCs w:val="30"/>
        </w:rPr>
        <w:t>совершения действий, предусмотренных настоящим Договором, определяются по московскому времени</w:t>
      </w:r>
      <w:r w:rsidR="00402492" w:rsidRPr="0029766B">
        <w:rPr>
          <w:rFonts w:cs="Times New Roman"/>
          <w:sz w:val="30"/>
          <w:szCs w:val="30"/>
        </w:rPr>
        <w:t>,</w:t>
      </w:r>
      <w:r w:rsidR="00B91CA0" w:rsidRPr="0029766B">
        <w:rPr>
          <w:rFonts w:cs="Times New Roman"/>
          <w:sz w:val="30"/>
          <w:szCs w:val="30"/>
        </w:rPr>
        <w:t xml:space="preserve"> если иное </w:t>
      </w:r>
      <w:r w:rsidR="009C7FA0" w:rsidRPr="0029766B">
        <w:rPr>
          <w:rFonts w:cs="Times New Roman"/>
          <w:sz w:val="30"/>
          <w:szCs w:val="30"/>
        </w:rPr>
        <w:t xml:space="preserve">прямо </w:t>
      </w:r>
      <w:r w:rsidR="00B91CA0" w:rsidRPr="0029766B">
        <w:rPr>
          <w:rFonts w:cs="Times New Roman"/>
          <w:sz w:val="30"/>
          <w:szCs w:val="30"/>
        </w:rPr>
        <w:t xml:space="preserve">не установлено в </w:t>
      </w:r>
      <w:r w:rsidR="009C7FA0" w:rsidRPr="0029766B">
        <w:rPr>
          <w:rFonts w:cs="Times New Roman"/>
          <w:sz w:val="30"/>
          <w:szCs w:val="30"/>
        </w:rPr>
        <w:t xml:space="preserve">отдельных </w:t>
      </w:r>
      <w:r w:rsidR="00B91CA0" w:rsidRPr="0029766B">
        <w:rPr>
          <w:rFonts w:cs="Times New Roman"/>
          <w:sz w:val="30"/>
          <w:szCs w:val="30"/>
        </w:rPr>
        <w:t>положениях настоящего Договора</w:t>
      </w:r>
      <w:r w:rsidRPr="0029766B">
        <w:rPr>
          <w:rFonts w:cs="Times New Roman"/>
          <w:sz w:val="30"/>
          <w:szCs w:val="30"/>
        </w:rPr>
        <w:t>.</w:t>
      </w:r>
      <w:r w:rsidR="002221A1" w:rsidRPr="0029766B">
        <w:rPr>
          <w:rFonts w:cs="Times New Roman"/>
          <w:sz w:val="30"/>
          <w:szCs w:val="30"/>
        </w:rPr>
        <w:t xml:space="preserve"> </w:t>
      </w:r>
    </w:p>
    <w:p w14:paraId="0B858FF5" w14:textId="6600191B" w:rsidR="0042043E" w:rsidRPr="0029766B" w:rsidRDefault="0042043E" w:rsidP="002221A1">
      <w:pPr>
        <w:pStyle w:val="a7"/>
        <w:rPr>
          <w:sz w:val="30"/>
          <w:szCs w:val="30"/>
        </w:rPr>
      </w:pPr>
      <w:r w:rsidRPr="0029766B">
        <w:rPr>
          <w:sz w:val="30"/>
          <w:szCs w:val="30"/>
        </w:rPr>
        <w:t xml:space="preserve">Стороны договорились, что если в настоящем </w:t>
      </w:r>
      <w:r w:rsidR="006D7661">
        <w:rPr>
          <w:sz w:val="30"/>
          <w:szCs w:val="30"/>
        </w:rPr>
        <w:t>Д</w:t>
      </w:r>
      <w:r w:rsidRPr="0029766B">
        <w:rPr>
          <w:sz w:val="30"/>
          <w:szCs w:val="30"/>
        </w:rPr>
        <w:t>оговоре срок для совершения какого-либо действия определен таким образом, что указанное действие должно быть совершено за определенное количество рабочих или календарных дней до указанной в настоящем Договоре календарной даты  (даты наступления события) или не позднее, чем за определенное количество рабочих или календарных дней до такой даты или события, то между датой совершения действия и соответствующей календарной датой (датой наступления события) должно пройти указанное в настоящем Договоре количество рабочих или календарных дней, при этом день совершения действия и день наступления календарной даты (события) не учитываются.</w:t>
      </w:r>
    </w:p>
    <w:p w14:paraId="1DF05863" w14:textId="49FA671F" w:rsidR="008A5F37" w:rsidRPr="008A5F37" w:rsidRDefault="00D43A75" w:rsidP="00D43A75">
      <w:pPr>
        <w:rPr>
          <w:rFonts w:cs="Times New Roman"/>
          <w:sz w:val="30"/>
          <w:szCs w:val="30"/>
        </w:rPr>
      </w:pPr>
      <w:r w:rsidRPr="0029766B">
        <w:rPr>
          <w:rFonts w:cs="Times New Roman"/>
          <w:sz w:val="30"/>
          <w:szCs w:val="30"/>
        </w:rPr>
        <w:t>1.7. Принимая во внимание, что в соответствии с пунктом 6 Правил определения и распределения</w:t>
      </w:r>
      <w:r w:rsidRPr="00196187">
        <w:rPr>
          <w:rFonts w:cs="Times New Roman"/>
          <w:sz w:val="30"/>
          <w:szCs w:val="30"/>
        </w:rPr>
        <w:t xml:space="preserve"> пропускной способности функции Регистратора на общем электроэнергетическом рынке осуществляет Оператор централизованной торговли на сутки вперед предусмотренный </w:t>
      </w:r>
      <w:r w:rsidRPr="00196187">
        <w:rPr>
          <w:rFonts w:cs="Times New Roman"/>
          <w:sz w:val="30"/>
          <w:szCs w:val="30"/>
        </w:rPr>
        <w:lastRenderedPageBreak/>
        <w:t xml:space="preserve">настоящим Договором обмен информацией (документами) между Регистратором и Оператором централизованной торговли на сутки </w:t>
      </w:r>
      <w:r w:rsidRPr="008A5F37">
        <w:rPr>
          <w:rFonts w:cs="Times New Roman"/>
          <w:sz w:val="30"/>
          <w:szCs w:val="30"/>
        </w:rPr>
        <w:t xml:space="preserve">вперед </w:t>
      </w:r>
      <w:r w:rsidR="00BC7F45" w:rsidRPr="008A5F37">
        <w:rPr>
          <w:rFonts w:cs="Times New Roman"/>
          <w:sz w:val="30"/>
          <w:szCs w:val="30"/>
        </w:rPr>
        <w:t>не осуществляется, при этом передача</w:t>
      </w:r>
      <w:r w:rsidR="006D7661">
        <w:rPr>
          <w:rFonts w:cs="Times New Roman"/>
          <w:sz w:val="30"/>
          <w:szCs w:val="30"/>
        </w:rPr>
        <w:t xml:space="preserve"> </w:t>
      </w:r>
      <w:r w:rsidR="006D7661" w:rsidRPr="0054001B">
        <w:rPr>
          <w:rFonts w:cs="Times New Roman"/>
          <w:sz w:val="30"/>
          <w:szCs w:val="30"/>
        </w:rPr>
        <w:t>информации (документов)</w:t>
      </w:r>
      <w:r w:rsidR="00BC7F45" w:rsidRPr="008A5F37">
        <w:rPr>
          <w:rFonts w:cs="Times New Roman"/>
          <w:sz w:val="30"/>
          <w:szCs w:val="30"/>
        </w:rPr>
        <w:t xml:space="preserve"> и (или) </w:t>
      </w:r>
      <w:r w:rsidR="006D7661" w:rsidRPr="0054001B">
        <w:rPr>
          <w:rFonts w:cs="Times New Roman"/>
          <w:sz w:val="30"/>
          <w:szCs w:val="30"/>
        </w:rPr>
        <w:t>ее</w:t>
      </w:r>
      <w:r w:rsidR="006D7661">
        <w:rPr>
          <w:rFonts w:cs="Times New Roman"/>
          <w:sz w:val="30"/>
          <w:szCs w:val="30"/>
        </w:rPr>
        <w:t xml:space="preserve"> </w:t>
      </w:r>
      <w:r w:rsidR="00BC7F45" w:rsidRPr="008A5F37">
        <w:rPr>
          <w:rFonts w:cs="Times New Roman"/>
          <w:sz w:val="30"/>
          <w:szCs w:val="30"/>
        </w:rPr>
        <w:t>обработка в организации, осуществляющей функции Регистратора и Оператора централизованной торговли на сутки вперед,</w:t>
      </w:r>
      <w:r w:rsidRPr="008A5F37">
        <w:rPr>
          <w:rFonts w:cs="Times New Roman"/>
          <w:sz w:val="30"/>
          <w:szCs w:val="30"/>
        </w:rPr>
        <w:t xml:space="preserve"> осуществляется в порядке, установленном внутренними документами</w:t>
      </w:r>
      <w:r w:rsidR="00BC7F45" w:rsidRPr="008A5F37">
        <w:rPr>
          <w:rFonts w:cs="Times New Roman"/>
          <w:sz w:val="30"/>
          <w:szCs w:val="30"/>
        </w:rPr>
        <w:t xml:space="preserve"> указанной организации.</w:t>
      </w:r>
      <w:r w:rsidRPr="008A5F37">
        <w:rPr>
          <w:rFonts w:cs="Times New Roman"/>
          <w:sz w:val="30"/>
          <w:szCs w:val="30"/>
        </w:rPr>
        <w:t xml:space="preserve"> </w:t>
      </w:r>
    </w:p>
    <w:p w14:paraId="287B9227" w14:textId="77777777" w:rsidR="002C2208" w:rsidRDefault="002C2208" w:rsidP="00D43A75">
      <w:pPr>
        <w:rPr>
          <w:sz w:val="30"/>
          <w:szCs w:val="30"/>
        </w:rPr>
      </w:pPr>
      <w:r w:rsidRPr="008A5F37">
        <w:rPr>
          <w:sz w:val="30"/>
          <w:szCs w:val="30"/>
        </w:rPr>
        <w:t>1.8.</w:t>
      </w:r>
      <w:r w:rsidR="00A50F80" w:rsidRPr="008A5F37">
        <w:rPr>
          <w:sz w:val="30"/>
          <w:szCs w:val="30"/>
        </w:rPr>
        <w:t> </w:t>
      </w:r>
      <w:r w:rsidRPr="008A5F37">
        <w:rPr>
          <w:sz w:val="30"/>
          <w:szCs w:val="30"/>
        </w:rPr>
        <w:t>При информационном обмене с участниками общего электроэнергетического рынка Оператор централизованной торговли на сутки вперед, исполняющий функции Регистратора, вправе использовать систему электронного документооборота Регистратора</w:t>
      </w:r>
      <w:r w:rsidR="00BC7F45" w:rsidRPr="008A5F37">
        <w:rPr>
          <w:sz w:val="30"/>
          <w:szCs w:val="30"/>
        </w:rPr>
        <w:t xml:space="preserve"> </w:t>
      </w:r>
      <w:r w:rsidR="007C6A93" w:rsidRPr="008A5F37">
        <w:rPr>
          <w:color w:val="000000" w:themeColor="text1"/>
          <w:sz w:val="30"/>
          <w:szCs w:val="30"/>
        </w:rPr>
        <w:t>в том числ</w:t>
      </w:r>
      <w:r w:rsidR="00BC7F45" w:rsidRPr="008A5F37">
        <w:rPr>
          <w:color w:val="000000" w:themeColor="text1"/>
          <w:sz w:val="30"/>
          <w:szCs w:val="30"/>
        </w:rPr>
        <w:t xml:space="preserve">е </w:t>
      </w:r>
      <w:r w:rsidRPr="008A5F37">
        <w:rPr>
          <w:sz w:val="30"/>
          <w:szCs w:val="30"/>
        </w:rPr>
        <w:t>в случаях, предусмотренных подпунктами</w:t>
      </w:r>
      <w:r w:rsidRPr="00A50F80">
        <w:rPr>
          <w:sz w:val="30"/>
          <w:szCs w:val="30"/>
        </w:rPr>
        <w:t xml:space="preserve"> «а» и «б» пункта 11, пунктом 50, абзацем первым пункта 63 Правил информационного обмена, а также настоящим Договором.</w:t>
      </w:r>
      <w:r w:rsidR="00A50F80">
        <w:rPr>
          <w:sz w:val="30"/>
          <w:szCs w:val="30"/>
        </w:rPr>
        <w:t xml:space="preserve"> </w:t>
      </w:r>
    </w:p>
    <w:p w14:paraId="27A2A0E2" w14:textId="77777777" w:rsidR="0029766B" w:rsidRDefault="0029766B" w:rsidP="00D43A75">
      <w:pPr>
        <w:rPr>
          <w:rFonts w:cs="Times New Roman"/>
          <w:sz w:val="30"/>
          <w:szCs w:val="30"/>
        </w:rPr>
      </w:pPr>
    </w:p>
    <w:p w14:paraId="2502D937" w14:textId="77777777" w:rsidR="00D43A75" w:rsidRPr="00196187" w:rsidRDefault="00D43A75" w:rsidP="00081FAF">
      <w:pPr>
        <w:pStyle w:val="9"/>
        <w:jc w:val="center"/>
        <w:rPr>
          <w:sz w:val="30"/>
          <w:szCs w:val="30"/>
        </w:rPr>
      </w:pPr>
      <w:r w:rsidRPr="00196187">
        <w:rPr>
          <w:sz w:val="30"/>
          <w:szCs w:val="30"/>
        </w:rPr>
        <w:t>2. Предмет Договора о присоединении</w:t>
      </w:r>
    </w:p>
    <w:p w14:paraId="7953E805" w14:textId="77777777" w:rsidR="00D43A75" w:rsidRPr="00196187" w:rsidRDefault="00D43A75" w:rsidP="00D43A75">
      <w:pPr>
        <w:pStyle w:val="1fff1"/>
        <w:rPr>
          <w:rFonts w:cs="Times New Roman"/>
        </w:rPr>
      </w:pPr>
    </w:p>
    <w:p w14:paraId="22F90E3D" w14:textId="77777777" w:rsidR="00D43A75" w:rsidRPr="00196187" w:rsidRDefault="00D43A75" w:rsidP="00D43A75">
      <w:pPr>
        <w:rPr>
          <w:rFonts w:cs="Times New Roman"/>
          <w:sz w:val="30"/>
          <w:szCs w:val="30"/>
        </w:rPr>
      </w:pPr>
      <w:r w:rsidRPr="00196187">
        <w:rPr>
          <w:rFonts w:cs="Times New Roman"/>
          <w:sz w:val="30"/>
          <w:szCs w:val="30"/>
        </w:rPr>
        <w:t xml:space="preserve">2.1. Настоящий Договор регулирует отношения Сторон, связанные с обращением электрической энергии на общем электроэнергетическом рынке, включая: </w:t>
      </w:r>
    </w:p>
    <w:p w14:paraId="47A40EE7" w14:textId="77777777" w:rsidR="00D43A75" w:rsidRPr="00196187" w:rsidRDefault="00D43A75" w:rsidP="00D43A75">
      <w:pPr>
        <w:rPr>
          <w:rFonts w:cs="Times New Roman"/>
          <w:sz w:val="30"/>
          <w:szCs w:val="30"/>
        </w:rPr>
      </w:pPr>
      <w:r w:rsidRPr="00196187">
        <w:rPr>
          <w:rFonts w:cs="Times New Roman"/>
          <w:sz w:val="30"/>
          <w:szCs w:val="30"/>
        </w:rPr>
        <w:t xml:space="preserve">содержание и порядок оплаты предоставляемых Регистратором Участнику услуг по сопровождению процессов торговли электрической энергией на общем электроэнергетическом рынке, включая регистрацию свободных двухсторонних договоров, срочных контрактов и сделок на сутки вперед, определение и распределение доступной пропускной способности межгосударственных сечений и внутренних сечений (далее – межгосударственные (внутренние) сечения), а также свободной пропускной способности межгосударственных (внутренних) сечений </w:t>
      </w:r>
      <w:r w:rsidRPr="00196187">
        <w:rPr>
          <w:rFonts w:cs="Times New Roman"/>
          <w:sz w:val="30"/>
          <w:szCs w:val="30"/>
        </w:rPr>
        <w:lastRenderedPageBreak/>
        <w:t>(далее – услуги по сопровождению процессов торговли электрической энергией на общем электроэнергетическом рынке);</w:t>
      </w:r>
    </w:p>
    <w:p w14:paraId="7BDC9E76" w14:textId="77777777" w:rsidR="00D43A75" w:rsidRPr="00196187" w:rsidRDefault="00D43A75" w:rsidP="00D43A75">
      <w:pPr>
        <w:rPr>
          <w:rFonts w:cs="Times New Roman"/>
          <w:sz w:val="30"/>
          <w:szCs w:val="30"/>
        </w:rPr>
      </w:pPr>
      <w:r w:rsidRPr="00196187">
        <w:rPr>
          <w:rFonts w:cs="Times New Roman"/>
          <w:sz w:val="30"/>
          <w:szCs w:val="30"/>
        </w:rPr>
        <w:t xml:space="preserve">порядок установления и изменения доли доступной пропускной способности межгосударственных (внутренних) сечений, в пределах которой осуществляется торговля по соответствующему способу (виду) торговли; </w:t>
      </w:r>
    </w:p>
    <w:p w14:paraId="59B8204F" w14:textId="77777777" w:rsidR="00D43A75" w:rsidRPr="00196187" w:rsidRDefault="00D43A75" w:rsidP="00D43A75">
      <w:pPr>
        <w:rPr>
          <w:rFonts w:cs="Times New Roman"/>
          <w:sz w:val="30"/>
          <w:szCs w:val="30"/>
        </w:rPr>
      </w:pPr>
      <w:r w:rsidRPr="00196187">
        <w:rPr>
          <w:rFonts w:cs="Times New Roman"/>
          <w:sz w:val="30"/>
          <w:szCs w:val="30"/>
        </w:rPr>
        <w:t xml:space="preserve">порядок информирования Участника о величинах свободной пропускной способности межгосударственных (внутренних) сечений; </w:t>
      </w:r>
    </w:p>
    <w:p w14:paraId="07BC51E4" w14:textId="77777777" w:rsidR="00D43A75" w:rsidRPr="00196187" w:rsidRDefault="00D43A75" w:rsidP="00D43A75">
      <w:pPr>
        <w:rPr>
          <w:rFonts w:cs="Times New Roman"/>
          <w:sz w:val="30"/>
          <w:szCs w:val="30"/>
        </w:rPr>
      </w:pPr>
      <w:r w:rsidRPr="00196187">
        <w:rPr>
          <w:rFonts w:cs="Times New Roman"/>
          <w:sz w:val="30"/>
          <w:szCs w:val="30"/>
        </w:rPr>
        <w:t xml:space="preserve">требования, которые должны быть выполнены Участником для получения допуска к торговле по свободным двусторонним договорам; </w:t>
      </w:r>
    </w:p>
    <w:p w14:paraId="5E9E4D7A" w14:textId="77777777" w:rsidR="00D43A75" w:rsidRPr="00196187" w:rsidRDefault="00D43A75" w:rsidP="00D43A75">
      <w:pPr>
        <w:rPr>
          <w:rFonts w:cs="Times New Roman"/>
          <w:sz w:val="30"/>
          <w:szCs w:val="30"/>
        </w:rPr>
      </w:pPr>
      <w:r w:rsidRPr="00196187">
        <w:rPr>
          <w:rFonts w:cs="Times New Roman"/>
          <w:sz w:val="30"/>
          <w:szCs w:val="30"/>
        </w:rPr>
        <w:t xml:space="preserve">порядок представления Участником Регистратору документов, подтверждающих соответствие требованиям, которые должны быть выполнены для получения допуска к торговле по свободным двусторонним договорам, а также процедура проверки соответствия Участника таким требованиям; </w:t>
      </w:r>
    </w:p>
    <w:p w14:paraId="7A0F1D41" w14:textId="77777777" w:rsidR="00D43A75" w:rsidRPr="00196187" w:rsidRDefault="00D43A75" w:rsidP="00D43A75">
      <w:pPr>
        <w:rPr>
          <w:rFonts w:cs="Times New Roman"/>
          <w:sz w:val="30"/>
          <w:szCs w:val="30"/>
        </w:rPr>
      </w:pPr>
      <w:r w:rsidRPr="00196187">
        <w:rPr>
          <w:rFonts w:cs="Times New Roman"/>
          <w:sz w:val="30"/>
          <w:szCs w:val="30"/>
        </w:rPr>
        <w:t>порядок внесения Регистратором информации о присоединении Участника к взаимной торговле электрической энергией по свободным двусторонним договорам в реестр субъектов общего электроэнергетического рынка;</w:t>
      </w:r>
    </w:p>
    <w:p w14:paraId="30E241F2" w14:textId="74CC947B" w:rsidR="00D43A75" w:rsidRPr="00196187" w:rsidRDefault="00D43A75" w:rsidP="00D43A75">
      <w:pPr>
        <w:rPr>
          <w:rFonts w:cs="Times New Roman"/>
          <w:sz w:val="30"/>
          <w:szCs w:val="30"/>
        </w:rPr>
      </w:pPr>
      <w:r w:rsidRPr="00196187">
        <w:rPr>
          <w:rFonts w:cs="Times New Roman"/>
          <w:sz w:val="30"/>
          <w:szCs w:val="30"/>
        </w:rPr>
        <w:t xml:space="preserve">порядок регистрации свободных двусторонних договоров, включая требования к формам заявлений о регистрации свободных двусторонних договоров, на снижение зарегистрированных объемов поставки электрической энергии по свободному двустороннему договору, </w:t>
      </w:r>
      <w:r w:rsidR="006D7661">
        <w:rPr>
          <w:rFonts w:cs="Times New Roman"/>
          <w:sz w:val="30"/>
          <w:szCs w:val="30"/>
        </w:rPr>
        <w:br/>
      </w:r>
      <w:r w:rsidRPr="00196187">
        <w:rPr>
          <w:rFonts w:cs="Times New Roman"/>
          <w:sz w:val="30"/>
          <w:szCs w:val="30"/>
        </w:rPr>
        <w:t xml:space="preserve">о прекращении учета объемов поставки электрической энергии </w:t>
      </w:r>
      <w:r w:rsidR="006D7661">
        <w:rPr>
          <w:rFonts w:cs="Times New Roman"/>
          <w:sz w:val="30"/>
          <w:szCs w:val="30"/>
        </w:rPr>
        <w:br/>
      </w:r>
      <w:r w:rsidRPr="00196187">
        <w:rPr>
          <w:rFonts w:cs="Times New Roman"/>
          <w:sz w:val="30"/>
          <w:szCs w:val="30"/>
        </w:rPr>
        <w:t>по свободному двустороннему договору, требования к процедурам подачи таких заявлений, а также возможные последствия при подаче заявлений, не соответствующих требованиям настоящего Договора;</w:t>
      </w:r>
    </w:p>
    <w:p w14:paraId="7308BA27" w14:textId="77777777" w:rsidR="00D43A75" w:rsidRPr="00196187" w:rsidRDefault="00D43A75" w:rsidP="00D43A75">
      <w:pPr>
        <w:rPr>
          <w:rFonts w:cs="Times New Roman"/>
          <w:sz w:val="30"/>
          <w:szCs w:val="30"/>
        </w:rPr>
      </w:pPr>
      <w:r w:rsidRPr="00196187">
        <w:rPr>
          <w:rFonts w:cs="Times New Roman"/>
          <w:sz w:val="30"/>
          <w:szCs w:val="30"/>
        </w:rPr>
        <w:lastRenderedPageBreak/>
        <w:t xml:space="preserve">случаи и порядок приостановления, прекращения и возобновления регистрации свободных двухсторонних договоров, в том числе в результате сбоев и (или) ошибок программно-технических средств или сбоев в работе информационно-коммуникационных средств связи, с помощью которых осуществляется процедура регистрации; </w:t>
      </w:r>
    </w:p>
    <w:p w14:paraId="30DA50D2" w14:textId="77777777" w:rsidR="00D43A75" w:rsidRPr="00196187" w:rsidRDefault="00D43A75" w:rsidP="00D43A75">
      <w:pPr>
        <w:rPr>
          <w:rFonts w:cs="Times New Roman"/>
          <w:sz w:val="30"/>
          <w:szCs w:val="30"/>
        </w:rPr>
      </w:pPr>
      <w:r w:rsidRPr="00196187">
        <w:rPr>
          <w:rFonts w:cs="Times New Roman"/>
          <w:sz w:val="30"/>
          <w:szCs w:val="30"/>
        </w:rPr>
        <w:t xml:space="preserve">требования, которые должны быть выполнены Участником для получения допуска к централизованной торговле электрической энергией по срочным контрактам (далее – централизованная торговля по срочным контрактам); </w:t>
      </w:r>
    </w:p>
    <w:p w14:paraId="425B5C6F" w14:textId="77777777" w:rsidR="00D43A75" w:rsidRPr="00196187" w:rsidRDefault="00D43A75" w:rsidP="00D43A75">
      <w:pPr>
        <w:rPr>
          <w:rFonts w:cs="Times New Roman"/>
          <w:sz w:val="30"/>
          <w:szCs w:val="30"/>
        </w:rPr>
      </w:pPr>
      <w:r w:rsidRPr="00196187">
        <w:rPr>
          <w:rFonts w:cs="Times New Roman"/>
          <w:sz w:val="30"/>
          <w:szCs w:val="30"/>
        </w:rPr>
        <w:t>содержание услуги по организации централизованной торговли по срочным контрактам, порядок определения ее стоимости, порядок и сроки оплаты;</w:t>
      </w:r>
    </w:p>
    <w:p w14:paraId="45F5E77D" w14:textId="48BE0CA0" w:rsidR="00D43A75" w:rsidRPr="00196187" w:rsidRDefault="00D43A75" w:rsidP="00D43A75">
      <w:pPr>
        <w:rPr>
          <w:rFonts w:cs="Times New Roman"/>
          <w:sz w:val="30"/>
          <w:szCs w:val="30"/>
        </w:rPr>
      </w:pPr>
      <w:r w:rsidRPr="00196187">
        <w:rPr>
          <w:rFonts w:cs="Times New Roman"/>
          <w:sz w:val="30"/>
          <w:szCs w:val="30"/>
        </w:rPr>
        <w:t>требования, которые должны быть выполнены Участником для получения допуска к централизованной торговле электрической энерги</w:t>
      </w:r>
      <w:r w:rsidR="006D7661">
        <w:rPr>
          <w:rFonts w:cs="Times New Roman"/>
          <w:sz w:val="30"/>
          <w:szCs w:val="30"/>
        </w:rPr>
        <w:t>ей</w:t>
      </w:r>
      <w:r w:rsidRPr="00196187">
        <w:rPr>
          <w:rFonts w:cs="Times New Roman"/>
          <w:sz w:val="30"/>
          <w:szCs w:val="30"/>
        </w:rPr>
        <w:t xml:space="preserve"> на сутки вперед (далее – централизованная торговля на сутки вперед); </w:t>
      </w:r>
    </w:p>
    <w:p w14:paraId="05BE8619" w14:textId="77777777" w:rsidR="00D43A75" w:rsidRDefault="00D43A75" w:rsidP="00D43A75">
      <w:pPr>
        <w:rPr>
          <w:rFonts w:cs="Times New Roman"/>
          <w:sz w:val="30"/>
          <w:szCs w:val="30"/>
        </w:rPr>
      </w:pPr>
      <w:r w:rsidRPr="00196187">
        <w:rPr>
          <w:rFonts w:cs="Times New Roman"/>
          <w:sz w:val="30"/>
          <w:szCs w:val="30"/>
        </w:rPr>
        <w:t>содержание услуги по организации централизованной торговли на сутки вперед, порядок определения ее ст</w:t>
      </w:r>
      <w:r w:rsidR="00B4539D">
        <w:rPr>
          <w:rFonts w:cs="Times New Roman"/>
          <w:sz w:val="30"/>
          <w:szCs w:val="30"/>
        </w:rPr>
        <w:t>оимости, порядок и сроки оплаты;</w:t>
      </w:r>
    </w:p>
    <w:p w14:paraId="792B1ED5" w14:textId="77777777" w:rsidR="00B4539D" w:rsidRPr="00196187" w:rsidRDefault="00F61DFC" w:rsidP="00D43A75">
      <w:pPr>
        <w:rPr>
          <w:rFonts w:cs="Times New Roman"/>
          <w:sz w:val="30"/>
          <w:szCs w:val="30"/>
        </w:rPr>
      </w:pPr>
      <w:r>
        <w:rPr>
          <w:rFonts w:cs="Times New Roman"/>
          <w:color w:val="000000" w:themeColor="text1"/>
          <w:sz w:val="30"/>
          <w:szCs w:val="30"/>
        </w:rPr>
        <w:t>порядок заключения д</w:t>
      </w:r>
      <w:r w:rsidR="00B4539D" w:rsidRPr="00FB1F7E">
        <w:rPr>
          <w:rFonts w:cs="Times New Roman"/>
          <w:color w:val="000000" w:themeColor="text1"/>
          <w:sz w:val="30"/>
          <w:szCs w:val="30"/>
        </w:rPr>
        <w:t>оговора купли-продажи на сутки вперед;</w:t>
      </w:r>
    </w:p>
    <w:p w14:paraId="064AC299" w14:textId="77777777" w:rsidR="00D43A75" w:rsidRPr="00196187" w:rsidRDefault="00D43A75" w:rsidP="00D43A75">
      <w:pPr>
        <w:rPr>
          <w:rFonts w:cs="Times New Roman"/>
          <w:sz w:val="30"/>
          <w:szCs w:val="30"/>
        </w:rPr>
      </w:pPr>
      <w:r w:rsidRPr="00196187">
        <w:rPr>
          <w:rFonts w:cs="Times New Roman"/>
          <w:sz w:val="30"/>
          <w:szCs w:val="30"/>
        </w:rPr>
        <w:t>порядок внесения Операторами централизованной торговли по срочным контрактам и Оператором централизованной торговли на сутки вперед информации о присоединении Участника к соответствующему виду централизованной торговли в реестр субъектов общего электроэнергетического рынка;</w:t>
      </w:r>
    </w:p>
    <w:p w14:paraId="7D182CBD" w14:textId="77777777" w:rsidR="00D43A75" w:rsidRPr="00196187" w:rsidRDefault="00D43A75" w:rsidP="00D43A75">
      <w:pPr>
        <w:rPr>
          <w:rFonts w:cs="Times New Roman"/>
          <w:sz w:val="30"/>
          <w:szCs w:val="30"/>
        </w:rPr>
      </w:pPr>
      <w:r w:rsidRPr="00196187">
        <w:rPr>
          <w:rFonts w:cs="Times New Roman"/>
          <w:sz w:val="30"/>
          <w:szCs w:val="30"/>
        </w:rPr>
        <w:t>содержание услуги по торговой межгосударственной передаче электрической энергии (мощности)</w:t>
      </w:r>
      <w:r w:rsidR="0029766B">
        <w:rPr>
          <w:rFonts w:cs="Times New Roman"/>
          <w:sz w:val="30"/>
          <w:szCs w:val="30"/>
        </w:rPr>
        <w:t xml:space="preserve"> </w:t>
      </w:r>
      <w:r w:rsidR="0029766B" w:rsidRPr="006B0B48">
        <w:rPr>
          <w:rFonts w:cs="Times New Roman"/>
          <w:sz w:val="30"/>
          <w:szCs w:val="30"/>
        </w:rPr>
        <w:t>(далее – торговая межгосударственная передача электрической энергии)</w:t>
      </w:r>
      <w:r w:rsidRPr="00196187">
        <w:rPr>
          <w:rFonts w:cs="Times New Roman"/>
          <w:sz w:val="30"/>
          <w:szCs w:val="30"/>
        </w:rPr>
        <w:t xml:space="preserve">, порядок </w:t>
      </w:r>
      <w:r w:rsidRPr="00196187">
        <w:rPr>
          <w:rFonts w:cs="Times New Roman"/>
          <w:sz w:val="30"/>
          <w:szCs w:val="30"/>
        </w:rPr>
        <w:lastRenderedPageBreak/>
        <w:t xml:space="preserve">определения фактического размера обязательств Участника по торговой межгосударственной передаче электрической энергии за расчетный период, порядок и сроки оплаты услуги по торговой межгосударственной передаче электрической энергии; </w:t>
      </w:r>
    </w:p>
    <w:p w14:paraId="2379419A" w14:textId="77777777" w:rsidR="00D43A75" w:rsidRPr="00196187" w:rsidRDefault="00D43A75" w:rsidP="00D43A75">
      <w:pPr>
        <w:rPr>
          <w:rFonts w:cs="Times New Roman"/>
          <w:sz w:val="30"/>
          <w:szCs w:val="30"/>
        </w:rPr>
      </w:pPr>
      <w:r w:rsidRPr="00196187">
        <w:rPr>
          <w:rFonts w:cs="Times New Roman"/>
          <w:sz w:val="30"/>
          <w:szCs w:val="30"/>
        </w:rPr>
        <w:t xml:space="preserve">порядок обеспечения исполнения Участником обязательств по оплате услуг по торговой межгосударственной передаче электрической энергии при взаимной торговле электрической энергией по свободным двусторонним договорам; </w:t>
      </w:r>
    </w:p>
    <w:p w14:paraId="7DD67CFE" w14:textId="77777777" w:rsidR="00D43A75" w:rsidRPr="00196187" w:rsidRDefault="00D43A75" w:rsidP="00D43A75">
      <w:pPr>
        <w:rPr>
          <w:rFonts w:cs="Times New Roman"/>
          <w:sz w:val="30"/>
          <w:szCs w:val="30"/>
        </w:rPr>
      </w:pPr>
      <w:r w:rsidRPr="00196187">
        <w:rPr>
          <w:rFonts w:cs="Times New Roman"/>
          <w:sz w:val="30"/>
          <w:szCs w:val="30"/>
        </w:rPr>
        <w:t xml:space="preserve">порядок определения цен и </w:t>
      </w:r>
      <w:proofErr w:type="gramStart"/>
      <w:r w:rsidRPr="00196187">
        <w:rPr>
          <w:rFonts w:cs="Times New Roman"/>
          <w:sz w:val="30"/>
          <w:szCs w:val="30"/>
        </w:rPr>
        <w:t>стоимости</w:t>
      </w:r>
      <w:proofErr w:type="gramEnd"/>
      <w:r w:rsidRPr="00196187">
        <w:rPr>
          <w:rFonts w:cs="Times New Roman"/>
          <w:sz w:val="30"/>
          <w:szCs w:val="30"/>
        </w:rPr>
        <w:t xml:space="preserve"> купленной (проданной) электрической энергии, требований и обязательств Участника по покупке (продаже) электрической энергии по результатам централизованной торговли на сутки вперед на общем электроэнергетическом рынке; </w:t>
      </w:r>
    </w:p>
    <w:p w14:paraId="28862A7D" w14:textId="77777777" w:rsidR="00B06CBF" w:rsidRPr="00196187" w:rsidRDefault="00D43A75" w:rsidP="00D43A75">
      <w:pPr>
        <w:rPr>
          <w:rFonts w:cs="Times New Roman"/>
          <w:sz w:val="30"/>
          <w:szCs w:val="30"/>
        </w:rPr>
      </w:pPr>
      <w:r w:rsidRPr="00196187">
        <w:rPr>
          <w:rFonts w:cs="Times New Roman"/>
          <w:sz w:val="30"/>
          <w:szCs w:val="30"/>
        </w:rPr>
        <w:t xml:space="preserve">порядок проведения финансовых расчетов по оплате услуг Регистратора, организаций, уполномоченных на торговую </w:t>
      </w:r>
      <w:r w:rsidRPr="00196187">
        <w:rPr>
          <w:rFonts w:cs="Times New Roman"/>
          <w:color w:val="000000" w:themeColor="text1"/>
          <w:sz w:val="30"/>
          <w:szCs w:val="30"/>
        </w:rPr>
        <w:t xml:space="preserve">межгосударственную передачу, иных инфраструктурных организаций общего электроэнергетического рынка, оказывающих услуги Участникам при взаимной торговле электрической энергией в соответствии с правилами функционирования общего электроэнергетического рынка (далее – иные инфраструктурные организации общего электроэнергетического рынка, оказывающие услуги Участникам); </w:t>
      </w:r>
    </w:p>
    <w:p w14:paraId="3E18CDF5" w14:textId="57B1E4AF" w:rsidR="00D43A75" w:rsidRPr="00196187" w:rsidRDefault="00D43A75" w:rsidP="00D43A75">
      <w:pPr>
        <w:rPr>
          <w:rFonts w:cs="Times New Roman"/>
          <w:sz w:val="30"/>
          <w:szCs w:val="30"/>
        </w:rPr>
      </w:pPr>
      <w:r w:rsidRPr="00196187">
        <w:rPr>
          <w:rFonts w:cs="Times New Roman"/>
          <w:sz w:val="30"/>
          <w:szCs w:val="30"/>
        </w:rPr>
        <w:t xml:space="preserve">порядок представления Сторонами </w:t>
      </w:r>
      <w:r w:rsidR="006D7661" w:rsidRPr="0054001B">
        <w:rPr>
          <w:rFonts w:cs="Times New Roman"/>
          <w:sz w:val="30"/>
          <w:szCs w:val="30"/>
        </w:rPr>
        <w:t xml:space="preserve">информации </w:t>
      </w:r>
      <w:r w:rsidRPr="00196187">
        <w:rPr>
          <w:rFonts w:cs="Times New Roman"/>
          <w:sz w:val="30"/>
          <w:szCs w:val="30"/>
        </w:rPr>
        <w:t xml:space="preserve">в рамках информационного взаимодействия субъектов общего электроэнергетического рынка; </w:t>
      </w:r>
    </w:p>
    <w:p w14:paraId="58A213F5" w14:textId="5E9EE803" w:rsidR="00D43A75" w:rsidRPr="00196187" w:rsidRDefault="00D43A75" w:rsidP="00D43A75">
      <w:pPr>
        <w:rPr>
          <w:rFonts w:cs="Times New Roman"/>
          <w:sz w:val="30"/>
          <w:szCs w:val="30"/>
        </w:rPr>
      </w:pPr>
      <w:r w:rsidRPr="00196187">
        <w:rPr>
          <w:rFonts w:cs="Times New Roman"/>
          <w:sz w:val="30"/>
          <w:szCs w:val="30"/>
        </w:rPr>
        <w:t>ответственность Сторон;</w:t>
      </w:r>
    </w:p>
    <w:p w14:paraId="5CE483AE" w14:textId="1DBAD03A" w:rsidR="00D43A75" w:rsidRPr="00196187" w:rsidRDefault="00D43A75" w:rsidP="00D43A75">
      <w:pPr>
        <w:rPr>
          <w:rFonts w:cs="Times New Roman"/>
          <w:sz w:val="30"/>
          <w:szCs w:val="30"/>
        </w:rPr>
      </w:pPr>
      <w:r w:rsidRPr="00196187">
        <w:rPr>
          <w:rFonts w:cs="Times New Roman"/>
          <w:sz w:val="30"/>
          <w:szCs w:val="30"/>
        </w:rPr>
        <w:t xml:space="preserve">последствия при нарушении Участником </w:t>
      </w:r>
      <w:proofErr w:type="gramStart"/>
      <w:r w:rsidRPr="00196187">
        <w:rPr>
          <w:rFonts w:cs="Times New Roman"/>
          <w:sz w:val="30"/>
          <w:szCs w:val="30"/>
        </w:rPr>
        <w:t>обязательств</w:t>
      </w:r>
      <w:r w:rsidR="006D7661" w:rsidRPr="006D7661">
        <w:rPr>
          <w:rFonts w:cs="Times New Roman"/>
          <w:sz w:val="30"/>
          <w:szCs w:val="30"/>
          <w:shd w:val="clear" w:color="auto" w:fill="FBE4D5" w:themeFill="accent2" w:themeFillTint="33"/>
        </w:rPr>
        <w:t>,</w:t>
      </w:r>
      <w:r w:rsidRPr="00196187">
        <w:rPr>
          <w:rFonts w:cs="Times New Roman"/>
          <w:sz w:val="30"/>
          <w:szCs w:val="30"/>
        </w:rPr>
        <w:t xml:space="preserve">  </w:t>
      </w:r>
      <w:r w:rsidR="006D7661" w:rsidRPr="0054001B">
        <w:rPr>
          <w:rFonts w:cs="Times New Roman"/>
          <w:sz w:val="30"/>
          <w:szCs w:val="30"/>
        </w:rPr>
        <w:t>предусмотренных</w:t>
      </w:r>
      <w:proofErr w:type="gramEnd"/>
      <w:r w:rsidR="006D7661" w:rsidRPr="0054001B">
        <w:rPr>
          <w:rFonts w:cs="Times New Roman"/>
          <w:sz w:val="30"/>
          <w:szCs w:val="30"/>
        </w:rPr>
        <w:t xml:space="preserve"> </w:t>
      </w:r>
      <w:r w:rsidRPr="0054001B">
        <w:rPr>
          <w:rFonts w:cs="Times New Roman"/>
          <w:sz w:val="30"/>
          <w:szCs w:val="30"/>
        </w:rPr>
        <w:t>настоящ</w:t>
      </w:r>
      <w:r w:rsidR="006D7661" w:rsidRPr="0054001B">
        <w:rPr>
          <w:rFonts w:cs="Times New Roman"/>
          <w:sz w:val="30"/>
          <w:szCs w:val="30"/>
        </w:rPr>
        <w:t>им</w:t>
      </w:r>
      <w:r w:rsidRPr="0054001B">
        <w:rPr>
          <w:rFonts w:cs="Times New Roman"/>
          <w:sz w:val="30"/>
          <w:szCs w:val="30"/>
        </w:rPr>
        <w:t xml:space="preserve"> Договор</w:t>
      </w:r>
      <w:r w:rsidR="006D7661" w:rsidRPr="0054001B">
        <w:rPr>
          <w:rFonts w:cs="Times New Roman"/>
          <w:sz w:val="30"/>
          <w:szCs w:val="30"/>
        </w:rPr>
        <w:t>ом</w:t>
      </w:r>
      <w:r w:rsidRPr="00196187">
        <w:rPr>
          <w:rFonts w:cs="Times New Roman"/>
          <w:sz w:val="30"/>
          <w:szCs w:val="30"/>
        </w:rPr>
        <w:t xml:space="preserve">; </w:t>
      </w:r>
    </w:p>
    <w:p w14:paraId="459C96B5" w14:textId="2335D5A5" w:rsidR="00D43A75" w:rsidRPr="00196187" w:rsidRDefault="00D43A75" w:rsidP="00D43A75">
      <w:pPr>
        <w:rPr>
          <w:rFonts w:cs="Times New Roman"/>
          <w:sz w:val="30"/>
          <w:szCs w:val="30"/>
        </w:rPr>
      </w:pPr>
      <w:r w:rsidRPr="00196187">
        <w:rPr>
          <w:rFonts w:cs="Times New Roman"/>
          <w:sz w:val="30"/>
          <w:szCs w:val="30"/>
        </w:rPr>
        <w:lastRenderedPageBreak/>
        <w:t xml:space="preserve">порядок применения Регистратором, Оператором централизованной торговли по срочным контрактам, Оператором централизованной торговли на сутки вперед, организацией, уполномоченной на торговую межгосударственную передачу, мер оперативного воздействия к Участнику в виде приостановления оказания ему услуг по сопровождению процессов торговли электрической энергией на общем электроэнергетическом рынке, организации централизованной торговли по срочным контрактам, организации централизованной торговли на сутки вперед, торговой межгосударственной передаче электрической энергии в случае несвоевременной и (или) неполной оплаты Участником таких услуг; </w:t>
      </w:r>
    </w:p>
    <w:p w14:paraId="234E7832" w14:textId="41718532" w:rsidR="00D43A75" w:rsidRPr="00196187" w:rsidRDefault="00D43A75" w:rsidP="00D43A75">
      <w:pPr>
        <w:rPr>
          <w:rFonts w:cs="Times New Roman"/>
          <w:sz w:val="30"/>
          <w:szCs w:val="30"/>
        </w:rPr>
      </w:pPr>
      <w:r w:rsidRPr="00196187">
        <w:rPr>
          <w:rFonts w:cs="Times New Roman"/>
          <w:sz w:val="30"/>
          <w:szCs w:val="30"/>
        </w:rPr>
        <w:t>порядок ра</w:t>
      </w:r>
      <w:r w:rsidR="006B0B48">
        <w:rPr>
          <w:rFonts w:cs="Times New Roman"/>
          <w:sz w:val="30"/>
          <w:szCs w:val="30"/>
        </w:rPr>
        <w:t>зрешения споров между Сторонами</w:t>
      </w:r>
      <w:r w:rsidRPr="00196187">
        <w:rPr>
          <w:rFonts w:cs="Times New Roman"/>
          <w:sz w:val="30"/>
          <w:szCs w:val="30"/>
        </w:rPr>
        <w:t xml:space="preserve">; </w:t>
      </w:r>
    </w:p>
    <w:p w14:paraId="1465D2DC" w14:textId="3B0FAF4C" w:rsidR="00D43A75" w:rsidRPr="00196187" w:rsidRDefault="00D43A75" w:rsidP="00D43A75">
      <w:pPr>
        <w:rPr>
          <w:rFonts w:cs="Times New Roman"/>
          <w:sz w:val="30"/>
          <w:szCs w:val="30"/>
        </w:rPr>
      </w:pPr>
      <w:r w:rsidRPr="00196187">
        <w:rPr>
          <w:rFonts w:cs="Times New Roman"/>
          <w:sz w:val="30"/>
          <w:szCs w:val="30"/>
        </w:rPr>
        <w:t>порядок расторжения и прекращения обязательств</w:t>
      </w:r>
      <w:r w:rsidR="008F5BB6" w:rsidRPr="008F5BB6">
        <w:rPr>
          <w:rFonts w:cs="Times New Roman"/>
          <w:sz w:val="30"/>
          <w:szCs w:val="30"/>
          <w:shd w:val="clear" w:color="auto" w:fill="FBE4D5" w:themeFill="accent2" w:themeFillTint="33"/>
        </w:rPr>
        <w:t>,</w:t>
      </w:r>
      <w:r w:rsidRPr="00196187">
        <w:rPr>
          <w:rFonts w:cs="Times New Roman"/>
          <w:sz w:val="30"/>
          <w:szCs w:val="30"/>
        </w:rPr>
        <w:t xml:space="preserve"> </w:t>
      </w:r>
      <w:r w:rsidR="008F5BB6" w:rsidRPr="0054001B">
        <w:rPr>
          <w:rFonts w:cs="Times New Roman"/>
          <w:sz w:val="30"/>
          <w:szCs w:val="30"/>
        </w:rPr>
        <w:t>предусмотренных настоящим Договором</w:t>
      </w:r>
      <w:r w:rsidRPr="00196187">
        <w:rPr>
          <w:rFonts w:cs="Times New Roman"/>
          <w:sz w:val="30"/>
          <w:szCs w:val="30"/>
        </w:rPr>
        <w:t>;</w:t>
      </w:r>
    </w:p>
    <w:p w14:paraId="2156FA58" w14:textId="77777777" w:rsidR="00D43A75" w:rsidRPr="00196187" w:rsidRDefault="00D43A75" w:rsidP="00D43A75">
      <w:pPr>
        <w:rPr>
          <w:rFonts w:cs="Times New Roman"/>
          <w:sz w:val="30"/>
          <w:szCs w:val="30"/>
        </w:rPr>
      </w:pPr>
      <w:r w:rsidRPr="00196187">
        <w:rPr>
          <w:rFonts w:cs="Times New Roman"/>
          <w:sz w:val="30"/>
          <w:szCs w:val="30"/>
        </w:rPr>
        <w:t>порядок внесения изменений в настоящий Договор.</w:t>
      </w:r>
    </w:p>
    <w:p w14:paraId="20CED331" w14:textId="2360BF4D" w:rsidR="00D43A75" w:rsidRPr="00196187" w:rsidRDefault="00D43A75" w:rsidP="00D43A75">
      <w:pPr>
        <w:rPr>
          <w:rFonts w:cs="Times New Roman"/>
          <w:sz w:val="30"/>
          <w:szCs w:val="30"/>
        </w:rPr>
      </w:pPr>
      <w:r w:rsidRPr="00196187">
        <w:rPr>
          <w:rFonts w:cs="Times New Roman"/>
          <w:sz w:val="30"/>
          <w:szCs w:val="30"/>
        </w:rPr>
        <w:t xml:space="preserve">2.2. Регистратор оказывает Участнику услуги по сопровождению процессов торговли электрической энергией на общем электроэнергетическом рынке в порядке, предусмотренном </w:t>
      </w:r>
      <w:r w:rsidR="008F5BB6">
        <w:rPr>
          <w:rFonts w:cs="Times New Roman"/>
          <w:sz w:val="30"/>
          <w:szCs w:val="30"/>
        </w:rPr>
        <w:t>г</w:t>
      </w:r>
      <w:r w:rsidRPr="00196187">
        <w:rPr>
          <w:rFonts w:cs="Times New Roman"/>
          <w:sz w:val="30"/>
          <w:szCs w:val="30"/>
        </w:rPr>
        <w:t>лавами II и III настоящего Договора.</w:t>
      </w:r>
    </w:p>
    <w:p w14:paraId="3988D4BF" w14:textId="424C1DEE" w:rsidR="00D43A75" w:rsidRPr="00196187" w:rsidRDefault="00D43A75" w:rsidP="00D43A75">
      <w:pPr>
        <w:rPr>
          <w:rFonts w:cs="Times New Roman"/>
          <w:sz w:val="30"/>
          <w:szCs w:val="30"/>
        </w:rPr>
      </w:pPr>
      <w:r w:rsidRPr="00196187">
        <w:rPr>
          <w:rFonts w:cs="Times New Roman"/>
          <w:sz w:val="30"/>
          <w:szCs w:val="30"/>
        </w:rPr>
        <w:t xml:space="preserve">2.3. Операторы централизованной торговли по срочным контрактам оказывают Участнику услуги по организации централизованной торговли по срочным контрактам на общем электроэнергетическом рынке в порядке, предусмотренном </w:t>
      </w:r>
      <w:r w:rsidR="008F5BB6">
        <w:rPr>
          <w:rFonts w:cs="Times New Roman"/>
          <w:sz w:val="30"/>
          <w:szCs w:val="30"/>
        </w:rPr>
        <w:t>г</w:t>
      </w:r>
      <w:r w:rsidRPr="00196187">
        <w:rPr>
          <w:rFonts w:cs="Times New Roman"/>
          <w:sz w:val="30"/>
          <w:szCs w:val="30"/>
        </w:rPr>
        <w:t>лавой IV настоящего Договора и документами (регламентами) соответствующего оператора централизованной торговли по срочным контрактам.</w:t>
      </w:r>
    </w:p>
    <w:p w14:paraId="515663F9" w14:textId="120BCE2E" w:rsidR="00D43A75" w:rsidRPr="00196187" w:rsidRDefault="00D43A75" w:rsidP="00D43A75">
      <w:pPr>
        <w:rPr>
          <w:rFonts w:cs="Times New Roman"/>
          <w:sz w:val="30"/>
          <w:szCs w:val="30"/>
        </w:rPr>
      </w:pPr>
      <w:r w:rsidRPr="00196187">
        <w:rPr>
          <w:rFonts w:cs="Times New Roman"/>
          <w:sz w:val="30"/>
          <w:szCs w:val="30"/>
        </w:rPr>
        <w:t>2.4.</w:t>
      </w:r>
      <w:r w:rsidR="007A0A1F">
        <w:rPr>
          <w:rFonts w:cs="Times New Roman"/>
          <w:sz w:val="30"/>
          <w:szCs w:val="30"/>
        </w:rPr>
        <w:t> </w:t>
      </w:r>
      <w:r w:rsidRPr="00196187">
        <w:rPr>
          <w:rFonts w:cs="Times New Roman"/>
          <w:sz w:val="30"/>
          <w:szCs w:val="30"/>
        </w:rPr>
        <w:t xml:space="preserve">Оператор централизованной торговли на сутки вперед оказывает Участнику услуги по организации централизованной торговли на сутки вперед на общем электроэнергетическом рынке в порядке, </w:t>
      </w:r>
      <w:r w:rsidRPr="00196187">
        <w:rPr>
          <w:rFonts w:cs="Times New Roman"/>
          <w:sz w:val="30"/>
          <w:szCs w:val="30"/>
        </w:rPr>
        <w:lastRenderedPageBreak/>
        <w:t xml:space="preserve">предусмотренном </w:t>
      </w:r>
      <w:r w:rsidR="008F5BB6">
        <w:rPr>
          <w:rFonts w:cs="Times New Roman"/>
          <w:sz w:val="30"/>
          <w:szCs w:val="30"/>
        </w:rPr>
        <w:t>г</w:t>
      </w:r>
      <w:r w:rsidRPr="00196187">
        <w:rPr>
          <w:rFonts w:cs="Times New Roman"/>
          <w:sz w:val="30"/>
          <w:szCs w:val="30"/>
        </w:rPr>
        <w:t>лавой V настоящего Договора и документами (регламентами) Оператора централизованной торговли на сутки вперед.</w:t>
      </w:r>
    </w:p>
    <w:p w14:paraId="7A463752" w14:textId="71A9503D" w:rsidR="00D43A75" w:rsidRPr="00196187" w:rsidRDefault="00D43A75" w:rsidP="00D43A75">
      <w:pPr>
        <w:rPr>
          <w:rFonts w:cs="Times New Roman"/>
          <w:sz w:val="30"/>
          <w:szCs w:val="30"/>
        </w:rPr>
      </w:pPr>
      <w:r w:rsidRPr="00196187">
        <w:rPr>
          <w:rFonts w:cs="Times New Roman"/>
          <w:sz w:val="30"/>
          <w:szCs w:val="30"/>
        </w:rPr>
        <w:t>2.5.</w:t>
      </w:r>
      <w:r w:rsidR="007A0A1F">
        <w:rPr>
          <w:rFonts w:cs="Times New Roman"/>
          <w:sz w:val="30"/>
          <w:szCs w:val="30"/>
        </w:rPr>
        <w:t> </w:t>
      </w:r>
      <w:r w:rsidRPr="00196187">
        <w:rPr>
          <w:rFonts w:cs="Times New Roman"/>
          <w:sz w:val="30"/>
          <w:szCs w:val="30"/>
        </w:rPr>
        <w:t>Организации, уполномоченные на торговую межгосударственную передачу, оказывают Участнику услуги по торговой межгосударственной</w:t>
      </w:r>
      <w:r w:rsidR="002633AC">
        <w:rPr>
          <w:rFonts w:cs="Times New Roman"/>
          <w:sz w:val="30"/>
          <w:szCs w:val="30"/>
        </w:rPr>
        <w:t xml:space="preserve"> передаче электрической энергии</w:t>
      </w:r>
      <w:r w:rsidRPr="00196187">
        <w:rPr>
          <w:rFonts w:cs="Times New Roman"/>
          <w:sz w:val="30"/>
          <w:szCs w:val="30"/>
        </w:rPr>
        <w:t xml:space="preserve">, поставляемой по свободным двусторонним договорам, срочным контрактам и сделкам на сутки вперед, в порядке, предусмотренном </w:t>
      </w:r>
      <w:r w:rsidR="008F5BB6">
        <w:rPr>
          <w:rFonts w:cs="Times New Roman"/>
          <w:sz w:val="30"/>
          <w:szCs w:val="30"/>
        </w:rPr>
        <w:t>г</w:t>
      </w:r>
      <w:r w:rsidRPr="00196187">
        <w:rPr>
          <w:rFonts w:cs="Times New Roman"/>
          <w:sz w:val="30"/>
          <w:szCs w:val="30"/>
        </w:rPr>
        <w:t>лавой VI настоящего Договора.</w:t>
      </w:r>
    </w:p>
    <w:p w14:paraId="72C54C42" w14:textId="6732AE64" w:rsidR="00CB4D51" w:rsidRPr="00C976ED" w:rsidRDefault="00D43A75" w:rsidP="00CB4D51">
      <w:pPr>
        <w:rPr>
          <w:rFonts w:cs="Times New Roman"/>
          <w:sz w:val="30"/>
          <w:szCs w:val="30"/>
        </w:rPr>
      </w:pPr>
      <w:r w:rsidRPr="00196187">
        <w:rPr>
          <w:rFonts w:cs="Times New Roman"/>
          <w:sz w:val="30"/>
          <w:szCs w:val="30"/>
        </w:rPr>
        <w:t>2.6. Соответствующие уполномоченные клиринговые организации и уполномоченные расчетные организации при централизованной торговле по срочным контрактам и централизованной торговле на сутки вперед</w:t>
      </w:r>
      <w:r w:rsidR="00670ABB">
        <w:rPr>
          <w:rFonts w:cs="Times New Roman"/>
          <w:sz w:val="30"/>
          <w:szCs w:val="30"/>
        </w:rPr>
        <w:t xml:space="preserve"> </w:t>
      </w:r>
      <w:r w:rsidR="00670ABB" w:rsidRPr="0039604A">
        <w:rPr>
          <w:rFonts w:cs="Times New Roman"/>
          <w:color w:val="000000" w:themeColor="text1"/>
          <w:sz w:val="30"/>
          <w:szCs w:val="30"/>
        </w:rPr>
        <w:t xml:space="preserve">оказывают Участнику услуги по организации </w:t>
      </w:r>
      <w:r w:rsidR="00123CF2" w:rsidRPr="0039604A">
        <w:rPr>
          <w:rFonts w:cs="Times New Roman"/>
          <w:color w:val="000000" w:themeColor="text1"/>
          <w:sz w:val="30"/>
          <w:szCs w:val="30"/>
        </w:rPr>
        <w:t>проведени</w:t>
      </w:r>
      <w:r w:rsidR="00C976ED" w:rsidRPr="0039604A">
        <w:rPr>
          <w:rFonts w:cs="Times New Roman"/>
          <w:color w:val="000000" w:themeColor="text1"/>
          <w:sz w:val="30"/>
          <w:szCs w:val="30"/>
        </w:rPr>
        <w:t>я</w:t>
      </w:r>
      <w:r w:rsidR="00670ABB" w:rsidRPr="0039604A">
        <w:rPr>
          <w:rFonts w:cs="Times New Roman"/>
          <w:color w:val="000000" w:themeColor="text1"/>
          <w:sz w:val="30"/>
          <w:szCs w:val="30"/>
        </w:rPr>
        <w:t xml:space="preserve"> финансовых расчетов и клирингу обязательств</w:t>
      </w:r>
      <w:r w:rsidR="00C976ED" w:rsidRPr="00C976ED">
        <w:rPr>
          <w:rFonts w:cs="Times New Roman"/>
          <w:color w:val="000000" w:themeColor="text1"/>
          <w:sz w:val="30"/>
          <w:szCs w:val="30"/>
        </w:rPr>
        <w:t xml:space="preserve"> и</w:t>
      </w:r>
      <w:r w:rsidR="00BC419E" w:rsidRPr="00C976ED">
        <w:rPr>
          <w:rFonts w:cs="Times New Roman"/>
          <w:color w:val="000000" w:themeColor="text1"/>
          <w:sz w:val="30"/>
          <w:szCs w:val="30"/>
        </w:rPr>
        <w:t xml:space="preserve"> </w:t>
      </w:r>
      <w:r w:rsidRPr="00C976ED">
        <w:rPr>
          <w:rFonts w:cs="Times New Roman"/>
          <w:color w:val="000000" w:themeColor="text1"/>
          <w:sz w:val="30"/>
          <w:szCs w:val="30"/>
        </w:rPr>
        <w:t>выполняют</w:t>
      </w:r>
      <w:r w:rsidR="008C1DF2" w:rsidRPr="00C976ED">
        <w:rPr>
          <w:rFonts w:cs="Times New Roman"/>
          <w:color w:val="000000" w:themeColor="text1"/>
          <w:sz w:val="30"/>
          <w:szCs w:val="30"/>
        </w:rPr>
        <w:t xml:space="preserve"> в рамках оказания </w:t>
      </w:r>
      <w:r w:rsidR="00C976ED" w:rsidRPr="00C976ED">
        <w:rPr>
          <w:rFonts w:cs="Times New Roman"/>
          <w:color w:val="000000" w:themeColor="text1"/>
          <w:sz w:val="30"/>
          <w:szCs w:val="30"/>
        </w:rPr>
        <w:t xml:space="preserve">этих </w:t>
      </w:r>
      <w:r w:rsidR="008C1DF2" w:rsidRPr="00C976ED">
        <w:rPr>
          <w:rFonts w:cs="Times New Roman"/>
          <w:color w:val="000000" w:themeColor="text1"/>
          <w:sz w:val="30"/>
          <w:szCs w:val="30"/>
        </w:rPr>
        <w:t xml:space="preserve">услуг </w:t>
      </w:r>
      <w:r w:rsidRPr="00C976ED">
        <w:rPr>
          <w:rFonts w:cs="Times New Roman"/>
          <w:color w:val="000000" w:themeColor="text1"/>
          <w:sz w:val="30"/>
          <w:szCs w:val="30"/>
        </w:rPr>
        <w:t xml:space="preserve">предусмотренные </w:t>
      </w:r>
      <w:r w:rsidR="008F5BB6">
        <w:rPr>
          <w:rFonts w:cs="Times New Roman"/>
          <w:color w:val="000000" w:themeColor="text1"/>
          <w:sz w:val="30"/>
          <w:szCs w:val="30"/>
        </w:rPr>
        <w:t>г</w:t>
      </w:r>
      <w:r w:rsidRPr="00C976ED">
        <w:rPr>
          <w:rFonts w:cs="Times New Roman"/>
          <w:color w:val="000000" w:themeColor="text1"/>
          <w:sz w:val="30"/>
          <w:szCs w:val="30"/>
        </w:rPr>
        <w:t>лавами II, IV</w:t>
      </w:r>
      <w:r w:rsidR="008F5BB6">
        <w:rPr>
          <w:rFonts w:cs="Times New Roman"/>
          <w:color w:val="000000" w:themeColor="text1"/>
          <w:sz w:val="30"/>
          <w:szCs w:val="30"/>
        </w:rPr>
        <w:t xml:space="preserve"> –</w:t>
      </w:r>
      <w:r w:rsidRPr="00C976ED">
        <w:rPr>
          <w:rFonts w:cs="Times New Roman"/>
          <w:color w:val="000000" w:themeColor="text1"/>
          <w:sz w:val="30"/>
          <w:szCs w:val="30"/>
        </w:rPr>
        <w:t xml:space="preserve"> VIII настоящего Договора, документами (регламентами) соответствующих операторов централизованной торговли по срочным контрактам и Оператора централизованной торговли на сутки вперед, </w:t>
      </w:r>
      <w:r w:rsidR="00CB4D51" w:rsidRPr="00C976ED">
        <w:rPr>
          <w:rFonts w:cs="Times New Roman"/>
          <w:color w:val="000000" w:themeColor="text1"/>
          <w:sz w:val="30"/>
          <w:szCs w:val="30"/>
        </w:rPr>
        <w:t>документами Уполномоченной клиринговой и (или) Уполн</w:t>
      </w:r>
      <w:r w:rsidR="00C976ED" w:rsidRPr="00C976ED">
        <w:rPr>
          <w:rFonts w:cs="Times New Roman"/>
          <w:color w:val="000000" w:themeColor="text1"/>
          <w:sz w:val="30"/>
          <w:szCs w:val="30"/>
        </w:rPr>
        <w:t>омоченной расчетной организации</w:t>
      </w:r>
      <w:r w:rsidR="00CB4D51" w:rsidRPr="00C976ED">
        <w:rPr>
          <w:rFonts w:cs="Times New Roman"/>
          <w:color w:val="000000" w:themeColor="text1"/>
          <w:sz w:val="30"/>
          <w:szCs w:val="30"/>
        </w:rPr>
        <w:t xml:space="preserve"> действия, связанные </w:t>
      </w:r>
      <w:r w:rsidR="00CB4D51" w:rsidRPr="00196187">
        <w:rPr>
          <w:rFonts w:cs="Times New Roman"/>
          <w:sz w:val="30"/>
          <w:szCs w:val="30"/>
        </w:rPr>
        <w:t xml:space="preserve">с: </w:t>
      </w:r>
    </w:p>
    <w:p w14:paraId="160B6967" w14:textId="77B36721" w:rsidR="00D43A75" w:rsidRPr="00CE0A2C" w:rsidRDefault="008F5BB6" w:rsidP="00D43A75">
      <w:pPr>
        <w:rPr>
          <w:rFonts w:cs="Times New Roman"/>
          <w:sz w:val="30"/>
          <w:szCs w:val="30"/>
        </w:rPr>
      </w:pPr>
      <w:r w:rsidRPr="0054001B">
        <w:rPr>
          <w:rFonts w:cs="Times New Roman"/>
          <w:sz w:val="30"/>
          <w:szCs w:val="30"/>
        </w:rPr>
        <w:t>а</w:t>
      </w:r>
      <w:r w:rsidR="00D43A75" w:rsidRPr="0054001B">
        <w:rPr>
          <w:rFonts w:cs="Times New Roman"/>
          <w:sz w:val="30"/>
          <w:szCs w:val="30"/>
        </w:rPr>
        <w:t>)</w:t>
      </w:r>
      <w:r>
        <w:rPr>
          <w:rFonts w:cs="Times New Roman"/>
          <w:sz w:val="30"/>
          <w:szCs w:val="30"/>
        </w:rPr>
        <w:t> </w:t>
      </w:r>
      <w:r w:rsidR="00D43A75" w:rsidRPr="00196187">
        <w:rPr>
          <w:rFonts w:cs="Times New Roman"/>
          <w:sz w:val="30"/>
          <w:szCs w:val="30"/>
        </w:rPr>
        <w:t>проведением финансовых расчетов за услуги, оказываемые Регистратором, Операторами централизованной торговли по срочным контрактам, Оператором централизованной торговли на сутки вперед и</w:t>
      </w:r>
      <w:r w:rsidR="00E320CB">
        <w:rPr>
          <w:rFonts w:cs="Times New Roman"/>
          <w:sz w:val="30"/>
          <w:szCs w:val="30"/>
        </w:rPr>
        <w:t xml:space="preserve"> </w:t>
      </w:r>
      <w:r w:rsidR="00E320CB" w:rsidRPr="006B0B48">
        <w:rPr>
          <w:rFonts w:cs="Times New Roman"/>
          <w:sz w:val="30"/>
          <w:szCs w:val="30"/>
        </w:rPr>
        <w:t>в указанных в настоящем Договоре случаях</w:t>
      </w:r>
      <w:r w:rsidR="00D43A75" w:rsidRPr="00196187">
        <w:rPr>
          <w:rFonts w:cs="Times New Roman"/>
          <w:sz w:val="30"/>
          <w:szCs w:val="30"/>
        </w:rPr>
        <w:t xml:space="preserve"> организациями, уполномоченными на торговую межгосударственную передачу</w:t>
      </w:r>
      <w:r w:rsidR="00D43A75" w:rsidRPr="0054001B">
        <w:rPr>
          <w:rFonts w:cs="Times New Roman"/>
          <w:sz w:val="30"/>
          <w:szCs w:val="30"/>
        </w:rPr>
        <w:t>, в том числе в отношении электрической энергии, поставляемой по свободным двусторонним договорам;</w:t>
      </w:r>
    </w:p>
    <w:p w14:paraId="4ED75DC6" w14:textId="1558E40A" w:rsidR="00D43A75" w:rsidRPr="00196187" w:rsidRDefault="008F5BB6" w:rsidP="00D43A75">
      <w:pPr>
        <w:rPr>
          <w:rFonts w:cs="Times New Roman"/>
          <w:sz w:val="30"/>
          <w:szCs w:val="30"/>
        </w:rPr>
      </w:pPr>
      <w:r w:rsidRPr="0054001B">
        <w:rPr>
          <w:rFonts w:cs="Times New Roman"/>
          <w:sz w:val="30"/>
          <w:szCs w:val="30"/>
        </w:rPr>
        <w:lastRenderedPageBreak/>
        <w:t>б</w:t>
      </w:r>
      <w:r w:rsidR="00D43A75" w:rsidRPr="0054001B">
        <w:rPr>
          <w:rFonts w:cs="Times New Roman"/>
          <w:sz w:val="30"/>
          <w:szCs w:val="30"/>
        </w:rPr>
        <w:t>)</w:t>
      </w:r>
      <w:r w:rsidR="00D43A75" w:rsidRPr="00196187">
        <w:rPr>
          <w:rFonts w:cs="Times New Roman"/>
          <w:sz w:val="30"/>
          <w:szCs w:val="30"/>
        </w:rPr>
        <w:t xml:space="preserve"> проведением финансовых расчетов за поставляемую по срочным контрактам </w:t>
      </w:r>
      <w:r w:rsidR="00D43A75" w:rsidRPr="0054001B">
        <w:rPr>
          <w:rFonts w:cs="Times New Roman"/>
          <w:sz w:val="30"/>
          <w:szCs w:val="30"/>
        </w:rPr>
        <w:t xml:space="preserve">и </w:t>
      </w:r>
      <w:r w:rsidRPr="0054001B">
        <w:rPr>
          <w:rFonts w:cs="Times New Roman"/>
          <w:color w:val="000000" w:themeColor="text1"/>
          <w:sz w:val="30"/>
          <w:szCs w:val="30"/>
        </w:rPr>
        <w:t>д</w:t>
      </w:r>
      <w:r w:rsidR="00B4539D" w:rsidRPr="00FB1F7E">
        <w:rPr>
          <w:rFonts w:cs="Times New Roman"/>
          <w:color w:val="000000" w:themeColor="text1"/>
          <w:sz w:val="30"/>
          <w:szCs w:val="30"/>
        </w:rPr>
        <w:t>оговорам купли-продажи</w:t>
      </w:r>
      <w:r w:rsidR="00B4539D" w:rsidRPr="00B4539D">
        <w:rPr>
          <w:rFonts w:cs="Times New Roman"/>
          <w:color w:val="4472C4" w:themeColor="accent1"/>
          <w:sz w:val="30"/>
          <w:szCs w:val="30"/>
        </w:rPr>
        <w:t xml:space="preserve"> </w:t>
      </w:r>
      <w:r w:rsidR="00D43A75" w:rsidRPr="00196187">
        <w:rPr>
          <w:rFonts w:cs="Times New Roman"/>
          <w:sz w:val="30"/>
          <w:szCs w:val="30"/>
        </w:rPr>
        <w:t>на сутки вперед электрическую энергию;</w:t>
      </w:r>
    </w:p>
    <w:p w14:paraId="3735481A" w14:textId="7784BC64" w:rsidR="00C71D5E" w:rsidRPr="00196187" w:rsidRDefault="008F5BB6" w:rsidP="00C71D5E">
      <w:pPr>
        <w:rPr>
          <w:rFonts w:cs="Times New Roman"/>
          <w:sz w:val="30"/>
          <w:szCs w:val="30"/>
        </w:rPr>
      </w:pPr>
      <w:r w:rsidRPr="0054001B">
        <w:rPr>
          <w:rFonts w:cs="Times New Roman"/>
          <w:sz w:val="30"/>
          <w:szCs w:val="30"/>
        </w:rPr>
        <w:t>в</w:t>
      </w:r>
      <w:r w:rsidR="00C71D5E" w:rsidRPr="0054001B">
        <w:rPr>
          <w:rFonts w:cs="Times New Roman"/>
          <w:sz w:val="30"/>
          <w:szCs w:val="30"/>
        </w:rPr>
        <w:t>)</w:t>
      </w:r>
      <w:r w:rsidR="00C71D5E" w:rsidRPr="00196187">
        <w:rPr>
          <w:rFonts w:cs="Times New Roman"/>
          <w:sz w:val="30"/>
          <w:szCs w:val="30"/>
        </w:rPr>
        <w:t xml:space="preserve"> клирингом обязательств </w:t>
      </w:r>
      <w:r w:rsidR="00C71D5E" w:rsidRPr="007A0A1F">
        <w:rPr>
          <w:rFonts w:cs="Times New Roman"/>
          <w:sz w:val="30"/>
          <w:szCs w:val="30"/>
        </w:rPr>
        <w:t xml:space="preserve">Участника </w:t>
      </w:r>
      <w:proofErr w:type="gramStart"/>
      <w:r w:rsidR="00C71D5E" w:rsidRPr="007A0A1F">
        <w:rPr>
          <w:rFonts w:cs="Times New Roman"/>
          <w:sz w:val="30"/>
          <w:szCs w:val="30"/>
        </w:rPr>
        <w:t>по оплате</w:t>
      </w:r>
      <w:proofErr w:type="gramEnd"/>
      <w:r w:rsidR="00C71D5E" w:rsidRPr="007A0A1F">
        <w:rPr>
          <w:rFonts w:cs="Times New Roman"/>
          <w:sz w:val="30"/>
          <w:szCs w:val="30"/>
        </w:rPr>
        <w:t xml:space="preserve"> поставляемой по срочным контрактам (сделкам на сутки вперед) электрической энергии,</w:t>
      </w:r>
      <w:r w:rsidR="00C71D5E" w:rsidRPr="00196187">
        <w:rPr>
          <w:rFonts w:cs="Times New Roman"/>
          <w:sz w:val="30"/>
          <w:szCs w:val="30"/>
        </w:rPr>
        <w:t xml:space="preserve"> возникающих по итогам централизованной торговли по срочным контрактам</w:t>
      </w:r>
      <w:r w:rsidR="007A0A1F">
        <w:rPr>
          <w:rFonts w:cs="Times New Roman"/>
          <w:sz w:val="30"/>
          <w:szCs w:val="30"/>
        </w:rPr>
        <w:t xml:space="preserve"> и</w:t>
      </w:r>
      <w:r w:rsidR="00C71D5E" w:rsidRPr="00196187">
        <w:rPr>
          <w:rFonts w:cs="Times New Roman"/>
          <w:sz w:val="30"/>
          <w:szCs w:val="30"/>
        </w:rPr>
        <w:t xml:space="preserve"> централизованной торговли на сутки вперед;</w:t>
      </w:r>
    </w:p>
    <w:p w14:paraId="121BD8C0" w14:textId="6E9FE384" w:rsidR="00C56619" w:rsidRPr="00196187" w:rsidRDefault="008F5BB6" w:rsidP="00C71D5E">
      <w:pPr>
        <w:ind w:firstLine="708"/>
        <w:rPr>
          <w:rFonts w:cs="Times New Roman"/>
          <w:sz w:val="30"/>
          <w:szCs w:val="30"/>
        </w:rPr>
      </w:pPr>
      <w:r w:rsidRPr="0054001B">
        <w:rPr>
          <w:rFonts w:cs="Times New Roman"/>
          <w:sz w:val="30"/>
          <w:szCs w:val="30"/>
        </w:rPr>
        <w:t>г</w:t>
      </w:r>
      <w:r w:rsidR="00C71D5E" w:rsidRPr="0054001B">
        <w:rPr>
          <w:rFonts w:cs="Times New Roman"/>
          <w:sz w:val="30"/>
          <w:szCs w:val="30"/>
        </w:rPr>
        <w:t>)</w:t>
      </w:r>
      <w:r>
        <w:rPr>
          <w:rFonts w:cs="Times New Roman"/>
          <w:sz w:val="30"/>
          <w:szCs w:val="30"/>
        </w:rPr>
        <w:t> </w:t>
      </w:r>
      <w:r w:rsidR="00C71D5E" w:rsidRPr="007A0A1F">
        <w:rPr>
          <w:rFonts w:cs="Times New Roman"/>
          <w:sz w:val="30"/>
          <w:szCs w:val="30"/>
        </w:rPr>
        <w:t xml:space="preserve">клирингом обязательств Участника </w:t>
      </w:r>
      <w:r w:rsidR="00C56619" w:rsidRPr="007A0A1F">
        <w:rPr>
          <w:rFonts w:cs="Times New Roman"/>
          <w:sz w:val="30"/>
          <w:szCs w:val="30"/>
        </w:rPr>
        <w:t xml:space="preserve">по оплате услуг, оказываемых Регистратором, Операторами централизованной торговли по срочным контрактам, Оператором централизованной торговли на сутки вперед </w:t>
      </w:r>
      <w:r w:rsidR="00E320CB" w:rsidRPr="007A0A1F">
        <w:rPr>
          <w:rFonts w:cs="Times New Roman"/>
          <w:sz w:val="30"/>
          <w:szCs w:val="30"/>
        </w:rPr>
        <w:t xml:space="preserve">и </w:t>
      </w:r>
      <w:r w:rsidR="00E320CB" w:rsidRPr="006B0B48">
        <w:rPr>
          <w:rFonts w:cs="Times New Roman"/>
          <w:sz w:val="30"/>
          <w:szCs w:val="30"/>
        </w:rPr>
        <w:t>в указанных в настоящем Договоре случаях</w:t>
      </w:r>
      <w:r w:rsidR="00E320CB" w:rsidRPr="007A0A1F">
        <w:rPr>
          <w:rFonts w:cs="Times New Roman"/>
          <w:sz w:val="30"/>
          <w:szCs w:val="30"/>
        </w:rPr>
        <w:t xml:space="preserve"> организациями, уполномоченными на торговую межгосударственную передачу</w:t>
      </w:r>
      <w:r w:rsidR="00E320CB" w:rsidRPr="00C66E91">
        <w:rPr>
          <w:rFonts w:cs="Times New Roman"/>
          <w:sz w:val="30"/>
          <w:szCs w:val="30"/>
        </w:rPr>
        <w:t>, в том числе в отношении электрической энергии, поставляемой по свободным двусторонним договорам</w:t>
      </w:r>
      <w:r w:rsidR="00C56619" w:rsidRPr="00C66E91">
        <w:rPr>
          <w:rFonts w:cs="Times New Roman"/>
          <w:sz w:val="30"/>
          <w:szCs w:val="30"/>
        </w:rPr>
        <w:t>;</w:t>
      </w:r>
      <w:r w:rsidR="00561B00" w:rsidRPr="00C66E91">
        <w:rPr>
          <w:rFonts w:cs="Times New Roman"/>
          <w:sz w:val="30"/>
          <w:szCs w:val="30"/>
        </w:rPr>
        <w:t xml:space="preserve"> </w:t>
      </w:r>
      <w:r w:rsidR="002314A9">
        <w:rPr>
          <w:rFonts w:cs="Times New Roman"/>
          <w:sz w:val="30"/>
          <w:szCs w:val="30"/>
        </w:rPr>
        <w:t xml:space="preserve"> </w:t>
      </w:r>
    </w:p>
    <w:p w14:paraId="51570648" w14:textId="0B1E2102" w:rsidR="00D43A75" w:rsidRPr="00196187" w:rsidRDefault="008F5BB6" w:rsidP="00D43A75">
      <w:pPr>
        <w:rPr>
          <w:rFonts w:cs="Times New Roman"/>
          <w:sz w:val="30"/>
          <w:szCs w:val="30"/>
        </w:rPr>
      </w:pPr>
      <w:r w:rsidRPr="0054001B">
        <w:rPr>
          <w:rFonts w:cs="Times New Roman"/>
          <w:sz w:val="30"/>
          <w:szCs w:val="30"/>
        </w:rPr>
        <w:t>д</w:t>
      </w:r>
      <w:r w:rsidR="00D43A75" w:rsidRPr="0054001B">
        <w:rPr>
          <w:rFonts w:cs="Times New Roman"/>
          <w:sz w:val="30"/>
          <w:szCs w:val="30"/>
        </w:rPr>
        <w:t>)</w:t>
      </w:r>
      <w:r w:rsidR="007A0A1F">
        <w:rPr>
          <w:rFonts w:cs="Times New Roman"/>
          <w:sz w:val="30"/>
          <w:szCs w:val="30"/>
        </w:rPr>
        <w:t> </w:t>
      </w:r>
      <w:r w:rsidR="00D43A75" w:rsidRPr="00196187">
        <w:rPr>
          <w:rFonts w:cs="Times New Roman"/>
          <w:sz w:val="30"/>
          <w:szCs w:val="30"/>
        </w:rPr>
        <w:t>функционированием системы обеспечения исполнения обязательств.</w:t>
      </w:r>
    </w:p>
    <w:p w14:paraId="1298CB68" w14:textId="35BE1111" w:rsidR="00D43A75" w:rsidRPr="00C12161" w:rsidRDefault="00D43A75" w:rsidP="00D43A75">
      <w:pPr>
        <w:rPr>
          <w:rFonts w:cs="Times New Roman"/>
          <w:sz w:val="30"/>
          <w:szCs w:val="30"/>
        </w:rPr>
      </w:pPr>
      <w:r w:rsidRPr="00196187">
        <w:rPr>
          <w:rFonts w:cs="Times New Roman"/>
          <w:sz w:val="30"/>
          <w:szCs w:val="30"/>
        </w:rPr>
        <w:t>2.7.</w:t>
      </w:r>
      <w:r w:rsidR="008F5BB6">
        <w:rPr>
          <w:rFonts w:cs="Times New Roman"/>
          <w:sz w:val="30"/>
          <w:szCs w:val="30"/>
        </w:rPr>
        <w:t> </w:t>
      </w:r>
      <w:r w:rsidRPr="00196187">
        <w:rPr>
          <w:rFonts w:cs="Times New Roman"/>
          <w:sz w:val="30"/>
          <w:szCs w:val="30"/>
        </w:rPr>
        <w:t>Услуги по открытию и ведению счетов Участника в уполномоченной клиринговой организации и (или) уполномоченной расчетной организации при централизованной торговле по срочным контрактам и централизованной торговле на сутки вперед, а также в целях оплаты услуг Регистратора и организаций, уполномоченных на торговую межгосударственную передачу</w:t>
      </w:r>
      <w:r w:rsidR="00E320CB">
        <w:rPr>
          <w:rFonts w:cs="Times New Roman"/>
          <w:sz w:val="30"/>
          <w:szCs w:val="30"/>
        </w:rPr>
        <w:t xml:space="preserve"> </w:t>
      </w:r>
      <w:r w:rsidR="00E320CB" w:rsidRPr="006B0B48">
        <w:rPr>
          <w:rFonts w:cs="Times New Roman"/>
          <w:sz w:val="30"/>
          <w:szCs w:val="30"/>
        </w:rPr>
        <w:t>(в указанных в настоящем Договоре случаях)</w:t>
      </w:r>
      <w:r w:rsidR="00E320CB">
        <w:rPr>
          <w:rFonts w:cs="Times New Roman"/>
          <w:i/>
          <w:sz w:val="30"/>
          <w:szCs w:val="30"/>
        </w:rPr>
        <w:t xml:space="preserve"> </w:t>
      </w:r>
      <w:r w:rsidRPr="00C66E91">
        <w:rPr>
          <w:rFonts w:cs="Times New Roman"/>
          <w:sz w:val="30"/>
          <w:szCs w:val="30"/>
        </w:rPr>
        <w:t>электрической энергии, поставляемой по свободным двусторонним договорам,</w:t>
      </w:r>
      <w:r w:rsidRPr="00196187">
        <w:rPr>
          <w:rFonts w:cs="Times New Roman"/>
          <w:sz w:val="30"/>
          <w:szCs w:val="30"/>
        </w:rPr>
        <w:t xml:space="preserve"> оказываются по самостоятельным договорам, заключаемым Участником при выполнении требований для допуска к соответствующему способу (виду) централизованной торговли. </w:t>
      </w:r>
      <w:r w:rsidR="00E21470">
        <w:rPr>
          <w:rFonts w:cs="Times New Roman"/>
          <w:sz w:val="30"/>
          <w:szCs w:val="30"/>
        </w:rPr>
        <w:t xml:space="preserve"> </w:t>
      </w:r>
    </w:p>
    <w:p w14:paraId="0AC000B1" w14:textId="6B418141" w:rsidR="006E4573" w:rsidRDefault="00CB4D51" w:rsidP="00D43A75">
      <w:pPr>
        <w:rPr>
          <w:rFonts w:cs="Times New Roman"/>
          <w:sz w:val="30"/>
          <w:szCs w:val="30"/>
        </w:rPr>
      </w:pPr>
      <w:r w:rsidRPr="00CB4D51">
        <w:rPr>
          <w:rFonts w:cs="Times New Roman"/>
          <w:i/>
          <w:iCs/>
          <w:sz w:val="30"/>
          <w:szCs w:val="30"/>
          <w:lang w:val="en-US"/>
        </w:rPr>
        <w:t> </w:t>
      </w:r>
      <w:r w:rsidR="00D43A75" w:rsidRPr="00196187">
        <w:rPr>
          <w:rFonts w:cs="Times New Roman"/>
          <w:sz w:val="30"/>
          <w:szCs w:val="30"/>
        </w:rPr>
        <w:t>2.8.</w:t>
      </w:r>
      <w:r w:rsidR="008F5BB6">
        <w:rPr>
          <w:rFonts w:cs="Times New Roman"/>
          <w:sz w:val="30"/>
          <w:szCs w:val="30"/>
        </w:rPr>
        <w:t> </w:t>
      </w:r>
      <w:r w:rsidR="00AE1381" w:rsidRPr="0039604A">
        <w:rPr>
          <w:rFonts w:cs="Times New Roman"/>
          <w:sz w:val="30"/>
          <w:szCs w:val="30"/>
        </w:rPr>
        <w:t xml:space="preserve">Организации, уполномоченные </w:t>
      </w:r>
      <w:r w:rsidRPr="0039604A">
        <w:rPr>
          <w:rFonts w:cs="Times New Roman"/>
          <w:sz w:val="30"/>
          <w:szCs w:val="30"/>
        </w:rPr>
        <w:t xml:space="preserve">на </w:t>
      </w:r>
      <w:r w:rsidRPr="0039604A">
        <w:rPr>
          <w:rFonts w:cs="Times New Roman"/>
          <w:color w:val="000000" w:themeColor="text1"/>
          <w:sz w:val="30"/>
          <w:szCs w:val="30"/>
        </w:rPr>
        <w:t>определение и пред</w:t>
      </w:r>
      <w:r w:rsidR="00940F6A" w:rsidRPr="0039604A">
        <w:rPr>
          <w:rFonts w:cs="Times New Roman"/>
          <w:color w:val="000000" w:themeColor="text1"/>
          <w:sz w:val="30"/>
          <w:szCs w:val="30"/>
        </w:rPr>
        <w:t>о</w:t>
      </w:r>
      <w:r w:rsidRPr="0039604A">
        <w:rPr>
          <w:rFonts w:cs="Times New Roman"/>
          <w:color w:val="000000" w:themeColor="text1"/>
          <w:sz w:val="30"/>
          <w:szCs w:val="30"/>
        </w:rPr>
        <w:t>ставление величин</w:t>
      </w:r>
      <w:r>
        <w:rPr>
          <w:rFonts w:cs="Times New Roman"/>
          <w:sz w:val="30"/>
          <w:szCs w:val="30"/>
        </w:rPr>
        <w:t xml:space="preserve"> </w:t>
      </w:r>
      <w:r w:rsidRPr="00636969">
        <w:rPr>
          <w:rFonts w:cs="Times New Roman"/>
          <w:sz w:val="30"/>
          <w:szCs w:val="30"/>
        </w:rPr>
        <w:t>доступной пропускной способности</w:t>
      </w:r>
      <w:r w:rsidR="00E21470">
        <w:rPr>
          <w:rFonts w:cs="Times New Roman"/>
          <w:sz w:val="30"/>
          <w:szCs w:val="30"/>
        </w:rPr>
        <w:t>,</w:t>
      </w:r>
      <w:r w:rsidRPr="007A0A1F">
        <w:rPr>
          <w:rFonts w:cs="Times New Roman"/>
          <w:sz w:val="30"/>
          <w:szCs w:val="30"/>
        </w:rPr>
        <w:t xml:space="preserve"> </w:t>
      </w:r>
      <w:r w:rsidR="00D43A75" w:rsidRPr="00196187">
        <w:rPr>
          <w:rFonts w:cs="Times New Roman"/>
          <w:sz w:val="30"/>
          <w:szCs w:val="30"/>
        </w:rPr>
        <w:t xml:space="preserve">в рамках </w:t>
      </w:r>
      <w:r w:rsidR="00D43A75" w:rsidRPr="00196187">
        <w:rPr>
          <w:rFonts w:cs="Times New Roman"/>
          <w:sz w:val="30"/>
          <w:szCs w:val="30"/>
        </w:rPr>
        <w:lastRenderedPageBreak/>
        <w:t>выполнения функций и полномочий, возложенных на них правилами функционирования общего электроэнергетического рынка, выполняют по настоящему Договору предусмотренные Регламентом определения доступной и свободной пропускной способности и Регламентом определения объемов поста</w:t>
      </w:r>
      <w:r w:rsidR="00E21470">
        <w:rPr>
          <w:rFonts w:cs="Times New Roman"/>
          <w:sz w:val="30"/>
          <w:szCs w:val="30"/>
        </w:rPr>
        <w:t>вок</w:t>
      </w:r>
      <w:r w:rsidR="00D43A75" w:rsidRPr="00196187">
        <w:rPr>
          <w:rFonts w:cs="Times New Roman"/>
          <w:sz w:val="30"/>
          <w:szCs w:val="30"/>
        </w:rPr>
        <w:t xml:space="preserve"> электрической энергии действия, связанные с определением доступной пропускной способности межгосударственных (внутренних) сечений в каждом направлении </w:t>
      </w:r>
      <w:proofErr w:type="spellStart"/>
      <w:r w:rsidR="00D43A75" w:rsidRPr="00196187">
        <w:rPr>
          <w:rFonts w:cs="Times New Roman"/>
          <w:sz w:val="30"/>
          <w:szCs w:val="30"/>
        </w:rPr>
        <w:t>перетока</w:t>
      </w:r>
      <w:proofErr w:type="spellEnd"/>
      <w:r w:rsidR="00D43A75" w:rsidRPr="00196187">
        <w:rPr>
          <w:rFonts w:cs="Times New Roman"/>
          <w:sz w:val="30"/>
          <w:szCs w:val="30"/>
        </w:rPr>
        <w:t xml:space="preserve"> электрической энергии для каждого часа планируемого периода</w:t>
      </w:r>
      <w:r w:rsidR="006E4573">
        <w:rPr>
          <w:rFonts w:cs="Times New Roman"/>
          <w:sz w:val="30"/>
          <w:szCs w:val="30"/>
        </w:rPr>
        <w:t>.</w:t>
      </w:r>
    </w:p>
    <w:p w14:paraId="02E74AB7" w14:textId="516702A9" w:rsidR="00877E34" w:rsidRDefault="006E4573" w:rsidP="00877E34">
      <w:pPr>
        <w:rPr>
          <w:rFonts w:cs="Times New Roman"/>
          <w:sz w:val="30"/>
          <w:szCs w:val="30"/>
        </w:rPr>
      </w:pPr>
      <w:r w:rsidRPr="0039604A">
        <w:rPr>
          <w:rFonts w:cs="Times New Roman"/>
          <w:sz w:val="30"/>
          <w:szCs w:val="30"/>
        </w:rPr>
        <w:t>2.9.</w:t>
      </w:r>
      <w:r w:rsidR="008F5BB6">
        <w:rPr>
          <w:rFonts w:cs="Times New Roman"/>
          <w:sz w:val="30"/>
          <w:szCs w:val="30"/>
        </w:rPr>
        <w:t> </w:t>
      </w:r>
      <w:r w:rsidR="004D2E24" w:rsidRPr="0039604A">
        <w:rPr>
          <w:rFonts w:cs="Times New Roman"/>
          <w:sz w:val="30"/>
          <w:szCs w:val="30"/>
        </w:rPr>
        <w:t xml:space="preserve">Организации, уполномоченными на </w:t>
      </w:r>
      <w:r w:rsidR="004D2E24" w:rsidRPr="0039604A">
        <w:rPr>
          <w:rFonts w:cs="Times New Roman"/>
          <w:iCs/>
          <w:sz w:val="30"/>
          <w:szCs w:val="30"/>
        </w:rPr>
        <w:t>корректировку сальдо поставок</w:t>
      </w:r>
      <w:r w:rsidR="004D2E24" w:rsidRPr="0039604A" w:rsidDel="004D2E24">
        <w:rPr>
          <w:rFonts w:cs="Times New Roman"/>
          <w:sz w:val="30"/>
          <w:szCs w:val="30"/>
        </w:rPr>
        <w:t xml:space="preserve"> </w:t>
      </w:r>
      <w:r w:rsidRPr="0039604A">
        <w:rPr>
          <w:rFonts w:cs="Times New Roman"/>
          <w:sz w:val="30"/>
          <w:szCs w:val="30"/>
        </w:rPr>
        <w:t>в рамках</w:t>
      </w:r>
      <w:r w:rsidRPr="00877E34">
        <w:rPr>
          <w:rFonts w:cs="Times New Roman"/>
          <w:sz w:val="30"/>
          <w:szCs w:val="30"/>
        </w:rPr>
        <w:t xml:space="preserve"> выполнения функций и полномочий, возложенных на них правилами функционирования общего электроэнергетического рынка, выполняют по настоящему Договору предусмотренные </w:t>
      </w:r>
      <w:r w:rsidR="000735E2">
        <w:rPr>
          <w:rFonts w:cs="Times New Roman"/>
          <w:sz w:val="30"/>
          <w:szCs w:val="30"/>
        </w:rPr>
        <w:t>р</w:t>
      </w:r>
      <w:r w:rsidRPr="00877E34">
        <w:rPr>
          <w:rFonts w:cs="Times New Roman"/>
          <w:sz w:val="30"/>
          <w:szCs w:val="30"/>
        </w:rPr>
        <w:t xml:space="preserve">егламентом определения объемов поставки </w:t>
      </w:r>
      <w:r w:rsidRPr="00AF1DA3">
        <w:rPr>
          <w:rFonts w:cs="Times New Roman"/>
          <w:sz w:val="30"/>
          <w:szCs w:val="30"/>
        </w:rPr>
        <w:t>электрической энергии</w:t>
      </w:r>
      <w:r w:rsidRPr="00877E34">
        <w:rPr>
          <w:rFonts w:cs="Times New Roman"/>
          <w:strike/>
          <w:sz w:val="30"/>
          <w:szCs w:val="30"/>
        </w:rPr>
        <w:t xml:space="preserve"> </w:t>
      </w:r>
      <w:r w:rsidRPr="00877E34">
        <w:rPr>
          <w:rFonts w:cs="Times New Roman"/>
          <w:sz w:val="30"/>
          <w:szCs w:val="30"/>
        </w:rPr>
        <w:t>действия, связанные с</w:t>
      </w:r>
      <w:r w:rsidRPr="00196187">
        <w:rPr>
          <w:rFonts w:cs="Times New Roman"/>
          <w:sz w:val="30"/>
          <w:szCs w:val="30"/>
        </w:rPr>
        <w:t xml:space="preserve"> </w:t>
      </w:r>
      <w:r w:rsidR="00D43A75" w:rsidRPr="00196187">
        <w:rPr>
          <w:rFonts w:cs="Times New Roman"/>
          <w:sz w:val="30"/>
          <w:szCs w:val="30"/>
        </w:rPr>
        <w:t>подтверждением значений сальдо проверяемых совокупных почасовых объемов поставок электрической энергии, либо корректировкой значений сальдо совокупных почасовых объемов поставок электрической энергии в сутки, предшествующие планируемым.</w:t>
      </w:r>
      <w:r w:rsidR="00561B00">
        <w:rPr>
          <w:rFonts w:cs="Times New Roman"/>
          <w:sz w:val="30"/>
          <w:szCs w:val="30"/>
        </w:rPr>
        <w:t xml:space="preserve"> </w:t>
      </w:r>
    </w:p>
    <w:p w14:paraId="7E29FBBC" w14:textId="63C4D22B" w:rsidR="00E21470" w:rsidRPr="00561B00" w:rsidRDefault="00E21470" w:rsidP="00877E34">
      <w:pPr>
        <w:rPr>
          <w:rFonts w:cs="Times New Roman"/>
          <w:sz w:val="30"/>
          <w:szCs w:val="30"/>
        </w:rPr>
      </w:pPr>
      <w:r w:rsidRPr="0090544F">
        <w:rPr>
          <w:rFonts w:cs="Times New Roman"/>
          <w:sz w:val="30"/>
          <w:szCs w:val="30"/>
        </w:rPr>
        <w:t>2.10. Организации, уполномоченные на раскрытие информации о составе межгосударственных и внутренних сечений</w:t>
      </w:r>
      <w:r w:rsidRPr="0090544F">
        <w:rPr>
          <w:rFonts w:cs="Times New Roman"/>
          <w:b/>
          <w:sz w:val="30"/>
          <w:szCs w:val="30"/>
        </w:rPr>
        <w:t xml:space="preserve">, </w:t>
      </w:r>
      <w:r w:rsidRPr="0090544F">
        <w:rPr>
          <w:rFonts w:cs="Times New Roman"/>
          <w:sz w:val="30"/>
          <w:szCs w:val="30"/>
        </w:rPr>
        <w:t>в рамках выполнения функций и полномочий, возложенных на них правилами функционирования общего электроэнергетического рынка, выполняют предусмотренные разделом 7 настоящего Договора действия, связанные с раскрытием информации о составе межгосударственных сечений и составе внутренних сечений (в случае их выделения)</w:t>
      </w:r>
      <w:r>
        <w:rPr>
          <w:rFonts w:cs="Times New Roman"/>
          <w:sz w:val="30"/>
          <w:szCs w:val="30"/>
        </w:rPr>
        <w:t>.</w:t>
      </w:r>
      <w:r w:rsidR="0045746F">
        <w:rPr>
          <w:rFonts w:cs="Times New Roman"/>
          <w:sz w:val="30"/>
          <w:szCs w:val="30"/>
        </w:rPr>
        <w:t xml:space="preserve"> </w:t>
      </w:r>
    </w:p>
    <w:p w14:paraId="6638B950" w14:textId="77777777" w:rsidR="00D43A75" w:rsidRPr="00196187" w:rsidRDefault="00D43A75" w:rsidP="00081FAF">
      <w:pPr>
        <w:pStyle w:val="9"/>
        <w:jc w:val="center"/>
        <w:rPr>
          <w:sz w:val="30"/>
          <w:szCs w:val="30"/>
        </w:rPr>
      </w:pPr>
      <w:r w:rsidRPr="00196187">
        <w:rPr>
          <w:sz w:val="30"/>
          <w:szCs w:val="30"/>
        </w:rPr>
        <w:lastRenderedPageBreak/>
        <w:t>3. Права и обязанности Сторон</w:t>
      </w:r>
    </w:p>
    <w:p w14:paraId="292A24DB" w14:textId="77777777" w:rsidR="00D43A75" w:rsidRPr="00196187" w:rsidRDefault="00D43A75" w:rsidP="00D43A75">
      <w:pPr>
        <w:pStyle w:val="1c"/>
        <w:rPr>
          <w:rFonts w:cs="Times New Roman"/>
        </w:rPr>
      </w:pPr>
    </w:p>
    <w:p w14:paraId="50D4A386" w14:textId="77777777" w:rsidR="00D43A75" w:rsidRPr="00196187" w:rsidRDefault="00D43A75" w:rsidP="00D43A75">
      <w:pPr>
        <w:rPr>
          <w:rFonts w:cs="Times New Roman"/>
          <w:sz w:val="30"/>
          <w:szCs w:val="30"/>
        </w:rPr>
      </w:pPr>
      <w:r w:rsidRPr="00196187">
        <w:rPr>
          <w:rFonts w:cs="Times New Roman"/>
          <w:sz w:val="30"/>
          <w:szCs w:val="30"/>
        </w:rPr>
        <w:t>3.1. При исполнении настоящего Договора Стороны обязуются:</w:t>
      </w:r>
    </w:p>
    <w:p w14:paraId="08922DD7" w14:textId="10BFBA7A" w:rsidR="00D43A75" w:rsidRPr="00196187" w:rsidRDefault="000735E2" w:rsidP="00D43A75">
      <w:pPr>
        <w:rPr>
          <w:rFonts w:cs="Times New Roman"/>
          <w:sz w:val="30"/>
          <w:szCs w:val="30"/>
        </w:rPr>
      </w:pPr>
      <w:r>
        <w:rPr>
          <w:rFonts w:cs="Times New Roman"/>
          <w:sz w:val="30"/>
          <w:szCs w:val="30"/>
        </w:rPr>
        <w:t>с</w:t>
      </w:r>
      <w:r w:rsidR="00D43A75" w:rsidRPr="00196187">
        <w:rPr>
          <w:rFonts w:cs="Times New Roman"/>
          <w:sz w:val="30"/>
          <w:szCs w:val="30"/>
        </w:rPr>
        <w:t xml:space="preserve">облюдать требования, установленные настоящим Договором и </w:t>
      </w:r>
      <w:r>
        <w:rPr>
          <w:rFonts w:cs="Times New Roman"/>
          <w:sz w:val="30"/>
          <w:szCs w:val="30"/>
        </w:rPr>
        <w:t>р</w:t>
      </w:r>
      <w:r w:rsidR="00D43A75" w:rsidRPr="00196187">
        <w:rPr>
          <w:rFonts w:cs="Times New Roman"/>
          <w:sz w:val="30"/>
          <w:szCs w:val="30"/>
        </w:rPr>
        <w:t>егламентами, являющимися неотъемлемыми частями настоящего Договора</w:t>
      </w:r>
      <w:r>
        <w:rPr>
          <w:rFonts w:cs="Times New Roman"/>
          <w:sz w:val="30"/>
          <w:szCs w:val="30"/>
        </w:rPr>
        <w:t>;</w:t>
      </w:r>
    </w:p>
    <w:p w14:paraId="6AF542A1" w14:textId="7A7F4573" w:rsidR="00D43A75" w:rsidRPr="00196187" w:rsidRDefault="000735E2" w:rsidP="00D43A75">
      <w:pPr>
        <w:rPr>
          <w:rFonts w:cs="Times New Roman"/>
          <w:sz w:val="30"/>
          <w:szCs w:val="30"/>
        </w:rPr>
      </w:pPr>
      <w:r>
        <w:rPr>
          <w:rFonts w:cs="Times New Roman"/>
          <w:sz w:val="30"/>
          <w:szCs w:val="30"/>
        </w:rPr>
        <w:t>с</w:t>
      </w:r>
      <w:r w:rsidR="00D43A75" w:rsidRPr="00196187">
        <w:rPr>
          <w:rFonts w:cs="Times New Roman"/>
          <w:sz w:val="30"/>
          <w:szCs w:val="30"/>
        </w:rPr>
        <w:t xml:space="preserve">облюдать сроки и порядок представления информации, осуществления платежей, и совершения иных действий, предусмотренных настоящим Договором и </w:t>
      </w:r>
      <w:r>
        <w:rPr>
          <w:rFonts w:cs="Times New Roman"/>
          <w:sz w:val="30"/>
          <w:szCs w:val="30"/>
        </w:rPr>
        <w:t>р</w:t>
      </w:r>
      <w:r w:rsidR="00D43A75" w:rsidRPr="00196187">
        <w:rPr>
          <w:rFonts w:cs="Times New Roman"/>
          <w:sz w:val="30"/>
          <w:szCs w:val="30"/>
        </w:rPr>
        <w:t>егламентами, являющимися неотъемлемыми частями настоящего Договора</w:t>
      </w:r>
      <w:r>
        <w:rPr>
          <w:rFonts w:cs="Times New Roman"/>
          <w:sz w:val="30"/>
          <w:szCs w:val="30"/>
        </w:rPr>
        <w:t>;</w:t>
      </w:r>
    </w:p>
    <w:p w14:paraId="5E0A1D29" w14:textId="67D3D6C3" w:rsidR="00D43A75" w:rsidRPr="00196187" w:rsidRDefault="000735E2" w:rsidP="00D43A75">
      <w:pPr>
        <w:rPr>
          <w:rFonts w:cs="Times New Roman"/>
          <w:sz w:val="30"/>
          <w:szCs w:val="30"/>
        </w:rPr>
      </w:pPr>
      <w:r>
        <w:rPr>
          <w:rFonts w:cs="Times New Roman"/>
          <w:sz w:val="30"/>
          <w:szCs w:val="30"/>
        </w:rPr>
        <w:t>о</w:t>
      </w:r>
      <w:r w:rsidR="00D43A75" w:rsidRPr="00196187">
        <w:rPr>
          <w:rFonts w:cs="Times New Roman"/>
          <w:sz w:val="30"/>
          <w:szCs w:val="30"/>
        </w:rPr>
        <w:t>беспечивать достоверность и полноту представляемой информации.</w:t>
      </w:r>
    </w:p>
    <w:p w14:paraId="450DA5B4" w14:textId="77777777" w:rsidR="00D43A75" w:rsidRPr="00196187" w:rsidRDefault="00D43A75" w:rsidP="00D43A75">
      <w:pPr>
        <w:rPr>
          <w:rFonts w:cs="Times New Roman"/>
          <w:sz w:val="30"/>
          <w:szCs w:val="30"/>
        </w:rPr>
      </w:pPr>
      <w:r w:rsidRPr="00196187">
        <w:rPr>
          <w:rFonts w:cs="Times New Roman"/>
          <w:sz w:val="30"/>
          <w:szCs w:val="30"/>
        </w:rPr>
        <w:t>3.2. При исполнении настоящего Договора Стороны вправе:</w:t>
      </w:r>
    </w:p>
    <w:p w14:paraId="379AD53D" w14:textId="7DF312A3" w:rsidR="00D43A75" w:rsidRPr="00196187" w:rsidRDefault="000735E2" w:rsidP="00D43A75">
      <w:pPr>
        <w:rPr>
          <w:rFonts w:cs="Times New Roman"/>
          <w:sz w:val="30"/>
          <w:szCs w:val="30"/>
        </w:rPr>
      </w:pPr>
      <w:r>
        <w:rPr>
          <w:rFonts w:cs="Times New Roman"/>
          <w:sz w:val="30"/>
          <w:szCs w:val="30"/>
        </w:rPr>
        <w:t>т</w:t>
      </w:r>
      <w:r w:rsidR="00D43A75" w:rsidRPr="00196187">
        <w:rPr>
          <w:rFonts w:cs="Times New Roman"/>
          <w:sz w:val="30"/>
          <w:szCs w:val="30"/>
        </w:rPr>
        <w:t xml:space="preserve">ребовать своевременного совершения другими </w:t>
      </w:r>
      <w:r>
        <w:rPr>
          <w:rFonts w:cs="Times New Roman"/>
          <w:sz w:val="30"/>
          <w:szCs w:val="30"/>
        </w:rPr>
        <w:t>С</w:t>
      </w:r>
      <w:r w:rsidR="00D43A75" w:rsidRPr="00196187">
        <w:rPr>
          <w:rFonts w:cs="Times New Roman"/>
          <w:sz w:val="30"/>
          <w:szCs w:val="30"/>
        </w:rPr>
        <w:t xml:space="preserve">торонами действий, предусмотренных настоящим Договором и </w:t>
      </w:r>
      <w:r>
        <w:rPr>
          <w:rFonts w:cs="Times New Roman"/>
          <w:sz w:val="30"/>
          <w:szCs w:val="30"/>
        </w:rPr>
        <w:t>р</w:t>
      </w:r>
      <w:r w:rsidR="00D43A75" w:rsidRPr="00196187">
        <w:rPr>
          <w:rFonts w:cs="Times New Roman"/>
          <w:sz w:val="30"/>
          <w:szCs w:val="30"/>
        </w:rPr>
        <w:t>егламентами, являющимися неотъемлемыми частями настоящего Договора</w:t>
      </w:r>
      <w:r>
        <w:rPr>
          <w:rFonts w:cs="Times New Roman"/>
          <w:sz w:val="30"/>
          <w:szCs w:val="30"/>
        </w:rPr>
        <w:t>;</w:t>
      </w:r>
    </w:p>
    <w:p w14:paraId="49F35FC0" w14:textId="02789AB6" w:rsidR="00D43A75" w:rsidRPr="00196187" w:rsidRDefault="000735E2" w:rsidP="00D43A75">
      <w:pPr>
        <w:rPr>
          <w:rFonts w:cs="Times New Roman"/>
          <w:sz w:val="30"/>
          <w:szCs w:val="30"/>
        </w:rPr>
      </w:pPr>
      <w:r>
        <w:rPr>
          <w:rFonts w:cs="Times New Roman"/>
          <w:sz w:val="30"/>
          <w:szCs w:val="30"/>
        </w:rPr>
        <w:t>п</w:t>
      </w:r>
      <w:r w:rsidR="00D43A75" w:rsidRPr="00196187">
        <w:rPr>
          <w:rFonts w:cs="Times New Roman"/>
          <w:sz w:val="30"/>
          <w:szCs w:val="30"/>
        </w:rPr>
        <w:t>рименять ответственность и иные меры воздействия, предусмотренные настоящим Договором, к стороне, допустившей нарушение своих обязательств.</w:t>
      </w:r>
    </w:p>
    <w:p w14:paraId="18AD1362" w14:textId="77777777" w:rsidR="00D43A75" w:rsidRPr="00196187" w:rsidRDefault="00D43A75" w:rsidP="00D43A75">
      <w:pPr>
        <w:pStyle w:val="1fff1"/>
        <w:rPr>
          <w:rFonts w:cs="Times New Roman"/>
        </w:rPr>
      </w:pPr>
    </w:p>
    <w:p w14:paraId="42CD46C8" w14:textId="77777777" w:rsidR="00D43A75" w:rsidRPr="00196187" w:rsidRDefault="00D43A75" w:rsidP="00D43A75">
      <w:pPr>
        <w:pStyle w:val="1fff1"/>
        <w:rPr>
          <w:rFonts w:cs="Times New Roman"/>
        </w:rPr>
      </w:pPr>
      <w:r w:rsidRPr="00196187">
        <w:rPr>
          <w:rFonts w:cs="Times New Roman"/>
        </w:rPr>
        <w:t>Глава II. Содержание, порядок предоставления и оплаты услуг Регистратора</w:t>
      </w:r>
    </w:p>
    <w:p w14:paraId="582138A0" w14:textId="77777777" w:rsidR="00D43A75" w:rsidRPr="00196187" w:rsidRDefault="00D43A75" w:rsidP="00D43A75">
      <w:pPr>
        <w:pStyle w:val="1fff1"/>
        <w:rPr>
          <w:rFonts w:cs="Times New Roman"/>
        </w:rPr>
      </w:pPr>
    </w:p>
    <w:p w14:paraId="0D864764" w14:textId="77777777" w:rsidR="00D43A75" w:rsidRPr="00196187" w:rsidRDefault="00D43A75" w:rsidP="00081FAF">
      <w:pPr>
        <w:pStyle w:val="9"/>
        <w:jc w:val="center"/>
        <w:rPr>
          <w:sz w:val="30"/>
          <w:szCs w:val="30"/>
        </w:rPr>
      </w:pPr>
      <w:r w:rsidRPr="00196187">
        <w:rPr>
          <w:sz w:val="30"/>
          <w:szCs w:val="30"/>
        </w:rPr>
        <w:t>4. Содержание и порядок предоставления услуг Регистратора</w:t>
      </w:r>
    </w:p>
    <w:p w14:paraId="736D8511" w14:textId="77777777" w:rsidR="00D43A75" w:rsidRPr="00196187" w:rsidRDefault="00D43A75" w:rsidP="00D43A75">
      <w:pPr>
        <w:pStyle w:val="1fff1"/>
        <w:rPr>
          <w:rFonts w:cs="Times New Roman"/>
        </w:rPr>
      </w:pPr>
    </w:p>
    <w:p w14:paraId="4B96D0CA" w14:textId="5FD46926" w:rsidR="00D43A75" w:rsidRPr="00196187" w:rsidRDefault="00D43A75" w:rsidP="00D43A75">
      <w:pPr>
        <w:rPr>
          <w:rFonts w:cs="Times New Roman"/>
          <w:sz w:val="30"/>
          <w:szCs w:val="30"/>
        </w:rPr>
      </w:pPr>
      <w:r w:rsidRPr="00196187">
        <w:rPr>
          <w:rFonts w:cs="Times New Roman"/>
          <w:sz w:val="30"/>
          <w:szCs w:val="30"/>
        </w:rPr>
        <w:t>4.1. Регистратор оказывает услугу</w:t>
      </w:r>
      <w:r w:rsidR="00AA6CE3">
        <w:rPr>
          <w:rFonts w:cs="Times New Roman"/>
          <w:sz w:val="30"/>
          <w:szCs w:val="30"/>
        </w:rPr>
        <w:t xml:space="preserve"> </w:t>
      </w:r>
      <w:r w:rsidRPr="00196187">
        <w:rPr>
          <w:rFonts w:cs="Times New Roman"/>
          <w:sz w:val="30"/>
          <w:szCs w:val="30"/>
        </w:rPr>
        <w:t>по сопровождению процессов торговли электрической энергией на общем электроэнергетическом рынке, котор</w:t>
      </w:r>
      <w:r w:rsidR="000735E2" w:rsidRPr="0054001B">
        <w:rPr>
          <w:rFonts w:cs="Times New Roman"/>
          <w:sz w:val="30"/>
          <w:szCs w:val="30"/>
        </w:rPr>
        <w:t>ая</w:t>
      </w:r>
      <w:r w:rsidRPr="00196187">
        <w:rPr>
          <w:rFonts w:cs="Times New Roman"/>
          <w:sz w:val="30"/>
          <w:szCs w:val="30"/>
        </w:rPr>
        <w:t xml:space="preserve"> включа</w:t>
      </w:r>
      <w:r w:rsidR="000735E2" w:rsidRPr="0054001B">
        <w:rPr>
          <w:rFonts w:cs="Times New Roman"/>
          <w:sz w:val="30"/>
          <w:szCs w:val="30"/>
        </w:rPr>
        <w:t>е</w:t>
      </w:r>
      <w:r w:rsidRPr="00196187">
        <w:rPr>
          <w:rFonts w:cs="Times New Roman"/>
          <w:sz w:val="30"/>
          <w:szCs w:val="30"/>
        </w:rPr>
        <w:t>т в себя следующие действия:</w:t>
      </w:r>
      <w:r w:rsidR="00FD4740">
        <w:rPr>
          <w:rFonts w:cs="Times New Roman"/>
          <w:sz w:val="30"/>
          <w:szCs w:val="30"/>
        </w:rPr>
        <w:t xml:space="preserve"> </w:t>
      </w:r>
    </w:p>
    <w:p w14:paraId="73D4B9B5" w14:textId="77777777" w:rsidR="00D43A75" w:rsidRPr="00196187" w:rsidRDefault="00D43A75" w:rsidP="00D43A75">
      <w:pPr>
        <w:rPr>
          <w:rFonts w:cs="Times New Roman"/>
          <w:sz w:val="30"/>
          <w:szCs w:val="30"/>
        </w:rPr>
      </w:pPr>
      <w:r w:rsidRPr="00196187">
        <w:rPr>
          <w:rFonts w:cs="Times New Roman"/>
          <w:sz w:val="30"/>
          <w:szCs w:val="30"/>
        </w:rPr>
        <w:lastRenderedPageBreak/>
        <w:t>а)</w:t>
      </w:r>
      <w:r w:rsidR="00675330">
        <w:rPr>
          <w:rFonts w:cs="Times New Roman"/>
          <w:sz w:val="30"/>
          <w:szCs w:val="30"/>
        </w:rPr>
        <w:t> </w:t>
      </w:r>
      <w:r w:rsidRPr="00196187">
        <w:rPr>
          <w:rFonts w:cs="Times New Roman"/>
          <w:sz w:val="30"/>
          <w:szCs w:val="30"/>
        </w:rPr>
        <w:t>регистрация свободных двусторонних договоров, срочных контрактов и сделок на сутки вперед, в том числе проверка того, что взаимная торговля по свободным двусторонним договорам, срочным контрактам и сделкам на сутки вперед на общем электроэнергетическом рынке осуществляется в пределах доступной пропускной способности межгосударственных (внутренних) сечений;</w:t>
      </w:r>
    </w:p>
    <w:p w14:paraId="42E55D46" w14:textId="77777777" w:rsidR="00D43A75" w:rsidRPr="00196187" w:rsidRDefault="00D43A75" w:rsidP="00D43A75">
      <w:pPr>
        <w:rPr>
          <w:rFonts w:cs="Times New Roman"/>
          <w:sz w:val="30"/>
          <w:szCs w:val="30"/>
        </w:rPr>
      </w:pPr>
      <w:r w:rsidRPr="00196187">
        <w:rPr>
          <w:rFonts w:cs="Times New Roman"/>
          <w:sz w:val="30"/>
          <w:szCs w:val="30"/>
        </w:rPr>
        <w:t>б)</w:t>
      </w:r>
      <w:r w:rsidR="00675330">
        <w:rPr>
          <w:rFonts w:cs="Times New Roman"/>
          <w:sz w:val="30"/>
          <w:szCs w:val="30"/>
        </w:rPr>
        <w:t> </w:t>
      </w:r>
      <w:r w:rsidRPr="00196187">
        <w:rPr>
          <w:rFonts w:cs="Times New Roman"/>
          <w:sz w:val="30"/>
          <w:szCs w:val="30"/>
        </w:rPr>
        <w:t>регистрация изменения (снижения) объемов поставки электрической энергии по свободным двусторонним договорам и расторжения свободных двусторонних договоров (прекращение учета объемов поставки электрической энергии по свободным двусторонним договорам);</w:t>
      </w:r>
    </w:p>
    <w:p w14:paraId="74381E78" w14:textId="77777777" w:rsidR="00D43A75" w:rsidRPr="00196187" w:rsidRDefault="00D43A75" w:rsidP="00D43A75">
      <w:pPr>
        <w:rPr>
          <w:rFonts w:cs="Times New Roman"/>
          <w:sz w:val="30"/>
          <w:szCs w:val="30"/>
        </w:rPr>
      </w:pPr>
      <w:r w:rsidRPr="00196187">
        <w:rPr>
          <w:rFonts w:cs="Times New Roman"/>
          <w:sz w:val="30"/>
          <w:szCs w:val="30"/>
        </w:rPr>
        <w:t>в)</w:t>
      </w:r>
      <w:r w:rsidR="00675330">
        <w:rPr>
          <w:rFonts w:cs="Times New Roman"/>
          <w:sz w:val="30"/>
          <w:szCs w:val="30"/>
        </w:rPr>
        <w:t> </w:t>
      </w:r>
      <w:r w:rsidRPr="00196187">
        <w:rPr>
          <w:rFonts w:cs="Times New Roman"/>
          <w:sz w:val="30"/>
          <w:szCs w:val="30"/>
        </w:rPr>
        <w:t xml:space="preserve">расчет величин доступной пропускной способности межгосударственных (внутренних) сечений по способам (видам) торговли электрической энергией в каждом направлении </w:t>
      </w:r>
      <w:proofErr w:type="spellStart"/>
      <w:r w:rsidRPr="00196187">
        <w:rPr>
          <w:rFonts w:cs="Times New Roman"/>
          <w:sz w:val="30"/>
          <w:szCs w:val="30"/>
        </w:rPr>
        <w:t>перетока</w:t>
      </w:r>
      <w:proofErr w:type="spellEnd"/>
      <w:r w:rsidRPr="00196187">
        <w:rPr>
          <w:rFonts w:cs="Times New Roman"/>
          <w:sz w:val="30"/>
          <w:szCs w:val="30"/>
        </w:rPr>
        <w:t xml:space="preserve"> электрической энергии для каждого часа планируемого периода;</w:t>
      </w:r>
    </w:p>
    <w:p w14:paraId="27F5CBD8" w14:textId="77777777" w:rsidR="00D43A75" w:rsidRPr="00196187" w:rsidRDefault="00D43A75" w:rsidP="00D43A75">
      <w:pPr>
        <w:rPr>
          <w:rFonts w:cs="Times New Roman"/>
          <w:sz w:val="30"/>
          <w:szCs w:val="30"/>
        </w:rPr>
      </w:pPr>
      <w:r w:rsidRPr="00196187">
        <w:rPr>
          <w:rFonts w:cs="Times New Roman"/>
          <w:sz w:val="30"/>
          <w:szCs w:val="30"/>
        </w:rPr>
        <w:t>г)</w:t>
      </w:r>
      <w:r w:rsidR="00675330">
        <w:rPr>
          <w:rFonts w:cs="Times New Roman"/>
          <w:sz w:val="30"/>
          <w:szCs w:val="30"/>
        </w:rPr>
        <w:t> </w:t>
      </w:r>
      <w:r w:rsidRPr="00196187">
        <w:rPr>
          <w:rFonts w:cs="Times New Roman"/>
          <w:sz w:val="30"/>
          <w:szCs w:val="30"/>
        </w:rPr>
        <w:t>расчет величин свободной пропускной способности межгосударственных (внутренних) сечений по способам (видам) торговли электрической энергией;</w:t>
      </w:r>
    </w:p>
    <w:p w14:paraId="1B99E6D3" w14:textId="2661A1A7" w:rsidR="00D43A75" w:rsidRPr="00196187" w:rsidRDefault="00D43A75" w:rsidP="00D43A75">
      <w:pPr>
        <w:rPr>
          <w:rFonts w:cs="Times New Roman"/>
          <w:sz w:val="30"/>
          <w:szCs w:val="30"/>
        </w:rPr>
      </w:pPr>
      <w:r w:rsidRPr="00196187">
        <w:rPr>
          <w:rFonts w:cs="Times New Roman"/>
          <w:sz w:val="30"/>
          <w:szCs w:val="30"/>
        </w:rPr>
        <w:t>д)</w:t>
      </w:r>
      <w:r w:rsidR="00907D2C">
        <w:rPr>
          <w:rFonts w:cs="Times New Roman"/>
          <w:sz w:val="30"/>
          <w:szCs w:val="30"/>
        </w:rPr>
        <w:t> </w:t>
      </w:r>
      <w:r w:rsidRPr="00196187">
        <w:rPr>
          <w:rFonts w:cs="Times New Roman"/>
          <w:sz w:val="30"/>
          <w:szCs w:val="30"/>
        </w:rPr>
        <w:t xml:space="preserve">определение в соответствии с Правилами определения и распределения пропускной способности по итогам подтверждения либо </w:t>
      </w:r>
      <w:r w:rsidRPr="0039604A">
        <w:rPr>
          <w:rFonts w:cs="Times New Roman"/>
          <w:sz w:val="30"/>
          <w:szCs w:val="30"/>
        </w:rPr>
        <w:t xml:space="preserve">корректировки </w:t>
      </w:r>
      <w:r w:rsidR="005F5F6D" w:rsidRPr="0039604A">
        <w:rPr>
          <w:rFonts w:cs="Times New Roman"/>
          <w:sz w:val="30"/>
          <w:szCs w:val="30"/>
        </w:rPr>
        <w:t xml:space="preserve">Организациями, уполномоченными на </w:t>
      </w:r>
      <w:r w:rsidR="005F5F6D" w:rsidRPr="0039604A">
        <w:rPr>
          <w:rFonts w:cs="Times New Roman"/>
          <w:iCs/>
          <w:sz w:val="30"/>
          <w:szCs w:val="30"/>
        </w:rPr>
        <w:t>корректировку сальдо поставок,</w:t>
      </w:r>
      <w:r w:rsidR="005F5F6D" w:rsidRPr="0039604A" w:rsidDel="005F5F6D">
        <w:rPr>
          <w:rFonts w:cs="Times New Roman"/>
          <w:sz w:val="30"/>
          <w:szCs w:val="30"/>
        </w:rPr>
        <w:t xml:space="preserve"> </w:t>
      </w:r>
      <w:r w:rsidRPr="0039604A">
        <w:rPr>
          <w:rFonts w:cs="Times New Roman"/>
          <w:sz w:val="30"/>
          <w:szCs w:val="30"/>
        </w:rPr>
        <w:t>значений сальдо совокупных почасовых объемов поставок</w:t>
      </w:r>
      <w:r w:rsidRPr="00196187">
        <w:rPr>
          <w:rFonts w:cs="Times New Roman"/>
          <w:sz w:val="30"/>
          <w:szCs w:val="30"/>
        </w:rPr>
        <w:t xml:space="preserve"> электрической энергии на планируемые сутки:</w:t>
      </w:r>
    </w:p>
    <w:p w14:paraId="7A38FFD2" w14:textId="77777777" w:rsidR="00D43A75" w:rsidRPr="00196187" w:rsidRDefault="00D43A75" w:rsidP="00D43A75">
      <w:pPr>
        <w:rPr>
          <w:rFonts w:cs="Times New Roman"/>
          <w:sz w:val="30"/>
          <w:szCs w:val="30"/>
        </w:rPr>
      </w:pPr>
      <w:r w:rsidRPr="00196187">
        <w:rPr>
          <w:rFonts w:cs="Times New Roman"/>
          <w:sz w:val="30"/>
          <w:szCs w:val="30"/>
        </w:rPr>
        <w:t>плановых почасовых объемов поставки электрической энергии по зарегистрированным свободным двусторонним договорам, срочным контрактам и сделкам на сутки вперед;</w:t>
      </w:r>
    </w:p>
    <w:p w14:paraId="77BB0CF4" w14:textId="77777777" w:rsidR="00D43A75" w:rsidRPr="00196187" w:rsidRDefault="00D43A75" w:rsidP="00D43A75">
      <w:pPr>
        <w:rPr>
          <w:rFonts w:cs="Times New Roman"/>
          <w:sz w:val="30"/>
          <w:szCs w:val="30"/>
        </w:rPr>
      </w:pPr>
      <w:r w:rsidRPr="00196187">
        <w:rPr>
          <w:rFonts w:cs="Times New Roman"/>
          <w:sz w:val="30"/>
          <w:szCs w:val="30"/>
        </w:rPr>
        <w:t xml:space="preserve">совокупных плановых почасовых объемов поставок электрической энергии по зарегистрированным свободным двусторонним договорам, </w:t>
      </w:r>
      <w:r w:rsidRPr="00196187">
        <w:rPr>
          <w:rFonts w:cs="Times New Roman"/>
          <w:sz w:val="30"/>
          <w:szCs w:val="30"/>
        </w:rPr>
        <w:lastRenderedPageBreak/>
        <w:t>срочным контрактам и сделкам на сутки вперед для каждого межгосударственного (внутреннего) сечения;</w:t>
      </w:r>
    </w:p>
    <w:p w14:paraId="5DECDB9C" w14:textId="0FB4FD7A" w:rsidR="00D43A75" w:rsidRPr="00196187" w:rsidRDefault="00D43A75" w:rsidP="00D43A75">
      <w:pPr>
        <w:rPr>
          <w:rFonts w:cs="Times New Roman"/>
          <w:sz w:val="30"/>
          <w:szCs w:val="30"/>
        </w:rPr>
      </w:pPr>
      <w:r w:rsidRPr="00196187">
        <w:rPr>
          <w:rFonts w:cs="Times New Roman"/>
          <w:sz w:val="30"/>
          <w:szCs w:val="30"/>
        </w:rPr>
        <w:t>е)</w:t>
      </w:r>
      <w:r w:rsidR="00907D2C">
        <w:rPr>
          <w:rFonts w:cs="Times New Roman"/>
          <w:sz w:val="30"/>
          <w:szCs w:val="30"/>
        </w:rPr>
        <w:t> </w:t>
      </w:r>
      <w:r w:rsidRPr="00196187">
        <w:rPr>
          <w:rFonts w:cs="Times New Roman"/>
          <w:sz w:val="30"/>
          <w:szCs w:val="30"/>
        </w:rPr>
        <w:t xml:space="preserve">формирование и ведение реестра субъектов общего электроэнергетического рынка на основании информации о субъектах внутренних оптовых электроэнергетических рынков государств-членов, в отношении которых уполномоченными в соответствии с законодательством государств-членов органами (организациями) приняты решения о внесении в реестр субъектов общего электроэнергетического рынка информации о наличии или отсутствии у Участников допуска к способам (видам) взаимной торговли, предусмотренным настоящим Договором и Правилами взаимной торговли в том числе актуализация такой информации. Ведение и публикация реестра субъектов общего электроэнергетического рынка осуществляется Регистратором в соответствии с Правилами информационного обмена на официальном сайте </w:t>
      </w:r>
      <w:r w:rsidR="003F14FB">
        <w:rPr>
          <w:rFonts w:cs="Times New Roman"/>
          <w:sz w:val="30"/>
          <w:szCs w:val="30"/>
        </w:rPr>
        <w:t xml:space="preserve">Регистратора </w:t>
      </w:r>
      <w:r w:rsidRPr="00196187">
        <w:rPr>
          <w:rFonts w:cs="Times New Roman"/>
          <w:sz w:val="30"/>
          <w:szCs w:val="30"/>
        </w:rPr>
        <w:t xml:space="preserve">в </w:t>
      </w:r>
      <w:r w:rsidR="003F14FB">
        <w:rPr>
          <w:rFonts w:cs="Times New Roman"/>
          <w:sz w:val="30"/>
          <w:szCs w:val="30"/>
        </w:rPr>
        <w:t xml:space="preserve">сети </w:t>
      </w:r>
      <w:r w:rsidRPr="00196187">
        <w:rPr>
          <w:rFonts w:cs="Times New Roman"/>
          <w:sz w:val="30"/>
          <w:szCs w:val="30"/>
        </w:rPr>
        <w:t>Интернет</w:t>
      </w:r>
      <w:r w:rsidR="003F14FB">
        <w:rPr>
          <w:rFonts w:cs="Times New Roman"/>
          <w:sz w:val="30"/>
          <w:szCs w:val="30"/>
        </w:rPr>
        <w:t xml:space="preserve"> </w:t>
      </w:r>
      <w:r w:rsidR="003F14FB" w:rsidRPr="006B0B48">
        <w:rPr>
          <w:rFonts w:cs="Times New Roman"/>
          <w:sz w:val="30"/>
          <w:szCs w:val="30"/>
        </w:rPr>
        <w:t>(далее – сайт Регистратора)</w:t>
      </w:r>
      <w:r w:rsidRPr="00196187">
        <w:rPr>
          <w:rFonts w:cs="Times New Roman"/>
          <w:sz w:val="30"/>
          <w:szCs w:val="30"/>
        </w:rPr>
        <w:t xml:space="preserve">; </w:t>
      </w:r>
    </w:p>
    <w:p w14:paraId="62B1C9F5" w14:textId="77777777" w:rsidR="00D43A75" w:rsidRPr="00196187" w:rsidRDefault="00D43A75" w:rsidP="00D43A75">
      <w:pPr>
        <w:rPr>
          <w:rFonts w:cs="Times New Roman"/>
          <w:sz w:val="30"/>
          <w:szCs w:val="30"/>
        </w:rPr>
      </w:pPr>
      <w:r w:rsidRPr="00196187">
        <w:rPr>
          <w:rFonts w:cs="Times New Roman"/>
          <w:sz w:val="30"/>
          <w:szCs w:val="30"/>
        </w:rPr>
        <w:t>ж)</w:t>
      </w:r>
      <w:r w:rsidR="00907D2C">
        <w:rPr>
          <w:rFonts w:cs="Times New Roman"/>
          <w:sz w:val="30"/>
          <w:szCs w:val="30"/>
        </w:rPr>
        <w:t> </w:t>
      </w:r>
      <w:r w:rsidRPr="00196187">
        <w:rPr>
          <w:rFonts w:cs="Times New Roman"/>
          <w:sz w:val="30"/>
          <w:szCs w:val="30"/>
        </w:rPr>
        <w:t xml:space="preserve">обеспечение взаимодействия с инфраструктурными организациями общего электроэнергетического рынка, уполномоченными органами государств-членов, а также с организациями государств-членов, уполномоченными осуществлять учет на внутреннем оптовом электроэнергетическом рынке объемов электрической энергии, </w:t>
      </w:r>
      <w:r w:rsidR="00F47B52" w:rsidRPr="00196187">
        <w:rPr>
          <w:rFonts w:cs="Times New Roman"/>
          <w:sz w:val="30"/>
          <w:szCs w:val="30"/>
        </w:rPr>
        <w:t>купленных (проданных) на общем электроэнергетическом</w:t>
      </w:r>
      <w:r w:rsidRPr="00196187">
        <w:rPr>
          <w:rFonts w:cs="Times New Roman"/>
          <w:sz w:val="30"/>
          <w:szCs w:val="30"/>
        </w:rPr>
        <w:t xml:space="preserve"> рынк</w:t>
      </w:r>
      <w:r w:rsidR="008F5608" w:rsidRPr="00196187">
        <w:rPr>
          <w:rFonts w:cs="Times New Roman"/>
          <w:sz w:val="30"/>
          <w:szCs w:val="30"/>
        </w:rPr>
        <w:t>е</w:t>
      </w:r>
      <w:r w:rsidRPr="00196187">
        <w:rPr>
          <w:rFonts w:cs="Times New Roman"/>
          <w:sz w:val="30"/>
          <w:szCs w:val="30"/>
        </w:rPr>
        <w:t>;</w:t>
      </w:r>
    </w:p>
    <w:p w14:paraId="599DB77C" w14:textId="77167347" w:rsidR="00D43A75" w:rsidRPr="00196187" w:rsidRDefault="00D43A75" w:rsidP="00D43A75">
      <w:pPr>
        <w:rPr>
          <w:rFonts w:cs="Times New Roman"/>
          <w:sz w:val="30"/>
          <w:szCs w:val="30"/>
        </w:rPr>
      </w:pPr>
      <w:r w:rsidRPr="00196187">
        <w:rPr>
          <w:rFonts w:cs="Times New Roman"/>
          <w:sz w:val="30"/>
          <w:szCs w:val="30"/>
        </w:rPr>
        <w:t xml:space="preserve">з) публикация на сайте Регистратора информации о величинах доступной и свободной пропускной способности межгосударственных и внутренних сечений и иной информации, определенной настоящим Договором и Правилами информационного обмена; </w:t>
      </w:r>
    </w:p>
    <w:p w14:paraId="1294F714" w14:textId="77777777" w:rsidR="00E1410E" w:rsidRPr="003F14FB" w:rsidRDefault="00D43A75" w:rsidP="00E1410E">
      <w:pPr>
        <w:rPr>
          <w:rFonts w:cs="Times New Roman"/>
          <w:sz w:val="30"/>
          <w:szCs w:val="30"/>
        </w:rPr>
      </w:pPr>
      <w:r w:rsidRPr="00196187">
        <w:rPr>
          <w:rFonts w:cs="Times New Roman"/>
          <w:sz w:val="30"/>
          <w:szCs w:val="30"/>
        </w:rPr>
        <w:lastRenderedPageBreak/>
        <w:t>и)</w:t>
      </w:r>
      <w:r w:rsidR="00907D2C">
        <w:rPr>
          <w:rFonts w:cs="Times New Roman"/>
          <w:sz w:val="30"/>
          <w:szCs w:val="30"/>
        </w:rPr>
        <w:t> </w:t>
      </w:r>
      <w:r w:rsidRPr="00196187">
        <w:rPr>
          <w:rFonts w:cs="Times New Roman"/>
          <w:sz w:val="30"/>
          <w:szCs w:val="30"/>
        </w:rPr>
        <w:t xml:space="preserve">обеспечение и поддержка в постоянной готовности технических средств, обеспечивающих выполнение </w:t>
      </w:r>
      <w:r w:rsidRPr="00B84655">
        <w:rPr>
          <w:rFonts w:cs="Times New Roman"/>
          <w:sz w:val="30"/>
          <w:szCs w:val="30"/>
        </w:rPr>
        <w:t>функций Регистратора</w:t>
      </w:r>
      <w:r w:rsidR="004F2423" w:rsidRPr="00B84655">
        <w:rPr>
          <w:rFonts w:cs="Times New Roman"/>
          <w:sz w:val="30"/>
          <w:szCs w:val="30"/>
        </w:rPr>
        <w:t xml:space="preserve"> </w:t>
      </w:r>
      <w:r w:rsidR="00E1410E" w:rsidRPr="003F14FB">
        <w:rPr>
          <w:rFonts w:cs="Times New Roman"/>
          <w:sz w:val="30"/>
          <w:szCs w:val="30"/>
        </w:rPr>
        <w:t>за исключением времени</w:t>
      </w:r>
      <w:r w:rsidR="007D3C3C" w:rsidRPr="003F14FB">
        <w:rPr>
          <w:rFonts w:cs="Times New Roman"/>
          <w:sz w:val="30"/>
          <w:szCs w:val="30"/>
        </w:rPr>
        <w:t xml:space="preserve">, необходимого </w:t>
      </w:r>
      <w:r w:rsidR="00E1410E" w:rsidRPr="003F14FB">
        <w:rPr>
          <w:rFonts w:cs="Times New Roman"/>
          <w:sz w:val="30"/>
          <w:szCs w:val="30"/>
        </w:rPr>
        <w:t>для выполнения плановых технических работ, включающих обслуживание, обновление, замену, настройку оборудования и программного обеспечения</w:t>
      </w:r>
      <w:r w:rsidR="0045746F" w:rsidRPr="003F14FB">
        <w:rPr>
          <w:rFonts w:cs="Times New Roman"/>
          <w:sz w:val="30"/>
          <w:szCs w:val="30"/>
        </w:rPr>
        <w:t xml:space="preserve">; </w:t>
      </w:r>
      <w:r w:rsidR="00E1410E" w:rsidRPr="003F14FB">
        <w:rPr>
          <w:rFonts w:cs="Times New Roman"/>
          <w:sz w:val="30"/>
          <w:szCs w:val="30"/>
        </w:rPr>
        <w:t xml:space="preserve"> </w:t>
      </w:r>
    </w:p>
    <w:p w14:paraId="77D7645F" w14:textId="25FF6652" w:rsidR="00D43A75" w:rsidRPr="00196187" w:rsidRDefault="00D43A75" w:rsidP="00D43A75">
      <w:pPr>
        <w:rPr>
          <w:rFonts w:cs="Times New Roman"/>
          <w:sz w:val="30"/>
          <w:szCs w:val="30"/>
        </w:rPr>
      </w:pPr>
      <w:r w:rsidRPr="00196187">
        <w:rPr>
          <w:rFonts w:cs="Times New Roman"/>
          <w:sz w:val="30"/>
          <w:szCs w:val="30"/>
        </w:rPr>
        <w:t>к)</w:t>
      </w:r>
      <w:r w:rsidR="00907D2C">
        <w:rPr>
          <w:rFonts w:cs="Times New Roman"/>
          <w:sz w:val="30"/>
          <w:szCs w:val="30"/>
        </w:rPr>
        <w:t> </w:t>
      </w:r>
      <w:r w:rsidRPr="00196187">
        <w:rPr>
          <w:rFonts w:cs="Times New Roman"/>
          <w:sz w:val="30"/>
          <w:szCs w:val="30"/>
        </w:rPr>
        <w:t>ведение реестра состава межгосударственных сечений и реестра состава внутренних сечений</w:t>
      </w:r>
      <w:r w:rsidR="008E049D" w:rsidRPr="00196187">
        <w:rPr>
          <w:rFonts w:cs="Times New Roman"/>
          <w:sz w:val="30"/>
          <w:szCs w:val="30"/>
        </w:rPr>
        <w:t xml:space="preserve"> </w:t>
      </w:r>
      <w:r w:rsidR="008E049D" w:rsidRPr="008F1048">
        <w:rPr>
          <w:rFonts w:cs="Times New Roman"/>
          <w:sz w:val="30"/>
          <w:szCs w:val="30"/>
        </w:rPr>
        <w:t xml:space="preserve">на основе информации, полученной от </w:t>
      </w:r>
      <w:r w:rsidR="003F14FB" w:rsidRPr="00836C33">
        <w:rPr>
          <w:rFonts w:cs="Times New Roman"/>
          <w:sz w:val="30"/>
          <w:szCs w:val="30"/>
        </w:rPr>
        <w:t>организаций, уполномоченных на раскрытие информации о составе межгосударственных и внутренних сечений</w:t>
      </w:r>
      <w:r w:rsidRPr="00196187">
        <w:rPr>
          <w:rFonts w:cs="Times New Roman"/>
          <w:sz w:val="30"/>
          <w:szCs w:val="30"/>
        </w:rPr>
        <w:t>;</w:t>
      </w:r>
      <w:r w:rsidR="008E049D" w:rsidRPr="00196187">
        <w:rPr>
          <w:rFonts w:cs="Times New Roman"/>
          <w:sz w:val="30"/>
          <w:szCs w:val="30"/>
        </w:rPr>
        <w:t xml:space="preserve"> </w:t>
      </w:r>
    </w:p>
    <w:p w14:paraId="1D3293DD" w14:textId="77777777" w:rsidR="00D43A75" w:rsidRPr="00196187" w:rsidRDefault="00D43A75" w:rsidP="00D43A75">
      <w:pPr>
        <w:rPr>
          <w:rFonts w:cs="Times New Roman"/>
          <w:sz w:val="30"/>
          <w:szCs w:val="30"/>
        </w:rPr>
      </w:pPr>
      <w:r w:rsidRPr="00196187">
        <w:rPr>
          <w:rFonts w:cs="Times New Roman"/>
          <w:sz w:val="30"/>
          <w:szCs w:val="30"/>
        </w:rPr>
        <w:t>л)</w:t>
      </w:r>
      <w:r w:rsidR="00907D2C">
        <w:rPr>
          <w:rFonts w:cs="Times New Roman"/>
          <w:sz w:val="30"/>
          <w:szCs w:val="30"/>
        </w:rPr>
        <w:t> </w:t>
      </w:r>
      <w:r w:rsidRPr="00196187">
        <w:rPr>
          <w:rFonts w:cs="Times New Roman"/>
          <w:sz w:val="30"/>
          <w:szCs w:val="30"/>
        </w:rPr>
        <w:t xml:space="preserve">выполнение иных действий, предусмотренных настоящим Договором и правилами функционирования общего электроэнергетического рынка. </w:t>
      </w:r>
    </w:p>
    <w:p w14:paraId="385F48CC" w14:textId="34D36DB0" w:rsidR="00A75BA0" w:rsidRPr="008F1048" w:rsidRDefault="00A75BA0" w:rsidP="00A75BA0">
      <w:pPr>
        <w:rPr>
          <w:rFonts w:cs="Times New Roman"/>
          <w:sz w:val="30"/>
          <w:szCs w:val="30"/>
        </w:rPr>
      </w:pPr>
      <w:r w:rsidRPr="0039604A">
        <w:rPr>
          <w:rFonts w:cs="Times New Roman"/>
          <w:sz w:val="30"/>
          <w:szCs w:val="30"/>
        </w:rPr>
        <w:t>4.</w:t>
      </w:r>
      <w:r w:rsidR="00F86DE1" w:rsidRPr="0039604A">
        <w:rPr>
          <w:rFonts w:cs="Times New Roman"/>
          <w:sz w:val="30"/>
          <w:szCs w:val="30"/>
        </w:rPr>
        <w:t>2</w:t>
      </w:r>
      <w:r w:rsidRPr="0039604A">
        <w:rPr>
          <w:rFonts w:cs="Times New Roman"/>
          <w:sz w:val="30"/>
          <w:szCs w:val="30"/>
        </w:rPr>
        <w:t>.</w:t>
      </w:r>
      <w:r w:rsidR="003F14FB">
        <w:rPr>
          <w:rFonts w:cs="Times New Roman"/>
          <w:sz w:val="30"/>
          <w:szCs w:val="30"/>
        </w:rPr>
        <w:t> </w:t>
      </w:r>
      <w:r w:rsidRPr="008F1048">
        <w:rPr>
          <w:rFonts w:cs="Times New Roman"/>
          <w:sz w:val="30"/>
          <w:szCs w:val="30"/>
        </w:rPr>
        <w:t>Регистрация свободных двусторонних договоров осуществляется в порядке, установленном разделом 9 настоящего Договора.</w:t>
      </w:r>
    </w:p>
    <w:p w14:paraId="3A7886D6" w14:textId="77777777" w:rsidR="00A75BA0" w:rsidRPr="008F1048" w:rsidRDefault="00A75BA0" w:rsidP="00A75BA0">
      <w:pPr>
        <w:rPr>
          <w:rFonts w:cs="Times New Roman"/>
          <w:sz w:val="30"/>
          <w:szCs w:val="30"/>
        </w:rPr>
      </w:pPr>
      <w:r w:rsidRPr="008F1048">
        <w:rPr>
          <w:rFonts w:cs="Times New Roman"/>
          <w:sz w:val="30"/>
          <w:szCs w:val="30"/>
        </w:rPr>
        <w:t xml:space="preserve">Регистрация срочных контрактов осуществляется в порядке, установленном разделом </w:t>
      </w:r>
      <w:r w:rsidRPr="0054001B">
        <w:rPr>
          <w:rFonts w:cs="Times New Roman"/>
          <w:sz w:val="30"/>
          <w:szCs w:val="30"/>
        </w:rPr>
        <w:t>1</w:t>
      </w:r>
      <w:r w:rsidR="00D43945" w:rsidRPr="0054001B">
        <w:rPr>
          <w:rFonts w:cs="Times New Roman"/>
          <w:sz w:val="30"/>
          <w:szCs w:val="30"/>
        </w:rPr>
        <w:t>3</w:t>
      </w:r>
      <w:r w:rsidR="00102023" w:rsidRPr="008F1048">
        <w:rPr>
          <w:rFonts w:cs="Times New Roman"/>
          <w:sz w:val="30"/>
          <w:szCs w:val="30"/>
        </w:rPr>
        <w:t xml:space="preserve"> </w:t>
      </w:r>
      <w:r w:rsidRPr="008F1048">
        <w:rPr>
          <w:rFonts w:cs="Times New Roman"/>
          <w:sz w:val="30"/>
          <w:szCs w:val="30"/>
        </w:rPr>
        <w:t>настоящего Договора.</w:t>
      </w:r>
    </w:p>
    <w:p w14:paraId="3CD99995" w14:textId="77777777" w:rsidR="008F1048" w:rsidRDefault="00A75BA0" w:rsidP="00A75BA0">
      <w:pPr>
        <w:rPr>
          <w:rFonts w:cs="Times New Roman"/>
          <w:sz w:val="30"/>
          <w:szCs w:val="30"/>
        </w:rPr>
      </w:pPr>
      <w:r w:rsidRPr="008F1048">
        <w:rPr>
          <w:rFonts w:cs="Times New Roman"/>
          <w:sz w:val="30"/>
          <w:szCs w:val="30"/>
        </w:rPr>
        <w:t xml:space="preserve">Регистрация сделок на сутки вперед осуществляется в порядке, установленном разделом </w:t>
      </w:r>
      <w:r w:rsidRPr="0054001B">
        <w:rPr>
          <w:rFonts w:cs="Times New Roman"/>
          <w:sz w:val="30"/>
          <w:szCs w:val="30"/>
        </w:rPr>
        <w:t>1</w:t>
      </w:r>
      <w:r w:rsidR="00D43945" w:rsidRPr="0054001B">
        <w:rPr>
          <w:rFonts w:cs="Times New Roman"/>
          <w:sz w:val="30"/>
          <w:szCs w:val="30"/>
        </w:rPr>
        <w:t>6</w:t>
      </w:r>
      <w:r w:rsidR="00102023" w:rsidRPr="008F1048">
        <w:rPr>
          <w:rFonts w:cs="Times New Roman"/>
          <w:sz w:val="30"/>
          <w:szCs w:val="30"/>
        </w:rPr>
        <w:t xml:space="preserve"> </w:t>
      </w:r>
      <w:r w:rsidRPr="008F1048">
        <w:rPr>
          <w:rFonts w:cs="Times New Roman"/>
          <w:sz w:val="30"/>
          <w:szCs w:val="30"/>
        </w:rPr>
        <w:t>настоящего Договора.</w:t>
      </w:r>
      <w:r w:rsidR="00FD4740">
        <w:rPr>
          <w:rFonts w:cs="Times New Roman"/>
          <w:sz w:val="30"/>
          <w:szCs w:val="30"/>
        </w:rPr>
        <w:t xml:space="preserve"> </w:t>
      </w:r>
    </w:p>
    <w:p w14:paraId="02E5BACE" w14:textId="5205171A" w:rsidR="00D43A75" w:rsidRPr="00987D01" w:rsidRDefault="00D43A75" w:rsidP="00791885">
      <w:pPr>
        <w:rPr>
          <w:rFonts w:cs="Times New Roman"/>
          <w:sz w:val="30"/>
          <w:szCs w:val="30"/>
        </w:rPr>
      </w:pPr>
      <w:r w:rsidRPr="00196187">
        <w:rPr>
          <w:rFonts w:cs="Times New Roman"/>
          <w:sz w:val="30"/>
          <w:szCs w:val="30"/>
        </w:rPr>
        <w:t>4.</w:t>
      </w:r>
      <w:r w:rsidR="00F86DE1">
        <w:rPr>
          <w:rFonts w:cs="Times New Roman"/>
          <w:sz w:val="30"/>
          <w:szCs w:val="30"/>
        </w:rPr>
        <w:t>3</w:t>
      </w:r>
      <w:r w:rsidRPr="00196187">
        <w:rPr>
          <w:rFonts w:cs="Times New Roman"/>
          <w:sz w:val="30"/>
          <w:szCs w:val="30"/>
        </w:rPr>
        <w:t>.</w:t>
      </w:r>
      <w:r w:rsidR="00907D2C">
        <w:rPr>
          <w:rFonts w:cs="Times New Roman"/>
          <w:sz w:val="30"/>
          <w:szCs w:val="30"/>
        </w:rPr>
        <w:t> </w:t>
      </w:r>
      <w:r w:rsidRPr="00196187">
        <w:rPr>
          <w:rFonts w:cs="Times New Roman"/>
          <w:sz w:val="30"/>
          <w:szCs w:val="30"/>
        </w:rPr>
        <w:t>Услуга Регистратора по сопровождению процессов торговли электрической энергией на общем электроэнергетическом рынке предоставляется Участнику, принимающему участие во взаимной торговле по свободным двусторонним договорам и (или)</w:t>
      </w:r>
      <w:r w:rsidR="00C30D82" w:rsidRPr="00196187">
        <w:rPr>
          <w:rFonts w:cs="Times New Roman"/>
          <w:sz w:val="30"/>
          <w:szCs w:val="30"/>
        </w:rPr>
        <w:t xml:space="preserve"> </w:t>
      </w:r>
      <w:r w:rsidRPr="00196187">
        <w:rPr>
          <w:rFonts w:cs="Times New Roman"/>
          <w:sz w:val="30"/>
          <w:szCs w:val="30"/>
        </w:rPr>
        <w:t xml:space="preserve">централизованной торговле по срочным контрактам и (или) централизованной торговле на сутки вперед, </w:t>
      </w:r>
      <w:r w:rsidR="00791885" w:rsidRPr="00987D01">
        <w:rPr>
          <w:rFonts w:cs="Times New Roman"/>
          <w:sz w:val="30"/>
          <w:szCs w:val="30"/>
        </w:rPr>
        <w:t>начиная с первого дня расчетного периода, с которого Участнику предоставлен допуск к любому из указанных способов торговли</w:t>
      </w:r>
      <w:r w:rsidR="0081711F" w:rsidRPr="00987D01">
        <w:rPr>
          <w:rFonts w:cs="Times New Roman"/>
          <w:sz w:val="30"/>
          <w:szCs w:val="30"/>
        </w:rPr>
        <w:t>,</w:t>
      </w:r>
      <w:r w:rsidR="00791885" w:rsidRPr="00987D01">
        <w:rPr>
          <w:rFonts w:cs="Times New Roman"/>
          <w:sz w:val="30"/>
          <w:szCs w:val="30"/>
        </w:rPr>
        <w:t xml:space="preserve"> </w:t>
      </w:r>
      <w:r w:rsidRPr="00987D01">
        <w:rPr>
          <w:rFonts w:cs="Times New Roman"/>
          <w:sz w:val="30"/>
          <w:szCs w:val="30"/>
        </w:rPr>
        <w:t xml:space="preserve">при условии своевременного </w:t>
      </w:r>
      <w:r w:rsidRPr="00987D01">
        <w:rPr>
          <w:rFonts w:cs="Times New Roman"/>
          <w:sz w:val="30"/>
          <w:szCs w:val="30"/>
        </w:rPr>
        <w:lastRenderedPageBreak/>
        <w:t xml:space="preserve">исполнения им обязательств по оплате такой услуги в соответствии с настоящим Договором. </w:t>
      </w:r>
    </w:p>
    <w:p w14:paraId="423C23DD" w14:textId="067AD3F8" w:rsidR="008D05F4" w:rsidRPr="008D05F4" w:rsidRDefault="008D05F4" w:rsidP="008D05F4">
      <w:pPr>
        <w:rPr>
          <w:rFonts w:cs="Times New Roman"/>
          <w:color w:val="0070C0"/>
          <w:sz w:val="30"/>
          <w:szCs w:val="30"/>
        </w:rPr>
      </w:pPr>
      <w:r w:rsidRPr="00987D01">
        <w:rPr>
          <w:rFonts w:cs="Times New Roman"/>
          <w:sz w:val="30"/>
          <w:szCs w:val="30"/>
        </w:rPr>
        <w:t xml:space="preserve">Услуга по сопровождению процессов торговли электрической энергией на общем электроэнергетическом рынке не предоставляется в случае приостановления допуска Участника ко всем способам торговли в порядке, установленном разделом </w:t>
      </w:r>
      <w:r w:rsidRPr="0054001B">
        <w:rPr>
          <w:rFonts w:cs="Times New Roman"/>
          <w:sz w:val="30"/>
          <w:szCs w:val="30"/>
        </w:rPr>
        <w:t>2</w:t>
      </w:r>
      <w:r w:rsidR="00D43945" w:rsidRPr="0054001B">
        <w:rPr>
          <w:rFonts w:cs="Times New Roman"/>
          <w:sz w:val="30"/>
          <w:szCs w:val="30"/>
        </w:rPr>
        <w:t>5</w:t>
      </w:r>
      <w:r w:rsidRPr="00987D01">
        <w:rPr>
          <w:rFonts w:cs="Times New Roman"/>
          <w:sz w:val="30"/>
          <w:szCs w:val="30"/>
        </w:rPr>
        <w:t xml:space="preserve"> настоящего Договора</w:t>
      </w:r>
      <w:r w:rsidR="00BC0D72">
        <w:rPr>
          <w:rFonts w:cs="Times New Roman"/>
          <w:sz w:val="30"/>
          <w:szCs w:val="30"/>
        </w:rPr>
        <w:t>,</w:t>
      </w:r>
      <w:r w:rsidR="00161658" w:rsidRPr="00987D01">
        <w:rPr>
          <w:rFonts w:cs="Times New Roman"/>
          <w:sz w:val="30"/>
          <w:szCs w:val="30"/>
        </w:rPr>
        <w:t xml:space="preserve"> </w:t>
      </w:r>
      <w:r w:rsidR="006E4573" w:rsidRPr="00987D01">
        <w:rPr>
          <w:rFonts w:cs="Times New Roman"/>
          <w:sz w:val="30"/>
          <w:szCs w:val="30"/>
        </w:rPr>
        <w:t>с даты приостановления допуска к последнему из ранее доступных Участнику способов торговли.</w:t>
      </w:r>
    </w:p>
    <w:p w14:paraId="1838A384" w14:textId="404CF3FD" w:rsidR="00161658" w:rsidRPr="00CB4D51" w:rsidRDefault="00D43A75" w:rsidP="00CB4D51">
      <w:pPr>
        <w:rPr>
          <w:rFonts w:cs="Times New Roman"/>
          <w:i/>
          <w:sz w:val="30"/>
          <w:szCs w:val="30"/>
        </w:rPr>
      </w:pPr>
      <w:r w:rsidRPr="00196187">
        <w:rPr>
          <w:rFonts w:cs="Times New Roman"/>
          <w:sz w:val="30"/>
          <w:szCs w:val="30"/>
        </w:rPr>
        <w:t>4.</w:t>
      </w:r>
      <w:r w:rsidR="00F86DE1">
        <w:rPr>
          <w:rFonts w:cs="Times New Roman"/>
          <w:sz w:val="30"/>
          <w:szCs w:val="30"/>
        </w:rPr>
        <w:t>4</w:t>
      </w:r>
      <w:r w:rsidRPr="00196187">
        <w:rPr>
          <w:rFonts w:cs="Times New Roman"/>
          <w:sz w:val="30"/>
          <w:szCs w:val="30"/>
        </w:rPr>
        <w:t>. В процессе регистрации свободных двусторонних договоров, срочных контрактов и сделок на сутки вперед, определения объемов поставки по свободным двусторонним договорам, срочным контрактам и сделкам на сутки вперед Регистратор проверяет наличие и срок действия договора на урегулирование почасовых отклонений фактических сальдо-</w:t>
      </w:r>
      <w:proofErr w:type="spellStart"/>
      <w:r w:rsidRPr="00196187">
        <w:rPr>
          <w:rFonts w:cs="Times New Roman"/>
          <w:sz w:val="30"/>
          <w:szCs w:val="30"/>
        </w:rPr>
        <w:t>перетоков</w:t>
      </w:r>
      <w:proofErr w:type="spellEnd"/>
      <w:r w:rsidRPr="00196187">
        <w:rPr>
          <w:rFonts w:cs="Times New Roman"/>
          <w:sz w:val="30"/>
          <w:szCs w:val="30"/>
        </w:rPr>
        <w:t xml:space="preserve"> электрической энергии от плановых значений (далее – договор на урегулирование отклонений) в отношении межгосударственных сечений, через которые предполагается поставка либо торговая межгосударственная</w:t>
      </w:r>
      <w:r w:rsidR="002633AC">
        <w:rPr>
          <w:rFonts w:cs="Times New Roman"/>
          <w:sz w:val="30"/>
          <w:szCs w:val="30"/>
        </w:rPr>
        <w:t xml:space="preserve"> передача электрической энергии</w:t>
      </w:r>
      <w:r w:rsidRPr="00196187">
        <w:rPr>
          <w:rFonts w:cs="Times New Roman"/>
          <w:sz w:val="30"/>
          <w:szCs w:val="30"/>
        </w:rPr>
        <w:t xml:space="preserve"> по соответствующему свободному двустороннему договору (срочному контракту</w:t>
      </w:r>
      <w:r w:rsidR="00997762" w:rsidRPr="00987D01">
        <w:rPr>
          <w:rFonts w:cs="Times New Roman"/>
          <w:sz w:val="30"/>
          <w:szCs w:val="30"/>
        </w:rPr>
        <w:t>, сделке на сутки вперед</w:t>
      </w:r>
      <w:r w:rsidRPr="00987D01">
        <w:rPr>
          <w:rFonts w:cs="Times New Roman"/>
          <w:sz w:val="30"/>
          <w:szCs w:val="30"/>
        </w:rPr>
        <w:t>)</w:t>
      </w:r>
      <w:r w:rsidR="00F26CB8" w:rsidRPr="00987D01">
        <w:rPr>
          <w:rFonts w:cs="Times New Roman"/>
          <w:sz w:val="30"/>
          <w:szCs w:val="30"/>
        </w:rPr>
        <w:t xml:space="preserve"> в порядке, установленном </w:t>
      </w:r>
      <w:r w:rsidR="00BC0D72">
        <w:rPr>
          <w:rFonts w:cs="Times New Roman"/>
          <w:sz w:val="30"/>
          <w:szCs w:val="30"/>
        </w:rPr>
        <w:t>р</w:t>
      </w:r>
      <w:r w:rsidR="00F26CB8" w:rsidRPr="00987D01">
        <w:rPr>
          <w:rFonts w:cs="Times New Roman"/>
          <w:sz w:val="30"/>
          <w:szCs w:val="30"/>
        </w:rPr>
        <w:t>егламентом регистрации и учета свободных двусторонних договоров</w:t>
      </w:r>
      <w:r w:rsidR="00997762" w:rsidRPr="00987D01">
        <w:rPr>
          <w:rFonts w:cs="Times New Roman"/>
          <w:sz w:val="30"/>
          <w:szCs w:val="30"/>
        </w:rPr>
        <w:t xml:space="preserve">, </w:t>
      </w:r>
      <w:r w:rsidR="00F26CB8" w:rsidRPr="0054001B">
        <w:rPr>
          <w:rFonts w:cs="Times New Roman"/>
          <w:sz w:val="30"/>
          <w:szCs w:val="30"/>
        </w:rPr>
        <w:t>раздел</w:t>
      </w:r>
      <w:r w:rsidR="00BC0D72" w:rsidRPr="0054001B">
        <w:rPr>
          <w:rFonts w:cs="Times New Roman"/>
          <w:sz w:val="30"/>
          <w:szCs w:val="30"/>
        </w:rPr>
        <w:t>ами</w:t>
      </w:r>
      <w:r w:rsidR="00F26CB8" w:rsidRPr="0054001B">
        <w:rPr>
          <w:rFonts w:cs="Times New Roman"/>
          <w:sz w:val="30"/>
          <w:szCs w:val="30"/>
        </w:rPr>
        <w:t xml:space="preserve"> </w:t>
      </w:r>
      <w:r w:rsidR="00D43945" w:rsidRPr="0054001B">
        <w:rPr>
          <w:rFonts w:cs="Times New Roman"/>
          <w:sz w:val="30"/>
          <w:szCs w:val="30"/>
        </w:rPr>
        <w:t>13</w:t>
      </w:r>
      <w:r w:rsidR="00F26CB8" w:rsidRPr="0054001B">
        <w:rPr>
          <w:rFonts w:cs="Times New Roman"/>
          <w:sz w:val="30"/>
          <w:szCs w:val="30"/>
        </w:rPr>
        <w:t xml:space="preserve"> </w:t>
      </w:r>
      <w:r w:rsidR="00997762" w:rsidRPr="0054001B">
        <w:rPr>
          <w:rFonts w:cs="Times New Roman"/>
          <w:sz w:val="30"/>
          <w:szCs w:val="30"/>
        </w:rPr>
        <w:t xml:space="preserve">и </w:t>
      </w:r>
      <w:r w:rsidR="00D43945" w:rsidRPr="0054001B">
        <w:rPr>
          <w:rFonts w:cs="Times New Roman"/>
          <w:sz w:val="30"/>
          <w:szCs w:val="30"/>
        </w:rPr>
        <w:t>16</w:t>
      </w:r>
      <w:r w:rsidR="00997762" w:rsidRPr="00987D01">
        <w:rPr>
          <w:rFonts w:cs="Times New Roman"/>
          <w:sz w:val="30"/>
          <w:szCs w:val="30"/>
        </w:rPr>
        <w:t xml:space="preserve"> </w:t>
      </w:r>
      <w:r w:rsidR="00F26CB8" w:rsidRPr="00987D01">
        <w:rPr>
          <w:rFonts w:cs="Times New Roman"/>
          <w:sz w:val="30"/>
          <w:szCs w:val="30"/>
        </w:rPr>
        <w:t>настоящего Договора</w:t>
      </w:r>
      <w:r w:rsidRPr="00196187">
        <w:rPr>
          <w:rFonts w:cs="Times New Roman"/>
          <w:sz w:val="30"/>
          <w:szCs w:val="30"/>
        </w:rPr>
        <w:t>.</w:t>
      </w:r>
      <w:r w:rsidR="00161658">
        <w:rPr>
          <w:rFonts w:cs="Times New Roman"/>
          <w:sz w:val="30"/>
          <w:szCs w:val="30"/>
        </w:rPr>
        <w:t xml:space="preserve"> </w:t>
      </w:r>
    </w:p>
    <w:p w14:paraId="4FE5BB58" w14:textId="1FBFC984" w:rsidR="00D43A75" w:rsidRPr="002309DF" w:rsidRDefault="00D43A75" w:rsidP="00C2382D">
      <w:pPr>
        <w:pStyle w:val="a7"/>
        <w:rPr>
          <w:rFonts w:cs="Times New Roman"/>
          <w:sz w:val="30"/>
          <w:szCs w:val="30"/>
        </w:rPr>
      </w:pPr>
      <w:r w:rsidRPr="00196187">
        <w:rPr>
          <w:rFonts w:cs="Times New Roman"/>
          <w:sz w:val="30"/>
          <w:szCs w:val="30"/>
        </w:rPr>
        <w:t xml:space="preserve">В случае отсутствия договора на урегулирование отклонений в отношении какого-либо межгосударственного сечения, его досрочного прекращения либо приостановления исполнения обязательств по нему одной из сторон взаимная торговля электрической энергией по свободным двусторонним договорам, централизованная торговля по срочным контрактам и централизованная торговля на сутки вперед, предусматривающие поставку электрической энергии через данное </w:t>
      </w:r>
      <w:r w:rsidRPr="00196187">
        <w:rPr>
          <w:rFonts w:cs="Times New Roman"/>
          <w:sz w:val="30"/>
          <w:szCs w:val="30"/>
        </w:rPr>
        <w:lastRenderedPageBreak/>
        <w:t xml:space="preserve">межгосударственное сечение, не осуществляются до заключения соответствующего договора. </w:t>
      </w:r>
    </w:p>
    <w:p w14:paraId="3B51083E" w14:textId="77777777" w:rsidR="006F79AD" w:rsidRPr="00FD4740" w:rsidRDefault="006F79AD" w:rsidP="006F79AD">
      <w:pPr>
        <w:rPr>
          <w:rFonts w:cs="Times New Roman"/>
          <w:sz w:val="30"/>
          <w:szCs w:val="30"/>
        </w:rPr>
      </w:pPr>
      <w:r w:rsidRPr="00196187">
        <w:rPr>
          <w:rFonts w:cs="Times New Roman"/>
          <w:sz w:val="30"/>
          <w:szCs w:val="30"/>
        </w:rPr>
        <w:t>4.</w:t>
      </w:r>
      <w:r w:rsidR="00F86DE1">
        <w:rPr>
          <w:rFonts w:cs="Times New Roman"/>
          <w:sz w:val="30"/>
          <w:szCs w:val="30"/>
        </w:rPr>
        <w:t>5</w:t>
      </w:r>
      <w:r w:rsidRPr="00196187">
        <w:rPr>
          <w:rFonts w:cs="Times New Roman"/>
          <w:sz w:val="30"/>
          <w:szCs w:val="30"/>
        </w:rPr>
        <w:t>.</w:t>
      </w:r>
      <w:r w:rsidR="00907D2C">
        <w:rPr>
          <w:rFonts w:cs="Times New Roman"/>
          <w:sz w:val="30"/>
          <w:szCs w:val="30"/>
        </w:rPr>
        <w:t> </w:t>
      </w:r>
      <w:r w:rsidRPr="00196187">
        <w:rPr>
          <w:rFonts w:cs="Times New Roman"/>
          <w:sz w:val="30"/>
          <w:szCs w:val="30"/>
        </w:rPr>
        <w:t xml:space="preserve">Регистратор определяет объем электрической энергии, </w:t>
      </w:r>
      <w:r w:rsidRPr="008F1048">
        <w:rPr>
          <w:rFonts w:cs="Times New Roman"/>
          <w:sz w:val="30"/>
          <w:szCs w:val="30"/>
        </w:rPr>
        <w:t xml:space="preserve">поставляемой по свободному двустороннему договору, срочному контракту и сделке на сутки вперед в каждый час расчетного периода (далее </w:t>
      </w:r>
      <w:r w:rsidR="008F1048" w:rsidRPr="008F1048">
        <w:rPr>
          <w:rFonts w:cs="Times New Roman"/>
          <w:sz w:val="30"/>
          <w:szCs w:val="30"/>
        </w:rPr>
        <w:t>–</w:t>
      </w:r>
      <w:r w:rsidRPr="008F1048">
        <w:rPr>
          <w:rFonts w:cs="Times New Roman"/>
          <w:sz w:val="30"/>
          <w:szCs w:val="30"/>
        </w:rPr>
        <w:t xml:space="preserve"> плановые почасовые объемы поставки электрической энергии на планируемые сутки)</w:t>
      </w:r>
      <w:r w:rsidRPr="00196187">
        <w:rPr>
          <w:rFonts w:cs="Times New Roman"/>
          <w:sz w:val="30"/>
          <w:szCs w:val="30"/>
        </w:rPr>
        <w:t xml:space="preserve"> в соответствии с Правилами определения и </w:t>
      </w:r>
      <w:r w:rsidRPr="0039604A">
        <w:rPr>
          <w:rFonts w:cs="Times New Roman"/>
          <w:sz w:val="30"/>
          <w:szCs w:val="30"/>
        </w:rPr>
        <w:t xml:space="preserve">распределения пропускной способности по итогам подтверждения либо корректировки </w:t>
      </w:r>
      <w:r w:rsidR="005F5F6D" w:rsidRPr="0039604A">
        <w:rPr>
          <w:rFonts w:cs="Times New Roman"/>
          <w:sz w:val="30"/>
          <w:szCs w:val="30"/>
        </w:rPr>
        <w:t xml:space="preserve">Организациями, уполномоченными на </w:t>
      </w:r>
      <w:r w:rsidR="005F5F6D" w:rsidRPr="0039604A">
        <w:rPr>
          <w:rFonts w:cs="Times New Roman"/>
          <w:iCs/>
          <w:sz w:val="30"/>
          <w:szCs w:val="30"/>
        </w:rPr>
        <w:t xml:space="preserve">корректировку сальдо поставок, </w:t>
      </w:r>
      <w:r w:rsidRPr="0039604A">
        <w:rPr>
          <w:rFonts w:cs="Times New Roman"/>
          <w:sz w:val="30"/>
          <w:szCs w:val="30"/>
        </w:rPr>
        <w:t>значений сальдо совокупных почасовых объемов поставок электрической</w:t>
      </w:r>
      <w:r w:rsidRPr="00196187">
        <w:rPr>
          <w:rFonts w:cs="Times New Roman"/>
          <w:sz w:val="30"/>
          <w:szCs w:val="30"/>
        </w:rPr>
        <w:t xml:space="preserve"> энергии на планируемые сутки, сформированных Регистратором, в порядке, установленном Регламентом определения объемов поставки. </w:t>
      </w:r>
    </w:p>
    <w:p w14:paraId="2EB6143B" w14:textId="77777777" w:rsidR="006F79AD" w:rsidRPr="008F1048" w:rsidRDefault="006F79AD" w:rsidP="006F79AD">
      <w:pPr>
        <w:rPr>
          <w:rFonts w:cs="Times New Roman"/>
          <w:sz w:val="30"/>
          <w:szCs w:val="30"/>
        </w:rPr>
      </w:pPr>
      <w:r w:rsidRPr="00196187">
        <w:rPr>
          <w:rFonts w:cs="Times New Roman"/>
          <w:sz w:val="30"/>
          <w:szCs w:val="30"/>
        </w:rPr>
        <w:t>4.</w:t>
      </w:r>
      <w:r w:rsidR="00F86DE1">
        <w:rPr>
          <w:rFonts w:cs="Times New Roman"/>
          <w:sz w:val="30"/>
          <w:szCs w:val="30"/>
        </w:rPr>
        <w:t>6</w:t>
      </w:r>
      <w:r w:rsidRPr="00196187">
        <w:rPr>
          <w:rFonts w:cs="Times New Roman"/>
          <w:sz w:val="30"/>
          <w:szCs w:val="30"/>
        </w:rPr>
        <w:t>.</w:t>
      </w:r>
      <w:r w:rsidR="00907D2C">
        <w:rPr>
          <w:rFonts w:cs="Times New Roman"/>
          <w:sz w:val="30"/>
          <w:szCs w:val="30"/>
        </w:rPr>
        <w:t> </w:t>
      </w:r>
      <w:r w:rsidRPr="00196187">
        <w:rPr>
          <w:rFonts w:cs="Times New Roman"/>
          <w:sz w:val="30"/>
          <w:szCs w:val="30"/>
        </w:rPr>
        <w:t xml:space="preserve">Регистратор не позднее 14:00 суток, предшествующих </w:t>
      </w:r>
      <w:r w:rsidRPr="0039604A">
        <w:rPr>
          <w:rFonts w:cs="Times New Roman"/>
          <w:sz w:val="30"/>
          <w:szCs w:val="30"/>
        </w:rPr>
        <w:t xml:space="preserve">планируемым суткам, по итогам подтверждения либо корректировки </w:t>
      </w:r>
      <w:r w:rsidR="005F5F6D" w:rsidRPr="0039604A">
        <w:rPr>
          <w:rFonts w:cs="Times New Roman"/>
          <w:sz w:val="30"/>
          <w:szCs w:val="30"/>
        </w:rPr>
        <w:t xml:space="preserve">Организациями, уполномоченными на </w:t>
      </w:r>
      <w:r w:rsidR="005F5F6D" w:rsidRPr="0039604A">
        <w:rPr>
          <w:rFonts w:cs="Times New Roman"/>
          <w:iCs/>
          <w:sz w:val="30"/>
          <w:szCs w:val="30"/>
        </w:rPr>
        <w:t>корректировку сальдо поставок,</w:t>
      </w:r>
      <w:r w:rsidR="005F5F6D">
        <w:rPr>
          <w:rFonts w:cs="Times New Roman"/>
          <w:iCs/>
          <w:sz w:val="30"/>
          <w:szCs w:val="30"/>
        </w:rPr>
        <w:t xml:space="preserve"> </w:t>
      </w:r>
      <w:r w:rsidRPr="00196187">
        <w:rPr>
          <w:rFonts w:cs="Times New Roman"/>
          <w:sz w:val="30"/>
          <w:szCs w:val="30"/>
        </w:rPr>
        <w:t xml:space="preserve">сформированных Регистратором значений сальдо совокупных почасовых объемов поставок электрической энергии на планируемые сутки представляет </w:t>
      </w:r>
      <w:r w:rsidRPr="008F1048">
        <w:rPr>
          <w:rFonts w:cs="Times New Roman"/>
          <w:sz w:val="30"/>
          <w:szCs w:val="30"/>
        </w:rPr>
        <w:t>следующую информацию:</w:t>
      </w:r>
    </w:p>
    <w:p w14:paraId="1A32EFE1" w14:textId="77777777" w:rsidR="006F79AD" w:rsidRPr="008F1048" w:rsidRDefault="006F79AD" w:rsidP="006F79AD">
      <w:pPr>
        <w:rPr>
          <w:rFonts w:cs="Times New Roman"/>
          <w:i/>
          <w:sz w:val="30"/>
          <w:szCs w:val="30"/>
        </w:rPr>
      </w:pPr>
      <w:r w:rsidRPr="008F1048">
        <w:rPr>
          <w:rFonts w:cs="Times New Roman"/>
          <w:sz w:val="30"/>
          <w:szCs w:val="30"/>
        </w:rPr>
        <w:t xml:space="preserve">сторонам свободных двусторонних договоров, срочных контрактов и сделок на сутки </w:t>
      </w:r>
      <w:r w:rsidRPr="00C40059">
        <w:rPr>
          <w:rFonts w:cs="Times New Roman"/>
          <w:sz w:val="30"/>
          <w:szCs w:val="30"/>
        </w:rPr>
        <w:t xml:space="preserve">вперед, </w:t>
      </w:r>
      <w:r w:rsidR="00135E2D" w:rsidRPr="00C40059">
        <w:rPr>
          <w:rFonts w:cs="Times New Roman"/>
          <w:sz w:val="30"/>
          <w:szCs w:val="30"/>
        </w:rPr>
        <w:t>а также – в отношении каждого Участника –</w:t>
      </w:r>
      <w:r w:rsidR="00135E2D">
        <w:rPr>
          <w:rFonts w:cs="Times New Roman"/>
          <w:sz w:val="30"/>
          <w:szCs w:val="30"/>
        </w:rPr>
        <w:t xml:space="preserve"> </w:t>
      </w:r>
      <w:r w:rsidRPr="008F1048">
        <w:rPr>
          <w:rFonts w:cs="Times New Roman"/>
          <w:sz w:val="30"/>
          <w:szCs w:val="30"/>
        </w:rPr>
        <w:t xml:space="preserve">Операторам централизованной торговли по срочным контрактам, Оператору централизованной торговли на сутки вперед – о плановых почасовых объемах поставки электрической энергии на планируемые сутки; </w:t>
      </w:r>
    </w:p>
    <w:p w14:paraId="2F29596A" w14:textId="2591C498" w:rsidR="007D3C3C" w:rsidRDefault="00984FAB" w:rsidP="006F79AD">
      <w:pPr>
        <w:rPr>
          <w:rFonts w:cs="Times New Roman"/>
          <w:szCs w:val="28"/>
        </w:rPr>
      </w:pPr>
      <w:r w:rsidRPr="0090544F">
        <w:rPr>
          <w:rFonts w:cs="Times New Roman"/>
          <w:sz w:val="30"/>
          <w:szCs w:val="30"/>
        </w:rPr>
        <w:t>организациям, уполномоченным н</w:t>
      </w:r>
      <w:r w:rsidR="007D3C3C" w:rsidRPr="0090544F">
        <w:rPr>
          <w:rFonts w:cs="Times New Roman"/>
          <w:sz w:val="30"/>
          <w:szCs w:val="30"/>
        </w:rPr>
        <w:t>а корректировку сальдо поставок</w:t>
      </w:r>
      <w:r w:rsidR="00BC0D72">
        <w:rPr>
          <w:rFonts w:cs="Times New Roman"/>
          <w:sz w:val="30"/>
          <w:szCs w:val="30"/>
        </w:rPr>
        <w:t>,</w:t>
      </w:r>
      <w:r w:rsidR="007D3C3C" w:rsidRPr="0090544F">
        <w:rPr>
          <w:rFonts w:cs="Times New Roman"/>
          <w:sz w:val="30"/>
          <w:szCs w:val="30"/>
        </w:rPr>
        <w:t xml:space="preserve"> </w:t>
      </w:r>
      <w:r>
        <w:rPr>
          <w:rFonts w:cs="Times New Roman"/>
          <w:sz w:val="30"/>
          <w:szCs w:val="30"/>
        </w:rPr>
        <w:t>–</w:t>
      </w:r>
      <w:r w:rsidR="006F79AD" w:rsidRPr="00196187">
        <w:rPr>
          <w:rFonts w:cs="Times New Roman"/>
          <w:sz w:val="30"/>
          <w:szCs w:val="30"/>
        </w:rPr>
        <w:t xml:space="preserve"> о совокупных плановых почасовых объемах поставок электрической энергии через соответствующие межгосударственные </w:t>
      </w:r>
      <w:r w:rsidR="006F79AD" w:rsidRPr="00196187">
        <w:rPr>
          <w:rFonts w:cs="Times New Roman"/>
          <w:sz w:val="30"/>
          <w:szCs w:val="30"/>
        </w:rPr>
        <w:lastRenderedPageBreak/>
        <w:t xml:space="preserve">(внутренние) сечения, используемые в процессе торговли в каждом направлении </w:t>
      </w:r>
      <w:proofErr w:type="spellStart"/>
      <w:r w:rsidR="006F79AD" w:rsidRPr="00196187">
        <w:rPr>
          <w:rFonts w:cs="Times New Roman"/>
          <w:sz w:val="30"/>
          <w:szCs w:val="30"/>
        </w:rPr>
        <w:t>перетока</w:t>
      </w:r>
      <w:proofErr w:type="spellEnd"/>
      <w:r w:rsidR="006F79AD" w:rsidRPr="00196187">
        <w:rPr>
          <w:rFonts w:cs="Times New Roman"/>
          <w:sz w:val="30"/>
          <w:szCs w:val="30"/>
        </w:rPr>
        <w:t xml:space="preserve"> для каждого часа планируемых суток;</w:t>
      </w:r>
      <w:r w:rsidR="00EA0CFB" w:rsidRPr="00EA0CFB">
        <w:rPr>
          <w:rFonts w:cs="Times New Roman"/>
          <w:color w:val="0070C0"/>
          <w:szCs w:val="28"/>
        </w:rPr>
        <w:t xml:space="preserve"> </w:t>
      </w:r>
    </w:p>
    <w:p w14:paraId="605806B5" w14:textId="67454840" w:rsidR="006F79AD" w:rsidRPr="00C40059" w:rsidRDefault="006F79AD" w:rsidP="006F79AD">
      <w:pPr>
        <w:rPr>
          <w:rFonts w:cs="Times New Roman"/>
          <w:sz w:val="30"/>
          <w:szCs w:val="30"/>
        </w:rPr>
      </w:pPr>
      <w:r w:rsidRPr="00196187">
        <w:rPr>
          <w:rFonts w:cs="Times New Roman"/>
          <w:sz w:val="30"/>
          <w:szCs w:val="30"/>
        </w:rPr>
        <w:t>организациям, уполномоченным на торговую межгосударственную передачу</w:t>
      </w:r>
      <w:r w:rsidR="00525BE3">
        <w:rPr>
          <w:rFonts w:cs="Times New Roman"/>
          <w:sz w:val="30"/>
          <w:szCs w:val="30"/>
        </w:rPr>
        <w:t>,</w:t>
      </w:r>
      <w:r w:rsidRPr="00196187">
        <w:rPr>
          <w:rFonts w:cs="Times New Roman"/>
          <w:sz w:val="30"/>
          <w:szCs w:val="30"/>
        </w:rPr>
        <w:t xml:space="preserve"> </w:t>
      </w:r>
      <w:r w:rsidR="00791885" w:rsidRPr="00987D01">
        <w:rPr>
          <w:rFonts w:cs="Times New Roman"/>
          <w:sz w:val="30"/>
          <w:szCs w:val="30"/>
        </w:rPr>
        <w:t xml:space="preserve">– о плановых почасовых объемах поставки электрической энергии по свободным двусторонним договорам, срочным контрактам и сделкам на сутки вперед, поставка </w:t>
      </w:r>
      <w:r w:rsidR="00791885" w:rsidRPr="00C40059">
        <w:rPr>
          <w:rFonts w:cs="Times New Roman"/>
          <w:sz w:val="30"/>
          <w:szCs w:val="30"/>
        </w:rPr>
        <w:t>электрической энергии по которым</w:t>
      </w:r>
      <w:r w:rsidR="0038394B" w:rsidRPr="00C40059">
        <w:rPr>
          <w:rFonts w:cs="Times New Roman"/>
          <w:sz w:val="30"/>
          <w:szCs w:val="30"/>
        </w:rPr>
        <w:t xml:space="preserve"> </w:t>
      </w:r>
      <w:r w:rsidRPr="00C40059">
        <w:rPr>
          <w:rFonts w:cs="Times New Roman"/>
          <w:sz w:val="30"/>
          <w:szCs w:val="30"/>
        </w:rPr>
        <w:t>требует осуществления торговой межгосударственной передачи электрической энергии</w:t>
      </w:r>
      <w:r w:rsidR="00135E2D" w:rsidRPr="00C40059">
        <w:rPr>
          <w:rFonts w:cs="Times New Roman"/>
          <w:sz w:val="30"/>
          <w:szCs w:val="30"/>
        </w:rPr>
        <w:t>, в отношении каждого Участника</w:t>
      </w:r>
      <w:r w:rsidRPr="00C40059">
        <w:rPr>
          <w:rFonts w:cs="Times New Roman"/>
          <w:sz w:val="30"/>
          <w:szCs w:val="30"/>
        </w:rPr>
        <w:t>;</w:t>
      </w:r>
    </w:p>
    <w:p w14:paraId="2C06275F" w14:textId="67F1A3CD" w:rsidR="006F79AD" w:rsidRPr="00C40059" w:rsidRDefault="006F79AD" w:rsidP="006F79AD">
      <w:pPr>
        <w:rPr>
          <w:rFonts w:cs="Times New Roman"/>
          <w:sz w:val="30"/>
          <w:szCs w:val="30"/>
        </w:rPr>
      </w:pPr>
      <w:r w:rsidRPr="00C40059">
        <w:rPr>
          <w:rFonts w:cs="Times New Roman"/>
          <w:sz w:val="30"/>
          <w:szCs w:val="30"/>
        </w:rPr>
        <w:t>организациям государств-членов, уполномоченным осуществлять учет на внутреннем оптовом электроэнергетическом рынке объемов электрической энергии, купленных (проданных) на общем электроэнергетическом рынке</w:t>
      </w:r>
      <w:r w:rsidR="00525BE3">
        <w:rPr>
          <w:rFonts w:cs="Times New Roman"/>
          <w:sz w:val="30"/>
          <w:szCs w:val="30"/>
        </w:rPr>
        <w:t>,</w:t>
      </w:r>
      <w:r w:rsidRPr="00C40059">
        <w:rPr>
          <w:rFonts w:cs="Times New Roman"/>
          <w:sz w:val="30"/>
          <w:szCs w:val="30"/>
        </w:rPr>
        <w:t xml:space="preserve"> – о плановых почасовых объемах поставки электрической энергии</w:t>
      </w:r>
      <w:r w:rsidR="00135E2D" w:rsidRPr="00C40059">
        <w:rPr>
          <w:rFonts w:cs="Times New Roman"/>
          <w:sz w:val="30"/>
          <w:szCs w:val="30"/>
        </w:rPr>
        <w:t>, в отношении каждого Участника.</w:t>
      </w:r>
      <w:r w:rsidRPr="00C40059">
        <w:rPr>
          <w:rFonts w:cs="Times New Roman"/>
          <w:sz w:val="30"/>
          <w:szCs w:val="30"/>
        </w:rPr>
        <w:t xml:space="preserve"> </w:t>
      </w:r>
    </w:p>
    <w:p w14:paraId="03212448" w14:textId="1509E14D" w:rsidR="006F79AD" w:rsidRPr="00196187" w:rsidRDefault="006F79AD" w:rsidP="006F79AD">
      <w:pPr>
        <w:rPr>
          <w:rFonts w:cs="Times New Roman"/>
          <w:color w:val="0070C0"/>
          <w:sz w:val="30"/>
          <w:szCs w:val="30"/>
        </w:rPr>
      </w:pPr>
      <w:r w:rsidRPr="00C40059">
        <w:rPr>
          <w:rFonts w:cs="Times New Roman"/>
          <w:sz w:val="30"/>
          <w:szCs w:val="30"/>
        </w:rPr>
        <w:t xml:space="preserve">Информация представляется по форме, установленной </w:t>
      </w:r>
      <w:r w:rsidR="00525BE3">
        <w:rPr>
          <w:rFonts w:cs="Times New Roman"/>
          <w:sz w:val="30"/>
          <w:szCs w:val="30"/>
        </w:rPr>
        <w:t>р</w:t>
      </w:r>
      <w:r w:rsidRPr="00C40059">
        <w:rPr>
          <w:rFonts w:cs="Times New Roman"/>
          <w:sz w:val="30"/>
          <w:szCs w:val="30"/>
        </w:rPr>
        <w:t>егламентом определения объемов поставки электрической</w:t>
      </w:r>
      <w:r w:rsidRPr="00AF1DA3">
        <w:rPr>
          <w:rFonts w:cs="Times New Roman"/>
          <w:sz w:val="30"/>
          <w:szCs w:val="30"/>
        </w:rPr>
        <w:t xml:space="preserve"> энергии</w:t>
      </w:r>
      <w:r w:rsidRPr="00196187">
        <w:rPr>
          <w:rFonts w:cs="Times New Roman"/>
          <w:sz w:val="30"/>
          <w:szCs w:val="30"/>
        </w:rPr>
        <w:t xml:space="preserve">. </w:t>
      </w:r>
    </w:p>
    <w:p w14:paraId="29799D8C" w14:textId="3B62D93E" w:rsidR="006F79AD" w:rsidRPr="004D5179" w:rsidRDefault="006F79AD" w:rsidP="006F79AD">
      <w:pPr>
        <w:rPr>
          <w:rFonts w:cs="Times New Roman"/>
          <w:sz w:val="30"/>
          <w:szCs w:val="30"/>
        </w:rPr>
      </w:pPr>
      <w:r w:rsidRPr="00196187">
        <w:rPr>
          <w:rFonts w:cs="Times New Roman"/>
          <w:sz w:val="30"/>
          <w:szCs w:val="30"/>
        </w:rPr>
        <w:t>4.</w:t>
      </w:r>
      <w:r w:rsidR="00F86DE1">
        <w:rPr>
          <w:rFonts w:cs="Times New Roman"/>
          <w:sz w:val="30"/>
          <w:szCs w:val="30"/>
        </w:rPr>
        <w:t>7</w:t>
      </w:r>
      <w:r w:rsidRPr="00196187">
        <w:rPr>
          <w:rFonts w:cs="Times New Roman"/>
          <w:sz w:val="30"/>
          <w:szCs w:val="30"/>
        </w:rPr>
        <w:t>.</w:t>
      </w:r>
      <w:r w:rsidR="00907D2C">
        <w:rPr>
          <w:rFonts w:cs="Times New Roman"/>
          <w:sz w:val="30"/>
          <w:szCs w:val="30"/>
        </w:rPr>
        <w:t> </w:t>
      </w:r>
      <w:r w:rsidRPr="008F1048">
        <w:rPr>
          <w:rFonts w:eastAsia="Times New Roman" w:cs="Times New Roman"/>
          <w:color w:val="000000" w:themeColor="text1"/>
          <w:sz w:val="30"/>
          <w:szCs w:val="30"/>
          <w:lang w:eastAsia="ru-RU"/>
        </w:rPr>
        <w:t xml:space="preserve">Фактические почасовые объемы поставки электрической энергии по свободным двусторонним договорам, срочным контрактам и </w:t>
      </w:r>
      <w:r w:rsidR="00525BE3" w:rsidRPr="0054001B">
        <w:rPr>
          <w:rFonts w:eastAsia="Times New Roman" w:cs="Times New Roman"/>
          <w:color w:val="000000" w:themeColor="text1"/>
          <w:sz w:val="30"/>
          <w:szCs w:val="30"/>
          <w:lang w:eastAsia="ru-RU"/>
        </w:rPr>
        <w:t>д</w:t>
      </w:r>
      <w:r w:rsidR="00B4539D" w:rsidRPr="00FB1F7E">
        <w:rPr>
          <w:rFonts w:eastAsia="Times New Roman" w:cs="Times New Roman"/>
          <w:color w:val="000000" w:themeColor="text1"/>
          <w:sz w:val="30"/>
          <w:szCs w:val="30"/>
          <w:lang w:eastAsia="ru-RU"/>
        </w:rPr>
        <w:t>оговорам купли-продажи</w:t>
      </w:r>
      <w:r w:rsidR="00B4539D" w:rsidRPr="00FB1F7E">
        <w:rPr>
          <w:rFonts w:eastAsia="Times New Roman" w:cs="Times New Roman"/>
          <w:color w:val="4472C4" w:themeColor="accent1"/>
          <w:sz w:val="30"/>
          <w:szCs w:val="30"/>
          <w:lang w:eastAsia="ru-RU"/>
        </w:rPr>
        <w:t xml:space="preserve"> </w:t>
      </w:r>
      <w:r w:rsidRPr="00FB1F7E">
        <w:rPr>
          <w:rFonts w:eastAsia="Times New Roman" w:cs="Times New Roman"/>
          <w:color w:val="000000" w:themeColor="text1"/>
          <w:sz w:val="30"/>
          <w:szCs w:val="30"/>
          <w:lang w:eastAsia="ru-RU"/>
        </w:rPr>
        <w:t>на сутки вперед принимаются равными</w:t>
      </w:r>
      <w:r w:rsidRPr="008F1048">
        <w:rPr>
          <w:rFonts w:eastAsia="Times New Roman" w:cs="Times New Roman"/>
          <w:color w:val="000000" w:themeColor="text1"/>
          <w:sz w:val="30"/>
          <w:szCs w:val="30"/>
          <w:lang w:eastAsia="ru-RU"/>
        </w:rPr>
        <w:t xml:space="preserve"> соответствующим </w:t>
      </w:r>
      <w:r w:rsidRPr="008F1048">
        <w:rPr>
          <w:rFonts w:cs="Times New Roman"/>
          <w:color w:val="000000" w:themeColor="text1"/>
          <w:sz w:val="30"/>
          <w:szCs w:val="30"/>
        </w:rPr>
        <w:t>плановым почасовым объемам поставки электрической энергии,</w:t>
      </w:r>
      <w:r w:rsidRPr="008F1048">
        <w:rPr>
          <w:rFonts w:eastAsia="Times New Roman" w:cs="Times New Roman"/>
          <w:color w:val="000000" w:themeColor="text1"/>
          <w:sz w:val="30"/>
          <w:szCs w:val="30"/>
          <w:lang w:eastAsia="ru-RU"/>
        </w:rPr>
        <w:t xml:space="preserve"> </w:t>
      </w:r>
      <w:r w:rsidR="00D1633C" w:rsidRPr="00987D01">
        <w:rPr>
          <w:rFonts w:eastAsia="Times New Roman" w:cs="Times New Roman"/>
          <w:color w:val="000000" w:themeColor="text1"/>
          <w:sz w:val="30"/>
          <w:szCs w:val="30"/>
          <w:lang w:eastAsia="ru-RU"/>
        </w:rPr>
        <w:t>определенным</w:t>
      </w:r>
      <w:r w:rsidR="00D1633C">
        <w:rPr>
          <w:rFonts w:eastAsia="Times New Roman" w:cs="Times New Roman"/>
          <w:color w:val="000000" w:themeColor="text1"/>
          <w:sz w:val="30"/>
          <w:szCs w:val="30"/>
          <w:lang w:eastAsia="ru-RU"/>
        </w:rPr>
        <w:t xml:space="preserve"> </w:t>
      </w:r>
      <w:r w:rsidRPr="008F1048">
        <w:rPr>
          <w:rFonts w:cs="Times New Roman"/>
          <w:color w:val="000000" w:themeColor="text1"/>
          <w:sz w:val="30"/>
          <w:szCs w:val="30"/>
        </w:rPr>
        <w:t xml:space="preserve">Регистратором по итогам подтверждения либо корректировки </w:t>
      </w:r>
      <w:r w:rsidR="005F5F6D" w:rsidRPr="00716175">
        <w:rPr>
          <w:rFonts w:cs="Times New Roman"/>
          <w:sz w:val="30"/>
          <w:szCs w:val="30"/>
        </w:rPr>
        <w:t xml:space="preserve">Организациями, уполномоченными на </w:t>
      </w:r>
      <w:r w:rsidR="005F5F6D" w:rsidRPr="00716175">
        <w:rPr>
          <w:rFonts w:cs="Times New Roman"/>
          <w:iCs/>
          <w:sz w:val="30"/>
          <w:szCs w:val="30"/>
        </w:rPr>
        <w:t>корректировку сальдо поставок,</w:t>
      </w:r>
      <w:r w:rsidRPr="00716175">
        <w:rPr>
          <w:rFonts w:cs="Times New Roman"/>
          <w:color w:val="000000" w:themeColor="text1"/>
          <w:sz w:val="30"/>
          <w:szCs w:val="30"/>
        </w:rPr>
        <w:t xml:space="preserve"> значений</w:t>
      </w:r>
      <w:r w:rsidRPr="008F1048">
        <w:rPr>
          <w:rFonts w:cs="Times New Roman"/>
          <w:color w:val="000000" w:themeColor="text1"/>
          <w:sz w:val="30"/>
          <w:szCs w:val="30"/>
        </w:rPr>
        <w:t xml:space="preserve"> сальдо совокупных почасовых объемов поставок электрической энергии на </w:t>
      </w:r>
      <w:r w:rsidR="00791885" w:rsidRPr="00987D01">
        <w:rPr>
          <w:rFonts w:cs="Times New Roman"/>
          <w:color w:val="000000" w:themeColor="text1"/>
          <w:sz w:val="30"/>
          <w:szCs w:val="30"/>
        </w:rPr>
        <w:t>планируемые</w:t>
      </w:r>
      <w:r w:rsidR="00791885">
        <w:rPr>
          <w:rFonts w:cs="Times New Roman"/>
          <w:color w:val="000000" w:themeColor="text1"/>
          <w:sz w:val="30"/>
          <w:szCs w:val="30"/>
        </w:rPr>
        <w:t xml:space="preserve"> </w:t>
      </w:r>
      <w:r w:rsidRPr="008F1048">
        <w:rPr>
          <w:rFonts w:cs="Times New Roman"/>
          <w:color w:val="000000" w:themeColor="text1"/>
          <w:sz w:val="30"/>
          <w:szCs w:val="30"/>
        </w:rPr>
        <w:t>сутки.</w:t>
      </w:r>
      <w:r w:rsidR="00FD4740">
        <w:rPr>
          <w:rFonts w:cs="Times New Roman"/>
          <w:color w:val="000000" w:themeColor="text1"/>
          <w:sz w:val="30"/>
          <w:szCs w:val="30"/>
        </w:rPr>
        <w:t xml:space="preserve"> </w:t>
      </w:r>
    </w:p>
    <w:p w14:paraId="399DD0F7" w14:textId="6D2C78D2" w:rsidR="00FA7056" w:rsidRPr="008F4BD9" w:rsidRDefault="001870E7" w:rsidP="00F86DE1">
      <w:pPr>
        <w:rPr>
          <w:rFonts w:cs="Times New Roman"/>
          <w:iCs/>
          <w:sz w:val="30"/>
          <w:szCs w:val="30"/>
        </w:rPr>
      </w:pPr>
      <w:r w:rsidRPr="00072F59">
        <w:rPr>
          <w:rFonts w:cs="Times New Roman"/>
          <w:sz w:val="30"/>
          <w:szCs w:val="30"/>
        </w:rPr>
        <w:t>4.</w:t>
      </w:r>
      <w:r w:rsidR="00F86DE1">
        <w:rPr>
          <w:rFonts w:cs="Times New Roman"/>
          <w:sz w:val="30"/>
          <w:szCs w:val="30"/>
        </w:rPr>
        <w:t>8</w:t>
      </w:r>
      <w:r w:rsidRPr="00072F59">
        <w:rPr>
          <w:rFonts w:cs="Times New Roman"/>
          <w:sz w:val="30"/>
          <w:szCs w:val="30"/>
        </w:rPr>
        <w:t>.</w:t>
      </w:r>
      <w:r w:rsidR="00042225">
        <w:rPr>
          <w:rFonts w:cs="Times New Roman"/>
          <w:sz w:val="30"/>
          <w:szCs w:val="30"/>
        </w:rPr>
        <w:t> </w:t>
      </w:r>
      <w:r w:rsidR="00F86DE1" w:rsidRPr="00716175">
        <w:rPr>
          <w:rFonts w:cs="Times New Roman"/>
          <w:iCs/>
          <w:sz w:val="30"/>
          <w:szCs w:val="30"/>
        </w:rPr>
        <w:t xml:space="preserve">Регистратор </w:t>
      </w:r>
      <w:r w:rsidR="00EA7F79" w:rsidRPr="00716175">
        <w:rPr>
          <w:rFonts w:cs="Times New Roman"/>
          <w:iCs/>
          <w:color w:val="000000" w:themeColor="text1"/>
          <w:sz w:val="30"/>
          <w:szCs w:val="30"/>
        </w:rPr>
        <w:t xml:space="preserve">с учетом </w:t>
      </w:r>
      <w:r w:rsidR="002840BA" w:rsidRPr="00716175">
        <w:rPr>
          <w:rFonts w:cs="Times New Roman"/>
          <w:iCs/>
          <w:color w:val="000000" w:themeColor="text1"/>
          <w:sz w:val="30"/>
          <w:szCs w:val="30"/>
        </w:rPr>
        <w:t xml:space="preserve">положений пункта 4.7 настоящего Договора </w:t>
      </w:r>
      <w:r w:rsidR="00F86DE1" w:rsidRPr="00716175">
        <w:rPr>
          <w:rFonts w:cs="Times New Roman"/>
          <w:iCs/>
          <w:sz w:val="30"/>
          <w:szCs w:val="30"/>
        </w:rPr>
        <w:t xml:space="preserve">по формам, установленным </w:t>
      </w:r>
      <w:r w:rsidR="00525BE3">
        <w:rPr>
          <w:rFonts w:cs="Times New Roman"/>
          <w:iCs/>
          <w:sz w:val="30"/>
          <w:szCs w:val="30"/>
        </w:rPr>
        <w:t>р</w:t>
      </w:r>
      <w:r w:rsidR="004B78F8" w:rsidRPr="00716175">
        <w:rPr>
          <w:rFonts w:cs="Times New Roman"/>
          <w:iCs/>
          <w:sz w:val="30"/>
          <w:szCs w:val="30"/>
        </w:rPr>
        <w:t>егламентом финансовых расчетов</w:t>
      </w:r>
      <w:r w:rsidR="00F86DE1" w:rsidRPr="00716175">
        <w:rPr>
          <w:rFonts w:cs="Times New Roman"/>
          <w:iCs/>
          <w:sz w:val="30"/>
          <w:szCs w:val="30"/>
        </w:rPr>
        <w:t>, информирует</w:t>
      </w:r>
      <w:r w:rsidR="00FA7056">
        <w:rPr>
          <w:rFonts w:cs="Times New Roman"/>
          <w:iCs/>
          <w:sz w:val="30"/>
          <w:szCs w:val="30"/>
        </w:rPr>
        <w:t xml:space="preserve"> </w:t>
      </w:r>
      <w:r w:rsidR="00F86DE1" w:rsidRPr="00716175">
        <w:rPr>
          <w:rFonts w:cs="Times New Roman"/>
          <w:iCs/>
          <w:sz w:val="30"/>
          <w:szCs w:val="30"/>
        </w:rPr>
        <w:t>о фактических почасовых объемах поставки электрическ</w:t>
      </w:r>
      <w:r w:rsidR="002840BA" w:rsidRPr="00716175">
        <w:rPr>
          <w:rFonts w:cs="Times New Roman"/>
          <w:iCs/>
          <w:sz w:val="30"/>
          <w:szCs w:val="30"/>
        </w:rPr>
        <w:t xml:space="preserve">ой энергии за расчетный период </w:t>
      </w:r>
      <w:r w:rsidR="00F86DE1" w:rsidRPr="00716175">
        <w:rPr>
          <w:rFonts w:cs="Times New Roman"/>
          <w:iCs/>
          <w:sz w:val="30"/>
          <w:szCs w:val="30"/>
        </w:rPr>
        <w:t>по свободным</w:t>
      </w:r>
      <w:r w:rsidR="008F4BD9">
        <w:rPr>
          <w:rFonts w:cs="Times New Roman"/>
          <w:iCs/>
          <w:sz w:val="30"/>
          <w:szCs w:val="30"/>
        </w:rPr>
        <w:t xml:space="preserve"> </w:t>
      </w:r>
      <w:r w:rsidR="008F4BD9">
        <w:rPr>
          <w:rFonts w:cs="Times New Roman"/>
          <w:iCs/>
          <w:sz w:val="30"/>
          <w:szCs w:val="30"/>
        </w:rPr>
        <w:lastRenderedPageBreak/>
        <w:t>двусторонним</w:t>
      </w:r>
      <w:r w:rsidR="00F86DE1" w:rsidRPr="00716175">
        <w:rPr>
          <w:rFonts w:cs="Times New Roman"/>
          <w:iCs/>
          <w:sz w:val="30"/>
          <w:szCs w:val="30"/>
        </w:rPr>
        <w:t xml:space="preserve"> договорам, срочным контрактам и </w:t>
      </w:r>
      <w:r w:rsidR="00525BE3">
        <w:rPr>
          <w:rFonts w:cs="Times New Roman"/>
          <w:iCs/>
          <w:color w:val="000000" w:themeColor="text1"/>
          <w:sz w:val="30"/>
          <w:szCs w:val="30"/>
        </w:rPr>
        <w:t>д</w:t>
      </w:r>
      <w:r w:rsidR="00B4539D" w:rsidRPr="00FB1F7E">
        <w:rPr>
          <w:rFonts w:cs="Times New Roman"/>
          <w:iCs/>
          <w:color w:val="000000" w:themeColor="text1"/>
          <w:sz w:val="30"/>
          <w:szCs w:val="30"/>
        </w:rPr>
        <w:t>оговорам купли-продажи</w:t>
      </w:r>
      <w:r w:rsidR="00B4539D" w:rsidRPr="00FB1F7E">
        <w:rPr>
          <w:rFonts w:cs="Times New Roman"/>
          <w:iCs/>
          <w:sz w:val="30"/>
          <w:szCs w:val="30"/>
        </w:rPr>
        <w:t xml:space="preserve"> </w:t>
      </w:r>
      <w:r w:rsidR="00F86DE1" w:rsidRPr="00FB1F7E">
        <w:rPr>
          <w:rFonts w:cs="Times New Roman"/>
          <w:iCs/>
          <w:sz w:val="30"/>
          <w:szCs w:val="30"/>
        </w:rPr>
        <w:t>на сутки вперед (с учетом отне</w:t>
      </w:r>
      <w:r w:rsidR="00F86DE1" w:rsidRPr="00716175">
        <w:rPr>
          <w:rFonts w:cs="Times New Roman"/>
          <w:iCs/>
          <w:sz w:val="30"/>
          <w:szCs w:val="30"/>
        </w:rPr>
        <w:t>сения часов к расчетному периоду по среднеевропейскому времени)</w:t>
      </w:r>
      <w:r w:rsidR="00FA7056">
        <w:rPr>
          <w:rFonts w:cs="Times New Roman"/>
          <w:iCs/>
          <w:sz w:val="30"/>
          <w:szCs w:val="30"/>
        </w:rPr>
        <w:t>:</w:t>
      </w:r>
      <w:r w:rsidR="00F86DE1" w:rsidRPr="00716175">
        <w:rPr>
          <w:rFonts w:cs="Times New Roman"/>
          <w:iCs/>
          <w:sz w:val="30"/>
          <w:szCs w:val="30"/>
        </w:rPr>
        <w:t xml:space="preserve"> </w:t>
      </w:r>
    </w:p>
    <w:p w14:paraId="76665AAF" w14:textId="77777777" w:rsidR="00FA7056" w:rsidRPr="000F6363" w:rsidRDefault="00F86DE1" w:rsidP="00FA7056">
      <w:pPr>
        <w:rPr>
          <w:rFonts w:cs="Times New Roman"/>
          <w:iCs/>
          <w:sz w:val="30"/>
          <w:szCs w:val="30"/>
        </w:rPr>
      </w:pPr>
      <w:r w:rsidRPr="00716175">
        <w:rPr>
          <w:rFonts w:cs="Times New Roman"/>
          <w:iCs/>
          <w:sz w:val="30"/>
          <w:szCs w:val="30"/>
        </w:rPr>
        <w:t xml:space="preserve">Участников, </w:t>
      </w:r>
      <w:r w:rsidR="00FA7056" w:rsidRPr="000F6363">
        <w:rPr>
          <w:rFonts w:cs="Times New Roman"/>
          <w:iCs/>
          <w:sz w:val="30"/>
          <w:szCs w:val="30"/>
        </w:rPr>
        <w:t>а также – в отношении каждого Участника – о</w:t>
      </w:r>
      <w:r w:rsidRPr="000F6363">
        <w:rPr>
          <w:rFonts w:cs="Times New Roman"/>
          <w:iCs/>
          <w:sz w:val="30"/>
          <w:szCs w:val="30"/>
        </w:rPr>
        <w:t>ператоров централизованной т</w:t>
      </w:r>
      <w:r w:rsidR="00FA7056" w:rsidRPr="000F6363">
        <w:rPr>
          <w:rFonts w:cs="Times New Roman"/>
          <w:iCs/>
          <w:sz w:val="30"/>
          <w:szCs w:val="30"/>
        </w:rPr>
        <w:t>орговли по срочным контрактам, о</w:t>
      </w:r>
      <w:r w:rsidRPr="000F6363">
        <w:rPr>
          <w:rFonts w:cs="Times New Roman"/>
          <w:iCs/>
          <w:sz w:val="30"/>
          <w:szCs w:val="30"/>
        </w:rPr>
        <w:t xml:space="preserve">ператора централизованной торговли на сутки вперед, </w:t>
      </w:r>
      <w:r w:rsidR="00FA7056" w:rsidRPr="000F6363">
        <w:rPr>
          <w:rFonts w:cs="Times New Roman"/>
          <w:iCs/>
          <w:sz w:val="30"/>
          <w:szCs w:val="30"/>
        </w:rPr>
        <w:t>о</w:t>
      </w:r>
      <w:r w:rsidRPr="000F6363">
        <w:rPr>
          <w:rFonts w:cs="Times New Roman"/>
          <w:iCs/>
          <w:sz w:val="30"/>
          <w:szCs w:val="30"/>
        </w:rPr>
        <w:t>рганизации, уполномоченные на торговую межгосударственную передачу</w:t>
      </w:r>
      <w:r w:rsidR="00FA7056" w:rsidRPr="000F6363">
        <w:rPr>
          <w:rFonts w:cs="Times New Roman"/>
          <w:iCs/>
          <w:sz w:val="30"/>
          <w:szCs w:val="30"/>
        </w:rPr>
        <w:t xml:space="preserve">, в том числе </w:t>
      </w:r>
      <w:r w:rsidR="00FA7056" w:rsidRPr="000F6363">
        <w:rPr>
          <w:sz w:val="30"/>
          <w:szCs w:val="30"/>
        </w:rPr>
        <w:t>для целей формирования итоговых требований и обязательств по оплате поставляемой электрической энергии, услуг по торговой межгосударственной передаче, услуг по орган</w:t>
      </w:r>
      <w:r w:rsidR="00AB131F" w:rsidRPr="000F6363">
        <w:rPr>
          <w:sz w:val="30"/>
          <w:szCs w:val="30"/>
        </w:rPr>
        <w:t>изации централизованной торговли;</w:t>
      </w:r>
    </w:p>
    <w:p w14:paraId="1707483F" w14:textId="19C3FD47" w:rsidR="005C4282" w:rsidRPr="005C4282" w:rsidRDefault="007C284B" w:rsidP="005C4282">
      <w:pPr>
        <w:pStyle w:val="a7"/>
        <w:rPr>
          <w:rFonts w:cs="Times New Roman"/>
          <w:color w:val="0070C0"/>
          <w:sz w:val="30"/>
          <w:szCs w:val="30"/>
        </w:rPr>
      </w:pPr>
      <w:r w:rsidRPr="0090544F">
        <w:rPr>
          <w:rFonts w:cs="Times New Roman"/>
          <w:sz w:val="30"/>
          <w:szCs w:val="30"/>
        </w:rPr>
        <w:t>организации, уполномоченные на корректировку сальдо поставок,</w:t>
      </w:r>
      <w:r>
        <w:rPr>
          <w:rFonts w:cs="Times New Roman"/>
          <w:sz w:val="30"/>
          <w:szCs w:val="30"/>
        </w:rPr>
        <w:t xml:space="preserve"> </w:t>
      </w:r>
      <w:r w:rsidR="00511D87" w:rsidRPr="000F6363">
        <w:rPr>
          <w:rFonts w:eastAsia="Times New Roman" w:cs="Times New Roman"/>
          <w:iCs/>
          <w:color w:val="000000"/>
          <w:sz w:val="30"/>
          <w:szCs w:val="30"/>
          <w:lang w:eastAsia="ru-RU"/>
        </w:rPr>
        <w:t xml:space="preserve">по всем межгосударственным сечениям </w:t>
      </w:r>
      <w:r w:rsidR="00B91CA0" w:rsidRPr="000F6363">
        <w:rPr>
          <w:rFonts w:eastAsia="Times New Roman" w:cs="Times New Roman"/>
          <w:iCs/>
          <w:color w:val="000000"/>
          <w:sz w:val="30"/>
          <w:szCs w:val="30"/>
          <w:lang w:eastAsia="ru-RU"/>
        </w:rPr>
        <w:t xml:space="preserve">соответствующего государства </w:t>
      </w:r>
      <w:r w:rsidR="00511D87" w:rsidRPr="000F6363">
        <w:rPr>
          <w:rFonts w:eastAsia="Times New Roman" w:cs="Times New Roman"/>
          <w:iCs/>
          <w:color w:val="000000"/>
          <w:sz w:val="30"/>
          <w:szCs w:val="30"/>
          <w:lang w:eastAsia="ru-RU"/>
        </w:rPr>
        <w:t>с сопредельными государствами-членами в отношении каждого Участника</w:t>
      </w:r>
      <w:r w:rsidR="00FA7056" w:rsidRPr="000F6363">
        <w:rPr>
          <w:rFonts w:eastAsia="Times New Roman" w:cs="Times New Roman"/>
          <w:iCs/>
          <w:color w:val="000000"/>
          <w:sz w:val="30"/>
          <w:szCs w:val="30"/>
          <w:lang w:eastAsia="ru-RU"/>
        </w:rPr>
        <w:t>, в том числе для целей определения величин почасовых отклонений сальдо-</w:t>
      </w:r>
      <w:proofErr w:type="spellStart"/>
      <w:r w:rsidR="00FA7056" w:rsidRPr="000F6363">
        <w:rPr>
          <w:rFonts w:eastAsia="Times New Roman" w:cs="Times New Roman"/>
          <w:iCs/>
          <w:color w:val="000000"/>
          <w:sz w:val="30"/>
          <w:szCs w:val="30"/>
          <w:lang w:eastAsia="ru-RU"/>
        </w:rPr>
        <w:t>перетоков</w:t>
      </w:r>
      <w:proofErr w:type="spellEnd"/>
      <w:r w:rsidR="00FA7056" w:rsidRPr="000F6363">
        <w:rPr>
          <w:rFonts w:eastAsia="Times New Roman" w:cs="Times New Roman"/>
          <w:iCs/>
          <w:color w:val="000000"/>
          <w:sz w:val="30"/>
          <w:szCs w:val="30"/>
          <w:lang w:eastAsia="ru-RU"/>
        </w:rPr>
        <w:t xml:space="preserve"> электрической энергии</w:t>
      </w:r>
      <w:r w:rsidR="00F86DE1" w:rsidRPr="000F6363">
        <w:rPr>
          <w:rFonts w:eastAsia="Times New Roman" w:cs="Times New Roman"/>
          <w:iCs/>
          <w:color w:val="000000"/>
          <w:sz w:val="30"/>
          <w:szCs w:val="30"/>
          <w:lang w:eastAsia="ru-RU"/>
        </w:rPr>
        <w:t>.</w:t>
      </w:r>
      <w:r w:rsidR="004B78F8" w:rsidRPr="000F6363">
        <w:rPr>
          <w:rFonts w:eastAsia="Times New Roman" w:cs="Times New Roman"/>
          <w:iCs/>
          <w:color w:val="000000"/>
          <w:sz w:val="30"/>
          <w:szCs w:val="30"/>
          <w:lang w:eastAsia="ru-RU"/>
        </w:rPr>
        <w:t xml:space="preserve"> </w:t>
      </w:r>
    </w:p>
    <w:p w14:paraId="77C32235" w14:textId="0F62A227" w:rsidR="00083D39" w:rsidRPr="00BF7A66" w:rsidRDefault="001870E7" w:rsidP="006F79AD">
      <w:pPr>
        <w:rPr>
          <w:rFonts w:cs="Times New Roman"/>
          <w:strike/>
          <w:sz w:val="30"/>
          <w:szCs w:val="30"/>
        </w:rPr>
      </w:pPr>
      <w:r w:rsidRPr="00072F59">
        <w:rPr>
          <w:rFonts w:cs="Times New Roman"/>
          <w:sz w:val="30"/>
          <w:szCs w:val="30"/>
        </w:rPr>
        <w:t xml:space="preserve">Указанная информация представляется </w:t>
      </w:r>
      <w:r w:rsidR="00E47E1C" w:rsidRPr="000F6363">
        <w:rPr>
          <w:rFonts w:cs="Times New Roman"/>
          <w:sz w:val="30"/>
          <w:szCs w:val="30"/>
        </w:rPr>
        <w:t xml:space="preserve">не позднее </w:t>
      </w:r>
      <w:r w:rsidR="00E7216C">
        <w:rPr>
          <w:rFonts w:cs="Times New Roman"/>
          <w:sz w:val="30"/>
          <w:szCs w:val="30"/>
        </w:rPr>
        <w:t>3</w:t>
      </w:r>
      <w:r w:rsidR="00E47E1C" w:rsidRPr="000F6363">
        <w:rPr>
          <w:rFonts w:cs="Times New Roman"/>
          <w:sz w:val="30"/>
          <w:szCs w:val="30"/>
        </w:rPr>
        <w:t xml:space="preserve"> календарного</w:t>
      </w:r>
      <w:r w:rsidR="007409EE">
        <w:rPr>
          <w:rFonts w:cs="Times New Roman"/>
          <w:sz w:val="30"/>
          <w:szCs w:val="30"/>
        </w:rPr>
        <w:t xml:space="preserve"> </w:t>
      </w:r>
      <w:r w:rsidRPr="00072F59">
        <w:rPr>
          <w:rFonts w:cs="Times New Roman"/>
          <w:sz w:val="30"/>
          <w:szCs w:val="30"/>
        </w:rPr>
        <w:t xml:space="preserve">дня месяца, следующего за расчетным, в порядке, предусмотренном </w:t>
      </w:r>
      <w:r w:rsidR="00525BE3">
        <w:rPr>
          <w:rFonts w:cs="Times New Roman"/>
          <w:sz w:val="30"/>
          <w:szCs w:val="30"/>
        </w:rPr>
        <w:t>р</w:t>
      </w:r>
      <w:r w:rsidRPr="00072F59">
        <w:rPr>
          <w:rFonts w:cs="Times New Roman"/>
          <w:sz w:val="30"/>
          <w:szCs w:val="30"/>
        </w:rPr>
        <w:t xml:space="preserve">егламентом электронного документооборота. </w:t>
      </w:r>
      <w:r w:rsidR="00A110A6">
        <w:rPr>
          <w:rFonts w:cs="Times New Roman"/>
          <w:sz w:val="30"/>
          <w:szCs w:val="30"/>
        </w:rPr>
        <w:t xml:space="preserve"> </w:t>
      </w:r>
      <w:r w:rsidR="00DF6A0C">
        <w:rPr>
          <w:rFonts w:cs="Times New Roman"/>
          <w:sz w:val="30"/>
          <w:szCs w:val="30"/>
        </w:rPr>
        <w:t xml:space="preserve"> </w:t>
      </w:r>
    </w:p>
    <w:p w14:paraId="14043C19" w14:textId="77777777" w:rsidR="00D43A75" w:rsidRPr="00072F59" w:rsidRDefault="00D43A75" w:rsidP="00D43A75">
      <w:pPr>
        <w:rPr>
          <w:rFonts w:cs="Times New Roman"/>
          <w:sz w:val="30"/>
          <w:szCs w:val="30"/>
        </w:rPr>
      </w:pPr>
      <w:r w:rsidRPr="00072F59">
        <w:rPr>
          <w:rFonts w:cs="Times New Roman"/>
          <w:sz w:val="30"/>
          <w:szCs w:val="30"/>
        </w:rPr>
        <w:t>4.</w:t>
      </w:r>
      <w:r w:rsidR="00F86DE1">
        <w:rPr>
          <w:rFonts w:cs="Times New Roman"/>
          <w:sz w:val="30"/>
          <w:szCs w:val="30"/>
        </w:rPr>
        <w:t>9</w:t>
      </w:r>
      <w:r w:rsidRPr="00072F59">
        <w:rPr>
          <w:rFonts w:cs="Times New Roman"/>
          <w:sz w:val="30"/>
          <w:szCs w:val="30"/>
        </w:rPr>
        <w:t>.</w:t>
      </w:r>
      <w:r w:rsidR="00907D2C" w:rsidRPr="00072F59">
        <w:rPr>
          <w:rFonts w:cs="Times New Roman"/>
          <w:sz w:val="30"/>
          <w:szCs w:val="30"/>
        </w:rPr>
        <w:t> </w:t>
      </w:r>
      <w:r w:rsidRPr="00072F59">
        <w:rPr>
          <w:rFonts w:cs="Times New Roman"/>
          <w:sz w:val="30"/>
          <w:szCs w:val="30"/>
        </w:rPr>
        <w:t xml:space="preserve">Исполнение Регистратором обязательств по оказанию услуги по сопровождению процессов торговли электрической энергией на общем электроэнергетическом рынке является встречным по отношению к исполнению Участником обязательства по оплате этих услуг в соответствии с настоящим Договором. </w:t>
      </w:r>
    </w:p>
    <w:p w14:paraId="018253D7" w14:textId="3400FAA9" w:rsidR="00AD6CB1" w:rsidRPr="000309C2" w:rsidRDefault="00AD6CB1" w:rsidP="00D43A75">
      <w:pPr>
        <w:rPr>
          <w:rFonts w:cs="Times New Roman"/>
          <w:color w:val="0070C0"/>
          <w:sz w:val="30"/>
          <w:szCs w:val="30"/>
        </w:rPr>
      </w:pPr>
      <w:r w:rsidRPr="00135E2D">
        <w:rPr>
          <w:rFonts w:cs="Times New Roman"/>
          <w:color w:val="000000" w:themeColor="text1"/>
          <w:sz w:val="30"/>
          <w:szCs w:val="30"/>
        </w:rPr>
        <w:t xml:space="preserve">В случае если в </w:t>
      </w:r>
      <w:r w:rsidRPr="0054001B">
        <w:rPr>
          <w:rFonts w:cs="Times New Roman"/>
          <w:color w:val="000000" w:themeColor="text1"/>
          <w:sz w:val="30"/>
          <w:szCs w:val="30"/>
        </w:rPr>
        <w:t>установленную</w:t>
      </w:r>
      <w:r w:rsidR="000309C2" w:rsidRPr="0054001B">
        <w:rPr>
          <w:rFonts w:cs="Times New Roman"/>
          <w:color w:val="000000" w:themeColor="text1"/>
          <w:sz w:val="30"/>
          <w:szCs w:val="30"/>
        </w:rPr>
        <w:t xml:space="preserve"> регламентом фин</w:t>
      </w:r>
      <w:r w:rsidR="00836C33" w:rsidRPr="0054001B">
        <w:rPr>
          <w:rFonts w:cs="Times New Roman"/>
          <w:color w:val="000000" w:themeColor="text1"/>
          <w:sz w:val="30"/>
          <w:szCs w:val="30"/>
        </w:rPr>
        <w:t>ансовых</w:t>
      </w:r>
      <w:r w:rsidR="000309C2" w:rsidRPr="0054001B">
        <w:rPr>
          <w:rFonts w:cs="Times New Roman"/>
          <w:color w:val="000000" w:themeColor="text1"/>
          <w:sz w:val="30"/>
          <w:szCs w:val="30"/>
        </w:rPr>
        <w:t xml:space="preserve"> расчетов, </w:t>
      </w:r>
      <w:r w:rsidRPr="00135E2D">
        <w:rPr>
          <w:rFonts w:cs="Times New Roman"/>
          <w:color w:val="000000" w:themeColor="text1"/>
          <w:sz w:val="30"/>
          <w:szCs w:val="30"/>
        </w:rPr>
        <w:t>платежную дату</w:t>
      </w:r>
      <w:r w:rsidR="00831823">
        <w:rPr>
          <w:rFonts w:cs="Times New Roman"/>
          <w:color w:val="000000" w:themeColor="text1"/>
          <w:sz w:val="30"/>
          <w:szCs w:val="30"/>
        </w:rPr>
        <w:t xml:space="preserve"> </w:t>
      </w:r>
      <w:r w:rsidR="00D065F9">
        <w:rPr>
          <w:rFonts w:cs="Times New Roman"/>
          <w:color w:val="000000" w:themeColor="text1"/>
          <w:sz w:val="30"/>
          <w:szCs w:val="30"/>
        </w:rPr>
        <w:t xml:space="preserve">не исполнены обязательства по оплате услуг </w:t>
      </w:r>
      <w:r w:rsidRPr="00135E2D">
        <w:rPr>
          <w:rFonts w:cs="Times New Roman"/>
          <w:color w:val="000000" w:themeColor="text1"/>
          <w:sz w:val="30"/>
          <w:szCs w:val="30"/>
        </w:rPr>
        <w:t>по сопровождению процессов торговли электрической</w:t>
      </w:r>
      <w:r w:rsidR="00B66FFB" w:rsidRPr="00135E2D">
        <w:rPr>
          <w:rFonts w:cs="Times New Roman"/>
          <w:color w:val="000000" w:themeColor="text1"/>
          <w:sz w:val="30"/>
          <w:szCs w:val="30"/>
        </w:rPr>
        <w:t xml:space="preserve"> энергией на </w:t>
      </w:r>
      <w:r w:rsidR="005C26D6">
        <w:rPr>
          <w:rFonts w:cs="Times New Roman"/>
          <w:color w:val="000000" w:themeColor="text1"/>
          <w:sz w:val="30"/>
          <w:szCs w:val="30"/>
        </w:rPr>
        <w:t>общем электроэнергетическом рынке</w:t>
      </w:r>
      <w:r w:rsidR="00B66FFB" w:rsidRPr="00135E2D">
        <w:rPr>
          <w:rFonts w:cs="Times New Roman"/>
          <w:color w:val="000000" w:themeColor="text1"/>
          <w:sz w:val="30"/>
          <w:szCs w:val="30"/>
        </w:rPr>
        <w:t>, Регистратор в</w:t>
      </w:r>
      <w:r w:rsidRPr="00135E2D">
        <w:rPr>
          <w:rFonts w:cs="Times New Roman"/>
          <w:color w:val="000000" w:themeColor="text1"/>
          <w:sz w:val="30"/>
          <w:szCs w:val="30"/>
        </w:rPr>
        <w:t xml:space="preserve">праве приостановить </w:t>
      </w:r>
      <w:r w:rsidRPr="00135E2D">
        <w:rPr>
          <w:rFonts w:cs="Times New Roman"/>
          <w:color w:val="000000" w:themeColor="text1"/>
          <w:sz w:val="30"/>
          <w:szCs w:val="30"/>
        </w:rPr>
        <w:lastRenderedPageBreak/>
        <w:t>исполнение обязательств по предоставлению этой услуги в таком расчетном периоде</w:t>
      </w:r>
      <w:r w:rsidR="00716175" w:rsidRPr="00135E2D">
        <w:rPr>
          <w:rFonts w:cs="Times New Roman"/>
          <w:color w:val="000000" w:themeColor="text1"/>
          <w:sz w:val="30"/>
          <w:szCs w:val="30"/>
        </w:rPr>
        <w:t>.</w:t>
      </w:r>
      <w:r w:rsidR="00D7190C">
        <w:rPr>
          <w:rFonts w:cs="Times New Roman"/>
          <w:color w:val="000000" w:themeColor="text1"/>
          <w:sz w:val="30"/>
          <w:szCs w:val="30"/>
        </w:rPr>
        <w:t xml:space="preserve"> </w:t>
      </w:r>
    </w:p>
    <w:p w14:paraId="7FD720E4" w14:textId="77777777" w:rsidR="00D43A75" w:rsidRPr="00196187" w:rsidRDefault="00D43A75" w:rsidP="00D43A75">
      <w:pPr>
        <w:rPr>
          <w:rFonts w:cs="Times New Roman"/>
          <w:sz w:val="30"/>
          <w:szCs w:val="30"/>
        </w:rPr>
      </w:pPr>
      <w:r w:rsidRPr="00196187">
        <w:rPr>
          <w:rFonts w:cs="Times New Roman"/>
          <w:sz w:val="30"/>
          <w:szCs w:val="30"/>
        </w:rPr>
        <w:t>4.</w:t>
      </w:r>
      <w:r w:rsidR="00F86DE1">
        <w:rPr>
          <w:rFonts w:cs="Times New Roman"/>
          <w:sz w:val="30"/>
          <w:szCs w:val="30"/>
        </w:rPr>
        <w:t>10</w:t>
      </w:r>
      <w:r w:rsidRPr="00196187">
        <w:rPr>
          <w:rFonts w:cs="Times New Roman"/>
          <w:sz w:val="30"/>
          <w:szCs w:val="30"/>
        </w:rPr>
        <w:t>.</w:t>
      </w:r>
      <w:r w:rsidR="00907D2C">
        <w:rPr>
          <w:rFonts w:cs="Times New Roman"/>
          <w:sz w:val="30"/>
          <w:szCs w:val="30"/>
        </w:rPr>
        <w:t> </w:t>
      </w:r>
      <w:r w:rsidRPr="00196187">
        <w:rPr>
          <w:rFonts w:cs="Times New Roman"/>
          <w:sz w:val="30"/>
          <w:szCs w:val="30"/>
        </w:rPr>
        <w:t xml:space="preserve">Приостановление оказания Участнику услуги по сопровождению процессов торговли электрической энергией на общем электроэнергетическом рынке влечет </w:t>
      </w:r>
      <w:r w:rsidR="00F902F4">
        <w:rPr>
          <w:rFonts w:cs="Times New Roman"/>
          <w:sz w:val="30"/>
          <w:szCs w:val="30"/>
        </w:rPr>
        <w:t>невозм</w:t>
      </w:r>
      <w:r w:rsidRPr="00196187">
        <w:rPr>
          <w:rFonts w:cs="Times New Roman"/>
          <w:sz w:val="30"/>
          <w:szCs w:val="30"/>
        </w:rPr>
        <w:t xml:space="preserve">ожность его участия в торговле электрической энергией по свободным двусторонним договорам, централизованной торговле по срочным контрактам, централизованной торговле на сутки вперед, в том числе: </w:t>
      </w:r>
    </w:p>
    <w:p w14:paraId="7B15B719" w14:textId="77777777" w:rsidR="00D43A75" w:rsidRPr="00196187" w:rsidRDefault="00D43A75" w:rsidP="00D43A75">
      <w:pPr>
        <w:rPr>
          <w:rFonts w:cs="Times New Roman"/>
          <w:sz w:val="30"/>
          <w:szCs w:val="30"/>
        </w:rPr>
      </w:pPr>
      <w:r w:rsidRPr="00196187">
        <w:rPr>
          <w:rFonts w:cs="Times New Roman"/>
          <w:sz w:val="30"/>
          <w:szCs w:val="30"/>
        </w:rPr>
        <w:t>прекращение регистрации свободных двусторонних договоров, срочных контрактов, сделок на сутки вперед в том расчетном периоде, за который не произведена оплата услуг по сопровождению процессов торговли электрической энергией на общем электроэнергетическом рынке;</w:t>
      </w:r>
    </w:p>
    <w:p w14:paraId="0B1E3199" w14:textId="77777777" w:rsidR="00D43A75" w:rsidRPr="00072F59" w:rsidRDefault="00D43A75" w:rsidP="00D43A75">
      <w:pPr>
        <w:rPr>
          <w:rFonts w:cs="Times New Roman"/>
          <w:sz w:val="30"/>
          <w:szCs w:val="30"/>
        </w:rPr>
      </w:pPr>
      <w:r w:rsidRPr="00196187">
        <w:rPr>
          <w:rFonts w:cs="Times New Roman"/>
          <w:sz w:val="30"/>
          <w:szCs w:val="30"/>
        </w:rPr>
        <w:t xml:space="preserve">сокращение до нуля объемов поставки электрической энергии по ранее зарегистрированным свободным двусторонним договорам, срочным контрактам в том расчетном периоде, за который не произведена оплата услуг по сопровождению процессов торговли </w:t>
      </w:r>
      <w:r w:rsidRPr="00072F59">
        <w:rPr>
          <w:rFonts w:cs="Times New Roman"/>
          <w:sz w:val="30"/>
          <w:szCs w:val="30"/>
        </w:rPr>
        <w:t>электрической энергией на общем электроэнергетическом рынке.</w:t>
      </w:r>
    </w:p>
    <w:p w14:paraId="20616345" w14:textId="0C9D0CA9" w:rsidR="00D43A75" w:rsidRPr="00072F59" w:rsidRDefault="00D43A75" w:rsidP="00D43A75">
      <w:pPr>
        <w:rPr>
          <w:rFonts w:cs="Times New Roman"/>
          <w:sz w:val="30"/>
          <w:szCs w:val="30"/>
        </w:rPr>
      </w:pPr>
      <w:r w:rsidRPr="00072F59">
        <w:rPr>
          <w:rFonts w:cs="Times New Roman"/>
          <w:sz w:val="30"/>
          <w:szCs w:val="30"/>
        </w:rPr>
        <w:t>4.</w:t>
      </w:r>
      <w:r w:rsidR="00DD6369" w:rsidRPr="00072F59">
        <w:rPr>
          <w:rFonts w:cs="Times New Roman"/>
          <w:sz w:val="30"/>
          <w:szCs w:val="30"/>
        </w:rPr>
        <w:t>1</w:t>
      </w:r>
      <w:r w:rsidR="00F86DE1">
        <w:rPr>
          <w:rFonts w:cs="Times New Roman"/>
          <w:sz w:val="30"/>
          <w:szCs w:val="30"/>
        </w:rPr>
        <w:t>1</w:t>
      </w:r>
      <w:r w:rsidRPr="00072F59">
        <w:rPr>
          <w:rFonts w:cs="Times New Roman"/>
          <w:sz w:val="30"/>
          <w:szCs w:val="30"/>
        </w:rPr>
        <w:t>.</w:t>
      </w:r>
      <w:r w:rsidR="00FD6200">
        <w:rPr>
          <w:rFonts w:cs="Times New Roman"/>
          <w:sz w:val="30"/>
          <w:szCs w:val="30"/>
        </w:rPr>
        <w:t> </w:t>
      </w:r>
      <w:r w:rsidRPr="00072F59">
        <w:rPr>
          <w:rFonts w:cs="Times New Roman"/>
          <w:sz w:val="30"/>
          <w:szCs w:val="30"/>
        </w:rPr>
        <w:t>Возобновление оказания Участнику услуги по сопровождению процессов торговли электрической энергией на общем электроэнергетическом рынке осуществляется Регистратором после исполнения Участником обязательства по оплате этой услуги в полном объеме на очередной расчетный период</w:t>
      </w:r>
      <w:r w:rsidR="00153D7F" w:rsidRPr="00072F59">
        <w:rPr>
          <w:rFonts w:cs="Times New Roman"/>
          <w:sz w:val="30"/>
          <w:szCs w:val="30"/>
        </w:rPr>
        <w:t>,</w:t>
      </w:r>
      <w:r w:rsidRPr="00072F59">
        <w:rPr>
          <w:rFonts w:cs="Times New Roman"/>
          <w:sz w:val="30"/>
          <w:szCs w:val="30"/>
        </w:rPr>
        <w:t xml:space="preserve"> </w:t>
      </w:r>
      <w:r w:rsidR="00153D7F" w:rsidRPr="00072F59">
        <w:rPr>
          <w:rFonts w:cs="Times New Roman"/>
          <w:sz w:val="30"/>
          <w:szCs w:val="30"/>
        </w:rPr>
        <w:t xml:space="preserve">а также в случае возобновления допуска Участника к любому из способов торговли </w:t>
      </w:r>
      <w:r w:rsidRPr="00072F59">
        <w:rPr>
          <w:rFonts w:cs="Times New Roman"/>
          <w:sz w:val="30"/>
          <w:szCs w:val="30"/>
        </w:rPr>
        <w:t xml:space="preserve">в порядке, установленном </w:t>
      </w:r>
      <w:r w:rsidR="00153D7F" w:rsidRPr="00072F59">
        <w:rPr>
          <w:rFonts w:cs="Times New Roman"/>
          <w:sz w:val="30"/>
          <w:szCs w:val="30"/>
        </w:rPr>
        <w:t xml:space="preserve">разделом </w:t>
      </w:r>
      <w:r w:rsidR="00153D7F" w:rsidRPr="00226689">
        <w:rPr>
          <w:rFonts w:cs="Times New Roman"/>
          <w:sz w:val="30"/>
          <w:szCs w:val="30"/>
        </w:rPr>
        <w:t>2</w:t>
      </w:r>
      <w:r w:rsidR="00226689" w:rsidRPr="00226689">
        <w:rPr>
          <w:rFonts w:cs="Times New Roman"/>
          <w:sz w:val="30"/>
          <w:szCs w:val="30"/>
        </w:rPr>
        <w:t>4</w:t>
      </w:r>
      <w:r w:rsidR="00153D7F" w:rsidRPr="00072F59">
        <w:rPr>
          <w:rFonts w:cs="Times New Roman"/>
          <w:sz w:val="30"/>
          <w:szCs w:val="30"/>
        </w:rPr>
        <w:t xml:space="preserve"> </w:t>
      </w:r>
      <w:r w:rsidRPr="00072F59">
        <w:rPr>
          <w:rFonts w:cs="Times New Roman"/>
          <w:sz w:val="30"/>
          <w:szCs w:val="30"/>
        </w:rPr>
        <w:t>настоящ</w:t>
      </w:r>
      <w:r w:rsidR="00153D7F" w:rsidRPr="00072F59">
        <w:rPr>
          <w:rFonts w:cs="Times New Roman"/>
          <w:sz w:val="30"/>
          <w:szCs w:val="30"/>
        </w:rPr>
        <w:t>его</w:t>
      </w:r>
      <w:r w:rsidRPr="00072F59">
        <w:rPr>
          <w:rFonts w:cs="Times New Roman"/>
          <w:sz w:val="30"/>
          <w:szCs w:val="30"/>
        </w:rPr>
        <w:t xml:space="preserve"> Договор</w:t>
      </w:r>
      <w:r w:rsidR="00153D7F" w:rsidRPr="00072F59">
        <w:rPr>
          <w:rFonts w:cs="Times New Roman"/>
          <w:sz w:val="30"/>
          <w:szCs w:val="30"/>
        </w:rPr>
        <w:t>а.</w:t>
      </w:r>
      <w:r w:rsidRPr="00072F59">
        <w:rPr>
          <w:rFonts w:cs="Times New Roman"/>
          <w:sz w:val="30"/>
          <w:szCs w:val="30"/>
        </w:rPr>
        <w:t xml:space="preserve"> </w:t>
      </w:r>
    </w:p>
    <w:p w14:paraId="532A19BE" w14:textId="2FA5F693" w:rsidR="00B91CA0" w:rsidRDefault="00D43A75" w:rsidP="009504A1">
      <w:pPr>
        <w:rPr>
          <w:rFonts w:cs="Times New Roman"/>
          <w:sz w:val="30"/>
          <w:szCs w:val="30"/>
        </w:rPr>
      </w:pPr>
      <w:r w:rsidRPr="00072F59">
        <w:rPr>
          <w:rFonts w:cs="Times New Roman"/>
          <w:sz w:val="30"/>
          <w:szCs w:val="30"/>
        </w:rPr>
        <w:t>4.1</w:t>
      </w:r>
      <w:r w:rsidR="00F86DE1">
        <w:rPr>
          <w:rFonts w:cs="Times New Roman"/>
          <w:sz w:val="30"/>
          <w:szCs w:val="30"/>
        </w:rPr>
        <w:t>2</w:t>
      </w:r>
      <w:r w:rsidRPr="00072F59">
        <w:rPr>
          <w:rFonts w:cs="Times New Roman"/>
          <w:sz w:val="30"/>
          <w:szCs w:val="30"/>
        </w:rPr>
        <w:t>.</w:t>
      </w:r>
      <w:r w:rsidR="00FD6200">
        <w:rPr>
          <w:rFonts w:cs="Times New Roman"/>
          <w:sz w:val="30"/>
          <w:szCs w:val="30"/>
        </w:rPr>
        <w:t> </w:t>
      </w:r>
      <w:r w:rsidRPr="000F6363">
        <w:rPr>
          <w:rFonts w:cs="Times New Roman"/>
          <w:sz w:val="30"/>
          <w:szCs w:val="30"/>
        </w:rPr>
        <w:t xml:space="preserve">Регистратор </w:t>
      </w:r>
      <w:r w:rsidR="00047343" w:rsidRPr="000F6363">
        <w:rPr>
          <w:rFonts w:cs="Times New Roman"/>
          <w:sz w:val="30"/>
          <w:szCs w:val="30"/>
        </w:rPr>
        <w:t xml:space="preserve">в свой </w:t>
      </w:r>
      <w:r w:rsidR="00CB251D" w:rsidRPr="000F6363">
        <w:rPr>
          <w:rFonts w:cs="Times New Roman"/>
          <w:sz w:val="30"/>
          <w:szCs w:val="30"/>
        </w:rPr>
        <w:t xml:space="preserve">следующий рабочий день после установленной настоящим Договором платежной даты принимает решение </w:t>
      </w:r>
      <w:r w:rsidRPr="000F6363">
        <w:rPr>
          <w:rFonts w:cs="Times New Roman"/>
          <w:sz w:val="30"/>
          <w:szCs w:val="30"/>
        </w:rPr>
        <w:t>о приостановлении</w:t>
      </w:r>
      <w:r w:rsidR="00CB251D" w:rsidRPr="000F6363">
        <w:rPr>
          <w:rFonts w:cs="Times New Roman"/>
          <w:sz w:val="30"/>
          <w:szCs w:val="30"/>
        </w:rPr>
        <w:t xml:space="preserve"> (в случае, установленном пунктом </w:t>
      </w:r>
      <w:r w:rsidR="00022043" w:rsidRPr="000F6363">
        <w:rPr>
          <w:rFonts w:cs="Times New Roman"/>
          <w:sz w:val="30"/>
          <w:szCs w:val="30"/>
        </w:rPr>
        <w:t xml:space="preserve">4.9 </w:t>
      </w:r>
      <w:r w:rsidR="00022043" w:rsidRPr="000F6363">
        <w:rPr>
          <w:rFonts w:cs="Times New Roman"/>
          <w:sz w:val="30"/>
          <w:szCs w:val="30"/>
        </w:rPr>
        <w:lastRenderedPageBreak/>
        <w:t xml:space="preserve">настоящего Договора) или </w:t>
      </w:r>
      <w:r w:rsidRPr="000F6363">
        <w:rPr>
          <w:rFonts w:cs="Times New Roman"/>
          <w:sz w:val="30"/>
          <w:szCs w:val="30"/>
        </w:rPr>
        <w:t>возобновлении</w:t>
      </w:r>
      <w:r w:rsidR="00022043" w:rsidRPr="000F6363">
        <w:rPr>
          <w:rFonts w:cs="Times New Roman"/>
          <w:sz w:val="30"/>
          <w:szCs w:val="30"/>
        </w:rPr>
        <w:t xml:space="preserve"> (в случае, установленном пунктом 4.11 настоящего Договора) </w:t>
      </w:r>
      <w:r w:rsidRPr="000F6363">
        <w:rPr>
          <w:rFonts w:cs="Times New Roman"/>
          <w:sz w:val="30"/>
          <w:szCs w:val="30"/>
        </w:rPr>
        <w:t xml:space="preserve">оказания Участнику услуги по сопровождению процессов торговли </w:t>
      </w:r>
      <w:r w:rsidR="00022043" w:rsidRPr="000F6363">
        <w:rPr>
          <w:rFonts w:cs="Times New Roman"/>
          <w:sz w:val="30"/>
          <w:szCs w:val="30"/>
        </w:rPr>
        <w:t xml:space="preserve">и </w:t>
      </w:r>
      <w:r w:rsidRPr="000F6363">
        <w:rPr>
          <w:rFonts w:cs="Times New Roman"/>
          <w:sz w:val="30"/>
          <w:szCs w:val="30"/>
        </w:rPr>
        <w:t>уведомляет об этом Участника</w:t>
      </w:r>
      <w:r w:rsidR="00B91CA0" w:rsidRPr="000F6363">
        <w:rPr>
          <w:rFonts w:cs="Times New Roman"/>
          <w:sz w:val="30"/>
          <w:szCs w:val="30"/>
        </w:rPr>
        <w:t xml:space="preserve"> </w:t>
      </w:r>
      <w:r w:rsidR="00B91CA0" w:rsidRPr="000F6363">
        <w:rPr>
          <w:sz w:val="30"/>
          <w:szCs w:val="30"/>
        </w:rPr>
        <w:t>через личный кабинет на сайте Регистратора</w:t>
      </w:r>
      <w:r w:rsidRPr="00196187">
        <w:rPr>
          <w:rFonts w:cs="Times New Roman"/>
          <w:sz w:val="30"/>
          <w:szCs w:val="30"/>
        </w:rPr>
        <w:t>, а также Операторов централизованной торговли по срочным контрактам, организации, уполномоченные на торгов</w:t>
      </w:r>
      <w:r w:rsidR="00042225">
        <w:rPr>
          <w:rFonts w:cs="Times New Roman"/>
          <w:sz w:val="30"/>
          <w:szCs w:val="30"/>
        </w:rPr>
        <w:t>ую</w:t>
      </w:r>
      <w:r w:rsidRPr="00196187">
        <w:rPr>
          <w:rFonts w:cs="Times New Roman"/>
          <w:sz w:val="30"/>
          <w:szCs w:val="30"/>
        </w:rPr>
        <w:t xml:space="preserve"> межгосударственн</w:t>
      </w:r>
      <w:r w:rsidR="00042225">
        <w:rPr>
          <w:rFonts w:cs="Times New Roman"/>
          <w:sz w:val="30"/>
          <w:szCs w:val="30"/>
        </w:rPr>
        <w:t>ую</w:t>
      </w:r>
      <w:r w:rsidRPr="00196187">
        <w:rPr>
          <w:rFonts w:cs="Times New Roman"/>
          <w:sz w:val="30"/>
          <w:szCs w:val="30"/>
        </w:rPr>
        <w:t xml:space="preserve"> </w:t>
      </w:r>
      <w:r w:rsidRPr="000F6363">
        <w:rPr>
          <w:rFonts w:cs="Times New Roman"/>
          <w:sz w:val="30"/>
          <w:szCs w:val="30"/>
        </w:rPr>
        <w:t>передач</w:t>
      </w:r>
      <w:r w:rsidR="00042225">
        <w:rPr>
          <w:rFonts w:cs="Times New Roman"/>
          <w:sz w:val="30"/>
          <w:szCs w:val="30"/>
        </w:rPr>
        <w:t>у</w:t>
      </w:r>
      <w:r w:rsidR="005C26D6">
        <w:rPr>
          <w:rFonts w:cs="Times New Roman"/>
          <w:sz w:val="30"/>
          <w:szCs w:val="30"/>
        </w:rPr>
        <w:t>,</w:t>
      </w:r>
      <w:r w:rsidR="00CB251D" w:rsidRPr="000F6363">
        <w:rPr>
          <w:rFonts w:cs="Times New Roman"/>
          <w:sz w:val="30"/>
          <w:szCs w:val="30"/>
        </w:rPr>
        <w:t xml:space="preserve"> </w:t>
      </w:r>
      <w:r w:rsidR="00CB251D" w:rsidRPr="000F6363">
        <w:rPr>
          <w:sz w:val="30"/>
          <w:szCs w:val="30"/>
        </w:rPr>
        <w:t>посредством направления соответствующих уведомлений способом, согласованным между соответствующими инфраструктурными организациями и  Регистратором</w:t>
      </w:r>
      <w:r w:rsidR="00F33FF7" w:rsidRPr="000F6363">
        <w:rPr>
          <w:rFonts w:cs="Times New Roman"/>
          <w:sz w:val="30"/>
          <w:szCs w:val="30"/>
        </w:rPr>
        <w:t>,</w:t>
      </w:r>
      <w:r w:rsidRPr="000F6363">
        <w:rPr>
          <w:rFonts w:cs="Times New Roman"/>
          <w:sz w:val="30"/>
          <w:szCs w:val="30"/>
        </w:rPr>
        <w:t xml:space="preserve"> </w:t>
      </w:r>
      <w:r w:rsidR="00CB251D" w:rsidRPr="000F6363">
        <w:rPr>
          <w:rFonts w:cs="Times New Roman"/>
          <w:sz w:val="30"/>
          <w:szCs w:val="30"/>
        </w:rPr>
        <w:t xml:space="preserve">о </w:t>
      </w:r>
      <w:r w:rsidR="00C14239" w:rsidRPr="000F6363">
        <w:rPr>
          <w:rFonts w:cs="Times New Roman"/>
          <w:sz w:val="30"/>
          <w:szCs w:val="30"/>
        </w:rPr>
        <w:t xml:space="preserve">дате, </w:t>
      </w:r>
      <w:r w:rsidR="00A110A6" w:rsidRPr="000F6363">
        <w:rPr>
          <w:rFonts w:cs="Times New Roman"/>
          <w:sz w:val="30"/>
          <w:szCs w:val="30"/>
        </w:rPr>
        <w:t>соответствующей</w:t>
      </w:r>
      <w:r w:rsidR="00C14239" w:rsidRPr="000F6363">
        <w:rPr>
          <w:rFonts w:cs="Times New Roman"/>
          <w:sz w:val="30"/>
          <w:szCs w:val="30"/>
        </w:rPr>
        <w:t xml:space="preserve"> началу </w:t>
      </w:r>
      <w:r w:rsidR="00CB251D" w:rsidRPr="000F6363">
        <w:rPr>
          <w:rFonts w:cs="Times New Roman"/>
          <w:sz w:val="30"/>
          <w:szCs w:val="30"/>
        </w:rPr>
        <w:t>расчетно</w:t>
      </w:r>
      <w:r w:rsidR="00C14239" w:rsidRPr="000F6363">
        <w:rPr>
          <w:rFonts w:cs="Times New Roman"/>
          <w:sz w:val="30"/>
          <w:szCs w:val="30"/>
        </w:rPr>
        <w:t>го</w:t>
      </w:r>
      <w:r w:rsidR="00CB251D" w:rsidRPr="000F6363">
        <w:rPr>
          <w:rFonts w:cs="Times New Roman"/>
          <w:sz w:val="30"/>
          <w:szCs w:val="30"/>
        </w:rPr>
        <w:t xml:space="preserve"> период</w:t>
      </w:r>
      <w:r w:rsidR="00C14239" w:rsidRPr="000F6363">
        <w:rPr>
          <w:rFonts w:cs="Times New Roman"/>
          <w:sz w:val="30"/>
          <w:szCs w:val="30"/>
        </w:rPr>
        <w:t>а</w:t>
      </w:r>
      <w:r w:rsidR="00CB251D" w:rsidRPr="000F6363">
        <w:rPr>
          <w:rFonts w:cs="Times New Roman"/>
          <w:sz w:val="30"/>
          <w:szCs w:val="30"/>
        </w:rPr>
        <w:t>, в котором будет приостановлен</w:t>
      </w:r>
      <w:r w:rsidR="00C14239" w:rsidRPr="000F6363">
        <w:rPr>
          <w:rFonts w:cs="Times New Roman"/>
          <w:sz w:val="30"/>
          <w:szCs w:val="30"/>
        </w:rPr>
        <w:t>о</w:t>
      </w:r>
      <w:r w:rsidR="00CB251D" w:rsidRPr="000F6363">
        <w:rPr>
          <w:rFonts w:cs="Times New Roman"/>
          <w:sz w:val="30"/>
          <w:szCs w:val="30"/>
        </w:rPr>
        <w:t xml:space="preserve"> либо </w:t>
      </w:r>
      <w:r w:rsidR="00C14239" w:rsidRPr="000F6363">
        <w:rPr>
          <w:rFonts w:cs="Times New Roman"/>
          <w:sz w:val="30"/>
          <w:szCs w:val="30"/>
        </w:rPr>
        <w:t>возобновлено предоставление услуги</w:t>
      </w:r>
      <w:r w:rsidR="009504A1" w:rsidRPr="000F6363">
        <w:rPr>
          <w:rFonts w:cs="Times New Roman"/>
          <w:sz w:val="30"/>
          <w:szCs w:val="30"/>
        </w:rPr>
        <w:t>,</w:t>
      </w:r>
      <w:r w:rsidRPr="000F6363">
        <w:rPr>
          <w:rFonts w:cs="Times New Roman"/>
          <w:sz w:val="30"/>
          <w:szCs w:val="30"/>
        </w:rPr>
        <w:t xml:space="preserve"> </w:t>
      </w:r>
      <w:r w:rsidR="00F0594C" w:rsidRPr="000F6363">
        <w:rPr>
          <w:rFonts w:cs="Times New Roman"/>
          <w:sz w:val="30"/>
          <w:szCs w:val="30"/>
        </w:rPr>
        <w:t>в порядке</w:t>
      </w:r>
      <w:r w:rsidR="00F0594C" w:rsidRPr="00072F59">
        <w:rPr>
          <w:rFonts w:cs="Times New Roman"/>
          <w:sz w:val="30"/>
          <w:szCs w:val="30"/>
        </w:rPr>
        <w:t xml:space="preserve">, предусмотренном </w:t>
      </w:r>
      <w:r w:rsidR="00525BE3">
        <w:rPr>
          <w:rFonts w:cs="Times New Roman"/>
          <w:sz w:val="30"/>
          <w:szCs w:val="30"/>
        </w:rPr>
        <w:t>р</w:t>
      </w:r>
      <w:r w:rsidR="00F0594C" w:rsidRPr="00072F59">
        <w:rPr>
          <w:rFonts w:cs="Times New Roman"/>
          <w:sz w:val="30"/>
          <w:szCs w:val="30"/>
        </w:rPr>
        <w:t>егламентом электронного документооборота.</w:t>
      </w:r>
      <w:r w:rsidR="00F0594C" w:rsidRPr="00746F8F">
        <w:rPr>
          <w:rFonts w:cs="Times New Roman"/>
          <w:sz w:val="30"/>
          <w:szCs w:val="30"/>
        </w:rPr>
        <w:t xml:space="preserve"> </w:t>
      </w:r>
    </w:p>
    <w:p w14:paraId="112A7966" w14:textId="77777777" w:rsidR="00D43A75" w:rsidRPr="00196187" w:rsidRDefault="00D43A75" w:rsidP="00D43A75">
      <w:pPr>
        <w:pStyle w:val="1fff1"/>
        <w:rPr>
          <w:rFonts w:cs="Times New Roman"/>
        </w:rPr>
      </w:pPr>
    </w:p>
    <w:p w14:paraId="257FFCB2" w14:textId="77777777" w:rsidR="001533D5" w:rsidRPr="00EF5A64" w:rsidRDefault="00D43A75" w:rsidP="00716175">
      <w:pPr>
        <w:pStyle w:val="9"/>
        <w:spacing w:line="240" w:lineRule="auto"/>
        <w:jc w:val="center"/>
      </w:pPr>
      <w:r w:rsidRPr="00716175">
        <w:rPr>
          <w:sz w:val="30"/>
          <w:szCs w:val="30"/>
        </w:rPr>
        <w:t>5. </w:t>
      </w:r>
      <w:r w:rsidRPr="00716175">
        <w:rPr>
          <w:rStyle w:val="36"/>
          <w:rFonts w:eastAsiaTheme="minorHAnsi" w:cs="Times New Roman"/>
          <w:b w:val="0"/>
          <w:u w:val="none"/>
          <w:shd w:val="clear" w:color="auto" w:fill="auto"/>
          <w:lang w:eastAsia="en-US" w:bidi="ar-SA"/>
        </w:rPr>
        <w:t>Порядок оплат</w:t>
      </w:r>
      <w:r w:rsidR="00CF664D" w:rsidRPr="00716175">
        <w:rPr>
          <w:rStyle w:val="36"/>
          <w:rFonts w:eastAsiaTheme="minorHAnsi" w:cs="Times New Roman"/>
          <w:b w:val="0"/>
          <w:u w:val="none"/>
          <w:shd w:val="clear" w:color="auto" w:fill="auto"/>
          <w:lang w:eastAsia="en-US" w:bidi="ar-SA"/>
        </w:rPr>
        <w:t>ы</w:t>
      </w:r>
      <w:r w:rsidRPr="00716175">
        <w:rPr>
          <w:rStyle w:val="36"/>
          <w:rFonts w:eastAsiaTheme="minorHAnsi" w:cs="Times New Roman"/>
          <w:b w:val="0"/>
          <w:u w:val="none"/>
          <w:shd w:val="clear" w:color="auto" w:fill="auto"/>
          <w:lang w:eastAsia="en-US" w:bidi="ar-SA"/>
        </w:rPr>
        <w:t xml:space="preserve"> услуг</w:t>
      </w:r>
      <w:r w:rsidR="00D43945" w:rsidRPr="00716175">
        <w:rPr>
          <w:rStyle w:val="36"/>
          <w:rFonts w:eastAsiaTheme="minorHAnsi" w:cs="Times New Roman"/>
          <w:b w:val="0"/>
          <w:u w:val="none"/>
          <w:shd w:val="clear" w:color="auto" w:fill="auto"/>
          <w:lang w:eastAsia="en-US" w:bidi="ar-SA"/>
        </w:rPr>
        <w:t>и</w:t>
      </w:r>
      <w:r w:rsidRPr="00716175">
        <w:rPr>
          <w:rStyle w:val="36"/>
          <w:rFonts w:eastAsiaTheme="minorHAnsi" w:cs="Times New Roman"/>
          <w:b w:val="0"/>
          <w:u w:val="none"/>
          <w:shd w:val="clear" w:color="auto" w:fill="auto"/>
          <w:lang w:eastAsia="en-US" w:bidi="ar-SA"/>
        </w:rPr>
        <w:t xml:space="preserve"> </w:t>
      </w:r>
      <w:r w:rsidR="00D43945" w:rsidRPr="00716175">
        <w:rPr>
          <w:sz w:val="30"/>
          <w:szCs w:val="30"/>
        </w:rPr>
        <w:t>по сопровождению процессов торговли электрической энергией на общем электроэнергетическом рынке</w:t>
      </w:r>
      <w:r w:rsidR="00D43945" w:rsidRPr="00196187" w:rsidDel="00D43945">
        <w:rPr>
          <w:rStyle w:val="36"/>
          <w:rFonts w:eastAsiaTheme="minorHAnsi" w:cs="Times New Roman"/>
          <w:b w:val="0"/>
          <w:u w:val="none"/>
          <w:shd w:val="clear" w:color="auto" w:fill="auto"/>
          <w:lang w:eastAsia="en-US" w:bidi="ar-SA"/>
        </w:rPr>
        <w:t xml:space="preserve"> </w:t>
      </w:r>
    </w:p>
    <w:p w14:paraId="3A0E0CCF" w14:textId="77777777" w:rsidR="001533D5" w:rsidRPr="00196187" w:rsidRDefault="001533D5" w:rsidP="001533D5">
      <w:pPr>
        <w:pStyle w:val="1fff1"/>
        <w:rPr>
          <w:rFonts w:cs="Times New Roman"/>
        </w:rPr>
      </w:pPr>
    </w:p>
    <w:p w14:paraId="480E3A5D" w14:textId="77777777" w:rsidR="00D43A75" w:rsidRPr="00196187" w:rsidRDefault="00D43A75" w:rsidP="00D43A75">
      <w:pPr>
        <w:rPr>
          <w:rFonts w:cs="Times New Roman"/>
          <w:sz w:val="30"/>
          <w:szCs w:val="30"/>
        </w:rPr>
      </w:pPr>
      <w:r w:rsidRPr="00196187">
        <w:rPr>
          <w:rFonts w:cs="Times New Roman"/>
          <w:sz w:val="30"/>
          <w:szCs w:val="30"/>
        </w:rPr>
        <w:t xml:space="preserve">5.1. Оказываемая Регистратором услуга по сопровождению процессов торговли электрической энергией на общем электроэнергетическом рынке оплачивается по тарифу, определяемому в соответствии с методическими указаниями, утвержденными уполномоченным государственным органом государства-члена, на территории которого зарегистрирована организация, осуществляющая функции Регистратора. </w:t>
      </w:r>
    </w:p>
    <w:p w14:paraId="64E1E177" w14:textId="71CB6CDD" w:rsidR="00D43A75" w:rsidRPr="00196187" w:rsidRDefault="00D43A75" w:rsidP="00D43A75">
      <w:pPr>
        <w:rPr>
          <w:rFonts w:cs="Times New Roman"/>
          <w:sz w:val="30"/>
          <w:szCs w:val="30"/>
        </w:rPr>
      </w:pPr>
      <w:r w:rsidRPr="00196187">
        <w:rPr>
          <w:rFonts w:cs="Times New Roman"/>
          <w:sz w:val="30"/>
          <w:szCs w:val="30"/>
        </w:rPr>
        <w:t xml:space="preserve">5.2. Тарифы на услугу по сопровождению процессов торговли электрической энергией на общем электроэнергетическом рынке публикуются Регистратором на своем </w:t>
      </w:r>
      <w:r w:rsidR="00597C58">
        <w:rPr>
          <w:rFonts w:cs="Times New Roman"/>
          <w:sz w:val="30"/>
          <w:szCs w:val="30"/>
        </w:rPr>
        <w:t xml:space="preserve">официальном </w:t>
      </w:r>
      <w:r w:rsidRPr="00196187">
        <w:rPr>
          <w:rFonts w:cs="Times New Roman"/>
          <w:sz w:val="30"/>
          <w:szCs w:val="30"/>
        </w:rPr>
        <w:t xml:space="preserve">сайте с учетом положений законодательства </w:t>
      </w:r>
      <w:r w:rsidRPr="000F6363">
        <w:rPr>
          <w:rFonts w:cs="Times New Roman"/>
          <w:sz w:val="30"/>
          <w:szCs w:val="30"/>
        </w:rPr>
        <w:t xml:space="preserve">государства-члена, на территории которого зарегистрирована организация, выполняющая функции Регистратора, но не позднее 5 рабочих дней </w:t>
      </w:r>
      <w:r w:rsidR="00047343" w:rsidRPr="000F6363">
        <w:rPr>
          <w:rFonts w:cs="Times New Roman"/>
          <w:sz w:val="30"/>
          <w:szCs w:val="30"/>
        </w:rPr>
        <w:t>Регистратора</w:t>
      </w:r>
      <w:r w:rsidR="00047343">
        <w:rPr>
          <w:rFonts w:cs="Times New Roman"/>
          <w:sz w:val="30"/>
          <w:szCs w:val="30"/>
        </w:rPr>
        <w:t xml:space="preserve"> </w:t>
      </w:r>
      <w:r w:rsidRPr="00196187">
        <w:rPr>
          <w:rFonts w:cs="Times New Roman"/>
          <w:sz w:val="30"/>
          <w:szCs w:val="30"/>
        </w:rPr>
        <w:t>с даты публикации</w:t>
      </w:r>
      <w:r w:rsidR="000D1AAB">
        <w:rPr>
          <w:rFonts w:cs="Times New Roman"/>
          <w:sz w:val="30"/>
          <w:szCs w:val="30"/>
        </w:rPr>
        <w:t xml:space="preserve"> </w:t>
      </w:r>
      <w:proofErr w:type="gramStart"/>
      <w:r w:rsidRPr="00196187">
        <w:rPr>
          <w:rFonts w:cs="Times New Roman"/>
          <w:sz w:val="30"/>
          <w:szCs w:val="30"/>
        </w:rPr>
        <w:t>решения</w:t>
      </w:r>
      <w:proofErr w:type="gramEnd"/>
      <w:r w:rsidR="00836C33">
        <w:rPr>
          <w:rFonts w:cs="Times New Roman"/>
          <w:sz w:val="30"/>
          <w:szCs w:val="30"/>
        </w:rPr>
        <w:t xml:space="preserve"> </w:t>
      </w:r>
      <w:r w:rsidRPr="00196187">
        <w:rPr>
          <w:rFonts w:cs="Times New Roman"/>
          <w:sz w:val="30"/>
          <w:szCs w:val="30"/>
        </w:rPr>
        <w:lastRenderedPageBreak/>
        <w:t xml:space="preserve">соответствующего уполномоченного государственного органа государства-члена. </w:t>
      </w:r>
    </w:p>
    <w:p w14:paraId="489390B6" w14:textId="0445C603" w:rsidR="00D43A75" w:rsidRPr="00196187" w:rsidRDefault="00D43A75" w:rsidP="00D43A75">
      <w:pPr>
        <w:rPr>
          <w:rFonts w:cs="Times New Roman"/>
          <w:sz w:val="30"/>
          <w:szCs w:val="30"/>
        </w:rPr>
      </w:pPr>
      <w:r w:rsidRPr="00196187">
        <w:rPr>
          <w:rFonts w:cs="Times New Roman"/>
          <w:sz w:val="30"/>
          <w:szCs w:val="30"/>
        </w:rPr>
        <w:t>5.</w:t>
      </w:r>
      <w:r w:rsidR="00D815B8" w:rsidRPr="009504A1">
        <w:rPr>
          <w:rFonts w:cs="Times New Roman"/>
          <w:sz w:val="30"/>
          <w:szCs w:val="30"/>
        </w:rPr>
        <w:t>3</w:t>
      </w:r>
      <w:r w:rsidRPr="00196187">
        <w:rPr>
          <w:rFonts w:cs="Times New Roman"/>
          <w:sz w:val="30"/>
          <w:szCs w:val="30"/>
        </w:rPr>
        <w:t xml:space="preserve">. При изменении тарифа за услугу по сопровождению процессов торговли электрической энергией на общем электроэнергетическом рынке он начинает применяться с даты, указанной в решении соответствующего уполномоченного государственного органа государства-члена, но не ранее 1 числа расчетного периода. </w:t>
      </w:r>
    </w:p>
    <w:p w14:paraId="602360F8" w14:textId="03CA1DC9" w:rsidR="00D43A75" w:rsidRPr="00CD648D" w:rsidRDefault="00D43A75" w:rsidP="00D43A75">
      <w:pPr>
        <w:rPr>
          <w:rFonts w:cs="Times New Roman"/>
          <w:strike/>
          <w:color w:val="0070C0"/>
          <w:sz w:val="30"/>
          <w:szCs w:val="30"/>
        </w:rPr>
      </w:pPr>
      <w:r w:rsidRPr="00196187">
        <w:rPr>
          <w:rFonts w:cs="Times New Roman"/>
          <w:sz w:val="30"/>
          <w:szCs w:val="30"/>
        </w:rPr>
        <w:t xml:space="preserve">В случае если эта дата относится к завершенному расчетному периоду, осуществляется перерасчет стоимости оказанных услуг за такой расчетный период и следующие за ним вплоть до расчетного периода, в котором было опубликовано решение соответствующего уполномоченного государственного органа государства-члена. </w:t>
      </w:r>
    </w:p>
    <w:p w14:paraId="484BF58A" w14:textId="77777777" w:rsidR="005F2259" w:rsidRPr="00196187" w:rsidRDefault="005F2259" w:rsidP="005F2259">
      <w:pPr>
        <w:rPr>
          <w:rFonts w:cs="Times New Roman"/>
          <w:color w:val="0070C0"/>
          <w:sz w:val="30"/>
          <w:szCs w:val="30"/>
        </w:rPr>
      </w:pPr>
      <w:r w:rsidRPr="000D1AAB">
        <w:rPr>
          <w:rFonts w:cs="Times New Roman"/>
          <w:sz w:val="30"/>
          <w:szCs w:val="30"/>
        </w:rPr>
        <w:t xml:space="preserve">Стоимость оказанных услуг </w:t>
      </w:r>
      <w:r w:rsidR="003A7223" w:rsidRPr="000D1AAB">
        <w:rPr>
          <w:rFonts w:cs="Times New Roman"/>
          <w:sz w:val="30"/>
          <w:szCs w:val="30"/>
        </w:rPr>
        <w:t>по сопровождению процессов</w:t>
      </w:r>
      <w:r w:rsidR="003A7223" w:rsidRPr="009504A1">
        <w:rPr>
          <w:rFonts w:cs="Times New Roman"/>
          <w:sz w:val="30"/>
          <w:szCs w:val="30"/>
        </w:rPr>
        <w:t xml:space="preserve"> торговли электрической энергией на общем электроэнергетическом рынке </w:t>
      </w:r>
      <w:r w:rsidRPr="009504A1">
        <w:rPr>
          <w:rFonts w:cs="Times New Roman"/>
          <w:sz w:val="30"/>
          <w:szCs w:val="30"/>
        </w:rPr>
        <w:t>с учетом произведенного перерасчета подлежит отражению в первичных учетных документах и счетах-фактур</w:t>
      </w:r>
      <w:r w:rsidR="003A7223" w:rsidRPr="009504A1">
        <w:rPr>
          <w:rFonts w:cs="Times New Roman"/>
          <w:sz w:val="30"/>
          <w:szCs w:val="30"/>
        </w:rPr>
        <w:t>ах</w:t>
      </w:r>
      <w:r w:rsidRPr="009504A1">
        <w:rPr>
          <w:rFonts w:cs="Times New Roman"/>
          <w:sz w:val="30"/>
          <w:szCs w:val="30"/>
        </w:rPr>
        <w:t xml:space="preserve"> за соответствующий расчетный период с учетом требований законодательства </w:t>
      </w:r>
      <w:r w:rsidR="003A7223" w:rsidRPr="009504A1">
        <w:rPr>
          <w:rFonts w:cs="Times New Roman"/>
          <w:sz w:val="30"/>
          <w:szCs w:val="30"/>
        </w:rPr>
        <w:t>государства-члена, на территории которого зарегистрирована организация, выполняющая функции Регистратора</w:t>
      </w:r>
      <w:r w:rsidRPr="009504A1">
        <w:rPr>
          <w:rFonts w:cs="Times New Roman"/>
          <w:sz w:val="30"/>
          <w:szCs w:val="30"/>
        </w:rPr>
        <w:t>.</w:t>
      </w:r>
      <w:r w:rsidR="002B7743" w:rsidRPr="00196187">
        <w:rPr>
          <w:rFonts w:cs="Times New Roman"/>
          <w:color w:val="0070C0"/>
          <w:sz w:val="30"/>
          <w:szCs w:val="30"/>
        </w:rPr>
        <w:t xml:space="preserve"> </w:t>
      </w:r>
    </w:p>
    <w:p w14:paraId="25179B1B" w14:textId="53D5F3E6" w:rsidR="003A7223" w:rsidRPr="00196187" w:rsidRDefault="00D43A75" w:rsidP="003A7223">
      <w:pPr>
        <w:rPr>
          <w:rFonts w:cs="Times New Roman"/>
          <w:sz w:val="30"/>
          <w:szCs w:val="30"/>
        </w:rPr>
      </w:pPr>
      <w:r w:rsidRPr="009504A1">
        <w:rPr>
          <w:rFonts w:cs="Times New Roman"/>
          <w:sz w:val="30"/>
          <w:szCs w:val="30"/>
        </w:rPr>
        <w:t>5.</w:t>
      </w:r>
      <w:r w:rsidR="00D815B8" w:rsidRPr="009504A1">
        <w:rPr>
          <w:rFonts w:cs="Times New Roman"/>
          <w:sz w:val="30"/>
          <w:szCs w:val="30"/>
        </w:rPr>
        <w:t>4</w:t>
      </w:r>
      <w:r w:rsidRPr="009504A1">
        <w:rPr>
          <w:rFonts w:cs="Times New Roman"/>
          <w:sz w:val="30"/>
          <w:szCs w:val="30"/>
        </w:rPr>
        <w:t>.</w:t>
      </w:r>
      <w:r w:rsidR="009A39D4">
        <w:rPr>
          <w:rFonts w:cs="Times New Roman"/>
          <w:sz w:val="30"/>
          <w:szCs w:val="30"/>
        </w:rPr>
        <w:t> </w:t>
      </w:r>
      <w:r w:rsidR="003A7223" w:rsidRPr="009504A1">
        <w:rPr>
          <w:rFonts w:cs="Times New Roman"/>
          <w:sz w:val="30"/>
          <w:szCs w:val="30"/>
        </w:rPr>
        <w:t>Оплата услуги по сопровождению процессов торговли электрической энергией на общем электроэнергетическом рынке осуществляется в валюте государства-члена, на территории которого зарегистрирована организация, выполняющая функции Регистратора.</w:t>
      </w:r>
    </w:p>
    <w:p w14:paraId="15A62AD6" w14:textId="26E1F779" w:rsidR="00D815B8" w:rsidRPr="00196187" w:rsidRDefault="00D815B8" w:rsidP="00D815B8">
      <w:pPr>
        <w:rPr>
          <w:rFonts w:cs="Times New Roman"/>
          <w:sz w:val="30"/>
          <w:szCs w:val="30"/>
        </w:rPr>
      </w:pPr>
      <w:r w:rsidRPr="00196187">
        <w:rPr>
          <w:rFonts w:cs="Times New Roman"/>
          <w:sz w:val="30"/>
          <w:szCs w:val="30"/>
        </w:rPr>
        <w:t xml:space="preserve">5.5. Порядок исчисления размера обязательств по оплате услуги по сопровождению процессов торговли электрической энергией на общем электроэнергетическом рынке устанавливается </w:t>
      </w:r>
      <w:r w:rsidR="009A39D4">
        <w:rPr>
          <w:rFonts w:cs="Times New Roman"/>
          <w:sz w:val="30"/>
          <w:szCs w:val="30"/>
        </w:rPr>
        <w:t>р</w:t>
      </w:r>
      <w:r w:rsidRPr="00196187">
        <w:rPr>
          <w:rFonts w:cs="Times New Roman"/>
          <w:sz w:val="30"/>
          <w:szCs w:val="30"/>
        </w:rPr>
        <w:t xml:space="preserve">егламентом финансовых расчетов </w:t>
      </w:r>
    </w:p>
    <w:p w14:paraId="22C606EC" w14:textId="19A1B269" w:rsidR="00135E2D" w:rsidRPr="000F6363" w:rsidRDefault="00D815B8" w:rsidP="00CF664D">
      <w:pPr>
        <w:rPr>
          <w:rFonts w:cs="Times New Roman"/>
          <w:sz w:val="30"/>
          <w:szCs w:val="30"/>
        </w:rPr>
      </w:pPr>
      <w:r w:rsidRPr="009504A1">
        <w:rPr>
          <w:rFonts w:cs="Times New Roman"/>
          <w:sz w:val="30"/>
          <w:szCs w:val="30"/>
        </w:rPr>
        <w:lastRenderedPageBreak/>
        <w:t>5.6.</w:t>
      </w:r>
      <w:r w:rsidR="00042225">
        <w:rPr>
          <w:rFonts w:cs="Times New Roman"/>
          <w:sz w:val="30"/>
          <w:szCs w:val="30"/>
        </w:rPr>
        <w:t> </w:t>
      </w:r>
      <w:r w:rsidR="00CF664D" w:rsidRPr="009504A1">
        <w:rPr>
          <w:rFonts w:cs="Times New Roman"/>
          <w:sz w:val="30"/>
          <w:szCs w:val="30"/>
        </w:rPr>
        <w:t xml:space="preserve">Услуга по сопровождению процессов торговли электрической </w:t>
      </w:r>
      <w:r w:rsidR="00CF664D" w:rsidRPr="000F6363">
        <w:rPr>
          <w:rFonts w:cs="Times New Roman"/>
          <w:sz w:val="30"/>
          <w:szCs w:val="30"/>
        </w:rPr>
        <w:t>энергией на общем электроэнергетическом рынке предоставляется на условиях предварительной оплаты</w:t>
      </w:r>
      <w:r w:rsidR="00135E2D" w:rsidRPr="000F6363">
        <w:rPr>
          <w:rFonts w:cs="Times New Roman"/>
          <w:sz w:val="30"/>
          <w:szCs w:val="30"/>
        </w:rPr>
        <w:t>.</w:t>
      </w:r>
      <w:r w:rsidR="00F86DE1" w:rsidRPr="000F6363">
        <w:rPr>
          <w:rFonts w:cs="Times New Roman"/>
          <w:sz w:val="30"/>
          <w:szCs w:val="30"/>
        </w:rPr>
        <w:t xml:space="preserve"> </w:t>
      </w:r>
    </w:p>
    <w:p w14:paraId="22044189" w14:textId="77777777" w:rsidR="00A81167" w:rsidRPr="00A400A5" w:rsidRDefault="00135E2D" w:rsidP="00CF664D">
      <w:pPr>
        <w:rPr>
          <w:rFonts w:cs="Times New Roman"/>
          <w:color w:val="0070C0"/>
          <w:sz w:val="30"/>
          <w:szCs w:val="30"/>
        </w:rPr>
      </w:pPr>
      <w:r w:rsidRPr="000F6363">
        <w:rPr>
          <w:rFonts w:cs="Times New Roman"/>
          <w:sz w:val="30"/>
          <w:szCs w:val="30"/>
        </w:rPr>
        <w:t xml:space="preserve">Услуга по сопровождению процессов торговли электрической энергией на общем электроэнергетическом рынке подлежит оплате </w:t>
      </w:r>
      <w:r w:rsidR="00F86DE1" w:rsidRPr="000F6363">
        <w:rPr>
          <w:rFonts w:cs="Times New Roman"/>
          <w:sz w:val="30"/>
          <w:szCs w:val="30"/>
        </w:rPr>
        <w:t>независимо от того, принимает ли Участник фактическое участие</w:t>
      </w:r>
      <w:r w:rsidR="00F86DE1" w:rsidRPr="00716175">
        <w:rPr>
          <w:rFonts w:cs="Times New Roman"/>
          <w:sz w:val="30"/>
          <w:szCs w:val="30"/>
        </w:rPr>
        <w:t xml:space="preserve"> в тех способах торговли, к которым ему предоставлен допуск.</w:t>
      </w:r>
      <w:r w:rsidR="00716175">
        <w:rPr>
          <w:rFonts w:cs="Times New Roman"/>
          <w:sz w:val="30"/>
          <w:szCs w:val="30"/>
        </w:rPr>
        <w:t xml:space="preserve"> </w:t>
      </w:r>
      <w:r w:rsidR="00A400A5" w:rsidRPr="00716175">
        <w:rPr>
          <w:rFonts w:cs="Times New Roman"/>
          <w:color w:val="000000" w:themeColor="text1"/>
          <w:sz w:val="30"/>
          <w:szCs w:val="30"/>
        </w:rPr>
        <w:t xml:space="preserve"> </w:t>
      </w:r>
    </w:p>
    <w:p w14:paraId="1852E848" w14:textId="77777777" w:rsidR="00D43A75" w:rsidRPr="00196187" w:rsidRDefault="00D43A75" w:rsidP="00D43A75">
      <w:pPr>
        <w:rPr>
          <w:rFonts w:cs="Times New Roman"/>
          <w:sz w:val="30"/>
          <w:szCs w:val="30"/>
        </w:rPr>
      </w:pPr>
      <w:r w:rsidRPr="00196187">
        <w:rPr>
          <w:rFonts w:cs="Times New Roman"/>
          <w:sz w:val="30"/>
          <w:szCs w:val="30"/>
        </w:rPr>
        <w:t xml:space="preserve">Порядок исполнения обязательств по оплате услуги по сопровождению процессов торговли электрической энергией на общем электроэнергетическом рынке устанавливается разделом </w:t>
      </w:r>
      <w:r w:rsidRPr="00226689">
        <w:rPr>
          <w:rFonts w:cs="Times New Roman"/>
          <w:sz w:val="30"/>
          <w:szCs w:val="30"/>
        </w:rPr>
        <w:t>1</w:t>
      </w:r>
      <w:r w:rsidR="00D43945" w:rsidRPr="00226689">
        <w:rPr>
          <w:rFonts w:cs="Times New Roman"/>
          <w:sz w:val="30"/>
          <w:szCs w:val="30"/>
        </w:rPr>
        <w:t>9</w:t>
      </w:r>
      <w:r w:rsidRPr="00196187">
        <w:rPr>
          <w:rFonts w:cs="Times New Roman"/>
          <w:sz w:val="30"/>
          <w:szCs w:val="30"/>
        </w:rPr>
        <w:t xml:space="preserve"> настоящего Договора.</w:t>
      </w:r>
    </w:p>
    <w:p w14:paraId="3FA5DEE2" w14:textId="77777777" w:rsidR="00D43A75" w:rsidRPr="00196187" w:rsidRDefault="00D43A75" w:rsidP="00D43A75">
      <w:pPr>
        <w:pStyle w:val="1fff1"/>
        <w:rPr>
          <w:rFonts w:cs="Times New Roman"/>
        </w:rPr>
      </w:pPr>
    </w:p>
    <w:p w14:paraId="034F6195" w14:textId="77777777" w:rsidR="009A39D4" w:rsidRDefault="00D43A75" w:rsidP="009A39D4">
      <w:pPr>
        <w:pStyle w:val="9"/>
        <w:spacing w:before="0" w:after="0" w:line="240" w:lineRule="auto"/>
        <w:jc w:val="center"/>
        <w:rPr>
          <w:sz w:val="30"/>
          <w:szCs w:val="30"/>
        </w:rPr>
      </w:pPr>
      <w:r w:rsidRPr="00196187">
        <w:rPr>
          <w:sz w:val="30"/>
          <w:szCs w:val="30"/>
        </w:rPr>
        <w:t xml:space="preserve">6. Определение доступной пропускной способности межгосударственных (внутренних) сечений, доступной пропускной способности межгосударственных (внутренних) сечений для способов (видов) торговли и свободной пропускной способности межгосударственных (внутренних) сечений </w:t>
      </w:r>
    </w:p>
    <w:p w14:paraId="59645DF0" w14:textId="175F4D99" w:rsidR="00D43A75" w:rsidRPr="00196187" w:rsidRDefault="00D43A75" w:rsidP="009A39D4">
      <w:pPr>
        <w:pStyle w:val="9"/>
        <w:spacing w:before="0" w:after="0" w:line="240" w:lineRule="auto"/>
        <w:jc w:val="center"/>
        <w:rPr>
          <w:sz w:val="30"/>
          <w:szCs w:val="30"/>
        </w:rPr>
      </w:pPr>
      <w:r w:rsidRPr="00196187">
        <w:rPr>
          <w:sz w:val="30"/>
          <w:szCs w:val="30"/>
        </w:rPr>
        <w:t>для способов (видов) торговли</w:t>
      </w:r>
    </w:p>
    <w:p w14:paraId="7A74B838" w14:textId="77777777" w:rsidR="00D43A75" w:rsidRPr="00196187" w:rsidRDefault="00D43A75" w:rsidP="00042225">
      <w:pPr>
        <w:pStyle w:val="1fff1"/>
        <w:spacing w:line="360" w:lineRule="auto"/>
        <w:rPr>
          <w:rFonts w:cs="Times New Roman"/>
        </w:rPr>
      </w:pPr>
    </w:p>
    <w:p w14:paraId="6ACC3C18" w14:textId="184C9AD9" w:rsidR="00D43A75" w:rsidRPr="000F6363" w:rsidRDefault="00D43A75" w:rsidP="00D43A75">
      <w:pPr>
        <w:rPr>
          <w:rFonts w:cs="Times New Roman"/>
          <w:sz w:val="30"/>
          <w:szCs w:val="30"/>
        </w:rPr>
      </w:pPr>
      <w:r w:rsidRPr="00196187">
        <w:rPr>
          <w:rFonts w:cs="Times New Roman"/>
          <w:sz w:val="30"/>
          <w:szCs w:val="30"/>
        </w:rPr>
        <w:t>6.1.</w:t>
      </w:r>
      <w:r w:rsidR="009A39D4">
        <w:rPr>
          <w:rFonts w:cs="Times New Roman"/>
          <w:sz w:val="30"/>
          <w:szCs w:val="30"/>
        </w:rPr>
        <w:t> </w:t>
      </w:r>
      <w:r w:rsidR="000E4C5F" w:rsidRPr="00716175">
        <w:rPr>
          <w:rFonts w:cs="Times New Roman"/>
          <w:sz w:val="30"/>
          <w:szCs w:val="30"/>
        </w:rPr>
        <w:t>Организации, уполномоченн</w:t>
      </w:r>
      <w:r w:rsidR="00D43945" w:rsidRPr="00716175">
        <w:rPr>
          <w:rFonts w:cs="Times New Roman"/>
          <w:sz w:val="30"/>
          <w:szCs w:val="30"/>
        </w:rPr>
        <w:t>ые</w:t>
      </w:r>
      <w:r w:rsidR="000E4C5F" w:rsidRPr="00716175">
        <w:rPr>
          <w:rFonts w:cs="Times New Roman"/>
          <w:sz w:val="30"/>
          <w:szCs w:val="30"/>
        </w:rPr>
        <w:t xml:space="preserve"> на </w:t>
      </w:r>
      <w:r w:rsidR="000E4C5F" w:rsidRPr="00716175">
        <w:rPr>
          <w:rFonts w:cs="Times New Roman"/>
          <w:color w:val="000000" w:themeColor="text1"/>
          <w:sz w:val="30"/>
          <w:szCs w:val="30"/>
        </w:rPr>
        <w:t xml:space="preserve">определение и предоставление величин </w:t>
      </w:r>
      <w:r w:rsidR="000E4C5F" w:rsidRPr="00716175">
        <w:rPr>
          <w:rFonts w:cs="Times New Roman"/>
          <w:sz w:val="30"/>
          <w:szCs w:val="30"/>
        </w:rPr>
        <w:t>доступной пропускной способности,</w:t>
      </w:r>
      <w:r w:rsidRPr="00716175">
        <w:rPr>
          <w:rFonts w:cs="Times New Roman"/>
          <w:sz w:val="30"/>
          <w:szCs w:val="30"/>
        </w:rPr>
        <w:t xml:space="preserve"> до 1 ноября года, предшествующего планируемому календарному году</w:t>
      </w:r>
      <w:r w:rsidRPr="00196187">
        <w:rPr>
          <w:rFonts w:cs="Times New Roman"/>
          <w:sz w:val="30"/>
          <w:szCs w:val="30"/>
        </w:rPr>
        <w:t xml:space="preserve">, направляют Регистратору в соответствии с </w:t>
      </w:r>
      <w:r w:rsidR="009A39D4">
        <w:rPr>
          <w:rFonts w:cs="Times New Roman"/>
          <w:sz w:val="30"/>
          <w:szCs w:val="30"/>
        </w:rPr>
        <w:t>р</w:t>
      </w:r>
      <w:r w:rsidRPr="00196187">
        <w:rPr>
          <w:rFonts w:cs="Times New Roman"/>
          <w:sz w:val="30"/>
          <w:szCs w:val="30"/>
        </w:rPr>
        <w:t xml:space="preserve">егламентом электронного документооборота и в установленном </w:t>
      </w:r>
      <w:r w:rsidR="009A39D4">
        <w:rPr>
          <w:rFonts w:cs="Times New Roman"/>
          <w:sz w:val="30"/>
          <w:szCs w:val="30"/>
        </w:rPr>
        <w:t>р</w:t>
      </w:r>
      <w:r w:rsidRPr="00196187">
        <w:rPr>
          <w:rFonts w:cs="Times New Roman"/>
          <w:sz w:val="30"/>
          <w:szCs w:val="30"/>
        </w:rPr>
        <w:t xml:space="preserve">егламентом определения доступной и свободной пропускной способности порядке, величины доступной пропускной способности соответствующих межгосударственных (внутренних) сечений, определенные ими в </w:t>
      </w:r>
      <w:r w:rsidRPr="000F6363">
        <w:rPr>
          <w:rFonts w:cs="Times New Roman"/>
          <w:sz w:val="30"/>
          <w:szCs w:val="30"/>
        </w:rPr>
        <w:t xml:space="preserve">соответствии с пунктом 8 (пунктом 9) Правил определения и распределения пропускной способности. </w:t>
      </w:r>
    </w:p>
    <w:p w14:paraId="382A5962" w14:textId="2DBA3FB4" w:rsidR="00FA4831" w:rsidRPr="000F6363" w:rsidRDefault="00FA4831" w:rsidP="00D43A75">
      <w:pPr>
        <w:rPr>
          <w:rFonts w:cs="Times New Roman"/>
          <w:sz w:val="30"/>
          <w:szCs w:val="30"/>
        </w:rPr>
      </w:pPr>
      <w:r w:rsidRPr="000F6363">
        <w:rPr>
          <w:rFonts w:cs="Times New Roman"/>
          <w:sz w:val="30"/>
          <w:szCs w:val="30"/>
        </w:rPr>
        <w:lastRenderedPageBreak/>
        <w:t xml:space="preserve">Если государство-член не определило организацию, уполномоченную </w:t>
      </w:r>
      <w:r w:rsidR="009A39D4">
        <w:rPr>
          <w:rFonts w:cs="Times New Roman"/>
          <w:sz w:val="30"/>
          <w:szCs w:val="30"/>
        </w:rPr>
        <w:t xml:space="preserve">на определение и </w:t>
      </w:r>
      <w:r w:rsidRPr="000F6363">
        <w:rPr>
          <w:rFonts w:cs="Times New Roman"/>
          <w:sz w:val="30"/>
          <w:szCs w:val="30"/>
        </w:rPr>
        <w:t>представление величин доступн</w:t>
      </w:r>
      <w:r w:rsidR="009A39D4">
        <w:rPr>
          <w:rFonts w:cs="Times New Roman"/>
          <w:sz w:val="30"/>
          <w:szCs w:val="30"/>
        </w:rPr>
        <w:t>ой</w:t>
      </w:r>
      <w:r w:rsidRPr="000F6363">
        <w:rPr>
          <w:rFonts w:cs="Times New Roman"/>
          <w:sz w:val="30"/>
          <w:szCs w:val="30"/>
        </w:rPr>
        <w:t xml:space="preserve"> пропускн</w:t>
      </w:r>
      <w:r w:rsidR="009A39D4">
        <w:rPr>
          <w:rFonts w:cs="Times New Roman"/>
          <w:sz w:val="30"/>
          <w:szCs w:val="30"/>
        </w:rPr>
        <w:t>ой</w:t>
      </w:r>
      <w:r w:rsidRPr="000F6363">
        <w:rPr>
          <w:rFonts w:cs="Times New Roman"/>
          <w:sz w:val="30"/>
          <w:szCs w:val="30"/>
        </w:rPr>
        <w:t xml:space="preserve"> способност</w:t>
      </w:r>
      <w:r w:rsidR="009A39D4">
        <w:rPr>
          <w:rFonts w:cs="Times New Roman"/>
          <w:sz w:val="30"/>
          <w:szCs w:val="30"/>
        </w:rPr>
        <w:t>и</w:t>
      </w:r>
      <w:r w:rsidRPr="000F6363">
        <w:rPr>
          <w:rFonts w:cs="Times New Roman"/>
          <w:sz w:val="30"/>
          <w:szCs w:val="30"/>
        </w:rPr>
        <w:t xml:space="preserve">, то Регистратор для соответствующих межгосударственных (внутренних) сечений приравнивает величину доступной пропускной способности к нулю. </w:t>
      </w:r>
    </w:p>
    <w:p w14:paraId="4BB3D766" w14:textId="3B456BD6" w:rsidR="00D43A75" w:rsidRPr="00196187" w:rsidRDefault="00D43A75" w:rsidP="00D43A75">
      <w:pPr>
        <w:rPr>
          <w:rFonts w:cs="Times New Roman"/>
          <w:sz w:val="30"/>
          <w:szCs w:val="30"/>
        </w:rPr>
      </w:pPr>
      <w:r w:rsidRPr="000F6363">
        <w:rPr>
          <w:rFonts w:cs="Times New Roman"/>
          <w:sz w:val="30"/>
          <w:szCs w:val="30"/>
        </w:rPr>
        <w:t>6.2.</w:t>
      </w:r>
      <w:r w:rsidR="00042225">
        <w:rPr>
          <w:rFonts w:cs="Times New Roman"/>
          <w:sz w:val="30"/>
          <w:szCs w:val="30"/>
        </w:rPr>
        <w:t> </w:t>
      </w:r>
      <w:r w:rsidRPr="000F6363">
        <w:rPr>
          <w:rFonts w:cs="Times New Roman"/>
          <w:sz w:val="30"/>
          <w:szCs w:val="30"/>
        </w:rPr>
        <w:t>На основании информации, полученной согласно пункту 6.1 настоящего Д</w:t>
      </w:r>
      <w:r w:rsidRPr="00196187">
        <w:rPr>
          <w:rFonts w:cs="Times New Roman"/>
          <w:sz w:val="30"/>
          <w:szCs w:val="30"/>
        </w:rPr>
        <w:t xml:space="preserve">оговора, Регистратор в соответствии с Регламентом определения доступной и свободной пропускной способности определяет для каждого межгосударственного (внутреннего) сечения, каждого направления </w:t>
      </w:r>
      <w:proofErr w:type="spellStart"/>
      <w:r w:rsidRPr="00196187">
        <w:rPr>
          <w:rFonts w:cs="Times New Roman"/>
          <w:sz w:val="30"/>
          <w:szCs w:val="30"/>
        </w:rPr>
        <w:t>перетока</w:t>
      </w:r>
      <w:proofErr w:type="spellEnd"/>
      <w:r w:rsidRPr="00196187">
        <w:rPr>
          <w:rFonts w:cs="Times New Roman"/>
          <w:sz w:val="30"/>
          <w:szCs w:val="30"/>
        </w:rPr>
        <w:t xml:space="preserve"> электрической энергии и каждого часа планируемого периода:</w:t>
      </w:r>
    </w:p>
    <w:p w14:paraId="4D5B32E1" w14:textId="77777777" w:rsidR="00D43A75" w:rsidRPr="00196187" w:rsidRDefault="00D43A75" w:rsidP="00D43A75">
      <w:pPr>
        <w:rPr>
          <w:rFonts w:cs="Times New Roman"/>
          <w:sz w:val="30"/>
          <w:szCs w:val="30"/>
        </w:rPr>
      </w:pPr>
      <w:r w:rsidRPr="00196187">
        <w:rPr>
          <w:rFonts w:cs="Times New Roman"/>
          <w:sz w:val="30"/>
          <w:szCs w:val="30"/>
        </w:rPr>
        <w:t>доступную пропускную способность межгосударственных (внутренних) сечений;</w:t>
      </w:r>
    </w:p>
    <w:p w14:paraId="3EBBBEE0" w14:textId="77777777" w:rsidR="00D43A75" w:rsidRPr="00196187" w:rsidRDefault="00D43A75" w:rsidP="00D43A75">
      <w:pPr>
        <w:rPr>
          <w:rFonts w:cs="Times New Roman"/>
          <w:sz w:val="30"/>
          <w:szCs w:val="30"/>
        </w:rPr>
      </w:pPr>
      <w:r w:rsidRPr="00196187">
        <w:rPr>
          <w:rFonts w:cs="Times New Roman"/>
          <w:sz w:val="30"/>
          <w:szCs w:val="30"/>
        </w:rPr>
        <w:t>доступную пропускную способность межгосударственных (внутренних) сечений для способов (видов) торговли;</w:t>
      </w:r>
    </w:p>
    <w:p w14:paraId="439668BF" w14:textId="77777777" w:rsidR="00D43A75" w:rsidRPr="00196187" w:rsidRDefault="00D43A75" w:rsidP="00D43A75">
      <w:pPr>
        <w:rPr>
          <w:rFonts w:cs="Times New Roman"/>
          <w:sz w:val="30"/>
          <w:szCs w:val="30"/>
        </w:rPr>
      </w:pPr>
      <w:r w:rsidRPr="00196187">
        <w:rPr>
          <w:rFonts w:cs="Times New Roman"/>
          <w:sz w:val="30"/>
          <w:szCs w:val="30"/>
        </w:rPr>
        <w:t>свободную пропускную способность межгосударственных (внутренних) сечений для способов (видов) торговли.</w:t>
      </w:r>
    </w:p>
    <w:p w14:paraId="7C3D4B43" w14:textId="4041910E" w:rsidR="00B84655" w:rsidRDefault="00D43A75" w:rsidP="00D43A75">
      <w:pPr>
        <w:rPr>
          <w:rFonts w:cs="Times New Roman"/>
          <w:sz w:val="30"/>
          <w:szCs w:val="30"/>
        </w:rPr>
      </w:pPr>
      <w:r w:rsidRPr="009871D2">
        <w:rPr>
          <w:rFonts w:cs="Times New Roman"/>
          <w:sz w:val="30"/>
          <w:szCs w:val="30"/>
        </w:rPr>
        <w:t>6.3.</w:t>
      </w:r>
      <w:r w:rsidR="00042225">
        <w:rPr>
          <w:rFonts w:cs="Times New Roman"/>
          <w:sz w:val="30"/>
          <w:szCs w:val="30"/>
        </w:rPr>
        <w:t> </w:t>
      </w:r>
      <w:r w:rsidRPr="00196187">
        <w:rPr>
          <w:rFonts w:cs="Times New Roman"/>
          <w:sz w:val="30"/>
          <w:szCs w:val="30"/>
        </w:rPr>
        <w:t>Не позднее 1 ноября года, предшествующего планируемому календарному году, Регистратор определяет доступную пропускную способность межгосударственных (внутренних) сечений для способов (видов) торговли, исходя из</w:t>
      </w:r>
      <w:r w:rsidR="00B84655">
        <w:rPr>
          <w:rFonts w:cs="Times New Roman"/>
          <w:sz w:val="30"/>
          <w:szCs w:val="30"/>
        </w:rPr>
        <w:t xml:space="preserve"> </w:t>
      </w:r>
      <w:r w:rsidR="004B366C">
        <w:rPr>
          <w:rFonts w:cs="Times New Roman"/>
          <w:sz w:val="30"/>
          <w:szCs w:val="30"/>
        </w:rPr>
        <w:t>следующего</w:t>
      </w:r>
      <w:r w:rsidR="004B366C" w:rsidRPr="00196187">
        <w:rPr>
          <w:rFonts w:cs="Times New Roman"/>
          <w:sz w:val="30"/>
          <w:szCs w:val="30"/>
        </w:rPr>
        <w:t>:</w:t>
      </w:r>
    </w:p>
    <w:p w14:paraId="567D4E69" w14:textId="4DFC3BB3" w:rsidR="00D43A75" w:rsidRPr="00094F5F" w:rsidRDefault="004B366C" w:rsidP="00D43A75">
      <w:pPr>
        <w:rPr>
          <w:rFonts w:cs="Times New Roman"/>
          <w:sz w:val="30"/>
          <w:szCs w:val="30"/>
        </w:rPr>
      </w:pPr>
      <w:r w:rsidRPr="00094F5F">
        <w:rPr>
          <w:rFonts w:cs="Times New Roman"/>
          <w:sz w:val="30"/>
          <w:szCs w:val="30"/>
        </w:rPr>
        <w:t>а</w:t>
      </w:r>
      <w:r w:rsidR="00B84655" w:rsidRPr="00094F5F">
        <w:rPr>
          <w:rFonts w:cs="Times New Roman"/>
          <w:sz w:val="30"/>
          <w:szCs w:val="30"/>
        </w:rPr>
        <w:t xml:space="preserve">) до </w:t>
      </w:r>
      <w:r w:rsidR="003636FB" w:rsidRPr="00094F5F">
        <w:rPr>
          <w:rFonts w:cs="Times New Roman"/>
          <w:sz w:val="30"/>
          <w:szCs w:val="30"/>
        </w:rPr>
        <w:t xml:space="preserve">даты </w:t>
      </w:r>
      <w:r w:rsidR="00B84655" w:rsidRPr="00094F5F">
        <w:rPr>
          <w:rFonts w:cs="Times New Roman"/>
          <w:sz w:val="30"/>
          <w:szCs w:val="30"/>
        </w:rPr>
        <w:t>начала функционирования централизованной торговли электрической энергией на общем электроэнергетическом рынке</w:t>
      </w:r>
      <w:r w:rsidR="003636FB" w:rsidRPr="00094F5F">
        <w:rPr>
          <w:rFonts w:cs="Times New Roman"/>
          <w:sz w:val="30"/>
          <w:szCs w:val="30"/>
        </w:rPr>
        <w:t>, определенной</w:t>
      </w:r>
      <w:r w:rsidR="00530B9D" w:rsidRPr="00094F5F">
        <w:rPr>
          <w:rFonts w:cs="Times New Roman"/>
          <w:sz w:val="30"/>
          <w:szCs w:val="30"/>
        </w:rPr>
        <w:t xml:space="preserve"> </w:t>
      </w:r>
      <w:r w:rsidR="00FB25AB" w:rsidRPr="00836C33">
        <w:rPr>
          <w:rFonts w:cs="Times New Roman"/>
          <w:sz w:val="30"/>
          <w:szCs w:val="30"/>
        </w:rPr>
        <w:t>в соответствии с</w:t>
      </w:r>
      <w:r w:rsidR="00FB25AB">
        <w:rPr>
          <w:rFonts w:cs="Times New Roman"/>
          <w:sz w:val="30"/>
          <w:szCs w:val="30"/>
        </w:rPr>
        <w:t xml:space="preserve"> </w:t>
      </w:r>
      <w:r w:rsidR="00530B9D" w:rsidRPr="00094F5F">
        <w:rPr>
          <w:rFonts w:cs="Times New Roman"/>
          <w:sz w:val="30"/>
          <w:szCs w:val="30"/>
        </w:rPr>
        <w:t>Решением Высшего Евразийского экономического совета от 20 декабря 2019 г</w:t>
      </w:r>
      <w:r w:rsidR="009A39D4">
        <w:rPr>
          <w:rFonts w:cs="Times New Roman"/>
          <w:sz w:val="30"/>
          <w:szCs w:val="30"/>
        </w:rPr>
        <w:t>.</w:t>
      </w:r>
      <w:r w:rsidR="00530B9D" w:rsidRPr="00094F5F">
        <w:rPr>
          <w:rFonts w:cs="Times New Roman"/>
          <w:sz w:val="30"/>
          <w:szCs w:val="30"/>
        </w:rPr>
        <w:t xml:space="preserve"> № 31</w:t>
      </w:r>
      <w:r w:rsidR="003636FB" w:rsidRPr="00094F5F">
        <w:rPr>
          <w:rFonts w:cs="Times New Roman"/>
          <w:sz w:val="30"/>
          <w:szCs w:val="30"/>
        </w:rPr>
        <w:t>,</w:t>
      </w:r>
      <w:r w:rsidRPr="00094F5F">
        <w:rPr>
          <w:rFonts w:cs="Times New Roman"/>
          <w:sz w:val="30"/>
          <w:szCs w:val="30"/>
        </w:rPr>
        <w:t xml:space="preserve"> действуют следующие доли:</w:t>
      </w:r>
      <w:r w:rsidR="00D43A75" w:rsidRPr="00094F5F">
        <w:rPr>
          <w:rFonts w:cs="Times New Roman"/>
          <w:sz w:val="30"/>
          <w:szCs w:val="30"/>
        </w:rPr>
        <w:t xml:space="preserve"> </w:t>
      </w:r>
    </w:p>
    <w:p w14:paraId="203602C4" w14:textId="2A311933" w:rsidR="00D43A75" w:rsidRPr="00094F5F" w:rsidRDefault="004B366C" w:rsidP="00D43A75">
      <w:pPr>
        <w:rPr>
          <w:rFonts w:cs="Times New Roman"/>
          <w:sz w:val="30"/>
          <w:szCs w:val="30"/>
        </w:rPr>
      </w:pPr>
      <w:r w:rsidRPr="00094F5F">
        <w:rPr>
          <w:rFonts w:cs="Times New Roman"/>
          <w:sz w:val="30"/>
          <w:szCs w:val="30"/>
        </w:rPr>
        <w:t>1,0</w:t>
      </w:r>
      <w:r w:rsidR="00D43A75" w:rsidRPr="00094F5F">
        <w:rPr>
          <w:rFonts w:cs="Times New Roman"/>
          <w:sz w:val="30"/>
          <w:szCs w:val="30"/>
        </w:rPr>
        <w:t xml:space="preserve"> </w:t>
      </w:r>
      <w:r w:rsidR="009A39D4">
        <w:rPr>
          <w:rFonts w:cs="Times New Roman"/>
          <w:sz w:val="30"/>
          <w:szCs w:val="30"/>
        </w:rPr>
        <w:t xml:space="preserve">– </w:t>
      </w:r>
      <w:r w:rsidR="00D43A75" w:rsidRPr="00094F5F">
        <w:rPr>
          <w:rFonts w:cs="Times New Roman"/>
          <w:sz w:val="30"/>
          <w:szCs w:val="30"/>
        </w:rPr>
        <w:t>для взаимной торговли по свободным двусторонним договорам;</w:t>
      </w:r>
    </w:p>
    <w:p w14:paraId="5314CCE7" w14:textId="61910792" w:rsidR="00D43A75" w:rsidRPr="00094F5F" w:rsidRDefault="00D43A75" w:rsidP="00D43A75">
      <w:pPr>
        <w:rPr>
          <w:rFonts w:cs="Times New Roman"/>
          <w:sz w:val="30"/>
          <w:szCs w:val="30"/>
        </w:rPr>
      </w:pPr>
      <w:r w:rsidRPr="00094F5F">
        <w:rPr>
          <w:rFonts w:cs="Times New Roman"/>
          <w:sz w:val="30"/>
          <w:szCs w:val="30"/>
        </w:rPr>
        <w:lastRenderedPageBreak/>
        <w:t>0,</w:t>
      </w:r>
      <w:r w:rsidR="004B366C" w:rsidRPr="00094F5F">
        <w:rPr>
          <w:rFonts w:cs="Times New Roman"/>
          <w:sz w:val="30"/>
          <w:szCs w:val="30"/>
        </w:rPr>
        <w:t>0</w:t>
      </w:r>
      <w:r w:rsidRPr="00094F5F">
        <w:rPr>
          <w:rFonts w:cs="Times New Roman"/>
          <w:sz w:val="30"/>
          <w:szCs w:val="30"/>
        </w:rPr>
        <w:t xml:space="preserve"> </w:t>
      </w:r>
      <w:r w:rsidR="009A39D4">
        <w:rPr>
          <w:rFonts w:cs="Times New Roman"/>
          <w:sz w:val="30"/>
          <w:szCs w:val="30"/>
        </w:rPr>
        <w:t xml:space="preserve">– </w:t>
      </w:r>
      <w:r w:rsidRPr="00094F5F">
        <w:rPr>
          <w:rFonts w:cs="Times New Roman"/>
          <w:sz w:val="30"/>
          <w:szCs w:val="30"/>
        </w:rPr>
        <w:t xml:space="preserve">для централизованной торговли по срочным контрактам; </w:t>
      </w:r>
    </w:p>
    <w:p w14:paraId="6005A07E" w14:textId="0496F8BC" w:rsidR="004B366C" w:rsidRPr="00094F5F" w:rsidRDefault="00D43A75" w:rsidP="00D43A75">
      <w:pPr>
        <w:rPr>
          <w:rFonts w:cs="Times New Roman"/>
          <w:sz w:val="30"/>
          <w:szCs w:val="30"/>
        </w:rPr>
      </w:pPr>
      <w:r w:rsidRPr="00094F5F">
        <w:rPr>
          <w:rFonts w:cs="Times New Roman"/>
          <w:sz w:val="30"/>
          <w:szCs w:val="30"/>
        </w:rPr>
        <w:t>0,</w:t>
      </w:r>
      <w:r w:rsidR="004B366C" w:rsidRPr="00094F5F">
        <w:rPr>
          <w:rFonts w:cs="Times New Roman"/>
          <w:sz w:val="30"/>
          <w:szCs w:val="30"/>
        </w:rPr>
        <w:t>0</w:t>
      </w:r>
      <w:r w:rsidRPr="00094F5F">
        <w:rPr>
          <w:rFonts w:cs="Times New Roman"/>
          <w:sz w:val="30"/>
          <w:szCs w:val="30"/>
        </w:rPr>
        <w:t xml:space="preserve"> </w:t>
      </w:r>
      <w:r w:rsidR="009A39D4">
        <w:rPr>
          <w:rFonts w:cs="Times New Roman"/>
          <w:sz w:val="30"/>
          <w:szCs w:val="30"/>
        </w:rPr>
        <w:t xml:space="preserve">– </w:t>
      </w:r>
      <w:r w:rsidRPr="00094F5F">
        <w:rPr>
          <w:rFonts w:cs="Times New Roman"/>
          <w:sz w:val="30"/>
          <w:szCs w:val="30"/>
        </w:rPr>
        <w:t>для централизованно</w:t>
      </w:r>
      <w:r w:rsidR="004B366C" w:rsidRPr="00094F5F">
        <w:rPr>
          <w:rFonts w:cs="Times New Roman"/>
          <w:sz w:val="30"/>
          <w:szCs w:val="30"/>
        </w:rPr>
        <w:t>й торговли на сутки вперед;</w:t>
      </w:r>
    </w:p>
    <w:p w14:paraId="52EAF52A" w14:textId="227F8692" w:rsidR="00D43A75" w:rsidRPr="00530B9D" w:rsidRDefault="004B366C" w:rsidP="00D43A75">
      <w:pPr>
        <w:rPr>
          <w:rFonts w:cs="Times New Roman"/>
          <w:sz w:val="30"/>
          <w:szCs w:val="30"/>
        </w:rPr>
      </w:pPr>
      <w:r w:rsidRPr="00094F5F">
        <w:rPr>
          <w:rFonts w:cs="Times New Roman"/>
          <w:sz w:val="30"/>
          <w:szCs w:val="30"/>
        </w:rPr>
        <w:t>б) после</w:t>
      </w:r>
      <w:r w:rsidR="00D43A75" w:rsidRPr="00094F5F">
        <w:rPr>
          <w:rFonts w:cs="Times New Roman"/>
          <w:sz w:val="30"/>
          <w:szCs w:val="30"/>
        </w:rPr>
        <w:t xml:space="preserve"> </w:t>
      </w:r>
      <w:r w:rsidR="003636FB" w:rsidRPr="00094F5F">
        <w:rPr>
          <w:rFonts w:cs="Times New Roman"/>
          <w:sz w:val="30"/>
          <w:szCs w:val="30"/>
        </w:rPr>
        <w:t xml:space="preserve">даты </w:t>
      </w:r>
      <w:r w:rsidRPr="00094F5F">
        <w:rPr>
          <w:rFonts w:cs="Times New Roman"/>
          <w:sz w:val="30"/>
          <w:szCs w:val="30"/>
        </w:rPr>
        <w:t>начала функционирования</w:t>
      </w:r>
      <w:r w:rsidR="00530B9D" w:rsidRPr="00094F5F">
        <w:rPr>
          <w:rFonts w:cs="Times New Roman"/>
          <w:sz w:val="30"/>
          <w:szCs w:val="30"/>
        </w:rPr>
        <w:t xml:space="preserve"> </w:t>
      </w:r>
      <w:r w:rsidRPr="00094F5F">
        <w:rPr>
          <w:rFonts w:cs="Times New Roman"/>
          <w:sz w:val="30"/>
          <w:szCs w:val="30"/>
        </w:rPr>
        <w:t>централизованной торговли электрической энергией на общем электроэнергетическом рынке</w:t>
      </w:r>
      <w:r w:rsidR="003636FB" w:rsidRPr="00094F5F">
        <w:rPr>
          <w:rFonts w:cs="Times New Roman"/>
          <w:sz w:val="30"/>
          <w:szCs w:val="30"/>
        </w:rPr>
        <w:t xml:space="preserve">, определенной </w:t>
      </w:r>
      <w:r w:rsidR="00FB25AB" w:rsidRPr="00836C33">
        <w:rPr>
          <w:rFonts w:cs="Times New Roman"/>
          <w:sz w:val="30"/>
          <w:szCs w:val="30"/>
        </w:rPr>
        <w:t>в соответствии с</w:t>
      </w:r>
      <w:r w:rsidR="00FB25AB">
        <w:rPr>
          <w:rFonts w:cs="Times New Roman"/>
          <w:sz w:val="30"/>
          <w:szCs w:val="30"/>
        </w:rPr>
        <w:t xml:space="preserve"> </w:t>
      </w:r>
      <w:r w:rsidR="00530B9D" w:rsidRPr="00094F5F">
        <w:rPr>
          <w:rFonts w:cs="Times New Roman"/>
          <w:sz w:val="30"/>
          <w:szCs w:val="30"/>
        </w:rPr>
        <w:t>Решением Высшего Евразийского экономического совета от 20 декабря 2019 г</w:t>
      </w:r>
      <w:r w:rsidR="009A39D4">
        <w:rPr>
          <w:rFonts w:cs="Times New Roman"/>
          <w:sz w:val="30"/>
          <w:szCs w:val="30"/>
        </w:rPr>
        <w:t>.</w:t>
      </w:r>
      <w:r w:rsidR="00530B9D" w:rsidRPr="00094F5F">
        <w:rPr>
          <w:rFonts w:cs="Times New Roman"/>
          <w:sz w:val="30"/>
          <w:szCs w:val="30"/>
        </w:rPr>
        <w:t xml:space="preserve"> № 31</w:t>
      </w:r>
      <w:r w:rsidR="003636FB" w:rsidRPr="00094F5F">
        <w:rPr>
          <w:rFonts w:cs="Times New Roman"/>
          <w:sz w:val="30"/>
          <w:szCs w:val="30"/>
        </w:rPr>
        <w:t>,</w:t>
      </w:r>
      <w:r w:rsidR="00530B9D" w:rsidRPr="00094F5F">
        <w:rPr>
          <w:rFonts w:cs="Times New Roman"/>
          <w:sz w:val="30"/>
          <w:szCs w:val="30"/>
        </w:rPr>
        <w:t xml:space="preserve"> </w:t>
      </w:r>
      <w:r w:rsidRPr="00094F5F">
        <w:rPr>
          <w:rFonts w:cs="Times New Roman"/>
          <w:sz w:val="30"/>
          <w:szCs w:val="30"/>
        </w:rPr>
        <w:t>действуют следующие доли:</w:t>
      </w:r>
      <w:r w:rsidR="00FC74B3">
        <w:rPr>
          <w:rFonts w:cs="Times New Roman"/>
          <w:sz w:val="30"/>
          <w:szCs w:val="30"/>
        </w:rPr>
        <w:t xml:space="preserve"> </w:t>
      </w:r>
    </w:p>
    <w:p w14:paraId="1ACC1B9C" w14:textId="3DDE1FDD" w:rsidR="004B366C" w:rsidRPr="00196187" w:rsidRDefault="004B366C" w:rsidP="004B366C">
      <w:pPr>
        <w:rPr>
          <w:rFonts w:cs="Times New Roman"/>
          <w:sz w:val="30"/>
          <w:szCs w:val="30"/>
        </w:rPr>
      </w:pPr>
      <w:r>
        <w:rPr>
          <w:rFonts w:cs="Times New Roman"/>
          <w:sz w:val="30"/>
          <w:szCs w:val="30"/>
        </w:rPr>
        <w:t>0,4</w:t>
      </w:r>
      <w:r w:rsidRPr="00196187">
        <w:rPr>
          <w:rFonts w:cs="Times New Roman"/>
          <w:sz w:val="30"/>
          <w:szCs w:val="30"/>
        </w:rPr>
        <w:t xml:space="preserve"> </w:t>
      </w:r>
      <w:r w:rsidR="009A39D4">
        <w:rPr>
          <w:rFonts w:cs="Times New Roman"/>
          <w:sz w:val="30"/>
          <w:szCs w:val="30"/>
        </w:rPr>
        <w:t xml:space="preserve">– </w:t>
      </w:r>
      <w:r w:rsidRPr="00196187">
        <w:rPr>
          <w:rFonts w:cs="Times New Roman"/>
          <w:sz w:val="30"/>
          <w:szCs w:val="30"/>
        </w:rPr>
        <w:t>для взаимной торговли по свободным двусторонним договорам;</w:t>
      </w:r>
    </w:p>
    <w:p w14:paraId="234BF0DD" w14:textId="7EC14D96" w:rsidR="004B366C" w:rsidRPr="00196187" w:rsidRDefault="004B366C" w:rsidP="004B366C">
      <w:pPr>
        <w:rPr>
          <w:rFonts w:cs="Times New Roman"/>
          <w:sz w:val="30"/>
          <w:szCs w:val="30"/>
        </w:rPr>
      </w:pPr>
      <w:r w:rsidRPr="00196187">
        <w:rPr>
          <w:rFonts w:cs="Times New Roman"/>
          <w:sz w:val="30"/>
          <w:szCs w:val="30"/>
        </w:rPr>
        <w:t>0,</w:t>
      </w:r>
      <w:r>
        <w:rPr>
          <w:rFonts w:cs="Times New Roman"/>
          <w:sz w:val="30"/>
          <w:szCs w:val="30"/>
        </w:rPr>
        <w:t>4</w:t>
      </w:r>
      <w:r w:rsidRPr="00196187">
        <w:rPr>
          <w:rFonts w:cs="Times New Roman"/>
          <w:sz w:val="30"/>
          <w:szCs w:val="30"/>
        </w:rPr>
        <w:t xml:space="preserve"> </w:t>
      </w:r>
      <w:r w:rsidR="009A39D4">
        <w:rPr>
          <w:rFonts w:cs="Times New Roman"/>
          <w:sz w:val="30"/>
          <w:szCs w:val="30"/>
        </w:rPr>
        <w:t xml:space="preserve">– </w:t>
      </w:r>
      <w:r w:rsidRPr="00196187">
        <w:rPr>
          <w:rFonts w:cs="Times New Roman"/>
          <w:sz w:val="30"/>
          <w:szCs w:val="30"/>
        </w:rPr>
        <w:t xml:space="preserve">для централизованной торговли по срочным контрактам; </w:t>
      </w:r>
    </w:p>
    <w:p w14:paraId="336402D0" w14:textId="6A214145" w:rsidR="004B366C" w:rsidRDefault="004B366C" w:rsidP="004B366C">
      <w:pPr>
        <w:rPr>
          <w:rFonts w:cs="Times New Roman"/>
          <w:sz w:val="30"/>
          <w:szCs w:val="30"/>
        </w:rPr>
      </w:pPr>
      <w:r w:rsidRPr="00196187">
        <w:rPr>
          <w:rFonts w:cs="Times New Roman"/>
          <w:sz w:val="30"/>
          <w:szCs w:val="30"/>
        </w:rPr>
        <w:t>0,</w:t>
      </w:r>
      <w:r>
        <w:rPr>
          <w:rFonts w:cs="Times New Roman"/>
          <w:sz w:val="30"/>
          <w:szCs w:val="30"/>
        </w:rPr>
        <w:t>2</w:t>
      </w:r>
      <w:r w:rsidRPr="00196187">
        <w:rPr>
          <w:rFonts w:cs="Times New Roman"/>
          <w:sz w:val="30"/>
          <w:szCs w:val="30"/>
        </w:rPr>
        <w:t xml:space="preserve"> </w:t>
      </w:r>
      <w:r w:rsidR="009A39D4">
        <w:rPr>
          <w:rFonts w:cs="Times New Roman"/>
          <w:sz w:val="30"/>
          <w:szCs w:val="30"/>
        </w:rPr>
        <w:t xml:space="preserve">– </w:t>
      </w:r>
      <w:r w:rsidRPr="00196187">
        <w:rPr>
          <w:rFonts w:cs="Times New Roman"/>
          <w:sz w:val="30"/>
          <w:szCs w:val="30"/>
        </w:rPr>
        <w:t>для централизованно</w:t>
      </w:r>
      <w:r>
        <w:rPr>
          <w:rFonts w:cs="Times New Roman"/>
          <w:sz w:val="30"/>
          <w:szCs w:val="30"/>
        </w:rPr>
        <w:t>й торговли на сутки вперед;</w:t>
      </w:r>
    </w:p>
    <w:p w14:paraId="1ECCA5B4" w14:textId="77777777" w:rsidR="004B366C" w:rsidRPr="00196187" w:rsidRDefault="004B366C" w:rsidP="00D43A75">
      <w:pPr>
        <w:rPr>
          <w:rFonts w:cs="Times New Roman"/>
          <w:sz w:val="30"/>
          <w:szCs w:val="30"/>
        </w:rPr>
      </w:pPr>
      <w:r>
        <w:rPr>
          <w:rFonts w:cs="Times New Roman"/>
          <w:sz w:val="30"/>
          <w:szCs w:val="30"/>
        </w:rPr>
        <w:t>в) установленные настоящим пунктом доли действуют</w:t>
      </w:r>
      <w:r w:rsidRPr="00196187">
        <w:rPr>
          <w:rFonts w:cs="Times New Roman"/>
          <w:sz w:val="30"/>
          <w:szCs w:val="30"/>
        </w:rPr>
        <w:t xml:space="preserve"> с 1 января планируемого года не менее 1 календарного года</w:t>
      </w:r>
      <w:r>
        <w:rPr>
          <w:rFonts w:cs="Times New Roman"/>
          <w:sz w:val="30"/>
          <w:szCs w:val="30"/>
        </w:rPr>
        <w:t>;</w:t>
      </w:r>
    </w:p>
    <w:p w14:paraId="2BFDB073" w14:textId="77777777" w:rsidR="00D43A75" w:rsidRPr="00196187" w:rsidRDefault="004B366C" w:rsidP="00D43A75">
      <w:pPr>
        <w:rPr>
          <w:rFonts w:cs="Times New Roman"/>
          <w:sz w:val="30"/>
          <w:szCs w:val="30"/>
        </w:rPr>
      </w:pPr>
      <w:r>
        <w:rPr>
          <w:rFonts w:cs="Times New Roman"/>
          <w:sz w:val="30"/>
          <w:szCs w:val="30"/>
        </w:rPr>
        <w:t>г) в</w:t>
      </w:r>
      <w:r w:rsidR="00D43A75" w:rsidRPr="00196187">
        <w:rPr>
          <w:rFonts w:cs="Times New Roman"/>
          <w:sz w:val="30"/>
          <w:szCs w:val="30"/>
        </w:rPr>
        <w:t xml:space="preserve">еличины долей доступной пропускной способности межгосударственных (внутренних) сечений для способов (видов) торговли могут быть скорректированы в отношении планируемого года не позднее 30 октября года, предшествующего планируемому календарному году путем внесения изменений в настоящий Договор. </w:t>
      </w:r>
    </w:p>
    <w:p w14:paraId="3E66FF3F" w14:textId="392B2629" w:rsidR="00D43A75" w:rsidRPr="00196187" w:rsidRDefault="00D43A75" w:rsidP="00D43A75">
      <w:pPr>
        <w:rPr>
          <w:rFonts w:cs="Times New Roman"/>
          <w:sz w:val="30"/>
          <w:szCs w:val="30"/>
        </w:rPr>
      </w:pPr>
      <w:r w:rsidRPr="00196187">
        <w:rPr>
          <w:rFonts w:cs="Times New Roman"/>
          <w:sz w:val="30"/>
          <w:szCs w:val="30"/>
        </w:rPr>
        <w:t>6.4.</w:t>
      </w:r>
      <w:r w:rsidR="00587862">
        <w:rPr>
          <w:rFonts w:cs="Times New Roman"/>
          <w:sz w:val="30"/>
          <w:szCs w:val="30"/>
          <w:lang w:val="en-US"/>
        </w:rPr>
        <w:t> </w:t>
      </w:r>
      <w:r w:rsidRPr="00196187">
        <w:rPr>
          <w:rFonts w:cs="Times New Roman"/>
          <w:sz w:val="30"/>
          <w:szCs w:val="30"/>
        </w:rPr>
        <w:t xml:space="preserve">В случае актуализации величин доступных пропускных способностей межгосударственных (внутренних) сечений после 1 ноября года, предшествующего планируемому календарному году, или в течение календарного </w:t>
      </w:r>
      <w:r w:rsidRPr="00716175">
        <w:rPr>
          <w:rFonts w:cs="Times New Roman"/>
          <w:sz w:val="30"/>
          <w:szCs w:val="30"/>
        </w:rPr>
        <w:t xml:space="preserve">года </w:t>
      </w:r>
      <w:r w:rsidR="000E4C5F" w:rsidRPr="00716175">
        <w:rPr>
          <w:rFonts w:cs="Times New Roman"/>
          <w:sz w:val="30"/>
          <w:szCs w:val="30"/>
        </w:rPr>
        <w:t>Организации, уполномоченн</w:t>
      </w:r>
      <w:r w:rsidR="009A39D4">
        <w:rPr>
          <w:rFonts w:cs="Times New Roman"/>
          <w:sz w:val="30"/>
          <w:szCs w:val="30"/>
        </w:rPr>
        <w:t>ые</w:t>
      </w:r>
      <w:r w:rsidR="000E4C5F" w:rsidRPr="00716175">
        <w:rPr>
          <w:rFonts w:cs="Times New Roman"/>
          <w:sz w:val="30"/>
          <w:szCs w:val="30"/>
        </w:rPr>
        <w:t xml:space="preserve"> на </w:t>
      </w:r>
      <w:r w:rsidR="009A39D4">
        <w:rPr>
          <w:rFonts w:cs="Times New Roman"/>
          <w:color w:val="000000" w:themeColor="text1"/>
          <w:sz w:val="30"/>
          <w:szCs w:val="30"/>
        </w:rPr>
        <w:t>определение и пред</w:t>
      </w:r>
      <w:r w:rsidR="000E4C5F" w:rsidRPr="00716175">
        <w:rPr>
          <w:rFonts w:cs="Times New Roman"/>
          <w:color w:val="000000" w:themeColor="text1"/>
          <w:sz w:val="30"/>
          <w:szCs w:val="30"/>
        </w:rPr>
        <w:t xml:space="preserve">ставление величин </w:t>
      </w:r>
      <w:r w:rsidR="000E4C5F" w:rsidRPr="00716175">
        <w:rPr>
          <w:rFonts w:cs="Times New Roman"/>
          <w:sz w:val="30"/>
          <w:szCs w:val="30"/>
        </w:rPr>
        <w:t>доступной пропускной способности,</w:t>
      </w:r>
      <w:r w:rsidRPr="00716175">
        <w:rPr>
          <w:rFonts w:cs="Times New Roman"/>
          <w:sz w:val="30"/>
          <w:szCs w:val="30"/>
        </w:rPr>
        <w:t xml:space="preserve"> в течение 1 </w:t>
      </w:r>
      <w:r w:rsidR="009A39D4" w:rsidRPr="00836C33">
        <w:rPr>
          <w:rFonts w:cs="Times New Roman"/>
          <w:sz w:val="30"/>
          <w:szCs w:val="30"/>
        </w:rPr>
        <w:t>своего</w:t>
      </w:r>
      <w:r w:rsidR="009A39D4">
        <w:rPr>
          <w:rFonts w:cs="Times New Roman"/>
          <w:sz w:val="30"/>
          <w:szCs w:val="30"/>
        </w:rPr>
        <w:t xml:space="preserve"> </w:t>
      </w:r>
      <w:r w:rsidRPr="00716175">
        <w:rPr>
          <w:rFonts w:cs="Times New Roman"/>
          <w:sz w:val="30"/>
          <w:szCs w:val="30"/>
        </w:rPr>
        <w:t>рабочего дня с даты такой актуализации направляют Регистратору в соответствии</w:t>
      </w:r>
      <w:r w:rsidRPr="00196187">
        <w:rPr>
          <w:rFonts w:cs="Times New Roman"/>
          <w:sz w:val="30"/>
          <w:szCs w:val="30"/>
        </w:rPr>
        <w:t xml:space="preserve"> с </w:t>
      </w:r>
      <w:r w:rsidR="009A39D4">
        <w:rPr>
          <w:rFonts w:cs="Times New Roman"/>
          <w:sz w:val="30"/>
          <w:szCs w:val="30"/>
        </w:rPr>
        <w:t>р</w:t>
      </w:r>
      <w:r w:rsidRPr="00196187">
        <w:rPr>
          <w:rFonts w:cs="Times New Roman"/>
          <w:sz w:val="30"/>
          <w:szCs w:val="30"/>
        </w:rPr>
        <w:t xml:space="preserve">егламентом электронного документооборота и в установленном </w:t>
      </w:r>
      <w:r w:rsidR="009A39D4">
        <w:rPr>
          <w:rFonts w:cs="Times New Roman"/>
          <w:sz w:val="30"/>
          <w:szCs w:val="30"/>
        </w:rPr>
        <w:t>р</w:t>
      </w:r>
      <w:r w:rsidRPr="00196187">
        <w:rPr>
          <w:rFonts w:cs="Times New Roman"/>
          <w:sz w:val="30"/>
          <w:szCs w:val="30"/>
        </w:rPr>
        <w:t xml:space="preserve">егламентом определения доступной и свободной пропускной способности порядке, указанные </w:t>
      </w:r>
      <w:r w:rsidRPr="00196187">
        <w:rPr>
          <w:rFonts w:cs="Times New Roman"/>
          <w:sz w:val="30"/>
          <w:szCs w:val="30"/>
        </w:rPr>
        <w:lastRenderedPageBreak/>
        <w:t>величины, а также сведения о событиях, вызвавших необходимость актуализации.</w:t>
      </w:r>
    </w:p>
    <w:p w14:paraId="105AFB11" w14:textId="338D87B3" w:rsidR="00D43A75" w:rsidRPr="00196187" w:rsidRDefault="00D43A75" w:rsidP="00D43A75">
      <w:pPr>
        <w:rPr>
          <w:rFonts w:cs="Times New Roman"/>
          <w:sz w:val="30"/>
          <w:szCs w:val="30"/>
        </w:rPr>
      </w:pPr>
      <w:r w:rsidRPr="00196187">
        <w:rPr>
          <w:rFonts w:cs="Times New Roman"/>
          <w:sz w:val="30"/>
          <w:szCs w:val="30"/>
        </w:rPr>
        <w:t>6.5.</w:t>
      </w:r>
      <w:r w:rsidR="00042225">
        <w:rPr>
          <w:rFonts w:cs="Times New Roman"/>
          <w:sz w:val="30"/>
          <w:szCs w:val="30"/>
        </w:rPr>
        <w:t> </w:t>
      </w:r>
      <w:r w:rsidRPr="00196187">
        <w:rPr>
          <w:rFonts w:cs="Times New Roman"/>
          <w:sz w:val="30"/>
          <w:szCs w:val="30"/>
        </w:rPr>
        <w:t xml:space="preserve">В случае </w:t>
      </w:r>
      <w:r w:rsidRPr="00716175">
        <w:rPr>
          <w:rFonts w:cs="Times New Roman"/>
          <w:sz w:val="30"/>
          <w:szCs w:val="30"/>
        </w:rPr>
        <w:t xml:space="preserve">если между </w:t>
      </w:r>
      <w:r w:rsidR="000E4C5F" w:rsidRPr="00716175">
        <w:rPr>
          <w:rFonts w:cs="Times New Roman"/>
          <w:sz w:val="30"/>
          <w:szCs w:val="30"/>
        </w:rPr>
        <w:t xml:space="preserve">Организациями, уполномоченными на </w:t>
      </w:r>
      <w:r w:rsidR="000E4C5F" w:rsidRPr="00716175">
        <w:rPr>
          <w:rFonts w:cs="Times New Roman"/>
          <w:color w:val="000000" w:themeColor="text1"/>
          <w:sz w:val="30"/>
          <w:szCs w:val="30"/>
        </w:rPr>
        <w:t xml:space="preserve">определение и представление величин </w:t>
      </w:r>
      <w:r w:rsidR="000E4C5F" w:rsidRPr="00716175">
        <w:rPr>
          <w:rFonts w:cs="Times New Roman"/>
          <w:sz w:val="30"/>
          <w:szCs w:val="30"/>
        </w:rPr>
        <w:t>доступной пропускной способности,</w:t>
      </w:r>
      <w:r w:rsidRPr="00716175">
        <w:rPr>
          <w:rFonts w:cs="Times New Roman"/>
          <w:sz w:val="30"/>
          <w:szCs w:val="30"/>
        </w:rPr>
        <w:t xml:space="preserve"> </w:t>
      </w:r>
      <w:r w:rsidR="000E4C5F" w:rsidRPr="00716175">
        <w:rPr>
          <w:rFonts w:cs="Times New Roman"/>
          <w:sz w:val="30"/>
          <w:szCs w:val="30"/>
        </w:rPr>
        <w:t>двух</w:t>
      </w:r>
      <w:r w:rsidRPr="00716175">
        <w:rPr>
          <w:rFonts w:cs="Times New Roman"/>
          <w:sz w:val="30"/>
          <w:szCs w:val="30"/>
        </w:rPr>
        <w:t xml:space="preserve"> или более</w:t>
      </w:r>
      <w:r w:rsidRPr="00196187">
        <w:rPr>
          <w:rFonts w:cs="Times New Roman"/>
          <w:sz w:val="30"/>
          <w:szCs w:val="30"/>
        </w:rPr>
        <w:t xml:space="preserve"> государств-членов, в том числе системными (сетевыми) операторами третьих государств, заключено соглашение, предусмотренное пунктом 33 Правил определения и распределения пропускной способности межгосударственных сечений, в соответствии с </w:t>
      </w:r>
      <w:r w:rsidRPr="00716175">
        <w:rPr>
          <w:rFonts w:cs="Times New Roman"/>
          <w:sz w:val="30"/>
          <w:szCs w:val="30"/>
        </w:rPr>
        <w:t xml:space="preserve">которым </w:t>
      </w:r>
      <w:r w:rsidR="000E4C5F" w:rsidRPr="00716175">
        <w:rPr>
          <w:rFonts w:cs="Times New Roman"/>
          <w:sz w:val="30"/>
          <w:szCs w:val="30"/>
        </w:rPr>
        <w:t xml:space="preserve">Организация, уполномоченная на </w:t>
      </w:r>
      <w:r w:rsidR="000E4C5F" w:rsidRPr="00716175">
        <w:rPr>
          <w:rFonts w:cs="Times New Roman"/>
          <w:color w:val="000000" w:themeColor="text1"/>
          <w:sz w:val="30"/>
          <w:szCs w:val="30"/>
        </w:rPr>
        <w:t xml:space="preserve">определение и предоставление величин </w:t>
      </w:r>
      <w:r w:rsidR="000E4C5F" w:rsidRPr="00716175">
        <w:rPr>
          <w:rFonts w:cs="Times New Roman"/>
          <w:sz w:val="30"/>
          <w:szCs w:val="30"/>
        </w:rPr>
        <w:t>доступной пропускной способности,</w:t>
      </w:r>
      <w:r w:rsidRPr="00716175">
        <w:rPr>
          <w:rFonts w:cs="Times New Roman"/>
          <w:sz w:val="30"/>
          <w:szCs w:val="30"/>
        </w:rPr>
        <w:t xml:space="preserve"> одного из государств-членов уполномочил</w:t>
      </w:r>
      <w:r w:rsidR="00CF29E8">
        <w:rPr>
          <w:rFonts w:cs="Times New Roman"/>
          <w:sz w:val="30"/>
          <w:szCs w:val="30"/>
        </w:rPr>
        <w:t>а</w:t>
      </w:r>
      <w:r w:rsidRPr="00716175">
        <w:rPr>
          <w:rFonts w:cs="Times New Roman"/>
          <w:sz w:val="30"/>
          <w:szCs w:val="30"/>
        </w:rPr>
        <w:t xml:space="preserve"> </w:t>
      </w:r>
      <w:r w:rsidR="000E4C5F" w:rsidRPr="00716175">
        <w:rPr>
          <w:rFonts w:cs="Times New Roman"/>
          <w:sz w:val="30"/>
          <w:szCs w:val="30"/>
        </w:rPr>
        <w:t xml:space="preserve">Организацию, уполномоченную на </w:t>
      </w:r>
      <w:r w:rsidR="00CF29E8">
        <w:rPr>
          <w:rFonts w:cs="Times New Roman"/>
          <w:color w:val="000000" w:themeColor="text1"/>
          <w:sz w:val="30"/>
          <w:szCs w:val="30"/>
        </w:rPr>
        <w:t>определение и пред</w:t>
      </w:r>
      <w:r w:rsidR="000E4C5F" w:rsidRPr="00716175">
        <w:rPr>
          <w:rFonts w:cs="Times New Roman"/>
          <w:color w:val="000000" w:themeColor="text1"/>
          <w:sz w:val="30"/>
          <w:szCs w:val="30"/>
        </w:rPr>
        <w:t xml:space="preserve">ставление величин </w:t>
      </w:r>
      <w:r w:rsidR="000E4C5F" w:rsidRPr="00716175">
        <w:rPr>
          <w:rFonts w:cs="Times New Roman"/>
          <w:sz w:val="30"/>
          <w:szCs w:val="30"/>
        </w:rPr>
        <w:t xml:space="preserve">доступной пропускной способности, </w:t>
      </w:r>
      <w:r w:rsidRPr="00716175">
        <w:rPr>
          <w:rFonts w:cs="Times New Roman"/>
          <w:sz w:val="30"/>
          <w:szCs w:val="30"/>
        </w:rPr>
        <w:t>др</w:t>
      </w:r>
      <w:r w:rsidR="00CF29E8">
        <w:rPr>
          <w:rFonts w:cs="Times New Roman"/>
          <w:sz w:val="30"/>
          <w:szCs w:val="30"/>
        </w:rPr>
        <w:t>угого государства-члена на пред</w:t>
      </w:r>
      <w:r w:rsidRPr="00716175">
        <w:rPr>
          <w:rFonts w:cs="Times New Roman"/>
          <w:sz w:val="30"/>
          <w:szCs w:val="30"/>
        </w:rPr>
        <w:t>ставление Регистратору информации о доступной пропускной способности межгосударственных сечений, то так</w:t>
      </w:r>
      <w:r w:rsidR="000E4C5F" w:rsidRPr="00716175">
        <w:rPr>
          <w:rFonts w:cs="Times New Roman"/>
          <w:sz w:val="30"/>
          <w:szCs w:val="30"/>
        </w:rPr>
        <w:t>ая</w:t>
      </w:r>
      <w:r w:rsidRPr="00716175">
        <w:rPr>
          <w:rFonts w:cs="Times New Roman"/>
          <w:sz w:val="30"/>
          <w:szCs w:val="30"/>
        </w:rPr>
        <w:t xml:space="preserve"> </w:t>
      </w:r>
      <w:r w:rsidR="000E4C5F" w:rsidRPr="00716175">
        <w:rPr>
          <w:rFonts w:cs="Times New Roman"/>
          <w:sz w:val="30"/>
          <w:szCs w:val="30"/>
        </w:rPr>
        <w:t xml:space="preserve">Организация, уполномоченная на </w:t>
      </w:r>
      <w:r w:rsidR="000E4C5F" w:rsidRPr="00716175">
        <w:rPr>
          <w:rFonts w:cs="Times New Roman"/>
          <w:color w:val="000000" w:themeColor="text1"/>
          <w:sz w:val="30"/>
          <w:szCs w:val="30"/>
        </w:rPr>
        <w:t xml:space="preserve">определение и предоставление величин </w:t>
      </w:r>
      <w:r w:rsidR="000E4C5F" w:rsidRPr="00716175">
        <w:rPr>
          <w:rFonts w:cs="Times New Roman"/>
          <w:sz w:val="30"/>
          <w:szCs w:val="30"/>
        </w:rPr>
        <w:t>доступной пропускной способности,</w:t>
      </w:r>
      <w:r w:rsidRPr="00716175">
        <w:rPr>
          <w:rFonts w:cs="Times New Roman"/>
          <w:sz w:val="30"/>
          <w:szCs w:val="30"/>
        </w:rPr>
        <w:t xml:space="preserve"> представляет Регистратору информацию, указанную в пунктах 6.1 и 6</w:t>
      </w:r>
      <w:r w:rsidRPr="00196187">
        <w:rPr>
          <w:rFonts w:cs="Times New Roman"/>
          <w:sz w:val="30"/>
          <w:szCs w:val="30"/>
        </w:rPr>
        <w:t>.4 настоящего Договора</w:t>
      </w:r>
      <w:r w:rsidR="00CF29E8">
        <w:rPr>
          <w:rFonts w:cs="Times New Roman"/>
          <w:sz w:val="30"/>
          <w:szCs w:val="30"/>
        </w:rPr>
        <w:t>,</w:t>
      </w:r>
      <w:r w:rsidRPr="00196187">
        <w:rPr>
          <w:rFonts w:cs="Times New Roman"/>
          <w:sz w:val="30"/>
          <w:szCs w:val="30"/>
        </w:rPr>
        <w:t xml:space="preserve"> в отношении другого государства-члена, а Регистратор использует представленную информацию для определения величин доступной пропускной способности соответствующих межгосударственных сечений. </w:t>
      </w:r>
    </w:p>
    <w:p w14:paraId="0D5E733A" w14:textId="0ACFDDFF" w:rsidR="00D43A75" w:rsidRPr="00196187" w:rsidRDefault="00D43A75" w:rsidP="00D43A75">
      <w:pPr>
        <w:rPr>
          <w:rFonts w:cs="Times New Roman"/>
          <w:sz w:val="30"/>
          <w:szCs w:val="30"/>
        </w:rPr>
      </w:pPr>
      <w:r w:rsidRPr="00196187">
        <w:rPr>
          <w:rFonts w:cs="Times New Roman"/>
          <w:sz w:val="30"/>
          <w:szCs w:val="30"/>
        </w:rPr>
        <w:t>6.6.</w:t>
      </w:r>
      <w:r w:rsidR="00042225">
        <w:rPr>
          <w:rFonts w:cs="Times New Roman"/>
          <w:sz w:val="30"/>
          <w:szCs w:val="30"/>
        </w:rPr>
        <w:t> </w:t>
      </w:r>
      <w:r w:rsidRPr="00196187">
        <w:rPr>
          <w:rFonts w:cs="Times New Roman"/>
          <w:sz w:val="30"/>
          <w:szCs w:val="30"/>
        </w:rPr>
        <w:t xml:space="preserve">Регистратор рассчитывает величины свободной пропускной способности межгосударственных (внутренних) сечений по способам (видам) торговли для планируемого календарного года (оставшегося периода календарного года) и на планируемые сутки в случаях и в порядке, установленных </w:t>
      </w:r>
      <w:r w:rsidR="00CF29E8">
        <w:rPr>
          <w:rFonts w:cs="Times New Roman"/>
          <w:sz w:val="30"/>
          <w:szCs w:val="30"/>
        </w:rPr>
        <w:t>р</w:t>
      </w:r>
      <w:r w:rsidRPr="00196187">
        <w:rPr>
          <w:rFonts w:cs="Times New Roman"/>
          <w:sz w:val="30"/>
          <w:szCs w:val="30"/>
        </w:rPr>
        <w:t>егламентом определения доступной и свободной пропускной способности.</w:t>
      </w:r>
    </w:p>
    <w:p w14:paraId="7B772673" w14:textId="3FDDE155" w:rsidR="00C503C5" w:rsidRPr="00196187" w:rsidRDefault="00D43A75" w:rsidP="00C503C5">
      <w:pPr>
        <w:rPr>
          <w:rFonts w:eastAsia="Calibri" w:cs="Times New Roman"/>
          <w:sz w:val="30"/>
          <w:szCs w:val="30"/>
        </w:rPr>
      </w:pPr>
      <w:r w:rsidRPr="00196187">
        <w:rPr>
          <w:rFonts w:cs="Times New Roman"/>
          <w:sz w:val="30"/>
          <w:szCs w:val="30"/>
        </w:rPr>
        <w:lastRenderedPageBreak/>
        <w:t>6.7.</w:t>
      </w:r>
      <w:r w:rsidR="00587862">
        <w:rPr>
          <w:rFonts w:cs="Times New Roman"/>
          <w:sz w:val="30"/>
          <w:szCs w:val="30"/>
          <w:lang w:val="en-US"/>
        </w:rPr>
        <w:t> </w:t>
      </w:r>
      <w:r w:rsidRPr="00196187">
        <w:rPr>
          <w:rFonts w:cs="Times New Roman"/>
          <w:sz w:val="30"/>
          <w:szCs w:val="30"/>
        </w:rPr>
        <w:t>Регистратор осуществляет информирование о величинах (актуализированных величинах) доступной пропускной способности межгосударственных (внутренних) сечений, доступной пропускной способности межгосударственных (внутренних) сечений для способов (видов) торговли, свободной пропускной способности межгосударственных (внутренних) сечений для способов (видов) торговли, а также публикует сведения о событиях, вызвавших необходимость актуализации величин доступной пропускной способности межгосударственных и(или) внутренних сечений в сроки и в порядке, установленны</w:t>
      </w:r>
      <w:r w:rsidR="00CF29E8">
        <w:rPr>
          <w:rFonts w:cs="Times New Roman"/>
          <w:sz w:val="30"/>
          <w:szCs w:val="30"/>
        </w:rPr>
        <w:t>е</w:t>
      </w:r>
      <w:r w:rsidRPr="00196187">
        <w:rPr>
          <w:rFonts w:cs="Times New Roman"/>
          <w:sz w:val="30"/>
          <w:szCs w:val="30"/>
        </w:rPr>
        <w:t xml:space="preserve"> </w:t>
      </w:r>
      <w:r w:rsidR="00CF29E8">
        <w:rPr>
          <w:rFonts w:cs="Times New Roman"/>
          <w:sz w:val="30"/>
          <w:szCs w:val="30"/>
        </w:rPr>
        <w:t>р</w:t>
      </w:r>
      <w:r w:rsidRPr="00196187">
        <w:rPr>
          <w:rFonts w:cs="Times New Roman"/>
          <w:sz w:val="30"/>
          <w:szCs w:val="30"/>
        </w:rPr>
        <w:t>егламентом определения доступной и свободной пропускной способности.</w:t>
      </w:r>
      <w:r w:rsidR="000F3974" w:rsidRPr="00196187">
        <w:rPr>
          <w:rFonts w:eastAsia="Calibri" w:cs="Times New Roman"/>
          <w:sz w:val="30"/>
          <w:szCs w:val="30"/>
        </w:rPr>
        <w:t xml:space="preserve"> </w:t>
      </w:r>
    </w:p>
    <w:p w14:paraId="250AF454" w14:textId="6C21DDAD" w:rsidR="00D43A75" w:rsidRDefault="00D43A75" w:rsidP="00D43A75">
      <w:pPr>
        <w:rPr>
          <w:rFonts w:cs="Times New Roman"/>
          <w:sz w:val="30"/>
          <w:szCs w:val="30"/>
        </w:rPr>
      </w:pPr>
      <w:r w:rsidRPr="00196187">
        <w:rPr>
          <w:rFonts w:cs="Times New Roman"/>
          <w:sz w:val="30"/>
          <w:szCs w:val="30"/>
        </w:rPr>
        <w:t>6.8.</w:t>
      </w:r>
      <w:r w:rsidR="00587862">
        <w:rPr>
          <w:rFonts w:cs="Times New Roman"/>
          <w:sz w:val="30"/>
          <w:szCs w:val="30"/>
          <w:lang w:val="en-US"/>
        </w:rPr>
        <w:t> </w:t>
      </w:r>
      <w:r w:rsidRPr="00196187">
        <w:rPr>
          <w:rFonts w:cs="Times New Roman"/>
          <w:sz w:val="30"/>
          <w:szCs w:val="30"/>
        </w:rPr>
        <w:t xml:space="preserve">В случае принятия уполномоченным органом государства-члена решения о выделении (исключении) внутреннего сечения согласно пункту 9 Правил определения и распределения пропускной способности Регистратор осуществляет информирование Операторов централизованной торговли по срочным контрактам, Оператора централизованной торговли на сутки вперед и участников общего электроэнергетического рынка о выделении (исключении) внутреннего сечения, </w:t>
      </w:r>
      <w:r w:rsidR="00CF29E8" w:rsidRPr="00226689">
        <w:rPr>
          <w:rFonts w:cs="Times New Roman"/>
          <w:sz w:val="30"/>
          <w:szCs w:val="30"/>
        </w:rPr>
        <w:t>а также</w:t>
      </w:r>
      <w:r w:rsidR="00CF29E8">
        <w:rPr>
          <w:rFonts w:cs="Times New Roman"/>
          <w:sz w:val="30"/>
          <w:szCs w:val="30"/>
        </w:rPr>
        <w:t xml:space="preserve"> </w:t>
      </w:r>
      <w:r w:rsidRPr="00196187">
        <w:rPr>
          <w:rFonts w:cs="Times New Roman"/>
          <w:sz w:val="30"/>
          <w:szCs w:val="30"/>
        </w:rPr>
        <w:t xml:space="preserve">иные действия в соответствии со сроками и порядком, установленными </w:t>
      </w:r>
      <w:r w:rsidR="00CF29E8">
        <w:rPr>
          <w:rFonts w:cs="Times New Roman"/>
          <w:sz w:val="30"/>
          <w:szCs w:val="30"/>
        </w:rPr>
        <w:t>р</w:t>
      </w:r>
      <w:r w:rsidRPr="00196187">
        <w:rPr>
          <w:rFonts w:cs="Times New Roman"/>
          <w:sz w:val="30"/>
          <w:szCs w:val="30"/>
        </w:rPr>
        <w:t>егламентом определения доступной и свободной пропускной способности</w:t>
      </w:r>
      <w:r w:rsidR="007419C5">
        <w:rPr>
          <w:rFonts w:cs="Times New Roman"/>
          <w:sz w:val="30"/>
          <w:szCs w:val="30"/>
        </w:rPr>
        <w:t>.</w:t>
      </w:r>
    </w:p>
    <w:p w14:paraId="304BF962" w14:textId="77777777" w:rsidR="004B366C" w:rsidRPr="00196187" w:rsidRDefault="004B366C" w:rsidP="00D43A75">
      <w:pPr>
        <w:rPr>
          <w:rFonts w:cs="Times New Roman"/>
          <w:sz w:val="30"/>
          <w:szCs w:val="30"/>
        </w:rPr>
      </w:pPr>
    </w:p>
    <w:p w14:paraId="6DAAE749" w14:textId="0F85C3EB" w:rsidR="000B0DCD" w:rsidRPr="000B0DCD" w:rsidRDefault="000B0DCD" w:rsidP="000B0DCD">
      <w:pPr>
        <w:pStyle w:val="9"/>
        <w:spacing w:line="240" w:lineRule="auto"/>
        <w:jc w:val="center"/>
        <w:rPr>
          <w:sz w:val="30"/>
          <w:szCs w:val="30"/>
        </w:rPr>
      </w:pPr>
      <w:r w:rsidRPr="000B0DCD">
        <w:rPr>
          <w:sz w:val="30"/>
          <w:szCs w:val="30"/>
        </w:rPr>
        <w:t xml:space="preserve">7. Порядок формирования и ведения </w:t>
      </w:r>
      <w:r w:rsidR="00896EF7" w:rsidRPr="00226689">
        <w:rPr>
          <w:sz w:val="30"/>
          <w:szCs w:val="30"/>
        </w:rPr>
        <w:t>р</w:t>
      </w:r>
      <w:r w:rsidRPr="000B0DCD">
        <w:rPr>
          <w:sz w:val="30"/>
          <w:szCs w:val="30"/>
        </w:rPr>
        <w:t xml:space="preserve">еестра состава межгосударственных сечений </w:t>
      </w:r>
      <w:r w:rsidRPr="00226689">
        <w:rPr>
          <w:sz w:val="30"/>
          <w:szCs w:val="30"/>
        </w:rPr>
        <w:t xml:space="preserve">и </w:t>
      </w:r>
      <w:r w:rsidR="00896EF7" w:rsidRPr="00226689">
        <w:rPr>
          <w:sz w:val="30"/>
          <w:szCs w:val="30"/>
        </w:rPr>
        <w:t>р</w:t>
      </w:r>
      <w:r w:rsidRPr="000B0DCD">
        <w:rPr>
          <w:sz w:val="30"/>
          <w:szCs w:val="30"/>
        </w:rPr>
        <w:t>еестра состава внутренних сечений</w:t>
      </w:r>
    </w:p>
    <w:p w14:paraId="0BC44DE9" w14:textId="77777777" w:rsidR="00223C07" w:rsidRDefault="00223C07" w:rsidP="000B0DCD">
      <w:pPr>
        <w:rPr>
          <w:rFonts w:cs="Times New Roman"/>
          <w:sz w:val="30"/>
          <w:szCs w:val="30"/>
        </w:rPr>
      </w:pPr>
    </w:p>
    <w:p w14:paraId="1F40F075" w14:textId="64A08F10" w:rsidR="000B0DCD" w:rsidRPr="004B366C" w:rsidRDefault="000B0DCD" w:rsidP="000B0DCD">
      <w:pPr>
        <w:rPr>
          <w:rFonts w:cs="Times New Roman"/>
          <w:sz w:val="30"/>
          <w:szCs w:val="30"/>
        </w:rPr>
      </w:pPr>
      <w:r w:rsidRPr="000B0DCD">
        <w:rPr>
          <w:rFonts w:cs="Times New Roman"/>
          <w:sz w:val="30"/>
          <w:szCs w:val="30"/>
        </w:rPr>
        <w:t>7.1.</w:t>
      </w:r>
      <w:r w:rsidR="00042225">
        <w:rPr>
          <w:rFonts w:cs="Times New Roman"/>
          <w:sz w:val="30"/>
          <w:szCs w:val="30"/>
        </w:rPr>
        <w:t> </w:t>
      </w:r>
      <w:r w:rsidRPr="000B0DCD">
        <w:rPr>
          <w:rFonts w:cs="Times New Roman"/>
          <w:sz w:val="30"/>
          <w:szCs w:val="30"/>
        </w:rPr>
        <w:t xml:space="preserve">Регистратор формирует </w:t>
      </w:r>
      <w:r w:rsidR="00896EF7" w:rsidRPr="00226689">
        <w:rPr>
          <w:rFonts w:cs="Times New Roman"/>
          <w:sz w:val="30"/>
          <w:szCs w:val="30"/>
        </w:rPr>
        <w:t>р</w:t>
      </w:r>
      <w:r w:rsidRPr="000B0DCD">
        <w:rPr>
          <w:rFonts w:cs="Times New Roman"/>
          <w:sz w:val="30"/>
          <w:szCs w:val="30"/>
        </w:rPr>
        <w:t xml:space="preserve">еестр состава межгосударственных сечений (указанных в приложении к Правилам взаимной торговли) и </w:t>
      </w:r>
      <w:r w:rsidR="00896EF7" w:rsidRPr="00226689">
        <w:rPr>
          <w:rFonts w:cs="Times New Roman"/>
          <w:sz w:val="30"/>
          <w:szCs w:val="30"/>
        </w:rPr>
        <w:t>р</w:t>
      </w:r>
      <w:r w:rsidRPr="000B0DCD">
        <w:rPr>
          <w:rFonts w:cs="Times New Roman"/>
          <w:sz w:val="30"/>
          <w:szCs w:val="30"/>
        </w:rPr>
        <w:t xml:space="preserve">еестр состава внутренних сечений (в случае их выделения) путем </w:t>
      </w:r>
      <w:r w:rsidRPr="000B0DCD">
        <w:rPr>
          <w:rFonts w:cs="Times New Roman"/>
          <w:sz w:val="30"/>
          <w:szCs w:val="30"/>
        </w:rPr>
        <w:lastRenderedPageBreak/>
        <w:t xml:space="preserve">размещения в указанных реестрах сведений, представленных в соответствии с пунктом 32 Правил информационного обмена и пунктом 16 </w:t>
      </w:r>
      <w:r w:rsidR="00896EF7">
        <w:rPr>
          <w:rFonts w:cs="Times New Roman"/>
          <w:sz w:val="30"/>
          <w:szCs w:val="30"/>
        </w:rPr>
        <w:t>п</w:t>
      </w:r>
      <w:r w:rsidRPr="000B0DCD">
        <w:rPr>
          <w:rFonts w:cs="Times New Roman"/>
          <w:sz w:val="30"/>
          <w:szCs w:val="30"/>
        </w:rPr>
        <w:t>лана мероприятий, направленных на формирование общего электроэнергетического рынка Евразийского экономического союза, утвержденного Решением Высшего Евразийского экономического совета от 20 декабря 2019 г</w:t>
      </w:r>
      <w:r w:rsidR="00896EF7">
        <w:rPr>
          <w:rFonts w:cs="Times New Roman"/>
          <w:sz w:val="30"/>
          <w:szCs w:val="30"/>
        </w:rPr>
        <w:t>.</w:t>
      </w:r>
      <w:r w:rsidRPr="000B0DCD">
        <w:rPr>
          <w:rFonts w:cs="Times New Roman"/>
          <w:sz w:val="30"/>
          <w:szCs w:val="30"/>
        </w:rPr>
        <w:t xml:space="preserve"> № 31, </w:t>
      </w:r>
      <w:r w:rsidRPr="004B366C">
        <w:rPr>
          <w:rFonts w:cs="Times New Roman"/>
          <w:sz w:val="30"/>
          <w:szCs w:val="30"/>
        </w:rPr>
        <w:t xml:space="preserve">организациями, уполномоченными на раскрытие информации </w:t>
      </w:r>
      <w:bookmarkStart w:id="7" w:name="_Hlk202340616"/>
      <w:r w:rsidRPr="004B366C">
        <w:rPr>
          <w:rFonts w:cs="Times New Roman"/>
          <w:sz w:val="30"/>
          <w:szCs w:val="30"/>
        </w:rPr>
        <w:t>о составе межгосударственных и внутренних сечений.</w:t>
      </w:r>
      <w:bookmarkEnd w:id="7"/>
      <w:r w:rsidRPr="004B366C">
        <w:rPr>
          <w:rFonts w:cs="Times New Roman"/>
          <w:sz w:val="30"/>
          <w:szCs w:val="30"/>
        </w:rPr>
        <w:t xml:space="preserve"> </w:t>
      </w:r>
    </w:p>
    <w:p w14:paraId="19558D07" w14:textId="734A98B2" w:rsidR="000B0DCD" w:rsidRPr="000B0DCD" w:rsidRDefault="000B0DCD" w:rsidP="000B0DCD">
      <w:pPr>
        <w:rPr>
          <w:rFonts w:cs="Times New Roman"/>
          <w:sz w:val="30"/>
          <w:szCs w:val="30"/>
        </w:rPr>
      </w:pPr>
      <w:r w:rsidRPr="004B366C">
        <w:rPr>
          <w:rFonts w:cs="Times New Roman"/>
          <w:sz w:val="30"/>
          <w:szCs w:val="30"/>
        </w:rPr>
        <w:t>7.2.</w:t>
      </w:r>
      <w:r w:rsidR="00042225">
        <w:rPr>
          <w:rFonts w:cs="Times New Roman"/>
          <w:sz w:val="30"/>
          <w:szCs w:val="30"/>
        </w:rPr>
        <w:t> </w:t>
      </w:r>
      <w:r w:rsidRPr="004B366C">
        <w:rPr>
          <w:rFonts w:cs="Times New Roman"/>
          <w:sz w:val="30"/>
          <w:szCs w:val="30"/>
        </w:rPr>
        <w:t xml:space="preserve">В отношении межгосударственного сечения «Республика – Армения – Российская Федерация» сведения о составе вносятся в </w:t>
      </w:r>
      <w:r w:rsidR="00896EF7">
        <w:rPr>
          <w:rFonts w:cs="Times New Roman"/>
          <w:sz w:val="30"/>
          <w:szCs w:val="30"/>
        </w:rPr>
        <w:t xml:space="preserve">реестр </w:t>
      </w:r>
      <w:r w:rsidRPr="004B366C">
        <w:rPr>
          <w:rFonts w:cs="Times New Roman"/>
          <w:sz w:val="30"/>
          <w:szCs w:val="30"/>
        </w:rPr>
        <w:t>Регистратором на основании информации, представленной организацией, уполномоченной на раскрытие информации о составе межгосударственных и внутренних сечений, Российской Федерации.</w:t>
      </w:r>
    </w:p>
    <w:p w14:paraId="020FF4D4" w14:textId="5873923A" w:rsidR="000B0DCD" w:rsidRPr="004B366C" w:rsidRDefault="000B0DCD" w:rsidP="000B0DCD">
      <w:pPr>
        <w:rPr>
          <w:strike/>
          <w:color w:val="0070C0"/>
          <w:sz w:val="30"/>
          <w:szCs w:val="30"/>
        </w:rPr>
      </w:pPr>
      <w:r w:rsidRPr="000B0DCD">
        <w:rPr>
          <w:rFonts w:cs="Times New Roman"/>
          <w:sz w:val="30"/>
          <w:szCs w:val="30"/>
        </w:rPr>
        <w:t>7.</w:t>
      </w:r>
      <w:r w:rsidR="004B366C">
        <w:rPr>
          <w:rFonts w:cs="Times New Roman"/>
          <w:sz w:val="30"/>
          <w:szCs w:val="30"/>
        </w:rPr>
        <w:t>3</w:t>
      </w:r>
      <w:r w:rsidRPr="000B0DCD">
        <w:rPr>
          <w:rFonts w:cs="Times New Roman"/>
          <w:sz w:val="30"/>
          <w:szCs w:val="30"/>
        </w:rPr>
        <w:t>.</w:t>
      </w:r>
      <w:r w:rsidR="00042225">
        <w:rPr>
          <w:rFonts w:cs="Times New Roman"/>
          <w:sz w:val="30"/>
          <w:szCs w:val="30"/>
        </w:rPr>
        <w:t> </w:t>
      </w:r>
      <w:r w:rsidRPr="000B0DCD">
        <w:rPr>
          <w:rFonts w:cs="Times New Roman"/>
          <w:sz w:val="30"/>
          <w:szCs w:val="30"/>
        </w:rPr>
        <w:t xml:space="preserve">При получении от организаций, уполномоченных на раскрытие информации о составе межгосударственных </w:t>
      </w:r>
      <w:r w:rsidRPr="004B366C">
        <w:rPr>
          <w:rFonts w:cs="Times New Roman"/>
          <w:sz w:val="30"/>
          <w:szCs w:val="30"/>
        </w:rPr>
        <w:t>и внутренних</w:t>
      </w:r>
      <w:r w:rsidRPr="000B0DCD">
        <w:rPr>
          <w:rFonts w:cs="Times New Roman"/>
          <w:sz w:val="30"/>
          <w:szCs w:val="30"/>
        </w:rPr>
        <w:t xml:space="preserve"> сечений, сопредельных государств-членов различных сведений о составе межгосударственного сечения Регистратор </w:t>
      </w:r>
      <w:r w:rsidRPr="004B366C">
        <w:rPr>
          <w:rFonts w:cs="Times New Roman"/>
          <w:sz w:val="30"/>
          <w:szCs w:val="30"/>
        </w:rPr>
        <w:t xml:space="preserve">информирует по электронной почте такие организации о представлении ими различных сведений о составе межгосударственного сечения и не вносит сведения в </w:t>
      </w:r>
      <w:r w:rsidR="00896EF7">
        <w:rPr>
          <w:rFonts w:cs="Times New Roman"/>
          <w:sz w:val="30"/>
          <w:szCs w:val="30"/>
        </w:rPr>
        <w:t>р</w:t>
      </w:r>
      <w:r w:rsidRPr="004B366C">
        <w:rPr>
          <w:rFonts w:cs="Times New Roman"/>
          <w:sz w:val="30"/>
          <w:szCs w:val="30"/>
        </w:rPr>
        <w:t>еестр состава межгосударственных сечений.</w:t>
      </w:r>
      <w:r w:rsidRPr="004B366C">
        <w:rPr>
          <w:sz w:val="30"/>
          <w:szCs w:val="30"/>
        </w:rPr>
        <w:t xml:space="preserve"> </w:t>
      </w:r>
    </w:p>
    <w:p w14:paraId="39300DBB" w14:textId="68F6E691" w:rsidR="000B0DCD" w:rsidRPr="004B366C" w:rsidRDefault="000B0DCD" w:rsidP="000B0DCD">
      <w:pPr>
        <w:rPr>
          <w:rFonts w:cs="Times New Roman"/>
          <w:sz w:val="30"/>
          <w:szCs w:val="30"/>
        </w:rPr>
      </w:pPr>
      <w:r w:rsidRPr="004B366C">
        <w:rPr>
          <w:rFonts w:cs="Times New Roman"/>
          <w:sz w:val="30"/>
          <w:szCs w:val="30"/>
        </w:rPr>
        <w:t xml:space="preserve">В случае получения Регистратором в срок, установленный в пункте 16 </w:t>
      </w:r>
      <w:r w:rsidR="00896EF7">
        <w:rPr>
          <w:rFonts w:cs="Times New Roman"/>
          <w:sz w:val="30"/>
          <w:szCs w:val="30"/>
        </w:rPr>
        <w:t>п</w:t>
      </w:r>
      <w:r w:rsidRPr="004B366C">
        <w:rPr>
          <w:rFonts w:cs="Times New Roman"/>
          <w:sz w:val="30"/>
          <w:szCs w:val="30"/>
        </w:rPr>
        <w:t>лана мероприятий, направленных на формирование общего электроэнергетического рынка Евразийского экономического союза, утвержденного Решением Высшего Евразийского экономического совета от 20 декабря 2019 г</w:t>
      </w:r>
      <w:r w:rsidR="00896EF7">
        <w:rPr>
          <w:rFonts w:cs="Times New Roman"/>
          <w:sz w:val="30"/>
          <w:szCs w:val="30"/>
        </w:rPr>
        <w:t>.</w:t>
      </w:r>
      <w:r w:rsidRPr="004B366C">
        <w:rPr>
          <w:rFonts w:cs="Times New Roman"/>
          <w:sz w:val="30"/>
          <w:szCs w:val="30"/>
        </w:rPr>
        <w:t xml:space="preserve"> № 31, информации только от одной из организаций, уполномоченных на раскрытие информации о составе межгосударственных и внутренних сечений, сопредельных государств-</w:t>
      </w:r>
      <w:r w:rsidRPr="004B366C">
        <w:rPr>
          <w:rFonts w:cs="Times New Roman"/>
          <w:sz w:val="30"/>
          <w:szCs w:val="30"/>
        </w:rPr>
        <w:lastRenderedPageBreak/>
        <w:t xml:space="preserve">членов Регистратор формирует </w:t>
      </w:r>
      <w:r w:rsidR="00896EF7">
        <w:rPr>
          <w:rFonts w:cs="Times New Roman"/>
          <w:sz w:val="30"/>
          <w:szCs w:val="30"/>
        </w:rPr>
        <w:t>р</w:t>
      </w:r>
      <w:r w:rsidRPr="004B366C">
        <w:rPr>
          <w:rFonts w:cs="Times New Roman"/>
          <w:sz w:val="30"/>
          <w:szCs w:val="30"/>
        </w:rPr>
        <w:t>еестр состава межгосударственных сечений на основании полученной информации.</w:t>
      </w:r>
    </w:p>
    <w:p w14:paraId="038B98EE" w14:textId="2DCA0665" w:rsidR="00CB4306" w:rsidRPr="0099263D" w:rsidRDefault="000B0DCD" w:rsidP="00CB4306">
      <w:pPr>
        <w:pStyle w:val="a7"/>
        <w:rPr>
          <w:rFonts w:cs="Times New Roman"/>
          <w:color w:val="0070C0"/>
          <w:sz w:val="30"/>
          <w:szCs w:val="30"/>
        </w:rPr>
      </w:pPr>
      <w:r w:rsidRPr="004B366C">
        <w:rPr>
          <w:rFonts w:cs="Times New Roman"/>
          <w:sz w:val="30"/>
          <w:szCs w:val="30"/>
        </w:rPr>
        <w:t>7.</w:t>
      </w:r>
      <w:r w:rsidR="004B366C">
        <w:rPr>
          <w:rFonts w:cs="Times New Roman"/>
          <w:sz w:val="30"/>
          <w:szCs w:val="30"/>
        </w:rPr>
        <w:t>4</w:t>
      </w:r>
      <w:r w:rsidRPr="004B366C">
        <w:rPr>
          <w:rFonts w:cs="Times New Roman"/>
          <w:sz w:val="30"/>
          <w:szCs w:val="30"/>
        </w:rPr>
        <w:t>.</w:t>
      </w:r>
      <w:r w:rsidR="00042225">
        <w:rPr>
          <w:rFonts w:cs="Times New Roman"/>
          <w:sz w:val="30"/>
          <w:szCs w:val="30"/>
        </w:rPr>
        <w:t> </w:t>
      </w:r>
      <w:r w:rsidRPr="004B366C">
        <w:rPr>
          <w:rFonts w:cs="Times New Roman"/>
          <w:sz w:val="30"/>
          <w:szCs w:val="30"/>
        </w:rPr>
        <w:t>При изменении состава межгосударственных сечений организации, уполномоченные на раскрытие информации о составе межгосударственных и внутренних сечений</w:t>
      </w:r>
      <w:r w:rsidRPr="000B0DCD">
        <w:rPr>
          <w:rFonts w:cs="Times New Roman"/>
          <w:sz w:val="30"/>
          <w:szCs w:val="30"/>
        </w:rPr>
        <w:t xml:space="preserve">, сопредельных государств-членов информируют Регистратора о таких согласованных в соответствии с пунктом 32 Правил информационного обмена изменениях в порядке, предусмотренном абзацем первым пункта 33 Правил информационного обмена, </w:t>
      </w:r>
      <w:r w:rsidRPr="00470822">
        <w:rPr>
          <w:rFonts w:cs="Times New Roman"/>
          <w:sz w:val="30"/>
          <w:szCs w:val="30"/>
        </w:rPr>
        <w:t xml:space="preserve">с использованием средств </w:t>
      </w:r>
      <w:r w:rsidR="00896EF7" w:rsidRPr="00226689">
        <w:rPr>
          <w:rFonts w:cs="Times New Roman"/>
          <w:sz w:val="30"/>
          <w:szCs w:val="30"/>
        </w:rPr>
        <w:t>л</w:t>
      </w:r>
      <w:r w:rsidRPr="00470822">
        <w:rPr>
          <w:rFonts w:cs="Times New Roman"/>
          <w:sz w:val="30"/>
          <w:szCs w:val="30"/>
        </w:rPr>
        <w:t xml:space="preserve">ичного кабинета </w:t>
      </w:r>
      <w:r w:rsidR="00454DD1" w:rsidRPr="00836C33">
        <w:rPr>
          <w:rFonts w:cs="Times New Roman"/>
          <w:sz w:val="30"/>
          <w:szCs w:val="30"/>
          <w:shd w:val="clear" w:color="auto" w:fill="FFFFFF" w:themeFill="background1"/>
        </w:rPr>
        <w:t>путем предоставления электронного образа документа (документа на бумажном носителе, преобразованного в электронную форму путем сканирования с сохранением его реквизитов), составленного</w:t>
      </w:r>
      <w:r w:rsidR="00454DD1" w:rsidRPr="00836C33">
        <w:rPr>
          <w:rFonts w:cs="Times New Roman"/>
          <w:sz w:val="30"/>
          <w:szCs w:val="30"/>
        </w:rPr>
        <w:t xml:space="preserve"> </w:t>
      </w:r>
      <w:r w:rsidR="0063469D" w:rsidRPr="00836C33">
        <w:rPr>
          <w:rFonts w:cs="Times New Roman"/>
          <w:sz w:val="30"/>
          <w:szCs w:val="30"/>
        </w:rPr>
        <w:t>по форме</w:t>
      </w:r>
      <w:r w:rsidR="0099263D" w:rsidRPr="00836C33">
        <w:rPr>
          <w:rFonts w:cs="Times New Roman"/>
          <w:sz w:val="30"/>
          <w:szCs w:val="30"/>
        </w:rPr>
        <w:t xml:space="preserve"> 1</w:t>
      </w:r>
      <w:r w:rsidR="00896EF7" w:rsidRPr="00836C33">
        <w:rPr>
          <w:rFonts w:cs="Times New Roman"/>
          <w:sz w:val="30"/>
          <w:szCs w:val="30"/>
        </w:rPr>
        <w:t>,</w:t>
      </w:r>
      <w:r w:rsidRPr="00836C33">
        <w:rPr>
          <w:rFonts w:cs="Times New Roman"/>
          <w:sz w:val="30"/>
          <w:szCs w:val="30"/>
        </w:rPr>
        <w:t xml:space="preserve"> установленной приложением № 1</w:t>
      </w:r>
      <w:r w:rsidR="00154932">
        <w:rPr>
          <w:rFonts w:cs="Times New Roman"/>
          <w:sz w:val="30"/>
          <w:szCs w:val="30"/>
        </w:rPr>
        <w:t>0</w:t>
      </w:r>
      <w:r w:rsidRPr="00836C33">
        <w:rPr>
          <w:rFonts w:cs="Times New Roman"/>
          <w:sz w:val="30"/>
          <w:szCs w:val="30"/>
        </w:rPr>
        <w:t xml:space="preserve"> к настоящ</w:t>
      </w:r>
      <w:r w:rsidR="00226689">
        <w:rPr>
          <w:rFonts w:cs="Times New Roman"/>
          <w:sz w:val="30"/>
          <w:szCs w:val="30"/>
        </w:rPr>
        <w:t>ему Договору, в соответствии с р</w:t>
      </w:r>
      <w:r w:rsidRPr="00836C33">
        <w:rPr>
          <w:rFonts w:cs="Times New Roman"/>
          <w:sz w:val="30"/>
          <w:szCs w:val="30"/>
        </w:rPr>
        <w:t>егламентом электронного документооборота.</w:t>
      </w:r>
      <w:r w:rsidR="00607654" w:rsidRPr="00836C33">
        <w:rPr>
          <w:rFonts w:cs="Times New Roman"/>
          <w:sz w:val="30"/>
          <w:szCs w:val="30"/>
        </w:rPr>
        <w:t xml:space="preserve"> </w:t>
      </w:r>
      <w:r w:rsidR="006A4D24" w:rsidRPr="00836C33">
        <w:rPr>
          <w:rFonts w:cs="Times New Roman"/>
          <w:sz w:val="30"/>
          <w:szCs w:val="30"/>
          <w:shd w:val="clear" w:color="auto" w:fill="FFFFFF" w:themeFill="background1"/>
        </w:rPr>
        <w:t>Э</w:t>
      </w:r>
      <w:r w:rsidR="00607654" w:rsidRPr="00836C33">
        <w:rPr>
          <w:rFonts w:cs="Times New Roman"/>
          <w:sz w:val="30"/>
          <w:szCs w:val="30"/>
          <w:shd w:val="clear" w:color="auto" w:fill="FFFFFF" w:themeFill="background1"/>
        </w:rPr>
        <w:t>лектронный образ указанного документа может быть предоставлен одной из вышеуказанных организаций, уполномоченных на раскрытие информации о составе межгосударственных и внутренних сечений.</w:t>
      </w:r>
      <w:r w:rsidR="00607654">
        <w:rPr>
          <w:rFonts w:cs="Times New Roman"/>
          <w:sz w:val="30"/>
          <w:szCs w:val="30"/>
        </w:rPr>
        <w:t xml:space="preserve"> </w:t>
      </w:r>
    </w:p>
    <w:p w14:paraId="1D768C59" w14:textId="2E02E920" w:rsidR="000B0DCD" w:rsidRPr="00E75534" w:rsidRDefault="000B0DCD" w:rsidP="000B0DCD">
      <w:pPr>
        <w:rPr>
          <w:rFonts w:cs="Times New Roman"/>
          <w:color w:val="0070C0"/>
          <w:sz w:val="30"/>
          <w:szCs w:val="30"/>
        </w:rPr>
      </w:pPr>
      <w:r w:rsidRPr="000B0DCD">
        <w:rPr>
          <w:rFonts w:cs="Times New Roman"/>
          <w:sz w:val="30"/>
          <w:szCs w:val="30"/>
        </w:rPr>
        <w:t xml:space="preserve">При изменении состава внутренних сечений (в случае их выделения) Организация, уполномоченная на раскрытие информации о </w:t>
      </w:r>
      <w:r w:rsidRPr="00470822">
        <w:rPr>
          <w:rFonts w:cs="Times New Roman"/>
          <w:sz w:val="30"/>
          <w:szCs w:val="30"/>
        </w:rPr>
        <w:t>составе межгосударственных и внутренних сечений, информирует Регистратора о таких изменениях в порядке, предусмотренном абзацем вторым пункта 33 Правил информационного обмена</w:t>
      </w:r>
      <w:r w:rsidR="00896EF7">
        <w:rPr>
          <w:rFonts w:cs="Times New Roman"/>
          <w:sz w:val="30"/>
          <w:szCs w:val="30"/>
        </w:rPr>
        <w:t>,</w:t>
      </w:r>
      <w:r w:rsidRPr="00470822">
        <w:rPr>
          <w:rFonts w:cs="Times New Roman"/>
          <w:sz w:val="30"/>
          <w:szCs w:val="30"/>
        </w:rPr>
        <w:t xml:space="preserve"> с использованием сре</w:t>
      </w:r>
      <w:r w:rsidR="0099263D">
        <w:rPr>
          <w:rFonts w:cs="Times New Roman"/>
          <w:sz w:val="30"/>
          <w:szCs w:val="30"/>
        </w:rPr>
        <w:t xml:space="preserve">дств </w:t>
      </w:r>
      <w:r w:rsidR="00896EF7">
        <w:rPr>
          <w:rFonts w:cs="Times New Roman"/>
          <w:sz w:val="30"/>
          <w:szCs w:val="30"/>
        </w:rPr>
        <w:t>л</w:t>
      </w:r>
      <w:r w:rsidR="0099263D">
        <w:rPr>
          <w:rFonts w:cs="Times New Roman"/>
          <w:sz w:val="30"/>
          <w:szCs w:val="30"/>
        </w:rPr>
        <w:t>ичного кабинета по форме 2</w:t>
      </w:r>
      <w:r w:rsidRPr="00470822">
        <w:rPr>
          <w:rFonts w:cs="Times New Roman"/>
          <w:sz w:val="30"/>
          <w:szCs w:val="30"/>
        </w:rPr>
        <w:t xml:space="preserve">, установленной </w:t>
      </w:r>
      <w:r w:rsidR="00470822">
        <w:rPr>
          <w:rFonts w:cs="Times New Roman"/>
          <w:sz w:val="30"/>
          <w:szCs w:val="30"/>
        </w:rPr>
        <w:br/>
      </w:r>
      <w:r w:rsidRPr="00470822">
        <w:rPr>
          <w:rFonts w:cs="Times New Roman"/>
          <w:sz w:val="30"/>
          <w:szCs w:val="30"/>
        </w:rPr>
        <w:t>приложением</w:t>
      </w:r>
      <w:r w:rsidRPr="000B0DCD">
        <w:rPr>
          <w:rFonts w:cs="Times New Roman"/>
          <w:sz w:val="30"/>
          <w:szCs w:val="30"/>
        </w:rPr>
        <w:t xml:space="preserve"> № 1</w:t>
      </w:r>
      <w:r w:rsidR="00154932">
        <w:rPr>
          <w:rFonts w:cs="Times New Roman"/>
          <w:sz w:val="30"/>
          <w:szCs w:val="30"/>
        </w:rPr>
        <w:t>0</w:t>
      </w:r>
      <w:r w:rsidRPr="000B0DCD">
        <w:rPr>
          <w:rFonts w:cs="Times New Roman"/>
          <w:sz w:val="30"/>
          <w:szCs w:val="30"/>
        </w:rPr>
        <w:t xml:space="preserve"> к настоящему Договору, в соответствии с </w:t>
      </w:r>
      <w:r w:rsidR="00896EF7">
        <w:rPr>
          <w:rFonts w:cs="Times New Roman"/>
          <w:sz w:val="30"/>
          <w:szCs w:val="30"/>
        </w:rPr>
        <w:t>р</w:t>
      </w:r>
      <w:r w:rsidRPr="000B0DCD">
        <w:rPr>
          <w:rFonts w:cs="Times New Roman"/>
          <w:sz w:val="30"/>
          <w:szCs w:val="30"/>
        </w:rPr>
        <w:t>егламентом электронного документооборота.</w:t>
      </w:r>
      <w:r w:rsidR="00CB4306">
        <w:rPr>
          <w:rFonts w:cs="Times New Roman"/>
          <w:sz w:val="30"/>
          <w:szCs w:val="30"/>
        </w:rPr>
        <w:t xml:space="preserve"> </w:t>
      </w:r>
    </w:p>
    <w:p w14:paraId="67F2FA69" w14:textId="424F36B7" w:rsidR="000B0DCD" w:rsidRPr="000B0DCD" w:rsidRDefault="000B0DCD" w:rsidP="000B0DCD">
      <w:pPr>
        <w:rPr>
          <w:rFonts w:cs="Times New Roman"/>
          <w:sz w:val="30"/>
          <w:szCs w:val="30"/>
        </w:rPr>
      </w:pPr>
      <w:r w:rsidRPr="000B0DCD">
        <w:rPr>
          <w:rFonts w:cs="Times New Roman"/>
          <w:sz w:val="30"/>
          <w:szCs w:val="30"/>
        </w:rPr>
        <w:t>7.</w:t>
      </w:r>
      <w:r w:rsidR="00470822">
        <w:rPr>
          <w:rFonts w:cs="Times New Roman"/>
          <w:sz w:val="30"/>
          <w:szCs w:val="30"/>
        </w:rPr>
        <w:t>5</w:t>
      </w:r>
      <w:r w:rsidRPr="000B0DCD">
        <w:rPr>
          <w:rFonts w:cs="Times New Roman"/>
          <w:sz w:val="30"/>
          <w:szCs w:val="30"/>
        </w:rPr>
        <w:t>.</w:t>
      </w:r>
      <w:r w:rsidR="00042225">
        <w:rPr>
          <w:rFonts w:cs="Times New Roman"/>
          <w:sz w:val="30"/>
          <w:szCs w:val="30"/>
        </w:rPr>
        <w:t> </w:t>
      </w:r>
      <w:r w:rsidRPr="00470822">
        <w:rPr>
          <w:rFonts w:cs="Times New Roman"/>
          <w:sz w:val="30"/>
          <w:szCs w:val="30"/>
        </w:rPr>
        <w:t>Регистратор размещает поступившую в соответствии с пунктом 7.</w:t>
      </w:r>
      <w:r w:rsidR="00470822" w:rsidRPr="00470822">
        <w:rPr>
          <w:rFonts w:cs="Times New Roman"/>
          <w:sz w:val="30"/>
          <w:szCs w:val="30"/>
        </w:rPr>
        <w:t>4</w:t>
      </w:r>
      <w:r w:rsidRPr="00470822">
        <w:rPr>
          <w:rFonts w:cs="Times New Roman"/>
          <w:sz w:val="30"/>
          <w:szCs w:val="30"/>
        </w:rPr>
        <w:t xml:space="preserve"> настоящего Договора от организаций, уполномоченных на раскрытие информации о составе межгосударственных и внутренних сечений, </w:t>
      </w:r>
      <w:r w:rsidRPr="00470822">
        <w:rPr>
          <w:rFonts w:cs="Times New Roman"/>
          <w:sz w:val="30"/>
          <w:szCs w:val="30"/>
        </w:rPr>
        <w:lastRenderedPageBreak/>
        <w:t>сопредельных государств-членов информацию в соответствующем реестре в течение 1 рабочего дня Регистратора с даты получения такой информации.</w:t>
      </w:r>
    </w:p>
    <w:p w14:paraId="6F7D844E" w14:textId="33FC9413" w:rsidR="000B0DCD" w:rsidRPr="000B0DCD" w:rsidRDefault="000B0DCD" w:rsidP="000B0DCD">
      <w:pPr>
        <w:rPr>
          <w:rFonts w:cs="Times New Roman"/>
          <w:sz w:val="30"/>
          <w:szCs w:val="30"/>
        </w:rPr>
      </w:pPr>
      <w:r w:rsidRPr="000B0DCD">
        <w:rPr>
          <w:rFonts w:cs="Times New Roman"/>
          <w:sz w:val="30"/>
          <w:szCs w:val="30"/>
        </w:rPr>
        <w:t xml:space="preserve">Одновременно Регистратор размещает актуализированный </w:t>
      </w:r>
      <w:r w:rsidR="00896EF7">
        <w:rPr>
          <w:rFonts w:cs="Times New Roman"/>
          <w:sz w:val="30"/>
          <w:szCs w:val="30"/>
        </w:rPr>
        <w:t>р</w:t>
      </w:r>
      <w:r w:rsidRPr="000B0DCD">
        <w:rPr>
          <w:rFonts w:cs="Times New Roman"/>
          <w:sz w:val="30"/>
          <w:szCs w:val="30"/>
        </w:rPr>
        <w:t xml:space="preserve">еестр состава межгосударственных сечений и (или) </w:t>
      </w:r>
      <w:r w:rsidR="00896EF7">
        <w:rPr>
          <w:rFonts w:cs="Times New Roman"/>
          <w:sz w:val="30"/>
          <w:szCs w:val="30"/>
        </w:rPr>
        <w:t>р</w:t>
      </w:r>
      <w:r w:rsidRPr="000B0DCD">
        <w:rPr>
          <w:rFonts w:cs="Times New Roman"/>
          <w:sz w:val="30"/>
          <w:szCs w:val="30"/>
        </w:rPr>
        <w:t>еестр состава внутренних сечений на своем официальном сайте в сети Интернет.</w:t>
      </w:r>
    </w:p>
    <w:p w14:paraId="3D498F56" w14:textId="179622C1" w:rsidR="000B0DCD" w:rsidRPr="000B0DCD" w:rsidRDefault="000B0DCD" w:rsidP="000B0DCD">
      <w:pPr>
        <w:rPr>
          <w:rFonts w:cs="Times New Roman"/>
          <w:sz w:val="30"/>
          <w:szCs w:val="30"/>
        </w:rPr>
      </w:pPr>
      <w:r w:rsidRPr="000B0DCD">
        <w:rPr>
          <w:rFonts w:cs="Times New Roman"/>
          <w:sz w:val="30"/>
          <w:szCs w:val="30"/>
        </w:rPr>
        <w:t xml:space="preserve">Направление актуализированного </w:t>
      </w:r>
      <w:r w:rsidR="00896EF7">
        <w:rPr>
          <w:rFonts w:cs="Times New Roman"/>
          <w:sz w:val="30"/>
          <w:szCs w:val="30"/>
        </w:rPr>
        <w:t>р</w:t>
      </w:r>
      <w:r w:rsidRPr="000B0DCD">
        <w:rPr>
          <w:rFonts w:cs="Times New Roman"/>
          <w:sz w:val="30"/>
          <w:szCs w:val="30"/>
        </w:rPr>
        <w:t xml:space="preserve">еестра состава межгосударственных сечений и (или) </w:t>
      </w:r>
      <w:r w:rsidR="00896EF7">
        <w:rPr>
          <w:rFonts w:cs="Times New Roman"/>
          <w:sz w:val="30"/>
          <w:szCs w:val="30"/>
        </w:rPr>
        <w:t>р</w:t>
      </w:r>
      <w:r w:rsidRPr="000B0DCD">
        <w:rPr>
          <w:rFonts w:cs="Times New Roman"/>
          <w:sz w:val="30"/>
          <w:szCs w:val="30"/>
        </w:rPr>
        <w:t>еестра состава внутренних сечений в Евразийскую экономическую комиссию</w:t>
      </w:r>
      <w:r w:rsidR="00896EF7">
        <w:rPr>
          <w:rFonts w:cs="Times New Roman"/>
          <w:sz w:val="30"/>
          <w:szCs w:val="30"/>
        </w:rPr>
        <w:t xml:space="preserve"> (далее – Комиссия)</w:t>
      </w:r>
      <w:r w:rsidRPr="000B0DCD">
        <w:rPr>
          <w:rFonts w:cs="Times New Roman"/>
          <w:sz w:val="30"/>
          <w:szCs w:val="30"/>
        </w:rPr>
        <w:t xml:space="preserve"> осуществляется Регистратором в течение 5 рабочих дней Регистратора с даты размещения актуализированного </w:t>
      </w:r>
      <w:r w:rsidR="00896EF7">
        <w:rPr>
          <w:rFonts w:cs="Times New Roman"/>
          <w:sz w:val="30"/>
          <w:szCs w:val="30"/>
        </w:rPr>
        <w:t>р</w:t>
      </w:r>
      <w:r w:rsidRPr="000B0DCD">
        <w:rPr>
          <w:rFonts w:cs="Times New Roman"/>
          <w:sz w:val="30"/>
          <w:szCs w:val="30"/>
        </w:rPr>
        <w:t xml:space="preserve">еестра состава межгосударственных сечений и (или) </w:t>
      </w:r>
      <w:r w:rsidR="00896EF7">
        <w:rPr>
          <w:rFonts w:cs="Times New Roman"/>
          <w:sz w:val="30"/>
          <w:szCs w:val="30"/>
        </w:rPr>
        <w:t>р</w:t>
      </w:r>
      <w:r w:rsidRPr="000B0DCD">
        <w:rPr>
          <w:rFonts w:cs="Times New Roman"/>
          <w:sz w:val="30"/>
          <w:szCs w:val="30"/>
        </w:rPr>
        <w:t>еестра состава внутренних сечений на своем официальном сайте в сети Интернет.</w:t>
      </w:r>
    </w:p>
    <w:p w14:paraId="4A0C9867" w14:textId="77777777" w:rsidR="00470822" w:rsidRPr="00196187" w:rsidRDefault="00470822" w:rsidP="006A4D24">
      <w:pPr>
        <w:pStyle w:val="-21"/>
      </w:pPr>
    </w:p>
    <w:p w14:paraId="603F902B" w14:textId="77777777" w:rsidR="00D43A75" w:rsidRPr="00196187" w:rsidRDefault="00D43A75" w:rsidP="00D43A75">
      <w:pPr>
        <w:pStyle w:val="1c"/>
        <w:rPr>
          <w:rFonts w:cs="Times New Roman"/>
        </w:rPr>
      </w:pPr>
      <w:r w:rsidRPr="00196187">
        <w:rPr>
          <w:rFonts w:cs="Times New Roman"/>
        </w:rPr>
        <w:t>Глава III. Организация взаимной торговли по свободным договорам</w:t>
      </w:r>
    </w:p>
    <w:p w14:paraId="018A98EB" w14:textId="77777777" w:rsidR="00D43A75" w:rsidRPr="00196187" w:rsidRDefault="00D43A75" w:rsidP="00D43A75">
      <w:pPr>
        <w:pStyle w:val="1c"/>
        <w:rPr>
          <w:rFonts w:cs="Times New Roman"/>
        </w:rPr>
      </w:pPr>
    </w:p>
    <w:p w14:paraId="3D1913F0" w14:textId="77777777" w:rsidR="00D43A75" w:rsidRPr="00196187" w:rsidRDefault="00D43A75" w:rsidP="009504A1">
      <w:pPr>
        <w:pStyle w:val="9"/>
        <w:spacing w:line="240" w:lineRule="auto"/>
        <w:jc w:val="center"/>
        <w:rPr>
          <w:sz w:val="30"/>
          <w:szCs w:val="30"/>
        </w:rPr>
      </w:pPr>
      <w:r w:rsidRPr="00196187">
        <w:rPr>
          <w:sz w:val="30"/>
          <w:szCs w:val="30"/>
        </w:rPr>
        <w:t xml:space="preserve">8. Допуск к </w:t>
      </w:r>
      <w:r w:rsidR="004A67D6" w:rsidRPr="00196187">
        <w:rPr>
          <w:sz w:val="30"/>
          <w:szCs w:val="30"/>
        </w:rPr>
        <w:t xml:space="preserve">взаимной </w:t>
      </w:r>
      <w:r w:rsidRPr="00196187">
        <w:rPr>
          <w:sz w:val="30"/>
          <w:szCs w:val="30"/>
        </w:rPr>
        <w:t xml:space="preserve">торговле </w:t>
      </w:r>
      <w:r w:rsidR="004A67D6" w:rsidRPr="00196187">
        <w:rPr>
          <w:sz w:val="30"/>
          <w:szCs w:val="30"/>
        </w:rPr>
        <w:t xml:space="preserve">электрической энергией </w:t>
      </w:r>
      <w:r w:rsidRPr="00196187">
        <w:rPr>
          <w:sz w:val="30"/>
          <w:szCs w:val="30"/>
        </w:rPr>
        <w:t>по свободным двусторонним договорам</w:t>
      </w:r>
    </w:p>
    <w:p w14:paraId="061EAA3F" w14:textId="77777777" w:rsidR="00D43A75" w:rsidRPr="00196187" w:rsidRDefault="00D43A75" w:rsidP="00D43A75">
      <w:pPr>
        <w:pStyle w:val="1c"/>
        <w:rPr>
          <w:rFonts w:cs="Times New Roman"/>
        </w:rPr>
      </w:pPr>
    </w:p>
    <w:p w14:paraId="6175D979" w14:textId="5FF2C57C" w:rsidR="006109F7" w:rsidRPr="00721BD8" w:rsidRDefault="0069365B" w:rsidP="0069365B">
      <w:pPr>
        <w:rPr>
          <w:rFonts w:cs="Times New Roman"/>
          <w:sz w:val="30"/>
          <w:szCs w:val="30"/>
        </w:rPr>
      </w:pPr>
      <w:r w:rsidRPr="007517B4">
        <w:rPr>
          <w:rFonts w:cs="Times New Roman"/>
          <w:sz w:val="30"/>
          <w:szCs w:val="30"/>
        </w:rPr>
        <w:t>8.</w:t>
      </w:r>
      <w:r w:rsidR="00027805" w:rsidRPr="007517B4">
        <w:rPr>
          <w:rFonts w:cs="Times New Roman"/>
          <w:sz w:val="30"/>
          <w:szCs w:val="30"/>
        </w:rPr>
        <w:t>1</w:t>
      </w:r>
      <w:r w:rsidRPr="007517B4">
        <w:rPr>
          <w:rFonts w:cs="Times New Roman"/>
          <w:sz w:val="30"/>
          <w:szCs w:val="30"/>
        </w:rPr>
        <w:t>. Порядок допуска к торговле электрической энергией по свободным двусторонним договорам, включая</w:t>
      </w:r>
      <w:r w:rsidR="00AA5041" w:rsidRPr="007517B4">
        <w:rPr>
          <w:rFonts w:cs="Times New Roman"/>
          <w:sz w:val="30"/>
          <w:szCs w:val="30"/>
        </w:rPr>
        <w:t xml:space="preserve"> </w:t>
      </w:r>
      <w:r w:rsidR="00124242" w:rsidRPr="007517B4">
        <w:rPr>
          <w:rFonts w:cs="Times New Roman"/>
          <w:sz w:val="30"/>
          <w:szCs w:val="30"/>
        </w:rPr>
        <w:t xml:space="preserve">требования для допуска и </w:t>
      </w:r>
      <w:r w:rsidRPr="007517B4">
        <w:rPr>
          <w:rFonts w:cs="Times New Roman"/>
          <w:sz w:val="30"/>
          <w:szCs w:val="30"/>
        </w:rPr>
        <w:t>процедур</w:t>
      </w:r>
      <w:r w:rsidR="00124242" w:rsidRPr="007517B4">
        <w:rPr>
          <w:rFonts w:cs="Times New Roman"/>
          <w:sz w:val="30"/>
          <w:szCs w:val="30"/>
        </w:rPr>
        <w:t>у</w:t>
      </w:r>
      <w:r w:rsidRPr="007517B4">
        <w:rPr>
          <w:rFonts w:cs="Times New Roman"/>
          <w:sz w:val="30"/>
          <w:szCs w:val="30"/>
        </w:rPr>
        <w:t xml:space="preserve"> проверки </w:t>
      </w:r>
      <w:r w:rsidR="00027805" w:rsidRPr="007517B4">
        <w:rPr>
          <w:rFonts w:cs="Times New Roman"/>
          <w:sz w:val="30"/>
          <w:szCs w:val="30"/>
        </w:rPr>
        <w:t xml:space="preserve">их </w:t>
      </w:r>
      <w:r w:rsidRPr="007517B4">
        <w:rPr>
          <w:rFonts w:cs="Times New Roman"/>
          <w:sz w:val="30"/>
          <w:szCs w:val="30"/>
        </w:rPr>
        <w:t>выполнения</w:t>
      </w:r>
      <w:r w:rsidR="00124242" w:rsidRPr="007517B4">
        <w:rPr>
          <w:rFonts w:cs="Times New Roman"/>
          <w:sz w:val="30"/>
          <w:szCs w:val="30"/>
        </w:rPr>
        <w:t xml:space="preserve"> </w:t>
      </w:r>
      <w:r w:rsidRPr="007517B4">
        <w:rPr>
          <w:rFonts w:cs="Times New Roman"/>
          <w:sz w:val="30"/>
          <w:szCs w:val="30"/>
        </w:rPr>
        <w:t xml:space="preserve">устанавливается </w:t>
      </w:r>
      <w:r w:rsidR="00027805" w:rsidRPr="007517B4">
        <w:rPr>
          <w:rFonts w:cs="Times New Roman"/>
          <w:sz w:val="30"/>
          <w:szCs w:val="30"/>
        </w:rPr>
        <w:t xml:space="preserve">разделом 3 </w:t>
      </w:r>
      <w:r w:rsidR="00150C1C">
        <w:rPr>
          <w:rFonts w:cs="Times New Roman"/>
          <w:sz w:val="30"/>
          <w:szCs w:val="30"/>
        </w:rPr>
        <w:t>р</w:t>
      </w:r>
      <w:r w:rsidRPr="007517B4">
        <w:rPr>
          <w:rFonts w:cs="Times New Roman"/>
          <w:sz w:val="30"/>
          <w:szCs w:val="30"/>
        </w:rPr>
        <w:t>егламент</w:t>
      </w:r>
      <w:r w:rsidR="00027805" w:rsidRPr="007517B4">
        <w:rPr>
          <w:rFonts w:cs="Times New Roman"/>
          <w:sz w:val="30"/>
          <w:szCs w:val="30"/>
        </w:rPr>
        <w:t>а</w:t>
      </w:r>
      <w:r w:rsidRPr="007517B4">
        <w:rPr>
          <w:rFonts w:cs="Times New Roman"/>
          <w:sz w:val="30"/>
          <w:szCs w:val="30"/>
        </w:rPr>
        <w:t xml:space="preserve"> допуска</w:t>
      </w:r>
      <w:r w:rsidR="007419C5">
        <w:rPr>
          <w:rFonts w:cs="Times New Roman"/>
          <w:sz w:val="30"/>
          <w:szCs w:val="30"/>
        </w:rPr>
        <w:t>.</w:t>
      </w:r>
      <w:r w:rsidRPr="007517B4">
        <w:rPr>
          <w:rFonts w:cs="Times New Roman"/>
          <w:sz w:val="30"/>
          <w:szCs w:val="30"/>
        </w:rPr>
        <w:t xml:space="preserve"> </w:t>
      </w:r>
    </w:p>
    <w:p w14:paraId="0124E5B5" w14:textId="77777777" w:rsidR="0069365B" w:rsidRPr="007517B4" w:rsidRDefault="0069365B" w:rsidP="0069365B">
      <w:pPr>
        <w:rPr>
          <w:rFonts w:cs="Times New Roman"/>
          <w:color w:val="0070C0"/>
          <w:sz w:val="30"/>
          <w:szCs w:val="30"/>
        </w:rPr>
      </w:pPr>
      <w:r w:rsidRPr="007517B4">
        <w:rPr>
          <w:rFonts w:cs="Times New Roman"/>
          <w:sz w:val="30"/>
          <w:szCs w:val="30"/>
        </w:rPr>
        <w:t>8.</w:t>
      </w:r>
      <w:r w:rsidR="00F70DFD" w:rsidRPr="007517B4">
        <w:rPr>
          <w:rFonts w:cs="Times New Roman"/>
          <w:sz w:val="30"/>
          <w:szCs w:val="30"/>
        </w:rPr>
        <w:t>2</w:t>
      </w:r>
      <w:r w:rsidRPr="007517B4">
        <w:rPr>
          <w:rFonts w:cs="Times New Roman"/>
          <w:sz w:val="30"/>
          <w:szCs w:val="30"/>
        </w:rPr>
        <w:t>. </w:t>
      </w:r>
      <w:r w:rsidR="00D61617" w:rsidRPr="007517B4">
        <w:rPr>
          <w:rFonts w:cs="Times New Roman"/>
          <w:sz w:val="30"/>
          <w:szCs w:val="30"/>
        </w:rPr>
        <w:t>Участник</w:t>
      </w:r>
      <w:r w:rsidR="00B1036B" w:rsidRPr="007517B4">
        <w:rPr>
          <w:rFonts w:cs="Times New Roman"/>
          <w:sz w:val="30"/>
          <w:szCs w:val="30"/>
        </w:rPr>
        <w:t xml:space="preserve"> вправе получить д</w:t>
      </w:r>
      <w:r w:rsidR="00D61617" w:rsidRPr="007517B4">
        <w:rPr>
          <w:rFonts w:cs="Times New Roman"/>
          <w:sz w:val="30"/>
          <w:szCs w:val="30"/>
        </w:rPr>
        <w:t>опуск к торговле электрической энергией по свободным двусторонним договорам</w:t>
      </w:r>
      <w:r w:rsidR="003D6649" w:rsidRPr="007517B4">
        <w:rPr>
          <w:rFonts w:cs="Times New Roman"/>
          <w:sz w:val="30"/>
          <w:szCs w:val="30"/>
        </w:rPr>
        <w:t xml:space="preserve"> </w:t>
      </w:r>
      <w:r w:rsidR="00D61617" w:rsidRPr="007517B4">
        <w:rPr>
          <w:rFonts w:cs="Times New Roman"/>
          <w:sz w:val="30"/>
          <w:szCs w:val="30"/>
        </w:rPr>
        <w:t xml:space="preserve">в </w:t>
      </w:r>
      <w:r w:rsidRPr="007517B4">
        <w:rPr>
          <w:rFonts w:cs="Times New Roman"/>
          <w:sz w:val="30"/>
          <w:szCs w:val="30"/>
        </w:rPr>
        <w:t xml:space="preserve">случае, если </w:t>
      </w:r>
      <w:r w:rsidR="00B1036B" w:rsidRPr="007517B4">
        <w:rPr>
          <w:rFonts w:cs="Times New Roman"/>
          <w:sz w:val="30"/>
          <w:szCs w:val="30"/>
        </w:rPr>
        <w:t>данный способ</w:t>
      </w:r>
      <w:r w:rsidR="002B3E7F" w:rsidRPr="007517B4">
        <w:rPr>
          <w:rFonts w:cs="Times New Roman"/>
          <w:sz w:val="30"/>
          <w:szCs w:val="30"/>
        </w:rPr>
        <w:t xml:space="preserve"> (вид)</w:t>
      </w:r>
      <w:r w:rsidR="00B1036B" w:rsidRPr="007517B4">
        <w:rPr>
          <w:rFonts w:cs="Times New Roman"/>
          <w:sz w:val="30"/>
          <w:szCs w:val="30"/>
        </w:rPr>
        <w:t xml:space="preserve"> торговли был указан им </w:t>
      </w:r>
      <w:r w:rsidRPr="007517B4">
        <w:rPr>
          <w:rFonts w:cs="Times New Roman"/>
          <w:sz w:val="30"/>
          <w:szCs w:val="30"/>
        </w:rPr>
        <w:t>в заявлении о заключении настоящего Договора в числе способов (видов) торговли, в которых он намеревается участвовать</w:t>
      </w:r>
      <w:r w:rsidR="003D6649" w:rsidRPr="007517B4">
        <w:rPr>
          <w:sz w:val="30"/>
          <w:szCs w:val="30"/>
        </w:rPr>
        <w:t xml:space="preserve"> на общем электроэнергетическом рынке</w:t>
      </w:r>
      <w:r w:rsidR="00B1036B" w:rsidRPr="007517B4">
        <w:rPr>
          <w:rFonts w:cs="Times New Roman"/>
          <w:sz w:val="30"/>
          <w:szCs w:val="30"/>
        </w:rPr>
        <w:t>.</w:t>
      </w:r>
      <w:r w:rsidRPr="007517B4">
        <w:rPr>
          <w:rFonts w:cs="Times New Roman"/>
          <w:strike/>
          <w:sz w:val="30"/>
          <w:szCs w:val="30"/>
        </w:rPr>
        <w:t xml:space="preserve"> </w:t>
      </w:r>
    </w:p>
    <w:p w14:paraId="7F8CEFB2" w14:textId="45EF0953" w:rsidR="00721BD8" w:rsidRPr="007517B4" w:rsidRDefault="0069365B" w:rsidP="00721BD8">
      <w:pPr>
        <w:rPr>
          <w:rFonts w:cs="Times New Roman"/>
          <w:color w:val="0070C0"/>
          <w:sz w:val="30"/>
          <w:szCs w:val="30"/>
        </w:rPr>
      </w:pPr>
      <w:r w:rsidRPr="007517B4">
        <w:rPr>
          <w:rFonts w:cs="Times New Roman"/>
          <w:sz w:val="30"/>
          <w:szCs w:val="30"/>
        </w:rPr>
        <w:lastRenderedPageBreak/>
        <w:t>8.</w:t>
      </w:r>
      <w:r w:rsidR="00F70DFD" w:rsidRPr="007517B4">
        <w:rPr>
          <w:rFonts w:cs="Times New Roman"/>
          <w:sz w:val="30"/>
          <w:szCs w:val="30"/>
        </w:rPr>
        <w:t>3</w:t>
      </w:r>
      <w:r w:rsidRPr="007517B4">
        <w:rPr>
          <w:rFonts w:cs="Times New Roman"/>
          <w:sz w:val="30"/>
          <w:szCs w:val="30"/>
        </w:rPr>
        <w:t>.</w:t>
      </w:r>
      <w:r w:rsidR="00042225">
        <w:rPr>
          <w:rFonts w:cs="Times New Roman"/>
          <w:sz w:val="30"/>
          <w:szCs w:val="30"/>
        </w:rPr>
        <w:t> </w:t>
      </w:r>
      <w:r w:rsidR="002B3E7F" w:rsidRPr="007517B4">
        <w:rPr>
          <w:rFonts w:cs="Times New Roman"/>
          <w:sz w:val="30"/>
          <w:szCs w:val="30"/>
        </w:rPr>
        <w:t xml:space="preserve">Участник, не указавший </w:t>
      </w:r>
      <w:r w:rsidR="002B3E7F" w:rsidRPr="007517B4">
        <w:rPr>
          <w:sz w:val="30"/>
          <w:szCs w:val="30"/>
        </w:rPr>
        <w:t xml:space="preserve">в заявлении о заключении настоящего Договора торговлю электрической энергией по свободным двусторонним договорам в качестве способа (вида) торговли, в котором он намеревается участвовать на общем электроэнергетическом рынке, но получивший допуск к централизованной торговле по срочным контрактам и (или) к централизованной торговле на сутки вперед, для получения допуска к взаимной торговле электрической энергией по свободным двусторонним договорам, </w:t>
      </w:r>
      <w:r w:rsidRPr="007517B4">
        <w:rPr>
          <w:rFonts w:cs="Times New Roman"/>
          <w:sz w:val="30"/>
          <w:szCs w:val="30"/>
        </w:rPr>
        <w:t xml:space="preserve">направляет </w:t>
      </w:r>
      <w:r w:rsidR="002B3E7F" w:rsidRPr="007517B4">
        <w:rPr>
          <w:rFonts w:cs="Times New Roman"/>
          <w:sz w:val="30"/>
          <w:szCs w:val="30"/>
        </w:rPr>
        <w:t xml:space="preserve">Регистратору </w:t>
      </w:r>
      <w:r w:rsidRPr="007517B4">
        <w:rPr>
          <w:rFonts w:cs="Times New Roman"/>
          <w:sz w:val="30"/>
          <w:szCs w:val="30"/>
        </w:rPr>
        <w:t xml:space="preserve">заявление о присоединении к данному способу (виду) торговли Регистратору по форме, установленной </w:t>
      </w:r>
      <w:r w:rsidR="00150C1C">
        <w:rPr>
          <w:rFonts w:cs="Times New Roman"/>
          <w:sz w:val="30"/>
          <w:szCs w:val="30"/>
        </w:rPr>
        <w:t>р</w:t>
      </w:r>
      <w:r w:rsidRPr="007517B4">
        <w:rPr>
          <w:rFonts w:cs="Times New Roman"/>
          <w:sz w:val="30"/>
          <w:szCs w:val="30"/>
        </w:rPr>
        <w:t xml:space="preserve">егламентом </w:t>
      </w:r>
      <w:r w:rsidRPr="00587862">
        <w:rPr>
          <w:rFonts w:cs="Times New Roman"/>
          <w:sz w:val="30"/>
          <w:szCs w:val="30"/>
        </w:rPr>
        <w:t>допуска</w:t>
      </w:r>
      <w:r w:rsidR="0053661D" w:rsidRPr="00587862">
        <w:rPr>
          <w:rFonts w:cs="Times New Roman"/>
          <w:sz w:val="30"/>
          <w:szCs w:val="30"/>
        </w:rPr>
        <w:t xml:space="preserve">, а также выполняет предусмотренные данным регламентом требования, необходимые для участия в торговле </w:t>
      </w:r>
      <w:r w:rsidR="0053661D" w:rsidRPr="00587862">
        <w:rPr>
          <w:sz w:val="30"/>
          <w:szCs w:val="30"/>
        </w:rPr>
        <w:t xml:space="preserve">по свободным двусторонним договорам, в случае если они не были </w:t>
      </w:r>
      <w:r w:rsidR="0053661D" w:rsidRPr="00587862">
        <w:rPr>
          <w:rFonts w:cs="Times New Roman"/>
          <w:sz w:val="30"/>
          <w:szCs w:val="30"/>
        </w:rPr>
        <w:t>выполнены Участником ранее, в том числе при получении допуска к иным способам (видам) торговли</w:t>
      </w:r>
      <w:r w:rsidR="007419C5" w:rsidRPr="00587862">
        <w:rPr>
          <w:rFonts w:cs="Times New Roman"/>
          <w:sz w:val="30"/>
          <w:szCs w:val="30"/>
        </w:rPr>
        <w:t>.</w:t>
      </w:r>
      <w:r w:rsidRPr="007517B4">
        <w:rPr>
          <w:rFonts w:cs="Times New Roman"/>
          <w:sz w:val="30"/>
          <w:szCs w:val="30"/>
        </w:rPr>
        <w:t xml:space="preserve"> </w:t>
      </w:r>
    </w:p>
    <w:p w14:paraId="5CD4808A" w14:textId="32D4F3C6" w:rsidR="0069365B" w:rsidRPr="00042225" w:rsidRDefault="0069365B" w:rsidP="0069365B">
      <w:pPr>
        <w:rPr>
          <w:rFonts w:cs="Times New Roman"/>
          <w:color w:val="000000" w:themeColor="text1"/>
          <w:sz w:val="30"/>
          <w:szCs w:val="30"/>
        </w:rPr>
      </w:pPr>
      <w:r w:rsidRPr="007517B4">
        <w:rPr>
          <w:rFonts w:cs="Times New Roman"/>
          <w:sz w:val="30"/>
          <w:szCs w:val="30"/>
        </w:rPr>
        <w:t>8.</w:t>
      </w:r>
      <w:r w:rsidR="00F70DFD" w:rsidRPr="007517B4">
        <w:rPr>
          <w:rFonts w:cs="Times New Roman"/>
          <w:sz w:val="30"/>
          <w:szCs w:val="30"/>
        </w:rPr>
        <w:t>4</w:t>
      </w:r>
      <w:r w:rsidRPr="007517B4">
        <w:rPr>
          <w:rFonts w:cs="Times New Roman"/>
          <w:sz w:val="30"/>
          <w:szCs w:val="30"/>
        </w:rPr>
        <w:t>. При выполнении требований, установленных</w:t>
      </w:r>
      <w:r w:rsidR="002B3E7F" w:rsidRPr="007517B4">
        <w:rPr>
          <w:rFonts w:cs="Times New Roman"/>
          <w:sz w:val="30"/>
          <w:szCs w:val="30"/>
        </w:rPr>
        <w:t xml:space="preserve"> разделом 3 </w:t>
      </w:r>
      <w:r w:rsidR="00150C1C">
        <w:rPr>
          <w:rFonts w:cs="Times New Roman"/>
          <w:sz w:val="30"/>
          <w:szCs w:val="30"/>
        </w:rPr>
        <w:t>р</w:t>
      </w:r>
      <w:r w:rsidR="002B3E7F" w:rsidRPr="007517B4">
        <w:rPr>
          <w:rFonts w:cs="Times New Roman"/>
          <w:sz w:val="30"/>
          <w:szCs w:val="30"/>
        </w:rPr>
        <w:t>егламента допуска</w:t>
      </w:r>
      <w:r w:rsidR="007419C5">
        <w:rPr>
          <w:rFonts w:cs="Times New Roman"/>
          <w:sz w:val="30"/>
          <w:szCs w:val="30"/>
        </w:rPr>
        <w:t xml:space="preserve">, </w:t>
      </w:r>
      <w:r w:rsidRPr="007517B4">
        <w:rPr>
          <w:rFonts w:cs="Times New Roman"/>
          <w:sz w:val="30"/>
          <w:szCs w:val="30"/>
        </w:rPr>
        <w:t xml:space="preserve">Участник получает допуск к торговле электрической энергией по свободным двусторонним договорам с первого дня очередного расчетного периода, если требования выполнены не менее чем за 10 календарных дней до его начала. Если требования выполнены позднее – с первого дня </w:t>
      </w:r>
      <w:r w:rsidR="00B516D3" w:rsidRPr="007517B4">
        <w:rPr>
          <w:rFonts w:cs="Times New Roman"/>
          <w:sz w:val="30"/>
          <w:szCs w:val="30"/>
        </w:rPr>
        <w:t xml:space="preserve">расчетного периода, </w:t>
      </w:r>
      <w:r w:rsidRPr="007517B4">
        <w:rPr>
          <w:rFonts w:cs="Times New Roman"/>
          <w:sz w:val="30"/>
          <w:szCs w:val="30"/>
        </w:rPr>
        <w:t xml:space="preserve">следующего </w:t>
      </w:r>
      <w:r w:rsidR="007517B4" w:rsidRPr="007517B4">
        <w:rPr>
          <w:rFonts w:cs="Times New Roman"/>
          <w:sz w:val="30"/>
          <w:szCs w:val="30"/>
        </w:rPr>
        <w:t>за очередным.</w:t>
      </w:r>
    </w:p>
    <w:p w14:paraId="5F5423B2" w14:textId="1EAA6839" w:rsidR="0069365B" w:rsidRPr="00587862" w:rsidRDefault="0069365B" w:rsidP="0069365B">
      <w:pPr>
        <w:shd w:val="clear" w:color="auto" w:fill="FFFFFF"/>
        <w:ind w:firstLine="708"/>
        <w:rPr>
          <w:rFonts w:cs="Times New Roman"/>
          <w:sz w:val="30"/>
          <w:szCs w:val="30"/>
        </w:rPr>
      </w:pPr>
      <w:r w:rsidRPr="007517B4">
        <w:rPr>
          <w:rFonts w:cs="Times New Roman"/>
          <w:sz w:val="30"/>
          <w:szCs w:val="30"/>
        </w:rPr>
        <w:t>Допуск к торговле на основании заявления</w:t>
      </w:r>
      <w:r w:rsidR="00124242" w:rsidRPr="007517B4">
        <w:rPr>
          <w:rFonts w:cs="Times New Roman"/>
          <w:sz w:val="30"/>
          <w:szCs w:val="30"/>
        </w:rPr>
        <w:t xml:space="preserve"> о присоединении к способу (виду) торговли</w:t>
      </w:r>
      <w:r w:rsidRPr="007517B4">
        <w:rPr>
          <w:rFonts w:cs="Times New Roman"/>
          <w:sz w:val="30"/>
          <w:szCs w:val="30"/>
        </w:rPr>
        <w:t>, указанного в пункте 8.</w:t>
      </w:r>
      <w:r w:rsidR="00F70DFD" w:rsidRPr="007517B4">
        <w:rPr>
          <w:rFonts w:cs="Times New Roman"/>
          <w:sz w:val="30"/>
          <w:szCs w:val="30"/>
        </w:rPr>
        <w:t>3</w:t>
      </w:r>
      <w:r w:rsidRPr="007517B4">
        <w:rPr>
          <w:rFonts w:cs="Times New Roman"/>
          <w:sz w:val="30"/>
          <w:szCs w:val="30"/>
        </w:rPr>
        <w:t xml:space="preserve"> настоящего Договора, предоставляется Участнику с 1 дня очередного расчетного периода при подаче такого заявления </w:t>
      </w:r>
      <w:r w:rsidRPr="00587862">
        <w:rPr>
          <w:rFonts w:cs="Times New Roman"/>
          <w:sz w:val="30"/>
          <w:szCs w:val="30"/>
        </w:rPr>
        <w:t>Регистратору не менее чем за 10 календарных дней до его начала или с 1 дня расчетного периода, следующего за очередным, если заявление подано позднее этого срока.</w:t>
      </w:r>
      <w:r w:rsidR="0053661D" w:rsidRPr="00587862">
        <w:rPr>
          <w:rFonts w:cs="Times New Roman"/>
          <w:sz w:val="30"/>
          <w:szCs w:val="30"/>
        </w:rPr>
        <w:t xml:space="preserve"> Если в соответствии с </w:t>
      </w:r>
      <w:r w:rsidR="00150C1C">
        <w:rPr>
          <w:rFonts w:cs="Times New Roman"/>
          <w:sz w:val="30"/>
          <w:szCs w:val="30"/>
        </w:rPr>
        <w:t>р</w:t>
      </w:r>
      <w:r w:rsidR="0053661D" w:rsidRPr="00587862">
        <w:rPr>
          <w:rFonts w:cs="Times New Roman"/>
          <w:sz w:val="30"/>
          <w:szCs w:val="30"/>
        </w:rPr>
        <w:t xml:space="preserve">егламентом допуска применяются требования, которые </w:t>
      </w:r>
      <w:r w:rsidR="0053661D" w:rsidRPr="00587862">
        <w:rPr>
          <w:rFonts w:cs="Times New Roman"/>
          <w:sz w:val="30"/>
          <w:szCs w:val="30"/>
        </w:rPr>
        <w:lastRenderedPageBreak/>
        <w:t>не были выполнены Участником ранее, допуск к торговле предоставляется после их выполнения в сроки, указанные в абзаце первом настоящего пункта.</w:t>
      </w:r>
    </w:p>
    <w:p w14:paraId="39EA3D47" w14:textId="7582A14A" w:rsidR="0069365B" w:rsidRPr="003A5ACC" w:rsidRDefault="0069365B" w:rsidP="0069365B">
      <w:pPr>
        <w:rPr>
          <w:rFonts w:cs="Times New Roman"/>
          <w:color w:val="0070C0"/>
          <w:sz w:val="30"/>
          <w:szCs w:val="30"/>
        </w:rPr>
      </w:pPr>
      <w:r w:rsidRPr="00587862">
        <w:rPr>
          <w:rFonts w:cs="Times New Roman"/>
          <w:sz w:val="30"/>
          <w:szCs w:val="30"/>
        </w:rPr>
        <w:t>8.</w:t>
      </w:r>
      <w:r w:rsidR="00B121D3" w:rsidRPr="00587862">
        <w:rPr>
          <w:rFonts w:cs="Times New Roman"/>
          <w:sz w:val="30"/>
          <w:szCs w:val="30"/>
        </w:rPr>
        <w:t>5</w:t>
      </w:r>
      <w:r w:rsidRPr="00587862">
        <w:rPr>
          <w:rFonts w:cs="Times New Roman"/>
          <w:sz w:val="30"/>
          <w:szCs w:val="30"/>
        </w:rPr>
        <w:t>.</w:t>
      </w:r>
      <w:r w:rsidR="00042225">
        <w:rPr>
          <w:rFonts w:cs="Times New Roman"/>
          <w:sz w:val="30"/>
          <w:szCs w:val="30"/>
        </w:rPr>
        <w:t> </w:t>
      </w:r>
      <w:r w:rsidRPr="00587862">
        <w:rPr>
          <w:rFonts w:cs="Times New Roman"/>
          <w:sz w:val="30"/>
          <w:szCs w:val="30"/>
        </w:rPr>
        <w:t xml:space="preserve">Информацию о предоставлении Участнику допуска к торговле электрической энергией по свободным двусторонним договорам Регистратор вносит в реестр субъектов общего электроэнергетического рынка в соответствии с Правилами информационного обмена и Порядком ведения реестра в течение 2 рабочих дней </w:t>
      </w:r>
      <w:r w:rsidR="009B3EE1" w:rsidRPr="00587862">
        <w:rPr>
          <w:rFonts w:cs="Times New Roman"/>
          <w:sz w:val="30"/>
          <w:szCs w:val="30"/>
        </w:rPr>
        <w:t xml:space="preserve">Регистратора </w:t>
      </w:r>
      <w:r w:rsidRPr="00587862">
        <w:rPr>
          <w:rFonts w:cs="Times New Roman"/>
          <w:sz w:val="30"/>
          <w:szCs w:val="30"/>
        </w:rPr>
        <w:t>с д</w:t>
      </w:r>
      <w:r w:rsidRPr="007517B4">
        <w:rPr>
          <w:rFonts w:cs="Times New Roman"/>
          <w:sz w:val="30"/>
          <w:szCs w:val="30"/>
        </w:rPr>
        <w:t>аты выполнения Участником требований, установленных</w:t>
      </w:r>
      <w:r w:rsidR="005B6D33" w:rsidRPr="007517B4">
        <w:rPr>
          <w:rFonts w:cs="Times New Roman"/>
          <w:sz w:val="30"/>
          <w:szCs w:val="30"/>
        </w:rPr>
        <w:t xml:space="preserve"> разделом 3 </w:t>
      </w:r>
      <w:r w:rsidR="00150C1C">
        <w:rPr>
          <w:rFonts w:cs="Times New Roman"/>
          <w:sz w:val="30"/>
          <w:szCs w:val="30"/>
        </w:rPr>
        <w:t>р</w:t>
      </w:r>
      <w:r w:rsidR="005B6D33" w:rsidRPr="007517B4">
        <w:rPr>
          <w:rFonts w:cs="Times New Roman"/>
          <w:sz w:val="30"/>
          <w:szCs w:val="30"/>
        </w:rPr>
        <w:t>егла</w:t>
      </w:r>
      <w:r w:rsidR="007517B4" w:rsidRPr="007517B4">
        <w:rPr>
          <w:rFonts w:cs="Times New Roman"/>
          <w:sz w:val="30"/>
          <w:szCs w:val="30"/>
        </w:rPr>
        <w:t>мента допуска</w:t>
      </w:r>
      <w:r w:rsidR="007419C5">
        <w:rPr>
          <w:rFonts w:cs="Times New Roman"/>
          <w:sz w:val="30"/>
          <w:szCs w:val="30"/>
        </w:rPr>
        <w:t>.</w:t>
      </w:r>
      <w:r w:rsidR="007517B4" w:rsidRPr="007517B4">
        <w:rPr>
          <w:rFonts w:cs="Times New Roman"/>
          <w:sz w:val="30"/>
          <w:szCs w:val="30"/>
        </w:rPr>
        <w:t xml:space="preserve"> </w:t>
      </w:r>
    </w:p>
    <w:p w14:paraId="6A3DAFEC" w14:textId="77777777" w:rsidR="00D43A75" w:rsidRPr="00196187" w:rsidRDefault="00D43A75" w:rsidP="00D43A75">
      <w:pPr>
        <w:pStyle w:val="1fff1"/>
        <w:rPr>
          <w:rFonts w:cs="Times New Roman"/>
        </w:rPr>
      </w:pPr>
    </w:p>
    <w:p w14:paraId="5B92D67C" w14:textId="77777777" w:rsidR="00D43A75" w:rsidRPr="00196187" w:rsidRDefault="00D43A75" w:rsidP="00081FAF">
      <w:pPr>
        <w:pStyle w:val="9"/>
        <w:jc w:val="center"/>
        <w:rPr>
          <w:sz w:val="30"/>
          <w:szCs w:val="30"/>
        </w:rPr>
      </w:pPr>
      <w:r w:rsidRPr="00196187">
        <w:rPr>
          <w:sz w:val="30"/>
          <w:szCs w:val="30"/>
        </w:rPr>
        <w:t>9. Регистрация и учет свободных двусторонних договоров</w:t>
      </w:r>
    </w:p>
    <w:p w14:paraId="2B3B4683" w14:textId="77777777" w:rsidR="00D43A75" w:rsidRPr="00196187" w:rsidRDefault="00D43A75" w:rsidP="00D43A75">
      <w:pPr>
        <w:pStyle w:val="1fff1"/>
        <w:rPr>
          <w:rFonts w:cs="Times New Roman"/>
        </w:rPr>
      </w:pPr>
    </w:p>
    <w:p w14:paraId="1C0CE5E9" w14:textId="5804349F" w:rsidR="00D43A75" w:rsidRPr="00196187" w:rsidRDefault="00D43A75" w:rsidP="00D43A75">
      <w:pPr>
        <w:rPr>
          <w:rFonts w:cs="Times New Roman"/>
          <w:sz w:val="30"/>
          <w:szCs w:val="30"/>
        </w:rPr>
      </w:pPr>
      <w:r w:rsidRPr="00196187">
        <w:rPr>
          <w:rFonts w:cs="Times New Roman"/>
          <w:sz w:val="30"/>
          <w:szCs w:val="30"/>
        </w:rPr>
        <w:t>9.1.</w:t>
      </w:r>
      <w:r w:rsidR="00042225">
        <w:rPr>
          <w:rFonts w:cs="Times New Roman"/>
          <w:sz w:val="30"/>
          <w:szCs w:val="30"/>
        </w:rPr>
        <w:t> </w:t>
      </w:r>
      <w:r w:rsidRPr="00196187">
        <w:rPr>
          <w:rFonts w:cs="Times New Roman"/>
          <w:sz w:val="30"/>
          <w:szCs w:val="30"/>
        </w:rPr>
        <w:t>Участники общего электроэнергетического рынка</w:t>
      </w:r>
      <w:r w:rsidR="0038394B">
        <w:rPr>
          <w:rFonts w:cs="Times New Roman"/>
          <w:sz w:val="30"/>
          <w:szCs w:val="30"/>
        </w:rPr>
        <w:t>,</w:t>
      </w:r>
      <w:r w:rsidRPr="00196187">
        <w:rPr>
          <w:rFonts w:cs="Times New Roman"/>
          <w:sz w:val="30"/>
          <w:szCs w:val="30"/>
        </w:rPr>
        <w:t xml:space="preserve"> получившие допуск к взаимной торговле электрической энергией по свободным двусторонним договорам, имеют право заключать такие договоры по ценам, в объемах и на условиях, которые определяются сторонами этих договоров самостоятельно, с учетом свободной пропускной способности межгосударственных (внутренних) сечений для данного способа торговли и с соблюдением установленного Правилами взаимной торговли и настоящим Договором порядка регистрации и изменения заявляемых сторонами объемов поставки электрической энергии, определения объемов электрической энергии, купленных (проданных) по свободному двустороннему договору, расторжения (прекращения) свободного двустороннего договора, приостановления</w:t>
      </w:r>
      <w:r w:rsidR="008802DA">
        <w:rPr>
          <w:rFonts w:cs="Times New Roman"/>
          <w:sz w:val="30"/>
          <w:szCs w:val="30"/>
        </w:rPr>
        <w:t xml:space="preserve">, </w:t>
      </w:r>
      <w:r w:rsidR="008802DA" w:rsidRPr="00226689">
        <w:rPr>
          <w:rFonts w:cs="Times New Roman"/>
          <w:sz w:val="30"/>
          <w:szCs w:val="30"/>
        </w:rPr>
        <w:t>возобновления</w:t>
      </w:r>
      <w:r w:rsidR="008802DA" w:rsidRPr="00226689">
        <w:rPr>
          <w:rFonts w:cs="Times New Roman"/>
          <w:color w:val="0070C0"/>
          <w:sz w:val="30"/>
          <w:szCs w:val="30"/>
        </w:rPr>
        <w:t xml:space="preserve"> </w:t>
      </w:r>
      <w:r w:rsidRPr="00226689">
        <w:rPr>
          <w:rFonts w:cs="Times New Roman"/>
          <w:sz w:val="30"/>
          <w:szCs w:val="30"/>
        </w:rPr>
        <w:t>и</w:t>
      </w:r>
      <w:r w:rsidRPr="00196187">
        <w:rPr>
          <w:rFonts w:cs="Times New Roman"/>
          <w:sz w:val="30"/>
          <w:szCs w:val="30"/>
        </w:rPr>
        <w:t xml:space="preserve"> прекращения учета объемов поставки электрической энергии по такому договору.</w:t>
      </w:r>
    </w:p>
    <w:p w14:paraId="35DCD8B6" w14:textId="64894E94" w:rsidR="00D43A75" w:rsidRDefault="00D43A75" w:rsidP="00D43A75">
      <w:pPr>
        <w:rPr>
          <w:rFonts w:cs="Times New Roman"/>
          <w:sz w:val="30"/>
          <w:szCs w:val="30"/>
        </w:rPr>
      </w:pPr>
      <w:r w:rsidRPr="00196187">
        <w:rPr>
          <w:rFonts w:cs="Times New Roman"/>
          <w:sz w:val="30"/>
          <w:szCs w:val="30"/>
        </w:rPr>
        <w:lastRenderedPageBreak/>
        <w:t>9.2.</w:t>
      </w:r>
      <w:r w:rsidR="00150C1C">
        <w:t> </w:t>
      </w:r>
      <w:r w:rsidRPr="00196187">
        <w:rPr>
          <w:rFonts w:cs="Times New Roman"/>
          <w:sz w:val="30"/>
          <w:szCs w:val="30"/>
        </w:rPr>
        <w:t>Участники общего электроэнергетического рынка</w:t>
      </w:r>
      <w:r w:rsidR="0038394B">
        <w:rPr>
          <w:rFonts w:cs="Times New Roman"/>
          <w:sz w:val="30"/>
          <w:szCs w:val="30"/>
        </w:rPr>
        <w:t xml:space="preserve"> </w:t>
      </w:r>
      <w:r w:rsidRPr="00196187">
        <w:rPr>
          <w:rFonts w:cs="Times New Roman"/>
          <w:sz w:val="30"/>
          <w:szCs w:val="30"/>
        </w:rPr>
        <w:t xml:space="preserve">– стороны свободного двустороннего договора (далее – стороны свободного двустороннего договора) обязаны зарегистрировать его у Регистратора посредством направления ему заявления о регистрации свободного двустороннего </w:t>
      </w:r>
      <w:r w:rsidRPr="00226689">
        <w:rPr>
          <w:rFonts w:cs="Times New Roman"/>
          <w:sz w:val="30"/>
          <w:szCs w:val="30"/>
        </w:rPr>
        <w:t xml:space="preserve">договора </w:t>
      </w:r>
      <w:r w:rsidR="008802DA" w:rsidRPr="00226689">
        <w:rPr>
          <w:rFonts w:cs="Times New Roman"/>
          <w:sz w:val="30"/>
          <w:szCs w:val="30"/>
        </w:rPr>
        <w:t>в порядке</w:t>
      </w:r>
      <w:r w:rsidRPr="002309DF">
        <w:rPr>
          <w:rFonts w:cs="Times New Roman"/>
          <w:sz w:val="30"/>
          <w:szCs w:val="30"/>
        </w:rPr>
        <w:t xml:space="preserve"> </w:t>
      </w:r>
      <w:r w:rsidRPr="00196187">
        <w:rPr>
          <w:rFonts w:cs="Times New Roman"/>
          <w:sz w:val="30"/>
          <w:szCs w:val="30"/>
        </w:rPr>
        <w:t xml:space="preserve">согласно </w:t>
      </w:r>
      <w:r w:rsidR="00150C1C">
        <w:rPr>
          <w:rFonts w:cs="Times New Roman"/>
          <w:sz w:val="30"/>
          <w:szCs w:val="30"/>
        </w:rPr>
        <w:t>р</w:t>
      </w:r>
      <w:r w:rsidRPr="00196187">
        <w:rPr>
          <w:rFonts w:cs="Times New Roman"/>
          <w:sz w:val="30"/>
          <w:szCs w:val="30"/>
        </w:rPr>
        <w:t xml:space="preserve">егламенту регистрации и учета свободных двусторонних договоров. </w:t>
      </w:r>
    </w:p>
    <w:p w14:paraId="10F93AF9" w14:textId="42099282" w:rsidR="00BF64CF" w:rsidRPr="00226689" w:rsidRDefault="00C2382D" w:rsidP="00BF64CF">
      <w:pPr>
        <w:rPr>
          <w:rFonts w:cs="Times New Roman"/>
          <w:sz w:val="30"/>
          <w:szCs w:val="30"/>
        </w:rPr>
      </w:pPr>
      <w:r w:rsidRPr="00226689">
        <w:rPr>
          <w:rFonts w:cs="Times New Roman"/>
          <w:sz w:val="30"/>
          <w:szCs w:val="30"/>
        </w:rPr>
        <w:t xml:space="preserve">Сторона свободного двустороннего договора уведомляет организацию, уполномоченную на корректировку сальдо-поставок, находящуюся в одной юрисдикции со стороной </w:t>
      </w:r>
      <w:r w:rsidR="00223C07" w:rsidRPr="00226689">
        <w:rPr>
          <w:rFonts w:cs="Times New Roman"/>
          <w:sz w:val="30"/>
          <w:szCs w:val="30"/>
        </w:rPr>
        <w:t xml:space="preserve">свободного </w:t>
      </w:r>
      <w:r w:rsidRPr="00226689">
        <w:rPr>
          <w:rFonts w:cs="Times New Roman"/>
          <w:sz w:val="30"/>
          <w:szCs w:val="30"/>
        </w:rPr>
        <w:t>двустороннего договора, о реквизитах</w:t>
      </w:r>
      <w:r w:rsidR="00BF64CF" w:rsidRPr="00226689">
        <w:rPr>
          <w:rFonts w:cs="Times New Roman"/>
          <w:sz w:val="30"/>
          <w:szCs w:val="30"/>
        </w:rPr>
        <w:t xml:space="preserve"> (номер, дата, наименование контрагента) каждого </w:t>
      </w:r>
      <w:r w:rsidRPr="00226689">
        <w:rPr>
          <w:rFonts w:cs="Times New Roman"/>
          <w:sz w:val="30"/>
          <w:szCs w:val="30"/>
        </w:rPr>
        <w:t>свободного двустороннего договора, присвоенных сторонами свободного двустороннего договора</w:t>
      </w:r>
      <w:r w:rsidR="00BF64CF" w:rsidRPr="00226689">
        <w:rPr>
          <w:rFonts w:cs="Times New Roman"/>
          <w:sz w:val="30"/>
          <w:szCs w:val="30"/>
        </w:rPr>
        <w:t>, а также о соответствующим каждому свободному двухстороннему договору номеру и дате, присвоенным Регистратором.</w:t>
      </w:r>
    </w:p>
    <w:p w14:paraId="54EDBD38" w14:textId="04466A75" w:rsidR="00C2382D" w:rsidRPr="002309DF" w:rsidRDefault="00C2382D" w:rsidP="00D43A75">
      <w:pPr>
        <w:rPr>
          <w:rFonts w:cs="Times New Roman"/>
          <w:sz w:val="30"/>
          <w:szCs w:val="30"/>
        </w:rPr>
      </w:pPr>
      <w:r w:rsidRPr="00226689">
        <w:rPr>
          <w:rFonts w:cs="Times New Roman"/>
          <w:sz w:val="30"/>
          <w:szCs w:val="30"/>
        </w:rPr>
        <w:t>Указанная информация представляется, в сроки и в порядке, согласованными указанной стороной свободного двустороннего договора с организацией, уполномоченной на корректировку сальдо-поставок, находящуюся в одной юрисдикции со стороной двустороннего договора, но не позднее 2 календарного дня месяца, следующего за расчетным.</w:t>
      </w:r>
      <w:r w:rsidR="00223C07" w:rsidRPr="002309DF">
        <w:rPr>
          <w:rFonts w:cs="Times New Roman"/>
          <w:sz w:val="30"/>
          <w:szCs w:val="30"/>
        </w:rPr>
        <w:t xml:space="preserve"> </w:t>
      </w:r>
    </w:p>
    <w:p w14:paraId="74729961" w14:textId="202678E0" w:rsidR="00D43A75" w:rsidRPr="00196187" w:rsidRDefault="00D43A75" w:rsidP="00D43A75">
      <w:pPr>
        <w:rPr>
          <w:rFonts w:cs="Times New Roman"/>
          <w:sz w:val="30"/>
          <w:szCs w:val="30"/>
        </w:rPr>
      </w:pPr>
      <w:r w:rsidRPr="00196187">
        <w:rPr>
          <w:rFonts w:cs="Times New Roman"/>
          <w:sz w:val="30"/>
          <w:szCs w:val="30"/>
        </w:rPr>
        <w:t>9.3.</w:t>
      </w:r>
      <w:r w:rsidR="00150C1C">
        <w:rPr>
          <w:rFonts w:cs="Times New Roman"/>
          <w:sz w:val="30"/>
          <w:szCs w:val="30"/>
        </w:rPr>
        <w:t> </w:t>
      </w:r>
      <w:r w:rsidRPr="00196187">
        <w:rPr>
          <w:rFonts w:cs="Times New Roman"/>
          <w:sz w:val="30"/>
          <w:szCs w:val="30"/>
        </w:rPr>
        <w:t xml:space="preserve">Стороны свободного двустороннего договора, желающие снизить объемы поставки электрической энергии по зарегистрированному свободному двустороннему договору, обязаны направить Регистратору заявление на снижение зарегистрированных объемов поставки электрической энергии по свободному двустороннему </w:t>
      </w:r>
      <w:r w:rsidRPr="002309DF">
        <w:rPr>
          <w:rFonts w:cs="Times New Roman"/>
          <w:sz w:val="30"/>
          <w:szCs w:val="30"/>
        </w:rPr>
        <w:t xml:space="preserve">договору </w:t>
      </w:r>
      <w:r w:rsidR="008802DA" w:rsidRPr="00226689">
        <w:rPr>
          <w:rFonts w:cs="Times New Roman"/>
          <w:sz w:val="30"/>
          <w:szCs w:val="30"/>
        </w:rPr>
        <w:t>в порядке</w:t>
      </w:r>
      <w:r w:rsidRPr="002309DF">
        <w:rPr>
          <w:rFonts w:cs="Times New Roman"/>
          <w:sz w:val="30"/>
          <w:szCs w:val="30"/>
        </w:rPr>
        <w:t xml:space="preserve"> </w:t>
      </w:r>
      <w:r w:rsidRPr="00196187">
        <w:rPr>
          <w:rFonts w:cs="Times New Roman"/>
          <w:sz w:val="30"/>
          <w:szCs w:val="30"/>
        </w:rPr>
        <w:t xml:space="preserve">согласно </w:t>
      </w:r>
      <w:r w:rsidR="00150C1C">
        <w:rPr>
          <w:rFonts w:cs="Times New Roman"/>
          <w:sz w:val="30"/>
          <w:szCs w:val="30"/>
        </w:rPr>
        <w:t>р</w:t>
      </w:r>
      <w:r w:rsidRPr="00196187">
        <w:rPr>
          <w:rFonts w:cs="Times New Roman"/>
          <w:sz w:val="30"/>
          <w:szCs w:val="30"/>
        </w:rPr>
        <w:t>егламенту регистрации и учета свободных двусторонних договоров.</w:t>
      </w:r>
    </w:p>
    <w:p w14:paraId="6B730137" w14:textId="7EF7E098" w:rsidR="00D43A75" w:rsidRPr="00196187" w:rsidRDefault="00D43A75" w:rsidP="00D43A75">
      <w:pPr>
        <w:rPr>
          <w:rFonts w:cs="Times New Roman"/>
          <w:sz w:val="30"/>
          <w:szCs w:val="30"/>
        </w:rPr>
      </w:pPr>
      <w:r w:rsidRPr="00196187">
        <w:rPr>
          <w:rFonts w:cs="Times New Roman"/>
          <w:sz w:val="30"/>
          <w:szCs w:val="30"/>
        </w:rPr>
        <w:lastRenderedPageBreak/>
        <w:t>9.4.</w:t>
      </w:r>
      <w:r w:rsidR="00150C1C">
        <w:rPr>
          <w:rFonts w:cs="Times New Roman"/>
          <w:sz w:val="30"/>
          <w:szCs w:val="30"/>
        </w:rPr>
        <w:t> </w:t>
      </w:r>
      <w:r w:rsidRPr="00196187">
        <w:rPr>
          <w:rFonts w:cs="Times New Roman"/>
          <w:sz w:val="30"/>
          <w:szCs w:val="30"/>
        </w:rPr>
        <w:t>Стороны свободного двустороннего договора, желающие расторгнуть зарегистрированный свободный двусторонний договор на общем электроэнергетическом рынке</w:t>
      </w:r>
      <w:r w:rsidR="0038394B">
        <w:rPr>
          <w:rFonts w:cs="Times New Roman"/>
          <w:sz w:val="30"/>
          <w:szCs w:val="30"/>
        </w:rPr>
        <w:t xml:space="preserve"> </w:t>
      </w:r>
      <w:r w:rsidRPr="00196187">
        <w:rPr>
          <w:rFonts w:cs="Times New Roman"/>
          <w:sz w:val="30"/>
          <w:szCs w:val="30"/>
        </w:rPr>
        <w:t xml:space="preserve">по соглашению сторон подают Регистратору заявление о прекращении учета объемов поставки электрической энергии по свободному двустороннему договору </w:t>
      </w:r>
      <w:r w:rsidR="008802DA" w:rsidRPr="00226689">
        <w:rPr>
          <w:rFonts w:cs="Times New Roman"/>
          <w:sz w:val="30"/>
          <w:szCs w:val="30"/>
        </w:rPr>
        <w:t>в порядке</w:t>
      </w:r>
      <w:r w:rsidR="008802DA" w:rsidRPr="002309DF">
        <w:rPr>
          <w:rFonts w:cs="Times New Roman"/>
          <w:sz w:val="30"/>
          <w:szCs w:val="30"/>
        </w:rPr>
        <w:t xml:space="preserve"> </w:t>
      </w:r>
      <w:r w:rsidRPr="00196187">
        <w:rPr>
          <w:rFonts w:cs="Times New Roman"/>
          <w:sz w:val="30"/>
          <w:szCs w:val="30"/>
        </w:rPr>
        <w:t xml:space="preserve">согласно </w:t>
      </w:r>
      <w:r w:rsidR="00150C1C">
        <w:rPr>
          <w:rFonts w:cs="Times New Roman"/>
          <w:sz w:val="30"/>
          <w:szCs w:val="30"/>
        </w:rPr>
        <w:t>р</w:t>
      </w:r>
      <w:r w:rsidRPr="00196187">
        <w:rPr>
          <w:rFonts w:cs="Times New Roman"/>
          <w:sz w:val="30"/>
          <w:szCs w:val="30"/>
        </w:rPr>
        <w:t>егламенту регистрации и учета свободных двусторонних договоров.</w:t>
      </w:r>
    </w:p>
    <w:p w14:paraId="3602993C" w14:textId="1AC8CB01" w:rsidR="00D43A75" w:rsidRPr="00196187" w:rsidRDefault="00D43A75" w:rsidP="00D43A75">
      <w:pPr>
        <w:rPr>
          <w:rFonts w:cs="Times New Roman"/>
          <w:sz w:val="30"/>
          <w:szCs w:val="30"/>
        </w:rPr>
      </w:pPr>
      <w:r w:rsidRPr="00196187">
        <w:rPr>
          <w:rFonts w:cs="Times New Roman"/>
          <w:sz w:val="30"/>
          <w:szCs w:val="30"/>
        </w:rPr>
        <w:t>9.5.</w:t>
      </w:r>
      <w:r w:rsidR="00150C1C">
        <w:rPr>
          <w:rFonts w:cs="Times New Roman"/>
          <w:sz w:val="30"/>
          <w:szCs w:val="30"/>
        </w:rPr>
        <w:t> </w:t>
      </w:r>
      <w:r w:rsidRPr="00196187">
        <w:rPr>
          <w:rFonts w:cs="Times New Roman"/>
          <w:sz w:val="30"/>
          <w:szCs w:val="30"/>
        </w:rPr>
        <w:t>Заявления, указанные в пунктах 9.2, 9.3 или 9.4 настоящего Договора, подаются в форме электронного документа и должны быть подписаны электронными подписями уполномоченных представителей обеих сторон свободного двустороннего договора в порядке, предусмотренн</w:t>
      </w:r>
      <w:r w:rsidR="00150C1C">
        <w:rPr>
          <w:rFonts w:cs="Times New Roman"/>
          <w:sz w:val="30"/>
          <w:szCs w:val="30"/>
        </w:rPr>
        <w:t>о</w:t>
      </w:r>
      <w:r w:rsidRPr="00196187">
        <w:rPr>
          <w:rFonts w:cs="Times New Roman"/>
          <w:sz w:val="30"/>
          <w:szCs w:val="30"/>
        </w:rPr>
        <w:t xml:space="preserve">м </w:t>
      </w:r>
      <w:r w:rsidR="00150C1C">
        <w:rPr>
          <w:rFonts w:cs="Times New Roman"/>
          <w:sz w:val="30"/>
          <w:szCs w:val="30"/>
        </w:rPr>
        <w:t>р</w:t>
      </w:r>
      <w:r w:rsidRPr="00196187">
        <w:rPr>
          <w:rFonts w:cs="Times New Roman"/>
          <w:sz w:val="30"/>
          <w:szCs w:val="30"/>
        </w:rPr>
        <w:t xml:space="preserve">егламентом электронного документооборота. </w:t>
      </w:r>
    </w:p>
    <w:p w14:paraId="1CBD6F30" w14:textId="4027360F" w:rsidR="00D43A75" w:rsidRPr="00196187" w:rsidRDefault="00D43A75" w:rsidP="00D43A75">
      <w:pPr>
        <w:rPr>
          <w:rFonts w:cs="Times New Roman"/>
          <w:sz w:val="30"/>
          <w:szCs w:val="30"/>
        </w:rPr>
      </w:pPr>
      <w:r w:rsidRPr="00196187">
        <w:rPr>
          <w:rFonts w:cs="Times New Roman"/>
          <w:sz w:val="30"/>
          <w:szCs w:val="30"/>
        </w:rPr>
        <w:t>9.6.</w:t>
      </w:r>
      <w:r w:rsidR="003F5707">
        <w:rPr>
          <w:rFonts w:cs="Times New Roman"/>
          <w:sz w:val="30"/>
          <w:szCs w:val="30"/>
        </w:rPr>
        <w:t> </w:t>
      </w:r>
      <w:r w:rsidRPr="00196187">
        <w:rPr>
          <w:rFonts w:cs="Times New Roman"/>
          <w:sz w:val="30"/>
          <w:szCs w:val="30"/>
        </w:rPr>
        <w:t xml:space="preserve">Если свободным двусторонним договором предусмотрено право одностороннего отказа от договора и сторонами сделана соответствующая отметка при подаче заявления о регистрации свободного двустороннего договора, то учет объемов поставки электрической энергии по свободному двустороннему договору и его регистрация прекращаются Регистратором на основании одностороннего заявления стороны, указанной в заявлении о регистрации свободного двустороннего договора. </w:t>
      </w:r>
    </w:p>
    <w:p w14:paraId="2A5F367E" w14:textId="6A4223B1" w:rsidR="00D43A75" w:rsidRPr="00196187" w:rsidRDefault="00D43A75" w:rsidP="00D43A75">
      <w:pPr>
        <w:rPr>
          <w:rFonts w:cs="Times New Roman"/>
          <w:sz w:val="30"/>
          <w:szCs w:val="30"/>
        </w:rPr>
      </w:pPr>
      <w:r w:rsidRPr="00196187">
        <w:rPr>
          <w:rFonts w:cs="Times New Roman"/>
          <w:sz w:val="30"/>
          <w:szCs w:val="30"/>
        </w:rPr>
        <w:t>9.7.</w:t>
      </w:r>
      <w:r w:rsidR="003F5707">
        <w:rPr>
          <w:rFonts w:cs="Times New Roman"/>
          <w:sz w:val="30"/>
          <w:szCs w:val="30"/>
        </w:rPr>
        <w:t> </w:t>
      </w:r>
      <w:r w:rsidRPr="00196187">
        <w:rPr>
          <w:rFonts w:cs="Times New Roman"/>
          <w:sz w:val="30"/>
          <w:szCs w:val="30"/>
        </w:rPr>
        <w:t xml:space="preserve">Если стороны свободного двустороннего договора, желающие зарегистрировать свободный двусторонний договор, снизить объемы поставок электрической энергии по свободному двустороннему договору или расторгнуть такой договор по соглашению сторон, подали Регистратору заявление в сроки и (или) по форме, не соответствующие требованиям, указанным в </w:t>
      </w:r>
      <w:r w:rsidR="003F5707">
        <w:rPr>
          <w:rFonts w:cs="Times New Roman"/>
          <w:sz w:val="30"/>
          <w:szCs w:val="30"/>
        </w:rPr>
        <w:t>р</w:t>
      </w:r>
      <w:r w:rsidRPr="00196187">
        <w:rPr>
          <w:rFonts w:cs="Times New Roman"/>
          <w:sz w:val="30"/>
          <w:szCs w:val="30"/>
        </w:rPr>
        <w:t xml:space="preserve">егламенте регистрации и учета свободных двусторонних договоров, то Регистратор отказывает им в совершении действий, указанных в заявлении, и уведомляет об этом в сроки, </w:t>
      </w:r>
      <w:r w:rsidRPr="00196187">
        <w:rPr>
          <w:rFonts w:cs="Times New Roman"/>
          <w:sz w:val="30"/>
          <w:szCs w:val="30"/>
        </w:rPr>
        <w:lastRenderedPageBreak/>
        <w:t xml:space="preserve">предусмотренные для соответствующих заявлений указанным </w:t>
      </w:r>
      <w:r w:rsidR="003F5707">
        <w:rPr>
          <w:rFonts w:cs="Times New Roman"/>
          <w:sz w:val="30"/>
          <w:szCs w:val="30"/>
        </w:rPr>
        <w:t>р</w:t>
      </w:r>
      <w:r w:rsidRPr="00196187">
        <w:rPr>
          <w:rFonts w:cs="Times New Roman"/>
          <w:sz w:val="30"/>
          <w:szCs w:val="30"/>
        </w:rPr>
        <w:t>егламентом.</w:t>
      </w:r>
    </w:p>
    <w:p w14:paraId="6BE01EBA" w14:textId="07AAFE1A" w:rsidR="007A5755" w:rsidRPr="00587862" w:rsidRDefault="00D43A75" w:rsidP="00D43A75">
      <w:pPr>
        <w:rPr>
          <w:rFonts w:cs="Times New Roman"/>
          <w:sz w:val="30"/>
          <w:szCs w:val="30"/>
        </w:rPr>
      </w:pPr>
      <w:r w:rsidRPr="00196187">
        <w:rPr>
          <w:rFonts w:cs="Times New Roman"/>
          <w:sz w:val="30"/>
          <w:szCs w:val="30"/>
        </w:rPr>
        <w:t xml:space="preserve">9.8. При возникновении оснований для приостановления допуска к торговле, предусмотренных подпунктом </w:t>
      </w:r>
      <w:r w:rsidR="003F5707" w:rsidRPr="00226689">
        <w:rPr>
          <w:rFonts w:cs="Times New Roman"/>
          <w:sz w:val="30"/>
          <w:szCs w:val="30"/>
        </w:rPr>
        <w:t>«а»</w:t>
      </w:r>
      <w:r w:rsidRPr="00196187">
        <w:rPr>
          <w:rFonts w:cs="Times New Roman"/>
          <w:sz w:val="30"/>
          <w:szCs w:val="30"/>
        </w:rPr>
        <w:t xml:space="preserve"> пункта </w:t>
      </w:r>
      <w:r w:rsidRPr="00226689">
        <w:rPr>
          <w:rFonts w:cs="Times New Roman"/>
          <w:sz w:val="30"/>
          <w:szCs w:val="30"/>
        </w:rPr>
        <w:t>2</w:t>
      </w:r>
      <w:r w:rsidR="005A1441">
        <w:rPr>
          <w:rFonts w:cs="Times New Roman"/>
          <w:sz w:val="30"/>
          <w:szCs w:val="30"/>
        </w:rPr>
        <w:t>4</w:t>
      </w:r>
      <w:r w:rsidRPr="00226689">
        <w:rPr>
          <w:rFonts w:cs="Times New Roman"/>
          <w:sz w:val="30"/>
          <w:szCs w:val="30"/>
        </w:rPr>
        <w:t>.1</w:t>
      </w:r>
      <w:r w:rsidRPr="00196187">
        <w:rPr>
          <w:rFonts w:cs="Times New Roman"/>
          <w:sz w:val="30"/>
          <w:szCs w:val="30"/>
        </w:rPr>
        <w:t xml:space="preserve"> настоящего Договора, либо приостановления Регистратором оказания услуг по сопровождению процессов торговли электрической энергией на общем электроэнергетическом рынке </w:t>
      </w:r>
      <w:r w:rsidR="005A1441">
        <w:rPr>
          <w:rFonts w:cs="Times New Roman"/>
          <w:sz w:val="30"/>
          <w:szCs w:val="30"/>
        </w:rPr>
        <w:t xml:space="preserve">в соответствии с </w:t>
      </w:r>
      <w:r w:rsidRPr="00196187">
        <w:rPr>
          <w:rFonts w:cs="Times New Roman"/>
          <w:sz w:val="30"/>
          <w:szCs w:val="30"/>
        </w:rPr>
        <w:t>пункт</w:t>
      </w:r>
      <w:r w:rsidR="005A1441">
        <w:rPr>
          <w:rFonts w:cs="Times New Roman"/>
          <w:sz w:val="30"/>
          <w:szCs w:val="30"/>
        </w:rPr>
        <w:t>ом</w:t>
      </w:r>
      <w:r w:rsidRPr="00196187">
        <w:rPr>
          <w:rFonts w:cs="Times New Roman"/>
          <w:sz w:val="30"/>
          <w:szCs w:val="30"/>
        </w:rPr>
        <w:t xml:space="preserve"> </w:t>
      </w:r>
      <w:r w:rsidRPr="00226689">
        <w:rPr>
          <w:rFonts w:cs="Times New Roman"/>
          <w:sz w:val="30"/>
          <w:szCs w:val="30"/>
        </w:rPr>
        <w:t>4.</w:t>
      </w:r>
      <w:r w:rsidR="00D43945" w:rsidRPr="00226689">
        <w:rPr>
          <w:rFonts w:cs="Times New Roman"/>
          <w:sz w:val="30"/>
          <w:szCs w:val="30"/>
        </w:rPr>
        <w:t>9</w:t>
      </w:r>
      <w:r w:rsidRPr="00226689">
        <w:rPr>
          <w:rFonts w:cs="Times New Roman"/>
          <w:sz w:val="30"/>
          <w:szCs w:val="30"/>
        </w:rPr>
        <w:t xml:space="preserve"> настоящего</w:t>
      </w:r>
      <w:r w:rsidRPr="00196187">
        <w:rPr>
          <w:rFonts w:cs="Times New Roman"/>
          <w:sz w:val="30"/>
          <w:szCs w:val="30"/>
        </w:rPr>
        <w:t xml:space="preserve"> Договора</w:t>
      </w:r>
      <w:r w:rsidR="005A1441">
        <w:rPr>
          <w:rFonts w:cs="Times New Roman"/>
          <w:sz w:val="30"/>
          <w:szCs w:val="30"/>
        </w:rPr>
        <w:t xml:space="preserve"> </w:t>
      </w:r>
      <w:r w:rsidRPr="00196187">
        <w:rPr>
          <w:rFonts w:cs="Times New Roman"/>
          <w:sz w:val="30"/>
          <w:szCs w:val="30"/>
        </w:rPr>
        <w:t xml:space="preserve">Регистратор </w:t>
      </w:r>
      <w:r w:rsidR="00914E12" w:rsidRPr="00587862">
        <w:rPr>
          <w:rFonts w:cs="Times New Roman"/>
          <w:sz w:val="30"/>
          <w:szCs w:val="30"/>
        </w:rPr>
        <w:t xml:space="preserve">приостанавливает регистрацию новых свободных двусторонних договоров </w:t>
      </w:r>
      <w:r w:rsidR="008E3809" w:rsidRPr="00587862">
        <w:rPr>
          <w:rFonts w:cs="Times New Roman"/>
          <w:sz w:val="30"/>
          <w:szCs w:val="30"/>
        </w:rPr>
        <w:t xml:space="preserve">и учет </w:t>
      </w:r>
      <w:r w:rsidR="00D455FD" w:rsidRPr="00587862">
        <w:rPr>
          <w:rFonts w:cs="Times New Roman"/>
          <w:sz w:val="30"/>
          <w:szCs w:val="30"/>
        </w:rPr>
        <w:t>ранее зарегистрированны</w:t>
      </w:r>
      <w:r w:rsidR="008E3809" w:rsidRPr="00587862">
        <w:rPr>
          <w:rFonts w:cs="Times New Roman"/>
          <w:sz w:val="30"/>
          <w:szCs w:val="30"/>
        </w:rPr>
        <w:t>х</w:t>
      </w:r>
      <w:r w:rsidR="00D455FD" w:rsidRPr="00587862">
        <w:rPr>
          <w:rFonts w:cs="Times New Roman"/>
          <w:sz w:val="30"/>
          <w:szCs w:val="30"/>
        </w:rPr>
        <w:t xml:space="preserve"> </w:t>
      </w:r>
      <w:r w:rsidR="00223C07">
        <w:rPr>
          <w:rFonts w:cs="Times New Roman"/>
          <w:sz w:val="30"/>
          <w:szCs w:val="30"/>
        </w:rPr>
        <w:t xml:space="preserve">договоров </w:t>
      </w:r>
      <w:r w:rsidRPr="00196187">
        <w:rPr>
          <w:rFonts w:cs="Times New Roman"/>
          <w:sz w:val="30"/>
          <w:szCs w:val="30"/>
        </w:rPr>
        <w:t>и уведомляет об этом стороны свободн</w:t>
      </w:r>
      <w:r w:rsidR="00034BD3" w:rsidRPr="00196187">
        <w:rPr>
          <w:rFonts w:cs="Times New Roman"/>
          <w:sz w:val="30"/>
          <w:szCs w:val="30"/>
        </w:rPr>
        <w:t>ых</w:t>
      </w:r>
      <w:r w:rsidRPr="00196187">
        <w:rPr>
          <w:rFonts w:cs="Times New Roman"/>
          <w:sz w:val="30"/>
          <w:szCs w:val="30"/>
        </w:rPr>
        <w:t xml:space="preserve"> двусторонн</w:t>
      </w:r>
      <w:r w:rsidR="00034BD3" w:rsidRPr="00196187">
        <w:rPr>
          <w:rFonts w:cs="Times New Roman"/>
          <w:sz w:val="30"/>
          <w:szCs w:val="30"/>
        </w:rPr>
        <w:t>их</w:t>
      </w:r>
      <w:r w:rsidRPr="00196187">
        <w:rPr>
          <w:rFonts w:cs="Times New Roman"/>
          <w:sz w:val="30"/>
          <w:szCs w:val="30"/>
        </w:rPr>
        <w:t xml:space="preserve"> договор</w:t>
      </w:r>
      <w:r w:rsidR="00034BD3" w:rsidRPr="00196187">
        <w:rPr>
          <w:rFonts w:cs="Times New Roman"/>
          <w:sz w:val="30"/>
          <w:szCs w:val="30"/>
        </w:rPr>
        <w:t>ов</w:t>
      </w:r>
      <w:r w:rsidRPr="00196187">
        <w:rPr>
          <w:rFonts w:cs="Times New Roman"/>
          <w:sz w:val="30"/>
          <w:szCs w:val="30"/>
        </w:rPr>
        <w:t xml:space="preserve"> и </w:t>
      </w:r>
      <w:r w:rsidR="003F5707">
        <w:rPr>
          <w:rFonts w:cs="Times New Roman"/>
          <w:sz w:val="30"/>
          <w:szCs w:val="30"/>
        </w:rPr>
        <w:t>(</w:t>
      </w:r>
      <w:r w:rsidRPr="00196187">
        <w:rPr>
          <w:rFonts w:cs="Times New Roman"/>
          <w:sz w:val="30"/>
          <w:szCs w:val="30"/>
        </w:rPr>
        <w:t>в соответствующем случае</w:t>
      </w:r>
      <w:r w:rsidR="003F5707">
        <w:rPr>
          <w:rFonts w:cs="Times New Roman"/>
          <w:sz w:val="30"/>
          <w:szCs w:val="30"/>
        </w:rPr>
        <w:t>)</w:t>
      </w:r>
      <w:r w:rsidRPr="00196187">
        <w:rPr>
          <w:rFonts w:cs="Times New Roman"/>
          <w:sz w:val="30"/>
          <w:szCs w:val="30"/>
        </w:rPr>
        <w:t xml:space="preserve"> </w:t>
      </w:r>
      <w:r w:rsidR="00DC2B0C">
        <w:rPr>
          <w:rFonts w:cs="Times New Roman"/>
          <w:sz w:val="30"/>
          <w:szCs w:val="30"/>
        </w:rPr>
        <w:t>О</w:t>
      </w:r>
      <w:r w:rsidRPr="00196187">
        <w:rPr>
          <w:rFonts w:cs="Times New Roman"/>
          <w:sz w:val="30"/>
          <w:szCs w:val="30"/>
        </w:rPr>
        <w:t xml:space="preserve">рганизацию, уполномоченную на торговую межгосударственную передачу, в порядке, установленном </w:t>
      </w:r>
      <w:r w:rsidR="003F5707">
        <w:rPr>
          <w:rFonts w:cs="Times New Roman"/>
          <w:sz w:val="30"/>
          <w:szCs w:val="30"/>
        </w:rPr>
        <w:t>р</w:t>
      </w:r>
      <w:r w:rsidRPr="00587862">
        <w:rPr>
          <w:rFonts w:cs="Times New Roman"/>
          <w:sz w:val="30"/>
          <w:szCs w:val="30"/>
        </w:rPr>
        <w:t>егламентом</w:t>
      </w:r>
      <w:r w:rsidR="00CB1F01" w:rsidRPr="00587862">
        <w:rPr>
          <w:rFonts w:cs="Times New Roman"/>
          <w:sz w:val="30"/>
          <w:szCs w:val="30"/>
        </w:rPr>
        <w:t xml:space="preserve"> регистрации и учета свободных двусторонних договоров</w:t>
      </w:r>
      <w:r w:rsidRPr="00587862">
        <w:rPr>
          <w:rFonts w:cs="Times New Roman"/>
          <w:sz w:val="30"/>
          <w:szCs w:val="30"/>
        </w:rPr>
        <w:t>.</w:t>
      </w:r>
      <w:r w:rsidR="007A5755" w:rsidRPr="00587862">
        <w:rPr>
          <w:rFonts w:cs="Times New Roman"/>
          <w:sz w:val="30"/>
          <w:szCs w:val="30"/>
        </w:rPr>
        <w:t xml:space="preserve"> </w:t>
      </w:r>
    </w:p>
    <w:p w14:paraId="1007A4E2" w14:textId="6566B965" w:rsidR="00CB1F01" w:rsidRDefault="00CB1F01" w:rsidP="00D43A75">
      <w:pPr>
        <w:rPr>
          <w:rFonts w:cs="Times New Roman"/>
          <w:sz w:val="30"/>
          <w:szCs w:val="30"/>
        </w:rPr>
      </w:pPr>
      <w:r w:rsidRPr="00587862">
        <w:rPr>
          <w:rFonts w:cs="Times New Roman"/>
          <w:sz w:val="30"/>
          <w:szCs w:val="30"/>
        </w:rPr>
        <w:t>9.</w:t>
      </w:r>
      <w:r w:rsidR="00F86DE1" w:rsidRPr="00587862">
        <w:rPr>
          <w:rFonts w:cs="Times New Roman"/>
          <w:sz w:val="30"/>
          <w:szCs w:val="30"/>
        </w:rPr>
        <w:t>9</w:t>
      </w:r>
      <w:r w:rsidRPr="00587862">
        <w:rPr>
          <w:rFonts w:cs="Times New Roman"/>
          <w:sz w:val="30"/>
          <w:szCs w:val="30"/>
        </w:rPr>
        <w:t xml:space="preserve">. В случае приостановления </w:t>
      </w:r>
      <w:r w:rsidR="00DC2B0C" w:rsidRPr="00587862">
        <w:rPr>
          <w:rFonts w:cs="Times New Roman"/>
          <w:sz w:val="30"/>
          <w:szCs w:val="30"/>
        </w:rPr>
        <w:t>О</w:t>
      </w:r>
      <w:r w:rsidRPr="00587862">
        <w:rPr>
          <w:rFonts w:cs="Times New Roman"/>
          <w:sz w:val="30"/>
          <w:szCs w:val="30"/>
        </w:rPr>
        <w:t xml:space="preserve">рганизацией, уполномоченной на торговую межгосударственную передачу, оказания услуг по торговой межгосударственной передаче электрической энергии, поставляемой по свободному двустороннему договору, в соответствии с пунктом </w:t>
      </w:r>
      <w:r w:rsidRPr="000B2B8B">
        <w:rPr>
          <w:rFonts w:cs="Times New Roman"/>
          <w:sz w:val="30"/>
          <w:szCs w:val="30"/>
        </w:rPr>
        <w:t>1</w:t>
      </w:r>
      <w:r w:rsidR="00DC2B0C" w:rsidRPr="000B2B8B">
        <w:rPr>
          <w:rFonts w:cs="Times New Roman"/>
          <w:sz w:val="30"/>
          <w:szCs w:val="30"/>
        </w:rPr>
        <w:t>7</w:t>
      </w:r>
      <w:r w:rsidR="000B2B8B" w:rsidRPr="000B2B8B">
        <w:rPr>
          <w:rFonts w:cs="Times New Roman"/>
          <w:sz w:val="30"/>
          <w:szCs w:val="30"/>
        </w:rPr>
        <w:t>.</w:t>
      </w:r>
      <w:r w:rsidR="00E22913">
        <w:rPr>
          <w:rFonts w:cs="Times New Roman"/>
          <w:sz w:val="30"/>
          <w:szCs w:val="30"/>
        </w:rPr>
        <w:t>8</w:t>
      </w:r>
      <w:r w:rsidRPr="00587862">
        <w:rPr>
          <w:rFonts w:cs="Times New Roman"/>
          <w:sz w:val="30"/>
          <w:szCs w:val="30"/>
        </w:rPr>
        <w:t xml:space="preserve"> настоящего Договора, Регистратор </w:t>
      </w:r>
      <w:r w:rsidR="008E3809" w:rsidRPr="00587862">
        <w:rPr>
          <w:rFonts w:cs="Times New Roman"/>
          <w:sz w:val="30"/>
          <w:szCs w:val="30"/>
        </w:rPr>
        <w:t>приостан</w:t>
      </w:r>
      <w:r w:rsidR="004F1AFF">
        <w:rPr>
          <w:rFonts w:cs="Times New Roman"/>
          <w:sz w:val="30"/>
          <w:szCs w:val="30"/>
        </w:rPr>
        <w:t xml:space="preserve">авливает учет такого договора </w:t>
      </w:r>
      <w:r w:rsidRPr="00587862">
        <w:rPr>
          <w:rFonts w:cs="Times New Roman"/>
          <w:sz w:val="30"/>
          <w:szCs w:val="30"/>
        </w:rPr>
        <w:t xml:space="preserve">и уведомляет об этом стороны такого договора в порядке, установленном </w:t>
      </w:r>
      <w:r w:rsidR="003F5707">
        <w:rPr>
          <w:rFonts w:cs="Times New Roman"/>
          <w:sz w:val="30"/>
          <w:szCs w:val="30"/>
        </w:rPr>
        <w:t>р</w:t>
      </w:r>
      <w:r w:rsidRPr="00587862">
        <w:rPr>
          <w:rFonts w:cs="Times New Roman"/>
          <w:sz w:val="30"/>
          <w:szCs w:val="30"/>
        </w:rPr>
        <w:t>егламентом регистрации и учета свободных двусторонних договоров.</w:t>
      </w:r>
    </w:p>
    <w:p w14:paraId="104D2761" w14:textId="2814E736" w:rsidR="00D43A75" w:rsidRPr="00196187" w:rsidRDefault="00D43A75" w:rsidP="00D43A75">
      <w:pPr>
        <w:rPr>
          <w:rFonts w:cs="Times New Roman"/>
          <w:sz w:val="30"/>
          <w:szCs w:val="30"/>
        </w:rPr>
      </w:pPr>
      <w:r w:rsidRPr="00196187">
        <w:rPr>
          <w:rFonts w:cs="Times New Roman"/>
          <w:sz w:val="30"/>
          <w:szCs w:val="30"/>
        </w:rPr>
        <w:t>9.</w:t>
      </w:r>
      <w:r w:rsidR="00F86DE1">
        <w:rPr>
          <w:rFonts w:cs="Times New Roman"/>
          <w:sz w:val="30"/>
          <w:szCs w:val="30"/>
        </w:rPr>
        <w:t>10</w:t>
      </w:r>
      <w:r w:rsidRPr="00196187">
        <w:rPr>
          <w:rFonts w:cs="Times New Roman"/>
          <w:sz w:val="30"/>
          <w:szCs w:val="30"/>
        </w:rPr>
        <w:t>.</w:t>
      </w:r>
      <w:r w:rsidR="003F5707">
        <w:rPr>
          <w:rFonts w:cs="Times New Roman"/>
          <w:sz w:val="30"/>
          <w:szCs w:val="30"/>
        </w:rPr>
        <w:t> </w:t>
      </w:r>
      <w:r w:rsidRPr="00196187">
        <w:rPr>
          <w:rFonts w:cs="Times New Roman"/>
          <w:sz w:val="30"/>
          <w:szCs w:val="30"/>
        </w:rPr>
        <w:t xml:space="preserve">В случае если на дату подачи заявления о регистрации свободного двустороннего договора в отношении межгосударственного сечения (сечений), через которое проходит поставка электрической энергии по такому свободному двустороннему договору, отсутствует действующий договор на урегулирование отклонений, то данный свободный двусторонний договор не регистрируется, а Регистратор направляет уведомление сторонам свободного двустороннего договора </w:t>
      </w:r>
      <w:r w:rsidRPr="00196187">
        <w:rPr>
          <w:rFonts w:cs="Times New Roman"/>
          <w:sz w:val="30"/>
          <w:szCs w:val="30"/>
        </w:rPr>
        <w:lastRenderedPageBreak/>
        <w:t xml:space="preserve">об отказе в его регистрации </w:t>
      </w:r>
      <w:r w:rsidRPr="00EC4640">
        <w:rPr>
          <w:rFonts w:cs="Times New Roman"/>
          <w:sz w:val="30"/>
          <w:szCs w:val="30"/>
        </w:rPr>
        <w:t>в</w:t>
      </w:r>
      <w:r w:rsidR="00C2382D" w:rsidRPr="00EC4640">
        <w:rPr>
          <w:rFonts w:cs="Times New Roman"/>
          <w:sz w:val="30"/>
          <w:szCs w:val="30"/>
        </w:rPr>
        <w:t xml:space="preserve"> порядке, установленным </w:t>
      </w:r>
      <w:r w:rsidR="009E0F3B">
        <w:rPr>
          <w:rFonts w:cs="Times New Roman"/>
          <w:sz w:val="30"/>
          <w:szCs w:val="30"/>
        </w:rPr>
        <w:t>р</w:t>
      </w:r>
      <w:r w:rsidR="00C2382D" w:rsidRPr="00EC4640">
        <w:rPr>
          <w:rFonts w:cs="Times New Roman"/>
          <w:sz w:val="30"/>
          <w:szCs w:val="30"/>
        </w:rPr>
        <w:t>егламентом регистрации и учета свободных двусторонних договоров</w:t>
      </w:r>
      <w:r w:rsidR="00C2382D" w:rsidRPr="002309DF">
        <w:rPr>
          <w:rFonts w:cs="Times New Roman"/>
          <w:sz w:val="30"/>
          <w:szCs w:val="30"/>
        </w:rPr>
        <w:t>.</w:t>
      </w:r>
      <w:r w:rsidRPr="002309DF">
        <w:rPr>
          <w:rFonts w:cs="Times New Roman"/>
          <w:sz w:val="30"/>
          <w:szCs w:val="30"/>
        </w:rPr>
        <w:t xml:space="preserve"> </w:t>
      </w:r>
    </w:p>
    <w:p w14:paraId="7AEC6D55" w14:textId="49D98FB0" w:rsidR="00D43A75" w:rsidRPr="00587862" w:rsidRDefault="00D43A75" w:rsidP="00D43A75">
      <w:pPr>
        <w:rPr>
          <w:rFonts w:cs="Times New Roman"/>
          <w:sz w:val="30"/>
          <w:szCs w:val="30"/>
        </w:rPr>
      </w:pPr>
      <w:r w:rsidRPr="00196187">
        <w:rPr>
          <w:rFonts w:cs="Times New Roman"/>
          <w:sz w:val="30"/>
          <w:szCs w:val="30"/>
        </w:rPr>
        <w:t xml:space="preserve">В случае досрочного прекращения договора на урегулирование отклонений или </w:t>
      </w:r>
      <w:r w:rsidRPr="00587862">
        <w:rPr>
          <w:rFonts w:cs="Times New Roman"/>
          <w:sz w:val="30"/>
          <w:szCs w:val="30"/>
        </w:rPr>
        <w:t xml:space="preserve">приостановления исполнения обязательств по нему одной из сторон Регистратор </w:t>
      </w:r>
      <w:r w:rsidR="000E159B" w:rsidRPr="00587862">
        <w:rPr>
          <w:rFonts w:cs="Times New Roman"/>
          <w:sz w:val="30"/>
          <w:szCs w:val="30"/>
        </w:rPr>
        <w:t>приостанавливает</w:t>
      </w:r>
      <w:r w:rsidR="008E3809" w:rsidRPr="00587862">
        <w:rPr>
          <w:rFonts w:cs="Times New Roman"/>
          <w:sz w:val="30"/>
          <w:szCs w:val="30"/>
        </w:rPr>
        <w:t xml:space="preserve"> учет свободных </w:t>
      </w:r>
      <w:r w:rsidRPr="00587862">
        <w:rPr>
          <w:rFonts w:cs="Times New Roman"/>
          <w:sz w:val="30"/>
          <w:szCs w:val="30"/>
        </w:rPr>
        <w:t>двусторонни</w:t>
      </w:r>
      <w:r w:rsidR="008E3809" w:rsidRPr="00587862">
        <w:rPr>
          <w:rFonts w:cs="Times New Roman"/>
          <w:sz w:val="30"/>
          <w:szCs w:val="30"/>
        </w:rPr>
        <w:t>х</w:t>
      </w:r>
      <w:r w:rsidRPr="00587862">
        <w:rPr>
          <w:rFonts w:cs="Times New Roman"/>
          <w:sz w:val="30"/>
          <w:szCs w:val="30"/>
        </w:rPr>
        <w:t xml:space="preserve"> договор</w:t>
      </w:r>
      <w:r w:rsidR="008E3809" w:rsidRPr="00587862">
        <w:rPr>
          <w:rFonts w:cs="Times New Roman"/>
          <w:sz w:val="30"/>
          <w:szCs w:val="30"/>
        </w:rPr>
        <w:t>ов</w:t>
      </w:r>
      <w:r w:rsidRPr="00587862">
        <w:rPr>
          <w:rFonts w:cs="Times New Roman"/>
          <w:sz w:val="30"/>
          <w:szCs w:val="30"/>
        </w:rPr>
        <w:t>, предусматривающи</w:t>
      </w:r>
      <w:r w:rsidR="000E159B" w:rsidRPr="00587862">
        <w:rPr>
          <w:rFonts w:cs="Times New Roman"/>
          <w:sz w:val="30"/>
          <w:szCs w:val="30"/>
        </w:rPr>
        <w:t>х</w:t>
      </w:r>
      <w:r w:rsidRPr="00587862">
        <w:rPr>
          <w:rFonts w:cs="Times New Roman"/>
          <w:sz w:val="30"/>
          <w:szCs w:val="30"/>
        </w:rPr>
        <w:t xml:space="preserve"> поставку электрической энергии через соответству</w:t>
      </w:r>
      <w:r w:rsidR="00C2382D">
        <w:rPr>
          <w:rFonts w:cs="Times New Roman"/>
          <w:sz w:val="30"/>
          <w:szCs w:val="30"/>
        </w:rPr>
        <w:t xml:space="preserve">ющее межгосударственное </w:t>
      </w:r>
      <w:r w:rsidR="00C2382D" w:rsidRPr="00EC4640">
        <w:rPr>
          <w:rFonts w:cs="Times New Roman"/>
          <w:sz w:val="30"/>
          <w:szCs w:val="30"/>
        </w:rPr>
        <w:t xml:space="preserve">сечение в порядке, установленным </w:t>
      </w:r>
      <w:r w:rsidR="009E0F3B">
        <w:rPr>
          <w:rFonts w:cs="Times New Roman"/>
          <w:sz w:val="30"/>
          <w:szCs w:val="30"/>
        </w:rPr>
        <w:t>р</w:t>
      </w:r>
      <w:r w:rsidR="00C2382D" w:rsidRPr="00EC4640">
        <w:rPr>
          <w:rFonts w:cs="Times New Roman"/>
          <w:sz w:val="30"/>
          <w:szCs w:val="30"/>
        </w:rPr>
        <w:t>егламентом регистрации и учета свободных двусторонних договоров</w:t>
      </w:r>
      <w:r w:rsidRPr="00EC4640">
        <w:rPr>
          <w:rFonts w:cs="Times New Roman"/>
          <w:sz w:val="30"/>
          <w:szCs w:val="30"/>
        </w:rPr>
        <w:t>.</w:t>
      </w:r>
      <w:r w:rsidRPr="002309DF">
        <w:rPr>
          <w:rFonts w:cs="Times New Roman"/>
          <w:sz w:val="30"/>
          <w:szCs w:val="30"/>
        </w:rPr>
        <w:t xml:space="preserve"> </w:t>
      </w:r>
    </w:p>
    <w:p w14:paraId="5B2B3F74" w14:textId="19EA7506" w:rsidR="00B01A84" w:rsidRPr="00196187" w:rsidRDefault="00B01A84" w:rsidP="00D43A75">
      <w:pPr>
        <w:rPr>
          <w:rFonts w:cs="Times New Roman"/>
          <w:sz w:val="30"/>
          <w:szCs w:val="30"/>
        </w:rPr>
      </w:pPr>
      <w:r w:rsidRPr="00587862">
        <w:rPr>
          <w:sz w:val="30"/>
          <w:szCs w:val="30"/>
        </w:rPr>
        <w:t xml:space="preserve">При заключении нового договора на урегулирование отклонений или возобновлении исполнения обязательств по нему одной из сторон Регистратор возобновляет учет ранее зарегистрированных </w:t>
      </w:r>
      <w:r w:rsidRPr="00587862">
        <w:rPr>
          <w:rFonts w:cs="Times New Roman"/>
          <w:sz w:val="30"/>
          <w:szCs w:val="30"/>
        </w:rPr>
        <w:t xml:space="preserve">свободных двусторонних договоров, предусматривающих поставку через соответствующее межгосударственное сечение, в порядке, установленном </w:t>
      </w:r>
      <w:r w:rsidR="003F5707">
        <w:rPr>
          <w:rFonts w:cs="Times New Roman"/>
          <w:sz w:val="30"/>
          <w:szCs w:val="30"/>
        </w:rPr>
        <w:t>р</w:t>
      </w:r>
      <w:r w:rsidRPr="00587862">
        <w:rPr>
          <w:rFonts w:cs="Times New Roman"/>
          <w:sz w:val="30"/>
          <w:szCs w:val="30"/>
        </w:rPr>
        <w:t>егламентом регистрации и учета свободных двусторонних договоров.</w:t>
      </w:r>
    </w:p>
    <w:p w14:paraId="252E1C6F" w14:textId="115A5A45" w:rsidR="00D43A75" w:rsidRPr="00196187" w:rsidRDefault="00D43A75" w:rsidP="00D43A75">
      <w:pPr>
        <w:rPr>
          <w:rFonts w:cs="Times New Roman"/>
          <w:sz w:val="30"/>
          <w:szCs w:val="30"/>
        </w:rPr>
      </w:pPr>
      <w:r w:rsidRPr="00196187">
        <w:rPr>
          <w:rFonts w:cs="Times New Roman"/>
          <w:sz w:val="30"/>
          <w:szCs w:val="30"/>
        </w:rPr>
        <w:t xml:space="preserve">Регистратор направляет </w:t>
      </w:r>
      <w:r w:rsidRPr="00587862">
        <w:rPr>
          <w:rFonts w:cs="Times New Roman"/>
          <w:sz w:val="30"/>
          <w:szCs w:val="30"/>
        </w:rPr>
        <w:t xml:space="preserve">уведомления о </w:t>
      </w:r>
      <w:r w:rsidR="000E159B" w:rsidRPr="00587862">
        <w:rPr>
          <w:rFonts w:cs="Times New Roman"/>
          <w:sz w:val="30"/>
          <w:szCs w:val="30"/>
        </w:rPr>
        <w:t xml:space="preserve">приостановлении и возобновлении учета </w:t>
      </w:r>
      <w:r w:rsidRPr="00587862">
        <w:rPr>
          <w:rFonts w:cs="Times New Roman"/>
          <w:sz w:val="30"/>
          <w:szCs w:val="30"/>
        </w:rPr>
        <w:t>свободны</w:t>
      </w:r>
      <w:r w:rsidR="000E159B" w:rsidRPr="00587862">
        <w:rPr>
          <w:rFonts w:cs="Times New Roman"/>
          <w:sz w:val="30"/>
          <w:szCs w:val="30"/>
        </w:rPr>
        <w:t>х</w:t>
      </w:r>
      <w:r w:rsidRPr="00587862">
        <w:rPr>
          <w:rFonts w:cs="Times New Roman"/>
          <w:sz w:val="30"/>
          <w:szCs w:val="30"/>
        </w:rPr>
        <w:t xml:space="preserve"> двусторонни</w:t>
      </w:r>
      <w:r w:rsidR="000E159B" w:rsidRPr="00587862">
        <w:rPr>
          <w:rFonts w:cs="Times New Roman"/>
          <w:sz w:val="30"/>
          <w:szCs w:val="30"/>
        </w:rPr>
        <w:t>х</w:t>
      </w:r>
      <w:r w:rsidRPr="00587862">
        <w:rPr>
          <w:rFonts w:cs="Times New Roman"/>
          <w:sz w:val="30"/>
          <w:szCs w:val="30"/>
        </w:rPr>
        <w:t xml:space="preserve"> договор</w:t>
      </w:r>
      <w:r w:rsidR="000E159B" w:rsidRPr="00587862">
        <w:rPr>
          <w:rFonts w:cs="Times New Roman"/>
          <w:sz w:val="30"/>
          <w:szCs w:val="30"/>
        </w:rPr>
        <w:t>ов</w:t>
      </w:r>
      <w:r w:rsidRPr="00587862">
        <w:rPr>
          <w:rFonts w:cs="Times New Roman"/>
          <w:sz w:val="30"/>
          <w:szCs w:val="30"/>
        </w:rPr>
        <w:t xml:space="preserve"> </w:t>
      </w:r>
      <w:r w:rsidR="00B01A84" w:rsidRPr="00587862">
        <w:rPr>
          <w:rFonts w:cs="Times New Roman"/>
          <w:sz w:val="30"/>
          <w:szCs w:val="30"/>
        </w:rPr>
        <w:t xml:space="preserve">в связи с прекращением и заключением договоров на урегулирование отклонений, а также приостановлением и возобновлением исполнения обязательств по таким договорам одной из сторон </w:t>
      </w:r>
      <w:r w:rsidRPr="00587862">
        <w:rPr>
          <w:rFonts w:cs="Times New Roman"/>
          <w:sz w:val="30"/>
          <w:szCs w:val="30"/>
        </w:rPr>
        <w:t>в сроки и порядке</w:t>
      </w:r>
      <w:r w:rsidRPr="00196187">
        <w:rPr>
          <w:rFonts w:cs="Times New Roman"/>
          <w:sz w:val="30"/>
          <w:szCs w:val="30"/>
        </w:rPr>
        <w:t xml:space="preserve"> предусмотренные </w:t>
      </w:r>
      <w:r w:rsidR="003F5707">
        <w:rPr>
          <w:rFonts w:cs="Times New Roman"/>
          <w:sz w:val="30"/>
          <w:szCs w:val="30"/>
        </w:rPr>
        <w:t>р</w:t>
      </w:r>
      <w:r w:rsidRPr="00196187">
        <w:rPr>
          <w:rFonts w:cs="Times New Roman"/>
          <w:sz w:val="30"/>
          <w:szCs w:val="30"/>
        </w:rPr>
        <w:t xml:space="preserve">егламентом регистрации и учета свободных двусторонних договоров. </w:t>
      </w:r>
    </w:p>
    <w:p w14:paraId="72D51EAA" w14:textId="2C464EAA" w:rsidR="00D43A75" w:rsidRDefault="00D43A75" w:rsidP="00D43A75">
      <w:pPr>
        <w:rPr>
          <w:rFonts w:cs="Times New Roman"/>
          <w:sz w:val="30"/>
          <w:szCs w:val="30"/>
        </w:rPr>
      </w:pPr>
      <w:r w:rsidRPr="00196187">
        <w:rPr>
          <w:rFonts w:cs="Times New Roman"/>
          <w:sz w:val="30"/>
          <w:szCs w:val="30"/>
        </w:rPr>
        <w:t>9.1</w:t>
      </w:r>
      <w:r w:rsidR="00F86DE1">
        <w:rPr>
          <w:rFonts w:cs="Times New Roman"/>
          <w:sz w:val="30"/>
          <w:szCs w:val="30"/>
        </w:rPr>
        <w:t>1</w:t>
      </w:r>
      <w:r w:rsidRPr="00196187">
        <w:rPr>
          <w:rFonts w:cs="Times New Roman"/>
          <w:sz w:val="30"/>
          <w:szCs w:val="30"/>
        </w:rPr>
        <w:t>.</w:t>
      </w:r>
      <w:r w:rsidR="003F5707">
        <w:rPr>
          <w:rFonts w:cs="Times New Roman"/>
          <w:sz w:val="30"/>
          <w:szCs w:val="30"/>
        </w:rPr>
        <w:t> </w:t>
      </w:r>
      <w:r w:rsidRPr="00196187">
        <w:rPr>
          <w:rFonts w:cs="Times New Roman"/>
          <w:sz w:val="30"/>
          <w:szCs w:val="30"/>
        </w:rPr>
        <w:t xml:space="preserve">При одностороннем внесудебном отказе от настоящего Договора со стороны Регистратора или при его прекращении по основаниям, указанным в </w:t>
      </w:r>
      <w:r w:rsidRPr="006E79F8">
        <w:rPr>
          <w:rFonts w:cs="Times New Roman"/>
          <w:sz w:val="30"/>
          <w:szCs w:val="30"/>
        </w:rPr>
        <w:t>пункте 2</w:t>
      </w:r>
      <w:r w:rsidR="006E79F8" w:rsidRPr="006E79F8">
        <w:rPr>
          <w:rFonts w:cs="Times New Roman"/>
          <w:sz w:val="30"/>
          <w:szCs w:val="30"/>
        </w:rPr>
        <w:t>8</w:t>
      </w:r>
      <w:r w:rsidRPr="006E79F8">
        <w:rPr>
          <w:rFonts w:cs="Times New Roman"/>
          <w:sz w:val="30"/>
          <w:szCs w:val="30"/>
        </w:rPr>
        <w:t>.6 настоящего</w:t>
      </w:r>
      <w:r w:rsidRPr="00196187">
        <w:rPr>
          <w:rFonts w:cs="Times New Roman"/>
          <w:sz w:val="30"/>
          <w:szCs w:val="30"/>
        </w:rPr>
        <w:t xml:space="preserve"> Договора, в отношении одной из сторон свободного двустороннего договора Регистратор </w:t>
      </w:r>
      <w:r w:rsidR="00C2382D" w:rsidRPr="006E79F8">
        <w:rPr>
          <w:rFonts w:cs="Times New Roman"/>
          <w:sz w:val="30"/>
          <w:szCs w:val="30"/>
        </w:rPr>
        <w:t>прекращает</w:t>
      </w:r>
      <w:r w:rsidR="00C2382D" w:rsidRPr="006E79F8">
        <w:rPr>
          <w:rFonts w:cs="Times New Roman"/>
          <w:color w:val="0070C0"/>
          <w:sz w:val="30"/>
          <w:szCs w:val="30"/>
        </w:rPr>
        <w:t xml:space="preserve"> </w:t>
      </w:r>
      <w:r w:rsidR="00C2382D" w:rsidRPr="006E79F8">
        <w:rPr>
          <w:rFonts w:cs="Times New Roman"/>
          <w:sz w:val="30"/>
          <w:szCs w:val="30"/>
        </w:rPr>
        <w:t>учет</w:t>
      </w:r>
      <w:r w:rsidR="00C2382D" w:rsidRPr="00C2382D">
        <w:rPr>
          <w:rFonts w:cs="Times New Roman"/>
          <w:color w:val="0070C0"/>
          <w:sz w:val="30"/>
          <w:szCs w:val="30"/>
        </w:rPr>
        <w:t xml:space="preserve"> </w:t>
      </w:r>
      <w:r w:rsidRPr="002309DF">
        <w:rPr>
          <w:rFonts w:cs="Times New Roman"/>
          <w:sz w:val="30"/>
          <w:szCs w:val="30"/>
        </w:rPr>
        <w:t>свободно</w:t>
      </w:r>
      <w:r w:rsidR="00C2382D" w:rsidRPr="002309DF">
        <w:rPr>
          <w:rFonts w:cs="Times New Roman"/>
          <w:sz w:val="30"/>
          <w:szCs w:val="30"/>
        </w:rPr>
        <w:t>го</w:t>
      </w:r>
      <w:r w:rsidRPr="002309DF">
        <w:rPr>
          <w:rFonts w:cs="Times New Roman"/>
          <w:sz w:val="30"/>
          <w:szCs w:val="30"/>
        </w:rPr>
        <w:t xml:space="preserve"> двусторонне</w:t>
      </w:r>
      <w:r w:rsidR="00F40347" w:rsidRPr="002309DF">
        <w:rPr>
          <w:rFonts w:cs="Times New Roman"/>
          <w:sz w:val="30"/>
          <w:szCs w:val="30"/>
        </w:rPr>
        <w:t>го</w:t>
      </w:r>
      <w:r w:rsidRPr="002309DF">
        <w:rPr>
          <w:rFonts w:cs="Times New Roman"/>
          <w:sz w:val="30"/>
          <w:szCs w:val="30"/>
        </w:rPr>
        <w:t xml:space="preserve"> договор</w:t>
      </w:r>
      <w:r w:rsidR="00F40347" w:rsidRPr="002309DF">
        <w:rPr>
          <w:rFonts w:cs="Times New Roman"/>
          <w:sz w:val="30"/>
          <w:szCs w:val="30"/>
        </w:rPr>
        <w:t>а</w:t>
      </w:r>
      <w:r w:rsidRPr="002309DF">
        <w:rPr>
          <w:rFonts w:cs="Times New Roman"/>
          <w:sz w:val="30"/>
          <w:szCs w:val="30"/>
        </w:rPr>
        <w:t xml:space="preserve"> </w:t>
      </w:r>
      <w:r w:rsidRPr="00196187">
        <w:rPr>
          <w:rFonts w:cs="Times New Roman"/>
          <w:sz w:val="30"/>
          <w:szCs w:val="30"/>
        </w:rPr>
        <w:t xml:space="preserve">и уведомляет об этом стороны свободного двустороннего договора в сроки и порядке, </w:t>
      </w:r>
      <w:r w:rsidRPr="00196187">
        <w:rPr>
          <w:rFonts w:cs="Times New Roman"/>
          <w:sz w:val="30"/>
          <w:szCs w:val="30"/>
        </w:rPr>
        <w:lastRenderedPageBreak/>
        <w:t xml:space="preserve">предусмотренные </w:t>
      </w:r>
      <w:r w:rsidR="003F5707">
        <w:rPr>
          <w:rFonts w:cs="Times New Roman"/>
          <w:sz w:val="30"/>
          <w:szCs w:val="30"/>
        </w:rPr>
        <w:t>р</w:t>
      </w:r>
      <w:r w:rsidRPr="00196187">
        <w:rPr>
          <w:rFonts w:cs="Times New Roman"/>
          <w:sz w:val="30"/>
          <w:szCs w:val="30"/>
        </w:rPr>
        <w:t xml:space="preserve">егламентом регистрации и учета свободных двусторонних договоров. </w:t>
      </w:r>
    </w:p>
    <w:p w14:paraId="750647AE" w14:textId="77777777" w:rsidR="00D43A75" w:rsidRPr="00196187" w:rsidRDefault="00D43A75" w:rsidP="00FC32E3">
      <w:pPr>
        <w:pStyle w:val="1fff1"/>
        <w:jc w:val="both"/>
        <w:rPr>
          <w:rFonts w:cs="Times New Roman"/>
        </w:rPr>
      </w:pPr>
    </w:p>
    <w:p w14:paraId="0CF8DC05" w14:textId="77777777" w:rsidR="00D43A75" w:rsidRPr="00196187" w:rsidRDefault="00D43A75" w:rsidP="009504A1">
      <w:pPr>
        <w:pStyle w:val="9"/>
        <w:spacing w:line="240" w:lineRule="auto"/>
        <w:jc w:val="center"/>
        <w:rPr>
          <w:sz w:val="30"/>
          <w:szCs w:val="30"/>
        </w:rPr>
      </w:pPr>
      <w:r w:rsidRPr="00196187">
        <w:rPr>
          <w:sz w:val="30"/>
          <w:szCs w:val="30"/>
        </w:rPr>
        <w:t>10. Случаи и порядок приостановления и возобновления регистрации свободных двухсторонних договоров</w:t>
      </w:r>
      <w:r w:rsidR="00D455FD" w:rsidRPr="00196187">
        <w:rPr>
          <w:sz w:val="30"/>
          <w:szCs w:val="30"/>
        </w:rPr>
        <w:t xml:space="preserve"> </w:t>
      </w:r>
      <w:r w:rsidR="00D455FD" w:rsidRPr="00EF5A64">
        <w:rPr>
          <w:sz w:val="30"/>
          <w:szCs w:val="30"/>
        </w:rPr>
        <w:t>при возникновении технических сбоев</w:t>
      </w:r>
    </w:p>
    <w:p w14:paraId="421D5E65" w14:textId="77777777" w:rsidR="007A5755" w:rsidRPr="00042225" w:rsidRDefault="007A5755" w:rsidP="00042225">
      <w:pPr>
        <w:rPr>
          <w:rFonts w:eastAsia="Calibri" w:cs="Times New Roman"/>
          <w:i/>
          <w:color w:val="000000" w:themeColor="text1"/>
          <w:sz w:val="30"/>
          <w:szCs w:val="30"/>
        </w:rPr>
      </w:pPr>
    </w:p>
    <w:p w14:paraId="7BBB1377" w14:textId="572D3E97" w:rsidR="00D43A75" w:rsidRPr="00196187" w:rsidRDefault="00D43A75" w:rsidP="00D43A75">
      <w:pPr>
        <w:rPr>
          <w:rFonts w:cs="Times New Roman"/>
          <w:sz w:val="30"/>
          <w:szCs w:val="30"/>
        </w:rPr>
      </w:pPr>
      <w:r w:rsidRPr="00196187">
        <w:rPr>
          <w:rFonts w:cs="Times New Roman"/>
          <w:sz w:val="30"/>
          <w:szCs w:val="30"/>
        </w:rPr>
        <w:t>10.1.</w:t>
      </w:r>
      <w:r w:rsidR="00042225">
        <w:rPr>
          <w:rFonts w:cs="Times New Roman"/>
          <w:sz w:val="30"/>
          <w:szCs w:val="30"/>
        </w:rPr>
        <w:t> </w:t>
      </w:r>
      <w:r w:rsidRPr="00196187">
        <w:rPr>
          <w:rFonts w:cs="Times New Roman"/>
          <w:sz w:val="30"/>
          <w:szCs w:val="30"/>
        </w:rPr>
        <w:t>Регистратор приостанавливает прием и (или) рассмотрение заявлений о регистрации свободных двусторонних договоров и (или) прием заявлений на снижение (прекращение учета) объемов поставки электрической энергии по свободным двусторонним договорам, а также совершение действий, связанных с определением и (или) уменьшением (сокращением) объемов поставки электрической энергии по свободным двусторонним договорам, при возникновении сбоев и (или) ошибок</w:t>
      </w:r>
      <w:r w:rsidR="003F5707">
        <w:rPr>
          <w:rFonts w:cs="Times New Roman"/>
          <w:sz w:val="30"/>
          <w:szCs w:val="30"/>
        </w:rPr>
        <w:t xml:space="preserve"> </w:t>
      </w:r>
      <w:r w:rsidR="003F5707">
        <w:rPr>
          <w:rFonts w:cs="Times New Roman"/>
          <w:sz w:val="30"/>
          <w:szCs w:val="30"/>
        </w:rPr>
        <w:br/>
      </w:r>
      <w:r w:rsidR="003F5707" w:rsidRPr="006E79F8">
        <w:rPr>
          <w:rFonts w:cs="Times New Roman"/>
          <w:sz w:val="30"/>
          <w:szCs w:val="30"/>
        </w:rPr>
        <w:t>в работе</w:t>
      </w:r>
      <w:r w:rsidRPr="00196187">
        <w:rPr>
          <w:rFonts w:cs="Times New Roman"/>
          <w:sz w:val="30"/>
          <w:szCs w:val="30"/>
        </w:rPr>
        <w:t xml:space="preserve"> программно-технических средств или сбоев в работе информационно-коммуникационных средств связи Регистратора (технических сбоев), используемых при проведении регистрации свободных двусторонних договоров, как они определены в пункте </w:t>
      </w:r>
      <w:r w:rsidRPr="006E79F8">
        <w:rPr>
          <w:rFonts w:cs="Times New Roman"/>
          <w:sz w:val="30"/>
          <w:szCs w:val="30"/>
        </w:rPr>
        <w:t>2</w:t>
      </w:r>
      <w:r w:rsidR="006E79F8" w:rsidRPr="006E79F8">
        <w:rPr>
          <w:rFonts w:cs="Times New Roman"/>
          <w:sz w:val="30"/>
          <w:szCs w:val="30"/>
        </w:rPr>
        <w:t>5</w:t>
      </w:r>
      <w:r w:rsidRPr="006E79F8">
        <w:rPr>
          <w:rFonts w:cs="Times New Roman"/>
          <w:sz w:val="30"/>
          <w:szCs w:val="30"/>
        </w:rPr>
        <w:t>.2</w:t>
      </w:r>
      <w:r w:rsidRPr="00196187">
        <w:rPr>
          <w:rFonts w:cs="Times New Roman"/>
          <w:sz w:val="30"/>
          <w:szCs w:val="30"/>
        </w:rPr>
        <w:t xml:space="preserve"> настоящего Договора. </w:t>
      </w:r>
    </w:p>
    <w:p w14:paraId="52E6C712" w14:textId="5974DBAD" w:rsidR="00D43A75" w:rsidRPr="00196187" w:rsidRDefault="00D43A75" w:rsidP="00D43A75">
      <w:pPr>
        <w:rPr>
          <w:rFonts w:cs="Times New Roman"/>
          <w:sz w:val="30"/>
          <w:szCs w:val="30"/>
        </w:rPr>
      </w:pPr>
      <w:r w:rsidRPr="00196187">
        <w:rPr>
          <w:rFonts w:cs="Times New Roman"/>
          <w:sz w:val="30"/>
          <w:szCs w:val="30"/>
        </w:rPr>
        <w:t>10.2.</w:t>
      </w:r>
      <w:r w:rsidR="00042225">
        <w:rPr>
          <w:rFonts w:cs="Times New Roman"/>
          <w:sz w:val="30"/>
          <w:szCs w:val="30"/>
        </w:rPr>
        <w:t> </w:t>
      </w:r>
      <w:r w:rsidRPr="00196187">
        <w:rPr>
          <w:rFonts w:cs="Times New Roman"/>
          <w:sz w:val="30"/>
          <w:szCs w:val="30"/>
        </w:rPr>
        <w:t>В случае если регистрация</w:t>
      </w:r>
      <w:r w:rsidR="00D455FD" w:rsidRPr="00196187">
        <w:rPr>
          <w:rFonts w:cs="Times New Roman"/>
          <w:sz w:val="30"/>
          <w:szCs w:val="30"/>
        </w:rPr>
        <w:t xml:space="preserve"> </w:t>
      </w:r>
      <w:r w:rsidR="00D455FD" w:rsidRPr="00EF5A64">
        <w:rPr>
          <w:rFonts w:cs="Times New Roman"/>
          <w:sz w:val="30"/>
          <w:szCs w:val="30"/>
        </w:rPr>
        <w:t>(учет)</w:t>
      </w:r>
      <w:r w:rsidRPr="00532D35">
        <w:rPr>
          <w:rFonts w:cs="Times New Roman"/>
          <w:sz w:val="30"/>
          <w:szCs w:val="30"/>
        </w:rPr>
        <w:t xml:space="preserve"> свободных</w:t>
      </w:r>
      <w:r w:rsidRPr="00196187">
        <w:rPr>
          <w:rFonts w:cs="Times New Roman"/>
          <w:sz w:val="30"/>
          <w:szCs w:val="30"/>
        </w:rPr>
        <w:t xml:space="preserve"> двусторонних договоров была приостановлена в результате сбоев и (или) ошибок программно-технических средств, сбоев в работе информационно-коммуникационных средств связи Регистратора (технические сбои), указанных в </w:t>
      </w:r>
      <w:r w:rsidRPr="006E79F8">
        <w:rPr>
          <w:rFonts w:cs="Times New Roman"/>
          <w:sz w:val="30"/>
          <w:szCs w:val="30"/>
        </w:rPr>
        <w:t>пункте 2</w:t>
      </w:r>
      <w:r w:rsidR="006E79F8" w:rsidRPr="006E79F8">
        <w:rPr>
          <w:rFonts w:cs="Times New Roman"/>
          <w:sz w:val="30"/>
          <w:szCs w:val="30"/>
        </w:rPr>
        <w:t>5</w:t>
      </w:r>
      <w:r w:rsidRPr="006E79F8">
        <w:rPr>
          <w:rFonts w:cs="Times New Roman"/>
          <w:sz w:val="30"/>
          <w:szCs w:val="30"/>
        </w:rPr>
        <w:t>.2 настоящего</w:t>
      </w:r>
      <w:r w:rsidRPr="00196187">
        <w:rPr>
          <w:rFonts w:cs="Times New Roman"/>
          <w:sz w:val="30"/>
          <w:szCs w:val="30"/>
        </w:rPr>
        <w:t xml:space="preserve"> Договора, Регистратор обязан раскрыть информацию о техническом сбое любым доступным способом, как правило, не позднее чем через 8 рабочих часов Регистратора после обнаружения технического сбоя. </w:t>
      </w:r>
    </w:p>
    <w:p w14:paraId="7A6FEDB4" w14:textId="223B0529" w:rsidR="00D43A75" w:rsidRPr="00196187" w:rsidRDefault="00D43A75" w:rsidP="00D43A75">
      <w:pPr>
        <w:rPr>
          <w:rFonts w:cs="Times New Roman"/>
          <w:sz w:val="30"/>
          <w:szCs w:val="30"/>
        </w:rPr>
      </w:pPr>
      <w:r w:rsidRPr="00196187">
        <w:rPr>
          <w:rFonts w:cs="Times New Roman"/>
          <w:sz w:val="30"/>
          <w:szCs w:val="30"/>
        </w:rPr>
        <w:t>10.3.</w:t>
      </w:r>
      <w:r w:rsidR="00042225">
        <w:rPr>
          <w:rFonts w:cs="Times New Roman"/>
          <w:sz w:val="30"/>
          <w:szCs w:val="30"/>
        </w:rPr>
        <w:t> </w:t>
      </w:r>
      <w:r w:rsidRPr="00196187">
        <w:rPr>
          <w:rFonts w:cs="Times New Roman"/>
          <w:sz w:val="30"/>
          <w:szCs w:val="30"/>
        </w:rPr>
        <w:t xml:space="preserve">После устранения сбоев, указанных в пункте 10.2 настоящего Договора, Регистратор не позднее чем через 8 часов Регистратора </w:t>
      </w:r>
      <w:r w:rsidRPr="00196187">
        <w:rPr>
          <w:rFonts w:cs="Times New Roman"/>
          <w:sz w:val="30"/>
          <w:szCs w:val="30"/>
        </w:rPr>
        <w:lastRenderedPageBreak/>
        <w:t>открывает регистрацию</w:t>
      </w:r>
      <w:r w:rsidR="00FD6200">
        <w:rPr>
          <w:rFonts w:cs="Times New Roman"/>
          <w:sz w:val="30"/>
          <w:szCs w:val="30"/>
        </w:rPr>
        <w:t xml:space="preserve"> </w:t>
      </w:r>
      <w:r w:rsidR="00FD6200" w:rsidRPr="006E79F8">
        <w:rPr>
          <w:rFonts w:cs="Times New Roman"/>
          <w:sz w:val="30"/>
          <w:szCs w:val="30"/>
        </w:rPr>
        <w:t>свободных двусторонних договоров</w:t>
      </w:r>
      <w:r w:rsidRPr="006E79F8">
        <w:rPr>
          <w:rFonts w:cs="Times New Roman"/>
          <w:sz w:val="30"/>
          <w:szCs w:val="30"/>
        </w:rPr>
        <w:t>,</w:t>
      </w:r>
      <w:r w:rsidRPr="00196187">
        <w:rPr>
          <w:rFonts w:cs="Times New Roman"/>
          <w:sz w:val="30"/>
          <w:szCs w:val="30"/>
        </w:rPr>
        <w:t xml:space="preserve"> о чем за 1 час до начала регистрации размещает соответствующее объявление на своем </w:t>
      </w:r>
      <w:r w:rsidR="003F5707">
        <w:rPr>
          <w:rFonts w:cs="Times New Roman"/>
          <w:sz w:val="30"/>
          <w:szCs w:val="30"/>
        </w:rPr>
        <w:t xml:space="preserve">официальном </w:t>
      </w:r>
      <w:r w:rsidRPr="00196187">
        <w:rPr>
          <w:rFonts w:cs="Times New Roman"/>
          <w:sz w:val="30"/>
          <w:szCs w:val="30"/>
        </w:rPr>
        <w:t xml:space="preserve">сайте в сети Интернет. </w:t>
      </w:r>
    </w:p>
    <w:p w14:paraId="32FF0F5F" w14:textId="77777777" w:rsidR="00D43A75" w:rsidRPr="00196187" w:rsidRDefault="00D43A75" w:rsidP="00D43A75">
      <w:pPr>
        <w:pStyle w:val="1fff1"/>
        <w:rPr>
          <w:rFonts w:cs="Times New Roman"/>
        </w:rPr>
      </w:pPr>
    </w:p>
    <w:p w14:paraId="7DFD8873" w14:textId="77777777" w:rsidR="00D43A75" w:rsidRPr="00196187" w:rsidRDefault="00D43A75" w:rsidP="00D43A75">
      <w:pPr>
        <w:pStyle w:val="1fff1"/>
        <w:rPr>
          <w:rFonts w:cs="Times New Roman"/>
        </w:rPr>
      </w:pPr>
      <w:r w:rsidRPr="00196187">
        <w:rPr>
          <w:rFonts w:cs="Times New Roman"/>
        </w:rPr>
        <w:t>Глава IV. Организация централизованной торговли по срочным контрактам</w:t>
      </w:r>
    </w:p>
    <w:p w14:paraId="026894EC" w14:textId="77777777" w:rsidR="00D43A75" w:rsidRPr="00196187" w:rsidRDefault="00D43A75" w:rsidP="00D43A75">
      <w:pPr>
        <w:pStyle w:val="1fff1"/>
        <w:rPr>
          <w:rFonts w:cs="Times New Roman"/>
        </w:rPr>
      </w:pPr>
    </w:p>
    <w:p w14:paraId="0125E001" w14:textId="77777777" w:rsidR="00D43A75" w:rsidRPr="007517B4" w:rsidRDefault="00D43A75" w:rsidP="00042225">
      <w:pPr>
        <w:pStyle w:val="9"/>
        <w:spacing w:before="0" w:after="0"/>
        <w:jc w:val="center"/>
        <w:rPr>
          <w:sz w:val="30"/>
          <w:szCs w:val="30"/>
        </w:rPr>
      </w:pPr>
      <w:r w:rsidRPr="00196187">
        <w:rPr>
          <w:sz w:val="30"/>
          <w:szCs w:val="30"/>
        </w:rPr>
        <w:t>11. </w:t>
      </w:r>
      <w:r w:rsidRPr="007517B4">
        <w:rPr>
          <w:sz w:val="30"/>
          <w:szCs w:val="30"/>
        </w:rPr>
        <w:t>Допуск к централизованной торговле по срочным контрактам</w:t>
      </w:r>
    </w:p>
    <w:p w14:paraId="4D41C8D7" w14:textId="77777777" w:rsidR="00042225" w:rsidRDefault="00042225" w:rsidP="0069365B">
      <w:pPr>
        <w:rPr>
          <w:rFonts w:cs="Times New Roman"/>
          <w:sz w:val="30"/>
          <w:szCs w:val="30"/>
        </w:rPr>
      </w:pPr>
    </w:p>
    <w:p w14:paraId="250F37AC" w14:textId="77777777" w:rsidR="0069365B" w:rsidRPr="007517B4" w:rsidRDefault="0069365B" w:rsidP="0069365B">
      <w:pPr>
        <w:rPr>
          <w:rFonts w:cs="Times New Roman"/>
          <w:sz w:val="30"/>
          <w:szCs w:val="30"/>
        </w:rPr>
      </w:pPr>
      <w:r w:rsidRPr="007517B4">
        <w:rPr>
          <w:rFonts w:cs="Times New Roman"/>
          <w:sz w:val="30"/>
          <w:szCs w:val="30"/>
        </w:rPr>
        <w:t>11.1. Участник вправе присоединиться к централизованной торговле по срочным контрактам, организуемой одним или несколькими Операторами централизованной торговли по срочным контрактам.</w:t>
      </w:r>
    </w:p>
    <w:p w14:paraId="53D77986" w14:textId="14D3CB5C" w:rsidR="0069365B" w:rsidRPr="007517B4" w:rsidRDefault="0069365B" w:rsidP="0069365B">
      <w:pPr>
        <w:rPr>
          <w:rFonts w:cs="Times New Roman"/>
          <w:sz w:val="30"/>
          <w:szCs w:val="30"/>
        </w:rPr>
      </w:pPr>
      <w:r w:rsidRPr="007517B4">
        <w:rPr>
          <w:rFonts w:cs="Times New Roman"/>
          <w:sz w:val="30"/>
          <w:szCs w:val="30"/>
        </w:rPr>
        <w:t>11.</w:t>
      </w:r>
      <w:r w:rsidR="00D050A3" w:rsidRPr="007517B4">
        <w:rPr>
          <w:rFonts w:cs="Times New Roman"/>
          <w:sz w:val="30"/>
          <w:szCs w:val="30"/>
        </w:rPr>
        <w:t>2</w:t>
      </w:r>
      <w:r w:rsidRPr="007517B4">
        <w:rPr>
          <w:rFonts w:cs="Times New Roman"/>
          <w:sz w:val="30"/>
          <w:szCs w:val="30"/>
        </w:rPr>
        <w:t xml:space="preserve">. Порядок допуска к централизованной торговле по срочным контрактам, включая </w:t>
      </w:r>
      <w:r w:rsidR="00D050A3" w:rsidRPr="007517B4">
        <w:rPr>
          <w:rFonts w:cs="Times New Roman"/>
          <w:sz w:val="30"/>
          <w:szCs w:val="30"/>
        </w:rPr>
        <w:t xml:space="preserve">требования для допуска и </w:t>
      </w:r>
      <w:r w:rsidRPr="007517B4">
        <w:rPr>
          <w:rFonts w:cs="Times New Roman"/>
          <w:sz w:val="30"/>
          <w:szCs w:val="30"/>
        </w:rPr>
        <w:t xml:space="preserve">процедуру проверки </w:t>
      </w:r>
      <w:r w:rsidR="00C271E2" w:rsidRPr="007517B4">
        <w:rPr>
          <w:rFonts w:cs="Times New Roman"/>
          <w:sz w:val="30"/>
          <w:szCs w:val="30"/>
        </w:rPr>
        <w:t xml:space="preserve">их </w:t>
      </w:r>
      <w:r w:rsidRPr="007517B4">
        <w:rPr>
          <w:rFonts w:cs="Times New Roman"/>
          <w:sz w:val="30"/>
          <w:szCs w:val="30"/>
        </w:rPr>
        <w:t xml:space="preserve">выполнения, устанавливается </w:t>
      </w:r>
      <w:r w:rsidR="00D050A3" w:rsidRPr="007517B4">
        <w:rPr>
          <w:rFonts w:cs="Times New Roman"/>
          <w:sz w:val="30"/>
          <w:szCs w:val="30"/>
        </w:rPr>
        <w:t xml:space="preserve">разделом 4 </w:t>
      </w:r>
      <w:r w:rsidR="003F5707">
        <w:rPr>
          <w:rFonts w:cs="Times New Roman"/>
          <w:sz w:val="30"/>
          <w:szCs w:val="30"/>
        </w:rPr>
        <w:t>р</w:t>
      </w:r>
      <w:r w:rsidR="00D050A3" w:rsidRPr="007517B4">
        <w:rPr>
          <w:rFonts w:cs="Times New Roman"/>
          <w:sz w:val="30"/>
          <w:szCs w:val="30"/>
        </w:rPr>
        <w:t xml:space="preserve">егламента допуска и </w:t>
      </w:r>
      <w:r w:rsidRPr="007517B4">
        <w:rPr>
          <w:rFonts w:cs="Times New Roman"/>
          <w:sz w:val="30"/>
          <w:szCs w:val="30"/>
        </w:rPr>
        <w:t>документами соответствующего Оператора централизованной торговли по срочным контрактам.</w:t>
      </w:r>
      <w:r w:rsidRPr="007517B4">
        <w:rPr>
          <w:rFonts w:cs="Times New Roman"/>
          <w:strike/>
          <w:sz w:val="30"/>
          <w:szCs w:val="30"/>
        </w:rPr>
        <w:t xml:space="preserve"> </w:t>
      </w:r>
    </w:p>
    <w:p w14:paraId="0C5DF1A5" w14:textId="77777777" w:rsidR="001C132B" w:rsidRPr="007517B4" w:rsidRDefault="0069365B" w:rsidP="0069365B">
      <w:pPr>
        <w:rPr>
          <w:rFonts w:cs="Times New Roman"/>
          <w:sz w:val="30"/>
          <w:szCs w:val="30"/>
        </w:rPr>
      </w:pPr>
      <w:r w:rsidRPr="007517B4">
        <w:rPr>
          <w:rFonts w:cs="Times New Roman"/>
          <w:sz w:val="30"/>
          <w:szCs w:val="30"/>
        </w:rPr>
        <w:t>11.</w:t>
      </w:r>
      <w:r w:rsidR="00D050A3" w:rsidRPr="007517B4">
        <w:rPr>
          <w:rFonts w:cs="Times New Roman"/>
          <w:sz w:val="30"/>
          <w:szCs w:val="30"/>
        </w:rPr>
        <w:t>3</w:t>
      </w:r>
      <w:r w:rsidRPr="007517B4">
        <w:rPr>
          <w:rFonts w:cs="Times New Roman"/>
          <w:sz w:val="30"/>
          <w:szCs w:val="30"/>
        </w:rPr>
        <w:t>. </w:t>
      </w:r>
      <w:r w:rsidR="001C132B" w:rsidRPr="007517B4">
        <w:rPr>
          <w:rFonts w:cs="Times New Roman"/>
          <w:sz w:val="30"/>
          <w:szCs w:val="30"/>
        </w:rPr>
        <w:t xml:space="preserve">Участник вправе получить допуск к централизованной торговле по срочным контрактам в </w:t>
      </w:r>
      <w:r w:rsidRPr="007517B4">
        <w:rPr>
          <w:rFonts w:cs="Times New Roman"/>
          <w:sz w:val="30"/>
          <w:szCs w:val="30"/>
        </w:rPr>
        <w:t>случае</w:t>
      </w:r>
      <w:r w:rsidR="00F86DE1">
        <w:rPr>
          <w:rFonts w:cs="Times New Roman"/>
          <w:sz w:val="30"/>
          <w:szCs w:val="30"/>
        </w:rPr>
        <w:t>,</w:t>
      </w:r>
      <w:r w:rsidRPr="007517B4">
        <w:rPr>
          <w:rFonts w:cs="Times New Roman"/>
          <w:sz w:val="30"/>
          <w:szCs w:val="30"/>
        </w:rPr>
        <w:t xml:space="preserve"> если </w:t>
      </w:r>
      <w:r w:rsidR="001C132B" w:rsidRPr="007517B4">
        <w:rPr>
          <w:rFonts w:cs="Times New Roman"/>
          <w:sz w:val="30"/>
          <w:szCs w:val="30"/>
        </w:rPr>
        <w:t xml:space="preserve">данный способ (вид) торговли был указан им </w:t>
      </w:r>
      <w:r w:rsidRPr="007517B4">
        <w:rPr>
          <w:rFonts w:cs="Times New Roman"/>
          <w:sz w:val="30"/>
          <w:szCs w:val="30"/>
        </w:rPr>
        <w:t>в заявлении о заключении настоящего Договора в числе способов (видов) торговли, в которых он намеревается участвовать</w:t>
      </w:r>
      <w:r w:rsidR="001C132B" w:rsidRPr="007517B4">
        <w:rPr>
          <w:sz w:val="30"/>
          <w:szCs w:val="30"/>
        </w:rPr>
        <w:t xml:space="preserve"> на общем электроэнергетическом рынке</w:t>
      </w:r>
      <w:r w:rsidR="001C132B" w:rsidRPr="007517B4">
        <w:rPr>
          <w:rFonts w:cs="Times New Roman"/>
          <w:sz w:val="30"/>
          <w:szCs w:val="30"/>
        </w:rPr>
        <w:t>.</w:t>
      </w:r>
      <w:r w:rsidRPr="007517B4">
        <w:rPr>
          <w:rFonts w:cs="Times New Roman"/>
          <w:sz w:val="30"/>
          <w:szCs w:val="30"/>
        </w:rPr>
        <w:t xml:space="preserve"> </w:t>
      </w:r>
    </w:p>
    <w:p w14:paraId="0B0C0E94" w14:textId="77777777" w:rsidR="0069365B" w:rsidRPr="002864DC" w:rsidRDefault="001C132B" w:rsidP="0069365B">
      <w:pPr>
        <w:rPr>
          <w:rFonts w:cs="Times New Roman"/>
          <w:color w:val="0070C0"/>
          <w:sz w:val="30"/>
          <w:szCs w:val="30"/>
        </w:rPr>
      </w:pPr>
      <w:r w:rsidRPr="007517B4">
        <w:rPr>
          <w:rFonts w:cs="Times New Roman"/>
          <w:sz w:val="30"/>
          <w:szCs w:val="30"/>
        </w:rPr>
        <w:t>В этом случае</w:t>
      </w:r>
      <w:r w:rsidR="007517B4" w:rsidRPr="007517B4">
        <w:rPr>
          <w:rFonts w:cs="Times New Roman"/>
          <w:sz w:val="30"/>
          <w:szCs w:val="30"/>
        </w:rPr>
        <w:t xml:space="preserve"> </w:t>
      </w:r>
      <w:r w:rsidRPr="007517B4">
        <w:rPr>
          <w:rFonts w:cs="Times New Roman"/>
          <w:sz w:val="30"/>
          <w:szCs w:val="30"/>
        </w:rPr>
        <w:t>Участник</w:t>
      </w:r>
      <w:r w:rsidR="007517B4" w:rsidRPr="007517B4">
        <w:rPr>
          <w:rFonts w:cs="Times New Roman"/>
          <w:sz w:val="30"/>
          <w:szCs w:val="30"/>
        </w:rPr>
        <w:t xml:space="preserve"> </w:t>
      </w:r>
      <w:r w:rsidR="0069365B" w:rsidRPr="007517B4">
        <w:rPr>
          <w:rFonts w:cs="Times New Roman"/>
          <w:sz w:val="30"/>
          <w:szCs w:val="30"/>
        </w:rPr>
        <w:t>обеспечивает</w:t>
      </w:r>
      <w:r w:rsidR="0069365B" w:rsidRPr="00984690">
        <w:rPr>
          <w:rFonts w:cs="Times New Roman"/>
          <w:sz w:val="30"/>
          <w:szCs w:val="30"/>
        </w:rPr>
        <w:t xml:space="preserve"> выполнение требований </w:t>
      </w:r>
      <w:r w:rsidR="0069365B" w:rsidRPr="00931288">
        <w:rPr>
          <w:rFonts w:cs="Times New Roman"/>
          <w:sz w:val="30"/>
          <w:szCs w:val="30"/>
        </w:rPr>
        <w:t xml:space="preserve">одного </w:t>
      </w:r>
      <w:r w:rsidR="00982827" w:rsidRPr="00931288">
        <w:rPr>
          <w:rFonts w:cs="Times New Roman"/>
          <w:sz w:val="30"/>
          <w:szCs w:val="30"/>
        </w:rPr>
        <w:t>или более</w:t>
      </w:r>
      <w:r w:rsidR="00982827">
        <w:rPr>
          <w:rFonts w:cs="Times New Roman"/>
          <w:sz w:val="30"/>
          <w:szCs w:val="30"/>
        </w:rPr>
        <w:t xml:space="preserve"> </w:t>
      </w:r>
      <w:r w:rsidR="0069365B" w:rsidRPr="00984690">
        <w:rPr>
          <w:rFonts w:cs="Times New Roman"/>
          <w:sz w:val="30"/>
          <w:szCs w:val="30"/>
        </w:rPr>
        <w:t>Операторов централизованной торговли по срочным контрактам, а также Уполномоченной расчетной организации при централизованной торговле по срочным контрактам</w:t>
      </w:r>
      <w:r w:rsidR="0069365B" w:rsidRPr="001C132B">
        <w:rPr>
          <w:rFonts w:cs="Times New Roman"/>
          <w:sz w:val="30"/>
          <w:szCs w:val="30"/>
        </w:rPr>
        <w:t xml:space="preserve"> и (или) Уполномоченной клиринговой организации </w:t>
      </w:r>
      <w:r w:rsidR="0069365B" w:rsidRPr="00984690">
        <w:rPr>
          <w:rFonts w:cs="Times New Roman"/>
          <w:sz w:val="30"/>
          <w:szCs w:val="30"/>
        </w:rPr>
        <w:t>при централизованной торговле по срочным контрактам</w:t>
      </w:r>
      <w:r w:rsidR="0069365B" w:rsidRPr="001C132B">
        <w:rPr>
          <w:rFonts w:cs="Times New Roman"/>
          <w:sz w:val="30"/>
          <w:szCs w:val="30"/>
        </w:rPr>
        <w:t xml:space="preserve">, </w:t>
      </w:r>
      <w:r w:rsidR="0069365B" w:rsidRPr="00196187">
        <w:rPr>
          <w:rFonts w:cs="Times New Roman"/>
          <w:sz w:val="30"/>
          <w:szCs w:val="30"/>
        </w:rPr>
        <w:t xml:space="preserve">уполномоченной на выполнение таких функций соответствующим Оператором централизованной торговли по </w:t>
      </w:r>
      <w:r w:rsidR="0069365B" w:rsidRPr="00196187">
        <w:rPr>
          <w:rFonts w:cs="Times New Roman"/>
          <w:sz w:val="30"/>
          <w:szCs w:val="30"/>
        </w:rPr>
        <w:lastRenderedPageBreak/>
        <w:t xml:space="preserve">срочным </w:t>
      </w:r>
      <w:r w:rsidR="0069365B" w:rsidRPr="007517B4">
        <w:rPr>
          <w:rFonts w:cs="Times New Roman"/>
          <w:sz w:val="30"/>
          <w:szCs w:val="30"/>
        </w:rPr>
        <w:t>контрактам и (или) Оператором централизованной торговли на сутки вперед</w:t>
      </w:r>
      <w:r w:rsidR="00984690" w:rsidRPr="007517B4">
        <w:rPr>
          <w:rFonts w:cs="Times New Roman"/>
          <w:sz w:val="30"/>
          <w:szCs w:val="30"/>
        </w:rPr>
        <w:t>.</w:t>
      </w:r>
    </w:p>
    <w:p w14:paraId="6897E9C1" w14:textId="4BAFB443" w:rsidR="0069365B" w:rsidRPr="00042225" w:rsidRDefault="0069365B" w:rsidP="0069365B">
      <w:pPr>
        <w:rPr>
          <w:rFonts w:cs="Times New Roman"/>
          <w:color w:val="000000" w:themeColor="text1"/>
          <w:sz w:val="30"/>
          <w:szCs w:val="30"/>
        </w:rPr>
      </w:pPr>
      <w:r w:rsidRPr="00196187">
        <w:rPr>
          <w:rFonts w:cs="Times New Roman"/>
          <w:sz w:val="30"/>
          <w:szCs w:val="30"/>
        </w:rPr>
        <w:t>11</w:t>
      </w:r>
      <w:r w:rsidRPr="007517B4">
        <w:rPr>
          <w:rFonts w:cs="Times New Roman"/>
          <w:sz w:val="30"/>
          <w:szCs w:val="30"/>
        </w:rPr>
        <w:t>.</w:t>
      </w:r>
      <w:r w:rsidR="00984690" w:rsidRPr="007517B4">
        <w:rPr>
          <w:rFonts w:cs="Times New Roman"/>
          <w:sz w:val="30"/>
          <w:szCs w:val="30"/>
        </w:rPr>
        <w:t>4</w:t>
      </w:r>
      <w:r w:rsidRPr="007517B4">
        <w:rPr>
          <w:rFonts w:cs="Times New Roman"/>
          <w:sz w:val="30"/>
          <w:szCs w:val="30"/>
        </w:rPr>
        <w:t>. </w:t>
      </w:r>
      <w:r w:rsidR="00984690" w:rsidRPr="007517B4">
        <w:rPr>
          <w:rFonts w:cs="Times New Roman"/>
          <w:sz w:val="30"/>
          <w:szCs w:val="30"/>
        </w:rPr>
        <w:t xml:space="preserve">Участник, не указавший </w:t>
      </w:r>
      <w:r w:rsidR="00984690" w:rsidRPr="007517B4">
        <w:rPr>
          <w:sz w:val="30"/>
          <w:szCs w:val="30"/>
        </w:rPr>
        <w:t xml:space="preserve">в заявлении о заключении настоящего Договора </w:t>
      </w:r>
      <w:r w:rsidR="00984690" w:rsidRPr="007517B4">
        <w:rPr>
          <w:rFonts w:cs="Times New Roman"/>
          <w:sz w:val="30"/>
          <w:szCs w:val="30"/>
        </w:rPr>
        <w:t xml:space="preserve">централизованную торговлю по срочным контрактам </w:t>
      </w:r>
      <w:r w:rsidR="00984690" w:rsidRPr="007517B4">
        <w:rPr>
          <w:sz w:val="30"/>
          <w:szCs w:val="30"/>
        </w:rPr>
        <w:t xml:space="preserve">в качестве способа (вида) торговли, в котором он намеревается участвовать на общем электроэнергетическом рынке, но получивший допуск к </w:t>
      </w:r>
      <w:r w:rsidR="00521A86" w:rsidRPr="007517B4">
        <w:rPr>
          <w:sz w:val="30"/>
          <w:szCs w:val="30"/>
        </w:rPr>
        <w:t>торговле электрической энергией по свободным двусторонним договорам</w:t>
      </w:r>
      <w:r w:rsidR="00984690" w:rsidRPr="007517B4">
        <w:rPr>
          <w:sz w:val="30"/>
          <w:szCs w:val="30"/>
        </w:rPr>
        <w:t xml:space="preserve"> и (или) к централизованной торговле на сутки вперед, для получения допуска к </w:t>
      </w:r>
      <w:r w:rsidR="00521A86" w:rsidRPr="007517B4">
        <w:rPr>
          <w:rFonts w:cs="Times New Roman"/>
          <w:sz w:val="30"/>
          <w:szCs w:val="30"/>
        </w:rPr>
        <w:t>централизованной торговле по срочным контрактам</w:t>
      </w:r>
      <w:r w:rsidR="00984690" w:rsidRPr="007517B4">
        <w:rPr>
          <w:sz w:val="30"/>
          <w:szCs w:val="30"/>
        </w:rPr>
        <w:t>,</w:t>
      </w:r>
      <w:r w:rsidR="0038394B">
        <w:rPr>
          <w:sz w:val="30"/>
          <w:szCs w:val="30"/>
        </w:rPr>
        <w:t xml:space="preserve"> </w:t>
      </w:r>
      <w:r w:rsidRPr="007517B4">
        <w:rPr>
          <w:rFonts w:cs="Times New Roman"/>
          <w:sz w:val="30"/>
          <w:szCs w:val="30"/>
        </w:rPr>
        <w:t>направ</w:t>
      </w:r>
      <w:r w:rsidR="00521A86" w:rsidRPr="007517B4">
        <w:rPr>
          <w:rFonts w:cs="Times New Roman"/>
          <w:sz w:val="30"/>
          <w:szCs w:val="30"/>
        </w:rPr>
        <w:t>ляет</w:t>
      </w:r>
      <w:r w:rsidRPr="007517B4">
        <w:rPr>
          <w:rFonts w:cs="Times New Roman"/>
          <w:sz w:val="30"/>
          <w:szCs w:val="30"/>
        </w:rPr>
        <w:t xml:space="preserve"> заявление о присоединении к данному способу (виду) торговли как минимум одному из Операторов централизованной торговли по срочным контрактам по форме, установленной данным оператором, а также </w:t>
      </w:r>
      <w:r w:rsidR="00521A86" w:rsidRPr="007517B4">
        <w:rPr>
          <w:rFonts w:cs="Times New Roman"/>
          <w:sz w:val="30"/>
          <w:szCs w:val="30"/>
        </w:rPr>
        <w:t>выполняет требования</w:t>
      </w:r>
      <w:r w:rsidRPr="007517B4">
        <w:rPr>
          <w:rFonts w:cs="Times New Roman"/>
          <w:sz w:val="30"/>
          <w:szCs w:val="30"/>
        </w:rPr>
        <w:t xml:space="preserve">, установленные </w:t>
      </w:r>
      <w:r w:rsidR="00227200">
        <w:rPr>
          <w:rFonts w:cs="Times New Roman"/>
          <w:sz w:val="30"/>
          <w:szCs w:val="30"/>
        </w:rPr>
        <w:t>р</w:t>
      </w:r>
      <w:r w:rsidRPr="007517B4">
        <w:rPr>
          <w:rFonts w:cs="Times New Roman"/>
          <w:sz w:val="30"/>
          <w:szCs w:val="30"/>
        </w:rPr>
        <w:t xml:space="preserve">егламентом </w:t>
      </w:r>
      <w:r w:rsidRPr="00931288">
        <w:rPr>
          <w:rFonts w:cs="Times New Roman"/>
          <w:sz w:val="30"/>
          <w:szCs w:val="30"/>
        </w:rPr>
        <w:t>допуска</w:t>
      </w:r>
      <w:r w:rsidR="00F03FD0" w:rsidRPr="00931288">
        <w:rPr>
          <w:rFonts w:cs="Times New Roman"/>
          <w:sz w:val="30"/>
          <w:szCs w:val="30"/>
        </w:rPr>
        <w:t>, необходимые для участия в централизованной торговле по срочным контрактам</w:t>
      </w:r>
      <w:r w:rsidR="00F03FD0" w:rsidRPr="00931288">
        <w:rPr>
          <w:sz w:val="30"/>
          <w:szCs w:val="30"/>
        </w:rPr>
        <w:t xml:space="preserve">, в случае если они не были </w:t>
      </w:r>
      <w:r w:rsidR="00F03FD0" w:rsidRPr="00931288">
        <w:rPr>
          <w:rFonts w:cs="Times New Roman"/>
          <w:sz w:val="30"/>
          <w:szCs w:val="30"/>
        </w:rPr>
        <w:t>выполнены Участником ранее, в том числе при получении допуска к иным способам (видам) торговли</w:t>
      </w:r>
      <w:r w:rsidRPr="00931288">
        <w:rPr>
          <w:rFonts w:cs="Times New Roman"/>
          <w:sz w:val="30"/>
          <w:szCs w:val="30"/>
        </w:rPr>
        <w:t>.</w:t>
      </w:r>
      <w:r w:rsidR="0038394B">
        <w:rPr>
          <w:rFonts w:cs="Times New Roman"/>
          <w:color w:val="0070C0"/>
          <w:sz w:val="30"/>
          <w:szCs w:val="30"/>
        </w:rPr>
        <w:t xml:space="preserve"> </w:t>
      </w:r>
    </w:p>
    <w:p w14:paraId="26EF6E7A" w14:textId="6A18BDD9" w:rsidR="0069365B" w:rsidRPr="00042225" w:rsidRDefault="0069365B" w:rsidP="0069365B">
      <w:pPr>
        <w:rPr>
          <w:rFonts w:cs="Times New Roman"/>
          <w:color w:val="000000" w:themeColor="text1"/>
          <w:sz w:val="30"/>
          <w:szCs w:val="30"/>
        </w:rPr>
      </w:pPr>
      <w:r w:rsidRPr="00042225">
        <w:rPr>
          <w:rFonts w:cs="Times New Roman"/>
          <w:color w:val="000000" w:themeColor="text1"/>
          <w:sz w:val="30"/>
          <w:szCs w:val="30"/>
        </w:rPr>
        <w:t>11.</w:t>
      </w:r>
      <w:r w:rsidR="00335F4A" w:rsidRPr="00042225">
        <w:rPr>
          <w:rFonts w:cs="Times New Roman"/>
          <w:color w:val="000000" w:themeColor="text1"/>
          <w:sz w:val="30"/>
          <w:szCs w:val="30"/>
        </w:rPr>
        <w:t>5</w:t>
      </w:r>
      <w:r w:rsidRPr="00042225">
        <w:rPr>
          <w:rFonts w:cs="Times New Roman"/>
          <w:color w:val="000000" w:themeColor="text1"/>
          <w:sz w:val="30"/>
          <w:szCs w:val="30"/>
        </w:rPr>
        <w:t xml:space="preserve">. При выполнении требований, установленных </w:t>
      </w:r>
      <w:r w:rsidR="00D450DA" w:rsidRPr="00042225">
        <w:rPr>
          <w:rFonts w:cs="Times New Roman"/>
          <w:color w:val="000000" w:themeColor="text1"/>
          <w:sz w:val="30"/>
          <w:szCs w:val="30"/>
        </w:rPr>
        <w:t xml:space="preserve">разделом 4 </w:t>
      </w:r>
      <w:r w:rsidR="00227200" w:rsidRPr="00042225">
        <w:rPr>
          <w:rFonts w:cs="Times New Roman"/>
          <w:color w:val="000000" w:themeColor="text1"/>
          <w:sz w:val="30"/>
          <w:szCs w:val="30"/>
        </w:rPr>
        <w:t>р</w:t>
      </w:r>
      <w:r w:rsidR="00D450DA" w:rsidRPr="00042225">
        <w:rPr>
          <w:rFonts w:cs="Times New Roman"/>
          <w:color w:val="000000" w:themeColor="text1"/>
          <w:sz w:val="30"/>
          <w:szCs w:val="30"/>
        </w:rPr>
        <w:t xml:space="preserve">егламента допуска и документами соответствующего Оператора централизованной торговли по срочным контрактам </w:t>
      </w:r>
      <w:r w:rsidRPr="00042225">
        <w:rPr>
          <w:rFonts w:cs="Times New Roman"/>
          <w:color w:val="000000" w:themeColor="text1"/>
          <w:sz w:val="30"/>
          <w:szCs w:val="30"/>
        </w:rPr>
        <w:t>Участник получает допуск к централизованной торговле по срочным контрактам с первого дня очередного расчетного периода, если требования выполнены не менее чем за 10 календарных дней до его начала</w:t>
      </w:r>
      <w:r w:rsidR="00227200" w:rsidRPr="00042225">
        <w:rPr>
          <w:rFonts w:cs="Times New Roman"/>
          <w:color w:val="000000" w:themeColor="text1"/>
          <w:sz w:val="30"/>
          <w:szCs w:val="30"/>
        </w:rPr>
        <w:t>, а в случае</w:t>
      </w:r>
      <w:r w:rsidRPr="00042225">
        <w:rPr>
          <w:rFonts w:cs="Times New Roman"/>
          <w:color w:val="000000" w:themeColor="text1"/>
          <w:sz w:val="30"/>
          <w:szCs w:val="30"/>
        </w:rPr>
        <w:t xml:space="preserve"> </w:t>
      </w:r>
      <w:r w:rsidR="00227200" w:rsidRPr="00042225">
        <w:rPr>
          <w:rFonts w:cs="Times New Roman"/>
          <w:color w:val="000000" w:themeColor="text1"/>
          <w:sz w:val="30"/>
          <w:szCs w:val="30"/>
        </w:rPr>
        <w:t>е</w:t>
      </w:r>
      <w:r w:rsidRPr="00042225">
        <w:rPr>
          <w:rFonts w:cs="Times New Roman"/>
          <w:color w:val="000000" w:themeColor="text1"/>
          <w:sz w:val="30"/>
          <w:szCs w:val="30"/>
        </w:rPr>
        <w:t xml:space="preserve">сли требования выполнены позднее – с первого дня </w:t>
      </w:r>
      <w:r w:rsidR="00D450DA" w:rsidRPr="00042225">
        <w:rPr>
          <w:rFonts w:cs="Times New Roman"/>
          <w:color w:val="000000" w:themeColor="text1"/>
          <w:sz w:val="30"/>
          <w:szCs w:val="30"/>
        </w:rPr>
        <w:t xml:space="preserve">расчетного периода, </w:t>
      </w:r>
      <w:r w:rsidRPr="00042225">
        <w:rPr>
          <w:rFonts w:cs="Times New Roman"/>
          <w:color w:val="000000" w:themeColor="text1"/>
          <w:sz w:val="30"/>
          <w:szCs w:val="30"/>
        </w:rPr>
        <w:t xml:space="preserve">следующего </w:t>
      </w:r>
      <w:r w:rsidR="007517B4" w:rsidRPr="00042225">
        <w:rPr>
          <w:rFonts w:cs="Times New Roman"/>
          <w:color w:val="000000" w:themeColor="text1"/>
          <w:sz w:val="30"/>
          <w:szCs w:val="30"/>
        </w:rPr>
        <w:t>за очередным</w:t>
      </w:r>
      <w:r w:rsidRPr="00042225">
        <w:rPr>
          <w:rFonts w:cs="Times New Roman"/>
          <w:color w:val="000000" w:themeColor="text1"/>
          <w:sz w:val="30"/>
          <w:szCs w:val="30"/>
        </w:rPr>
        <w:t xml:space="preserve">. </w:t>
      </w:r>
    </w:p>
    <w:p w14:paraId="4A6DFE3C" w14:textId="4F08EF6D" w:rsidR="0069365B" w:rsidRPr="00196187" w:rsidRDefault="0069365B" w:rsidP="007517B4">
      <w:pPr>
        <w:shd w:val="clear" w:color="auto" w:fill="FFFFFF"/>
        <w:ind w:firstLine="708"/>
        <w:rPr>
          <w:rFonts w:cs="Times New Roman"/>
          <w:sz w:val="30"/>
          <w:szCs w:val="30"/>
        </w:rPr>
      </w:pPr>
      <w:r w:rsidRPr="007517B4">
        <w:rPr>
          <w:rFonts w:cs="Times New Roman"/>
          <w:sz w:val="30"/>
          <w:szCs w:val="30"/>
        </w:rPr>
        <w:t>Допуск к торговле на основании заявления</w:t>
      </w:r>
      <w:r w:rsidR="00F70DFD" w:rsidRPr="007517B4">
        <w:rPr>
          <w:rFonts w:cs="Times New Roman"/>
          <w:sz w:val="30"/>
          <w:szCs w:val="30"/>
        </w:rPr>
        <w:t xml:space="preserve"> о присоединении к способу (виду) торговли</w:t>
      </w:r>
      <w:r w:rsidRPr="007517B4">
        <w:rPr>
          <w:rFonts w:cs="Times New Roman"/>
          <w:sz w:val="30"/>
          <w:szCs w:val="30"/>
        </w:rPr>
        <w:t>, указанного в пункте 11.</w:t>
      </w:r>
      <w:r w:rsidR="00335F4A" w:rsidRPr="007517B4">
        <w:rPr>
          <w:rFonts w:cs="Times New Roman"/>
          <w:sz w:val="30"/>
          <w:szCs w:val="30"/>
        </w:rPr>
        <w:t xml:space="preserve">4 </w:t>
      </w:r>
      <w:r w:rsidRPr="007517B4">
        <w:rPr>
          <w:rFonts w:cs="Times New Roman"/>
          <w:sz w:val="30"/>
          <w:szCs w:val="30"/>
        </w:rPr>
        <w:t xml:space="preserve">настоящего Договора, предоставляется Участнику с 1 дня очередного расчетного периода, при </w:t>
      </w:r>
      <w:r w:rsidRPr="007517B4">
        <w:rPr>
          <w:rFonts w:cs="Times New Roman"/>
          <w:sz w:val="30"/>
          <w:szCs w:val="30"/>
        </w:rPr>
        <w:lastRenderedPageBreak/>
        <w:t>подаче такого заявления Регистратору не менее чем за 10 календарных дней до его начала, или с 1 дня расчетного периода, следующего за очередным, – если заявление подано позднее этого срока</w:t>
      </w:r>
      <w:r w:rsidR="00335F4A" w:rsidRPr="007517B4">
        <w:rPr>
          <w:rFonts w:cs="Times New Roman"/>
          <w:sz w:val="30"/>
          <w:szCs w:val="30"/>
        </w:rPr>
        <w:t xml:space="preserve">. </w:t>
      </w:r>
      <w:r w:rsidR="002D3459" w:rsidRPr="007517B4">
        <w:rPr>
          <w:rFonts w:cs="Times New Roman"/>
          <w:sz w:val="30"/>
          <w:szCs w:val="30"/>
        </w:rPr>
        <w:t>При этом в</w:t>
      </w:r>
      <w:r w:rsidR="00335F4A" w:rsidRPr="007517B4">
        <w:rPr>
          <w:rFonts w:cs="Times New Roman"/>
          <w:sz w:val="30"/>
          <w:szCs w:val="30"/>
        </w:rPr>
        <w:t xml:space="preserve"> случае если </w:t>
      </w:r>
      <w:r w:rsidR="009E40BC" w:rsidRPr="007517B4">
        <w:rPr>
          <w:rFonts w:cs="Times New Roman"/>
          <w:sz w:val="30"/>
          <w:szCs w:val="30"/>
        </w:rPr>
        <w:t xml:space="preserve">в соответствии с разделом 4 </w:t>
      </w:r>
      <w:r w:rsidR="00227200">
        <w:rPr>
          <w:rFonts w:cs="Times New Roman"/>
          <w:sz w:val="30"/>
          <w:szCs w:val="30"/>
        </w:rPr>
        <w:t>р</w:t>
      </w:r>
      <w:r w:rsidR="009E40BC" w:rsidRPr="007517B4">
        <w:rPr>
          <w:rFonts w:cs="Times New Roman"/>
          <w:sz w:val="30"/>
          <w:szCs w:val="30"/>
        </w:rPr>
        <w:t>егламента допуска применяются требования</w:t>
      </w:r>
      <w:r w:rsidR="00466E61" w:rsidRPr="007517B4">
        <w:rPr>
          <w:rFonts w:cs="Times New Roman"/>
          <w:sz w:val="30"/>
          <w:szCs w:val="30"/>
        </w:rPr>
        <w:t xml:space="preserve">, </w:t>
      </w:r>
      <w:r w:rsidR="00BD5584" w:rsidRPr="007517B4">
        <w:rPr>
          <w:rFonts w:cs="Times New Roman"/>
          <w:sz w:val="30"/>
          <w:szCs w:val="30"/>
        </w:rPr>
        <w:t xml:space="preserve">которые не были выполнены Участником ранее, </w:t>
      </w:r>
      <w:r w:rsidR="009E40BC" w:rsidRPr="007517B4">
        <w:rPr>
          <w:rFonts w:cs="Times New Roman"/>
          <w:sz w:val="30"/>
          <w:szCs w:val="30"/>
        </w:rPr>
        <w:t xml:space="preserve">то допуск </w:t>
      </w:r>
      <w:r w:rsidR="000D6CF5" w:rsidRPr="007517B4">
        <w:rPr>
          <w:rFonts w:cs="Times New Roman"/>
          <w:sz w:val="30"/>
          <w:szCs w:val="30"/>
        </w:rPr>
        <w:t xml:space="preserve">к торговле </w:t>
      </w:r>
      <w:r w:rsidR="009E40BC" w:rsidRPr="007517B4">
        <w:rPr>
          <w:rFonts w:cs="Times New Roman"/>
          <w:sz w:val="30"/>
          <w:szCs w:val="30"/>
        </w:rPr>
        <w:t xml:space="preserve">предоставляется </w:t>
      </w:r>
      <w:r w:rsidR="00E92FEB" w:rsidRPr="007517B4">
        <w:rPr>
          <w:rFonts w:cs="Times New Roman"/>
          <w:sz w:val="30"/>
          <w:szCs w:val="30"/>
        </w:rPr>
        <w:t xml:space="preserve">после их выполнения </w:t>
      </w:r>
      <w:r w:rsidR="009E40BC" w:rsidRPr="007517B4">
        <w:rPr>
          <w:rFonts w:cs="Times New Roman"/>
          <w:sz w:val="30"/>
          <w:szCs w:val="30"/>
        </w:rPr>
        <w:t>в сроки</w:t>
      </w:r>
      <w:r w:rsidR="00466E61" w:rsidRPr="007517B4">
        <w:rPr>
          <w:rFonts w:cs="Times New Roman"/>
          <w:sz w:val="30"/>
          <w:szCs w:val="30"/>
        </w:rPr>
        <w:t>, указанные в абзаце первом настоящего пункта.</w:t>
      </w:r>
      <w:r w:rsidR="009E40BC" w:rsidRPr="007517B4">
        <w:rPr>
          <w:rFonts w:cs="Times New Roman"/>
          <w:sz w:val="30"/>
          <w:szCs w:val="30"/>
        </w:rPr>
        <w:t xml:space="preserve"> </w:t>
      </w:r>
    </w:p>
    <w:p w14:paraId="78BF1B4F" w14:textId="41451311" w:rsidR="0069365B" w:rsidRPr="00196187" w:rsidRDefault="0069365B" w:rsidP="0069365B">
      <w:pPr>
        <w:rPr>
          <w:rFonts w:cs="Times New Roman"/>
          <w:sz w:val="30"/>
          <w:szCs w:val="30"/>
        </w:rPr>
      </w:pPr>
      <w:r w:rsidRPr="00196187">
        <w:rPr>
          <w:rFonts w:cs="Times New Roman"/>
          <w:sz w:val="30"/>
          <w:szCs w:val="30"/>
        </w:rPr>
        <w:t>11</w:t>
      </w:r>
      <w:r w:rsidRPr="007517B4">
        <w:rPr>
          <w:rFonts w:cs="Times New Roman"/>
          <w:sz w:val="30"/>
          <w:szCs w:val="30"/>
        </w:rPr>
        <w:t>.</w:t>
      </w:r>
      <w:r w:rsidR="00466E61" w:rsidRPr="007517B4">
        <w:rPr>
          <w:rFonts w:cs="Times New Roman"/>
          <w:sz w:val="30"/>
          <w:szCs w:val="30"/>
        </w:rPr>
        <w:t>6</w:t>
      </w:r>
      <w:r w:rsidRPr="007517B4">
        <w:rPr>
          <w:rFonts w:cs="Times New Roman"/>
          <w:sz w:val="30"/>
          <w:szCs w:val="30"/>
        </w:rPr>
        <w:t xml:space="preserve">. Информацию о предоставлении Участнику допуска к централизованной торговле по срочным контрактам </w:t>
      </w:r>
      <w:r w:rsidRPr="007517B4">
        <w:rPr>
          <w:rFonts w:cs="Times New Roman"/>
          <w:strike/>
          <w:sz w:val="30"/>
          <w:szCs w:val="30"/>
        </w:rPr>
        <w:t>соответствующий</w:t>
      </w:r>
      <w:r w:rsidRPr="007517B4">
        <w:rPr>
          <w:rFonts w:cs="Times New Roman"/>
          <w:sz w:val="30"/>
          <w:szCs w:val="30"/>
        </w:rPr>
        <w:t xml:space="preserve"> Оператор централизованной торговли по срочным контрактам направляет Регистратору </w:t>
      </w:r>
      <w:r w:rsidR="00152C01" w:rsidRPr="007517B4">
        <w:rPr>
          <w:rFonts w:cs="Times New Roman"/>
          <w:sz w:val="30"/>
          <w:szCs w:val="30"/>
        </w:rPr>
        <w:t xml:space="preserve">в течение 1 рабочего дня с даты выполнения Участником требований, установленных разделом 4 </w:t>
      </w:r>
      <w:r w:rsidR="00227200">
        <w:rPr>
          <w:rFonts w:cs="Times New Roman"/>
          <w:sz w:val="30"/>
          <w:szCs w:val="30"/>
        </w:rPr>
        <w:t>р</w:t>
      </w:r>
      <w:r w:rsidR="00152C01" w:rsidRPr="007517B4">
        <w:rPr>
          <w:rFonts w:cs="Times New Roman"/>
          <w:sz w:val="30"/>
          <w:szCs w:val="30"/>
        </w:rPr>
        <w:t xml:space="preserve">егламента допуска и документами соответствующего оператора централизованной торговли по срочным контрактам, </w:t>
      </w:r>
      <w:r w:rsidRPr="007517B4">
        <w:rPr>
          <w:rFonts w:cs="Times New Roman"/>
          <w:sz w:val="30"/>
          <w:szCs w:val="30"/>
        </w:rPr>
        <w:t xml:space="preserve">а Регистратор вносит ее в реестр субъектов общего электроэнергетического рынка в соответствии с Правилами информационного обмена и Порядком ведения реестра в течение </w:t>
      </w:r>
      <w:r w:rsidR="00152C01" w:rsidRPr="007517B4">
        <w:rPr>
          <w:rFonts w:cs="Times New Roman"/>
          <w:sz w:val="30"/>
          <w:szCs w:val="30"/>
        </w:rPr>
        <w:t>1</w:t>
      </w:r>
      <w:r w:rsidRPr="007517B4">
        <w:rPr>
          <w:rFonts w:cs="Times New Roman"/>
          <w:sz w:val="30"/>
          <w:szCs w:val="30"/>
        </w:rPr>
        <w:t xml:space="preserve"> рабоч</w:t>
      </w:r>
      <w:r w:rsidR="00152C01" w:rsidRPr="007517B4">
        <w:rPr>
          <w:rFonts w:cs="Times New Roman"/>
          <w:sz w:val="30"/>
          <w:szCs w:val="30"/>
        </w:rPr>
        <w:t xml:space="preserve">его </w:t>
      </w:r>
      <w:r w:rsidRPr="007517B4">
        <w:rPr>
          <w:rFonts w:cs="Times New Roman"/>
          <w:sz w:val="30"/>
          <w:szCs w:val="30"/>
        </w:rPr>
        <w:t>дн</w:t>
      </w:r>
      <w:r w:rsidR="00152C01" w:rsidRPr="007517B4">
        <w:rPr>
          <w:rFonts w:cs="Times New Roman"/>
          <w:sz w:val="30"/>
          <w:szCs w:val="30"/>
        </w:rPr>
        <w:t>я</w:t>
      </w:r>
      <w:r w:rsidRPr="007517B4">
        <w:rPr>
          <w:rFonts w:cs="Times New Roman"/>
          <w:sz w:val="30"/>
          <w:szCs w:val="30"/>
        </w:rPr>
        <w:t xml:space="preserve"> с даты</w:t>
      </w:r>
      <w:r w:rsidR="0038394B">
        <w:rPr>
          <w:rFonts w:cs="Times New Roman"/>
          <w:sz w:val="30"/>
          <w:szCs w:val="30"/>
        </w:rPr>
        <w:t xml:space="preserve"> </w:t>
      </w:r>
      <w:r w:rsidR="00152C01" w:rsidRPr="007517B4">
        <w:rPr>
          <w:rFonts w:cs="Times New Roman"/>
          <w:sz w:val="30"/>
          <w:szCs w:val="30"/>
        </w:rPr>
        <w:t>ее получения</w:t>
      </w:r>
      <w:r w:rsidR="007517B4" w:rsidRPr="007517B4">
        <w:rPr>
          <w:rFonts w:cs="Times New Roman"/>
          <w:sz w:val="30"/>
          <w:szCs w:val="30"/>
        </w:rPr>
        <w:t>.</w:t>
      </w:r>
    </w:p>
    <w:p w14:paraId="5687ABE5" w14:textId="77777777" w:rsidR="00D43A75" w:rsidRPr="00196187" w:rsidRDefault="00D43A75" w:rsidP="00042225">
      <w:pPr>
        <w:pStyle w:val="1c"/>
        <w:spacing w:line="360" w:lineRule="auto"/>
        <w:rPr>
          <w:rFonts w:cs="Times New Roman"/>
        </w:rPr>
      </w:pPr>
    </w:p>
    <w:p w14:paraId="2DDA5652" w14:textId="77777777" w:rsidR="00531BB9" w:rsidRPr="00625F61" w:rsidRDefault="00531BB9" w:rsidP="00531BB9">
      <w:pPr>
        <w:pStyle w:val="9"/>
        <w:spacing w:line="240" w:lineRule="auto"/>
        <w:jc w:val="center"/>
        <w:rPr>
          <w:sz w:val="30"/>
          <w:szCs w:val="30"/>
        </w:rPr>
      </w:pPr>
      <w:r w:rsidRPr="00625F61">
        <w:rPr>
          <w:caps/>
          <w:sz w:val="30"/>
          <w:szCs w:val="30"/>
        </w:rPr>
        <w:t>12. </w:t>
      </w:r>
      <w:r w:rsidRPr="00625F61">
        <w:rPr>
          <w:sz w:val="30"/>
          <w:szCs w:val="30"/>
        </w:rPr>
        <w:t>Порядок оказания услуги по организации централизованной торговли по срочным контрактам и порядок ее оплаты</w:t>
      </w:r>
    </w:p>
    <w:p w14:paraId="2C2E515F" w14:textId="77777777" w:rsidR="00531BB9" w:rsidRPr="00196187" w:rsidRDefault="00531BB9" w:rsidP="00042225">
      <w:pPr>
        <w:pStyle w:val="1c"/>
        <w:spacing w:line="360" w:lineRule="auto"/>
        <w:rPr>
          <w:rFonts w:cs="Times New Roman"/>
        </w:rPr>
      </w:pPr>
    </w:p>
    <w:p w14:paraId="07F46B3A" w14:textId="77777777" w:rsidR="00531BB9" w:rsidRPr="00196187" w:rsidRDefault="00531BB9" w:rsidP="00531BB9">
      <w:pPr>
        <w:rPr>
          <w:rFonts w:cs="Times New Roman"/>
          <w:sz w:val="30"/>
          <w:szCs w:val="30"/>
        </w:rPr>
      </w:pPr>
      <w:r w:rsidRPr="00196187">
        <w:rPr>
          <w:rFonts w:cs="Times New Roman"/>
          <w:sz w:val="30"/>
          <w:szCs w:val="30"/>
        </w:rPr>
        <w:t>12.1. Операторы централизованной торговли по срочным контрактам оказывают услугу по организации торговли электрической энергией по срочным контрактам на общем электроэнергетическом рынке, которая включает в себя следующие действия:</w:t>
      </w:r>
    </w:p>
    <w:p w14:paraId="46C24F03" w14:textId="77777777" w:rsidR="00531BB9" w:rsidRPr="00196187" w:rsidRDefault="00531BB9" w:rsidP="00531BB9">
      <w:pPr>
        <w:rPr>
          <w:rFonts w:cs="Times New Roman"/>
          <w:sz w:val="30"/>
          <w:szCs w:val="30"/>
        </w:rPr>
      </w:pPr>
      <w:r w:rsidRPr="00196187">
        <w:rPr>
          <w:rFonts w:cs="Times New Roman"/>
          <w:sz w:val="30"/>
          <w:szCs w:val="30"/>
        </w:rPr>
        <w:t>а)</w:t>
      </w:r>
      <w:r>
        <w:rPr>
          <w:rFonts w:cs="Times New Roman"/>
          <w:sz w:val="30"/>
          <w:szCs w:val="30"/>
        </w:rPr>
        <w:t> </w:t>
      </w:r>
      <w:r w:rsidRPr="00196187">
        <w:rPr>
          <w:rFonts w:cs="Times New Roman"/>
          <w:sz w:val="30"/>
          <w:szCs w:val="30"/>
        </w:rPr>
        <w:t>организация проведения централизованной торговли по срочным контрактам;</w:t>
      </w:r>
    </w:p>
    <w:p w14:paraId="275DEFBF" w14:textId="77777777" w:rsidR="00531BB9" w:rsidRPr="00196187" w:rsidRDefault="00531BB9" w:rsidP="00531BB9">
      <w:pPr>
        <w:rPr>
          <w:rFonts w:cs="Times New Roman"/>
          <w:sz w:val="30"/>
          <w:szCs w:val="30"/>
        </w:rPr>
      </w:pPr>
      <w:r w:rsidRPr="00196187">
        <w:rPr>
          <w:rFonts w:cs="Times New Roman"/>
          <w:sz w:val="30"/>
          <w:szCs w:val="30"/>
        </w:rPr>
        <w:lastRenderedPageBreak/>
        <w:t>б)</w:t>
      </w:r>
      <w:r>
        <w:rPr>
          <w:rFonts w:cs="Times New Roman"/>
          <w:sz w:val="30"/>
          <w:szCs w:val="30"/>
        </w:rPr>
        <w:t> </w:t>
      </w:r>
      <w:r w:rsidRPr="00196187">
        <w:rPr>
          <w:rFonts w:cs="Times New Roman"/>
          <w:sz w:val="30"/>
          <w:szCs w:val="30"/>
        </w:rPr>
        <w:t>определение для Участников централизованной торговли по срочным контрактам объемов (количества), цен и стоимости электрической энергии, купленной (проданной) по результатам централизованной торговли электрической энергией по срочным контрактам;</w:t>
      </w:r>
    </w:p>
    <w:p w14:paraId="59C33B11" w14:textId="77777777" w:rsidR="00531BB9" w:rsidRPr="00196187" w:rsidRDefault="009871D2" w:rsidP="00531BB9">
      <w:pPr>
        <w:rPr>
          <w:rFonts w:cs="Times New Roman"/>
          <w:sz w:val="30"/>
          <w:szCs w:val="30"/>
        </w:rPr>
      </w:pPr>
      <w:r>
        <w:rPr>
          <w:rFonts w:cs="Times New Roman"/>
          <w:sz w:val="30"/>
          <w:szCs w:val="30"/>
        </w:rPr>
        <w:t>в</w:t>
      </w:r>
      <w:r w:rsidR="00531BB9" w:rsidRPr="00196187">
        <w:rPr>
          <w:rFonts w:cs="Times New Roman"/>
          <w:sz w:val="30"/>
          <w:szCs w:val="30"/>
        </w:rPr>
        <w:t>)</w:t>
      </w:r>
      <w:r w:rsidR="00531BB9">
        <w:rPr>
          <w:rFonts w:cs="Times New Roman"/>
          <w:sz w:val="30"/>
          <w:szCs w:val="30"/>
        </w:rPr>
        <w:t> </w:t>
      </w:r>
      <w:r w:rsidR="00531BB9" w:rsidRPr="00196187">
        <w:rPr>
          <w:rFonts w:cs="Times New Roman"/>
          <w:sz w:val="30"/>
          <w:szCs w:val="30"/>
        </w:rPr>
        <w:t xml:space="preserve">обеспечение и поддержка в постоянной готовности технических средств, обеспечивающих проведение централизованной торговли по срочным контрактам; </w:t>
      </w:r>
    </w:p>
    <w:p w14:paraId="31BDDC5C" w14:textId="77777777" w:rsidR="00531BB9" w:rsidRPr="00196187" w:rsidRDefault="009871D2" w:rsidP="00531BB9">
      <w:pPr>
        <w:rPr>
          <w:rFonts w:cs="Times New Roman"/>
          <w:sz w:val="30"/>
          <w:szCs w:val="30"/>
        </w:rPr>
      </w:pPr>
      <w:r>
        <w:rPr>
          <w:rFonts w:cs="Times New Roman"/>
          <w:sz w:val="30"/>
          <w:szCs w:val="30"/>
        </w:rPr>
        <w:t>г</w:t>
      </w:r>
      <w:r w:rsidR="00531BB9" w:rsidRPr="00196187">
        <w:rPr>
          <w:rFonts w:cs="Times New Roman"/>
          <w:sz w:val="30"/>
          <w:szCs w:val="30"/>
        </w:rPr>
        <w:t>)</w:t>
      </w:r>
      <w:r w:rsidR="00531BB9">
        <w:rPr>
          <w:rFonts w:cs="Times New Roman"/>
          <w:sz w:val="30"/>
          <w:szCs w:val="30"/>
        </w:rPr>
        <w:t> </w:t>
      </w:r>
      <w:r w:rsidR="00531BB9" w:rsidRPr="00196187">
        <w:rPr>
          <w:rFonts w:cs="Times New Roman"/>
          <w:sz w:val="30"/>
          <w:szCs w:val="30"/>
        </w:rPr>
        <w:t xml:space="preserve">организация функционирования системы предоставления финансовых гарантий (в том числе гарантий по заключению срочного контракта по итогам централизованной торговли по срочным контрактам), в качестве которых могут использоваться гарантия или обеспечительный платеж; </w:t>
      </w:r>
    </w:p>
    <w:p w14:paraId="5BBB7F73" w14:textId="77777777" w:rsidR="00531BB9" w:rsidRPr="00196187" w:rsidRDefault="009871D2" w:rsidP="00531BB9">
      <w:pPr>
        <w:rPr>
          <w:rFonts w:cs="Times New Roman"/>
          <w:sz w:val="30"/>
          <w:szCs w:val="30"/>
        </w:rPr>
      </w:pPr>
      <w:r>
        <w:rPr>
          <w:rFonts w:cs="Times New Roman"/>
          <w:sz w:val="30"/>
          <w:szCs w:val="30"/>
        </w:rPr>
        <w:t>д</w:t>
      </w:r>
      <w:r w:rsidR="00531BB9" w:rsidRPr="00196187">
        <w:rPr>
          <w:rFonts w:cs="Times New Roman"/>
          <w:sz w:val="30"/>
          <w:szCs w:val="30"/>
        </w:rPr>
        <w:t>)</w:t>
      </w:r>
      <w:r w:rsidR="00531BB9">
        <w:rPr>
          <w:rFonts w:cs="Times New Roman"/>
          <w:sz w:val="30"/>
          <w:szCs w:val="30"/>
        </w:rPr>
        <w:t> </w:t>
      </w:r>
      <w:r w:rsidR="00531BB9" w:rsidRPr="00196187">
        <w:rPr>
          <w:rFonts w:cs="Times New Roman"/>
          <w:sz w:val="30"/>
          <w:szCs w:val="30"/>
        </w:rPr>
        <w:t>организация проведения финансовых расчетов;</w:t>
      </w:r>
    </w:p>
    <w:p w14:paraId="43154A4D" w14:textId="238DE9D1" w:rsidR="00531BB9" w:rsidRPr="00196187" w:rsidRDefault="009871D2" w:rsidP="00531BB9">
      <w:pPr>
        <w:rPr>
          <w:rFonts w:cs="Times New Roman"/>
          <w:sz w:val="30"/>
          <w:szCs w:val="30"/>
        </w:rPr>
      </w:pPr>
      <w:r>
        <w:rPr>
          <w:rFonts w:cs="Times New Roman"/>
          <w:sz w:val="30"/>
          <w:szCs w:val="30"/>
        </w:rPr>
        <w:t>е</w:t>
      </w:r>
      <w:r w:rsidR="00531BB9" w:rsidRPr="00196187">
        <w:rPr>
          <w:rFonts w:cs="Times New Roman"/>
          <w:sz w:val="30"/>
          <w:szCs w:val="30"/>
        </w:rPr>
        <w:t>)</w:t>
      </w:r>
      <w:r w:rsidR="00531BB9">
        <w:rPr>
          <w:rFonts w:cs="Times New Roman"/>
          <w:sz w:val="30"/>
          <w:szCs w:val="30"/>
        </w:rPr>
        <w:t> </w:t>
      </w:r>
      <w:r w:rsidR="00531BB9" w:rsidRPr="00196187">
        <w:rPr>
          <w:rFonts w:cs="Times New Roman"/>
          <w:sz w:val="30"/>
          <w:szCs w:val="30"/>
        </w:rPr>
        <w:t xml:space="preserve">выполнение иных действий, установленных настоящим Договором и </w:t>
      </w:r>
      <w:r w:rsidR="00227200">
        <w:rPr>
          <w:rFonts w:cs="Times New Roman"/>
          <w:sz w:val="30"/>
          <w:szCs w:val="30"/>
        </w:rPr>
        <w:t>П</w:t>
      </w:r>
      <w:r w:rsidR="00531BB9" w:rsidRPr="00196187">
        <w:rPr>
          <w:rFonts w:cs="Times New Roman"/>
          <w:sz w:val="30"/>
          <w:szCs w:val="30"/>
        </w:rPr>
        <w:t xml:space="preserve">равилами информационного обмена. </w:t>
      </w:r>
    </w:p>
    <w:p w14:paraId="22D0388D" w14:textId="77777777" w:rsidR="00531BB9" w:rsidRPr="00196187" w:rsidRDefault="00531BB9" w:rsidP="00531BB9">
      <w:pPr>
        <w:rPr>
          <w:rFonts w:cs="Times New Roman"/>
          <w:sz w:val="30"/>
          <w:szCs w:val="30"/>
        </w:rPr>
      </w:pPr>
      <w:r w:rsidRPr="00196187">
        <w:rPr>
          <w:rFonts w:cs="Times New Roman"/>
          <w:sz w:val="30"/>
          <w:szCs w:val="30"/>
        </w:rPr>
        <w:t>12.2.</w:t>
      </w:r>
      <w:r>
        <w:rPr>
          <w:rFonts w:cs="Times New Roman"/>
          <w:sz w:val="30"/>
          <w:szCs w:val="30"/>
        </w:rPr>
        <w:t> </w:t>
      </w:r>
      <w:r w:rsidRPr="00196187">
        <w:rPr>
          <w:rFonts w:cs="Times New Roman"/>
          <w:sz w:val="30"/>
          <w:szCs w:val="30"/>
        </w:rPr>
        <w:t>Централизованная торговля по срочным контрактам осуществляется в пределах свободной пропускной способности межгосударственных (внутренних) сечений на соответствующий период поставки электрической энергии, определен</w:t>
      </w:r>
      <w:r>
        <w:rPr>
          <w:rFonts w:cs="Times New Roman"/>
          <w:sz w:val="30"/>
          <w:szCs w:val="30"/>
        </w:rPr>
        <w:t>но</w:t>
      </w:r>
      <w:r w:rsidRPr="00196187">
        <w:rPr>
          <w:rFonts w:cs="Times New Roman"/>
          <w:sz w:val="30"/>
          <w:szCs w:val="30"/>
        </w:rPr>
        <w:t xml:space="preserve">й Регистратором для данного вида торговли. </w:t>
      </w:r>
    </w:p>
    <w:p w14:paraId="29164520" w14:textId="0D6513C3" w:rsidR="00531BB9" w:rsidRPr="00042225" w:rsidRDefault="00531BB9" w:rsidP="00531BB9">
      <w:pPr>
        <w:rPr>
          <w:rFonts w:cs="Times New Roman"/>
          <w:color w:val="000000" w:themeColor="text1"/>
          <w:sz w:val="30"/>
          <w:szCs w:val="30"/>
        </w:rPr>
      </w:pPr>
      <w:r w:rsidRPr="00196187">
        <w:rPr>
          <w:rFonts w:cs="Times New Roman"/>
          <w:sz w:val="30"/>
          <w:szCs w:val="30"/>
        </w:rPr>
        <w:t xml:space="preserve">Информация о величине свободной пропускной способности межгосударственных (внутренних) сечений предоставляется Оператору централизованной торговли по срочным контрактам Регистратором в порядке, установленном </w:t>
      </w:r>
      <w:r w:rsidR="00227200">
        <w:rPr>
          <w:rFonts w:cs="Times New Roman"/>
          <w:sz w:val="30"/>
          <w:szCs w:val="30"/>
        </w:rPr>
        <w:t>р</w:t>
      </w:r>
      <w:r w:rsidRPr="00716175">
        <w:rPr>
          <w:rFonts w:cs="Times New Roman"/>
          <w:sz w:val="30"/>
          <w:szCs w:val="30"/>
        </w:rPr>
        <w:t>егламентом определения доступной и свободной пропускной способности</w:t>
      </w:r>
      <w:r w:rsidR="00A066E1">
        <w:rPr>
          <w:rFonts w:cs="Times New Roman"/>
          <w:sz w:val="30"/>
          <w:szCs w:val="30"/>
        </w:rPr>
        <w:t>.</w:t>
      </w:r>
      <w:r w:rsidR="00375B80">
        <w:rPr>
          <w:rFonts w:cs="Times New Roman"/>
          <w:sz w:val="30"/>
          <w:szCs w:val="30"/>
        </w:rPr>
        <w:t xml:space="preserve"> </w:t>
      </w:r>
    </w:p>
    <w:p w14:paraId="5666B68A" w14:textId="77777777" w:rsidR="00531BB9" w:rsidRPr="00196187" w:rsidRDefault="00531BB9" w:rsidP="00531BB9">
      <w:pPr>
        <w:rPr>
          <w:rFonts w:cs="Times New Roman"/>
          <w:sz w:val="30"/>
          <w:szCs w:val="30"/>
        </w:rPr>
      </w:pPr>
      <w:r w:rsidRPr="00196187">
        <w:rPr>
          <w:rFonts w:cs="Times New Roman"/>
          <w:sz w:val="30"/>
          <w:szCs w:val="30"/>
        </w:rPr>
        <w:t xml:space="preserve">Информация о свободной пропускной способности межгосударственных (внутренних) сечений на период поставки по </w:t>
      </w:r>
      <w:r w:rsidRPr="00196187">
        <w:rPr>
          <w:rFonts w:cs="Times New Roman"/>
          <w:sz w:val="30"/>
          <w:szCs w:val="30"/>
        </w:rPr>
        <w:lastRenderedPageBreak/>
        <w:t>соответствующей серии срочных контрактов предоставляется Участникам централизованной торговли по срочным контрактам Оператором централизованной торговли по срочным контрактам на начало и в течение очередной торговой сессии по мере заключения срочных контрактов в соответствии с Правилами информационного обмена.</w:t>
      </w:r>
    </w:p>
    <w:p w14:paraId="3D75A4C6" w14:textId="77777777" w:rsidR="00531BB9" w:rsidRPr="005C37B9" w:rsidRDefault="00531BB9" w:rsidP="00531BB9">
      <w:pPr>
        <w:rPr>
          <w:rFonts w:cs="Times New Roman"/>
          <w:sz w:val="30"/>
          <w:szCs w:val="30"/>
        </w:rPr>
      </w:pPr>
      <w:r w:rsidRPr="005C37B9">
        <w:rPr>
          <w:rFonts w:cs="Times New Roman"/>
          <w:sz w:val="30"/>
          <w:szCs w:val="30"/>
        </w:rPr>
        <w:t>12.</w:t>
      </w:r>
      <w:r w:rsidRPr="005C37B9">
        <w:rPr>
          <w:rFonts w:cs="Times New Roman"/>
          <w:color w:val="000000" w:themeColor="text1"/>
          <w:sz w:val="30"/>
          <w:szCs w:val="30"/>
        </w:rPr>
        <w:t>3. </w:t>
      </w:r>
      <w:r w:rsidRPr="005C37B9">
        <w:rPr>
          <w:rFonts w:cs="Times New Roman"/>
          <w:sz w:val="30"/>
          <w:szCs w:val="30"/>
        </w:rPr>
        <w:t>Операторы централизованной торговли по срочным контрактам обеспечивают взаимодействие по контролю свободной пропускной способности для данного вида торговли в ходе торгов срочными контрактами на основании соглашения межу ними, которое должно предусматривать следующее:</w:t>
      </w:r>
    </w:p>
    <w:p w14:paraId="653F1532" w14:textId="77777777" w:rsidR="00531BB9" w:rsidRPr="005C37B9" w:rsidRDefault="00531BB9" w:rsidP="00531BB9">
      <w:pPr>
        <w:rPr>
          <w:rFonts w:cs="Times New Roman"/>
          <w:sz w:val="30"/>
          <w:szCs w:val="30"/>
        </w:rPr>
      </w:pPr>
      <w:r w:rsidRPr="005C37B9">
        <w:rPr>
          <w:rFonts w:cs="Times New Roman"/>
          <w:sz w:val="30"/>
          <w:szCs w:val="30"/>
        </w:rPr>
        <w:t xml:space="preserve">торги срочными контрактами проводятся по согласованному графику, включая время начала и окончания торгов;  </w:t>
      </w:r>
    </w:p>
    <w:p w14:paraId="401D1421" w14:textId="77777777" w:rsidR="00531BB9" w:rsidRDefault="00531BB9" w:rsidP="00531BB9">
      <w:pPr>
        <w:rPr>
          <w:rFonts w:cs="Times New Roman"/>
          <w:sz w:val="30"/>
          <w:szCs w:val="30"/>
        </w:rPr>
      </w:pPr>
      <w:r w:rsidRPr="005C37B9">
        <w:rPr>
          <w:rFonts w:cs="Times New Roman"/>
          <w:sz w:val="30"/>
          <w:szCs w:val="30"/>
        </w:rPr>
        <w:t>торги, которые проводятся в один и тот же день, должны предусматривать торговлю сериями срочных контрактов, по которым совпадают начало и окончание периода поставки, а также характеристики графика поставки;</w:t>
      </w:r>
    </w:p>
    <w:p w14:paraId="3699FE38" w14:textId="77777777" w:rsidR="00B22996" w:rsidRPr="00FA6C6F" w:rsidRDefault="00B22996" w:rsidP="00531BB9">
      <w:pPr>
        <w:rPr>
          <w:rFonts w:cs="Times New Roman"/>
          <w:color w:val="0070C0"/>
          <w:sz w:val="30"/>
          <w:szCs w:val="30"/>
        </w:rPr>
      </w:pPr>
      <w:r w:rsidRPr="00954CC7">
        <w:rPr>
          <w:rFonts w:cs="Times New Roman"/>
          <w:sz w:val="30"/>
          <w:szCs w:val="30"/>
        </w:rPr>
        <w:t>период</w:t>
      </w:r>
      <w:r w:rsidR="008F04C1" w:rsidRPr="00954CC7">
        <w:rPr>
          <w:rFonts w:cs="Times New Roman"/>
          <w:sz w:val="30"/>
          <w:szCs w:val="30"/>
        </w:rPr>
        <w:t>ы</w:t>
      </w:r>
      <w:r w:rsidRPr="00954CC7">
        <w:rPr>
          <w:rFonts w:cs="Times New Roman"/>
          <w:sz w:val="30"/>
          <w:szCs w:val="30"/>
        </w:rPr>
        <w:t xml:space="preserve"> поставки для серий срочных контрактов</w:t>
      </w:r>
      <w:r w:rsidR="008F04C1" w:rsidRPr="00954CC7">
        <w:rPr>
          <w:rFonts w:cs="Times New Roman"/>
          <w:sz w:val="30"/>
          <w:szCs w:val="30"/>
        </w:rPr>
        <w:t>, торговля которыми осуществляется в один и тот же день, должны относит</w:t>
      </w:r>
      <w:r w:rsidR="00A066E1" w:rsidRPr="00954CC7">
        <w:rPr>
          <w:rFonts w:cs="Times New Roman"/>
          <w:sz w:val="30"/>
          <w:szCs w:val="30"/>
        </w:rPr>
        <w:t>ь</w:t>
      </w:r>
      <w:r w:rsidR="008F04C1" w:rsidRPr="00954CC7">
        <w:rPr>
          <w:rFonts w:cs="Times New Roman"/>
          <w:sz w:val="30"/>
          <w:szCs w:val="30"/>
        </w:rPr>
        <w:t>ся к одному и тому же календарному году</w:t>
      </w:r>
      <w:r w:rsidR="00A066E1" w:rsidRPr="00954CC7">
        <w:rPr>
          <w:rFonts w:cs="Times New Roman"/>
          <w:sz w:val="30"/>
          <w:szCs w:val="30"/>
        </w:rPr>
        <w:t>;</w:t>
      </w:r>
      <w:r w:rsidR="00A066E1">
        <w:rPr>
          <w:rFonts w:cs="Times New Roman"/>
          <w:i/>
          <w:sz w:val="30"/>
          <w:szCs w:val="30"/>
        </w:rPr>
        <w:t xml:space="preserve"> </w:t>
      </w:r>
    </w:p>
    <w:p w14:paraId="2B034A06" w14:textId="299331B4" w:rsidR="00531BB9" w:rsidRPr="005C37B9" w:rsidRDefault="00836C33" w:rsidP="00531BB9">
      <w:pPr>
        <w:rPr>
          <w:rFonts w:cs="Times New Roman"/>
          <w:sz w:val="30"/>
          <w:szCs w:val="30"/>
        </w:rPr>
      </w:pPr>
      <w:r>
        <w:rPr>
          <w:rFonts w:cs="Times New Roman"/>
          <w:sz w:val="30"/>
          <w:szCs w:val="30"/>
        </w:rPr>
        <w:t>О</w:t>
      </w:r>
      <w:r w:rsidR="00531BB9" w:rsidRPr="005C37B9">
        <w:rPr>
          <w:rFonts w:cs="Times New Roman"/>
          <w:sz w:val="30"/>
          <w:szCs w:val="30"/>
        </w:rPr>
        <w:t>ператоры централизованной торговли</w:t>
      </w:r>
      <w:r w:rsidR="00B110D4" w:rsidRPr="005C37B9">
        <w:rPr>
          <w:rFonts w:cs="Times New Roman"/>
          <w:sz w:val="30"/>
          <w:szCs w:val="30"/>
        </w:rPr>
        <w:t xml:space="preserve"> по срочным контрактам</w:t>
      </w:r>
      <w:r w:rsidR="00531BB9" w:rsidRPr="005C37B9">
        <w:rPr>
          <w:rFonts w:cs="Times New Roman"/>
          <w:sz w:val="30"/>
          <w:szCs w:val="30"/>
        </w:rPr>
        <w:t xml:space="preserve"> обеспечивают координацию действий по актуализации значения свободной пропускной способности для централизованной торговли срочными контрактами в ходе торгов;</w:t>
      </w:r>
    </w:p>
    <w:p w14:paraId="383B8B17" w14:textId="77777777" w:rsidR="00531BB9" w:rsidRPr="005C37B9" w:rsidRDefault="00531BB9" w:rsidP="00531BB9">
      <w:pPr>
        <w:rPr>
          <w:rFonts w:cs="Times New Roman"/>
          <w:color w:val="00B050"/>
          <w:sz w:val="30"/>
          <w:szCs w:val="30"/>
        </w:rPr>
      </w:pPr>
      <w:r w:rsidRPr="005C37B9">
        <w:rPr>
          <w:rFonts w:cs="Times New Roman"/>
          <w:sz w:val="30"/>
          <w:szCs w:val="30"/>
        </w:rPr>
        <w:t>реестр срочных контрактов, заключенных в течение торговой сессии, каждый из Операторов централизованной торговли по срочным контрактам направляет Регистратору для целей регистрации</w:t>
      </w:r>
      <w:r w:rsidR="005C37B9" w:rsidRPr="005C37B9">
        <w:rPr>
          <w:rFonts w:cs="Times New Roman"/>
          <w:sz w:val="30"/>
          <w:szCs w:val="30"/>
        </w:rPr>
        <w:t>.</w:t>
      </w:r>
    </w:p>
    <w:p w14:paraId="5F53D30F" w14:textId="77777777" w:rsidR="00531BB9" w:rsidRPr="00196187" w:rsidRDefault="00531BB9" w:rsidP="00531BB9">
      <w:pPr>
        <w:rPr>
          <w:rFonts w:cs="Times New Roman"/>
          <w:sz w:val="30"/>
          <w:szCs w:val="30"/>
        </w:rPr>
      </w:pPr>
      <w:r w:rsidRPr="00196187">
        <w:rPr>
          <w:rFonts w:cs="Times New Roman"/>
          <w:sz w:val="30"/>
          <w:szCs w:val="30"/>
        </w:rPr>
        <w:lastRenderedPageBreak/>
        <w:t>12.4.</w:t>
      </w:r>
      <w:r>
        <w:rPr>
          <w:rFonts w:cs="Times New Roman"/>
          <w:sz w:val="30"/>
          <w:szCs w:val="30"/>
        </w:rPr>
        <w:t> </w:t>
      </w:r>
      <w:r w:rsidRPr="00196187">
        <w:rPr>
          <w:rFonts w:cs="Times New Roman"/>
          <w:sz w:val="30"/>
          <w:szCs w:val="30"/>
        </w:rPr>
        <w:t xml:space="preserve">Объем поставки электрической энергии по срочному контракту сокращается Оператором централизованной торговли по срочным контрактам до нуля в следующих случаях: </w:t>
      </w:r>
    </w:p>
    <w:p w14:paraId="2DD4E142" w14:textId="2634DF01" w:rsidR="00531BB9" w:rsidRPr="00716175" w:rsidRDefault="00531BB9" w:rsidP="00531BB9">
      <w:pPr>
        <w:rPr>
          <w:rFonts w:cs="Times New Roman"/>
          <w:sz w:val="30"/>
          <w:szCs w:val="30"/>
        </w:rPr>
      </w:pPr>
      <w:r w:rsidRPr="00196187">
        <w:rPr>
          <w:rFonts w:cs="Times New Roman"/>
          <w:sz w:val="30"/>
          <w:szCs w:val="30"/>
        </w:rPr>
        <w:t xml:space="preserve">при возникновении оснований для приостановления допуска к торговле (подпункт </w:t>
      </w:r>
      <w:r w:rsidR="00DD279B">
        <w:rPr>
          <w:rFonts w:cs="Times New Roman"/>
          <w:sz w:val="30"/>
          <w:szCs w:val="30"/>
        </w:rPr>
        <w:t>«б»</w:t>
      </w:r>
      <w:r w:rsidRPr="00196187">
        <w:rPr>
          <w:rFonts w:cs="Times New Roman"/>
          <w:sz w:val="30"/>
          <w:szCs w:val="30"/>
        </w:rPr>
        <w:t xml:space="preserve"> пункта </w:t>
      </w:r>
      <w:r w:rsidRPr="00DD279B">
        <w:rPr>
          <w:rFonts w:cs="Times New Roman"/>
          <w:sz w:val="30"/>
          <w:szCs w:val="30"/>
        </w:rPr>
        <w:t>2</w:t>
      </w:r>
      <w:r w:rsidR="00DD279B" w:rsidRPr="00DD279B">
        <w:rPr>
          <w:rFonts w:cs="Times New Roman"/>
          <w:sz w:val="30"/>
          <w:szCs w:val="30"/>
        </w:rPr>
        <w:t>4</w:t>
      </w:r>
      <w:r w:rsidRPr="00DD279B">
        <w:rPr>
          <w:rFonts w:cs="Times New Roman"/>
          <w:sz w:val="30"/>
          <w:szCs w:val="30"/>
        </w:rPr>
        <w:t>.1</w:t>
      </w:r>
      <w:r w:rsidRPr="00196187">
        <w:rPr>
          <w:rFonts w:cs="Times New Roman"/>
          <w:sz w:val="30"/>
          <w:szCs w:val="30"/>
        </w:rPr>
        <w:t xml:space="preserve"> настоящего Договора) – начиная со </w:t>
      </w:r>
      <w:r w:rsidRPr="00716175">
        <w:rPr>
          <w:rFonts w:cs="Times New Roman"/>
          <w:sz w:val="30"/>
          <w:szCs w:val="30"/>
        </w:rPr>
        <w:t>второго рабочего дня Регистратора после дня, когда возникли соответствующие основания;</w:t>
      </w:r>
    </w:p>
    <w:p w14:paraId="5AD26FA6" w14:textId="77777777" w:rsidR="00531BB9" w:rsidRPr="00716175" w:rsidRDefault="00531BB9" w:rsidP="00531BB9">
      <w:pPr>
        <w:rPr>
          <w:rFonts w:cs="Times New Roman"/>
          <w:sz w:val="30"/>
          <w:szCs w:val="30"/>
        </w:rPr>
      </w:pPr>
      <w:r w:rsidRPr="00716175">
        <w:rPr>
          <w:rFonts w:cs="Times New Roman"/>
          <w:sz w:val="30"/>
          <w:szCs w:val="30"/>
        </w:rPr>
        <w:t xml:space="preserve">при приостановлении Оператором централизованной торговли по срочным контрактам оказания услуг по организации торговли по срочным контрактам (пункт 12.6 настоящего Договора) – со дня, предусмотренного документами такого оператора, но не ранее, чем со второго рабочего дня Регистратора после дня, когда возникли соответствующие основания; </w:t>
      </w:r>
    </w:p>
    <w:p w14:paraId="561228DE" w14:textId="54012791" w:rsidR="006A7871" w:rsidRPr="00C62E11" w:rsidRDefault="00531BB9" w:rsidP="006A7871">
      <w:pPr>
        <w:rPr>
          <w:rFonts w:cs="Times New Roman"/>
          <w:strike/>
          <w:sz w:val="30"/>
          <w:szCs w:val="30"/>
        </w:rPr>
      </w:pPr>
      <w:r w:rsidRPr="00716175">
        <w:rPr>
          <w:rFonts w:cs="Times New Roman"/>
          <w:sz w:val="30"/>
          <w:szCs w:val="30"/>
        </w:rPr>
        <w:t>при приостановлении</w:t>
      </w:r>
      <w:r w:rsidRPr="00196187">
        <w:rPr>
          <w:rFonts w:cs="Times New Roman"/>
          <w:sz w:val="30"/>
          <w:szCs w:val="30"/>
        </w:rPr>
        <w:t xml:space="preserve"> Регистратором оказания услуг по сопровождению процессов торговли электрической энергией на общем электроэнергетическом рынке (пункт </w:t>
      </w:r>
      <w:r w:rsidRPr="00DD279B">
        <w:rPr>
          <w:rFonts w:cs="Times New Roman"/>
          <w:sz w:val="30"/>
          <w:szCs w:val="30"/>
        </w:rPr>
        <w:t>4.9</w:t>
      </w:r>
      <w:r w:rsidRPr="00196187">
        <w:rPr>
          <w:rFonts w:cs="Times New Roman"/>
          <w:sz w:val="30"/>
          <w:szCs w:val="30"/>
        </w:rPr>
        <w:t xml:space="preserve">. настоящего Договора) – со </w:t>
      </w:r>
      <w:r w:rsidRPr="00716175">
        <w:rPr>
          <w:rFonts w:cs="Times New Roman"/>
          <w:sz w:val="30"/>
          <w:szCs w:val="30"/>
        </w:rPr>
        <w:t>второго рабочего дня Регистратора, следующего</w:t>
      </w:r>
      <w:r w:rsidRPr="00196187">
        <w:rPr>
          <w:rFonts w:cs="Times New Roman"/>
          <w:sz w:val="30"/>
          <w:szCs w:val="30"/>
        </w:rPr>
        <w:t xml:space="preserve"> за днем получения соответствующего уведомления от Регистратора</w:t>
      </w:r>
      <w:r w:rsidR="006A7871">
        <w:rPr>
          <w:rFonts w:cs="Times New Roman"/>
          <w:sz w:val="30"/>
          <w:szCs w:val="30"/>
        </w:rPr>
        <w:t>.</w:t>
      </w:r>
    </w:p>
    <w:p w14:paraId="27153B79" w14:textId="0007A061" w:rsidR="00D7639E" w:rsidRPr="00954CC7" w:rsidRDefault="00D7639E" w:rsidP="00D7639E">
      <w:pPr>
        <w:rPr>
          <w:rFonts w:cs="Times New Roman"/>
          <w:sz w:val="30"/>
          <w:szCs w:val="30"/>
        </w:rPr>
      </w:pPr>
      <w:r w:rsidRPr="00954CC7">
        <w:rPr>
          <w:rFonts w:cs="Times New Roman"/>
          <w:sz w:val="30"/>
          <w:szCs w:val="30"/>
        </w:rPr>
        <w:t xml:space="preserve">Оператор централизованной торговли по срочным контрактам не позднее чем за </w:t>
      </w:r>
      <w:r w:rsidRPr="00042225">
        <w:rPr>
          <w:rFonts w:cs="Times New Roman"/>
          <w:sz w:val="30"/>
          <w:szCs w:val="30"/>
        </w:rPr>
        <w:t>3</w:t>
      </w:r>
      <w:r w:rsidRPr="00954CC7">
        <w:rPr>
          <w:rFonts w:cs="Times New Roman"/>
          <w:sz w:val="30"/>
          <w:szCs w:val="30"/>
        </w:rPr>
        <w:t xml:space="preserve"> рабочих дня Регистратора до начала периода поставки</w:t>
      </w:r>
      <w:r w:rsidR="007F4944" w:rsidRPr="00954CC7">
        <w:rPr>
          <w:rFonts w:cs="Times New Roman"/>
          <w:sz w:val="30"/>
          <w:szCs w:val="30"/>
        </w:rPr>
        <w:t xml:space="preserve"> уведомляет о сокращении объемов поставки до нуля по срочному контракту</w:t>
      </w:r>
      <w:r w:rsidR="00FA6C6F" w:rsidRPr="00954CC7">
        <w:rPr>
          <w:rFonts w:cs="Times New Roman"/>
          <w:sz w:val="30"/>
          <w:szCs w:val="30"/>
        </w:rPr>
        <w:t xml:space="preserve"> с указанием основания сокращения</w:t>
      </w:r>
      <w:r w:rsidR="00A066E1" w:rsidRPr="00954CC7">
        <w:rPr>
          <w:rFonts w:cs="Times New Roman"/>
          <w:sz w:val="30"/>
          <w:szCs w:val="30"/>
        </w:rPr>
        <w:t>:</w:t>
      </w:r>
    </w:p>
    <w:p w14:paraId="74975058" w14:textId="77777777" w:rsidR="00D7639E" w:rsidRPr="00954CC7" w:rsidRDefault="00D7639E" w:rsidP="00D7639E">
      <w:pPr>
        <w:rPr>
          <w:rFonts w:cs="Times New Roman"/>
          <w:sz w:val="30"/>
          <w:szCs w:val="30"/>
        </w:rPr>
      </w:pPr>
      <w:r w:rsidRPr="00954CC7">
        <w:rPr>
          <w:rFonts w:cs="Times New Roman"/>
          <w:sz w:val="30"/>
          <w:szCs w:val="30"/>
        </w:rPr>
        <w:t>стороны срочного контракта</w:t>
      </w:r>
      <w:r w:rsidR="006743C1" w:rsidRPr="00954CC7">
        <w:rPr>
          <w:rFonts w:cs="Times New Roman"/>
          <w:sz w:val="30"/>
          <w:szCs w:val="30"/>
        </w:rPr>
        <w:t xml:space="preserve"> – в порядке, установленном документами Оператора централизованной торговли по срочным контрактам;</w:t>
      </w:r>
    </w:p>
    <w:p w14:paraId="6BF2336E" w14:textId="06AA034E" w:rsidR="00D7639E" w:rsidRPr="00042225" w:rsidRDefault="00D7639E" w:rsidP="00D7639E">
      <w:pPr>
        <w:rPr>
          <w:rFonts w:cs="Times New Roman"/>
          <w:color w:val="000000" w:themeColor="text1"/>
          <w:sz w:val="30"/>
          <w:szCs w:val="30"/>
        </w:rPr>
      </w:pPr>
      <w:r w:rsidRPr="00954CC7">
        <w:rPr>
          <w:rFonts w:cs="Times New Roman"/>
          <w:sz w:val="30"/>
          <w:szCs w:val="30"/>
        </w:rPr>
        <w:t xml:space="preserve">Регистратора </w:t>
      </w:r>
      <w:r w:rsidR="006743C1" w:rsidRPr="00954CC7">
        <w:rPr>
          <w:rFonts w:cs="Times New Roman"/>
          <w:sz w:val="30"/>
          <w:szCs w:val="30"/>
        </w:rPr>
        <w:t>(</w:t>
      </w:r>
      <w:r w:rsidR="007F4944" w:rsidRPr="00954CC7">
        <w:rPr>
          <w:rFonts w:cs="Times New Roman"/>
          <w:sz w:val="30"/>
          <w:szCs w:val="30"/>
        </w:rPr>
        <w:t xml:space="preserve">в </w:t>
      </w:r>
      <w:r w:rsidRPr="00954CC7">
        <w:rPr>
          <w:rFonts w:cs="Times New Roman"/>
          <w:sz w:val="30"/>
          <w:szCs w:val="30"/>
        </w:rPr>
        <w:t xml:space="preserve">случаях, указанных в абзацах 2 - </w:t>
      </w:r>
      <w:r w:rsidR="006A7871">
        <w:rPr>
          <w:rFonts w:cs="Times New Roman"/>
          <w:sz w:val="30"/>
          <w:szCs w:val="30"/>
        </w:rPr>
        <w:t>4</w:t>
      </w:r>
      <w:r w:rsidRPr="00954CC7">
        <w:rPr>
          <w:rFonts w:cs="Times New Roman"/>
          <w:sz w:val="30"/>
          <w:szCs w:val="30"/>
        </w:rPr>
        <w:t xml:space="preserve"> настоящего </w:t>
      </w:r>
      <w:proofErr w:type="gramStart"/>
      <w:r w:rsidRPr="00954CC7">
        <w:rPr>
          <w:rFonts w:cs="Times New Roman"/>
          <w:sz w:val="30"/>
          <w:szCs w:val="30"/>
        </w:rPr>
        <w:t>пункта</w:t>
      </w:r>
      <w:r w:rsidR="006743C1" w:rsidRPr="00954CC7">
        <w:rPr>
          <w:rFonts w:cs="Times New Roman"/>
          <w:sz w:val="30"/>
          <w:szCs w:val="30"/>
        </w:rPr>
        <w:t xml:space="preserve">) </w:t>
      </w:r>
      <w:r w:rsidR="006743C1" w:rsidRPr="00954CC7">
        <w:rPr>
          <w:rFonts w:cs="Times New Roman"/>
          <w:sz w:val="30"/>
          <w:szCs w:val="30"/>
        </w:rPr>
        <w:sym w:font="Symbol" w:char="F02D"/>
      </w:r>
      <w:r w:rsidRPr="00954CC7">
        <w:rPr>
          <w:rFonts w:cs="Times New Roman"/>
          <w:sz w:val="30"/>
          <w:szCs w:val="30"/>
        </w:rPr>
        <w:t xml:space="preserve"> </w:t>
      </w:r>
      <w:r w:rsidR="006743C1" w:rsidRPr="00954CC7">
        <w:rPr>
          <w:rFonts w:cs="Times New Roman"/>
          <w:sz w:val="30"/>
          <w:szCs w:val="30"/>
        </w:rPr>
        <w:t>с</w:t>
      </w:r>
      <w:proofErr w:type="gramEnd"/>
      <w:r w:rsidR="006743C1" w:rsidRPr="00954CC7">
        <w:rPr>
          <w:rFonts w:cs="Times New Roman"/>
          <w:sz w:val="30"/>
          <w:szCs w:val="30"/>
        </w:rPr>
        <w:t xml:space="preserve"> использованием средств Личного </w:t>
      </w:r>
      <w:r w:rsidR="006743C1" w:rsidRPr="00A70577">
        <w:rPr>
          <w:rFonts w:cs="Times New Roman"/>
          <w:sz w:val="30"/>
          <w:szCs w:val="30"/>
        </w:rPr>
        <w:t>кабинета</w:t>
      </w:r>
      <w:r w:rsidR="00256AF4" w:rsidRPr="00A70577">
        <w:rPr>
          <w:rFonts w:cs="Times New Roman"/>
          <w:sz w:val="30"/>
          <w:szCs w:val="30"/>
        </w:rPr>
        <w:t xml:space="preserve"> в порядке предусмотренном п</w:t>
      </w:r>
      <w:r w:rsidR="006A4D24" w:rsidRPr="00A70577">
        <w:rPr>
          <w:rFonts w:cs="Times New Roman"/>
          <w:sz w:val="30"/>
          <w:szCs w:val="30"/>
        </w:rPr>
        <w:t xml:space="preserve">унктом </w:t>
      </w:r>
      <w:r w:rsidR="00256AF4" w:rsidRPr="00A70577">
        <w:rPr>
          <w:rFonts w:cs="Times New Roman"/>
          <w:sz w:val="30"/>
          <w:szCs w:val="30"/>
        </w:rPr>
        <w:t>13.7 настоящего Договора</w:t>
      </w:r>
      <w:r w:rsidR="006743C1" w:rsidRPr="00A70577">
        <w:rPr>
          <w:rFonts w:cs="Times New Roman"/>
          <w:sz w:val="30"/>
          <w:szCs w:val="30"/>
        </w:rPr>
        <w:t>;</w:t>
      </w:r>
      <w:r w:rsidR="0099263D" w:rsidRPr="006A4D24">
        <w:rPr>
          <w:rFonts w:cs="Times New Roman"/>
          <w:sz w:val="30"/>
          <w:szCs w:val="30"/>
        </w:rPr>
        <w:t xml:space="preserve"> </w:t>
      </w:r>
    </w:p>
    <w:p w14:paraId="45ABFFB7" w14:textId="77777777" w:rsidR="00D7639E" w:rsidRDefault="007F4944" w:rsidP="00D7639E">
      <w:pPr>
        <w:rPr>
          <w:rFonts w:cs="Times New Roman"/>
          <w:sz w:val="30"/>
          <w:szCs w:val="30"/>
        </w:rPr>
      </w:pPr>
      <w:r w:rsidRPr="00954CC7">
        <w:rPr>
          <w:rFonts w:cs="Times New Roman"/>
          <w:sz w:val="30"/>
          <w:szCs w:val="30"/>
        </w:rPr>
        <w:lastRenderedPageBreak/>
        <w:t xml:space="preserve">организацию, уполномоченную на торговую межгосударственную передачу </w:t>
      </w:r>
      <w:r w:rsidR="006743C1" w:rsidRPr="00954CC7">
        <w:rPr>
          <w:rFonts w:cs="Times New Roman"/>
          <w:sz w:val="30"/>
          <w:szCs w:val="30"/>
        </w:rPr>
        <w:t>(</w:t>
      </w:r>
      <w:r w:rsidR="00D7639E" w:rsidRPr="00954CC7">
        <w:rPr>
          <w:rFonts w:cs="Times New Roman"/>
          <w:sz w:val="30"/>
          <w:szCs w:val="30"/>
        </w:rPr>
        <w:t>в случаях, указанных в абзацах 2 и 3 настоящего пункта</w:t>
      </w:r>
      <w:r w:rsidR="006743C1" w:rsidRPr="00954CC7">
        <w:rPr>
          <w:rFonts w:cs="Times New Roman"/>
          <w:sz w:val="30"/>
          <w:szCs w:val="30"/>
        </w:rPr>
        <w:t>, и</w:t>
      </w:r>
      <w:r w:rsidR="00D7639E" w:rsidRPr="00954CC7">
        <w:rPr>
          <w:rFonts w:cs="Times New Roman"/>
          <w:sz w:val="30"/>
          <w:szCs w:val="30"/>
        </w:rPr>
        <w:t xml:space="preserve"> если поставка электрической энергии по такому срочному контракту требует осуществления межгосударственной </w:t>
      </w:r>
      <w:proofErr w:type="gramStart"/>
      <w:r w:rsidR="00D7639E" w:rsidRPr="00954CC7">
        <w:rPr>
          <w:rFonts w:cs="Times New Roman"/>
          <w:sz w:val="30"/>
          <w:szCs w:val="30"/>
        </w:rPr>
        <w:t>передачи</w:t>
      </w:r>
      <w:r w:rsidR="006743C1" w:rsidRPr="00954CC7">
        <w:rPr>
          <w:rFonts w:cs="Times New Roman"/>
          <w:sz w:val="30"/>
          <w:szCs w:val="30"/>
        </w:rPr>
        <w:t xml:space="preserve">) </w:t>
      </w:r>
      <w:r w:rsidR="006743C1" w:rsidRPr="00954CC7">
        <w:rPr>
          <w:rFonts w:cs="Times New Roman"/>
          <w:sz w:val="30"/>
          <w:szCs w:val="30"/>
        </w:rPr>
        <w:sym w:font="Symbol" w:char="F02D"/>
      </w:r>
      <w:r w:rsidR="006743C1" w:rsidRPr="00954CC7">
        <w:rPr>
          <w:rFonts w:cs="Times New Roman"/>
          <w:sz w:val="30"/>
          <w:szCs w:val="30"/>
        </w:rPr>
        <w:t xml:space="preserve"> в</w:t>
      </w:r>
      <w:proofErr w:type="gramEnd"/>
      <w:r w:rsidR="006743C1" w:rsidRPr="00954CC7">
        <w:rPr>
          <w:rFonts w:cs="Times New Roman"/>
          <w:sz w:val="30"/>
          <w:szCs w:val="30"/>
        </w:rPr>
        <w:t xml:space="preserve"> порядке, установленном документами Оператора централизованной торговли по срочным контрактам</w:t>
      </w:r>
      <w:r w:rsidR="00D7639E" w:rsidRPr="00954CC7">
        <w:rPr>
          <w:rFonts w:cs="Times New Roman"/>
          <w:sz w:val="30"/>
          <w:szCs w:val="30"/>
        </w:rPr>
        <w:t>.</w:t>
      </w:r>
      <w:r w:rsidR="00D7639E" w:rsidRPr="003E2540">
        <w:rPr>
          <w:rFonts w:cs="Times New Roman"/>
          <w:sz w:val="30"/>
          <w:szCs w:val="30"/>
        </w:rPr>
        <w:t xml:space="preserve"> </w:t>
      </w:r>
    </w:p>
    <w:p w14:paraId="727DF9F3" w14:textId="65373ED3" w:rsidR="0030748C" w:rsidRPr="0099263D" w:rsidRDefault="0099263D" w:rsidP="0030748C">
      <w:pPr>
        <w:rPr>
          <w:rFonts w:cs="Times New Roman"/>
          <w:sz w:val="30"/>
          <w:szCs w:val="30"/>
        </w:rPr>
      </w:pPr>
      <w:r>
        <w:rPr>
          <w:rFonts w:cs="Times New Roman"/>
          <w:sz w:val="30"/>
          <w:szCs w:val="30"/>
        </w:rPr>
        <w:t>В уведомлении</w:t>
      </w:r>
      <w:r w:rsidRPr="00A70577">
        <w:rPr>
          <w:rFonts w:cs="Times New Roman"/>
          <w:sz w:val="30"/>
          <w:szCs w:val="30"/>
        </w:rPr>
        <w:t xml:space="preserve">, направляемом </w:t>
      </w:r>
      <w:r w:rsidR="007643E9" w:rsidRPr="00A70577">
        <w:rPr>
          <w:rFonts w:cs="Times New Roman"/>
          <w:sz w:val="30"/>
          <w:szCs w:val="30"/>
        </w:rPr>
        <w:t>сторон</w:t>
      </w:r>
      <w:r w:rsidRPr="00A70577">
        <w:rPr>
          <w:rFonts w:cs="Times New Roman"/>
          <w:sz w:val="30"/>
          <w:szCs w:val="30"/>
        </w:rPr>
        <w:t>ам</w:t>
      </w:r>
      <w:r w:rsidR="007643E9" w:rsidRPr="00A70577">
        <w:rPr>
          <w:rFonts w:cs="Times New Roman"/>
          <w:sz w:val="30"/>
          <w:szCs w:val="30"/>
        </w:rPr>
        <w:t xml:space="preserve"> срочного контракта и организации, уполномоченной на торговую межгосударственную передачу, </w:t>
      </w:r>
      <w:r w:rsidR="0030748C" w:rsidRPr="00A70577">
        <w:rPr>
          <w:rFonts w:cs="Times New Roman"/>
          <w:sz w:val="30"/>
          <w:szCs w:val="30"/>
        </w:rPr>
        <w:t>указыва</w:t>
      </w:r>
      <w:r w:rsidR="00227200" w:rsidRPr="00A70577">
        <w:rPr>
          <w:rFonts w:cs="Times New Roman"/>
          <w:sz w:val="30"/>
          <w:szCs w:val="30"/>
        </w:rPr>
        <w:t>ю</w:t>
      </w:r>
      <w:r w:rsidR="0030748C" w:rsidRPr="00053B2C">
        <w:rPr>
          <w:rFonts w:cs="Times New Roman"/>
          <w:sz w:val="30"/>
          <w:szCs w:val="30"/>
        </w:rPr>
        <w:t>тся регистрационный номер срочного контракта, дата, с которой объемы пос</w:t>
      </w:r>
      <w:r w:rsidR="000C5AD3" w:rsidRPr="00053B2C">
        <w:rPr>
          <w:rFonts w:cs="Times New Roman"/>
          <w:sz w:val="30"/>
          <w:szCs w:val="30"/>
        </w:rPr>
        <w:t xml:space="preserve">тавки электрической энергии по </w:t>
      </w:r>
      <w:r w:rsidR="0030748C" w:rsidRPr="00053B2C">
        <w:rPr>
          <w:rFonts w:cs="Times New Roman"/>
          <w:sz w:val="30"/>
          <w:szCs w:val="30"/>
        </w:rPr>
        <w:t>срочному контракту сокращаются до нуля.</w:t>
      </w:r>
    </w:p>
    <w:p w14:paraId="65EAE3C0" w14:textId="0EE68AFE" w:rsidR="00531BB9" w:rsidRPr="00042225" w:rsidRDefault="00531BB9" w:rsidP="00531BB9">
      <w:pPr>
        <w:rPr>
          <w:rFonts w:cs="Times New Roman"/>
          <w:strike/>
          <w:color w:val="000000" w:themeColor="text1"/>
          <w:sz w:val="30"/>
          <w:szCs w:val="30"/>
        </w:rPr>
      </w:pPr>
      <w:r>
        <w:rPr>
          <w:rFonts w:cs="Times New Roman"/>
          <w:sz w:val="30"/>
          <w:szCs w:val="30"/>
        </w:rPr>
        <w:t>12.5. </w:t>
      </w:r>
      <w:r w:rsidRPr="00196187">
        <w:rPr>
          <w:rFonts w:cs="Times New Roman"/>
          <w:sz w:val="30"/>
          <w:szCs w:val="30"/>
        </w:rPr>
        <w:t>Порядок определения цен и стоимости купленной (проданной) электрической энергии, требований и обязательств Участника по покупке (продаже) электрической энергии по результатам централизованной торговли по срочным контрактам, а также обязательств</w:t>
      </w:r>
      <w:r w:rsidR="006524C3" w:rsidRPr="00A70577">
        <w:rPr>
          <w:rFonts w:cs="Times New Roman"/>
          <w:sz w:val="30"/>
          <w:szCs w:val="30"/>
        </w:rPr>
        <w:t>а</w:t>
      </w:r>
      <w:r w:rsidRPr="00196187">
        <w:rPr>
          <w:rFonts w:cs="Times New Roman"/>
          <w:sz w:val="30"/>
          <w:szCs w:val="30"/>
        </w:rPr>
        <w:t xml:space="preserve"> Участника по оплате </w:t>
      </w:r>
      <w:r w:rsidR="00670AB3" w:rsidRPr="00836C33">
        <w:rPr>
          <w:rFonts w:cs="Times New Roman"/>
          <w:sz w:val="30"/>
          <w:szCs w:val="30"/>
        </w:rPr>
        <w:t xml:space="preserve">услуги по </w:t>
      </w:r>
      <w:r w:rsidRPr="00836C33">
        <w:rPr>
          <w:rFonts w:cs="Times New Roman"/>
          <w:sz w:val="30"/>
          <w:szCs w:val="30"/>
        </w:rPr>
        <w:t>торговой межгосударственной передач</w:t>
      </w:r>
      <w:r w:rsidR="00670AB3" w:rsidRPr="00836C33">
        <w:rPr>
          <w:rFonts w:cs="Times New Roman"/>
          <w:sz w:val="30"/>
          <w:szCs w:val="30"/>
        </w:rPr>
        <w:t>е</w:t>
      </w:r>
      <w:r w:rsidRPr="00196187">
        <w:rPr>
          <w:rFonts w:cs="Times New Roman"/>
          <w:sz w:val="30"/>
          <w:szCs w:val="30"/>
        </w:rPr>
        <w:t xml:space="preserve"> электрической энергии в случае, если поставка по срочному контракту требует ее осуществления, устанавливаются документами Оператора централизованной торговли по срочным контрактам с учетом следующего</w:t>
      </w:r>
      <w:r w:rsidRPr="00042225">
        <w:rPr>
          <w:rFonts w:cs="Times New Roman"/>
          <w:color w:val="000000" w:themeColor="text1"/>
          <w:sz w:val="30"/>
          <w:szCs w:val="30"/>
        </w:rPr>
        <w:t xml:space="preserve">: </w:t>
      </w:r>
    </w:p>
    <w:p w14:paraId="7F301BFB" w14:textId="15C65279" w:rsidR="00531BB9" w:rsidRDefault="006524C3" w:rsidP="00531BB9">
      <w:pPr>
        <w:rPr>
          <w:rFonts w:cs="Times New Roman"/>
          <w:sz w:val="30"/>
          <w:szCs w:val="30"/>
        </w:rPr>
      </w:pPr>
      <w:r w:rsidRPr="00A70577">
        <w:rPr>
          <w:rFonts w:cs="Times New Roman"/>
          <w:sz w:val="30"/>
          <w:szCs w:val="30"/>
        </w:rPr>
        <w:t>а</w:t>
      </w:r>
      <w:r w:rsidR="00531BB9" w:rsidRPr="00A70577">
        <w:rPr>
          <w:rFonts w:cs="Times New Roman"/>
          <w:sz w:val="30"/>
          <w:szCs w:val="30"/>
        </w:rPr>
        <w:t>)</w:t>
      </w:r>
      <w:r w:rsidR="00531BB9" w:rsidRPr="00196187">
        <w:rPr>
          <w:rFonts w:cs="Times New Roman"/>
          <w:sz w:val="30"/>
          <w:szCs w:val="30"/>
        </w:rPr>
        <w:t xml:space="preserve"> </w:t>
      </w:r>
      <w:r w:rsidR="00531BB9">
        <w:rPr>
          <w:rFonts w:cs="Times New Roman"/>
          <w:sz w:val="30"/>
          <w:szCs w:val="30"/>
        </w:rPr>
        <w:t>ц</w:t>
      </w:r>
      <w:r w:rsidR="00531BB9" w:rsidRPr="00196187">
        <w:rPr>
          <w:rFonts w:cs="Times New Roman"/>
          <w:sz w:val="30"/>
          <w:szCs w:val="30"/>
        </w:rPr>
        <w:t>ена и объем поставки по срочному контракту определя</w:t>
      </w:r>
      <w:r>
        <w:rPr>
          <w:rFonts w:cs="Times New Roman"/>
          <w:sz w:val="30"/>
          <w:szCs w:val="30"/>
        </w:rPr>
        <w:t>ю</w:t>
      </w:r>
      <w:r w:rsidR="00531BB9" w:rsidRPr="00196187">
        <w:rPr>
          <w:rFonts w:cs="Times New Roman"/>
          <w:sz w:val="30"/>
          <w:szCs w:val="30"/>
        </w:rPr>
        <w:t>тся в результате централизованной торговли, порядок проведения которой, включая порядок отбора ценовых заявок и определения цен покупки (продажи) электрической энергии устанавлива</w:t>
      </w:r>
      <w:r>
        <w:rPr>
          <w:rFonts w:cs="Times New Roman"/>
          <w:sz w:val="30"/>
          <w:szCs w:val="30"/>
        </w:rPr>
        <w:t>е</w:t>
      </w:r>
      <w:r w:rsidR="00531BB9" w:rsidRPr="00196187">
        <w:rPr>
          <w:rFonts w:cs="Times New Roman"/>
          <w:sz w:val="30"/>
          <w:szCs w:val="30"/>
        </w:rPr>
        <w:t>тся документами Оператора централизованной торговли по срочным контрактам</w:t>
      </w:r>
      <w:r w:rsidR="00531BB9">
        <w:rPr>
          <w:rFonts w:cs="Times New Roman"/>
          <w:sz w:val="30"/>
          <w:szCs w:val="30"/>
        </w:rPr>
        <w:t>;</w:t>
      </w:r>
    </w:p>
    <w:p w14:paraId="73AE6737" w14:textId="3E510768" w:rsidR="00531BB9" w:rsidRPr="003E2540" w:rsidRDefault="006524C3" w:rsidP="00531BB9">
      <w:pPr>
        <w:rPr>
          <w:rFonts w:cs="Times New Roman"/>
          <w:sz w:val="30"/>
          <w:szCs w:val="30"/>
        </w:rPr>
      </w:pPr>
      <w:r w:rsidRPr="00A70577">
        <w:rPr>
          <w:rFonts w:cs="Times New Roman"/>
          <w:sz w:val="30"/>
          <w:szCs w:val="30"/>
        </w:rPr>
        <w:t>б</w:t>
      </w:r>
      <w:r w:rsidR="00531BB9" w:rsidRPr="003E2540">
        <w:rPr>
          <w:rFonts w:cs="Times New Roman"/>
          <w:sz w:val="30"/>
          <w:szCs w:val="30"/>
        </w:rPr>
        <w:t>)</w:t>
      </w:r>
      <w:r>
        <w:rPr>
          <w:rFonts w:cs="Times New Roman"/>
          <w:sz w:val="30"/>
          <w:szCs w:val="30"/>
        </w:rPr>
        <w:t> </w:t>
      </w:r>
      <w:r w:rsidR="00531BB9" w:rsidRPr="003E2540">
        <w:rPr>
          <w:rFonts w:cs="Times New Roman"/>
          <w:sz w:val="30"/>
          <w:szCs w:val="30"/>
        </w:rPr>
        <w:t xml:space="preserve">централизованная торговля по срочным контрактам осуществляется в валюте государства-члена, на территории которого зарегистрирована организация, выполняющая функции Оператора </w:t>
      </w:r>
      <w:r w:rsidR="00531BB9" w:rsidRPr="003E2540">
        <w:rPr>
          <w:rFonts w:cs="Times New Roman"/>
          <w:sz w:val="30"/>
          <w:szCs w:val="30"/>
        </w:rPr>
        <w:lastRenderedPageBreak/>
        <w:t xml:space="preserve">централизованной торговли по срочным контрактам, </w:t>
      </w:r>
      <w:r w:rsidR="00531BB9" w:rsidRPr="003E2540">
        <w:rPr>
          <w:rFonts w:cs="Times New Roman"/>
          <w:color w:val="000000" w:themeColor="text1"/>
          <w:sz w:val="30"/>
          <w:szCs w:val="30"/>
        </w:rPr>
        <w:t xml:space="preserve">если иное не установлено </w:t>
      </w:r>
      <w:r>
        <w:rPr>
          <w:rFonts w:cs="Times New Roman"/>
          <w:color w:val="000000" w:themeColor="text1"/>
          <w:sz w:val="30"/>
          <w:szCs w:val="30"/>
        </w:rPr>
        <w:t>П</w:t>
      </w:r>
      <w:r w:rsidR="00531BB9" w:rsidRPr="003E2540">
        <w:rPr>
          <w:rFonts w:cs="Times New Roman"/>
          <w:color w:val="000000" w:themeColor="text1"/>
          <w:sz w:val="30"/>
          <w:szCs w:val="30"/>
        </w:rPr>
        <w:t>равилами взаимной торговли;</w:t>
      </w:r>
      <w:r w:rsidR="007C71A1" w:rsidRPr="003E2540">
        <w:rPr>
          <w:rFonts w:cs="Times New Roman"/>
          <w:color w:val="000000" w:themeColor="text1"/>
          <w:sz w:val="30"/>
          <w:szCs w:val="30"/>
        </w:rPr>
        <w:t xml:space="preserve"> </w:t>
      </w:r>
    </w:p>
    <w:p w14:paraId="04BA8CB7" w14:textId="22A31B21" w:rsidR="00531BB9" w:rsidRPr="00CB3FA7" w:rsidRDefault="006524C3" w:rsidP="00887A3F">
      <w:pPr>
        <w:rPr>
          <w:rFonts w:cs="Times New Roman"/>
          <w:strike/>
          <w:sz w:val="30"/>
          <w:szCs w:val="30"/>
        </w:rPr>
      </w:pPr>
      <w:r w:rsidRPr="00A70577">
        <w:rPr>
          <w:rFonts w:cs="Times New Roman"/>
          <w:sz w:val="30"/>
          <w:szCs w:val="30"/>
        </w:rPr>
        <w:t>в</w:t>
      </w:r>
      <w:r w:rsidR="00531BB9" w:rsidRPr="00196187">
        <w:rPr>
          <w:rFonts w:cs="Times New Roman"/>
          <w:sz w:val="30"/>
          <w:szCs w:val="30"/>
        </w:rPr>
        <w:t>) </w:t>
      </w:r>
      <w:r w:rsidR="00531BB9">
        <w:rPr>
          <w:rFonts w:cs="Times New Roman"/>
          <w:sz w:val="30"/>
          <w:szCs w:val="30"/>
        </w:rPr>
        <w:t>ф</w:t>
      </w:r>
      <w:r w:rsidR="00531BB9" w:rsidRPr="00EF5A64">
        <w:rPr>
          <w:rFonts w:cs="Times New Roman"/>
          <w:sz w:val="30"/>
          <w:szCs w:val="30"/>
        </w:rPr>
        <w:t>актический</w:t>
      </w:r>
      <w:r w:rsidR="00531BB9" w:rsidRPr="00196187">
        <w:rPr>
          <w:rFonts w:cs="Times New Roman"/>
          <w:sz w:val="30"/>
          <w:szCs w:val="30"/>
        </w:rPr>
        <w:t xml:space="preserve"> объем </w:t>
      </w:r>
      <w:r w:rsidR="00531BB9" w:rsidRPr="00B75131">
        <w:rPr>
          <w:rFonts w:cs="Times New Roman"/>
          <w:sz w:val="30"/>
          <w:szCs w:val="30"/>
        </w:rPr>
        <w:t>купленной (поставленной)</w:t>
      </w:r>
      <w:r w:rsidR="00531BB9" w:rsidRPr="00196187">
        <w:rPr>
          <w:rFonts w:cs="Times New Roman"/>
          <w:sz w:val="30"/>
          <w:szCs w:val="30"/>
        </w:rPr>
        <w:t xml:space="preserve"> по срочному контракту электрической энергии </w:t>
      </w:r>
      <w:r w:rsidR="00531BB9" w:rsidRPr="00B75131">
        <w:rPr>
          <w:rFonts w:cs="Times New Roman"/>
          <w:sz w:val="30"/>
          <w:szCs w:val="30"/>
        </w:rPr>
        <w:t>определяется</w:t>
      </w:r>
      <w:r w:rsidR="00531BB9" w:rsidRPr="00196187">
        <w:rPr>
          <w:rFonts w:cs="Times New Roman"/>
          <w:sz w:val="30"/>
          <w:szCs w:val="30"/>
        </w:rPr>
        <w:t xml:space="preserve"> </w:t>
      </w:r>
      <w:r w:rsidR="00531BB9" w:rsidRPr="00DB4636">
        <w:rPr>
          <w:rFonts w:cs="Times New Roman"/>
          <w:sz w:val="30"/>
          <w:szCs w:val="30"/>
        </w:rPr>
        <w:t xml:space="preserve">в соответствии с пунктом </w:t>
      </w:r>
      <w:r w:rsidR="00531BB9" w:rsidRPr="00A70577">
        <w:rPr>
          <w:rFonts w:cs="Times New Roman"/>
          <w:sz w:val="30"/>
          <w:szCs w:val="30"/>
        </w:rPr>
        <w:t>4.7</w:t>
      </w:r>
      <w:r w:rsidR="00531BB9" w:rsidRPr="00DB4636">
        <w:rPr>
          <w:rFonts w:cs="Times New Roman"/>
          <w:sz w:val="30"/>
          <w:szCs w:val="30"/>
        </w:rPr>
        <w:t xml:space="preserve"> настоящего Договора</w:t>
      </w:r>
      <w:r w:rsidR="00531BB9" w:rsidRPr="00EF5A64">
        <w:rPr>
          <w:rFonts w:cs="Times New Roman"/>
          <w:sz w:val="30"/>
          <w:szCs w:val="30"/>
        </w:rPr>
        <w:t>;</w:t>
      </w:r>
      <w:r w:rsidR="00531BB9">
        <w:rPr>
          <w:rFonts w:cs="Times New Roman"/>
          <w:sz w:val="30"/>
          <w:szCs w:val="30"/>
        </w:rPr>
        <w:t xml:space="preserve"> </w:t>
      </w:r>
    </w:p>
    <w:p w14:paraId="03B4F2F8" w14:textId="16139C07" w:rsidR="00531BB9" w:rsidRPr="00907D2C" w:rsidRDefault="006524C3" w:rsidP="00531BB9">
      <w:pPr>
        <w:rPr>
          <w:rFonts w:cs="Times New Roman"/>
          <w:sz w:val="30"/>
          <w:szCs w:val="30"/>
        </w:rPr>
      </w:pPr>
      <w:r w:rsidRPr="00A70577">
        <w:rPr>
          <w:rFonts w:cs="Times New Roman"/>
          <w:sz w:val="30"/>
          <w:szCs w:val="30"/>
        </w:rPr>
        <w:t>г</w:t>
      </w:r>
      <w:r w:rsidR="00531BB9" w:rsidRPr="00196187">
        <w:rPr>
          <w:rFonts w:cs="Times New Roman"/>
          <w:sz w:val="30"/>
          <w:szCs w:val="30"/>
        </w:rPr>
        <w:t>)</w:t>
      </w:r>
      <w:r w:rsidR="00531BB9">
        <w:rPr>
          <w:rFonts w:cs="Times New Roman"/>
          <w:sz w:val="30"/>
          <w:szCs w:val="30"/>
        </w:rPr>
        <w:t> с</w:t>
      </w:r>
      <w:r w:rsidR="00531BB9" w:rsidRPr="00196187">
        <w:rPr>
          <w:rFonts w:cs="Times New Roman"/>
          <w:sz w:val="30"/>
          <w:szCs w:val="30"/>
        </w:rPr>
        <w:t xml:space="preserve">овокупный фактический объем купленной (поставленной) по срочному контракту электрической энергии за расчетный период или за период поставки по срочному контракту (если его длительность менее одного расчетного периода) </w:t>
      </w:r>
      <w:r w:rsidR="00531BB9" w:rsidRPr="00907D2C">
        <w:rPr>
          <w:rFonts w:cs="Times New Roman"/>
          <w:sz w:val="30"/>
          <w:szCs w:val="30"/>
        </w:rPr>
        <w:t xml:space="preserve">(с учетом отнесения часов к расчетному периоду по </w:t>
      </w:r>
      <w:r w:rsidR="00531BB9" w:rsidRPr="00DB4636">
        <w:rPr>
          <w:rFonts w:cs="Times New Roman"/>
          <w:sz w:val="30"/>
          <w:szCs w:val="30"/>
        </w:rPr>
        <w:t>среднеевропейскому времени) и стоимость определя</w:t>
      </w:r>
      <w:r>
        <w:rPr>
          <w:rFonts w:cs="Times New Roman"/>
          <w:sz w:val="30"/>
          <w:szCs w:val="30"/>
        </w:rPr>
        <w:t>ю</w:t>
      </w:r>
      <w:r w:rsidR="00531BB9" w:rsidRPr="00DB4636">
        <w:rPr>
          <w:rFonts w:cs="Times New Roman"/>
          <w:sz w:val="30"/>
          <w:szCs w:val="30"/>
        </w:rPr>
        <w:t xml:space="preserve">тся Оператором централизованной торговли по срочным контрактам исходя из величин, предоставленных Регистратором в соответствии с пунктом 4.7 </w:t>
      </w:r>
      <w:r w:rsidR="00531BB9">
        <w:rPr>
          <w:rFonts w:cs="Times New Roman"/>
          <w:sz w:val="30"/>
          <w:szCs w:val="30"/>
        </w:rPr>
        <w:t>настоящего Договора;</w:t>
      </w:r>
    </w:p>
    <w:p w14:paraId="4FD9C732" w14:textId="2F44A91A" w:rsidR="00531BB9" w:rsidRDefault="006524C3" w:rsidP="00531BB9">
      <w:pPr>
        <w:rPr>
          <w:rFonts w:cs="Times New Roman"/>
          <w:sz w:val="30"/>
          <w:szCs w:val="30"/>
        </w:rPr>
      </w:pPr>
      <w:r w:rsidRPr="00A70577">
        <w:rPr>
          <w:rFonts w:cs="Times New Roman"/>
          <w:sz w:val="30"/>
          <w:szCs w:val="30"/>
        </w:rPr>
        <w:t>д</w:t>
      </w:r>
      <w:r w:rsidR="00531BB9" w:rsidRPr="00907D2C">
        <w:rPr>
          <w:rFonts w:cs="Times New Roman"/>
          <w:sz w:val="30"/>
          <w:szCs w:val="30"/>
        </w:rPr>
        <w:t>)</w:t>
      </w:r>
      <w:r w:rsidR="00531BB9">
        <w:rPr>
          <w:rFonts w:cs="Times New Roman"/>
          <w:sz w:val="30"/>
          <w:szCs w:val="30"/>
        </w:rPr>
        <w:t> в</w:t>
      </w:r>
      <w:r w:rsidR="00531BB9" w:rsidRPr="00907D2C">
        <w:rPr>
          <w:rFonts w:cs="Times New Roman"/>
          <w:sz w:val="30"/>
          <w:szCs w:val="30"/>
        </w:rPr>
        <w:t xml:space="preserve"> случае если поставка по срочному контракту требует осуществления торговой межгосударственной передачи электрической энергии</w:t>
      </w:r>
      <w:r>
        <w:rPr>
          <w:rFonts w:cs="Times New Roman"/>
          <w:sz w:val="30"/>
          <w:szCs w:val="30"/>
        </w:rPr>
        <w:t>,</w:t>
      </w:r>
      <w:r w:rsidR="00531BB9" w:rsidRPr="00907D2C">
        <w:rPr>
          <w:rFonts w:cs="Times New Roman"/>
          <w:sz w:val="30"/>
          <w:szCs w:val="30"/>
        </w:rPr>
        <w:t xml:space="preserve"> ее стоимость определяется </w:t>
      </w:r>
      <w:r w:rsidR="00531BB9" w:rsidRPr="00196187">
        <w:rPr>
          <w:rFonts w:cs="Times New Roman"/>
          <w:sz w:val="30"/>
          <w:szCs w:val="30"/>
        </w:rPr>
        <w:t xml:space="preserve">в соответствии с разделом </w:t>
      </w:r>
      <w:r w:rsidR="00531BB9" w:rsidRPr="004B0935">
        <w:rPr>
          <w:rFonts w:cs="Times New Roman"/>
          <w:sz w:val="30"/>
          <w:szCs w:val="30"/>
          <w:highlight w:val="green"/>
        </w:rPr>
        <w:t>18</w:t>
      </w:r>
      <w:r w:rsidR="00531BB9" w:rsidRPr="00196187">
        <w:rPr>
          <w:rFonts w:cs="Times New Roman"/>
          <w:sz w:val="30"/>
          <w:szCs w:val="30"/>
        </w:rPr>
        <w:t xml:space="preserve"> настоящего Договора. </w:t>
      </w:r>
    </w:p>
    <w:p w14:paraId="70BB9E5B" w14:textId="77777777" w:rsidR="00531BB9" w:rsidRPr="00196187" w:rsidRDefault="00531BB9" w:rsidP="00531BB9">
      <w:pPr>
        <w:rPr>
          <w:rFonts w:cs="Times New Roman"/>
          <w:sz w:val="30"/>
          <w:szCs w:val="30"/>
        </w:rPr>
      </w:pPr>
      <w:r w:rsidRPr="00196187">
        <w:rPr>
          <w:rFonts w:cs="Times New Roman"/>
          <w:sz w:val="30"/>
          <w:szCs w:val="30"/>
        </w:rPr>
        <w:t>12.6.</w:t>
      </w:r>
      <w:r>
        <w:rPr>
          <w:rFonts w:cs="Times New Roman"/>
          <w:sz w:val="30"/>
          <w:szCs w:val="30"/>
        </w:rPr>
        <w:t> </w:t>
      </w:r>
      <w:r w:rsidRPr="00196187">
        <w:rPr>
          <w:rFonts w:cs="Times New Roman"/>
          <w:sz w:val="30"/>
          <w:szCs w:val="30"/>
        </w:rPr>
        <w:t>Исполнение Оператором централизованной торговли по срочным контрактам обязательств по оказанию услуг по организации централизованной торговли электрической энергией по срочным контрактам на общем электроэнергетическом рынке</w:t>
      </w:r>
      <w:r>
        <w:rPr>
          <w:rFonts w:cs="Times New Roman"/>
          <w:sz w:val="30"/>
          <w:szCs w:val="30"/>
        </w:rPr>
        <w:t xml:space="preserve"> </w:t>
      </w:r>
      <w:r w:rsidRPr="00196187">
        <w:rPr>
          <w:rFonts w:cs="Times New Roman"/>
          <w:sz w:val="30"/>
          <w:szCs w:val="30"/>
        </w:rPr>
        <w:t xml:space="preserve">является встречным по отношению к исполнению Участником обязательства по оплате этих услуг в соответствии с настоящим Договором и документами оператора. </w:t>
      </w:r>
    </w:p>
    <w:p w14:paraId="68B6F70D" w14:textId="78180D5A" w:rsidR="00531BB9" w:rsidRDefault="00531BB9" w:rsidP="00531BB9">
      <w:pPr>
        <w:rPr>
          <w:rFonts w:cs="Times New Roman"/>
          <w:sz w:val="30"/>
          <w:szCs w:val="30"/>
        </w:rPr>
      </w:pPr>
      <w:r w:rsidRPr="00196187">
        <w:rPr>
          <w:rFonts w:cs="Times New Roman"/>
          <w:sz w:val="30"/>
          <w:szCs w:val="30"/>
        </w:rPr>
        <w:t>В случае неполной или несвоевременной оплаты Участником услуг по организации централизованной торговли электрической энергией по срочным контрактам Оператор централизованной торговли по срочным контрактам вправе приостановить исполнение своих обязательств в порядке, предусмотренном документами оператора.</w:t>
      </w:r>
    </w:p>
    <w:p w14:paraId="4E30A070" w14:textId="77777777" w:rsidR="00531BB9" w:rsidRPr="00DB4636" w:rsidRDefault="00531BB9" w:rsidP="00531BB9">
      <w:pPr>
        <w:rPr>
          <w:rFonts w:cs="Times New Roman"/>
          <w:sz w:val="30"/>
          <w:szCs w:val="30"/>
        </w:rPr>
      </w:pPr>
      <w:r w:rsidRPr="00DB4636">
        <w:rPr>
          <w:rFonts w:cs="Times New Roman"/>
          <w:sz w:val="30"/>
          <w:szCs w:val="30"/>
        </w:rPr>
        <w:lastRenderedPageBreak/>
        <w:t>Информационный обмен о фактах приостановления и возобновления оказания Участнику услуги по организации торговли электрической энергией по срочным контрактам на общем электроэнергетическом рынке осуществляется в порядке, установленном документами Оператора централизованной торговли по срочным контрактам.</w:t>
      </w:r>
    </w:p>
    <w:p w14:paraId="09B064BC" w14:textId="5997AC68" w:rsidR="00531BB9" w:rsidRPr="00DB4636" w:rsidRDefault="00531BB9" w:rsidP="00531BB9">
      <w:pPr>
        <w:rPr>
          <w:rFonts w:cs="Times New Roman"/>
          <w:sz w:val="30"/>
          <w:szCs w:val="30"/>
        </w:rPr>
      </w:pPr>
      <w:r w:rsidRPr="00DB4636">
        <w:rPr>
          <w:rFonts w:cs="Times New Roman"/>
          <w:sz w:val="30"/>
          <w:szCs w:val="30"/>
        </w:rPr>
        <w:t>12.7.</w:t>
      </w:r>
      <w:r w:rsidR="006524C3">
        <w:rPr>
          <w:rFonts w:cs="Times New Roman"/>
          <w:sz w:val="30"/>
          <w:szCs w:val="30"/>
        </w:rPr>
        <w:t> </w:t>
      </w:r>
      <w:r w:rsidRPr="00DB4636">
        <w:rPr>
          <w:rFonts w:cs="Times New Roman"/>
          <w:sz w:val="30"/>
          <w:szCs w:val="30"/>
        </w:rPr>
        <w:t>Оказание услуги по организации торговли электрической энергией по срочным контрактам на общем электроэнергетическом рынке также приостанавливается</w:t>
      </w:r>
      <w:r w:rsidR="00042225">
        <w:rPr>
          <w:rFonts w:cs="Times New Roman"/>
          <w:sz w:val="30"/>
          <w:szCs w:val="30"/>
        </w:rPr>
        <w:t xml:space="preserve"> </w:t>
      </w:r>
      <w:r w:rsidRPr="00DB4636">
        <w:rPr>
          <w:rFonts w:cs="Times New Roman"/>
          <w:sz w:val="30"/>
          <w:szCs w:val="30"/>
        </w:rPr>
        <w:t>в случае приостановления Регистратором оказания услуги по сопровождению процессов торговли на общем электроэнергетическом рынке в порядке, установленном разделом 4 настоящего Договора</w:t>
      </w:r>
      <w:r w:rsidR="006524C3">
        <w:rPr>
          <w:rFonts w:cs="Times New Roman"/>
          <w:sz w:val="30"/>
          <w:szCs w:val="30"/>
        </w:rPr>
        <w:t>,</w:t>
      </w:r>
      <w:r w:rsidRPr="00DB4636">
        <w:rPr>
          <w:rFonts w:cs="Times New Roman"/>
          <w:sz w:val="30"/>
          <w:szCs w:val="30"/>
        </w:rPr>
        <w:t xml:space="preserve"> – со </w:t>
      </w:r>
      <w:r w:rsidR="00C14239" w:rsidRPr="00053B2C">
        <w:rPr>
          <w:rFonts w:cs="Times New Roman"/>
          <w:sz w:val="30"/>
          <w:szCs w:val="30"/>
        </w:rPr>
        <w:t>дня приостановления услуги Регистратором, но не ранее дня получения соответствующего уведомления от Регистратора, а если такой день является выходным или праздничным днем – со следующего рабочего дня</w:t>
      </w:r>
      <w:r w:rsidRPr="00DB4636">
        <w:rPr>
          <w:rFonts w:cs="Times New Roman"/>
          <w:sz w:val="30"/>
          <w:szCs w:val="30"/>
        </w:rPr>
        <w:t>.</w:t>
      </w:r>
    </w:p>
    <w:p w14:paraId="4F1539C4" w14:textId="2ABDF07E" w:rsidR="00531BB9" w:rsidRPr="00042225" w:rsidRDefault="00531BB9" w:rsidP="00531BB9">
      <w:pPr>
        <w:rPr>
          <w:rFonts w:cs="Times New Roman"/>
          <w:color w:val="000000" w:themeColor="text1"/>
          <w:sz w:val="30"/>
          <w:szCs w:val="30"/>
        </w:rPr>
      </w:pPr>
      <w:r w:rsidRPr="00DB4636">
        <w:rPr>
          <w:rFonts w:cs="Times New Roman"/>
          <w:sz w:val="30"/>
          <w:szCs w:val="30"/>
        </w:rPr>
        <w:t xml:space="preserve">При получении уведомления Регистратора о возобновлении оказания услуги по сопровождению процессов торговли на общем электроэнергетическом рынке в соответствии с пунктом </w:t>
      </w:r>
      <w:r w:rsidRPr="003729D9">
        <w:rPr>
          <w:rFonts w:cs="Times New Roman"/>
          <w:sz w:val="30"/>
          <w:szCs w:val="30"/>
        </w:rPr>
        <w:t>4.12</w:t>
      </w:r>
      <w:r w:rsidRPr="00DB4636">
        <w:rPr>
          <w:rFonts w:cs="Times New Roman"/>
          <w:sz w:val="30"/>
          <w:szCs w:val="30"/>
        </w:rPr>
        <w:t xml:space="preserve"> настоящего Договора Оператор централизованной торговли возобновляет оказание услуги по организации торговли электрической энергией по срочным контрактам на общем электроэнергетическом рынке со второго рабочего дня, следующего за днем получения указанного уведомления.</w:t>
      </w:r>
      <w:r>
        <w:rPr>
          <w:rFonts w:cs="Times New Roman"/>
          <w:sz w:val="30"/>
          <w:szCs w:val="30"/>
        </w:rPr>
        <w:t xml:space="preserve"> </w:t>
      </w:r>
    </w:p>
    <w:p w14:paraId="7C55FA41" w14:textId="77777777" w:rsidR="00531BB9" w:rsidRPr="005C6451" w:rsidRDefault="00531BB9" w:rsidP="00531BB9">
      <w:pPr>
        <w:rPr>
          <w:rFonts w:cs="Times New Roman"/>
          <w:sz w:val="30"/>
          <w:szCs w:val="30"/>
        </w:rPr>
      </w:pPr>
      <w:r w:rsidRPr="005C6451">
        <w:rPr>
          <w:rFonts w:cs="Times New Roman"/>
          <w:sz w:val="30"/>
          <w:szCs w:val="30"/>
        </w:rPr>
        <w:t xml:space="preserve">12.8. Услуги по организации централизованной торговли электрической энергией по срочным контрактам на общем электроэнергетическом рынке оплачиваются по тарифам, определяемым в соответствии с методическими указаниями, утвержденными уполномоченным государственным органом государства-члена, на территории которого зарегистрирована соответствующая организация. </w:t>
      </w:r>
    </w:p>
    <w:p w14:paraId="096E7897" w14:textId="054152B5" w:rsidR="00531BB9" w:rsidRPr="00630996" w:rsidRDefault="00531BB9" w:rsidP="00531BB9">
      <w:pPr>
        <w:rPr>
          <w:rFonts w:cs="Times New Roman"/>
          <w:sz w:val="30"/>
          <w:szCs w:val="30"/>
        </w:rPr>
      </w:pPr>
      <w:r w:rsidRPr="005C6451">
        <w:rPr>
          <w:rFonts w:cs="Times New Roman"/>
          <w:sz w:val="30"/>
          <w:szCs w:val="30"/>
        </w:rPr>
        <w:lastRenderedPageBreak/>
        <w:t>12.9.</w:t>
      </w:r>
      <w:r>
        <w:rPr>
          <w:rFonts w:cs="Times New Roman"/>
          <w:sz w:val="30"/>
          <w:szCs w:val="30"/>
        </w:rPr>
        <w:t> </w:t>
      </w:r>
      <w:r w:rsidRPr="00196187">
        <w:rPr>
          <w:rFonts w:cs="Times New Roman"/>
          <w:sz w:val="30"/>
          <w:szCs w:val="30"/>
        </w:rPr>
        <w:t xml:space="preserve">Тарифы на услуги по организации </w:t>
      </w:r>
      <w:r>
        <w:rPr>
          <w:rFonts w:cs="Times New Roman"/>
          <w:sz w:val="30"/>
          <w:szCs w:val="30"/>
        </w:rPr>
        <w:t xml:space="preserve">централизованной </w:t>
      </w:r>
      <w:r w:rsidRPr="00196187">
        <w:rPr>
          <w:rFonts w:cs="Times New Roman"/>
          <w:sz w:val="30"/>
          <w:szCs w:val="30"/>
        </w:rPr>
        <w:t>торговли электрической энергией по срочным контрактам на общем электроэнергетическом рынке публикуются Операторами централизованной торговли по срочным контрактам на своем сайте с учетом положений законодательства государства-члена, на территории которого зарегистрирована организация, выполняющая функции Оператора централизованной торговли по срочным контрактам</w:t>
      </w:r>
      <w:r w:rsidR="00836C33">
        <w:rPr>
          <w:rFonts w:cs="Times New Roman"/>
          <w:sz w:val="30"/>
          <w:szCs w:val="30"/>
        </w:rPr>
        <w:t>.</w:t>
      </w:r>
    </w:p>
    <w:p w14:paraId="6E14FEC3" w14:textId="25E4D8AD" w:rsidR="00531BB9" w:rsidRPr="00196187" w:rsidRDefault="00531BB9" w:rsidP="00531BB9">
      <w:pPr>
        <w:rPr>
          <w:rFonts w:cs="Times New Roman"/>
          <w:sz w:val="30"/>
          <w:szCs w:val="30"/>
        </w:rPr>
      </w:pPr>
      <w:r w:rsidRPr="00196187">
        <w:rPr>
          <w:rFonts w:cs="Times New Roman"/>
          <w:sz w:val="30"/>
          <w:szCs w:val="30"/>
        </w:rPr>
        <w:t>12.10.</w:t>
      </w:r>
      <w:r>
        <w:rPr>
          <w:rFonts w:cs="Times New Roman"/>
          <w:sz w:val="30"/>
          <w:szCs w:val="30"/>
        </w:rPr>
        <w:t> </w:t>
      </w:r>
      <w:r w:rsidRPr="00196187">
        <w:rPr>
          <w:rFonts w:cs="Times New Roman"/>
          <w:sz w:val="30"/>
          <w:szCs w:val="30"/>
        </w:rPr>
        <w:t xml:space="preserve">При изменении тарифа за услугу по организации </w:t>
      </w:r>
      <w:r>
        <w:rPr>
          <w:rFonts w:cs="Times New Roman"/>
          <w:sz w:val="30"/>
          <w:szCs w:val="30"/>
        </w:rPr>
        <w:t xml:space="preserve">централизованной </w:t>
      </w:r>
      <w:r w:rsidRPr="00196187">
        <w:rPr>
          <w:rFonts w:cs="Times New Roman"/>
          <w:sz w:val="30"/>
          <w:szCs w:val="30"/>
        </w:rPr>
        <w:t xml:space="preserve">торговли электрической энергией по срочным контрактам на общем электроэнергетическом рынке, он начинает применяться с даты, указанной в </w:t>
      </w:r>
      <w:r w:rsidR="00355A96">
        <w:rPr>
          <w:rFonts w:cs="Times New Roman"/>
          <w:sz w:val="30"/>
          <w:szCs w:val="30"/>
        </w:rPr>
        <w:t xml:space="preserve">соответствующем </w:t>
      </w:r>
      <w:r w:rsidRPr="00196187">
        <w:rPr>
          <w:rFonts w:cs="Times New Roman"/>
          <w:sz w:val="30"/>
          <w:szCs w:val="30"/>
        </w:rPr>
        <w:t>решении</w:t>
      </w:r>
      <w:r w:rsidR="00630996">
        <w:rPr>
          <w:rFonts w:cs="Times New Roman"/>
          <w:sz w:val="30"/>
          <w:szCs w:val="30"/>
        </w:rPr>
        <w:t>.</w:t>
      </w:r>
    </w:p>
    <w:p w14:paraId="367E6ABD" w14:textId="72E7DDC7" w:rsidR="00531BB9" w:rsidRPr="008975C0" w:rsidRDefault="00531BB9" w:rsidP="00531BB9">
      <w:pPr>
        <w:rPr>
          <w:rFonts w:cs="Times New Roman"/>
          <w:strike/>
          <w:color w:val="0070C0"/>
          <w:sz w:val="30"/>
          <w:szCs w:val="30"/>
        </w:rPr>
      </w:pPr>
      <w:r w:rsidRPr="00196187">
        <w:rPr>
          <w:rFonts w:cs="Times New Roman"/>
          <w:sz w:val="30"/>
          <w:szCs w:val="30"/>
        </w:rPr>
        <w:t xml:space="preserve">В случае если эта дата относится к завершенному расчетному периоду, осуществляется перерасчет стоимости оказанных услуг за такой расчетный период и следующие за ним вплоть до расчетного периода, в котором было опубликовано решение соответствующего уполномоченного государственного органа государства-члена. </w:t>
      </w:r>
    </w:p>
    <w:p w14:paraId="2AD19DB8" w14:textId="6D5A6E5D" w:rsidR="00531BB9" w:rsidRPr="00196187" w:rsidRDefault="00531BB9" w:rsidP="00355A96">
      <w:pPr>
        <w:rPr>
          <w:rFonts w:cs="Times New Roman"/>
          <w:sz w:val="30"/>
          <w:szCs w:val="30"/>
        </w:rPr>
      </w:pPr>
      <w:r w:rsidRPr="005C6451">
        <w:rPr>
          <w:rFonts w:cs="Times New Roman"/>
          <w:color w:val="000000" w:themeColor="text1"/>
          <w:sz w:val="30"/>
          <w:szCs w:val="30"/>
        </w:rPr>
        <w:t>Стоимость оказанных услуг по организации централизованной</w:t>
      </w:r>
      <w:r w:rsidRPr="001215BB">
        <w:rPr>
          <w:rFonts w:cs="Times New Roman"/>
          <w:color w:val="000000" w:themeColor="text1"/>
          <w:sz w:val="30"/>
          <w:szCs w:val="30"/>
        </w:rPr>
        <w:t xml:space="preserve"> торговли по срочным контрактам на общем электроэнергетическом рынке с учетом произведенного перерасчета подлежит отражению в первичных учетных документах и счетах-фактурах за соответствующий расчетный период с учетом требований законодательства государства-члена, на территории которого зарегистрирована организация, выполняющая функции Оператора централизованной </w:t>
      </w:r>
      <w:r w:rsidRPr="00954CC7">
        <w:rPr>
          <w:rFonts w:cs="Times New Roman"/>
          <w:color w:val="000000" w:themeColor="text1"/>
          <w:sz w:val="30"/>
          <w:szCs w:val="30"/>
        </w:rPr>
        <w:t>торговли</w:t>
      </w:r>
      <w:r w:rsidR="00D34BFD" w:rsidRPr="00954CC7">
        <w:rPr>
          <w:rFonts w:cs="Times New Roman"/>
          <w:color w:val="000000" w:themeColor="text1"/>
          <w:sz w:val="30"/>
          <w:szCs w:val="30"/>
        </w:rPr>
        <w:t xml:space="preserve"> по срочным контрактам</w:t>
      </w:r>
      <w:r w:rsidR="00D34BFD">
        <w:rPr>
          <w:rFonts w:cs="Times New Roman"/>
          <w:color w:val="000000" w:themeColor="text1"/>
          <w:sz w:val="30"/>
          <w:szCs w:val="30"/>
        </w:rPr>
        <w:t>.</w:t>
      </w:r>
      <w:r w:rsidRPr="001215BB">
        <w:rPr>
          <w:rFonts w:cs="Times New Roman"/>
          <w:color w:val="000000" w:themeColor="text1"/>
          <w:sz w:val="30"/>
          <w:szCs w:val="30"/>
        </w:rPr>
        <w:t xml:space="preserve"> </w:t>
      </w:r>
    </w:p>
    <w:p w14:paraId="469C5324" w14:textId="77777777" w:rsidR="00531BB9" w:rsidRDefault="00531BB9" w:rsidP="00531BB9">
      <w:pPr>
        <w:rPr>
          <w:rFonts w:cs="Times New Roman"/>
          <w:sz w:val="30"/>
          <w:szCs w:val="30"/>
        </w:rPr>
      </w:pPr>
      <w:r w:rsidRPr="00196187">
        <w:rPr>
          <w:rFonts w:cs="Times New Roman"/>
          <w:sz w:val="30"/>
          <w:szCs w:val="30"/>
        </w:rPr>
        <w:t>12</w:t>
      </w:r>
      <w:r w:rsidRPr="001215BB">
        <w:rPr>
          <w:rFonts w:cs="Times New Roman"/>
          <w:sz w:val="30"/>
          <w:szCs w:val="30"/>
        </w:rPr>
        <w:t>.11.</w:t>
      </w:r>
      <w:r>
        <w:rPr>
          <w:rFonts w:cs="Times New Roman"/>
          <w:sz w:val="30"/>
          <w:szCs w:val="30"/>
        </w:rPr>
        <w:t> </w:t>
      </w:r>
      <w:r w:rsidRPr="001215BB">
        <w:rPr>
          <w:rFonts w:cs="Times New Roman"/>
          <w:sz w:val="30"/>
          <w:szCs w:val="30"/>
        </w:rPr>
        <w:t xml:space="preserve">Оплата услуги по организации </w:t>
      </w:r>
      <w:r>
        <w:rPr>
          <w:rFonts w:cs="Times New Roman"/>
          <w:sz w:val="30"/>
          <w:szCs w:val="30"/>
        </w:rPr>
        <w:t xml:space="preserve">централизованной </w:t>
      </w:r>
      <w:r w:rsidRPr="001215BB">
        <w:rPr>
          <w:rFonts w:cs="Times New Roman"/>
          <w:sz w:val="30"/>
          <w:szCs w:val="30"/>
        </w:rPr>
        <w:t xml:space="preserve">торговли электрической энергией по срочным контрактам на общем электроэнергетическом рынке осуществляется в валюте государства-члена, на территории которого зарегистрирована организация, </w:t>
      </w:r>
      <w:r w:rsidRPr="001215BB">
        <w:rPr>
          <w:rFonts w:cs="Times New Roman"/>
          <w:sz w:val="30"/>
          <w:szCs w:val="30"/>
        </w:rPr>
        <w:lastRenderedPageBreak/>
        <w:t>выполняющая функции Оператора централизованной торговли по срочным контрактам.</w:t>
      </w:r>
      <w:r>
        <w:rPr>
          <w:rFonts w:cs="Times New Roman"/>
          <w:sz w:val="30"/>
          <w:szCs w:val="30"/>
        </w:rPr>
        <w:t xml:space="preserve"> </w:t>
      </w:r>
    </w:p>
    <w:p w14:paraId="762E67DD" w14:textId="77777777" w:rsidR="00531BB9" w:rsidRPr="00196187" w:rsidRDefault="00531BB9" w:rsidP="00531BB9">
      <w:pPr>
        <w:rPr>
          <w:rFonts w:cs="Times New Roman"/>
          <w:sz w:val="30"/>
          <w:szCs w:val="30"/>
        </w:rPr>
      </w:pPr>
      <w:r w:rsidRPr="001215BB">
        <w:rPr>
          <w:rFonts w:cs="Times New Roman"/>
          <w:sz w:val="30"/>
          <w:szCs w:val="30"/>
        </w:rPr>
        <w:t>12.12. Порядок</w:t>
      </w:r>
      <w:r w:rsidRPr="00196187">
        <w:rPr>
          <w:rFonts w:cs="Times New Roman"/>
          <w:sz w:val="30"/>
          <w:szCs w:val="30"/>
        </w:rPr>
        <w:t xml:space="preserve"> исчисления размера обязательств по оплате услуги по организации </w:t>
      </w:r>
      <w:r>
        <w:rPr>
          <w:rFonts w:cs="Times New Roman"/>
          <w:sz w:val="30"/>
          <w:szCs w:val="30"/>
        </w:rPr>
        <w:t xml:space="preserve">централизованной </w:t>
      </w:r>
      <w:r w:rsidRPr="00196187">
        <w:rPr>
          <w:rFonts w:cs="Times New Roman"/>
          <w:sz w:val="30"/>
          <w:szCs w:val="30"/>
        </w:rPr>
        <w:t>торговли электрической энергией по срочным контрактам на общем электроэнергетическом рынке в соответствии с пунктами 12.</w:t>
      </w:r>
      <w:r w:rsidRPr="005C6451">
        <w:rPr>
          <w:rFonts w:cs="Times New Roman"/>
          <w:sz w:val="30"/>
          <w:szCs w:val="30"/>
        </w:rPr>
        <w:t>8</w:t>
      </w:r>
      <w:r>
        <w:rPr>
          <w:rFonts w:cs="Times New Roman"/>
          <w:sz w:val="30"/>
          <w:szCs w:val="30"/>
        </w:rPr>
        <w:t xml:space="preserve"> – </w:t>
      </w:r>
      <w:r w:rsidRPr="00196187">
        <w:rPr>
          <w:rFonts w:cs="Times New Roman"/>
          <w:sz w:val="30"/>
          <w:szCs w:val="30"/>
        </w:rPr>
        <w:t>12.1</w:t>
      </w:r>
      <w:r>
        <w:rPr>
          <w:rFonts w:cs="Times New Roman"/>
          <w:sz w:val="30"/>
          <w:szCs w:val="30"/>
        </w:rPr>
        <w:t>1</w:t>
      </w:r>
      <w:r w:rsidRPr="00196187">
        <w:rPr>
          <w:rFonts w:cs="Times New Roman"/>
          <w:sz w:val="30"/>
          <w:szCs w:val="30"/>
        </w:rPr>
        <w:t xml:space="preserve"> настоящего Договора устанавливается документами соответствующего Оператора централизованной торговли по срочным </w:t>
      </w:r>
      <w:r w:rsidRPr="001215BB">
        <w:rPr>
          <w:rFonts w:cs="Times New Roman"/>
          <w:sz w:val="30"/>
          <w:szCs w:val="30"/>
        </w:rPr>
        <w:t>контрактам с учетом требований законодательства государства-члена, на территории которого зарегистрирована организация, выполняющая функции Оператора централизованной торговли по срочным контрактам.</w:t>
      </w:r>
    </w:p>
    <w:p w14:paraId="6D5376AE" w14:textId="77777777" w:rsidR="00531BB9" w:rsidRPr="00196187" w:rsidRDefault="00531BB9" w:rsidP="00531BB9">
      <w:pPr>
        <w:rPr>
          <w:rFonts w:cs="Times New Roman"/>
          <w:sz w:val="30"/>
          <w:szCs w:val="30"/>
        </w:rPr>
      </w:pPr>
      <w:r w:rsidRPr="00196187">
        <w:rPr>
          <w:rFonts w:cs="Times New Roman"/>
          <w:sz w:val="30"/>
          <w:szCs w:val="30"/>
        </w:rPr>
        <w:t>12.13.</w:t>
      </w:r>
      <w:r>
        <w:rPr>
          <w:rFonts w:cs="Times New Roman"/>
          <w:sz w:val="30"/>
          <w:szCs w:val="30"/>
        </w:rPr>
        <w:t> </w:t>
      </w:r>
      <w:r w:rsidRPr="00196187">
        <w:rPr>
          <w:rFonts w:cs="Times New Roman"/>
          <w:sz w:val="30"/>
          <w:szCs w:val="30"/>
        </w:rPr>
        <w:t>Порядок исполнения обязательств по оплате услуги по организации</w:t>
      </w:r>
      <w:r>
        <w:rPr>
          <w:rFonts w:cs="Times New Roman"/>
          <w:sz w:val="30"/>
          <w:szCs w:val="30"/>
        </w:rPr>
        <w:t xml:space="preserve"> централизованной</w:t>
      </w:r>
      <w:r w:rsidRPr="00196187">
        <w:rPr>
          <w:rFonts w:cs="Times New Roman"/>
          <w:sz w:val="30"/>
          <w:szCs w:val="30"/>
        </w:rPr>
        <w:t xml:space="preserve"> торговли электрической энергией по срочным контрактам, включая сроки и порядок проведения расчетов, устанавливается документами соответствующего Оператора централизованной торговли по срочным контрактам.</w:t>
      </w:r>
    </w:p>
    <w:p w14:paraId="35FCD28B" w14:textId="77777777" w:rsidR="0045633D" w:rsidRPr="0045633D" w:rsidRDefault="00531BB9" w:rsidP="0045633D">
      <w:pPr>
        <w:rPr>
          <w:rFonts w:cs="Times New Roman"/>
          <w:color w:val="0070C0"/>
          <w:sz w:val="30"/>
          <w:szCs w:val="30"/>
        </w:rPr>
      </w:pPr>
      <w:r w:rsidRPr="00196187">
        <w:rPr>
          <w:rFonts w:cs="Times New Roman"/>
          <w:sz w:val="30"/>
          <w:szCs w:val="30"/>
        </w:rPr>
        <w:t>12.14.</w:t>
      </w:r>
      <w:r>
        <w:rPr>
          <w:rFonts w:cs="Times New Roman"/>
          <w:sz w:val="30"/>
          <w:szCs w:val="30"/>
        </w:rPr>
        <w:t> </w:t>
      </w:r>
      <w:r w:rsidRPr="00196187">
        <w:rPr>
          <w:rFonts w:cs="Times New Roman"/>
          <w:sz w:val="30"/>
          <w:szCs w:val="30"/>
        </w:rPr>
        <w:t xml:space="preserve">Отчет об обязательствах и требованиях по срочным контрактам, осуществлению торговой межгосударственной передачи электрической энергии в отношении таких срочных контрактов и услугах по организации </w:t>
      </w:r>
      <w:r>
        <w:rPr>
          <w:rFonts w:cs="Times New Roman"/>
          <w:sz w:val="30"/>
          <w:szCs w:val="30"/>
        </w:rPr>
        <w:t xml:space="preserve">централизованной </w:t>
      </w:r>
      <w:r w:rsidRPr="00196187">
        <w:rPr>
          <w:rFonts w:cs="Times New Roman"/>
          <w:sz w:val="30"/>
          <w:szCs w:val="30"/>
        </w:rPr>
        <w:t xml:space="preserve">торговли электрической энергией по срочным контрактам на общем электроэнергетическом рынке формируется Оператором централизованной торговли по срочным контрактам ежемесячно в срок не позднее 10 числа месяца, следующего за расчетным и представляется Участникам централизованной торговли по срочным контрактам по форме, установленной документами Оператора централизованной торговли по срочным контрактам. </w:t>
      </w:r>
    </w:p>
    <w:p w14:paraId="3F25F68A" w14:textId="77777777" w:rsidR="00531BB9" w:rsidRPr="00042225" w:rsidRDefault="00531BB9" w:rsidP="00531BB9">
      <w:pPr>
        <w:rPr>
          <w:rFonts w:cs="Times New Roman"/>
          <w:color w:val="000000" w:themeColor="text1"/>
          <w:sz w:val="30"/>
          <w:szCs w:val="30"/>
        </w:rPr>
      </w:pPr>
      <w:r w:rsidRPr="001215BB">
        <w:rPr>
          <w:rFonts w:cs="Times New Roman"/>
          <w:sz w:val="30"/>
          <w:szCs w:val="30"/>
        </w:rPr>
        <w:t xml:space="preserve">Информация о стоимости услуги по торговой межгосударственной передаче электрической энергии в указанном отчете формируется на </w:t>
      </w:r>
      <w:r w:rsidRPr="001215BB">
        <w:rPr>
          <w:rFonts w:cs="Times New Roman"/>
          <w:sz w:val="30"/>
          <w:szCs w:val="30"/>
        </w:rPr>
        <w:lastRenderedPageBreak/>
        <w:t xml:space="preserve">основании информации, представленной организациями, уполномоченными на торговую межгосударственную передачу, </w:t>
      </w:r>
      <w:r w:rsidRPr="002C0B58">
        <w:rPr>
          <w:rFonts w:cs="Times New Roman"/>
          <w:sz w:val="30"/>
          <w:szCs w:val="30"/>
        </w:rPr>
        <w:t xml:space="preserve">в соответствии с </w:t>
      </w:r>
      <w:r w:rsidRPr="00042225">
        <w:rPr>
          <w:rFonts w:cs="Times New Roman"/>
          <w:color w:val="000000" w:themeColor="text1"/>
          <w:sz w:val="30"/>
          <w:szCs w:val="30"/>
        </w:rPr>
        <w:t>разделом 16 настоящего Договора.</w:t>
      </w:r>
      <w:r w:rsidR="0045633D" w:rsidRPr="00042225">
        <w:rPr>
          <w:rFonts w:cs="Times New Roman"/>
          <w:color w:val="000000" w:themeColor="text1"/>
          <w:sz w:val="30"/>
          <w:szCs w:val="30"/>
        </w:rPr>
        <w:t xml:space="preserve"> </w:t>
      </w:r>
    </w:p>
    <w:p w14:paraId="2E6FD005" w14:textId="77777777" w:rsidR="00670AB3" w:rsidRPr="00042225" w:rsidRDefault="00670AB3" w:rsidP="00531BB9">
      <w:pPr>
        <w:rPr>
          <w:rFonts w:cs="Times New Roman"/>
          <w:color w:val="000000" w:themeColor="text1"/>
          <w:sz w:val="30"/>
          <w:szCs w:val="30"/>
        </w:rPr>
      </w:pPr>
    </w:p>
    <w:p w14:paraId="128C1906" w14:textId="77777777" w:rsidR="00127B73" w:rsidRPr="00042225" w:rsidRDefault="00531BB9" w:rsidP="00D34BFD">
      <w:pPr>
        <w:pStyle w:val="9"/>
        <w:jc w:val="center"/>
        <w:rPr>
          <w:color w:val="000000" w:themeColor="text1"/>
          <w:sz w:val="30"/>
          <w:szCs w:val="30"/>
        </w:rPr>
      </w:pPr>
      <w:r w:rsidRPr="00042225">
        <w:rPr>
          <w:color w:val="000000" w:themeColor="text1"/>
          <w:sz w:val="30"/>
          <w:szCs w:val="30"/>
        </w:rPr>
        <w:t xml:space="preserve">13. Регистрация и учет срочных контрактов </w:t>
      </w:r>
    </w:p>
    <w:p w14:paraId="23A8C06A" w14:textId="77777777" w:rsidR="00775CC1" w:rsidRDefault="00775CC1" w:rsidP="00775CC1">
      <w:pPr>
        <w:spacing w:line="240" w:lineRule="auto"/>
        <w:rPr>
          <w:rFonts w:cs="Times New Roman"/>
          <w:sz w:val="30"/>
          <w:szCs w:val="30"/>
        </w:rPr>
      </w:pPr>
    </w:p>
    <w:p w14:paraId="1BEA760E" w14:textId="225B6DD1" w:rsidR="00531BB9" w:rsidRPr="007C70D9" w:rsidRDefault="00531BB9" w:rsidP="00531BB9">
      <w:pPr>
        <w:rPr>
          <w:rFonts w:cs="Times New Roman"/>
          <w:sz w:val="30"/>
          <w:szCs w:val="30"/>
        </w:rPr>
      </w:pPr>
      <w:r w:rsidRPr="007C70D9">
        <w:rPr>
          <w:rFonts w:cs="Times New Roman"/>
          <w:sz w:val="30"/>
          <w:szCs w:val="30"/>
        </w:rPr>
        <w:t xml:space="preserve">13.1. Не позднее </w:t>
      </w:r>
      <w:r w:rsidR="00375B80" w:rsidRPr="00042225">
        <w:rPr>
          <w:rFonts w:cs="Times New Roman"/>
          <w:sz w:val="30"/>
          <w:szCs w:val="30"/>
        </w:rPr>
        <w:t>13:00</w:t>
      </w:r>
      <w:r w:rsidR="00B247A2">
        <w:rPr>
          <w:rFonts w:cs="Times New Roman"/>
          <w:sz w:val="30"/>
          <w:szCs w:val="30"/>
        </w:rPr>
        <w:t xml:space="preserve"> </w:t>
      </w:r>
      <w:r w:rsidRPr="007C70D9">
        <w:rPr>
          <w:rFonts w:cs="Times New Roman"/>
          <w:sz w:val="30"/>
          <w:szCs w:val="30"/>
        </w:rPr>
        <w:t>рабочего дня</w:t>
      </w:r>
      <w:r w:rsidR="00954CC7">
        <w:rPr>
          <w:rFonts w:cs="Times New Roman"/>
          <w:sz w:val="30"/>
          <w:szCs w:val="30"/>
        </w:rPr>
        <w:t xml:space="preserve"> Регистратора</w:t>
      </w:r>
      <w:r w:rsidRPr="007C70D9">
        <w:rPr>
          <w:rFonts w:cs="Times New Roman"/>
          <w:sz w:val="30"/>
          <w:szCs w:val="30"/>
        </w:rPr>
        <w:t>, в который состоялась торговая сессия, Оператор централизованной торговли по срочным контрактам направляет Регистратору реестр срочных контрактов, заключенных в течени</w:t>
      </w:r>
      <w:r w:rsidR="003E4A4F">
        <w:rPr>
          <w:rFonts w:cs="Times New Roman"/>
          <w:sz w:val="30"/>
          <w:szCs w:val="30"/>
        </w:rPr>
        <w:t>е</w:t>
      </w:r>
      <w:r w:rsidRPr="007C70D9">
        <w:rPr>
          <w:rFonts w:cs="Times New Roman"/>
          <w:sz w:val="30"/>
          <w:szCs w:val="30"/>
        </w:rPr>
        <w:t xml:space="preserve"> данной сессии, по форме, установленной Регистратором, в порядке, предусмотренном </w:t>
      </w:r>
      <w:r w:rsidR="003E4A4F">
        <w:rPr>
          <w:rFonts w:cs="Times New Roman"/>
          <w:sz w:val="30"/>
          <w:szCs w:val="30"/>
        </w:rPr>
        <w:t>р</w:t>
      </w:r>
      <w:r w:rsidRPr="007C70D9">
        <w:rPr>
          <w:rFonts w:cs="Times New Roman"/>
          <w:sz w:val="30"/>
          <w:szCs w:val="30"/>
        </w:rPr>
        <w:t xml:space="preserve">егламентом электронного документооборота. </w:t>
      </w:r>
    </w:p>
    <w:p w14:paraId="0CBFBEDF" w14:textId="77777777" w:rsidR="00531BB9" w:rsidRPr="007C70D9" w:rsidRDefault="00531BB9" w:rsidP="00531BB9">
      <w:pPr>
        <w:rPr>
          <w:rFonts w:cs="Times New Roman"/>
          <w:sz w:val="30"/>
          <w:szCs w:val="30"/>
        </w:rPr>
      </w:pPr>
      <w:r w:rsidRPr="007C70D9">
        <w:rPr>
          <w:rFonts w:cs="Times New Roman"/>
          <w:sz w:val="30"/>
          <w:szCs w:val="30"/>
        </w:rPr>
        <w:t>Указанный реестр должен содержать следующую информацию:</w:t>
      </w:r>
    </w:p>
    <w:p w14:paraId="330A24F0" w14:textId="77777777" w:rsidR="001E15F6" w:rsidRPr="00A647A3" w:rsidRDefault="00531BB9" w:rsidP="00531BB9">
      <w:pPr>
        <w:rPr>
          <w:rFonts w:eastAsia="Calibri" w:cs="Times New Roman"/>
          <w:i/>
          <w:iCs/>
          <w:sz w:val="30"/>
          <w:szCs w:val="30"/>
          <w:lang w:eastAsia="ru-RU"/>
        </w:rPr>
      </w:pPr>
      <w:r w:rsidRPr="007C70D9">
        <w:rPr>
          <w:rFonts w:eastAsia="Calibri" w:cs="Times New Roman"/>
          <w:iCs/>
          <w:color w:val="000000" w:themeColor="text1"/>
          <w:sz w:val="30"/>
          <w:szCs w:val="30"/>
          <w:lang w:eastAsia="ru-RU"/>
        </w:rPr>
        <w:t xml:space="preserve">регистрационный номер срочного контракта, время его заключения и указание на Оператора централизованной торговли </w:t>
      </w:r>
      <w:r w:rsidRPr="007C70D9">
        <w:rPr>
          <w:rFonts w:cs="Times New Roman"/>
          <w:sz w:val="30"/>
          <w:szCs w:val="30"/>
        </w:rPr>
        <w:t xml:space="preserve">по срочным контрактам, в чьей торговой системе был заключен срочный </w:t>
      </w:r>
      <w:r w:rsidRPr="009871D2">
        <w:rPr>
          <w:rFonts w:cs="Times New Roman"/>
          <w:sz w:val="30"/>
          <w:szCs w:val="30"/>
        </w:rPr>
        <w:t>контракт</w:t>
      </w:r>
      <w:r w:rsidR="00D22563" w:rsidRPr="009871D2">
        <w:rPr>
          <w:rFonts w:cs="Times New Roman"/>
          <w:sz w:val="30"/>
          <w:szCs w:val="30"/>
        </w:rPr>
        <w:t xml:space="preserve">, </w:t>
      </w:r>
      <w:r w:rsidR="00954CC7" w:rsidRPr="00094F5F">
        <w:rPr>
          <w:rFonts w:cs="Times New Roman"/>
          <w:sz w:val="30"/>
          <w:szCs w:val="30"/>
        </w:rPr>
        <w:t>условие</w:t>
      </w:r>
      <w:r w:rsidR="00D22563" w:rsidRPr="00094F5F">
        <w:rPr>
          <w:rFonts w:cs="Times New Roman"/>
          <w:sz w:val="30"/>
          <w:szCs w:val="30"/>
        </w:rPr>
        <w:t xml:space="preserve"> срочного контракта</w:t>
      </w:r>
      <w:r w:rsidR="001738E9" w:rsidRPr="00094F5F">
        <w:rPr>
          <w:rFonts w:cs="Times New Roman"/>
          <w:sz w:val="30"/>
          <w:szCs w:val="30"/>
        </w:rPr>
        <w:t xml:space="preserve"> (условие согласно подпункту «а» пункта 52 Правил взаимной торговли или условие согласно пункту «б» пункта 52 Правил взаимной торговли)</w:t>
      </w:r>
      <w:r w:rsidR="00A647A3" w:rsidRPr="00094F5F">
        <w:rPr>
          <w:rFonts w:cs="Times New Roman"/>
          <w:sz w:val="30"/>
          <w:szCs w:val="30"/>
        </w:rPr>
        <w:t>;</w:t>
      </w:r>
      <w:r w:rsidR="00A647A3">
        <w:rPr>
          <w:rFonts w:cs="Times New Roman"/>
          <w:sz w:val="30"/>
          <w:szCs w:val="30"/>
        </w:rPr>
        <w:t xml:space="preserve"> </w:t>
      </w:r>
    </w:p>
    <w:p w14:paraId="2737E04F" w14:textId="77777777" w:rsidR="00531BB9" w:rsidRDefault="008052C4" w:rsidP="00531BB9">
      <w:pPr>
        <w:rPr>
          <w:rFonts w:cs="Times New Roman"/>
          <w:iCs/>
          <w:sz w:val="30"/>
          <w:szCs w:val="30"/>
        </w:rPr>
      </w:pPr>
      <w:r w:rsidRPr="00094F5F">
        <w:rPr>
          <w:rFonts w:eastAsia="Calibri" w:cs="Times New Roman"/>
          <w:iCs/>
          <w:color w:val="000000" w:themeColor="text1"/>
          <w:sz w:val="30"/>
          <w:szCs w:val="30"/>
          <w:lang w:eastAsia="ru-RU"/>
        </w:rPr>
        <w:t>коды-идентификаторы</w:t>
      </w:r>
      <w:r>
        <w:rPr>
          <w:rFonts w:eastAsia="Calibri" w:cs="Times New Roman"/>
          <w:iCs/>
          <w:color w:val="000000" w:themeColor="text1"/>
          <w:sz w:val="30"/>
          <w:szCs w:val="30"/>
          <w:lang w:eastAsia="ru-RU"/>
        </w:rPr>
        <w:t xml:space="preserve"> </w:t>
      </w:r>
      <w:r w:rsidR="00531BB9" w:rsidRPr="007C70D9">
        <w:rPr>
          <w:rFonts w:eastAsia="Calibri" w:cs="Times New Roman"/>
          <w:iCs/>
          <w:color w:val="000000" w:themeColor="text1"/>
          <w:sz w:val="30"/>
          <w:szCs w:val="30"/>
          <w:lang w:eastAsia="ru-RU"/>
        </w:rPr>
        <w:t xml:space="preserve">сторон срочного контакта </w:t>
      </w:r>
      <w:r w:rsidR="00531BB9" w:rsidRPr="007C70D9">
        <w:rPr>
          <w:rFonts w:cs="Times New Roman"/>
          <w:iCs/>
          <w:sz w:val="30"/>
          <w:szCs w:val="30"/>
        </w:rPr>
        <w:t>зон торговли, между которыми будет осуществляться поставка по</w:t>
      </w:r>
      <w:r w:rsidR="00127B73" w:rsidRPr="007C70D9">
        <w:rPr>
          <w:rFonts w:cs="Times New Roman"/>
          <w:iCs/>
          <w:sz w:val="30"/>
          <w:szCs w:val="30"/>
        </w:rPr>
        <w:t xml:space="preserve"> </w:t>
      </w:r>
      <w:r w:rsidR="0045229B">
        <w:rPr>
          <w:rFonts w:cs="Times New Roman"/>
          <w:iCs/>
          <w:sz w:val="30"/>
          <w:szCs w:val="30"/>
        </w:rPr>
        <w:t xml:space="preserve">срочному </w:t>
      </w:r>
      <w:r w:rsidR="00531BB9" w:rsidRPr="007C70D9">
        <w:rPr>
          <w:rFonts w:cs="Times New Roman"/>
          <w:iCs/>
          <w:sz w:val="30"/>
          <w:szCs w:val="30"/>
        </w:rPr>
        <w:t>контракту;</w:t>
      </w:r>
    </w:p>
    <w:p w14:paraId="25A4F75D" w14:textId="77777777" w:rsidR="008F04C1" w:rsidRPr="001738E9" w:rsidRDefault="008F04C1" w:rsidP="00531BB9">
      <w:pPr>
        <w:rPr>
          <w:rFonts w:cs="Times New Roman"/>
          <w:iCs/>
          <w:sz w:val="30"/>
          <w:szCs w:val="30"/>
        </w:rPr>
      </w:pPr>
      <w:r w:rsidRPr="001738E9">
        <w:rPr>
          <w:rFonts w:cs="Times New Roman"/>
          <w:iCs/>
          <w:sz w:val="30"/>
          <w:szCs w:val="30"/>
        </w:rPr>
        <w:t>год, в котором предусматривается поставка по срочному контракту;</w:t>
      </w:r>
    </w:p>
    <w:p w14:paraId="44B27B42" w14:textId="77777777" w:rsidR="00531BB9" w:rsidRPr="007C70D9" w:rsidRDefault="00531BB9" w:rsidP="00531BB9">
      <w:pPr>
        <w:rPr>
          <w:rFonts w:cs="Times New Roman"/>
          <w:iCs/>
          <w:sz w:val="30"/>
          <w:szCs w:val="30"/>
        </w:rPr>
      </w:pPr>
      <w:r w:rsidRPr="007C70D9">
        <w:rPr>
          <w:rFonts w:cs="Times New Roman"/>
          <w:iCs/>
          <w:sz w:val="30"/>
          <w:szCs w:val="30"/>
        </w:rPr>
        <w:t>график постав</w:t>
      </w:r>
      <w:r w:rsidR="001738E9">
        <w:rPr>
          <w:rFonts w:cs="Times New Roman"/>
          <w:iCs/>
          <w:sz w:val="30"/>
          <w:szCs w:val="30"/>
        </w:rPr>
        <w:t>ок</w:t>
      </w:r>
      <w:r w:rsidRPr="007C70D9">
        <w:rPr>
          <w:rFonts w:cs="Times New Roman"/>
          <w:iCs/>
          <w:sz w:val="30"/>
          <w:szCs w:val="30"/>
        </w:rPr>
        <w:t xml:space="preserve"> </w:t>
      </w:r>
      <w:r w:rsidR="001738E9">
        <w:rPr>
          <w:rFonts w:cs="Times New Roman"/>
          <w:iCs/>
          <w:sz w:val="30"/>
          <w:szCs w:val="30"/>
        </w:rPr>
        <w:t xml:space="preserve">электрической энергии </w:t>
      </w:r>
      <w:r w:rsidRPr="007C70D9">
        <w:rPr>
          <w:rFonts w:cs="Times New Roman"/>
          <w:iCs/>
          <w:sz w:val="30"/>
          <w:szCs w:val="30"/>
        </w:rPr>
        <w:t>по срочному контракту</w:t>
      </w:r>
      <w:r w:rsidR="001738E9">
        <w:rPr>
          <w:rFonts w:cs="Times New Roman"/>
          <w:iCs/>
          <w:sz w:val="30"/>
          <w:szCs w:val="30"/>
        </w:rPr>
        <w:t>.</w:t>
      </w:r>
    </w:p>
    <w:p w14:paraId="283A1A18" w14:textId="6798F0F5" w:rsidR="00164836" w:rsidRPr="007C70D9" w:rsidRDefault="008F04C1" w:rsidP="00675FD8">
      <w:pPr>
        <w:rPr>
          <w:rFonts w:cs="Times New Roman"/>
          <w:sz w:val="30"/>
          <w:szCs w:val="30"/>
        </w:rPr>
      </w:pPr>
      <w:r>
        <w:rPr>
          <w:rFonts w:cs="Times New Roman"/>
          <w:sz w:val="30"/>
          <w:szCs w:val="30"/>
        </w:rPr>
        <w:t>13.2.</w:t>
      </w:r>
      <w:r w:rsidR="003E4A4F">
        <w:rPr>
          <w:rFonts w:cs="Times New Roman"/>
          <w:sz w:val="30"/>
          <w:szCs w:val="30"/>
        </w:rPr>
        <w:t> </w:t>
      </w:r>
      <w:r>
        <w:rPr>
          <w:rFonts w:cs="Times New Roman"/>
          <w:sz w:val="30"/>
          <w:szCs w:val="30"/>
        </w:rPr>
        <w:t>В целях регистрации с</w:t>
      </w:r>
      <w:r w:rsidR="00531BB9" w:rsidRPr="007C70D9">
        <w:rPr>
          <w:rFonts w:cs="Times New Roman"/>
          <w:sz w:val="30"/>
          <w:szCs w:val="30"/>
        </w:rPr>
        <w:t>рочных контрактов Регистратор использует последние по времени поступления реестры от каждого из Операторов централизованной торговли по срочным конт</w:t>
      </w:r>
      <w:r w:rsidR="007C70D9">
        <w:rPr>
          <w:rFonts w:cs="Times New Roman"/>
          <w:sz w:val="30"/>
          <w:szCs w:val="30"/>
        </w:rPr>
        <w:t>рактам</w:t>
      </w:r>
      <w:r w:rsidR="00531BB9" w:rsidRPr="007C70D9">
        <w:rPr>
          <w:rFonts w:cs="Times New Roman"/>
          <w:sz w:val="30"/>
          <w:szCs w:val="30"/>
        </w:rPr>
        <w:t xml:space="preserve">, полученные </w:t>
      </w:r>
      <w:r w:rsidR="00531BB9" w:rsidRPr="00042225">
        <w:rPr>
          <w:rFonts w:cs="Times New Roman"/>
          <w:sz w:val="30"/>
          <w:szCs w:val="30"/>
        </w:rPr>
        <w:t xml:space="preserve">до </w:t>
      </w:r>
      <w:r w:rsidR="00375B80" w:rsidRPr="00042225">
        <w:rPr>
          <w:rFonts w:cs="Times New Roman"/>
          <w:sz w:val="30"/>
          <w:szCs w:val="30"/>
        </w:rPr>
        <w:t>13:00</w:t>
      </w:r>
      <w:r w:rsidR="003D60F1" w:rsidRPr="00042225">
        <w:rPr>
          <w:rFonts w:cs="Times New Roman"/>
          <w:sz w:val="30"/>
          <w:szCs w:val="30"/>
        </w:rPr>
        <w:t xml:space="preserve"> </w:t>
      </w:r>
      <w:r w:rsidR="00531BB9" w:rsidRPr="00042225">
        <w:rPr>
          <w:rFonts w:cs="Times New Roman"/>
          <w:sz w:val="30"/>
          <w:szCs w:val="30"/>
        </w:rPr>
        <w:t>рабочего</w:t>
      </w:r>
      <w:r w:rsidR="00531BB9" w:rsidRPr="007C70D9">
        <w:rPr>
          <w:rFonts w:cs="Times New Roman"/>
          <w:sz w:val="30"/>
          <w:szCs w:val="30"/>
        </w:rPr>
        <w:t xml:space="preserve"> дня</w:t>
      </w:r>
      <w:r w:rsidR="001738E9">
        <w:rPr>
          <w:rFonts w:cs="Times New Roman"/>
          <w:sz w:val="30"/>
          <w:szCs w:val="30"/>
        </w:rPr>
        <w:t xml:space="preserve"> Регистратора</w:t>
      </w:r>
      <w:r w:rsidR="00531BB9" w:rsidRPr="007C70D9">
        <w:rPr>
          <w:rFonts w:cs="Times New Roman"/>
          <w:sz w:val="30"/>
          <w:szCs w:val="30"/>
        </w:rPr>
        <w:t>, в которы</w:t>
      </w:r>
      <w:r w:rsidR="003E4A4F">
        <w:rPr>
          <w:rFonts w:cs="Times New Roman"/>
          <w:sz w:val="30"/>
          <w:szCs w:val="30"/>
        </w:rPr>
        <w:t>й</w:t>
      </w:r>
      <w:r w:rsidR="00531BB9" w:rsidRPr="007C70D9">
        <w:rPr>
          <w:rFonts w:cs="Times New Roman"/>
          <w:sz w:val="30"/>
          <w:szCs w:val="30"/>
        </w:rPr>
        <w:t xml:space="preserve"> состоялась торговая сессия. </w:t>
      </w:r>
    </w:p>
    <w:p w14:paraId="5807D01A" w14:textId="77777777" w:rsidR="00531BB9" w:rsidRPr="002E1291" w:rsidRDefault="00531BB9" w:rsidP="004C0B52">
      <w:pPr>
        <w:rPr>
          <w:rFonts w:cs="Times New Roman"/>
          <w:i/>
          <w:color w:val="0070C0"/>
          <w:sz w:val="30"/>
          <w:szCs w:val="30"/>
        </w:rPr>
      </w:pPr>
      <w:r w:rsidRPr="007C70D9">
        <w:rPr>
          <w:rFonts w:cs="Times New Roman"/>
          <w:sz w:val="30"/>
          <w:szCs w:val="30"/>
        </w:rPr>
        <w:lastRenderedPageBreak/>
        <w:t>При поступлении реестра срочных контрактов Регистратор осуществляет проверку его соответствия установленной форме</w:t>
      </w:r>
      <w:r w:rsidR="001133C9">
        <w:rPr>
          <w:rFonts w:cs="Times New Roman"/>
          <w:sz w:val="30"/>
          <w:szCs w:val="30"/>
        </w:rPr>
        <w:t xml:space="preserve"> </w:t>
      </w:r>
      <w:r w:rsidRPr="007C70D9">
        <w:rPr>
          <w:rFonts w:cs="Times New Roman"/>
          <w:sz w:val="30"/>
          <w:szCs w:val="30"/>
        </w:rPr>
        <w:t xml:space="preserve">и </w:t>
      </w:r>
      <w:proofErr w:type="spellStart"/>
      <w:r w:rsidRPr="007C70D9">
        <w:rPr>
          <w:rFonts w:cs="Times New Roman"/>
          <w:sz w:val="30"/>
          <w:szCs w:val="30"/>
        </w:rPr>
        <w:t>машиночитаемости</w:t>
      </w:r>
      <w:proofErr w:type="spellEnd"/>
      <w:r w:rsidRPr="007C70D9">
        <w:rPr>
          <w:rFonts w:cs="Times New Roman"/>
          <w:sz w:val="30"/>
          <w:szCs w:val="30"/>
        </w:rPr>
        <w:t xml:space="preserve"> с последующим уведомлением отправителя о принятии реестра на регистрацию или отклонении реестра с указанием причины отказа. </w:t>
      </w:r>
      <w:r w:rsidR="001B2415" w:rsidRPr="000C1729">
        <w:rPr>
          <w:rFonts w:cs="Times New Roman"/>
          <w:sz w:val="30"/>
          <w:szCs w:val="30"/>
        </w:rPr>
        <w:t xml:space="preserve">Регистратор направляет </w:t>
      </w:r>
      <w:r w:rsidR="002E1291" w:rsidRPr="000C1729">
        <w:rPr>
          <w:rFonts w:cs="Times New Roman"/>
          <w:sz w:val="30"/>
          <w:szCs w:val="30"/>
        </w:rPr>
        <w:t>указанное уведомление в течение 15 минут с момента получения реестра срочных контрактов, е</w:t>
      </w:r>
      <w:r w:rsidR="001B2415" w:rsidRPr="000C1729">
        <w:rPr>
          <w:rFonts w:cs="Times New Roman"/>
          <w:sz w:val="30"/>
          <w:szCs w:val="30"/>
        </w:rPr>
        <w:t xml:space="preserve">сли </w:t>
      </w:r>
      <w:r w:rsidR="002E1291" w:rsidRPr="000C1729">
        <w:rPr>
          <w:rFonts w:cs="Times New Roman"/>
          <w:sz w:val="30"/>
          <w:szCs w:val="30"/>
        </w:rPr>
        <w:t>данный</w:t>
      </w:r>
      <w:r w:rsidR="001B2415" w:rsidRPr="000C1729">
        <w:rPr>
          <w:rFonts w:cs="Times New Roman"/>
          <w:sz w:val="30"/>
          <w:szCs w:val="30"/>
        </w:rPr>
        <w:t xml:space="preserve"> реестр поступил в период с </w:t>
      </w:r>
      <w:r w:rsidR="002E1291" w:rsidRPr="000C1729">
        <w:rPr>
          <w:rFonts w:cs="Times New Roman"/>
          <w:sz w:val="30"/>
          <w:szCs w:val="30"/>
        </w:rPr>
        <w:t>10</w:t>
      </w:r>
      <w:r w:rsidR="001B2415" w:rsidRPr="000C1729">
        <w:rPr>
          <w:rFonts w:cs="Times New Roman"/>
          <w:sz w:val="30"/>
          <w:szCs w:val="30"/>
        </w:rPr>
        <w:t>:00 до 1</w:t>
      </w:r>
      <w:r w:rsidR="002E1291" w:rsidRPr="000C1729">
        <w:rPr>
          <w:rFonts w:cs="Times New Roman"/>
          <w:sz w:val="30"/>
          <w:szCs w:val="30"/>
        </w:rPr>
        <w:t>3</w:t>
      </w:r>
      <w:r w:rsidR="001B2415" w:rsidRPr="000C1729">
        <w:rPr>
          <w:rFonts w:cs="Times New Roman"/>
          <w:sz w:val="30"/>
          <w:szCs w:val="30"/>
        </w:rPr>
        <w:t>:00</w:t>
      </w:r>
      <w:r w:rsidR="002E1291" w:rsidRPr="000C1729">
        <w:rPr>
          <w:rFonts w:cs="Times New Roman"/>
          <w:sz w:val="30"/>
          <w:szCs w:val="30"/>
        </w:rPr>
        <w:t>, и не позднее 10:15,</w:t>
      </w:r>
      <w:r w:rsidR="001133C9" w:rsidRPr="000C1729">
        <w:rPr>
          <w:rFonts w:cs="Times New Roman"/>
          <w:sz w:val="30"/>
          <w:szCs w:val="30"/>
        </w:rPr>
        <w:t xml:space="preserve"> если реестр поступил в период </w:t>
      </w:r>
      <w:r w:rsidR="002E1291" w:rsidRPr="000C1729">
        <w:rPr>
          <w:rFonts w:cs="Times New Roman"/>
          <w:sz w:val="30"/>
          <w:szCs w:val="30"/>
        </w:rPr>
        <w:t>с</w:t>
      </w:r>
      <w:r w:rsidR="002E1291" w:rsidRPr="000C1729">
        <w:rPr>
          <w:rFonts w:cs="Times New Roman"/>
          <w:i/>
          <w:sz w:val="30"/>
          <w:szCs w:val="30"/>
        </w:rPr>
        <w:t xml:space="preserve"> </w:t>
      </w:r>
      <w:r w:rsidR="002E1291" w:rsidRPr="000C1729">
        <w:rPr>
          <w:rFonts w:cs="Times New Roman"/>
          <w:sz w:val="30"/>
          <w:szCs w:val="30"/>
        </w:rPr>
        <w:t>00:00</w:t>
      </w:r>
      <w:r w:rsidR="002E1291" w:rsidRPr="000C1729">
        <w:rPr>
          <w:rFonts w:cs="Times New Roman"/>
          <w:i/>
          <w:sz w:val="30"/>
          <w:szCs w:val="30"/>
        </w:rPr>
        <w:t xml:space="preserve"> </w:t>
      </w:r>
      <w:r w:rsidR="002E1291" w:rsidRPr="000C1729">
        <w:rPr>
          <w:rFonts w:cs="Times New Roman"/>
          <w:sz w:val="30"/>
          <w:szCs w:val="30"/>
        </w:rPr>
        <w:t>до 10:00.</w:t>
      </w:r>
      <w:r w:rsidR="001B2415">
        <w:rPr>
          <w:rFonts w:cs="Times New Roman"/>
          <w:sz w:val="30"/>
          <w:szCs w:val="30"/>
        </w:rPr>
        <w:t xml:space="preserve"> </w:t>
      </w:r>
    </w:p>
    <w:p w14:paraId="3EC756ED" w14:textId="2937601B" w:rsidR="00531BB9" w:rsidRPr="007C70D9" w:rsidRDefault="00531BB9" w:rsidP="004C0B52">
      <w:pPr>
        <w:rPr>
          <w:rFonts w:cs="Times New Roman"/>
          <w:sz w:val="30"/>
          <w:szCs w:val="30"/>
        </w:rPr>
      </w:pPr>
      <w:r w:rsidRPr="007C70D9">
        <w:rPr>
          <w:rFonts w:cs="Times New Roman"/>
          <w:sz w:val="30"/>
          <w:szCs w:val="30"/>
        </w:rPr>
        <w:t>13.3.</w:t>
      </w:r>
      <w:r w:rsidR="003E4A4F">
        <w:rPr>
          <w:rFonts w:cs="Times New Roman"/>
          <w:sz w:val="30"/>
          <w:szCs w:val="30"/>
        </w:rPr>
        <w:t> </w:t>
      </w:r>
      <w:r w:rsidRPr="007C70D9">
        <w:rPr>
          <w:rFonts w:cs="Times New Roman"/>
          <w:sz w:val="30"/>
          <w:szCs w:val="30"/>
        </w:rPr>
        <w:t>Регистратор упорядочивает срочные контракты, включенные в реестры, принятые им на регистрацию, по времени их заключения в день проведения торговой сессии.</w:t>
      </w:r>
    </w:p>
    <w:p w14:paraId="005EA801" w14:textId="77777777" w:rsidR="00531BB9" w:rsidRPr="00042225" w:rsidRDefault="00531BB9" w:rsidP="004C0B52">
      <w:pPr>
        <w:rPr>
          <w:rFonts w:eastAsia="Calibri" w:cs="Times New Roman"/>
          <w:iCs/>
          <w:color w:val="000000" w:themeColor="text1"/>
          <w:sz w:val="30"/>
          <w:szCs w:val="30"/>
          <w:lang w:eastAsia="ru-RU"/>
        </w:rPr>
      </w:pPr>
      <w:r w:rsidRPr="007C70D9">
        <w:rPr>
          <w:rFonts w:cs="Times New Roman"/>
          <w:iCs/>
          <w:sz w:val="30"/>
          <w:szCs w:val="30"/>
        </w:rPr>
        <w:t xml:space="preserve">Под временем заключения срочного контракта понимается момент завершения процедуры проверки срочного контракта в </w:t>
      </w:r>
      <w:r w:rsidRPr="007C70D9">
        <w:rPr>
          <w:rFonts w:cs="Times New Roman"/>
          <w:sz w:val="30"/>
          <w:szCs w:val="30"/>
        </w:rPr>
        <w:t>рамках согласованного Операторами централизованной торговли по срочным контрактам</w:t>
      </w:r>
      <w:r w:rsidRPr="007C70D9">
        <w:rPr>
          <w:rFonts w:cs="Times New Roman"/>
          <w:iCs/>
          <w:sz w:val="30"/>
          <w:szCs w:val="30"/>
        </w:rPr>
        <w:t xml:space="preserve"> механизма координации </w:t>
      </w:r>
      <w:r w:rsidRPr="007C70D9">
        <w:rPr>
          <w:rFonts w:cs="Times New Roman"/>
          <w:sz w:val="30"/>
          <w:szCs w:val="30"/>
        </w:rPr>
        <w:t xml:space="preserve">действий по определению </w:t>
      </w:r>
      <w:r w:rsidRPr="007C70D9">
        <w:rPr>
          <w:rFonts w:cs="Times New Roman"/>
          <w:iCs/>
          <w:sz w:val="30"/>
          <w:szCs w:val="30"/>
        </w:rPr>
        <w:t xml:space="preserve">актуального значения свободной пропускной способности </w:t>
      </w:r>
      <w:r w:rsidRPr="007C70D9">
        <w:rPr>
          <w:rFonts w:cs="Times New Roman"/>
          <w:sz w:val="30"/>
          <w:szCs w:val="30"/>
        </w:rPr>
        <w:t>для централизованной торговли срочными контрактами в ходе торгов.</w:t>
      </w:r>
    </w:p>
    <w:p w14:paraId="4A5FE30A" w14:textId="77777777" w:rsidR="00531BB9" w:rsidRPr="007C70D9" w:rsidRDefault="00531BB9" w:rsidP="004C0B52">
      <w:pPr>
        <w:rPr>
          <w:rFonts w:cs="Times New Roman"/>
          <w:sz w:val="30"/>
          <w:szCs w:val="30"/>
        </w:rPr>
      </w:pPr>
      <w:r w:rsidRPr="007C70D9">
        <w:rPr>
          <w:rFonts w:cs="Times New Roman"/>
          <w:sz w:val="30"/>
          <w:szCs w:val="30"/>
        </w:rPr>
        <w:t>При совпадении времени заключения нескольких срочных контрактов в реестрах, полученных от различных Операторов централизованной торговли по срочным контрактам, упорядочивание осуществляется по времени поступления реестра.</w:t>
      </w:r>
    </w:p>
    <w:p w14:paraId="5B95C4B5" w14:textId="0268D29C" w:rsidR="00531BB9" w:rsidRPr="007C70D9" w:rsidRDefault="00531BB9" w:rsidP="004C0B52">
      <w:pPr>
        <w:rPr>
          <w:rFonts w:cs="Times New Roman"/>
          <w:sz w:val="30"/>
          <w:szCs w:val="30"/>
        </w:rPr>
      </w:pPr>
      <w:r w:rsidRPr="007C70D9">
        <w:rPr>
          <w:rFonts w:cs="Times New Roman"/>
          <w:sz w:val="30"/>
          <w:szCs w:val="30"/>
        </w:rPr>
        <w:t>13.4.</w:t>
      </w:r>
      <w:r w:rsidR="00042225">
        <w:rPr>
          <w:rFonts w:cs="Times New Roman"/>
          <w:sz w:val="30"/>
          <w:szCs w:val="30"/>
        </w:rPr>
        <w:t> </w:t>
      </w:r>
      <w:r w:rsidRPr="007C70D9">
        <w:rPr>
          <w:rFonts w:cs="Times New Roman"/>
          <w:sz w:val="30"/>
          <w:szCs w:val="30"/>
        </w:rPr>
        <w:t xml:space="preserve">Регистратор проверяет срочные контракты начиная с самого раннего по времени заключения на </w:t>
      </w:r>
      <w:r w:rsidRPr="007C70D9">
        <w:rPr>
          <w:color w:val="000000" w:themeColor="text1"/>
          <w:sz w:val="30"/>
          <w:szCs w:val="30"/>
          <w:lang w:eastAsia="ru-RU"/>
        </w:rPr>
        <w:t xml:space="preserve">его соответствие следующим требованиям: </w:t>
      </w:r>
    </w:p>
    <w:p w14:paraId="1BA84652" w14:textId="77777777" w:rsidR="00531BB9" w:rsidRPr="007C70D9" w:rsidRDefault="00531BB9" w:rsidP="004C0B52">
      <w:pPr>
        <w:rPr>
          <w:rFonts w:eastAsia="Calibri" w:cs="Times New Roman"/>
          <w:sz w:val="30"/>
          <w:szCs w:val="30"/>
        </w:rPr>
      </w:pPr>
      <w:r w:rsidRPr="007C70D9">
        <w:rPr>
          <w:rFonts w:cs="Times New Roman"/>
          <w:iCs/>
          <w:color w:val="000000" w:themeColor="text1"/>
          <w:sz w:val="30"/>
          <w:szCs w:val="30"/>
        </w:rPr>
        <w:t xml:space="preserve">наличие в </w:t>
      </w:r>
      <w:r w:rsidRPr="007C70D9">
        <w:rPr>
          <w:rFonts w:cs="Times New Roman"/>
          <w:iCs/>
          <w:sz w:val="30"/>
          <w:szCs w:val="30"/>
        </w:rPr>
        <w:t>реестре субъектов общего электроэнергетического рынка</w:t>
      </w:r>
      <w:r w:rsidRPr="007C70D9">
        <w:rPr>
          <w:rFonts w:cs="Times New Roman"/>
          <w:iCs/>
          <w:color w:val="000000" w:themeColor="text1"/>
          <w:sz w:val="30"/>
          <w:szCs w:val="30"/>
        </w:rPr>
        <w:t xml:space="preserve"> сторон срочного контракта с </w:t>
      </w:r>
      <w:r w:rsidRPr="00094F5F">
        <w:rPr>
          <w:rFonts w:cs="Times New Roman"/>
          <w:iCs/>
          <w:color w:val="000000" w:themeColor="text1"/>
          <w:sz w:val="30"/>
          <w:szCs w:val="30"/>
        </w:rPr>
        <w:t>соответствующими</w:t>
      </w:r>
      <w:r w:rsidR="00451879" w:rsidRPr="00094F5F">
        <w:rPr>
          <w:rFonts w:cs="Times New Roman"/>
          <w:iCs/>
          <w:color w:val="000000" w:themeColor="text1"/>
          <w:sz w:val="30"/>
          <w:szCs w:val="30"/>
        </w:rPr>
        <w:t xml:space="preserve"> кодам</w:t>
      </w:r>
      <w:r w:rsidR="0070437A" w:rsidRPr="00094F5F">
        <w:rPr>
          <w:rFonts w:cs="Times New Roman"/>
          <w:iCs/>
          <w:color w:val="000000" w:themeColor="text1"/>
          <w:sz w:val="30"/>
          <w:szCs w:val="30"/>
        </w:rPr>
        <w:t>и</w:t>
      </w:r>
      <w:r w:rsidR="00451879" w:rsidRPr="00094F5F">
        <w:rPr>
          <w:rFonts w:cs="Times New Roman"/>
          <w:iCs/>
          <w:color w:val="000000" w:themeColor="text1"/>
          <w:sz w:val="30"/>
          <w:szCs w:val="30"/>
        </w:rPr>
        <w:t>-идентификаторами</w:t>
      </w:r>
      <w:r w:rsidR="00A647A3" w:rsidRPr="00094F5F">
        <w:rPr>
          <w:rFonts w:cs="Times New Roman"/>
          <w:iCs/>
          <w:color w:val="000000" w:themeColor="text1"/>
          <w:sz w:val="30"/>
          <w:szCs w:val="30"/>
        </w:rPr>
        <w:t>;</w:t>
      </w:r>
    </w:p>
    <w:p w14:paraId="219E8737" w14:textId="77777777" w:rsidR="00531BB9" w:rsidRPr="007C70D9" w:rsidRDefault="00531BB9" w:rsidP="00531BB9">
      <w:pPr>
        <w:rPr>
          <w:rFonts w:eastAsia="Calibri" w:cs="Times New Roman"/>
          <w:color w:val="000000" w:themeColor="text1"/>
          <w:sz w:val="30"/>
          <w:szCs w:val="30"/>
        </w:rPr>
      </w:pPr>
      <w:r w:rsidRPr="007C70D9">
        <w:rPr>
          <w:rFonts w:eastAsia="Calibri" w:cs="Times New Roman"/>
          <w:sz w:val="30"/>
          <w:szCs w:val="30"/>
        </w:rPr>
        <w:lastRenderedPageBreak/>
        <w:t xml:space="preserve">наличие допуска </w:t>
      </w:r>
      <w:r w:rsidRPr="007C70D9">
        <w:rPr>
          <w:rFonts w:cs="Times New Roman"/>
          <w:iCs/>
          <w:color w:val="000000" w:themeColor="text1"/>
          <w:sz w:val="30"/>
          <w:szCs w:val="30"/>
        </w:rPr>
        <w:t xml:space="preserve">сторон срочного контракта </w:t>
      </w:r>
      <w:r w:rsidRPr="007C70D9">
        <w:rPr>
          <w:rFonts w:eastAsia="Calibri" w:cs="Times New Roman"/>
          <w:sz w:val="30"/>
          <w:szCs w:val="30"/>
        </w:rPr>
        <w:t xml:space="preserve">к централизованной торговле по срочным контрактам </w:t>
      </w:r>
      <w:r w:rsidRPr="007C70D9">
        <w:rPr>
          <w:rFonts w:eastAsia="Calibri" w:cs="Times New Roman"/>
          <w:iCs/>
          <w:color w:val="000000" w:themeColor="text1"/>
          <w:sz w:val="30"/>
          <w:szCs w:val="30"/>
          <w:lang w:eastAsia="ru-RU"/>
        </w:rPr>
        <w:t xml:space="preserve">от лица того Оператора централизованной торговли </w:t>
      </w:r>
      <w:r w:rsidRPr="007C70D9">
        <w:rPr>
          <w:rFonts w:cs="Times New Roman"/>
          <w:sz w:val="30"/>
          <w:szCs w:val="30"/>
        </w:rPr>
        <w:t xml:space="preserve">по срочным контрактам, в чьей торговой системе был заключен срочный контракт, </w:t>
      </w:r>
      <w:r w:rsidRPr="007C70D9">
        <w:rPr>
          <w:rFonts w:eastAsia="Calibri" w:cs="Times New Roman"/>
          <w:sz w:val="30"/>
          <w:szCs w:val="30"/>
        </w:rPr>
        <w:t>с даты не ранее начала периода поставки по срочному контракту</w:t>
      </w:r>
      <w:r w:rsidRPr="007C70D9">
        <w:rPr>
          <w:rFonts w:eastAsia="Calibri" w:cs="Times New Roman"/>
          <w:color w:val="000000" w:themeColor="text1"/>
          <w:sz w:val="30"/>
          <w:szCs w:val="30"/>
        </w:rPr>
        <w:t>;</w:t>
      </w:r>
    </w:p>
    <w:p w14:paraId="59B61123" w14:textId="77777777" w:rsidR="00531BB9" w:rsidRPr="00042225" w:rsidRDefault="00531BB9" w:rsidP="00531BB9">
      <w:pPr>
        <w:rPr>
          <w:rFonts w:eastAsia="Calibri" w:cs="Times New Roman"/>
          <w:color w:val="000000" w:themeColor="text1"/>
          <w:sz w:val="30"/>
          <w:szCs w:val="30"/>
        </w:rPr>
      </w:pPr>
      <w:r w:rsidRPr="007C70D9">
        <w:rPr>
          <w:rFonts w:eastAsia="Calibri" w:cs="Times New Roman"/>
          <w:color w:val="000000" w:themeColor="text1"/>
          <w:sz w:val="30"/>
          <w:szCs w:val="30"/>
        </w:rPr>
        <w:t xml:space="preserve">отсутствие в отношении кого-либо из сторон срочного контракта мер, предусмотренных пунктом 12.7 настоящего </w:t>
      </w:r>
      <w:r w:rsidRPr="00042225">
        <w:rPr>
          <w:rFonts w:eastAsia="Calibri" w:cs="Times New Roman"/>
          <w:color w:val="000000" w:themeColor="text1"/>
          <w:sz w:val="30"/>
          <w:szCs w:val="30"/>
        </w:rPr>
        <w:t>Договора;</w:t>
      </w:r>
      <w:r w:rsidR="00B8156D" w:rsidRPr="00042225">
        <w:rPr>
          <w:color w:val="000000" w:themeColor="text1"/>
        </w:rPr>
        <w:t xml:space="preserve"> </w:t>
      </w:r>
    </w:p>
    <w:p w14:paraId="38BC427C" w14:textId="360EAA1E" w:rsidR="00C21E7B" w:rsidRPr="00042225" w:rsidRDefault="003E4A4F" w:rsidP="00C21E7B">
      <w:pPr>
        <w:rPr>
          <w:rFonts w:cs="Calibri"/>
          <w:iCs/>
          <w:color w:val="000000" w:themeColor="text1"/>
          <w:sz w:val="30"/>
          <w:szCs w:val="30"/>
        </w:rPr>
      </w:pPr>
      <w:r w:rsidRPr="00042225">
        <w:rPr>
          <w:iCs/>
          <w:color w:val="000000" w:themeColor="text1"/>
          <w:sz w:val="30"/>
          <w:szCs w:val="30"/>
        </w:rPr>
        <w:t xml:space="preserve">соответствие </w:t>
      </w:r>
      <w:r w:rsidR="00C21E7B" w:rsidRPr="00042225">
        <w:rPr>
          <w:iCs/>
          <w:color w:val="000000" w:themeColor="text1"/>
          <w:sz w:val="30"/>
          <w:szCs w:val="30"/>
        </w:rPr>
        <w:t>все</w:t>
      </w:r>
      <w:r w:rsidRPr="00042225">
        <w:rPr>
          <w:iCs/>
          <w:color w:val="000000" w:themeColor="text1"/>
          <w:sz w:val="30"/>
          <w:szCs w:val="30"/>
        </w:rPr>
        <w:t>х</w:t>
      </w:r>
      <w:r w:rsidR="00C21E7B" w:rsidRPr="00042225">
        <w:rPr>
          <w:iCs/>
          <w:color w:val="000000" w:themeColor="text1"/>
          <w:sz w:val="30"/>
          <w:szCs w:val="30"/>
        </w:rPr>
        <w:t xml:space="preserve"> дат графика поставки по срочному контракту календарному году, переданному в составе </w:t>
      </w:r>
      <w:r w:rsidRPr="00042225">
        <w:rPr>
          <w:iCs/>
          <w:color w:val="000000" w:themeColor="text1"/>
          <w:sz w:val="30"/>
          <w:szCs w:val="30"/>
        </w:rPr>
        <w:t>р</w:t>
      </w:r>
      <w:r w:rsidR="00C21E7B" w:rsidRPr="00042225">
        <w:rPr>
          <w:iCs/>
          <w:color w:val="000000" w:themeColor="text1"/>
          <w:sz w:val="30"/>
          <w:szCs w:val="30"/>
        </w:rPr>
        <w:t>еестра срочных контрактов согласно п</w:t>
      </w:r>
      <w:r w:rsidR="008F08A9" w:rsidRPr="00042225">
        <w:rPr>
          <w:iCs/>
          <w:color w:val="000000" w:themeColor="text1"/>
          <w:sz w:val="30"/>
          <w:szCs w:val="30"/>
        </w:rPr>
        <w:t xml:space="preserve">ункту </w:t>
      </w:r>
      <w:r w:rsidR="00C21E7B" w:rsidRPr="00042225">
        <w:rPr>
          <w:iCs/>
          <w:color w:val="000000" w:themeColor="text1"/>
          <w:sz w:val="30"/>
          <w:szCs w:val="30"/>
        </w:rPr>
        <w:t>13.1 настоящего Договора;</w:t>
      </w:r>
      <w:r w:rsidR="00017C73" w:rsidRPr="00042225">
        <w:rPr>
          <w:iCs/>
          <w:color w:val="000000" w:themeColor="text1"/>
          <w:sz w:val="30"/>
          <w:szCs w:val="30"/>
        </w:rPr>
        <w:t xml:space="preserve"> </w:t>
      </w:r>
    </w:p>
    <w:p w14:paraId="62AC09D9" w14:textId="1EB6B465" w:rsidR="00531BB9" w:rsidRPr="007C70D9" w:rsidRDefault="00A67149" w:rsidP="00531BB9">
      <w:pPr>
        <w:rPr>
          <w:color w:val="000000" w:themeColor="text1"/>
          <w:sz w:val="30"/>
          <w:szCs w:val="30"/>
          <w:lang w:eastAsia="ru-RU"/>
        </w:rPr>
      </w:pPr>
      <w:proofErr w:type="spellStart"/>
      <w:r w:rsidRPr="003729D9">
        <w:rPr>
          <w:rFonts w:eastAsia="Calibri" w:cs="Times New Roman"/>
          <w:sz w:val="30"/>
          <w:szCs w:val="30"/>
        </w:rPr>
        <w:t>непревышение</w:t>
      </w:r>
      <w:proofErr w:type="spellEnd"/>
      <w:r>
        <w:rPr>
          <w:rFonts w:eastAsia="Calibri" w:cs="Times New Roman"/>
          <w:sz w:val="30"/>
          <w:szCs w:val="30"/>
        </w:rPr>
        <w:t xml:space="preserve"> </w:t>
      </w:r>
      <w:r w:rsidR="00531BB9" w:rsidRPr="007C70D9">
        <w:rPr>
          <w:rFonts w:eastAsia="Calibri" w:cs="Times New Roman"/>
          <w:sz w:val="30"/>
          <w:szCs w:val="30"/>
        </w:rPr>
        <w:t>в каждый час периода поставки объем</w:t>
      </w:r>
      <w:r w:rsidRPr="003729D9">
        <w:rPr>
          <w:rFonts w:eastAsia="Calibri" w:cs="Times New Roman"/>
          <w:sz w:val="30"/>
          <w:szCs w:val="30"/>
        </w:rPr>
        <w:t>ов</w:t>
      </w:r>
      <w:r w:rsidR="00531BB9" w:rsidRPr="003729D9">
        <w:rPr>
          <w:rFonts w:eastAsia="Calibri" w:cs="Times New Roman"/>
          <w:sz w:val="30"/>
          <w:szCs w:val="30"/>
        </w:rPr>
        <w:t xml:space="preserve"> </w:t>
      </w:r>
      <w:r w:rsidR="00531BB9" w:rsidRPr="007C70D9">
        <w:rPr>
          <w:rFonts w:eastAsia="Calibri" w:cs="Times New Roman"/>
          <w:sz w:val="30"/>
          <w:szCs w:val="30"/>
        </w:rPr>
        <w:t>электрической энергии, указанны</w:t>
      </w:r>
      <w:r w:rsidRPr="003729D9">
        <w:rPr>
          <w:rFonts w:eastAsia="Calibri" w:cs="Times New Roman"/>
          <w:sz w:val="30"/>
          <w:szCs w:val="30"/>
        </w:rPr>
        <w:t>х</w:t>
      </w:r>
      <w:r w:rsidR="00531BB9" w:rsidRPr="007C70D9">
        <w:rPr>
          <w:rFonts w:eastAsia="Calibri" w:cs="Times New Roman"/>
          <w:sz w:val="30"/>
          <w:szCs w:val="30"/>
        </w:rPr>
        <w:t xml:space="preserve"> в графике поставки по данному срочному контракту, величи</w:t>
      </w:r>
      <w:r w:rsidR="00531BB9" w:rsidRPr="003729D9">
        <w:rPr>
          <w:rFonts w:eastAsia="Calibri" w:cs="Times New Roman"/>
          <w:sz w:val="30"/>
          <w:szCs w:val="30"/>
        </w:rPr>
        <w:t>н</w:t>
      </w:r>
      <w:r w:rsidRPr="003729D9">
        <w:rPr>
          <w:rFonts w:eastAsia="Calibri" w:cs="Times New Roman"/>
          <w:sz w:val="30"/>
          <w:szCs w:val="30"/>
        </w:rPr>
        <w:t>ы</w:t>
      </w:r>
      <w:r w:rsidR="00531BB9" w:rsidRPr="007C70D9">
        <w:rPr>
          <w:rFonts w:eastAsia="Calibri" w:cs="Times New Roman"/>
          <w:sz w:val="30"/>
          <w:szCs w:val="30"/>
        </w:rPr>
        <w:t xml:space="preserve"> свободной пропускной способности межгосударственных (внутренних) сечений для централизованной торговли по срочным контрактам в отношении межгосударственных (внутренних) сечений, через которые предполагается осуществление поставки электрической энергии</w:t>
      </w:r>
      <w:r w:rsidR="00531BB9" w:rsidRPr="007C70D9">
        <w:rPr>
          <w:color w:val="000000" w:themeColor="text1"/>
          <w:sz w:val="30"/>
          <w:szCs w:val="30"/>
          <w:lang w:eastAsia="ru-RU"/>
        </w:rPr>
        <w:t>;</w:t>
      </w:r>
    </w:p>
    <w:p w14:paraId="7D02AF0F" w14:textId="77777777" w:rsidR="00531BB9" w:rsidRDefault="00531BB9" w:rsidP="004C0B52">
      <w:pPr>
        <w:rPr>
          <w:color w:val="000000" w:themeColor="text1"/>
          <w:sz w:val="30"/>
          <w:szCs w:val="30"/>
          <w:lang w:eastAsia="ru-RU"/>
        </w:rPr>
      </w:pPr>
      <w:r w:rsidRPr="007C70D9">
        <w:rPr>
          <w:color w:val="000000" w:themeColor="text1"/>
          <w:sz w:val="30"/>
          <w:szCs w:val="30"/>
          <w:lang w:eastAsia="ru-RU"/>
        </w:rPr>
        <w:t>наличие в период поставки электрической энергии по срочному контракту действующего договора на урегулирование отклонений фактических сальдо-</w:t>
      </w:r>
      <w:proofErr w:type="spellStart"/>
      <w:r w:rsidRPr="007C70D9">
        <w:rPr>
          <w:color w:val="000000" w:themeColor="text1"/>
          <w:sz w:val="30"/>
          <w:szCs w:val="30"/>
          <w:lang w:eastAsia="ru-RU"/>
        </w:rPr>
        <w:t>перетоков</w:t>
      </w:r>
      <w:proofErr w:type="spellEnd"/>
      <w:r w:rsidRPr="007C70D9">
        <w:rPr>
          <w:color w:val="000000" w:themeColor="text1"/>
          <w:sz w:val="30"/>
          <w:szCs w:val="30"/>
          <w:lang w:eastAsia="ru-RU"/>
        </w:rPr>
        <w:t xml:space="preserve"> электрической энергии от плановых значений в отношении всех межгосударственных сечений, через которые предполагается поставка электрической энергии по такому срочному контракту.</w:t>
      </w:r>
    </w:p>
    <w:p w14:paraId="6B02BB7F" w14:textId="02FC37A8" w:rsidR="00531BB9" w:rsidRPr="007C70D9" w:rsidRDefault="00531BB9" w:rsidP="004C0B52">
      <w:pPr>
        <w:rPr>
          <w:rFonts w:cs="Times New Roman"/>
          <w:sz w:val="30"/>
          <w:szCs w:val="30"/>
        </w:rPr>
      </w:pPr>
      <w:r w:rsidRPr="007C70D9">
        <w:rPr>
          <w:rFonts w:cs="Times New Roman"/>
          <w:sz w:val="30"/>
          <w:szCs w:val="30"/>
        </w:rPr>
        <w:t xml:space="preserve">Если все требования соблюдены, срочный контракт регистрируется, Регистратор актуализирует </w:t>
      </w:r>
      <w:r w:rsidR="00C230A1" w:rsidRPr="003729D9">
        <w:rPr>
          <w:rFonts w:cs="Times New Roman"/>
          <w:sz w:val="30"/>
          <w:szCs w:val="30"/>
        </w:rPr>
        <w:t xml:space="preserve">информацию о </w:t>
      </w:r>
      <w:r w:rsidRPr="003729D9">
        <w:rPr>
          <w:rFonts w:cs="Times New Roman"/>
          <w:sz w:val="30"/>
          <w:szCs w:val="30"/>
        </w:rPr>
        <w:t>свободн</w:t>
      </w:r>
      <w:r w:rsidR="00C230A1" w:rsidRPr="003729D9">
        <w:rPr>
          <w:rFonts w:cs="Times New Roman"/>
          <w:sz w:val="30"/>
          <w:szCs w:val="30"/>
        </w:rPr>
        <w:t>ой</w:t>
      </w:r>
      <w:r w:rsidRPr="007C70D9">
        <w:rPr>
          <w:rFonts w:cs="Times New Roman"/>
          <w:sz w:val="30"/>
          <w:szCs w:val="30"/>
        </w:rPr>
        <w:t xml:space="preserve"> </w:t>
      </w:r>
      <w:r w:rsidRPr="003729D9">
        <w:rPr>
          <w:rFonts w:cs="Times New Roman"/>
          <w:sz w:val="30"/>
          <w:szCs w:val="30"/>
        </w:rPr>
        <w:t>пропускн</w:t>
      </w:r>
      <w:r w:rsidR="00C230A1" w:rsidRPr="003729D9">
        <w:rPr>
          <w:rFonts w:cs="Times New Roman"/>
          <w:sz w:val="30"/>
          <w:szCs w:val="30"/>
        </w:rPr>
        <w:t>ой</w:t>
      </w:r>
      <w:r w:rsidRPr="003729D9">
        <w:rPr>
          <w:rFonts w:cs="Times New Roman"/>
          <w:sz w:val="30"/>
          <w:szCs w:val="30"/>
        </w:rPr>
        <w:t xml:space="preserve"> способност</w:t>
      </w:r>
      <w:r w:rsidR="00C230A1" w:rsidRPr="003729D9">
        <w:rPr>
          <w:rFonts w:cs="Times New Roman"/>
          <w:sz w:val="30"/>
          <w:szCs w:val="30"/>
        </w:rPr>
        <w:t>и</w:t>
      </w:r>
      <w:r w:rsidRPr="007C70D9">
        <w:rPr>
          <w:rFonts w:cs="Times New Roman"/>
          <w:sz w:val="30"/>
          <w:szCs w:val="30"/>
        </w:rPr>
        <w:t xml:space="preserve"> </w:t>
      </w:r>
      <w:r w:rsidRPr="007C70D9">
        <w:rPr>
          <w:rFonts w:eastAsia="Calibri" w:cs="Times New Roman"/>
          <w:sz w:val="30"/>
          <w:szCs w:val="30"/>
        </w:rPr>
        <w:t xml:space="preserve">межгосударственных (внутренних) сечений для централизованной торговли по срочным контрактам в порядке, установленном </w:t>
      </w:r>
      <w:r w:rsidR="00C230A1">
        <w:rPr>
          <w:rFonts w:cs="Times New Roman"/>
          <w:sz w:val="30"/>
          <w:szCs w:val="30"/>
        </w:rPr>
        <w:t>р</w:t>
      </w:r>
      <w:r w:rsidRPr="007C70D9">
        <w:rPr>
          <w:rFonts w:cs="Times New Roman"/>
          <w:sz w:val="30"/>
          <w:szCs w:val="30"/>
        </w:rPr>
        <w:t xml:space="preserve">егламентом определения доступной и свободной </w:t>
      </w:r>
      <w:r w:rsidRPr="007C70D9">
        <w:rPr>
          <w:rFonts w:cs="Times New Roman"/>
          <w:sz w:val="30"/>
          <w:szCs w:val="30"/>
        </w:rPr>
        <w:lastRenderedPageBreak/>
        <w:t>пропускной способности, и переходит к проверке следующего по времени заключения срочного контракта на соответствие требованиям, указанным в настоящем пункте.</w:t>
      </w:r>
    </w:p>
    <w:p w14:paraId="62DFEA73" w14:textId="4965537E" w:rsidR="00531BB9" w:rsidRPr="007C70D9" w:rsidRDefault="00531BB9" w:rsidP="004C0B52">
      <w:pPr>
        <w:rPr>
          <w:rFonts w:cs="Times New Roman"/>
          <w:sz w:val="30"/>
          <w:szCs w:val="30"/>
        </w:rPr>
      </w:pPr>
      <w:r w:rsidRPr="007C70D9">
        <w:rPr>
          <w:rFonts w:cs="Times New Roman"/>
          <w:sz w:val="30"/>
          <w:szCs w:val="30"/>
        </w:rPr>
        <w:t>13.5.</w:t>
      </w:r>
      <w:r w:rsidR="00042225">
        <w:rPr>
          <w:rFonts w:cs="Times New Roman"/>
          <w:sz w:val="30"/>
          <w:szCs w:val="30"/>
        </w:rPr>
        <w:t> </w:t>
      </w:r>
      <w:r w:rsidRPr="007C70D9">
        <w:rPr>
          <w:rFonts w:cs="Times New Roman"/>
          <w:sz w:val="30"/>
          <w:szCs w:val="30"/>
        </w:rPr>
        <w:t xml:space="preserve">В случае, если при проверке очередного по времени заключения срочного контракта не соблюдено требование о </w:t>
      </w:r>
      <w:proofErr w:type="spellStart"/>
      <w:r w:rsidRPr="007C70D9">
        <w:rPr>
          <w:rFonts w:cs="Times New Roman"/>
          <w:sz w:val="30"/>
          <w:szCs w:val="30"/>
        </w:rPr>
        <w:t>непревышении</w:t>
      </w:r>
      <w:proofErr w:type="spellEnd"/>
      <w:r w:rsidRPr="007C70D9">
        <w:rPr>
          <w:rFonts w:cs="Times New Roman"/>
          <w:sz w:val="30"/>
          <w:szCs w:val="30"/>
        </w:rPr>
        <w:t xml:space="preserve"> </w:t>
      </w:r>
      <w:r w:rsidRPr="007C70D9">
        <w:rPr>
          <w:rFonts w:eastAsia="Calibri" w:cs="Times New Roman"/>
          <w:sz w:val="30"/>
          <w:szCs w:val="30"/>
        </w:rPr>
        <w:t>в каждый час периода поставки объемов электрической энергии, указанных в графике поставки по данному срочному контракту, величины свободной пропускной способности межгосударственных (внутренних) сечений для централизованной торговли по срочным контрактам в соответствующий час</w:t>
      </w:r>
      <w:r w:rsidRPr="007C70D9">
        <w:rPr>
          <w:rFonts w:cs="Times New Roman"/>
          <w:sz w:val="30"/>
          <w:szCs w:val="30"/>
        </w:rPr>
        <w:t xml:space="preserve">, Регистратор отказывает в регистрации такого срочного контракта и переходит к проверке следующего по времени заключения срочного контракта на соответствие требованиям, указанным в пункте 13.4 настоящего Договора. </w:t>
      </w:r>
    </w:p>
    <w:p w14:paraId="43322C99" w14:textId="0B4F2A24" w:rsidR="00531BB9" w:rsidRPr="007C70D9" w:rsidRDefault="00531BB9" w:rsidP="004C0B52">
      <w:pPr>
        <w:rPr>
          <w:rFonts w:cs="Times New Roman"/>
          <w:sz w:val="30"/>
          <w:szCs w:val="30"/>
        </w:rPr>
      </w:pPr>
      <w:r w:rsidRPr="007C70D9">
        <w:rPr>
          <w:rFonts w:cs="Times New Roman"/>
          <w:sz w:val="30"/>
          <w:szCs w:val="30"/>
        </w:rPr>
        <w:t>13.</w:t>
      </w:r>
      <w:r w:rsidR="00DF6AA4">
        <w:rPr>
          <w:rFonts w:cs="Times New Roman"/>
          <w:sz w:val="30"/>
          <w:szCs w:val="30"/>
        </w:rPr>
        <w:t>6</w:t>
      </w:r>
      <w:r w:rsidRPr="007C70D9">
        <w:rPr>
          <w:rFonts w:cs="Times New Roman"/>
          <w:sz w:val="30"/>
          <w:szCs w:val="30"/>
        </w:rPr>
        <w:t xml:space="preserve">. Не </w:t>
      </w:r>
      <w:r w:rsidRPr="00042225">
        <w:rPr>
          <w:rFonts w:cs="Times New Roman"/>
          <w:sz w:val="30"/>
          <w:szCs w:val="30"/>
        </w:rPr>
        <w:t xml:space="preserve">позднее </w:t>
      </w:r>
      <w:r w:rsidR="00236771" w:rsidRPr="00042225">
        <w:rPr>
          <w:rFonts w:cs="Times New Roman"/>
          <w:sz w:val="30"/>
          <w:szCs w:val="30"/>
        </w:rPr>
        <w:t>1</w:t>
      </w:r>
      <w:r w:rsidR="00484250" w:rsidRPr="00042225">
        <w:rPr>
          <w:rFonts w:cs="Times New Roman"/>
          <w:sz w:val="30"/>
          <w:szCs w:val="30"/>
        </w:rPr>
        <w:t>4</w:t>
      </w:r>
      <w:r w:rsidR="00236771" w:rsidRPr="00042225">
        <w:rPr>
          <w:rFonts w:cs="Times New Roman"/>
          <w:sz w:val="30"/>
          <w:szCs w:val="30"/>
        </w:rPr>
        <w:t>:00</w:t>
      </w:r>
      <w:r w:rsidRPr="00042225">
        <w:rPr>
          <w:rFonts w:cs="Times New Roman"/>
          <w:sz w:val="30"/>
          <w:szCs w:val="30"/>
        </w:rPr>
        <w:t xml:space="preserve"> своего</w:t>
      </w:r>
      <w:r w:rsidRPr="007C70D9">
        <w:rPr>
          <w:rFonts w:cs="Times New Roman"/>
          <w:sz w:val="30"/>
          <w:szCs w:val="30"/>
        </w:rPr>
        <w:t xml:space="preserve"> рабочего дня Регистратор направляет уведомления каждому из Операторов централизованной торговли по срочным контрактам о результатах обработки полученн</w:t>
      </w:r>
      <w:r w:rsidR="00C230A1">
        <w:rPr>
          <w:rFonts w:cs="Times New Roman"/>
          <w:sz w:val="30"/>
          <w:szCs w:val="30"/>
        </w:rPr>
        <w:t>ых</w:t>
      </w:r>
      <w:r w:rsidRPr="007C70D9">
        <w:rPr>
          <w:rFonts w:cs="Times New Roman"/>
          <w:sz w:val="30"/>
          <w:szCs w:val="30"/>
        </w:rPr>
        <w:t xml:space="preserve"> от него реестра, в котором указывает:</w:t>
      </w:r>
    </w:p>
    <w:p w14:paraId="76E5B5DB" w14:textId="77777777" w:rsidR="00531BB9" w:rsidRPr="007C70D9" w:rsidRDefault="00531BB9" w:rsidP="004C0B52">
      <w:pPr>
        <w:rPr>
          <w:rFonts w:cs="Times New Roman"/>
          <w:sz w:val="30"/>
          <w:szCs w:val="30"/>
        </w:rPr>
      </w:pPr>
      <w:r w:rsidRPr="007C70D9">
        <w:rPr>
          <w:rFonts w:cs="Times New Roman"/>
          <w:sz w:val="30"/>
          <w:szCs w:val="30"/>
        </w:rPr>
        <w:t>перечень регистрационных номеров срочных контрактов, соответствующих тем, что были включены в реестр Оператором централизованной торговли</w:t>
      </w:r>
      <w:r w:rsidR="006A4D24">
        <w:rPr>
          <w:rFonts w:cs="Times New Roman"/>
          <w:sz w:val="30"/>
          <w:szCs w:val="30"/>
        </w:rPr>
        <w:t xml:space="preserve"> по срочным контрактам</w:t>
      </w:r>
      <w:r w:rsidRPr="007C70D9">
        <w:rPr>
          <w:rFonts w:cs="Times New Roman"/>
          <w:sz w:val="30"/>
          <w:szCs w:val="30"/>
        </w:rPr>
        <w:t xml:space="preserve">; </w:t>
      </w:r>
    </w:p>
    <w:p w14:paraId="657E8F50" w14:textId="77777777" w:rsidR="00531BB9" w:rsidRPr="007C70D9" w:rsidRDefault="00531BB9" w:rsidP="004C0B52">
      <w:pPr>
        <w:rPr>
          <w:rFonts w:cs="Times New Roman"/>
          <w:sz w:val="30"/>
          <w:szCs w:val="30"/>
        </w:rPr>
      </w:pPr>
      <w:r w:rsidRPr="007C70D9">
        <w:rPr>
          <w:rFonts w:cs="Times New Roman"/>
          <w:sz w:val="30"/>
          <w:szCs w:val="30"/>
        </w:rPr>
        <w:t>статус проверки по каждому из срочных контактов («зарегистрирован», «отказ в регистрации»);</w:t>
      </w:r>
    </w:p>
    <w:p w14:paraId="434CDA89" w14:textId="77777777" w:rsidR="00AC0BFD" w:rsidRPr="00FB1F7E" w:rsidRDefault="00531BB9" w:rsidP="00FB1F7E">
      <w:pPr>
        <w:rPr>
          <w:rFonts w:cs="Times New Roman"/>
          <w:i/>
          <w:sz w:val="30"/>
          <w:szCs w:val="30"/>
        </w:rPr>
      </w:pPr>
      <w:r w:rsidRPr="007C70D9">
        <w:rPr>
          <w:rFonts w:cs="Times New Roman"/>
          <w:sz w:val="30"/>
          <w:szCs w:val="30"/>
        </w:rPr>
        <w:t>при отказе в регистрации – указание на требование из числа указанных в пункте 13.4 настоящего Договора, которое было нарушено.</w:t>
      </w:r>
    </w:p>
    <w:p w14:paraId="766897E0" w14:textId="7A27EBAA" w:rsidR="00904653" w:rsidRPr="00205878" w:rsidRDefault="00AC0BFD" w:rsidP="00904653">
      <w:pPr>
        <w:rPr>
          <w:rFonts w:cs="Times New Roman"/>
          <w:sz w:val="30"/>
          <w:szCs w:val="30"/>
        </w:rPr>
      </w:pPr>
      <w:r w:rsidRPr="00205878">
        <w:rPr>
          <w:rFonts w:cs="Times New Roman"/>
          <w:sz w:val="30"/>
          <w:szCs w:val="30"/>
        </w:rPr>
        <w:t>13.7</w:t>
      </w:r>
      <w:r w:rsidR="003636FB" w:rsidRPr="00205878">
        <w:rPr>
          <w:rFonts w:cs="Times New Roman"/>
          <w:sz w:val="30"/>
          <w:szCs w:val="30"/>
        </w:rPr>
        <w:t>. </w:t>
      </w:r>
      <w:r w:rsidRPr="00205878">
        <w:rPr>
          <w:rFonts w:cs="Times New Roman"/>
          <w:sz w:val="30"/>
          <w:szCs w:val="30"/>
        </w:rPr>
        <w:t>Для целей информирования Регистратора о срочных контрактах, в отношении которых Оператор</w:t>
      </w:r>
      <w:r w:rsidR="00904653" w:rsidRPr="00205878">
        <w:rPr>
          <w:rFonts w:cs="Times New Roman"/>
          <w:sz w:val="30"/>
          <w:szCs w:val="30"/>
        </w:rPr>
        <w:t>ом</w:t>
      </w:r>
      <w:r w:rsidRPr="00205878">
        <w:rPr>
          <w:rFonts w:cs="Times New Roman"/>
          <w:sz w:val="30"/>
          <w:szCs w:val="30"/>
        </w:rPr>
        <w:t xml:space="preserve"> централизованной торговли по срочным контрактам прин</w:t>
      </w:r>
      <w:r w:rsidR="00904653" w:rsidRPr="00205878">
        <w:rPr>
          <w:rFonts w:cs="Times New Roman"/>
          <w:sz w:val="30"/>
          <w:szCs w:val="30"/>
        </w:rPr>
        <w:t>ято</w:t>
      </w:r>
      <w:r w:rsidRPr="00205878">
        <w:rPr>
          <w:rFonts w:cs="Times New Roman"/>
          <w:sz w:val="30"/>
          <w:szCs w:val="30"/>
        </w:rPr>
        <w:t xml:space="preserve"> решени</w:t>
      </w:r>
      <w:r w:rsidR="00904653" w:rsidRPr="00205878">
        <w:rPr>
          <w:rFonts w:cs="Times New Roman"/>
          <w:sz w:val="30"/>
          <w:szCs w:val="30"/>
        </w:rPr>
        <w:t>е</w:t>
      </w:r>
      <w:r w:rsidRPr="00205878">
        <w:rPr>
          <w:rFonts w:cs="Times New Roman"/>
          <w:sz w:val="30"/>
          <w:szCs w:val="30"/>
        </w:rPr>
        <w:t xml:space="preserve"> о прекращении</w:t>
      </w:r>
      <w:r w:rsidR="00904653" w:rsidRPr="00205878">
        <w:rPr>
          <w:rFonts w:cs="Times New Roman"/>
          <w:sz w:val="30"/>
          <w:szCs w:val="30"/>
        </w:rPr>
        <w:t xml:space="preserve"> поставки, Оператор централизованной торговли формирует и н</w:t>
      </w:r>
      <w:r w:rsidRPr="00205878">
        <w:rPr>
          <w:rFonts w:cs="Times New Roman"/>
          <w:sz w:val="30"/>
          <w:szCs w:val="30"/>
        </w:rPr>
        <w:t xml:space="preserve">аправляет </w:t>
      </w:r>
      <w:r w:rsidRPr="00205878">
        <w:rPr>
          <w:rFonts w:cs="Times New Roman"/>
          <w:sz w:val="30"/>
          <w:szCs w:val="30"/>
        </w:rPr>
        <w:lastRenderedPageBreak/>
        <w:t xml:space="preserve">Регистратору </w:t>
      </w:r>
      <w:r w:rsidR="005B3FA2" w:rsidRPr="00205878">
        <w:rPr>
          <w:rFonts w:cs="Times New Roman"/>
          <w:sz w:val="30"/>
          <w:szCs w:val="30"/>
        </w:rPr>
        <w:t>Р</w:t>
      </w:r>
      <w:r w:rsidRPr="00205878">
        <w:rPr>
          <w:rFonts w:cs="Times New Roman"/>
          <w:sz w:val="30"/>
          <w:szCs w:val="30"/>
        </w:rPr>
        <w:t>еестр изменений срочных контрактов</w:t>
      </w:r>
      <w:r w:rsidR="00904653" w:rsidRPr="00205878">
        <w:rPr>
          <w:rFonts w:cs="Times New Roman"/>
          <w:sz w:val="30"/>
          <w:szCs w:val="30"/>
        </w:rPr>
        <w:t xml:space="preserve"> в срок не позднее чем </w:t>
      </w:r>
      <w:r w:rsidR="000A1748" w:rsidRPr="00205878">
        <w:rPr>
          <w:rFonts w:cs="Times New Roman"/>
          <w:sz w:val="30"/>
          <w:szCs w:val="30"/>
        </w:rPr>
        <w:t xml:space="preserve">за </w:t>
      </w:r>
      <w:r w:rsidR="00CA6F5C" w:rsidRPr="00205878">
        <w:rPr>
          <w:rFonts w:cs="Times New Roman"/>
          <w:sz w:val="30"/>
          <w:szCs w:val="30"/>
        </w:rPr>
        <w:t xml:space="preserve">3 </w:t>
      </w:r>
      <w:r w:rsidR="00904653" w:rsidRPr="00205878">
        <w:rPr>
          <w:rFonts w:cs="Times New Roman"/>
          <w:sz w:val="30"/>
          <w:szCs w:val="30"/>
        </w:rPr>
        <w:t>рабочих дня</w:t>
      </w:r>
      <w:r w:rsidR="000A1748" w:rsidRPr="00205878">
        <w:rPr>
          <w:rFonts w:cs="Times New Roman"/>
          <w:sz w:val="30"/>
          <w:szCs w:val="30"/>
        </w:rPr>
        <w:t xml:space="preserve"> Регистратора</w:t>
      </w:r>
      <w:r w:rsidR="00904653" w:rsidRPr="00205878">
        <w:rPr>
          <w:rFonts w:cs="Times New Roman"/>
          <w:sz w:val="30"/>
          <w:szCs w:val="30"/>
        </w:rPr>
        <w:t xml:space="preserve"> до вступления в силу </w:t>
      </w:r>
      <w:r w:rsidR="00205878" w:rsidRPr="00205878">
        <w:rPr>
          <w:rFonts w:cs="Times New Roman"/>
          <w:sz w:val="30"/>
          <w:szCs w:val="30"/>
        </w:rPr>
        <w:t xml:space="preserve">соответствующего решения о прекращении поставки </w:t>
      </w:r>
      <w:r w:rsidRPr="00205878">
        <w:rPr>
          <w:rFonts w:cs="Times New Roman"/>
          <w:sz w:val="30"/>
          <w:szCs w:val="30"/>
        </w:rPr>
        <w:t xml:space="preserve">по форме, установленной Регистратором, в порядке, предусмотренном </w:t>
      </w:r>
      <w:r w:rsidR="00C230A1" w:rsidRPr="00205878">
        <w:rPr>
          <w:rFonts w:cs="Times New Roman"/>
          <w:sz w:val="30"/>
          <w:szCs w:val="30"/>
        </w:rPr>
        <w:t>р</w:t>
      </w:r>
      <w:r w:rsidRPr="00205878">
        <w:rPr>
          <w:rFonts w:cs="Times New Roman"/>
          <w:sz w:val="30"/>
          <w:szCs w:val="30"/>
        </w:rPr>
        <w:t>егламентом электронного документооборота.</w:t>
      </w:r>
      <w:r w:rsidR="00904653" w:rsidRPr="00205878">
        <w:rPr>
          <w:rFonts w:cs="Times New Roman"/>
          <w:sz w:val="30"/>
          <w:szCs w:val="30"/>
        </w:rPr>
        <w:t xml:space="preserve"> Указанный реестр должен содержать следующую информацию:</w:t>
      </w:r>
    </w:p>
    <w:p w14:paraId="259771F9" w14:textId="77777777" w:rsidR="00904653" w:rsidRPr="00205878" w:rsidRDefault="008052C4" w:rsidP="008052C4">
      <w:pPr>
        <w:rPr>
          <w:rFonts w:eastAsia="Calibri" w:cs="Times New Roman"/>
          <w:iCs/>
          <w:sz w:val="30"/>
          <w:szCs w:val="30"/>
          <w:lang w:eastAsia="ru-RU"/>
        </w:rPr>
      </w:pPr>
      <w:r w:rsidRPr="00205878">
        <w:rPr>
          <w:rFonts w:eastAsia="Calibri" w:cs="Times New Roman"/>
          <w:iCs/>
          <w:sz w:val="30"/>
          <w:szCs w:val="30"/>
          <w:lang w:eastAsia="ru-RU"/>
        </w:rPr>
        <w:t>код-идентификатор</w:t>
      </w:r>
      <w:r w:rsidR="00904653" w:rsidRPr="00205878">
        <w:rPr>
          <w:rFonts w:eastAsia="Calibri" w:cs="Times New Roman"/>
          <w:iCs/>
          <w:sz w:val="30"/>
          <w:szCs w:val="30"/>
          <w:lang w:eastAsia="ru-RU"/>
        </w:rPr>
        <w:t xml:space="preserve"> Оператора централизованной торговли</w:t>
      </w:r>
      <w:r w:rsidR="00451879" w:rsidRPr="00205878">
        <w:rPr>
          <w:rFonts w:eastAsia="Calibri" w:cs="Times New Roman"/>
          <w:iCs/>
          <w:sz w:val="30"/>
          <w:szCs w:val="30"/>
          <w:lang w:eastAsia="ru-RU"/>
        </w:rPr>
        <w:t>,</w:t>
      </w:r>
      <w:r w:rsidR="00904653" w:rsidRPr="00205878">
        <w:rPr>
          <w:rFonts w:eastAsia="Calibri" w:cs="Times New Roman"/>
          <w:iCs/>
          <w:sz w:val="30"/>
          <w:szCs w:val="30"/>
          <w:lang w:eastAsia="ru-RU"/>
        </w:rPr>
        <w:t xml:space="preserve"> сформировавший соответствующий реестр</w:t>
      </w:r>
      <w:r w:rsidRPr="00205878">
        <w:rPr>
          <w:rFonts w:eastAsia="Calibri" w:cs="Times New Roman"/>
          <w:iCs/>
          <w:sz w:val="30"/>
          <w:szCs w:val="30"/>
          <w:lang w:eastAsia="ru-RU"/>
        </w:rPr>
        <w:t>;</w:t>
      </w:r>
    </w:p>
    <w:p w14:paraId="3DFC3234" w14:textId="77777777" w:rsidR="00326A33" w:rsidRPr="00205878" w:rsidRDefault="00326A33" w:rsidP="00326A33">
      <w:pPr>
        <w:rPr>
          <w:rFonts w:cs="Times New Roman"/>
          <w:iCs/>
          <w:sz w:val="30"/>
          <w:szCs w:val="30"/>
        </w:rPr>
      </w:pPr>
      <w:r w:rsidRPr="00205878">
        <w:rPr>
          <w:rFonts w:cs="Times New Roman"/>
          <w:iCs/>
          <w:sz w:val="30"/>
          <w:szCs w:val="30"/>
        </w:rPr>
        <w:t>год, в котором предусматривается поставка по срочным контрактам, информация о которых содержится в соответствующем реестре;</w:t>
      </w:r>
    </w:p>
    <w:p w14:paraId="0F1EB914" w14:textId="77777777" w:rsidR="00451879" w:rsidRPr="00205878" w:rsidRDefault="00451879" w:rsidP="008052C4">
      <w:pPr>
        <w:rPr>
          <w:rFonts w:eastAsia="Calibri" w:cs="Times New Roman"/>
          <w:iCs/>
          <w:sz w:val="30"/>
          <w:szCs w:val="30"/>
          <w:lang w:eastAsia="ru-RU"/>
        </w:rPr>
      </w:pPr>
      <w:r w:rsidRPr="00205878">
        <w:rPr>
          <w:rFonts w:eastAsia="Calibri" w:cs="Times New Roman"/>
          <w:iCs/>
          <w:sz w:val="30"/>
          <w:szCs w:val="30"/>
          <w:lang w:eastAsia="ru-RU"/>
        </w:rPr>
        <w:t>регистрационный номер срочного контракта</w:t>
      </w:r>
      <w:r w:rsidR="00A03704" w:rsidRPr="00205878">
        <w:rPr>
          <w:rFonts w:eastAsia="Calibri" w:cs="Times New Roman"/>
          <w:iCs/>
          <w:sz w:val="30"/>
          <w:szCs w:val="30"/>
          <w:lang w:eastAsia="ru-RU"/>
        </w:rPr>
        <w:t>,</w:t>
      </w:r>
      <w:r w:rsidRPr="00205878">
        <w:rPr>
          <w:rFonts w:eastAsia="Calibri" w:cs="Times New Roman"/>
          <w:iCs/>
          <w:sz w:val="30"/>
          <w:szCs w:val="30"/>
          <w:lang w:eastAsia="ru-RU"/>
        </w:rPr>
        <w:t xml:space="preserve"> в отношении которого передаются изменения</w:t>
      </w:r>
      <w:r w:rsidR="003636FB" w:rsidRPr="00205878">
        <w:rPr>
          <w:rFonts w:eastAsia="Calibri" w:cs="Times New Roman"/>
          <w:iCs/>
          <w:sz w:val="30"/>
          <w:szCs w:val="30"/>
          <w:lang w:eastAsia="ru-RU"/>
        </w:rPr>
        <w:t>;</w:t>
      </w:r>
    </w:p>
    <w:p w14:paraId="28AEF2FB" w14:textId="77777777" w:rsidR="008052C4" w:rsidRPr="00205878" w:rsidRDefault="008052C4" w:rsidP="008052C4">
      <w:pPr>
        <w:rPr>
          <w:rFonts w:cs="Times New Roman"/>
          <w:iCs/>
          <w:sz w:val="30"/>
          <w:szCs w:val="30"/>
        </w:rPr>
      </w:pPr>
      <w:r w:rsidRPr="00205878">
        <w:rPr>
          <w:rFonts w:eastAsia="Calibri" w:cs="Times New Roman"/>
          <w:iCs/>
          <w:sz w:val="30"/>
          <w:szCs w:val="30"/>
          <w:lang w:eastAsia="ru-RU"/>
        </w:rPr>
        <w:t xml:space="preserve">коды-идентификаторы сторон срочного контакта и </w:t>
      </w:r>
      <w:r w:rsidRPr="00205878">
        <w:rPr>
          <w:rFonts w:cs="Times New Roman"/>
          <w:iCs/>
          <w:sz w:val="30"/>
          <w:szCs w:val="30"/>
        </w:rPr>
        <w:t xml:space="preserve">коды зон торговли, между которыми </w:t>
      </w:r>
      <w:r w:rsidR="00451879" w:rsidRPr="00205878">
        <w:rPr>
          <w:rFonts w:cs="Times New Roman"/>
          <w:iCs/>
          <w:sz w:val="30"/>
          <w:szCs w:val="30"/>
        </w:rPr>
        <w:t>предусмотрена</w:t>
      </w:r>
      <w:r w:rsidRPr="00205878">
        <w:rPr>
          <w:rFonts w:cs="Times New Roman"/>
          <w:iCs/>
          <w:sz w:val="30"/>
          <w:szCs w:val="30"/>
        </w:rPr>
        <w:t xml:space="preserve"> поставка по </w:t>
      </w:r>
      <w:r w:rsidR="00451879" w:rsidRPr="00205878">
        <w:rPr>
          <w:rFonts w:cs="Times New Roman"/>
          <w:iCs/>
          <w:sz w:val="30"/>
          <w:szCs w:val="30"/>
        </w:rPr>
        <w:t xml:space="preserve">изменяемому </w:t>
      </w:r>
      <w:r w:rsidRPr="00205878">
        <w:rPr>
          <w:rFonts w:cs="Times New Roman"/>
          <w:iCs/>
          <w:sz w:val="30"/>
          <w:szCs w:val="30"/>
        </w:rPr>
        <w:t>срочному контракту;</w:t>
      </w:r>
    </w:p>
    <w:p w14:paraId="5AAC624C" w14:textId="77777777" w:rsidR="00451879" w:rsidRPr="00205878" w:rsidRDefault="00451879" w:rsidP="008052C4">
      <w:pPr>
        <w:rPr>
          <w:rFonts w:cs="Times New Roman"/>
          <w:iCs/>
          <w:sz w:val="30"/>
          <w:szCs w:val="30"/>
        </w:rPr>
      </w:pPr>
      <w:r w:rsidRPr="00205878">
        <w:rPr>
          <w:rFonts w:cs="Times New Roman"/>
          <w:iCs/>
          <w:sz w:val="30"/>
          <w:szCs w:val="30"/>
        </w:rPr>
        <w:t>основание внесени</w:t>
      </w:r>
      <w:r w:rsidR="000A1748" w:rsidRPr="00205878">
        <w:rPr>
          <w:rFonts w:cs="Times New Roman"/>
          <w:iCs/>
          <w:sz w:val="30"/>
          <w:szCs w:val="30"/>
        </w:rPr>
        <w:t>я</w:t>
      </w:r>
      <w:r w:rsidRPr="00205878">
        <w:rPr>
          <w:rFonts w:cs="Times New Roman"/>
          <w:iCs/>
          <w:sz w:val="30"/>
          <w:szCs w:val="30"/>
        </w:rPr>
        <w:t xml:space="preserve"> изменений по соответствующему срочному контракту</w:t>
      </w:r>
      <w:r w:rsidR="00A03704" w:rsidRPr="00205878">
        <w:rPr>
          <w:rFonts w:cs="Times New Roman"/>
          <w:iCs/>
          <w:sz w:val="30"/>
          <w:szCs w:val="30"/>
        </w:rPr>
        <w:t>;</w:t>
      </w:r>
    </w:p>
    <w:p w14:paraId="2243D2A8" w14:textId="77777777" w:rsidR="00451879" w:rsidRPr="00205878" w:rsidRDefault="00326A33" w:rsidP="008052C4">
      <w:pPr>
        <w:rPr>
          <w:rFonts w:cs="Times New Roman"/>
          <w:iCs/>
          <w:sz w:val="30"/>
          <w:szCs w:val="30"/>
        </w:rPr>
      </w:pPr>
      <w:r w:rsidRPr="00205878">
        <w:rPr>
          <w:rFonts w:cs="Times New Roman"/>
          <w:iCs/>
          <w:sz w:val="30"/>
          <w:szCs w:val="30"/>
        </w:rPr>
        <w:t>период</w:t>
      </w:r>
      <w:r w:rsidR="003636FB" w:rsidRPr="00205878">
        <w:rPr>
          <w:rFonts w:cs="Times New Roman"/>
          <w:iCs/>
          <w:sz w:val="30"/>
          <w:szCs w:val="30"/>
        </w:rPr>
        <w:t>,</w:t>
      </w:r>
      <w:r w:rsidRPr="00205878">
        <w:rPr>
          <w:rFonts w:cs="Times New Roman"/>
          <w:iCs/>
          <w:sz w:val="30"/>
          <w:szCs w:val="30"/>
        </w:rPr>
        <w:t xml:space="preserve"> в отношении которого</w:t>
      </w:r>
      <w:r w:rsidR="00451879" w:rsidRPr="00205878">
        <w:rPr>
          <w:rFonts w:cs="Times New Roman"/>
          <w:iCs/>
          <w:sz w:val="30"/>
          <w:szCs w:val="30"/>
        </w:rPr>
        <w:t xml:space="preserve"> вносятся изменения по соответствующему срочному контракту</w:t>
      </w:r>
      <w:r w:rsidR="00A03704" w:rsidRPr="00205878">
        <w:rPr>
          <w:rFonts w:cs="Times New Roman"/>
          <w:iCs/>
          <w:sz w:val="30"/>
          <w:szCs w:val="30"/>
        </w:rPr>
        <w:t>;</w:t>
      </w:r>
    </w:p>
    <w:p w14:paraId="1EF530BA" w14:textId="6140B1D8" w:rsidR="00904653" w:rsidRPr="00205878" w:rsidRDefault="00451879" w:rsidP="00904653">
      <w:pPr>
        <w:rPr>
          <w:rFonts w:cs="Times New Roman"/>
          <w:iCs/>
          <w:sz w:val="30"/>
          <w:szCs w:val="30"/>
        </w:rPr>
      </w:pPr>
      <w:r w:rsidRPr="00205878">
        <w:rPr>
          <w:rFonts w:cs="Times New Roman"/>
          <w:iCs/>
          <w:sz w:val="30"/>
          <w:szCs w:val="30"/>
        </w:rPr>
        <w:t xml:space="preserve">измененный </w:t>
      </w:r>
      <w:r w:rsidR="00904653" w:rsidRPr="00205878">
        <w:rPr>
          <w:rFonts w:cs="Times New Roman"/>
          <w:iCs/>
          <w:sz w:val="30"/>
          <w:szCs w:val="30"/>
        </w:rPr>
        <w:t xml:space="preserve">график поставок электрической энергии по </w:t>
      </w:r>
      <w:r w:rsidRPr="00205878">
        <w:rPr>
          <w:rFonts w:cs="Times New Roman"/>
          <w:iCs/>
          <w:sz w:val="30"/>
          <w:szCs w:val="30"/>
        </w:rPr>
        <w:t xml:space="preserve">соответствующему </w:t>
      </w:r>
      <w:r w:rsidR="00904653" w:rsidRPr="00205878">
        <w:rPr>
          <w:rFonts w:cs="Times New Roman"/>
          <w:iCs/>
          <w:sz w:val="30"/>
          <w:szCs w:val="30"/>
        </w:rPr>
        <w:t>срочному контракту.</w:t>
      </w:r>
      <w:r w:rsidR="003636FB" w:rsidRPr="00205878">
        <w:rPr>
          <w:rFonts w:cs="Times New Roman"/>
          <w:iCs/>
          <w:sz w:val="30"/>
          <w:szCs w:val="30"/>
        </w:rPr>
        <w:t xml:space="preserve"> </w:t>
      </w:r>
      <w:r w:rsidR="00EC0CCC" w:rsidRPr="00205878">
        <w:rPr>
          <w:rFonts w:cs="Times New Roman"/>
          <w:i/>
          <w:iCs/>
          <w:sz w:val="30"/>
          <w:szCs w:val="30"/>
        </w:rPr>
        <w:t xml:space="preserve"> </w:t>
      </w:r>
    </w:p>
    <w:p w14:paraId="3F5B242A" w14:textId="2B592688" w:rsidR="001D43B1" w:rsidRPr="003729D9" w:rsidRDefault="00451879" w:rsidP="00A03704">
      <w:pPr>
        <w:rPr>
          <w:rFonts w:cs="Times New Roman"/>
          <w:sz w:val="30"/>
          <w:szCs w:val="30"/>
        </w:rPr>
      </w:pPr>
      <w:r w:rsidRPr="003729D9">
        <w:rPr>
          <w:rFonts w:cs="Times New Roman"/>
          <w:sz w:val="30"/>
          <w:szCs w:val="30"/>
        </w:rPr>
        <w:t>13.8.</w:t>
      </w:r>
      <w:r w:rsidR="00192E2B" w:rsidRPr="003729D9">
        <w:rPr>
          <w:rFonts w:cs="Times New Roman"/>
          <w:sz w:val="30"/>
          <w:szCs w:val="30"/>
        </w:rPr>
        <w:t> </w:t>
      </w:r>
      <w:r w:rsidRPr="003729D9">
        <w:rPr>
          <w:rFonts w:cs="Times New Roman"/>
          <w:sz w:val="30"/>
          <w:szCs w:val="30"/>
        </w:rPr>
        <w:t xml:space="preserve">Регистратор проверяет </w:t>
      </w:r>
      <w:r w:rsidR="00C230A1" w:rsidRPr="003729D9">
        <w:rPr>
          <w:rFonts w:cs="Times New Roman"/>
          <w:sz w:val="30"/>
          <w:szCs w:val="30"/>
        </w:rPr>
        <w:t>р</w:t>
      </w:r>
      <w:r w:rsidRPr="003729D9">
        <w:rPr>
          <w:rFonts w:cs="Times New Roman"/>
          <w:sz w:val="30"/>
          <w:szCs w:val="30"/>
        </w:rPr>
        <w:t xml:space="preserve">еестр изменений срочных контрактов на </w:t>
      </w:r>
      <w:r w:rsidRPr="003729D9">
        <w:rPr>
          <w:sz w:val="30"/>
          <w:szCs w:val="30"/>
          <w:lang w:eastAsia="ru-RU"/>
        </w:rPr>
        <w:t xml:space="preserve">его соответствие следующим требованиям: </w:t>
      </w:r>
    </w:p>
    <w:p w14:paraId="26873BDF" w14:textId="77777777" w:rsidR="001D43B1" w:rsidRPr="003729D9" w:rsidRDefault="005B3FA2" w:rsidP="00451879">
      <w:pPr>
        <w:rPr>
          <w:rFonts w:cs="Times New Roman"/>
          <w:iCs/>
          <w:sz w:val="30"/>
          <w:szCs w:val="30"/>
        </w:rPr>
      </w:pPr>
      <w:r w:rsidRPr="003729D9">
        <w:rPr>
          <w:rFonts w:cs="Times New Roman"/>
          <w:iCs/>
          <w:sz w:val="30"/>
          <w:szCs w:val="30"/>
        </w:rPr>
        <w:t>н</w:t>
      </w:r>
      <w:r w:rsidR="001D43B1" w:rsidRPr="003729D9">
        <w:rPr>
          <w:rFonts w:cs="Times New Roman"/>
          <w:iCs/>
          <w:sz w:val="30"/>
          <w:szCs w:val="30"/>
        </w:rPr>
        <w:t xml:space="preserve">аличие в перечне зарегистрированных срочных контрактов </w:t>
      </w:r>
      <w:r w:rsidRPr="003729D9">
        <w:rPr>
          <w:rFonts w:cs="Times New Roman"/>
          <w:iCs/>
          <w:sz w:val="30"/>
          <w:szCs w:val="30"/>
        </w:rPr>
        <w:t>регистрационного номера изменяемого</w:t>
      </w:r>
      <w:r w:rsidR="001D43B1" w:rsidRPr="003729D9">
        <w:rPr>
          <w:rFonts w:cs="Times New Roman"/>
          <w:iCs/>
          <w:sz w:val="30"/>
          <w:szCs w:val="30"/>
        </w:rPr>
        <w:t xml:space="preserve"> срочного контракта</w:t>
      </w:r>
      <w:r w:rsidRPr="003729D9">
        <w:rPr>
          <w:rFonts w:cs="Times New Roman"/>
          <w:iCs/>
          <w:sz w:val="30"/>
          <w:szCs w:val="30"/>
        </w:rPr>
        <w:t>;</w:t>
      </w:r>
    </w:p>
    <w:p w14:paraId="2D10A0F8" w14:textId="77777777" w:rsidR="00451879" w:rsidRPr="003729D9" w:rsidRDefault="00451879" w:rsidP="00451879">
      <w:pPr>
        <w:rPr>
          <w:rFonts w:eastAsia="Calibri" w:cs="Times New Roman"/>
          <w:sz w:val="30"/>
          <w:szCs w:val="30"/>
        </w:rPr>
      </w:pPr>
      <w:r w:rsidRPr="003729D9">
        <w:rPr>
          <w:rFonts w:cs="Times New Roman"/>
          <w:iCs/>
          <w:sz w:val="30"/>
          <w:szCs w:val="30"/>
        </w:rPr>
        <w:lastRenderedPageBreak/>
        <w:t>наличие в реестре субъектов общего электроэнергетического рынка сторон срочного контракта с соответствующими</w:t>
      </w:r>
      <w:r w:rsidR="00885651" w:rsidRPr="003729D9">
        <w:rPr>
          <w:rFonts w:cs="Times New Roman"/>
          <w:iCs/>
          <w:sz w:val="30"/>
          <w:szCs w:val="30"/>
        </w:rPr>
        <w:t xml:space="preserve"> кодами- идентификаторами</w:t>
      </w:r>
      <w:r w:rsidRPr="003729D9">
        <w:rPr>
          <w:rFonts w:eastAsia="Calibri" w:cs="Times New Roman"/>
          <w:sz w:val="30"/>
          <w:szCs w:val="30"/>
        </w:rPr>
        <w:t>;</w:t>
      </w:r>
    </w:p>
    <w:p w14:paraId="71FC2474" w14:textId="6EB6441E" w:rsidR="00451879" w:rsidRPr="003729D9" w:rsidRDefault="005B3FA2" w:rsidP="00451879">
      <w:pPr>
        <w:rPr>
          <w:rFonts w:eastAsia="Calibri" w:cs="Times New Roman"/>
          <w:sz w:val="30"/>
          <w:szCs w:val="30"/>
        </w:rPr>
      </w:pPr>
      <w:r w:rsidRPr="003729D9">
        <w:rPr>
          <w:rFonts w:eastAsia="Calibri" w:cs="Times New Roman"/>
          <w:sz w:val="30"/>
          <w:szCs w:val="30"/>
        </w:rPr>
        <w:t>соответствие информации</w:t>
      </w:r>
      <w:r w:rsidR="00192E2B" w:rsidRPr="003729D9">
        <w:rPr>
          <w:rFonts w:eastAsia="Calibri" w:cs="Times New Roman"/>
          <w:sz w:val="30"/>
          <w:szCs w:val="30"/>
        </w:rPr>
        <w:t xml:space="preserve"> </w:t>
      </w:r>
      <w:r w:rsidRPr="003729D9">
        <w:rPr>
          <w:rFonts w:eastAsia="Calibri" w:cs="Times New Roman"/>
          <w:sz w:val="30"/>
          <w:szCs w:val="30"/>
        </w:rPr>
        <w:t xml:space="preserve">об </w:t>
      </w:r>
      <w:r w:rsidRPr="003729D9">
        <w:rPr>
          <w:rFonts w:eastAsia="Calibri" w:cs="Times New Roman"/>
          <w:iCs/>
          <w:sz w:val="30"/>
          <w:szCs w:val="30"/>
          <w:lang w:eastAsia="ru-RU"/>
        </w:rPr>
        <w:t>Операторе централизованной торговли, сформировавший соответствующий реестр</w:t>
      </w:r>
      <w:r w:rsidR="00192E2B" w:rsidRPr="003729D9">
        <w:rPr>
          <w:rFonts w:eastAsia="Calibri" w:cs="Times New Roman"/>
          <w:iCs/>
          <w:sz w:val="30"/>
          <w:szCs w:val="30"/>
          <w:lang w:eastAsia="ru-RU"/>
        </w:rPr>
        <w:t>,</w:t>
      </w:r>
      <w:r w:rsidRPr="003729D9">
        <w:rPr>
          <w:rFonts w:eastAsia="Calibri" w:cs="Times New Roman"/>
          <w:iCs/>
          <w:sz w:val="30"/>
          <w:szCs w:val="30"/>
          <w:lang w:eastAsia="ru-RU"/>
        </w:rPr>
        <w:t xml:space="preserve"> информации об</w:t>
      </w:r>
      <w:r w:rsidRPr="003729D9">
        <w:rPr>
          <w:rFonts w:eastAsia="Calibri" w:cs="Times New Roman"/>
          <w:sz w:val="30"/>
          <w:szCs w:val="30"/>
        </w:rPr>
        <w:t xml:space="preserve"> </w:t>
      </w:r>
      <w:r w:rsidR="00451879" w:rsidRPr="003729D9">
        <w:rPr>
          <w:rFonts w:eastAsia="Calibri" w:cs="Times New Roman"/>
          <w:iCs/>
          <w:sz w:val="30"/>
          <w:szCs w:val="30"/>
          <w:lang w:eastAsia="ru-RU"/>
        </w:rPr>
        <w:t>Оператор</w:t>
      </w:r>
      <w:r w:rsidRPr="003729D9">
        <w:rPr>
          <w:rFonts w:eastAsia="Calibri" w:cs="Times New Roman"/>
          <w:iCs/>
          <w:sz w:val="30"/>
          <w:szCs w:val="30"/>
          <w:lang w:eastAsia="ru-RU"/>
        </w:rPr>
        <w:t>е</w:t>
      </w:r>
      <w:r w:rsidR="00451879" w:rsidRPr="003729D9">
        <w:rPr>
          <w:rFonts w:eastAsia="Calibri" w:cs="Times New Roman"/>
          <w:iCs/>
          <w:sz w:val="30"/>
          <w:szCs w:val="30"/>
          <w:lang w:eastAsia="ru-RU"/>
        </w:rPr>
        <w:t xml:space="preserve"> централизованной торговли </w:t>
      </w:r>
      <w:r w:rsidR="00451879" w:rsidRPr="003729D9">
        <w:rPr>
          <w:rFonts w:cs="Times New Roman"/>
          <w:sz w:val="30"/>
          <w:szCs w:val="30"/>
        </w:rPr>
        <w:t>по срочным контрактам, в чьей торговой системе</w:t>
      </w:r>
      <w:r w:rsidR="00192E2B" w:rsidRPr="003729D9">
        <w:rPr>
          <w:rFonts w:cs="Times New Roman"/>
          <w:sz w:val="30"/>
          <w:szCs w:val="30"/>
        </w:rPr>
        <w:t xml:space="preserve"> </w:t>
      </w:r>
      <w:r w:rsidR="00451879" w:rsidRPr="003729D9">
        <w:rPr>
          <w:rFonts w:cs="Times New Roman"/>
          <w:sz w:val="30"/>
          <w:szCs w:val="30"/>
        </w:rPr>
        <w:t>был заключен</w:t>
      </w:r>
      <w:r w:rsidRPr="003729D9">
        <w:rPr>
          <w:rFonts w:cs="Times New Roman"/>
          <w:sz w:val="30"/>
          <w:szCs w:val="30"/>
        </w:rPr>
        <w:t xml:space="preserve"> изменяемый</w:t>
      </w:r>
      <w:r w:rsidR="00451879" w:rsidRPr="003729D9">
        <w:rPr>
          <w:rFonts w:cs="Times New Roman"/>
          <w:sz w:val="30"/>
          <w:szCs w:val="30"/>
        </w:rPr>
        <w:t xml:space="preserve"> срочный контракт</w:t>
      </w:r>
      <w:r w:rsidR="00451879" w:rsidRPr="003729D9">
        <w:rPr>
          <w:rFonts w:eastAsia="Calibri" w:cs="Times New Roman"/>
          <w:sz w:val="30"/>
          <w:szCs w:val="30"/>
        </w:rPr>
        <w:t>;</w:t>
      </w:r>
    </w:p>
    <w:p w14:paraId="710F7897" w14:textId="77777777" w:rsidR="00451879" w:rsidRPr="003729D9" w:rsidRDefault="00451879" w:rsidP="00451879">
      <w:pPr>
        <w:rPr>
          <w:rFonts w:cs="Calibri"/>
          <w:iCs/>
          <w:sz w:val="30"/>
          <w:szCs w:val="30"/>
        </w:rPr>
      </w:pPr>
      <w:r w:rsidRPr="003729D9">
        <w:rPr>
          <w:iCs/>
          <w:sz w:val="30"/>
          <w:szCs w:val="30"/>
        </w:rPr>
        <w:t xml:space="preserve">все даты </w:t>
      </w:r>
      <w:r w:rsidR="005B3FA2" w:rsidRPr="003729D9">
        <w:rPr>
          <w:iCs/>
          <w:sz w:val="30"/>
          <w:szCs w:val="30"/>
        </w:rPr>
        <w:t xml:space="preserve">измененного </w:t>
      </w:r>
      <w:r w:rsidRPr="003729D9">
        <w:rPr>
          <w:iCs/>
          <w:sz w:val="30"/>
          <w:szCs w:val="30"/>
        </w:rPr>
        <w:t xml:space="preserve">графика поставки по срочному контракту соответствуют календарному году, переданному в составе Реестра </w:t>
      </w:r>
      <w:r w:rsidR="005B3FA2" w:rsidRPr="003729D9">
        <w:rPr>
          <w:iCs/>
          <w:sz w:val="30"/>
          <w:szCs w:val="30"/>
        </w:rPr>
        <w:t xml:space="preserve">изменений </w:t>
      </w:r>
      <w:r w:rsidRPr="003729D9">
        <w:rPr>
          <w:iCs/>
          <w:sz w:val="30"/>
          <w:szCs w:val="30"/>
        </w:rPr>
        <w:t>срочных контрактов согласно п</w:t>
      </w:r>
      <w:r w:rsidR="00192E2B" w:rsidRPr="003729D9">
        <w:rPr>
          <w:iCs/>
          <w:sz w:val="30"/>
          <w:szCs w:val="30"/>
        </w:rPr>
        <w:t xml:space="preserve">ункту </w:t>
      </w:r>
      <w:r w:rsidRPr="003729D9">
        <w:rPr>
          <w:iCs/>
          <w:sz w:val="30"/>
          <w:szCs w:val="30"/>
        </w:rPr>
        <w:t>13.</w:t>
      </w:r>
      <w:r w:rsidR="005B3FA2" w:rsidRPr="003729D9">
        <w:rPr>
          <w:iCs/>
          <w:sz w:val="30"/>
          <w:szCs w:val="30"/>
        </w:rPr>
        <w:t>7</w:t>
      </w:r>
      <w:r w:rsidRPr="003729D9">
        <w:rPr>
          <w:iCs/>
          <w:sz w:val="30"/>
          <w:szCs w:val="30"/>
        </w:rPr>
        <w:t xml:space="preserve"> настоящего Договора; </w:t>
      </w:r>
    </w:p>
    <w:p w14:paraId="79921BD5" w14:textId="77777777" w:rsidR="00451879" w:rsidRPr="003729D9" w:rsidRDefault="00451879">
      <w:pPr>
        <w:rPr>
          <w:sz w:val="30"/>
          <w:szCs w:val="30"/>
          <w:lang w:eastAsia="ru-RU"/>
        </w:rPr>
      </w:pPr>
      <w:r w:rsidRPr="003729D9">
        <w:rPr>
          <w:iCs/>
          <w:sz w:val="30"/>
          <w:szCs w:val="30"/>
        </w:rPr>
        <w:t>наиболее ранняя дата из</w:t>
      </w:r>
      <w:r w:rsidR="00840503" w:rsidRPr="003729D9">
        <w:rPr>
          <w:iCs/>
          <w:sz w:val="30"/>
          <w:szCs w:val="30"/>
        </w:rPr>
        <w:t xml:space="preserve"> изменяемого</w:t>
      </w:r>
      <w:r w:rsidRPr="003729D9">
        <w:rPr>
          <w:iCs/>
          <w:sz w:val="30"/>
          <w:szCs w:val="30"/>
        </w:rPr>
        <w:t xml:space="preserve"> графика поставки по срочному контракту</w:t>
      </w:r>
      <w:r w:rsidR="004B36C8" w:rsidRPr="003729D9">
        <w:rPr>
          <w:iCs/>
          <w:sz w:val="30"/>
          <w:szCs w:val="30"/>
        </w:rPr>
        <w:t xml:space="preserve"> соответствует требованию по сроку направления соответствующего Реестра, указанному в п</w:t>
      </w:r>
      <w:r w:rsidR="00192E2B" w:rsidRPr="003729D9">
        <w:rPr>
          <w:iCs/>
          <w:sz w:val="30"/>
          <w:szCs w:val="30"/>
        </w:rPr>
        <w:t xml:space="preserve">ункте </w:t>
      </w:r>
      <w:r w:rsidR="004B36C8" w:rsidRPr="003729D9">
        <w:rPr>
          <w:iCs/>
          <w:sz w:val="30"/>
          <w:szCs w:val="30"/>
        </w:rPr>
        <w:t>13.7 настоящего Договора</w:t>
      </w:r>
      <w:r w:rsidR="00192E2B" w:rsidRPr="003729D9">
        <w:rPr>
          <w:iCs/>
          <w:sz w:val="30"/>
          <w:szCs w:val="30"/>
        </w:rPr>
        <w:t>.</w:t>
      </w:r>
    </w:p>
    <w:p w14:paraId="7542B8A1" w14:textId="77777777" w:rsidR="00451879" w:rsidRPr="002309DF" w:rsidRDefault="00451879" w:rsidP="00451879">
      <w:pPr>
        <w:rPr>
          <w:rFonts w:cs="Times New Roman"/>
          <w:sz w:val="30"/>
          <w:szCs w:val="30"/>
        </w:rPr>
      </w:pPr>
      <w:r w:rsidRPr="003729D9">
        <w:rPr>
          <w:rFonts w:cs="Times New Roman"/>
          <w:sz w:val="30"/>
          <w:szCs w:val="30"/>
        </w:rPr>
        <w:t>Если все требования соблюдены, Регистратор</w:t>
      </w:r>
      <w:r w:rsidR="00840503" w:rsidRPr="003729D9">
        <w:rPr>
          <w:rFonts w:cs="Times New Roman"/>
          <w:sz w:val="30"/>
          <w:szCs w:val="30"/>
        </w:rPr>
        <w:t xml:space="preserve"> регистрирует изменения согласно Реестру изменений срочных контрактов</w:t>
      </w:r>
      <w:r w:rsidRPr="003729D9">
        <w:rPr>
          <w:rFonts w:cs="Times New Roman"/>
          <w:sz w:val="30"/>
          <w:szCs w:val="30"/>
        </w:rPr>
        <w:t>.</w:t>
      </w:r>
      <w:r w:rsidR="00840503" w:rsidRPr="003729D9">
        <w:rPr>
          <w:rFonts w:cs="Times New Roman"/>
          <w:sz w:val="30"/>
          <w:szCs w:val="30"/>
        </w:rPr>
        <w:t xml:space="preserve"> При несоблюдении указанных требований Регистратор отказывает в регистрации Реестра изменений срочных контрактов.</w:t>
      </w:r>
    </w:p>
    <w:p w14:paraId="1F976D01" w14:textId="6B2D67DF" w:rsidR="00EC0CCC" w:rsidRPr="00205878" w:rsidRDefault="00EC0CCC" w:rsidP="00451879">
      <w:pPr>
        <w:rPr>
          <w:rFonts w:cs="Times New Roman"/>
          <w:i/>
          <w:sz w:val="30"/>
          <w:szCs w:val="30"/>
        </w:rPr>
      </w:pPr>
      <w:r w:rsidRPr="00205878">
        <w:rPr>
          <w:rFonts w:cs="Times New Roman"/>
          <w:sz w:val="30"/>
          <w:szCs w:val="30"/>
        </w:rPr>
        <w:t>При отказе Регистратором в регистрации Реестра изменений срочных контрактов Оператор централизованной торговли</w:t>
      </w:r>
      <w:r w:rsidR="001E6520" w:rsidRPr="00205878">
        <w:rPr>
          <w:rFonts w:cs="Times New Roman"/>
          <w:sz w:val="30"/>
          <w:szCs w:val="30"/>
        </w:rPr>
        <w:t xml:space="preserve"> </w:t>
      </w:r>
      <w:r w:rsidRPr="00205878">
        <w:rPr>
          <w:rFonts w:cs="Times New Roman"/>
          <w:sz w:val="30"/>
          <w:szCs w:val="30"/>
        </w:rPr>
        <w:t>коррек</w:t>
      </w:r>
      <w:r w:rsidR="00205878" w:rsidRPr="00205878">
        <w:rPr>
          <w:rFonts w:cs="Times New Roman"/>
          <w:sz w:val="30"/>
          <w:szCs w:val="30"/>
        </w:rPr>
        <w:t xml:space="preserve">тирует </w:t>
      </w:r>
      <w:r w:rsidRPr="00205878">
        <w:rPr>
          <w:rFonts w:cs="Times New Roman"/>
          <w:sz w:val="30"/>
          <w:szCs w:val="30"/>
        </w:rPr>
        <w:t>Реестр изменений срочных контрактов и повтор</w:t>
      </w:r>
      <w:r w:rsidR="00205878" w:rsidRPr="00205878">
        <w:rPr>
          <w:rFonts w:cs="Times New Roman"/>
          <w:sz w:val="30"/>
          <w:szCs w:val="30"/>
        </w:rPr>
        <w:t>но направляет</w:t>
      </w:r>
      <w:r w:rsidR="001E6520" w:rsidRPr="00205878">
        <w:rPr>
          <w:rFonts w:cs="Times New Roman"/>
          <w:sz w:val="30"/>
          <w:szCs w:val="30"/>
        </w:rPr>
        <w:t xml:space="preserve"> его Регистратору в соответствии с</w:t>
      </w:r>
      <w:r w:rsidR="00205878" w:rsidRPr="00205878">
        <w:rPr>
          <w:rFonts w:cs="Times New Roman"/>
          <w:sz w:val="30"/>
          <w:szCs w:val="30"/>
        </w:rPr>
        <w:t xml:space="preserve"> пунктом 13.7 Договора.</w:t>
      </w:r>
    </w:p>
    <w:p w14:paraId="0F3D6FD8" w14:textId="7199ADB3" w:rsidR="00AC0BFD" w:rsidRPr="00205878" w:rsidRDefault="00840503" w:rsidP="007E6696">
      <w:pPr>
        <w:rPr>
          <w:rFonts w:cs="Times New Roman"/>
        </w:rPr>
      </w:pPr>
      <w:r w:rsidRPr="00205878">
        <w:rPr>
          <w:rFonts w:cs="Times New Roman"/>
          <w:sz w:val="30"/>
          <w:szCs w:val="30"/>
        </w:rPr>
        <w:t>13.9</w:t>
      </w:r>
      <w:r w:rsidR="003636FB" w:rsidRPr="00205878">
        <w:rPr>
          <w:rFonts w:cs="Times New Roman"/>
          <w:sz w:val="30"/>
          <w:szCs w:val="30"/>
        </w:rPr>
        <w:t>. </w:t>
      </w:r>
      <w:r w:rsidRPr="00205878">
        <w:rPr>
          <w:rFonts w:cs="Times New Roman"/>
          <w:sz w:val="30"/>
          <w:szCs w:val="30"/>
        </w:rPr>
        <w:t xml:space="preserve">Регистратор уведомляет </w:t>
      </w:r>
      <w:r w:rsidRPr="00205878">
        <w:rPr>
          <w:sz w:val="30"/>
          <w:szCs w:val="30"/>
          <w:lang w:eastAsia="ru-RU"/>
        </w:rPr>
        <w:t xml:space="preserve">в порядке, предусмотренном </w:t>
      </w:r>
      <w:r w:rsidR="00C230A1" w:rsidRPr="00205878">
        <w:rPr>
          <w:sz w:val="30"/>
          <w:szCs w:val="30"/>
          <w:lang w:eastAsia="ru-RU"/>
        </w:rPr>
        <w:t>р</w:t>
      </w:r>
      <w:r w:rsidRPr="00205878">
        <w:rPr>
          <w:sz w:val="30"/>
          <w:szCs w:val="30"/>
          <w:lang w:eastAsia="ru-RU"/>
        </w:rPr>
        <w:t>егламентом электронного документооборота</w:t>
      </w:r>
      <w:r w:rsidR="00C230A1" w:rsidRPr="00205878">
        <w:rPr>
          <w:sz w:val="30"/>
          <w:szCs w:val="30"/>
          <w:lang w:eastAsia="ru-RU"/>
        </w:rPr>
        <w:t>,</w:t>
      </w:r>
      <w:r w:rsidRPr="00205878">
        <w:rPr>
          <w:rFonts w:cs="Times New Roman"/>
          <w:sz w:val="30"/>
          <w:szCs w:val="30"/>
        </w:rPr>
        <w:t xml:space="preserve"> </w:t>
      </w:r>
      <w:r w:rsidRPr="00205878">
        <w:rPr>
          <w:rFonts w:eastAsia="Calibri" w:cs="Times New Roman"/>
          <w:iCs/>
          <w:sz w:val="30"/>
          <w:szCs w:val="30"/>
          <w:lang w:eastAsia="ru-RU"/>
        </w:rPr>
        <w:t>Оператора централизованной торговли</w:t>
      </w:r>
      <w:r w:rsidR="00904653" w:rsidRPr="00205878">
        <w:rPr>
          <w:rFonts w:cs="Times New Roman"/>
          <w:sz w:val="30"/>
          <w:szCs w:val="30"/>
        </w:rPr>
        <w:t xml:space="preserve"> </w:t>
      </w:r>
      <w:r w:rsidRPr="00205878">
        <w:rPr>
          <w:rFonts w:cs="Times New Roman"/>
          <w:sz w:val="30"/>
          <w:szCs w:val="30"/>
        </w:rPr>
        <w:t>о результате проверки согласно п</w:t>
      </w:r>
      <w:r w:rsidR="00C230A1" w:rsidRPr="00205878">
        <w:rPr>
          <w:rFonts w:cs="Times New Roman"/>
          <w:sz w:val="30"/>
          <w:szCs w:val="30"/>
        </w:rPr>
        <w:t xml:space="preserve">ункту </w:t>
      </w:r>
      <w:r w:rsidRPr="00205878">
        <w:rPr>
          <w:rFonts w:cs="Times New Roman"/>
          <w:sz w:val="30"/>
          <w:szCs w:val="30"/>
        </w:rPr>
        <w:t>13.8</w:t>
      </w:r>
      <w:r w:rsidR="00C230A1" w:rsidRPr="00205878">
        <w:rPr>
          <w:rFonts w:cs="Times New Roman"/>
          <w:sz w:val="30"/>
          <w:szCs w:val="30"/>
        </w:rPr>
        <w:t xml:space="preserve"> настоящего Договора</w:t>
      </w:r>
      <w:r w:rsidRPr="00205878">
        <w:rPr>
          <w:rFonts w:cs="Times New Roman"/>
          <w:sz w:val="30"/>
          <w:szCs w:val="30"/>
        </w:rPr>
        <w:t xml:space="preserve"> в срок не позднее 1 рабочего дня Регистратора</w:t>
      </w:r>
      <w:r w:rsidR="00C230A1" w:rsidRPr="00205878">
        <w:rPr>
          <w:rFonts w:cs="Times New Roman"/>
          <w:sz w:val="30"/>
          <w:szCs w:val="30"/>
        </w:rPr>
        <w:t>,</w:t>
      </w:r>
      <w:r w:rsidRPr="00205878">
        <w:rPr>
          <w:rFonts w:cs="Times New Roman"/>
          <w:sz w:val="30"/>
          <w:szCs w:val="30"/>
        </w:rPr>
        <w:t xml:space="preserve"> </w:t>
      </w:r>
      <w:r w:rsidRPr="00205878">
        <w:rPr>
          <w:rFonts w:cs="Times New Roman"/>
          <w:sz w:val="30"/>
          <w:szCs w:val="30"/>
        </w:rPr>
        <w:lastRenderedPageBreak/>
        <w:t xml:space="preserve">следующего за датой получения соответствующего </w:t>
      </w:r>
      <w:r w:rsidR="00C230A1" w:rsidRPr="00205878">
        <w:rPr>
          <w:rFonts w:cs="Times New Roman"/>
          <w:sz w:val="30"/>
          <w:szCs w:val="30"/>
        </w:rPr>
        <w:t>р</w:t>
      </w:r>
      <w:r w:rsidRPr="00205878">
        <w:rPr>
          <w:rFonts w:cs="Times New Roman"/>
          <w:sz w:val="30"/>
          <w:szCs w:val="30"/>
        </w:rPr>
        <w:t>еестра изменений срочных контрактов.</w:t>
      </w:r>
    </w:p>
    <w:p w14:paraId="5144E70E" w14:textId="77777777" w:rsidR="0070437A" w:rsidRPr="00AC0BFD" w:rsidRDefault="0070437A" w:rsidP="007E6696">
      <w:pPr>
        <w:rPr>
          <w:rFonts w:cs="Times New Roman"/>
        </w:rPr>
      </w:pPr>
    </w:p>
    <w:p w14:paraId="5B60E9B0" w14:textId="77777777" w:rsidR="00917DF6" w:rsidRPr="00196187" w:rsidRDefault="00D43A75" w:rsidP="00042225">
      <w:pPr>
        <w:spacing w:line="240" w:lineRule="auto"/>
        <w:ind w:firstLine="0"/>
        <w:jc w:val="center"/>
        <w:rPr>
          <w:rFonts w:cs="Times New Roman"/>
          <w:sz w:val="30"/>
          <w:szCs w:val="30"/>
        </w:rPr>
      </w:pPr>
      <w:r w:rsidRPr="00196187">
        <w:rPr>
          <w:rFonts w:cs="Times New Roman"/>
          <w:sz w:val="30"/>
          <w:szCs w:val="30"/>
        </w:rPr>
        <w:t>Глава V. Организация централизованной торговли на сутки вперед</w:t>
      </w:r>
    </w:p>
    <w:p w14:paraId="2FF1EA77" w14:textId="77777777" w:rsidR="00D43A75" w:rsidRPr="00196187" w:rsidRDefault="00D43A75" w:rsidP="00042225">
      <w:pPr>
        <w:pStyle w:val="1c"/>
        <w:spacing w:line="360" w:lineRule="auto"/>
        <w:rPr>
          <w:rFonts w:cs="Times New Roman"/>
        </w:rPr>
      </w:pPr>
    </w:p>
    <w:p w14:paraId="5896E910" w14:textId="77777777" w:rsidR="00D43A75" w:rsidRPr="00196187" w:rsidRDefault="00D43A75" w:rsidP="00042225">
      <w:pPr>
        <w:pStyle w:val="9"/>
        <w:spacing w:before="0" w:after="0"/>
        <w:jc w:val="center"/>
        <w:rPr>
          <w:sz w:val="30"/>
          <w:szCs w:val="30"/>
        </w:rPr>
      </w:pPr>
      <w:r w:rsidRPr="00724F30">
        <w:rPr>
          <w:sz w:val="30"/>
          <w:szCs w:val="30"/>
        </w:rPr>
        <w:t>1</w:t>
      </w:r>
      <w:r w:rsidR="002779AB" w:rsidRPr="00724F30">
        <w:rPr>
          <w:sz w:val="30"/>
          <w:szCs w:val="30"/>
        </w:rPr>
        <w:t>4</w:t>
      </w:r>
      <w:r w:rsidRPr="00724F30">
        <w:rPr>
          <w:sz w:val="30"/>
          <w:szCs w:val="30"/>
        </w:rPr>
        <w:t>. Допуск к централизованной торговле на сутки вперед</w:t>
      </w:r>
    </w:p>
    <w:p w14:paraId="3077ED32" w14:textId="77777777" w:rsidR="0069365B" w:rsidRPr="00196187" w:rsidRDefault="0069365B" w:rsidP="00042225">
      <w:pPr>
        <w:ind w:firstLine="0"/>
        <w:rPr>
          <w:rFonts w:cs="Times New Roman"/>
          <w:strike/>
          <w:sz w:val="30"/>
          <w:szCs w:val="30"/>
        </w:rPr>
      </w:pPr>
    </w:p>
    <w:p w14:paraId="03D35D9A" w14:textId="17F5F1EB" w:rsidR="00866B21" w:rsidRPr="00AF1B20" w:rsidRDefault="0069365B" w:rsidP="00042225">
      <w:pPr>
        <w:rPr>
          <w:rFonts w:cs="Times New Roman"/>
          <w:sz w:val="30"/>
          <w:szCs w:val="30"/>
        </w:rPr>
      </w:pPr>
      <w:r w:rsidRPr="00AF1B20">
        <w:rPr>
          <w:rFonts w:cs="Times New Roman"/>
          <w:sz w:val="30"/>
          <w:szCs w:val="30"/>
        </w:rPr>
        <w:t>1</w:t>
      </w:r>
      <w:r w:rsidR="002779AB">
        <w:rPr>
          <w:rFonts w:cs="Times New Roman"/>
          <w:sz w:val="30"/>
          <w:szCs w:val="30"/>
        </w:rPr>
        <w:t>4</w:t>
      </w:r>
      <w:r w:rsidRPr="00AF1B20">
        <w:rPr>
          <w:rFonts w:cs="Times New Roman"/>
          <w:sz w:val="30"/>
          <w:szCs w:val="30"/>
        </w:rPr>
        <w:t>.</w:t>
      </w:r>
      <w:r w:rsidR="00866B21" w:rsidRPr="00AF1B20">
        <w:rPr>
          <w:rFonts w:cs="Times New Roman"/>
          <w:sz w:val="30"/>
          <w:szCs w:val="30"/>
        </w:rPr>
        <w:t>1</w:t>
      </w:r>
      <w:r w:rsidRPr="00AF1B20">
        <w:rPr>
          <w:rFonts w:cs="Times New Roman"/>
          <w:sz w:val="30"/>
          <w:szCs w:val="30"/>
        </w:rPr>
        <w:t xml:space="preserve">. Порядок допуска к централизованной торговле на сутки вперед, включая </w:t>
      </w:r>
      <w:r w:rsidR="00945C6B" w:rsidRPr="00AF1B20">
        <w:rPr>
          <w:rFonts w:cs="Times New Roman"/>
          <w:sz w:val="30"/>
          <w:szCs w:val="30"/>
        </w:rPr>
        <w:t xml:space="preserve">требования для допуска и </w:t>
      </w:r>
      <w:r w:rsidRPr="00AF1B20">
        <w:rPr>
          <w:rFonts w:cs="Times New Roman"/>
          <w:sz w:val="30"/>
          <w:szCs w:val="30"/>
        </w:rPr>
        <w:t xml:space="preserve">процедуру проверки </w:t>
      </w:r>
      <w:r w:rsidR="00C271E2" w:rsidRPr="00AF1B20">
        <w:rPr>
          <w:rFonts w:cs="Times New Roman"/>
          <w:sz w:val="30"/>
          <w:szCs w:val="30"/>
        </w:rPr>
        <w:t xml:space="preserve">их </w:t>
      </w:r>
      <w:r w:rsidRPr="00AF1B20">
        <w:rPr>
          <w:rFonts w:cs="Times New Roman"/>
          <w:sz w:val="30"/>
          <w:szCs w:val="30"/>
        </w:rPr>
        <w:t>выполнения</w:t>
      </w:r>
      <w:r w:rsidR="00C230A1">
        <w:rPr>
          <w:rFonts w:cs="Times New Roman"/>
          <w:sz w:val="30"/>
          <w:szCs w:val="30"/>
        </w:rPr>
        <w:t>,</w:t>
      </w:r>
      <w:r w:rsidRPr="00AF1B20">
        <w:rPr>
          <w:rFonts w:cs="Times New Roman"/>
          <w:sz w:val="30"/>
          <w:szCs w:val="30"/>
        </w:rPr>
        <w:t xml:space="preserve"> устанавливается </w:t>
      </w:r>
      <w:r w:rsidR="00F9283D" w:rsidRPr="00AF1B20">
        <w:rPr>
          <w:rFonts w:cs="Times New Roman"/>
          <w:sz w:val="30"/>
          <w:szCs w:val="30"/>
        </w:rPr>
        <w:t xml:space="preserve">разделом 5 </w:t>
      </w:r>
      <w:r w:rsidR="00C230A1">
        <w:rPr>
          <w:rFonts w:cs="Times New Roman"/>
          <w:sz w:val="30"/>
          <w:szCs w:val="30"/>
        </w:rPr>
        <w:t>р</w:t>
      </w:r>
      <w:r w:rsidRPr="00AF1B20">
        <w:rPr>
          <w:rFonts w:cs="Times New Roman"/>
          <w:sz w:val="30"/>
          <w:szCs w:val="30"/>
        </w:rPr>
        <w:t>егламент</w:t>
      </w:r>
      <w:r w:rsidR="00F9283D" w:rsidRPr="00AF1B20">
        <w:rPr>
          <w:rFonts w:cs="Times New Roman"/>
          <w:sz w:val="30"/>
          <w:szCs w:val="30"/>
        </w:rPr>
        <w:t>а</w:t>
      </w:r>
      <w:r w:rsidRPr="00AF1B20">
        <w:rPr>
          <w:rFonts w:cs="Times New Roman"/>
          <w:sz w:val="30"/>
          <w:szCs w:val="30"/>
        </w:rPr>
        <w:t xml:space="preserve"> допуска</w:t>
      </w:r>
      <w:r w:rsidR="00866B21" w:rsidRPr="00AF1B20">
        <w:rPr>
          <w:rFonts w:cs="Times New Roman"/>
          <w:sz w:val="30"/>
          <w:szCs w:val="30"/>
        </w:rPr>
        <w:t>.</w:t>
      </w:r>
      <w:r w:rsidRPr="00AF1B20">
        <w:rPr>
          <w:rFonts w:cs="Times New Roman"/>
          <w:sz w:val="30"/>
          <w:szCs w:val="30"/>
        </w:rPr>
        <w:t xml:space="preserve"> </w:t>
      </w:r>
    </w:p>
    <w:p w14:paraId="5EBA8687" w14:textId="1B7D70C7" w:rsidR="00F03FD0" w:rsidRPr="00042225" w:rsidRDefault="00866B21">
      <w:pPr>
        <w:rPr>
          <w:rFonts w:cs="Times New Roman"/>
          <w:color w:val="000000" w:themeColor="text1"/>
          <w:sz w:val="30"/>
          <w:szCs w:val="30"/>
        </w:rPr>
      </w:pPr>
      <w:r w:rsidRPr="00AF1B20">
        <w:rPr>
          <w:rFonts w:cs="Times New Roman"/>
          <w:sz w:val="30"/>
          <w:szCs w:val="30"/>
        </w:rPr>
        <w:t xml:space="preserve">В случае утверждения </w:t>
      </w:r>
      <w:r w:rsidR="0069365B" w:rsidRPr="00AF1B20">
        <w:rPr>
          <w:rFonts w:cs="Times New Roman"/>
          <w:sz w:val="30"/>
          <w:szCs w:val="30"/>
        </w:rPr>
        <w:t>Оператор</w:t>
      </w:r>
      <w:r w:rsidRPr="00AF1B20">
        <w:rPr>
          <w:rFonts w:cs="Times New Roman"/>
          <w:sz w:val="30"/>
          <w:szCs w:val="30"/>
        </w:rPr>
        <w:t>ом</w:t>
      </w:r>
      <w:r w:rsidR="0069365B" w:rsidRPr="00AF1B20">
        <w:rPr>
          <w:rFonts w:cs="Times New Roman"/>
          <w:sz w:val="30"/>
          <w:szCs w:val="30"/>
        </w:rPr>
        <w:t xml:space="preserve"> централизованной торговли на сутки вперед</w:t>
      </w:r>
      <w:r w:rsidR="00F9283D" w:rsidRPr="00AF1B20">
        <w:rPr>
          <w:rFonts w:cs="Times New Roman"/>
          <w:sz w:val="30"/>
          <w:szCs w:val="30"/>
        </w:rPr>
        <w:t xml:space="preserve"> </w:t>
      </w:r>
      <w:r w:rsidRPr="00AF1B20">
        <w:rPr>
          <w:rFonts w:cs="Times New Roman"/>
          <w:sz w:val="30"/>
          <w:szCs w:val="30"/>
        </w:rPr>
        <w:t>отдельного документа</w:t>
      </w:r>
      <w:r w:rsidR="00AF1B20" w:rsidRPr="00AF1B20">
        <w:rPr>
          <w:rFonts w:cs="Times New Roman"/>
          <w:sz w:val="30"/>
          <w:szCs w:val="30"/>
        </w:rPr>
        <w:t xml:space="preserve"> </w:t>
      </w:r>
      <w:r w:rsidR="000727F9" w:rsidRPr="00AF1B20">
        <w:rPr>
          <w:rFonts w:cs="Times New Roman"/>
          <w:sz w:val="30"/>
          <w:szCs w:val="30"/>
        </w:rPr>
        <w:t>(</w:t>
      </w:r>
      <w:r w:rsidR="00C230A1">
        <w:rPr>
          <w:rFonts w:cs="Times New Roman"/>
          <w:sz w:val="30"/>
          <w:szCs w:val="30"/>
        </w:rPr>
        <w:t>документов</w:t>
      </w:r>
      <w:r w:rsidR="000727F9" w:rsidRPr="00AF1B20">
        <w:rPr>
          <w:rFonts w:cs="Times New Roman"/>
          <w:sz w:val="30"/>
          <w:szCs w:val="30"/>
        </w:rPr>
        <w:t>)</w:t>
      </w:r>
      <w:r w:rsidRPr="00AF1B20">
        <w:rPr>
          <w:rFonts w:cs="Times New Roman"/>
          <w:sz w:val="30"/>
          <w:szCs w:val="30"/>
        </w:rPr>
        <w:t>, определяющего порядок допуска к централизованной торговле на сутки вперед, дополнительно применяются требования такого документа</w:t>
      </w:r>
      <w:r w:rsidR="00AF1B20">
        <w:rPr>
          <w:rFonts w:cs="Times New Roman"/>
          <w:sz w:val="30"/>
          <w:szCs w:val="30"/>
        </w:rPr>
        <w:t xml:space="preserve"> </w:t>
      </w:r>
      <w:r w:rsidR="000727F9" w:rsidRPr="00AF1B20">
        <w:rPr>
          <w:rFonts w:cs="Times New Roman"/>
          <w:sz w:val="30"/>
          <w:szCs w:val="30"/>
        </w:rPr>
        <w:t>(</w:t>
      </w:r>
      <w:r w:rsidR="00C230A1">
        <w:rPr>
          <w:rFonts w:cs="Times New Roman"/>
          <w:sz w:val="30"/>
          <w:szCs w:val="30"/>
        </w:rPr>
        <w:t>документ</w:t>
      </w:r>
      <w:r w:rsidR="000727F9" w:rsidRPr="00AF1B20">
        <w:rPr>
          <w:rFonts w:cs="Times New Roman"/>
          <w:sz w:val="30"/>
          <w:szCs w:val="30"/>
        </w:rPr>
        <w:t>ов)</w:t>
      </w:r>
      <w:r w:rsidR="00F9283D" w:rsidRPr="00AF1B20">
        <w:rPr>
          <w:rFonts w:cs="Times New Roman"/>
          <w:sz w:val="30"/>
          <w:szCs w:val="30"/>
        </w:rPr>
        <w:t>.</w:t>
      </w:r>
      <w:r w:rsidR="00A0063C" w:rsidRPr="00AF1B20">
        <w:rPr>
          <w:rFonts w:cs="Times New Roman"/>
          <w:sz w:val="30"/>
          <w:szCs w:val="30"/>
        </w:rPr>
        <w:t xml:space="preserve"> </w:t>
      </w:r>
    </w:p>
    <w:p w14:paraId="34C7E1FA" w14:textId="77777777" w:rsidR="00367FF1" w:rsidRDefault="0069365B" w:rsidP="0069365B">
      <w:pPr>
        <w:rPr>
          <w:rFonts w:cs="Times New Roman"/>
          <w:strike/>
          <w:sz w:val="30"/>
          <w:szCs w:val="30"/>
        </w:rPr>
      </w:pPr>
      <w:r w:rsidRPr="00AF1B20">
        <w:rPr>
          <w:rFonts w:cs="Times New Roman"/>
          <w:sz w:val="30"/>
          <w:szCs w:val="30"/>
        </w:rPr>
        <w:t>1</w:t>
      </w:r>
      <w:r w:rsidR="002779AB">
        <w:rPr>
          <w:rFonts w:cs="Times New Roman"/>
          <w:sz w:val="30"/>
          <w:szCs w:val="30"/>
        </w:rPr>
        <w:t>4</w:t>
      </w:r>
      <w:r w:rsidRPr="00AF1B20">
        <w:rPr>
          <w:rFonts w:cs="Times New Roman"/>
          <w:sz w:val="30"/>
          <w:szCs w:val="30"/>
        </w:rPr>
        <w:t>.</w:t>
      </w:r>
      <w:r w:rsidR="00367FF1" w:rsidRPr="00AF1B20">
        <w:rPr>
          <w:rFonts w:cs="Times New Roman"/>
          <w:sz w:val="30"/>
          <w:szCs w:val="30"/>
        </w:rPr>
        <w:t>2</w:t>
      </w:r>
      <w:r w:rsidRPr="00AF1B20">
        <w:rPr>
          <w:rFonts w:cs="Times New Roman"/>
          <w:sz w:val="30"/>
          <w:szCs w:val="30"/>
        </w:rPr>
        <w:t>. </w:t>
      </w:r>
      <w:r w:rsidR="00367FF1" w:rsidRPr="00AF1B20">
        <w:rPr>
          <w:rFonts w:cs="Times New Roman"/>
          <w:sz w:val="30"/>
          <w:szCs w:val="30"/>
        </w:rPr>
        <w:t xml:space="preserve">Участник вправе получить допуск к централизованной торговле на сутки вперед в </w:t>
      </w:r>
      <w:r w:rsidRPr="00AF1B20">
        <w:rPr>
          <w:rFonts w:cs="Times New Roman"/>
          <w:sz w:val="30"/>
          <w:szCs w:val="30"/>
        </w:rPr>
        <w:t xml:space="preserve">случае, если </w:t>
      </w:r>
      <w:r w:rsidR="00367FF1" w:rsidRPr="00AF1B20">
        <w:rPr>
          <w:rFonts w:cs="Times New Roman"/>
          <w:sz w:val="30"/>
          <w:szCs w:val="30"/>
        </w:rPr>
        <w:t xml:space="preserve">данный способ (вид) торговли был указан им </w:t>
      </w:r>
      <w:r w:rsidRPr="00AF1B20">
        <w:rPr>
          <w:rFonts w:cs="Times New Roman"/>
          <w:sz w:val="30"/>
          <w:szCs w:val="30"/>
        </w:rPr>
        <w:t xml:space="preserve">в заявлении о заключении </w:t>
      </w:r>
      <w:r w:rsidR="00367FF1" w:rsidRPr="00AF1B20">
        <w:rPr>
          <w:rFonts w:cs="Times New Roman"/>
          <w:sz w:val="30"/>
          <w:szCs w:val="30"/>
        </w:rPr>
        <w:t xml:space="preserve">настоящего </w:t>
      </w:r>
      <w:r w:rsidRPr="00AF1B20">
        <w:rPr>
          <w:rFonts w:cs="Times New Roman"/>
          <w:sz w:val="30"/>
          <w:szCs w:val="30"/>
        </w:rPr>
        <w:t>Договора в числе способов (видов) торговли, в которых он намеревается участвовать</w:t>
      </w:r>
      <w:r w:rsidR="00367FF1" w:rsidRPr="00AF1B20">
        <w:rPr>
          <w:sz w:val="30"/>
          <w:szCs w:val="30"/>
        </w:rPr>
        <w:t xml:space="preserve"> на общем электроэнергетическом рынке</w:t>
      </w:r>
      <w:r w:rsidR="00367FF1" w:rsidRPr="00AF1B20">
        <w:rPr>
          <w:rFonts w:cs="Times New Roman"/>
          <w:sz w:val="30"/>
          <w:szCs w:val="30"/>
        </w:rPr>
        <w:t>.</w:t>
      </w:r>
      <w:r w:rsidRPr="008473DA">
        <w:rPr>
          <w:rFonts w:cs="Times New Roman"/>
          <w:strike/>
          <w:sz w:val="30"/>
          <w:szCs w:val="30"/>
        </w:rPr>
        <w:t xml:space="preserve"> </w:t>
      </w:r>
    </w:p>
    <w:p w14:paraId="7335141A" w14:textId="0BC3CA04" w:rsidR="0069365B" w:rsidRPr="00AF1B20" w:rsidRDefault="000727F9" w:rsidP="0069365B">
      <w:pPr>
        <w:rPr>
          <w:rFonts w:cs="Times New Roman"/>
          <w:sz w:val="30"/>
          <w:szCs w:val="30"/>
        </w:rPr>
      </w:pPr>
      <w:r w:rsidRPr="00AF1B20">
        <w:rPr>
          <w:rFonts w:cs="Times New Roman"/>
          <w:sz w:val="30"/>
          <w:szCs w:val="30"/>
        </w:rPr>
        <w:t xml:space="preserve">В этом случае Участник </w:t>
      </w:r>
      <w:r w:rsidR="0069365B" w:rsidRPr="00AF1B20">
        <w:rPr>
          <w:rFonts w:cs="Times New Roman"/>
          <w:sz w:val="30"/>
          <w:szCs w:val="30"/>
        </w:rPr>
        <w:t xml:space="preserve">обеспечивает выполнение требований </w:t>
      </w:r>
      <w:r w:rsidRPr="00AF1B20">
        <w:rPr>
          <w:rFonts w:cs="Times New Roman"/>
          <w:sz w:val="30"/>
          <w:szCs w:val="30"/>
        </w:rPr>
        <w:t xml:space="preserve">раздела 5 </w:t>
      </w:r>
      <w:r w:rsidR="00C230A1">
        <w:rPr>
          <w:rFonts w:cs="Times New Roman"/>
          <w:sz w:val="30"/>
          <w:szCs w:val="30"/>
        </w:rPr>
        <w:t>р</w:t>
      </w:r>
      <w:r w:rsidRPr="00AF1B20">
        <w:rPr>
          <w:rFonts w:cs="Times New Roman"/>
          <w:sz w:val="30"/>
          <w:szCs w:val="30"/>
        </w:rPr>
        <w:t>егламента допуска и документ</w:t>
      </w:r>
      <w:r w:rsidR="008473DA" w:rsidRPr="00AF1B20">
        <w:rPr>
          <w:rFonts w:cs="Times New Roman"/>
          <w:sz w:val="30"/>
          <w:szCs w:val="30"/>
        </w:rPr>
        <w:t>ов</w:t>
      </w:r>
      <w:r w:rsidRPr="00AF1B20">
        <w:rPr>
          <w:rFonts w:cs="Times New Roman"/>
          <w:sz w:val="30"/>
          <w:szCs w:val="30"/>
        </w:rPr>
        <w:t xml:space="preserve"> </w:t>
      </w:r>
      <w:r w:rsidR="0069365B" w:rsidRPr="00AF1B20">
        <w:rPr>
          <w:rFonts w:cs="Times New Roman"/>
          <w:sz w:val="30"/>
          <w:szCs w:val="30"/>
        </w:rPr>
        <w:t>Оператора централизованной торговли на сутки вперед</w:t>
      </w:r>
      <w:r w:rsidRPr="00AF1B20">
        <w:rPr>
          <w:rFonts w:cs="Times New Roman"/>
          <w:sz w:val="30"/>
          <w:szCs w:val="30"/>
        </w:rPr>
        <w:t xml:space="preserve"> (при необходимости)</w:t>
      </w:r>
      <w:r w:rsidR="0069365B" w:rsidRPr="00AF1B20">
        <w:rPr>
          <w:rFonts w:cs="Times New Roman"/>
          <w:sz w:val="30"/>
          <w:szCs w:val="30"/>
        </w:rPr>
        <w:t>, а также требований Уполномоченной расчетной организации при централизованной торговле на сутки вперед и (или) Уполномоченной клиринговой организации при централизованной торговле на сутки вперед, уполномоченной на выполнение таких функций Оператором централизованной торговли на сутки вперед.</w:t>
      </w:r>
    </w:p>
    <w:p w14:paraId="565112F1" w14:textId="6825A6C0" w:rsidR="0069365B" w:rsidRPr="00AF1B20" w:rsidRDefault="0069365B" w:rsidP="0069365B">
      <w:pPr>
        <w:rPr>
          <w:rFonts w:cs="Times New Roman"/>
          <w:sz w:val="30"/>
          <w:szCs w:val="30"/>
        </w:rPr>
      </w:pPr>
      <w:r w:rsidRPr="00AF1B20">
        <w:rPr>
          <w:rFonts w:cs="Times New Roman"/>
          <w:sz w:val="30"/>
          <w:szCs w:val="30"/>
        </w:rPr>
        <w:lastRenderedPageBreak/>
        <w:t>1</w:t>
      </w:r>
      <w:r w:rsidR="002779AB">
        <w:rPr>
          <w:rFonts w:cs="Times New Roman"/>
          <w:sz w:val="30"/>
          <w:szCs w:val="30"/>
        </w:rPr>
        <w:t>4</w:t>
      </w:r>
      <w:r w:rsidRPr="00AF1B20">
        <w:rPr>
          <w:rFonts w:cs="Times New Roman"/>
          <w:sz w:val="30"/>
          <w:szCs w:val="30"/>
        </w:rPr>
        <w:t>.</w:t>
      </w:r>
      <w:r w:rsidR="008473DA" w:rsidRPr="00AF1B20">
        <w:rPr>
          <w:rFonts w:cs="Times New Roman"/>
          <w:sz w:val="30"/>
          <w:szCs w:val="30"/>
        </w:rPr>
        <w:t>3</w:t>
      </w:r>
      <w:r w:rsidRPr="00AF1B20">
        <w:rPr>
          <w:rFonts w:cs="Times New Roman"/>
          <w:sz w:val="30"/>
          <w:szCs w:val="30"/>
        </w:rPr>
        <w:t>. </w:t>
      </w:r>
      <w:r w:rsidR="00F03FD0" w:rsidRPr="00AF1B20">
        <w:rPr>
          <w:rFonts w:cs="Times New Roman"/>
          <w:sz w:val="30"/>
          <w:szCs w:val="30"/>
        </w:rPr>
        <w:t xml:space="preserve">Участник, не указавший </w:t>
      </w:r>
      <w:r w:rsidR="00F03FD0" w:rsidRPr="00AF1B20">
        <w:rPr>
          <w:sz w:val="30"/>
          <w:szCs w:val="30"/>
        </w:rPr>
        <w:t xml:space="preserve">в заявлении о заключении настоящего Договора </w:t>
      </w:r>
      <w:r w:rsidR="00F03FD0" w:rsidRPr="00AF1B20">
        <w:rPr>
          <w:rFonts w:cs="Times New Roman"/>
          <w:sz w:val="30"/>
          <w:szCs w:val="30"/>
        </w:rPr>
        <w:t xml:space="preserve">централизованную торговлю на сутки вперед </w:t>
      </w:r>
      <w:r w:rsidR="00F03FD0" w:rsidRPr="00AF1B20">
        <w:rPr>
          <w:sz w:val="30"/>
          <w:szCs w:val="30"/>
        </w:rPr>
        <w:t xml:space="preserve">в качестве способа (вида) торговли, в котором он намеревается участвовать на общем электроэнергетическом рынке, но получивший допуск к торговле электрической энергией по свободным двусторонним договорам </w:t>
      </w:r>
      <w:r w:rsidR="00F03FD0" w:rsidRPr="009664FA">
        <w:rPr>
          <w:sz w:val="30"/>
          <w:szCs w:val="30"/>
        </w:rPr>
        <w:t xml:space="preserve">и (или) к централизованной торговле </w:t>
      </w:r>
      <w:r w:rsidR="00F03FD0" w:rsidRPr="009664FA">
        <w:rPr>
          <w:rFonts w:cs="Times New Roman"/>
          <w:sz w:val="30"/>
          <w:szCs w:val="30"/>
        </w:rPr>
        <w:t>по срочным контрактам</w:t>
      </w:r>
      <w:r w:rsidR="00F03FD0" w:rsidRPr="009664FA">
        <w:rPr>
          <w:sz w:val="30"/>
          <w:szCs w:val="30"/>
        </w:rPr>
        <w:t xml:space="preserve">, для получения допуска к </w:t>
      </w:r>
      <w:r w:rsidR="00F03FD0" w:rsidRPr="009664FA">
        <w:rPr>
          <w:rFonts w:cs="Times New Roman"/>
          <w:sz w:val="30"/>
          <w:szCs w:val="30"/>
        </w:rPr>
        <w:t xml:space="preserve">централизованной торговле на сутки вперед направляет Оператору централизованной торговли на сутки вперед заявление о присоединении к данному способу (виду) торговли по форме, установленной </w:t>
      </w:r>
      <w:r w:rsidR="00C230A1">
        <w:rPr>
          <w:rFonts w:cs="Times New Roman"/>
          <w:sz w:val="30"/>
          <w:szCs w:val="30"/>
        </w:rPr>
        <w:t>р</w:t>
      </w:r>
      <w:r w:rsidR="00F03FD0" w:rsidRPr="009664FA">
        <w:rPr>
          <w:rFonts w:cs="Times New Roman"/>
          <w:sz w:val="30"/>
          <w:szCs w:val="30"/>
        </w:rPr>
        <w:t>егламентом допуска, а также выполняет предусмотренные данным регламентом требования, необходимые для участия в централизованной торговле на сутки вперед</w:t>
      </w:r>
      <w:r w:rsidR="00F03FD0" w:rsidRPr="009664FA">
        <w:rPr>
          <w:sz w:val="30"/>
          <w:szCs w:val="30"/>
        </w:rPr>
        <w:t xml:space="preserve">, в случае если они не были </w:t>
      </w:r>
      <w:r w:rsidR="00F03FD0" w:rsidRPr="009664FA">
        <w:rPr>
          <w:rFonts w:cs="Times New Roman"/>
          <w:sz w:val="30"/>
          <w:szCs w:val="30"/>
        </w:rPr>
        <w:t>выполнены Участником ранее, в том числе при получении допуска к иным способам (видам) торговли.</w:t>
      </w:r>
    </w:p>
    <w:p w14:paraId="7F509E29" w14:textId="3C06FC68" w:rsidR="0069365B" w:rsidRPr="00196187" w:rsidRDefault="0069365B" w:rsidP="0069365B">
      <w:pPr>
        <w:rPr>
          <w:rFonts w:cs="Times New Roman"/>
          <w:sz w:val="30"/>
          <w:szCs w:val="30"/>
        </w:rPr>
      </w:pPr>
      <w:r w:rsidRPr="00AF1B20">
        <w:rPr>
          <w:rFonts w:cs="Times New Roman"/>
          <w:sz w:val="30"/>
          <w:szCs w:val="30"/>
        </w:rPr>
        <w:t>1</w:t>
      </w:r>
      <w:r w:rsidR="002779AB">
        <w:rPr>
          <w:rFonts w:cs="Times New Roman"/>
          <w:sz w:val="30"/>
          <w:szCs w:val="30"/>
        </w:rPr>
        <w:t>4</w:t>
      </w:r>
      <w:r w:rsidRPr="00AF1B20">
        <w:rPr>
          <w:rFonts w:cs="Times New Roman"/>
          <w:sz w:val="30"/>
          <w:szCs w:val="30"/>
        </w:rPr>
        <w:t>.</w:t>
      </w:r>
      <w:r w:rsidR="0014650B" w:rsidRPr="00AF1B20">
        <w:rPr>
          <w:rFonts w:cs="Times New Roman"/>
          <w:sz w:val="30"/>
          <w:szCs w:val="30"/>
        </w:rPr>
        <w:t>4</w:t>
      </w:r>
      <w:r w:rsidRPr="00AF1B20">
        <w:rPr>
          <w:rFonts w:cs="Times New Roman"/>
          <w:sz w:val="30"/>
          <w:szCs w:val="30"/>
        </w:rPr>
        <w:t xml:space="preserve">. При выполнении требований, установленных </w:t>
      </w:r>
      <w:r w:rsidR="001276ED" w:rsidRPr="00AF1B20">
        <w:rPr>
          <w:rFonts w:cs="Times New Roman"/>
          <w:sz w:val="30"/>
          <w:szCs w:val="30"/>
        </w:rPr>
        <w:t xml:space="preserve">разделом 5 </w:t>
      </w:r>
      <w:r w:rsidR="00C230A1">
        <w:rPr>
          <w:rFonts w:cs="Times New Roman"/>
          <w:sz w:val="30"/>
          <w:szCs w:val="30"/>
        </w:rPr>
        <w:t>р</w:t>
      </w:r>
      <w:r w:rsidR="001276ED" w:rsidRPr="00AF1B20">
        <w:rPr>
          <w:rFonts w:cs="Times New Roman"/>
          <w:sz w:val="30"/>
          <w:szCs w:val="30"/>
        </w:rPr>
        <w:t xml:space="preserve">егламента допуска и документами Оператора централизованной торговли на сутки вперед (при необходимости), </w:t>
      </w:r>
      <w:r w:rsidRPr="00AF1B20">
        <w:rPr>
          <w:rFonts w:cs="Times New Roman"/>
          <w:sz w:val="30"/>
          <w:szCs w:val="30"/>
        </w:rPr>
        <w:t>Участник получает допуск к централизованной торговле на сутки вперед с первого дня очередного расчетного периода, если требования выполнены не менее чем за 10 календарных дней до его начала</w:t>
      </w:r>
      <w:r w:rsidR="00C230A1" w:rsidRPr="003729D9">
        <w:rPr>
          <w:rFonts w:cs="Times New Roman"/>
          <w:sz w:val="30"/>
          <w:szCs w:val="30"/>
        </w:rPr>
        <w:t>, а е</w:t>
      </w:r>
      <w:r w:rsidRPr="003729D9">
        <w:rPr>
          <w:rFonts w:cs="Times New Roman"/>
          <w:sz w:val="30"/>
          <w:szCs w:val="30"/>
        </w:rPr>
        <w:t>сли</w:t>
      </w:r>
      <w:r w:rsidRPr="00AF1B20">
        <w:rPr>
          <w:rFonts w:cs="Times New Roman"/>
          <w:sz w:val="30"/>
          <w:szCs w:val="30"/>
        </w:rPr>
        <w:t xml:space="preserve"> требования выполнены позднее – с первого дня</w:t>
      </w:r>
      <w:r w:rsidR="001276ED" w:rsidRPr="00AF1B20">
        <w:rPr>
          <w:rFonts w:cs="Times New Roman"/>
          <w:sz w:val="30"/>
          <w:szCs w:val="30"/>
        </w:rPr>
        <w:t xml:space="preserve"> расчетного периода,</w:t>
      </w:r>
      <w:r w:rsidRPr="00AF1B20">
        <w:rPr>
          <w:rFonts w:cs="Times New Roman"/>
          <w:sz w:val="30"/>
          <w:szCs w:val="30"/>
        </w:rPr>
        <w:t xml:space="preserve"> следующего</w:t>
      </w:r>
      <w:r w:rsidR="001276ED" w:rsidRPr="00AF1B20">
        <w:rPr>
          <w:rFonts w:cs="Times New Roman"/>
          <w:sz w:val="30"/>
          <w:szCs w:val="30"/>
        </w:rPr>
        <w:t xml:space="preserve"> за очередным</w:t>
      </w:r>
      <w:r w:rsidRPr="00AF1B20">
        <w:rPr>
          <w:rFonts w:cs="Times New Roman"/>
          <w:sz w:val="30"/>
          <w:szCs w:val="30"/>
        </w:rPr>
        <w:t>.</w:t>
      </w:r>
      <w:r w:rsidRPr="00196187">
        <w:rPr>
          <w:rFonts w:cs="Times New Roman"/>
          <w:sz w:val="30"/>
          <w:szCs w:val="30"/>
        </w:rPr>
        <w:t xml:space="preserve"> </w:t>
      </w:r>
    </w:p>
    <w:p w14:paraId="52D07957" w14:textId="791F0414" w:rsidR="0022746C" w:rsidRPr="00AF1B20" w:rsidRDefault="0069365B" w:rsidP="0069365B">
      <w:pPr>
        <w:shd w:val="clear" w:color="auto" w:fill="FFFFFF"/>
        <w:ind w:firstLine="708"/>
        <w:rPr>
          <w:rFonts w:cs="Times New Roman"/>
          <w:sz w:val="30"/>
          <w:szCs w:val="30"/>
        </w:rPr>
      </w:pPr>
      <w:r w:rsidRPr="00AF1B20">
        <w:rPr>
          <w:rFonts w:cs="Times New Roman"/>
          <w:sz w:val="30"/>
          <w:szCs w:val="30"/>
        </w:rPr>
        <w:t>Допуск к торговле на основании заявления</w:t>
      </w:r>
      <w:r w:rsidR="0014650B" w:rsidRPr="00AF1B20">
        <w:rPr>
          <w:rFonts w:cs="Times New Roman"/>
          <w:sz w:val="30"/>
          <w:szCs w:val="30"/>
        </w:rPr>
        <w:t xml:space="preserve"> о присоединении к способу (виду) торговли</w:t>
      </w:r>
      <w:r w:rsidRPr="00AF1B20">
        <w:rPr>
          <w:rFonts w:cs="Times New Roman"/>
          <w:sz w:val="30"/>
          <w:szCs w:val="30"/>
        </w:rPr>
        <w:t xml:space="preserve">, указанного в </w:t>
      </w:r>
      <w:r w:rsidRPr="003729D9">
        <w:rPr>
          <w:rFonts w:cs="Times New Roman"/>
          <w:sz w:val="30"/>
          <w:szCs w:val="30"/>
        </w:rPr>
        <w:t>пункте 1</w:t>
      </w:r>
      <w:r w:rsidR="002779AB" w:rsidRPr="003729D9">
        <w:rPr>
          <w:rFonts w:cs="Times New Roman"/>
          <w:sz w:val="30"/>
          <w:szCs w:val="30"/>
        </w:rPr>
        <w:t>4</w:t>
      </w:r>
      <w:r w:rsidRPr="003729D9">
        <w:rPr>
          <w:rFonts w:cs="Times New Roman"/>
          <w:sz w:val="30"/>
          <w:szCs w:val="30"/>
        </w:rPr>
        <w:t>.</w:t>
      </w:r>
      <w:r w:rsidR="0014650B" w:rsidRPr="003729D9">
        <w:rPr>
          <w:rFonts w:cs="Times New Roman"/>
          <w:sz w:val="30"/>
          <w:szCs w:val="30"/>
        </w:rPr>
        <w:t>3</w:t>
      </w:r>
      <w:r w:rsidRPr="00AF1B20">
        <w:rPr>
          <w:rFonts w:cs="Times New Roman"/>
          <w:sz w:val="30"/>
          <w:szCs w:val="30"/>
        </w:rPr>
        <w:t xml:space="preserve"> настоящего Договора, предоставляется Участнику с 1 дня очередного расчетного периода, если заявление подано Участником не менее чем за 10 календарных дней до его начала, или с 1 дня расчетного периода, следующего за очередным, – если заявление подано позднее этого срока</w:t>
      </w:r>
      <w:r w:rsidR="0022746C" w:rsidRPr="00AF1B20">
        <w:rPr>
          <w:rFonts w:cs="Times New Roman"/>
          <w:sz w:val="30"/>
          <w:szCs w:val="30"/>
        </w:rPr>
        <w:t>.</w:t>
      </w:r>
      <w:r w:rsidRPr="00AF1B20">
        <w:rPr>
          <w:rFonts w:cs="Times New Roman"/>
          <w:sz w:val="30"/>
          <w:szCs w:val="30"/>
        </w:rPr>
        <w:t xml:space="preserve"> </w:t>
      </w:r>
      <w:r w:rsidR="0022746C" w:rsidRPr="00AF1B20">
        <w:rPr>
          <w:rFonts w:cs="Times New Roman"/>
          <w:sz w:val="30"/>
          <w:szCs w:val="30"/>
        </w:rPr>
        <w:t>При этом в случае</w:t>
      </w:r>
      <w:r w:rsidR="007419C5">
        <w:rPr>
          <w:rFonts w:cs="Times New Roman"/>
          <w:sz w:val="30"/>
          <w:szCs w:val="30"/>
        </w:rPr>
        <w:t>,</w:t>
      </w:r>
      <w:r w:rsidR="0022746C" w:rsidRPr="00AF1B20">
        <w:rPr>
          <w:rFonts w:cs="Times New Roman"/>
          <w:sz w:val="30"/>
          <w:szCs w:val="30"/>
        </w:rPr>
        <w:t xml:space="preserve"> если в соответствии с разделом 5 </w:t>
      </w:r>
      <w:r w:rsidR="00C230A1">
        <w:rPr>
          <w:rFonts w:cs="Times New Roman"/>
          <w:sz w:val="30"/>
          <w:szCs w:val="30"/>
        </w:rPr>
        <w:t>р</w:t>
      </w:r>
      <w:r w:rsidR="0022746C" w:rsidRPr="00AF1B20">
        <w:rPr>
          <w:rFonts w:cs="Times New Roman"/>
          <w:sz w:val="30"/>
          <w:szCs w:val="30"/>
        </w:rPr>
        <w:t>егламента допуска применяются требования,</w:t>
      </w:r>
      <w:r w:rsidR="00CE308C" w:rsidRPr="00AF1B20">
        <w:rPr>
          <w:rFonts w:cs="Times New Roman"/>
          <w:sz w:val="30"/>
          <w:szCs w:val="30"/>
        </w:rPr>
        <w:t xml:space="preserve"> </w:t>
      </w:r>
      <w:r w:rsidR="00CE308C" w:rsidRPr="00AF1B20">
        <w:rPr>
          <w:rFonts w:cs="Times New Roman"/>
          <w:sz w:val="30"/>
          <w:szCs w:val="30"/>
        </w:rPr>
        <w:lastRenderedPageBreak/>
        <w:t>которые не были выполнены Участником ранее,</w:t>
      </w:r>
      <w:r w:rsidR="0022746C" w:rsidRPr="00AF1B20">
        <w:rPr>
          <w:rFonts w:cs="Times New Roman"/>
          <w:sz w:val="30"/>
          <w:szCs w:val="30"/>
        </w:rPr>
        <w:t xml:space="preserve"> то допуск </w:t>
      </w:r>
      <w:r w:rsidR="00CE308C" w:rsidRPr="00AF1B20">
        <w:rPr>
          <w:rFonts w:cs="Times New Roman"/>
          <w:sz w:val="30"/>
          <w:szCs w:val="30"/>
        </w:rPr>
        <w:t xml:space="preserve">к торговле </w:t>
      </w:r>
      <w:r w:rsidR="0022746C" w:rsidRPr="00AF1B20">
        <w:rPr>
          <w:rFonts w:cs="Times New Roman"/>
          <w:sz w:val="30"/>
          <w:szCs w:val="30"/>
        </w:rPr>
        <w:t>предоставляется после их выполнения в сроки, указанные в абзаце первом настоящего пункта.</w:t>
      </w:r>
    </w:p>
    <w:p w14:paraId="22CBCE8E" w14:textId="1E8BC759" w:rsidR="0069365B" w:rsidRPr="00E06CC7" w:rsidRDefault="0069365B" w:rsidP="0069365B">
      <w:pPr>
        <w:rPr>
          <w:rFonts w:cs="Times New Roman"/>
          <w:sz w:val="30"/>
          <w:szCs w:val="30"/>
        </w:rPr>
      </w:pPr>
      <w:r w:rsidRPr="00AF1B20">
        <w:rPr>
          <w:rFonts w:cs="Times New Roman"/>
          <w:sz w:val="30"/>
          <w:szCs w:val="30"/>
        </w:rPr>
        <w:t>1</w:t>
      </w:r>
      <w:r w:rsidR="002779AB">
        <w:rPr>
          <w:rFonts w:cs="Times New Roman"/>
          <w:sz w:val="30"/>
          <w:szCs w:val="30"/>
        </w:rPr>
        <w:t>4</w:t>
      </w:r>
      <w:r w:rsidRPr="00AF1B20">
        <w:rPr>
          <w:rFonts w:cs="Times New Roman"/>
          <w:sz w:val="30"/>
          <w:szCs w:val="30"/>
        </w:rPr>
        <w:t>.</w:t>
      </w:r>
      <w:r w:rsidR="00CE308C" w:rsidRPr="00AF1B20">
        <w:rPr>
          <w:rFonts w:cs="Times New Roman"/>
          <w:sz w:val="30"/>
          <w:szCs w:val="30"/>
        </w:rPr>
        <w:t>5</w:t>
      </w:r>
      <w:r w:rsidRPr="00AF1B20">
        <w:rPr>
          <w:rFonts w:cs="Times New Roman"/>
          <w:sz w:val="30"/>
          <w:szCs w:val="30"/>
        </w:rPr>
        <w:t>.</w:t>
      </w:r>
      <w:r w:rsidR="00C230A1">
        <w:rPr>
          <w:rFonts w:cs="Times New Roman"/>
          <w:sz w:val="30"/>
          <w:szCs w:val="30"/>
        </w:rPr>
        <w:t> </w:t>
      </w:r>
      <w:r w:rsidRPr="00AF1B20">
        <w:rPr>
          <w:rFonts w:cs="Times New Roman"/>
          <w:sz w:val="30"/>
          <w:szCs w:val="30"/>
        </w:rPr>
        <w:t xml:space="preserve">Информацию о предоставлении Участнику допуска к централизованной торговле на сутки вперед Оператор централизованной торговли на сутки вперед направляет Регистратору </w:t>
      </w:r>
      <w:r w:rsidR="00CE308C" w:rsidRPr="00AF1B20">
        <w:rPr>
          <w:rFonts w:cs="Times New Roman"/>
          <w:sz w:val="30"/>
          <w:szCs w:val="30"/>
        </w:rPr>
        <w:t xml:space="preserve">в течение 1 рабочего дня с даты выполнения Участником требований, установленных </w:t>
      </w:r>
      <w:r w:rsidR="003729D9">
        <w:rPr>
          <w:rFonts w:cs="Times New Roman"/>
          <w:sz w:val="30"/>
          <w:szCs w:val="30"/>
        </w:rPr>
        <w:t>разделом 5 р</w:t>
      </w:r>
      <w:r w:rsidR="00CE308C" w:rsidRPr="00AF1B20">
        <w:rPr>
          <w:rFonts w:cs="Times New Roman"/>
          <w:sz w:val="30"/>
          <w:szCs w:val="30"/>
        </w:rPr>
        <w:t>егламента допуска</w:t>
      </w:r>
      <w:r w:rsidR="007419C5">
        <w:rPr>
          <w:rFonts w:cs="Times New Roman"/>
          <w:sz w:val="30"/>
          <w:szCs w:val="30"/>
        </w:rPr>
        <w:t xml:space="preserve"> </w:t>
      </w:r>
      <w:r w:rsidR="00CE308C" w:rsidRPr="00AF1B20">
        <w:rPr>
          <w:rFonts w:cs="Times New Roman"/>
          <w:sz w:val="30"/>
          <w:szCs w:val="30"/>
        </w:rPr>
        <w:t xml:space="preserve">и документами Оператора централизованной торговли на сутки вперед (при необходимости), </w:t>
      </w:r>
      <w:r w:rsidRPr="00AF1B20">
        <w:rPr>
          <w:rFonts w:cs="Times New Roman"/>
          <w:sz w:val="30"/>
          <w:szCs w:val="30"/>
        </w:rPr>
        <w:t xml:space="preserve">а Регистратор вносит ее в реестр субъектов общего электроэнергетического рынка в соответствии с Правилами информационного обмена и </w:t>
      </w:r>
      <w:r w:rsidR="00C230A1" w:rsidRPr="003729D9">
        <w:rPr>
          <w:rFonts w:cs="Times New Roman"/>
          <w:sz w:val="30"/>
          <w:szCs w:val="30"/>
        </w:rPr>
        <w:t>п</w:t>
      </w:r>
      <w:r w:rsidRPr="00AF1B20">
        <w:rPr>
          <w:rFonts w:cs="Times New Roman"/>
          <w:sz w:val="30"/>
          <w:szCs w:val="30"/>
        </w:rPr>
        <w:t xml:space="preserve">орядком ведения реестра </w:t>
      </w:r>
      <w:r w:rsidR="00AF1B20" w:rsidRPr="00AF1B20">
        <w:rPr>
          <w:rFonts w:cs="Times New Roman"/>
          <w:sz w:val="30"/>
          <w:szCs w:val="30"/>
        </w:rPr>
        <w:br/>
      </w:r>
      <w:r w:rsidRPr="00AF1B20">
        <w:rPr>
          <w:rFonts w:cs="Times New Roman"/>
          <w:sz w:val="30"/>
          <w:szCs w:val="30"/>
        </w:rPr>
        <w:t xml:space="preserve">в течение </w:t>
      </w:r>
      <w:r w:rsidR="00CE308C" w:rsidRPr="00AF1B20">
        <w:rPr>
          <w:rFonts w:cs="Times New Roman"/>
          <w:sz w:val="30"/>
          <w:szCs w:val="30"/>
        </w:rPr>
        <w:t xml:space="preserve">1 </w:t>
      </w:r>
      <w:r w:rsidRPr="00AF1B20">
        <w:rPr>
          <w:rFonts w:cs="Times New Roman"/>
          <w:sz w:val="30"/>
          <w:szCs w:val="30"/>
        </w:rPr>
        <w:t>рабоч</w:t>
      </w:r>
      <w:r w:rsidR="00CE308C" w:rsidRPr="00AF1B20">
        <w:rPr>
          <w:rFonts w:cs="Times New Roman"/>
          <w:sz w:val="30"/>
          <w:szCs w:val="30"/>
        </w:rPr>
        <w:t>его</w:t>
      </w:r>
      <w:r w:rsidRPr="00AF1B20">
        <w:rPr>
          <w:rFonts w:cs="Times New Roman"/>
          <w:sz w:val="30"/>
          <w:szCs w:val="30"/>
        </w:rPr>
        <w:t xml:space="preserve"> дн</w:t>
      </w:r>
      <w:r w:rsidR="00CE308C" w:rsidRPr="00AF1B20">
        <w:rPr>
          <w:rFonts w:cs="Times New Roman"/>
          <w:sz w:val="30"/>
          <w:szCs w:val="30"/>
        </w:rPr>
        <w:t>я</w:t>
      </w:r>
      <w:r w:rsidRPr="00AF1B20">
        <w:rPr>
          <w:rFonts w:cs="Times New Roman"/>
          <w:sz w:val="30"/>
          <w:szCs w:val="30"/>
        </w:rPr>
        <w:t xml:space="preserve"> с даты</w:t>
      </w:r>
      <w:r w:rsidR="00CE308C" w:rsidRPr="00AF1B20">
        <w:rPr>
          <w:rFonts w:cs="Times New Roman"/>
          <w:sz w:val="30"/>
          <w:szCs w:val="30"/>
        </w:rPr>
        <w:t xml:space="preserve"> ее получения</w:t>
      </w:r>
      <w:r w:rsidR="00AF1B20" w:rsidRPr="00AF1B20">
        <w:rPr>
          <w:rFonts w:cs="Times New Roman"/>
          <w:color w:val="0070C0"/>
          <w:sz w:val="30"/>
          <w:szCs w:val="30"/>
        </w:rPr>
        <w:t>.</w:t>
      </w:r>
    </w:p>
    <w:p w14:paraId="7FBFF027" w14:textId="77777777" w:rsidR="00D43A75" w:rsidRPr="00196187" w:rsidRDefault="00D43A75" w:rsidP="00AB5E02">
      <w:pPr>
        <w:pStyle w:val="1c"/>
        <w:spacing w:line="360" w:lineRule="auto"/>
        <w:rPr>
          <w:rFonts w:cs="Times New Roman"/>
        </w:rPr>
      </w:pPr>
    </w:p>
    <w:p w14:paraId="016D0ED1" w14:textId="77777777" w:rsidR="00867CFF" w:rsidRPr="00F14986" w:rsidRDefault="00D43A75" w:rsidP="00F14986">
      <w:pPr>
        <w:pStyle w:val="9"/>
        <w:spacing w:line="240" w:lineRule="auto"/>
        <w:jc w:val="center"/>
        <w:rPr>
          <w:sz w:val="30"/>
          <w:szCs w:val="30"/>
        </w:rPr>
      </w:pPr>
      <w:r w:rsidRPr="00724F30">
        <w:rPr>
          <w:sz w:val="30"/>
          <w:szCs w:val="30"/>
        </w:rPr>
        <w:t>1</w:t>
      </w:r>
      <w:r w:rsidR="002779AB" w:rsidRPr="00724F30">
        <w:rPr>
          <w:sz w:val="30"/>
          <w:szCs w:val="30"/>
        </w:rPr>
        <w:t>5</w:t>
      </w:r>
      <w:r w:rsidRPr="00724F30">
        <w:rPr>
          <w:sz w:val="30"/>
          <w:szCs w:val="30"/>
        </w:rPr>
        <w:t>. Порядок оказания услуги по организации централизованной торговли на сутки вперед и порядок ее оплаты</w:t>
      </w:r>
    </w:p>
    <w:p w14:paraId="4FDE2B23" w14:textId="77777777" w:rsidR="00D43A75" w:rsidRPr="00196187" w:rsidRDefault="00D43A75" w:rsidP="00AB5E02">
      <w:pPr>
        <w:pStyle w:val="1c"/>
        <w:spacing w:line="360" w:lineRule="auto"/>
        <w:rPr>
          <w:rFonts w:cs="Times New Roman"/>
        </w:rPr>
      </w:pPr>
    </w:p>
    <w:p w14:paraId="1929B4EF" w14:textId="77777777" w:rsidR="00D43A75" w:rsidRPr="00A03704" w:rsidRDefault="00D43A75" w:rsidP="00D43A75">
      <w:pPr>
        <w:rPr>
          <w:rFonts w:cs="Times New Roman"/>
          <w:sz w:val="30"/>
          <w:szCs w:val="30"/>
        </w:rPr>
      </w:pPr>
      <w:r w:rsidRPr="00196187">
        <w:rPr>
          <w:rFonts w:cs="Times New Roman"/>
          <w:sz w:val="30"/>
          <w:szCs w:val="30"/>
        </w:rPr>
        <w:t>1</w:t>
      </w:r>
      <w:r w:rsidR="002779AB">
        <w:rPr>
          <w:rFonts w:cs="Times New Roman"/>
          <w:sz w:val="30"/>
          <w:szCs w:val="30"/>
        </w:rPr>
        <w:t>5</w:t>
      </w:r>
      <w:r w:rsidRPr="00196187">
        <w:rPr>
          <w:rFonts w:cs="Times New Roman"/>
          <w:sz w:val="30"/>
          <w:szCs w:val="30"/>
        </w:rPr>
        <w:t xml:space="preserve">.1. Оператор централизованной торговли на сутки вперед оказывает услугу по организации </w:t>
      </w:r>
      <w:r w:rsidR="00B4539D" w:rsidRPr="00A03704">
        <w:rPr>
          <w:rFonts w:cs="Times New Roman"/>
          <w:color w:val="000000" w:themeColor="text1"/>
          <w:sz w:val="30"/>
          <w:szCs w:val="30"/>
        </w:rPr>
        <w:t xml:space="preserve">централизованной </w:t>
      </w:r>
      <w:r w:rsidRPr="00A03704">
        <w:rPr>
          <w:rFonts w:cs="Times New Roman"/>
          <w:sz w:val="30"/>
          <w:szCs w:val="30"/>
        </w:rPr>
        <w:t>торговли электрической энергией на общем электроэнергетическом рынке, которая включает в себя</w:t>
      </w:r>
      <w:r w:rsidR="00B4539D" w:rsidRPr="00A03704">
        <w:rPr>
          <w:rFonts w:cs="Times New Roman"/>
          <w:sz w:val="30"/>
          <w:szCs w:val="30"/>
        </w:rPr>
        <w:t xml:space="preserve"> </w:t>
      </w:r>
      <w:r w:rsidR="00B4539D" w:rsidRPr="00A03704">
        <w:rPr>
          <w:rFonts w:cs="Times New Roman"/>
          <w:color w:val="000000" w:themeColor="text1"/>
          <w:sz w:val="30"/>
          <w:szCs w:val="30"/>
        </w:rPr>
        <w:t>выполнение в порядке, установленном настоящим Договором и документами Оператора централизованной торговли на сутки вперед</w:t>
      </w:r>
      <w:r w:rsidR="00B4539D" w:rsidRPr="00A03704">
        <w:rPr>
          <w:rFonts w:cs="Times New Roman"/>
          <w:sz w:val="30"/>
          <w:szCs w:val="30"/>
        </w:rPr>
        <w:t>,</w:t>
      </w:r>
      <w:r w:rsidRPr="00A03704">
        <w:rPr>
          <w:rFonts w:cs="Times New Roman"/>
          <w:sz w:val="30"/>
          <w:szCs w:val="30"/>
        </w:rPr>
        <w:t xml:space="preserve"> следующи</w:t>
      </w:r>
      <w:r w:rsidR="00EA54CA" w:rsidRPr="00A03704">
        <w:rPr>
          <w:rFonts w:cs="Times New Roman"/>
          <w:color w:val="000000" w:themeColor="text1"/>
          <w:sz w:val="30"/>
          <w:szCs w:val="30"/>
        </w:rPr>
        <w:t>х</w:t>
      </w:r>
      <w:r w:rsidRPr="00A03704">
        <w:rPr>
          <w:rFonts w:cs="Times New Roman"/>
          <w:sz w:val="30"/>
          <w:szCs w:val="30"/>
        </w:rPr>
        <w:t xml:space="preserve"> действи</w:t>
      </w:r>
      <w:r w:rsidR="00EA54CA" w:rsidRPr="00A03704">
        <w:rPr>
          <w:rFonts w:cs="Times New Roman"/>
          <w:color w:val="000000" w:themeColor="text1"/>
          <w:sz w:val="30"/>
          <w:szCs w:val="30"/>
        </w:rPr>
        <w:t>й</w:t>
      </w:r>
      <w:r w:rsidRPr="00A03704">
        <w:rPr>
          <w:rFonts w:cs="Times New Roman"/>
          <w:sz w:val="30"/>
          <w:szCs w:val="30"/>
        </w:rPr>
        <w:t>:</w:t>
      </w:r>
    </w:p>
    <w:p w14:paraId="700F043F" w14:textId="6AAE60DD" w:rsidR="00EA54CA" w:rsidRPr="00A03704" w:rsidRDefault="00D43A75" w:rsidP="00D43A75">
      <w:pPr>
        <w:rPr>
          <w:rFonts w:cs="Times New Roman"/>
          <w:color w:val="000000" w:themeColor="text1"/>
          <w:sz w:val="30"/>
          <w:szCs w:val="30"/>
        </w:rPr>
      </w:pPr>
      <w:r w:rsidRPr="00A03704">
        <w:rPr>
          <w:rFonts w:cs="Times New Roman"/>
          <w:sz w:val="30"/>
          <w:szCs w:val="30"/>
        </w:rPr>
        <w:t>а)</w:t>
      </w:r>
      <w:r w:rsidR="00C230A1">
        <w:rPr>
          <w:rFonts w:cs="Times New Roman"/>
          <w:sz w:val="30"/>
          <w:szCs w:val="30"/>
        </w:rPr>
        <w:t> </w:t>
      </w:r>
      <w:r w:rsidR="00EA54CA" w:rsidRPr="00A03704">
        <w:rPr>
          <w:rFonts w:cs="Times New Roman"/>
          <w:color w:val="000000" w:themeColor="text1"/>
          <w:sz w:val="30"/>
          <w:szCs w:val="30"/>
        </w:rPr>
        <w:t xml:space="preserve">обеспечение заключения участниками централизованной торговли на сутки вперед </w:t>
      </w:r>
      <w:r w:rsidR="00C230A1">
        <w:rPr>
          <w:rFonts w:cs="Times New Roman"/>
          <w:color w:val="000000" w:themeColor="text1"/>
          <w:sz w:val="30"/>
          <w:szCs w:val="30"/>
        </w:rPr>
        <w:t>д</w:t>
      </w:r>
      <w:r w:rsidR="00EA54CA" w:rsidRPr="00A03704">
        <w:rPr>
          <w:rFonts w:cs="Times New Roman"/>
          <w:color w:val="000000" w:themeColor="text1"/>
          <w:sz w:val="30"/>
          <w:szCs w:val="30"/>
        </w:rPr>
        <w:t>оговоров купли-продажи на сутки вперед;</w:t>
      </w:r>
    </w:p>
    <w:p w14:paraId="0B22D369" w14:textId="77777777" w:rsidR="00D43A75" w:rsidRPr="00196187" w:rsidRDefault="00EA54CA" w:rsidP="00D43A75">
      <w:pPr>
        <w:rPr>
          <w:rFonts w:cs="Times New Roman"/>
          <w:sz w:val="30"/>
          <w:szCs w:val="30"/>
        </w:rPr>
      </w:pPr>
      <w:r w:rsidRPr="00A03704">
        <w:rPr>
          <w:rFonts w:cs="Times New Roman"/>
          <w:color w:val="000000" w:themeColor="text1"/>
          <w:sz w:val="30"/>
          <w:szCs w:val="30"/>
        </w:rPr>
        <w:t>б</w:t>
      </w:r>
      <w:r w:rsidRPr="00A03704">
        <w:rPr>
          <w:rFonts w:cs="Times New Roman"/>
          <w:sz w:val="30"/>
          <w:szCs w:val="30"/>
        </w:rPr>
        <w:t>) </w:t>
      </w:r>
      <w:r w:rsidR="00D43A75" w:rsidRPr="00A03704">
        <w:rPr>
          <w:rFonts w:cs="Times New Roman"/>
          <w:sz w:val="30"/>
          <w:szCs w:val="30"/>
        </w:rPr>
        <w:t>организация проведения централизованной</w:t>
      </w:r>
      <w:r w:rsidR="00D43A75" w:rsidRPr="00196187">
        <w:rPr>
          <w:rFonts w:cs="Times New Roman"/>
          <w:sz w:val="30"/>
          <w:szCs w:val="30"/>
        </w:rPr>
        <w:t xml:space="preserve"> торговли на сутки вперед;</w:t>
      </w:r>
    </w:p>
    <w:p w14:paraId="5215139F" w14:textId="77777777" w:rsidR="00D43A75" w:rsidRPr="00196187" w:rsidRDefault="00EA54CA" w:rsidP="00D43A75">
      <w:pPr>
        <w:rPr>
          <w:rFonts w:cs="Times New Roman"/>
          <w:sz w:val="30"/>
          <w:szCs w:val="30"/>
        </w:rPr>
      </w:pPr>
      <w:r w:rsidRPr="00A03704">
        <w:rPr>
          <w:rFonts w:cs="Times New Roman"/>
          <w:color w:val="000000" w:themeColor="text1"/>
          <w:sz w:val="30"/>
          <w:szCs w:val="30"/>
        </w:rPr>
        <w:lastRenderedPageBreak/>
        <w:t>в</w:t>
      </w:r>
      <w:r w:rsidR="00D43A75" w:rsidRPr="00A03704">
        <w:rPr>
          <w:rFonts w:cs="Times New Roman"/>
          <w:color w:val="000000" w:themeColor="text1"/>
          <w:sz w:val="30"/>
          <w:szCs w:val="30"/>
        </w:rPr>
        <w:t>)</w:t>
      </w:r>
      <w:r w:rsidR="00D43A75" w:rsidRPr="00A03704">
        <w:rPr>
          <w:rFonts w:cs="Times New Roman"/>
          <w:sz w:val="30"/>
          <w:szCs w:val="30"/>
        </w:rPr>
        <w:t xml:space="preserve"> определение для Участника централизованной торговли на сутки вперед объемов (количества), цены и стоимости электрической энергии, купленной (проданной) по результатам централизованной торговли на сутки вперед</w:t>
      </w:r>
      <w:r w:rsidRPr="00A03704">
        <w:rPr>
          <w:rFonts w:cs="Times New Roman"/>
          <w:sz w:val="30"/>
          <w:szCs w:val="30"/>
        </w:rPr>
        <w:t xml:space="preserve"> </w:t>
      </w:r>
      <w:r w:rsidRPr="00A03704">
        <w:rPr>
          <w:rFonts w:cs="Times New Roman"/>
          <w:color w:val="000000" w:themeColor="text1"/>
          <w:sz w:val="30"/>
          <w:szCs w:val="30"/>
        </w:rPr>
        <w:t>за расчетный период</w:t>
      </w:r>
      <w:r w:rsidR="00D43A75" w:rsidRPr="00A03704">
        <w:rPr>
          <w:rFonts w:cs="Times New Roman"/>
          <w:sz w:val="30"/>
          <w:szCs w:val="30"/>
        </w:rPr>
        <w:t>;</w:t>
      </w:r>
    </w:p>
    <w:p w14:paraId="0D9EA89C" w14:textId="77777777" w:rsidR="00897C42" w:rsidRPr="00A03704" w:rsidRDefault="00EA54CA" w:rsidP="00897C42">
      <w:pPr>
        <w:rPr>
          <w:rFonts w:cs="Times New Roman"/>
          <w:color w:val="0070C0"/>
          <w:sz w:val="30"/>
          <w:szCs w:val="30"/>
        </w:rPr>
      </w:pPr>
      <w:r w:rsidRPr="00D56FD0">
        <w:rPr>
          <w:rFonts w:cs="Times New Roman"/>
          <w:sz w:val="30"/>
          <w:szCs w:val="30"/>
        </w:rPr>
        <w:t>г</w:t>
      </w:r>
      <w:r w:rsidR="00D43A75" w:rsidRPr="00D56FD0">
        <w:rPr>
          <w:rFonts w:cs="Times New Roman"/>
          <w:sz w:val="30"/>
          <w:szCs w:val="30"/>
        </w:rPr>
        <w:t xml:space="preserve">) </w:t>
      </w:r>
      <w:r w:rsidR="00D43A75" w:rsidRPr="00A03704">
        <w:rPr>
          <w:rFonts w:cs="Times New Roman"/>
          <w:sz w:val="30"/>
          <w:szCs w:val="30"/>
        </w:rPr>
        <w:t xml:space="preserve">обеспечение и поддержка в постоянной готовности технических средств, обеспечивающих проведение централизованной торговли на </w:t>
      </w:r>
      <w:r w:rsidR="00CE0180" w:rsidRPr="00A03704">
        <w:rPr>
          <w:rFonts w:cs="Times New Roman"/>
          <w:sz w:val="30"/>
          <w:szCs w:val="30"/>
        </w:rPr>
        <w:t xml:space="preserve">сутки вперед, </w:t>
      </w:r>
      <w:r w:rsidR="00897C42" w:rsidRPr="00A03704">
        <w:rPr>
          <w:color w:val="000000" w:themeColor="text1"/>
          <w:sz w:val="30"/>
          <w:szCs w:val="30"/>
        </w:rPr>
        <w:t>за исключением времени</w:t>
      </w:r>
      <w:r w:rsidR="00BC798C" w:rsidRPr="00A03704">
        <w:rPr>
          <w:color w:val="000000" w:themeColor="text1"/>
          <w:sz w:val="30"/>
          <w:szCs w:val="30"/>
        </w:rPr>
        <w:t>, необходимого</w:t>
      </w:r>
      <w:r w:rsidR="00897C42" w:rsidRPr="00A03704">
        <w:rPr>
          <w:color w:val="000000" w:themeColor="text1"/>
          <w:sz w:val="30"/>
          <w:szCs w:val="30"/>
        </w:rPr>
        <w:t xml:space="preserve"> для выполнения плановых технических работ, включающих обслуживание, обновление, замену, настройку оборудования и программного обеспечения</w:t>
      </w:r>
      <w:r w:rsidR="00CE0180" w:rsidRPr="00A03704">
        <w:rPr>
          <w:color w:val="000000" w:themeColor="text1"/>
          <w:sz w:val="30"/>
          <w:szCs w:val="30"/>
        </w:rPr>
        <w:t>;</w:t>
      </w:r>
    </w:p>
    <w:p w14:paraId="1AB72717" w14:textId="1A4AB03E" w:rsidR="00D43A75" w:rsidRPr="00870FD3" w:rsidRDefault="00EA54CA" w:rsidP="00D43A75">
      <w:pPr>
        <w:rPr>
          <w:rFonts w:cs="Times New Roman"/>
          <w:sz w:val="30"/>
          <w:szCs w:val="30"/>
        </w:rPr>
      </w:pPr>
      <w:r w:rsidRPr="002B4C25">
        <w:rPr>
          <w:rFonts w:cs="Times New Roman"/>
          <w:color w:val="000000" w:themeColor="text1"/>
          <w:sz w:val="30"/>
          <w:szCs w:val="30"/>
        </w:rPr>
        <w:t>д</w:t>
      </w:r>
      <w:r w:rsidR="00D43A75" w:rsidRPr="00196187">
        <w:rPr>
          <w:rFonts w:cs="Times New Roman"/>
          <w:sz w:val="30"/>
          <w:szCs w:val="30"/>
        </w:rPr>
        <w:t>)</w:t>
      </w:r>
      <w:r w:rsidR="00EF65C4">
        <w:rPr>
          <w:rFonts w:cs="Times New Roman"/>
          <w:sz w:val="30"/>
          <w:szCs w:val="30"/>
        </w:rPr>
        <w:t> </w:t>
      </w:r>
      <w:r w:rsidRPr="001C5783">
        <w:rPr>
          <w:rFonts w:cs="Times New Roman"/>
          <w:sz w:val="30"/>
          <w:szCs w:val="30"/>
        </w:rPr>
        <w:t xml:space="preserve">организация формирования сделок на сутки вперед в рамках </w:t>
      </w:r>
      <w:r w:rsidR="00F61DFC">
        <w:rPr>
          <w:rFonts w:cs="Times New Roman"/>
          <w:sz w:val="30"/>
          <w:szCs w:val="30"/>
        </w:rPr>
        <w:t>д</w:t>
      </w:r>
      <w:r w:rsidRPr="002B4C25">
        <w:rPr>
          <w:rFonts w:cs="Times New Roman"/>
          <w:color w:val="000000" w:themeColor="text1"/>
          <w:sz w:val="30"/>
          <w:szCs w:val="30"/>
        </w:rPr>
        <w:t>оговора купли-продажи на сутки вперед</w:t>
      </w:r>
      <w:r w:rsidRPr="001C5783">
        <w:rPr>
          <w:rFonts w:cs="Times New Roman"/>
          <w:sz w:val="30"/>
          <w:szCs w:val="30"/>
        </w:rPr>
        <w:t xml:space="preserve"> по результатам централизованной торговли на сутки </w:t>
      </w:r>
      <w:r w:rsidRPr="00A03704">
        <w:rPr>
          <w:rFonts w:cs="Times New Roman"/>
          <w:sz w:val="30"/>
          <w:szCs w:val="30"/>
        </w:rPr>
        <w:t xml:space="preserve">вперед </w:t>
      </w:r>
      <w:r w:rsidRPr="00A03704">
        <w:rPr>
          <w:rFonts w:cs="Times New Roman"/>
          <w:color w:val="000000" w:themeColor="text1"/>
          <w:sz w:val="30"/>
          <w:szCs w:val="30"/>
        </w:rPr>
        <w:t>и проведения финансовых расчетов</w:t>
      </w:r>
      <w:r w:rsidR="00D43A75" w:rsidRPr="00A03704">
        <w:rPr>
          <w:rFonts w:cs="Times New Roman"/>
          <w:sz w:val="30"/>
          <w:szCs w:val="30"/>
        </w:rPr>
        <w:t>;</w:t>
      </w:r>
      <w:r w:rsidR="00D43A75" w:rsidRPr="00870FD3">
        <w:rPr>
          <w:rFonts w:cs="Times New Roman"/>
          <w:sz w:val="30"/>
          <w:szCs w:val="30"/>
        </w:rPr>
        <w:t xml:space="preserve"> </w:t>
      </w:r>
    </w:p>
    <w:p w14:paraId="7F635C97" w14:textId="435D53CE" w:rsidR="00D43A75" w:rsidRPr="003C3B82" w:rsidRDefault="00626DBF" w:rsidP="003C3B82">
      <w:pPr>
        <w:rPr>
          <w:rFonts w:cs="Times New Roman"/>
          <w:sz w:val="30"/>
          <w:szCs w:val="30"/>
        </w:rPr>
      </w:pPr>
      <w:r>
        <w:rPr>
          <w:rFonts w:cs="Times New Roman"/>
          <w:color w:val="000000" w:themeColor="text1"/>
          <w:sz w:val="30"/>
          <w:szCs w:val="30"/>
        </w:rPr>
        <w:t>е</w:t>
      </w:r>
      <w:r w:rsidR="00D43A75" w:rsidRPr="00870FD3">
        <w:rPr>
          <w:rFonts w:cs="Times New Roman"/>
          <w:sz w:val="30"/>
          <w:szCs w:val="30"/>
        </w:rPr>
        <w:t>)</w:t>
      </w:r>
      <w:r w:rsidR="00EF65C4">
        <w:rPr>
          <w:rFonts w:cs="Times New Roman"/>
          <w:sz w:val="30"/>
          <w:szCs w:val="30"/>
        </w:rPr>
        <w:t> </w:t>
      </w:r>
      <w:r w:rsidR="00D43A75" w:rsidRPr="00196187">
        <w:rPr>
          <w:rFonts w:cs="Times New Roman"/>
          <w:sz w:val="30"/>
          <w:szCs w:val="30"/>
        </w:rPr>
        <w:t xml:space="preserve">выполнение иных действий, установленных настоящим Договором и </w:t>
      </w:r>
      <w:r w:rsidR="00EF65C4">
        <w:rPr>
          <w:rFonts w:cs="Times New Roman"/>
          <w:sz w:val="30"/>
          <w:szCs w:val="30"/>
        </w:rPr>
        <w:t>П</w:t>
      </w:r>
      <w:r w:rsidR="00D43A75" w:rsidRPr="00196187">
        <w:rPr>
          <w:rFonts w:cs="Times New Roman"/>
          <w:sz w:val="30"/>
          <w:szCs w:val="30"/>
        </w:rPr>
        <w:t>равилами информационного обмена.</w:t>
      </w:r>
      <w:r w:rsidR="00D43A75" w:rsidRPr="002B4C25">
        <w:rPr>
          <w:rFonts w:cs="Times New Roman"/>
          <w:color w:val="000000" w:themeColor="text1"/>
          <w:sz w:val="30"/>
          <w:szCs w:val="30"/>
        </w:rPr>
        <w:t xml:space="preserve"> </w:t>
      </w:r>
    </w:p>
    <w:p w14:paraId="21E418C0" w14:textId="77777777" w:rsidR="00D43A75" w:rsidRPr="00196187" w:rsidRDefault="00D43A75" w:rsidP="00D43A75">
      <w:pPr>
        <w:rPr>
          <w:rFonts w:cs="Times New Roman"/>
          <w:sz w:val="30"/>
          <w:szCs w:val="30"/>
        </w:rPr>
      </w:pPr>
      <w:r w:rsidRPr="00196187">
        <w:rPr>
          <w:rFonts w:cs="Times New Roman"/>
          <w:sz w:val="30"/>
          <w:szCs w:val="30"/>
        </w:rPr>
        <w:t>1</w:t>
      </w:r>
      <w:r w:rsidR="002779AB">
        <w:rPr>
          <w:rFonts w:cs="Times New Roman"/>
          <w:sz w:val="30"/>
          <w:szCs w:val="30"/>
        </w:rPr>
        <w:t>5</w:t>
      </w:r>
      <w:r w:rsidRPr="00196187">
        <w:rPr>
          <w:rFonts w:cs="Times New Roman"/>
          <w:sz w:val="30"/>
          <w:szCs w:val="30"/>
        </w:rPr>
        <w:t xml:space="preserve">.2. Централизованная торговля на сутки вперед осуществляется в пределах свободной пропускной способности межгосударственных (внутренних) сечений на соответствующий период поставки, определенный Регистратором для данного вида торговли. </w:t>
      </w:r>
    </w:p>
    <w:p w14:paraId="46963605" w14:textId="1B8216D0" w:rsidR="00D43A75" w:rsidRPr="003503C7" w:rsidRDefault="00D43A75" w:rsidP="00D43A75">
      <w:pPr>
        <w:rPr>
          <w:rFonts w:cs="Times New Roman"/>
          <w:sz w:val="30"/>
          <w:szCs w:val="30"/>
        </w:rPr>
      </w:pPr>
      <w:r w:rsidRPr="00196187">
        <w:rPr>
          <w:rFonts w:cs="Times New Roman"/>
          <w:sz w:val="30"/>
          <w:szCs w:val="30"/>
        </w:rPr>
        <w:t xml:space="preserve">Информация о величине свободной пропускной способности межгосударственных (внутренних) сечений представляется Регистратором не позднее 15:00 суток, предшествующих суткам завершения конкурентного </w:t>
      </w:r>
      <w:r w:rsidRPr="009664FA">
        <w:rPr>
          <w:rFonts w:cs="Times New Roman"/>
          <w:sz w:val="30"/>
          <w:szCs w:val="30"/>
        </w:rPr>
        <w:t>отбора при централизованной торговле на сутки вперед, в порядке, установленном</w:t>
      </w:r>
      <w:r w:rsidR="0041279F" w:rsidRPr="009664FA">
        <w:rPr>
          <w:rFonts w:cs="Times New Roman"/>
          <w:sz w:val="30"/>
          <w:szCs w:val="30"/>
        </w:rPr>
        <w:t xml:space="preserve"> </w:t>
      </w:r>
      <w:r w:rsidR="00EF65C4">
        <w:rPr>
          <w:rFonts w:cs="Times New Roman"/>
          <w:sz w:val="30"/>
          <w:szCs w:val="30"/>
        </w:rPr>
        <w:t>р</w:t>
      </w:r>
      <w:r w:rsidR="0041279F" w:rsidRPr="009664FA">
        <w:rPr>
          <w:rFonts w:cs="Times New Roman"/>
          <w:sz w:val="30"/>
          <w:szCs w:val="30"/>
        </w:rPr>
        <w:t>егламентом определения доступной и свободной пропускной способности</w:t>
      </w:r>
      <w:r w:rsidR="003503C7" w:rsidRPr="009664FA">
        <w:rPr>
          <w:rFonts w:cs="Times New Roman"/>
          <w:sz w:val="30"/>
          <w:szCs w:val="30"/>
        </w:rPr>
        <w:t>.</w:t>
      </w:r>
    </w:p>
    <w:p w14:paraId="0BA34778" w14:textId="23E7AF6A" w:rsidR="00D43A75" w:rsidRPr="00A03704" w:rsidRDefault="00D43A75" w:rsidP="00D43A75">
      <w:pPr>
        <w:rPr>
          <w:rFonts w:cs="Times New Roman"/>
          <w:color w:val="0070C0"/>
          <w:sz w:val="30"/>
          <w:szCs w:val="30"/>
        </w:rPr>
      </w:pPr>
      <w:r w:rsidRPr="00196187">
        <w:rPr>
          <w:rFonts w:cs="Times New Roman"/>
          <w:sz w:val="30"/>
          <w:szCs w:val="30"/>
        </w:rPr>
        <w:t>1</w:t>
      </w:r>
      <w:r w:rsidR="002779AB">
        <w:rPr>
          <w:rFonts w:cs="Times New Roman"/>
          <w:sz w:val="30"/>
          <w:szCs w:val="30"/>
        </w:rPr>
        <w:t>5</w:t>
      </w:r>
      <w:r w:rsidRPr="00196187">
        <w:rPr>
          <w:rFonts w:cs="Times New Roman"/>
          <w:sz w:val="30"/>
          <w:szCs w:val="30"/>
        </w:rPr>
        <w:t xml:space="preserve">.3. Порядок </w:t>
      </w:r>
      <w:r w:rsidRPr="00A03704">
        <w:rPr>
          <w:rFonts w:cs="Times New Roman"/>
          <w:sz w:val="30"/>
          <w:szCs w:val="30"/>
        </w:rPr>
        <w:t xml:space="preserve">определения </w:t>
      </w:r>
      <w:r w:rsidR="00EA54CA" w:rsidRPr="00A03704">
        <w:rPr>
          <w:rFonts w:cs="Times New Roman"/>
          <w:color w:val="000000" w:themeColor="text1"/>
          <w:sz w:val="30"/>
          <w:szCs w:val="30"/>
        </w:rPr>
        <w:t xml:space="preserve">равновесных </w:t>
      </w:r>
      <w:r w:rsidRPr="00A03704">
        <w:rPr>
          <w:rFonts w:cs="Times New Roman"/>
          <w:sz w:val="30"/>
          <w:szCs w:val="30"/>
        </w:rPr>
        <w:t xml:space="preserve">цен и </w:t>
      </w:r>
      <w:r w:rsidR="00EA54CA" w:rsidRPr="00A03704">
        <w:rPr>
          <w:rFonts w:cs="Times New Roman"/>
          <w:color w:val="000000" w:themeColor="text1"/>
          <w:sz w:val="30"/>
          <w:szCs w:val="30"/>
        </w:rPr>
        <w:t xml:space="preserve">равновесных </w:t>
      </w:r>
      <w:r w:rsidRPr="00A03704">
        <w:rPr>
          <w:rFonts w:cs="Times New Roman"/>
          <w:sz w:val="30"/>
          <w:szCs w:val="30"/>
        </w:rPr>
        <w:t xml:space="preserve">объемов электрической энергии, включая порядок отбора ценовых заявок, </w:t>
      </w:r>
      <w:r w:rsidR="00692CE8" w:rsidRPr="00A03704">
        <w:rPr>
          <w:rFonts w:cs="Times New Roman"/>
          <w:sz w:val="30"/>
          <w:szCs w:val="30"/>
        </w:rPr>
        <w:t xml:space="preserve">порядок формирования </w:t>
      </w:r>
      <w:r w:rsidR="00EA54CA" w:rsidRPr="00A03704">
        <w:rPr>
          <w:rFonts w:cs="Times New Roman"/>
          <w:color w:val="000000" w:themeColor="text1"/>
          <w:sz w:val="30"/>
          <w:szCs w:val="30"/>
        </w:rPr>
        <w:t xml:space="preserve">сделок на сутки вперед </w:t>
      </w:r>
      <w:r w:rsidR="00692CE8" w:rsidRPr="00A03704">
        <w:rPr>
          <w:rFonts w:cs="Times New Roman"/>
          <w:sz w:val="30"/>
          <w:szCs w:val="30"/>
        </w:rPr>
        <w:t xml:space="preserve">и объемов </w:t>
      </w:r>
      <w:r w:rsidR="004A7CB7" w:rsidRPr="00A03704">
        <w:rPr>
          <w:rFonts w:cs="Times New Roman"/>
          <w:sz w:val="30"/>
          <w:szCs w:val="30"/>
        </w:rPr>
        <w:t xml:space="preserve">сделок </w:t>
      </w:r>
      <w:r w:rsidR="004A7CB7" w:rsidRPr="00A03704">
        <w:rPr>
          <w:rFonts w:cs="Times New Roman"/>
          <w:sz w:val="30"/>
          <w:szCs w:val="30"/>
        </w:rPr>
        <w:lastRenderedPageBreak/>
        <w:t>на сутки вперед</w:t>
      </w:r>
      <w:r w:rsidR="00D56FD0" w:rsidRPr="00A03704">
        <w:rPr>
          <w:rFonts w:cs="Times New Roman"/>
          <w:sz w:val="30"/>
          <w:szCs w:val="30"/>
        </w:rPr>
        <w:t>,</w:t>
      </w:r>
      <w:r w:rsidR="004A7CB7" w:rsidRPr="00A03704">
        <w:rPr>
          <w:rFonts w:cs="Times New Roman"/>
          <w:sz w:val="30"/>
          <w:szCs w:val="30"/>
        </w:rPr>
        <w:t xml:space="preserve"> по результатам централизованной торговли на сутки вперед</w:t>
      </w:r>
      <w:r w:rsidR="00D56FD0" w:rsidRPr="00A03704">
        <w:rPr>
          <w:rFonts w:cs="Times New Roman"/>
          <w:sz w:val="30"/>
          <w:szCs w:val="30"/>
        </w:rPr>
        <w:t xml:space="preserve">, </w:t>
      </w:r>
      <w:r w:rsidRPr="00A03704">
        <w:rPr>
          <w:rFonts w:cs="Times New Roman"/>
          <w:sz w:val="30"/>
          <w:szCs w:val="30"/>
        </w:rPr>
        <w:t>устанавлива</w:t>
      </w:r>
      <w:r w:rsidR="00EF65C4">
        <w:rPr>
          <w:rFonts w:cs="Times New Roman"/>
          <w:sz w:val="30"/>
          <w:szCs w:val="30"/>
        </w:rPr>
        <w:t>е</w:t>
      </w:r>
      <w:r w:rsidRPr="00A03704">
        <w:rPr>
          <w:rFonts w:cs="Times New Roman"/>
          <w:sz w:val="30"/>
          <w:szCs w:val="30"/>
        </w:rPr>
        <w:t xml:space="preserve">тся </w:t>
      </w:r>
      <w:r w:rsidR="00EF65C4">
        <w:rPr>
          <w:rFonts w:cs="Times New Roman"/>
          <w:sz w:val="30"/>
          <w:szCs w:val="30"/>
        </w:rPr>
        <w:t>р</w:t>
      </w:r>
      <w:r w:rsidRPr="00A03704">
        <w:rPr>
          <w:rFonts w:cs="Times New Roman"/>
          <w:sz w:val="30"/>
          <w:szCs w:val="30"/>
        </w:rPr>
        <w:t xml:space="preserve">егламентом отбора </w:t>
      </w:r>
      <w:r w:rsidR="007419C5" w:rsidRPr="00A03704">
        <w:rPr>
          <w:rFonts w:cs="Times New Roman"/>
          <w:sz w:val="30"/>
          <w:szCs w:val="30"/>
        </w:rPr>
        <w:t xml:space="preserve">ценовых заявок </w:t>
      </w:r>
      <w:r w:rsidRPr="00A03704">
        <w:rPr>
          <w:rFonts w:cs="Times New Roman"/>
          <w:sz w:val="30"/>
          <w:szCs w:val="30"/>
        </w:rPr>
        <w:t>и принятыми в соответствии с ним документами Оператора централизованной торговли на сутки вперед.</w:t>
      </w:r>
      <w:r w:rsidR="004A7CB7" w:rsidRPr="00A03704">
        <w:rPr>
          <w:rFonts w:cs="Times New Roman"/>
          <w:sz w:val="30"/>
          <w:szCs w:val="30"/>
        </w:rPr>
        <w:t xml:space="preserve"> </w:t>
      </w:r>
    </w:p>
    <w:p w14:paraId="11F97E6B" w14:textId="61602CE1" w:rsidR="00D43A75" w:rsidRPr="00AB5E02" w:rsidRDefault="00D43A75" w:rsidP="00D43A75">
      <w:pPr>
        <w:rPr>
          <w:rFonts w:cs="Times New Roman"/>
          <w:color w:val="000000" w:themeColor="text1"/>
          <w:sz w:val="30"/>
          <w:szCs w:val="30"/>
        </w:rPr>
      </w:pPr>
      <w:r w:rsidRPr="00A03704">
        <w:rPr>
          <w:rFonts w:cs="Times New Roman"/>
          <w:sz w:val="30"/>
          <w:szCs w:val="30"/>
        </w:rPr>
        <w:t>1</w:t>
      </w:r>
      <w:r w:rsidR="002779AB" w:rsidRPr="00A03704">
        <w:rPr>
          <w:rFonts w:cs="Times New Roman"/>
          <w:sz w:val="30"/>
          <w:szCs w:val="30"/>
        </w:rPr>
        <w:t>5</w:t>
      </w:r>
      <w:r w:rsidRPr="00A03704">
        <w:rPr>
          <w:rFonts w:cs="Times New Roman"/>
          <w:sz w:val="30"/>
          <w:szCs w:val="30"/>
        </w:rPr>
        <w:t>.</w:t>
      </w:r>
      <w:r w:rsidR="0003176C" w:rsidRPr="00A03704">
        <w:rPr>
          <w:rFonts w:cs="Times New Roman"/>
          <w:color w:val="000000" w:themeColor="text1"/>
          <w:sz w:val="30"/>
          <w:szCs w:val="30"/>
        </w:rPr>
        <w:t>4</w:t>
      </w:r>
      <w:r w:rsidRPr="00A03704">
        <w:rPr>
          <w:rFonts w:cs="Times New Roman"/>
          <w:sz w:val="30"/>
          <w:szCs w:val="30"/>
        </w:rPr>
        <w:t xml:space="preserve">. Объем поставки электрической энергии </w:t>
      </w:r>
      <w:r w:rsidR="0003176C" w:rsidRPr="00A03704">
        <w:rPr>
          <w:rFonts w:cs="Times New Roman"/>
          <w:sz w:val="30"/>
          <w:szCs w:val="30"/>
        </w:rPr>
        <w:t>по</w:t>
      </w:r>
      <w:r w:rsidR="000D7114" w:rsidRPr="00A03704">
        <w:rPr>
          <w:rFonts w:cs="Times New Roman"/>
          <w:sz w:val="30"/>
          <w:szCs w:val="30"/>
        </w:rPr>
        <w:t xml:space="preserve"> </w:t>
      </w:r>
      <w:r w:rsidR="0003176C" w:rsidRPr="00A03704">
        <w:rPr>
          <w:rFonts w:cs="Times New Roman"/>
          <w:color w:val="000000" w:themeColor="text1"/>
          <w:sz w:val="30"/>
          <w:szCs w:val="30"/>
        </w:rPr>
        <w:t>сделке на сутки вперед</w:t>
      </w:r>
      <w:r w:rsidRPr="00A03704">
        <w:rPr>
          <w:rFonts w:cs="Times New Roman"/>
          <w:sz w:val="30"/>
          <w:szCs w:val="30"/>
        </w:rPr>
        <w:t>, определенный по результатам централизованной</w:t>
      </w:r>
      <w:r w:rsidRPr="009664FA">
        <w:rPr>
          <w:rFonts w:cs="Times New Roman"/>
          <w:sz w:val="30"/>
          <w:szCs w:val="30"/>
        </w:rPr>
        <w:t xml:space="preserve"> торговли на сутки вперед, может быть сокращен Регистратором в какой-либо час предстоящих суток в случае корректировки </w:t>
      </w:r>
      <w:r w:rsidR="005F5F6D" w:rsidRPr="009664FA">
        <w:rPr>
          <w:rFonts w:cs="Times New Roman"/>
          <w:sz w:val="30"/>
          <w:szCs w:val="30"/>
        </w:rPr>
        <w:t xml:space="preserve">Организациями, уполномоченными на </w:t>
      </w:r>
      <w:r w:rsidR="005F5F6D" w:rsidRPr="009664FA">
        <w:rPr>
          <w:rFonts w:cs="Times New Roman"/>
          <w:iCs/>
          <w:sz w:val="30"/>
          <w:szCs w:val="30"/>
        </w:rPr>
        <w:t>корректировку сальдо поставок,</w:t>
      </w:r>
      <w:r w:rsidRPr="009664FA">
        <w:rPr>
          <w:rFonts w:cs="Times New Roman"/>
          <w:sz w:val="30"/>
          <w:szCs w:val="30"/>
        </w:rPr>
        <w:t xml:space="preserve"> значений сальдо совокупных почасовых объемов</w:t>
      </w:r>
      <w:r w:rsidRPr="00196187">
        <w:rPr>
          <w:rFonts w:cs="Times New Roman"/>
          <w:sz w:val="30"/>
          <w:szCs w:val="30"/>
        </w:rPr>
        <w:t xml:space="preserve"> поставок электрической энергии на планируемые сутки. </w:t>
      </w:r>
    </w:p>
    <w:p w14:paraId="2B738EB6" w14:textId="04C7AF71" w:rsidR="005C6451" w:rsidRDefault="00D1633C" w:rsidP="00867CFF">
      <w:pPr>
        <w:rPr>
          <w:rFonts w:cs="Times New Roman"/>
          <w:sz w:val="30"/>
          <w:szCs w:val="30"/>
        </w:rPr>
      </w:pPr>
      <w:r w:rsidRPr="005C6451">
        <w:rPr>
          <w:rFonts w:cs="Times New Roman"/>
          <w:sz w:val="30"/>
          <w:szCs w:val="30"/>
        </w:rPr>
        <w:t xml:space="preserve">Фактический </w:t>
      </w:r>
      <w:r w:rsidR="0003176C" w:rsidRPr="00A03704">
        <w:rPr>
          <w:rFonts w:cs="Times New Roman"/>
          <w:color w:val="000000" w:themeColor="text1"/>
          <w:sz w:val="30"/>
          <w:szCs w:val="30"/>
        </w:rPr>
        <w:t xml:space="preserve">почасовой </w:t>
      </w:r>
      <w:r w:rsidRPr="00A03704">
        <w:rPr>
          <w:rFonts w:cs="Times New Roman"/>
          <w:sz w:val="30"/>
          <w:szCs w:val="30"/>
        </w:rPr>
        <w:t>о</w:t>
      </w:r>
      <w:r w:rsidR="00601E17" w:rsidRPr="00A03704">
        <w:rPr>
          <w:rFonts w:cs="Times New Roman"/>
          <w:sz w:val="30"/>
          <w:szCs w:val="30"/>
        </w:rPr>
        <w:t xml:space="preserve">бъем </w:t>
      </w:r>
      <w:r w:rsidR="00D43A75" w:rsidRPr="00A03704">
        <w:rPr>
          <w:rFonts w:cs="Times New Roman"/>
          <w:sz w:val="30"/>
          <w:szCs w:val="30"/>
        </w:rPr>
        <w:t>купленной (поставленной)</w:t>
      </w:r>
      <w:r w:rsidR="007610CB" w:rsidRPr="00A03704">
        <w:rPr>
          <w:rFonts w:cs="Times New Roman"/>
          <w:sz w:val="30"/>
          <w:szCs w:val="30"/>
        </w:rPr>
        <w:t xml:space="preserve"> </w:t>
      </w:r>
      <w:r w:rsidR="00D43A75" w:rsidRPr="00A03704">
        <w:rPr>
          <w:rFonts w:cs="Times New Roman"/>
          <w:sz w:val="30"/>
          <w:szCs w:val="30"/>
        </w:rPr>
        <w:t>электрической энергии</w:t>
      </w:r>
      <w:r w:rsidR="0003176C" w:rsidRPr="00A03704">
        <w:rPr>
          <w:rFonts w:cs="Times New Roman"/>
          <w:sz w:val="30"/>
          <w:szCs w:val="30"/>
        </w:rPr>
        <w:t xml:space="preserve"> </w:t>
      </w:r>
      <w:r w:rsidR="0003176C" w:rsidRPr="00A03704">
        <w:rPr>
          <w:rFonts w:cs="Times New Roman"/>
          <w:color w:val="000000" w:themeColor="text1"/>
          <w:sz w:val="30"/>
          <w:szCs w:val="30"/>
        </w:rPr>
        <w:t xml:space="preserve">по </w:t>
      </w:r>
      <w:r w:rsidR="00EF65C4">
        <w:rPr>
          <w:rFonts w:cs="Times New Roman"/>
          <w:color w:val="000000" w:themeColor="text1"/>
          <w:sz w:val="30"/>
          <w:szCs w:val="30"/>
        </w:rPr>
        <w:t>д</w:t>
      </w:r>
      <w:r w:rsidR="0003176C" w:rsidRPr="00A03704">
        <w:rPr>
          <w:rFonts w:cs="Times New Roman"/>
          <w:color w:val="000000" w:themeColor="text1"/>
          <w:sz w:val="30"/>
          <w:szCs w:val="30"/>
        </w:rPr>
        <w:t>оговорам купли-продажи на сутки вперед</w:t>
      </w:r>
      <w:r w:rsidR="00627EE8" w:rsidRPr="00A03704">
        <w:rPr>
          <w:rFonts w:cs="Times New Roman"/>
          <w:color w:val="000000" w:themeColor="text1"/>
          <w:sz w:val="30"/>
          <w:szCs w:val="30"/>
        </w:rPr>
        <w:t xml:space="preserve"> </w:t>
      </w:r>
      <w:r w:rsidR="00D43A75" w:rsidRPr="005C6451">
        <w:rPr>
          <w:rFonts w:cs="Times New Roman"/>
          <w:sz w:val="30"/>
          <w:szCs w:val="30"/>
        </w:rPr>
        <w:t xml:space="preserve">определяется </w:t>
      </w:r>
      <w:r w:rsidRPr="005C6451">
        <w:rPr>
          <w:rFonts w:cs="Times New Roman"/>
          <w:sz w:val="30"/>
          <w:szCs w:val="30"/>
        </w:rPr>
        <w:t xml:space="preserve">в соответствии с пунктом </w:t>
      </w:r>
      <w:r w:rsidRPr="003729D9">
        <w:rPr>
          <w:rFonts w:cs="Times New Roman"/>
          <w:sz w:val="30"/>
          <w:szCs w:val="30"/>
        </w:rPr>
        <w:t>4.</w:t>
      </w:r>
      <w:r w:rsidR="002779AB" w:rsidRPr="003729D9">
        <w:rPr>
          <w:rFonts w:cs="Times New Roman"/>
          <w:sz w:val="30"/>
          <w:szCs w:val="30"/>
        </w:rPr>
        <w:t>7</w:t>
      </w:r>
      <w:r w:rsidRPr="005C6451">
        <w:rPr>
          <w:rFonts w:cs="Times New Roman"/>
          <w:sz w:val="30"/>
          <w:szCs w:val="30"/>
        </w:rPr>
        <w:t xml:space="preserve"> настоящего Договора</w:t>
      </w:r>
      <w:r>
        <w:rPr>
          <w:rFonts w:cs="Times New Roman"/>
          <w:sz w:val="30"/>
          <w:szCs w:val="30"/>
        </w:rPr>
        <w:t>.</w:t>
      </w:r>
      <w:r w:rsidR="007610CB" w:rsidRPr="00196187">
        <w:rPr>
          <w:rFonts w:cs="Times New Roman"/>
          <w:sz w:val="30"/>
          <w:szCs w:val="30"/>
        </w:rPr>
        <w:t xml:space="preserve"> </w:t>
      </w:r>
    </w:p>
    <w:p w14:paraId="0B36ACAB" w14:textId="79340D42" w:rsidR="00D43A75" w:rsidRPr="00196187" w:rsidRDefault="00D43A75" w:rsidP="00867CFF">
      <w:pPr>
        <w:rPr>
          <w:rFonts w:cs="Times New Roman"/>
          <w:sz w:val="30"/>
          <w:szCs w:val="30"/>
        </w:rPr>
      </w:pPr>
      <w:r w:rsidRPr="00196187">
        <w:rPr>
          <w:rFonts w:cs="Times New Roman"/>
          <w:sz w:val="30"/>
          <w:szCs w:val="30"/>
        </w:rPr>
        <w:t>1</w:t>
      </w:r>
      <w:r w:rsidR="002779AB">
        <w:rPr>
          <w:rFonts w:cs="Times New Roman"/>
          <w:sz w:val="30"/>
          <w:szCs w:val="30"/>
        </w:rPr>
        <w:t>5</w:t>
      </w:r>
      <w:r w:rsidRPr="00196187">
        <w:rPr>
          <w:rFonts w:cs="Times New Roman"/>
          <w:sz w:val="30"/>
          <w:szCs w:val="30"/>
        </w:rPr>
        <w:t>.</w:t>
      </w:r>
      <w:r w:rsidR="0003176C" w:rsidRPr="003729D9">
        <w:rPr>
          <w:rFonts w:cs="Times New Roman"/>
          <w:color w:val="000000" w:themeColor="text1"/>
          <w:sz w:val="30"/>
          <w:szCs w:val="30"/>
        </w:rPr>
        <w:t>5</w:t>
      </w:r>
      <w:r w:rsidRPr="00196187">
        <w:rPr>
          <w:rFonts w:cs="Times New Roman"/>
          <w:sz w:val="30"/>
          <w:szCs w:val="30"/>
        </w:rPr>
        <w:t xml:space="preserve">. Порядок определения </w:t>
      </w:r>
      <w:proofErr w:type="gramStart"/>
      <w:r w:rsidRPr="00196187">
        <w:rPr>
          <w:rFonts w:cs="Times New Roman"/>
          <w:sz w:val="30"/>
          <w:szCs w:val="30"/>
        </w:rPr>
        <w:t>стоимости</w:t>
      </w:r>
      <w:proofErr w:type="gramEnd"/>
      <w:r w:rsidRPr="00196187">
        <w:rPr>
          <w:rFonts w:cs="Times New Roman"/>
          <w:sz w:val="30"/>
          <w:szCs w:val="30"/>
        </w:rPr>
        <w:t xml:space="preserve"> купленной (проданной) электрической энергии, </w:t>
      </w:r>
      <w:r w:rsidRPr="003729D9">
        <w:rPr>
          <w:rFonts w:cs="Times New Roman"/>
          <w:sz w:val="30"/>
          <w:szCs w:val="30"/>
        </w:rPr>
        <w:t>требовани</w:t>
      </w:r>
      <w:r w:rsidR="00EF65C4" w:rsidRPr="003729D9">
        <w:rPr>
          <w:rFonts w:cs="Times New Roman"/>
          <w:sz w:val="30"/>
          <w:szCs w:val="30"/>
        </w:rPr>
        <w:t>я</w:t>
      </w:r>
      <w:r w:rsidRPr="003729D9">
        <w:rPr>
          <w:rFonts w:cs="Times New Roman"/>
          <w:sz w:val="30"/>
          <w:szCs w:val="30"/>
        </w:rPr>
        <w:t xml:space="preserve"> </w:t>
      </w:r>
      <w:r w:rsidR="00EF65C4" w:rsidRPr="003729D9">
        <w:rPr>
          <w:rFonts w:cs="Times New Roman"/>
          <w:sz w:val="30"/>
          <w:szCs w:val="30"/>
        </w:rPr>
        <w:t>к Участнику</w:t>
      </w:r>
      <w:r w:rsidR="00EF65C4">
        <w:rPr>
          <w:rFonts w:cs="Times New Roman"/>
          <w:sz w:val="30"/>
          <w:szCs w:val="30"/>
        </w:rPr>
        <w:t xml:space="preserve"> </w:t>
      </w:r>
      <w:r w:rsidRPr="00196187">
        <w:rPr>
          <w:rFonts w:cs="Times New Roman"/>
          <w:sz w:val="30"/>
          <w:szCs w:val="30"/>
        </w:rPr>
        <w:t>и обязательств</w:t>
      </w:r>
      <w:r w:rsidR="00EF65C4" w:rsidRPr="00EF65C4">
        <w:rPr>
          <w:rFonts w:cs="Times New Roman"/>
          <w:sz w:val="30"/>
          <w:szCs w:val="30"/>
          <w:shd w:val="clear" w:color="auto" w:fill="FBE4D5" w:themeFill="accent2" w:themeFillTint="33"/>
        </w:rPr>
        <w:t>а</w:t>
      </w:r>
      <w:r w:rsidRPr="00196187">
        <w:rPr>
          <w:rFonts w:cs="Times New Roman"/>
          <w:sz w:val="30"/>
          <w:szCs w:val="30"/>
        </w:rPr>
        <w:t xml:space="preserve"> Участника по покупке (продаже) электрической энергии по результатам </w:t>
      </w:r>
      <w:r w:rsidRPr="00A03704">
        <w:rPr>
          <w:rFonts w:cs="Times New Roman"/>
          <w:sz w:val="30"/>
          <w:szCs w:val="30"/>
        </w:rPr>
        <w:t xml:space="preserve">централизованной торговли на сутки вперед устанавливаются </w:t>
      </w:r>
      <w:r w:rsidR="0003176C" w:rsidRPr="00A03704">
        <w:rPr>
          <w:rFonts w:cs="Times New Roman"/>
          <w:color w:val="000000" w:themeColor="text1"/>
          <w:sz w:val="30"/>
          <w:szCs w:val="30"/>
        </w:rPr>
        <w:t>настоящим Договором и</w:t>
      </w:r>
      <w:r w:rsidR="0003176C" w:rsidRPr="002B4C25">
        <w:rPr>
          <w:rFonts w:cs="Times New Roman"/>
          <w:color w:val="000000" w:themeColor="text1"/>
          <w:sz w:val="30"/>
          <w:szCs w:val="30"/>
        </w:rPr>
        <w:t xml:space="preserve"> </w:t>
      </w:r>
      <w:r w:rsidRPr="00196187">
        <w:rPr>
          <w:rFonts w:cs="Times New Roman"/>
          <w:sz w:val="30"/>
          <w:szCs w:val="30"/>
        </w:rPr>
        <w:t>документами Опера</w:t>
      </w:r>
      <w:r w:rsidR="00A03704">
        <w:rPr>
          <w:rFonts w:cs="Times New Roman"/>
          <w:sz w:val="30"/>
          <w:szCs w:val="30"/>
        </w:rPr>
        <w:t>тора централизованной торговли</w:t>
      </w:r>
      <w:r w:rsidRPr="00196187">
        <w:rPr>
          <w:rFonts w:cs="Times New Roman"/>
          <w:sz w:val="30"/>
          <w:szCs w:val="30"/>
        </w:rPr>
        <w:t xml:space="preserve"> на сутки вперед. </w:t>
      </w:r>
    </w:p>
    <w:p w14:paraId="4B8AD9B6" w14:textId="5CED9E14" w:rsidR="00C5122C" w:rsidRDefault="00D43A75" w:rsidP="00B254BB">
      <w:pPr>
        <w:rPr>
          <w:rFonts w:cs="Times New Roman"/>
          <w:sz w:val="30"/>
          <w:szCs w:val="30"/>
        </w:rPr>
      </w:pPr>
      <w:r w:rsidRPr="00196187">
        <w:rPr>
          <w:rFonts w:cs="Times New Roman"/>
          <w:sz w:val="30"/>
          <w:szCs w:val="30"/>
        </w:rPr>
        <w:t xml:space="preserve">В случае если поставка по сделке на сутки вперед требует </w:t>
      </w:r>
      <w:r w:rsidRPr="005C6451">
        <w:rPr>
          <w:rFonts w:cs="Times New Roman"/>
          <w:sz w:val="30"/>
          <w:szCs w:val="30"/>
        </w:rPr>
        <w:t>осуществления торговой межгосударственной передачи электрической энергии, ее стоимость определяется</w:t>
      </w:r>
      <w:r w:rsidR="00643099" w:rsidRPr="005C6451">
        <w:rPr>
          <w:rFonts w:cs="Times New Roman"/>
          <w:sz w:val="30"/>
          <w:szCs w:val="30"/>
        </w:rPr>
        <w:t>,</w:t>
      </w:r>
      <w:r w:rsidR="00C5122C" w:rsidRPr="005C6451">
        <w:rPr>
          <w:rFonts w:cs="Times New Roman"/>
          <w:sz w:val="30"/>
          <w:szCs w:val="30"/>
        </w:rPr>
        <w:t xml:space="preserve"> </w:t>
      </w:r>
      <w:r w:rsidRPr="005C6451">
        <w:rPr>
          <w:rFonts w:cs="Times New Roman"/>
          <w:sz w:val="30"/>
          <w:szCs w:val="30"/>
        </w:rPr>
        <w:t>в соответствии с разделом 1</w:t>
      </w:r>
      <w:r w:rsidR="002779AB">
        <w:rPr>
          <w:rFonts w:cs="Times New Roman"/>
          <w:sz w:val="30"/>
          <w:szCs w:val="30"/>
        </w:rPr>
        <w:t>8</w:t>
      </w:r>
      <w:r w:rsidR="00CC2215" w:rsidRPr="005C6451">
        <w:rPr>
          <w:rFonts w:cs="Times New Roman"/>
          <w:sz w:val="30"/>
          <w:szCs w:val="30"/>
        </w:rPr>
        <w:t xml:space="preserve"> </w:t>
      </w:r>
      <w:r w:rsidRPr="005C6451">
        <w:rPr>
          <w:rFonts w:cs="Times New Roman"/>
          <w:sz w:val="30"/>
          <w:szCs w:val="30"/>
        </w:rPr>
        <w:t>настоящего Договора.</w:t>
      </w:r>
      <w:r w:rsidR="00983FC7" w:rsidRPr="005C6451">
        <w:rPr>
          <w:rFonts w:cs="Times New Roman"/>
          <w:sz w:val="30"/>
          <w:szCs w:val="30"/>
        </w:rPr>
        <w:t xml:space="preserve"> </w:t>
      </w:r>
    </w:p>
    <w:p w14:paraId="28CF00CC" w14:textId="146169D3" w:rsidR="00627EE8" w:rsidRPr="00531EB0" w:rsidRDefault="00547CA3" w:rsidP="0003176C">
      <w:pPr>
        <w:rPr>
          <w:rFonts w:cs="Times New Roman"/>
          <w:color w:val="000000" w:themeColor="text1"/>
          <w:sz w:val="30"/>
          <w:szCs w:val="30"/>
        </w:rPr>
      </w:pPr>
      <w:r w:rsidRPr="0029766B">
        <w:rPr>
          <w:rFonts w:cs="Times New Roman"/>
          <w:sz w:val="30"/>
          <w:szCs w:val="30"/>
        </w:rPr>
        <w:t xml:space="preserve">15.6 </w:t>
      </w:r>
      <w:r w:rsidR="00627EE8" w:rsidRPr="0029766B">
        <w:rPr>
          <w:rFonts w:cs="Times New Roman"/>
          <w:sz w:val="30"/>
          <w:szCs w:val="30"/>
        </w:rPr>
        <w:t xml:space="preserve">По </w:t>
      </w:r>
      <w:r w:rsidR="00627EE8" w:rsidRPr="00531EB0">
        <w:rPr>
          <w:rFonts w:cs="Times New Roman"/>
          <w:color w:val="000000" w:themeColor="text1"/>
          <w:sz w:val="30"/>
          <w:szCs w:val="30"/>
        </w:rPr>
        <w:t xml:space="preserve">итогам определения Регистратором объемов сделок на сутки вперед Оператор централизованной торговли на сутки вперед рассчитывает размер предварительных обязательств и требований поставщиков и покупателей по итогам суток и направляет в </w:t>
      </w:r>
      <w:r w:rsidR="00627EE8" w:rsidRPr="00531EB0">
        <w:rPr>
          <w:rFonts w:cs="Times New Roman"/>
          <w:color w:val="000000" w:themeColor="text1"/>
          <w:sz w:val="30"/>
          <w:szCs w:val="30"/>
        </w:rPr>
        <w:lastRenderedPageBreak/>
        <w:t xml:space="preserve">уполномоченную расчетную (клиринговую) организацию и участникам торговли отчет о результатах централизованной торговли на сутки вперед в целях осуществления предварительной оплаты купленной (проданной) электрической энергии по </w:t>
      </w:r>
      <w:r w:rsidR="00EF65C4">
        <w:rPr>
          <w:rFonts w:cs="Times New Roman"/>
          <w:color w:val="000000" w:themeColor="text1"/>
          <w:sz w:val="30"/>
          <w:szCs w:val="30"/>
        </w:rPr>
        <w:t>д</w:t>
      </w:r>
      <w:r w:rsidR="00627EE8" w:rsidRPr="00531EB0">
        <w:rPr>
          <w:rFonts w:cs="Times New Roman"/>
          <w:color w:val="000000" w:themeColor="text1"/>
          <w:sz w:val="30"/>
          <w:szCs w:val="30"/>
        </w:rPr>
        <w:t xml:space="preserve">оговору купли-продажи на сутки вперед через счета, открытые участниками централизованной торговли на сутки вперед в уполномоченной расчетной (клиринговой) организации, в порядке, установленном </w:t>
      </w:r>
      <w:r w:rsidR="009A5964" w:rsidRPr="00531EB0">
        <w:rPr>
          <w:rFonts w:cs="Times New Roman"/>
          <w:color w:val="000000" w:themeColor="text1"/>
          <w:sz w:val="30"/>
          <w:szCs w:val="30"/>
        </w:rPr>
        <w:t>настоящим Д</w:t>
      </w:r>
      <w:r w:rsidR="00627EE8" w:rsidRPr="00531EB0">
        <w:rPr>
          <w:rFonts w:cs="Times New Roman"/>
          <w:color w:val="000000" w:themeColor="text1"/>
          <w:sz w:val="30"/>
          <w:szCs w:val="30"/>
        </w:rPr>
        <w:t xml:space="preserve">оговором </w:t>
      </w:r>
      <w:r w:rsidR="009A5964" w:rsidRPr="00531EB0">
        <w:rPr>
          <w:rFonts w:cs="Times New Roman"/>
          <w:color w:val="000000" w:themeColor="text1"/>
          <w:sz w:val="30"/>
          <w:szCs w:val="30"/>
        </w:rPr>
        <w:t>или О</w:t>
      </w:r>
      <w:r w:rsidR="00627EE8" w:rsidRPr="00531EB0">
        <w:rPr>
          <w:rFonts w:cs="Times New Roman"/>
          <w:color w:val="000000" w:themeColor="text1"/>
          <w:sz w:val="30"/>
          <w:szCs w:val="30"/>
        </w:rPr>
        <w:t>ператором централизованной торговли</w:t>
      </w:r>
      <w:r w:rsidR="009A5964" w:rsidRPr="00531EB0">
        <w:rPr>
          <w:rFonts w:cs="Times New Roman"/>
          <w:color w:val="000000" w:themeColor="text1"/>
          <w:sz w:val="30"/>
          <w:szCs w:val="30"/>
        </w:rPr>
        <w:t xml:space="preserve"> на сутки вперед</w:t>
      </w:r>
      <w:r w:rsidR="00627EE8" w:rsidRPr="00531EB0">
        <w:rPr>
          <w:rFonts w:cs="Times New Roman"/>
          <w:color w:val="000000" w:themeColor="text1"/>
          <w:sz w:val="30"/>
          <w:szCs w:val="30"/>
        </w:rPr>
        <w:t xml:space="preserve">. </w:t>
      </w:r>
    </w:p>
    <w:p w14:paraId="285E583E" w14:textId="53743AD6" w:rsidR="00C5122C" w:rsidRPr="00B254BB" w:rsidRDefault="00C5122C" w:rsidP="00C5122C">
      <w:pPr>
        <w:rPr>
          <w:rFonts w:cs="Times New Roman"/>
          <w:color w:val="0070C0"/>
          <w:sz w:val="30"/>
          <w:szCs w:val="30"/>
        </w:rPr>
      </w:pPr>
      <w:r w:rsidRPr="00EC351C">
        <w:rPr>
          <w:rFonts w:cs="Times New Roman"/>
          <w:sz w:val="30"/>
          <w:szCs w:val="30"/>
        </w:rPr>
        <w:t>1</w:t>
      </w:r>
      <w:r w:rsidR="002779AB">
        <w:rPr>
          <w:rFonts w:cs="Times New Roman"/>
          <w:sz w:val="30"/>
          <w:szCs w:val="30"/>
        </w:rPr>
        <w:t>5</w:t>
      </w:r>
      <w:r w:rsidRPr="00EC351C">
        <w:rPr>
          <w:rFonts w:cs="Times New Roman"/>
          <w:sz w:val="30"/>
          <w:szCs w:val="30"/>
        </w:rPr>
        <w:t>.</w:t>
      </w:r>
      <w:r w:rsidR="00D44783">
        <w:rPr>
          <w:rFonts w:cs="Times New Roman"/>
          <w:sz w:val="30"/>
          <w:szCs w:val="30"/>
        </w:rPr>
        <w:t>7</w:t>
      </w:r>
      <w:r w:rsidRPr="00EC351C">
        <w:rPr>
          <w:rFonts w:cs="Times New Roman"/>
          <w:sz w:val="30"/>
          <w:szCs w:val="30"/>
        </w:rPr>
        <w:t>. </w:t>
      </w:r>
      <w:r w:rsidR="0003176C" w:rsidRPr="002B4C25">
        <w:rPr>
          <w:rFonts w:cs="Times New Roman"/>
          <w:color w:val="000000" w:themeColor="text1"/>
          <w:sz w:val="30"/>
          <w:szCs w:val="30"/>
        </w:rPr>
        <w:t>О</w:t>
      </w:r>
      <w:r w:rsidRPr="005C6451">
        <w:rPr>
          <w:rFonts w:cs="Times New Roman"/>
          <w:sz w:val="30"/>
          <w:szCs w:val="30"/>
        </w:rPr>
        <w:t xml:space="preserve">бъем </w:t>
      </w:r>
      <w:r w:rsidR="00B34360" w:rsidRPr="00A03704">
        <w:rPr>
          <w:rFonts w:cs="Times New Roman"/>
          <w:color w:val="000000" w:themeColor="text1"/>
          <w:sz w:val="30"/>
          <w:szCs w:val="30"/>
        </w:rPr>
        <w:t>(количество) электрической энергии,</w:t>
      </w:r>
      <w:r w:rsidR="00B34360" w:rsidRPr="00A03704">
        <w:rPr>
          <w:rFonts w:cs="Times New Roman"/>
          <w:color w:val="0070C0"/>
          <w:sz w:val="30"/>
          <w:szCs w:val="30"/>
        </w:rPr>
        <w:t xml:space="preserve"> </w:t>
      </w:r>
      <w:r w:rsidRPr="00A03704">
        <w:rPr>
          <w:rFonts w:cs="Times New Roman"/>
          <w:sz w:val="30"/>
          <w:szCs w:val="30"/>
        </w:rPr>
        <w:t xml:space="preserve">купленной (поставленной) </w:t>
      </w:r>
      <w:r w:rsidR="00B254BB" w:rsidRPr="00A03704">
        <w:rPr>
          <w:rFonts w:cs="Times New Roman"/>
          <w:sz w:val="30"/>
          <w:szCs w:val="30"/>
        </w:rPr>
        <w:t xml:space="preserve">Участником </w:t>
      </w:r>
      <w:r w:rsidRPr="00A03704">
        <w:rPr>
          <w:rFonts w:cs="Times New Roman"/>
          <w:sz w:val="30"/>
          <w:szCs w:val="30"/>
        </w:rPr>
        <w:t xml:space="preserve">по </w:t>
      </w:r>
      <w:r w:rsidR="00EF65C4">
        <w:rPr>
          <w:rFonts w:cs="Times New Roman"/>
          <w:color w:val="000000" w:themeColor="text1"/>
          <w:sz w:val="30"/>
          <w:szCs w:val="30"/>
        </w:rPr>
        <w:t>д</w:t>
      </w:r>
      <w:r w:rsidR="00B34360" w:rsidRPr="00A03704">
        <w:rPr>
          <w:rFonts w:cs="Times New Roman"/>
          <w:color w:val="000000" w:themeColor="text1"/>
          <w:sz w:val="30"/>
          <w:szCs w:val="30"/>
        </w:rPr>
        <w:t>оговору купли-продажи</w:t>
      </w:r>
      <w:r w:rsidR="00B34360" w:rsidRPr="002B4C25">
        <w:rPr>
          <w:rFonts w:cs="Times New Roman"/>
          <w:color w:val="000000" w:themeColor="text1"/>
          <w:sz w:val="30"/>
          <w:szCs w:val="30"/>
        </w:rPr>
        <w:t xml:space="preserve"> </w:t>
      </w:r>
      <w:r w:rsidRPr="005C6451">
        <w:rPr>
          <w:rFonts w:cs="Times New Roman"/>
          <w:sz w:val="30"/>
          <w:szCs w:val="30"/>
        </w:rPr>
        <w:t xml:space="preserve">на сутки вперед электрической энергии за расчетный период (с учетом отнесения часов к расчетному периоду по среднеевропейскому времени) определяется Оператором централизованной торговли на сутки вперед </w:t>
      </w:r>
      <w:r w:rsidR="000B59A2" w:rsidRPr="005C6451">
        <w:rPr>
          <w:rFonts w:cs="Times New Roman"/>
          <w:sz w:val="30"/>
          <w:szCs w:val="30"/>
        </w:rPr>
        <w:t>исходя и</w:t>
      </w:r>
      <w:r w:rsidR="001307B2" w:rsidRPr="005C6451">
        <w:rPr>
          <w:rFonts w:cs="Times New Roman"/>
          <w:sz w:val="30"/>
          <w:szCs w:val="30"/>
        </w:rPr>
        <w:t>з</w:t>
      </w:r>
      <w:r w:rsidR="005C6451">
        <w:rPr>
          <w:rFonts w:cs="Times New Roman"/>
          <w:sz w:val="30"/>
          <w:szCs w:val="30"/>
        </w:rPr>
        <w:t xml:space="preserve"> </w:t>
      </w:r>
      <w:r w:rsidR="000B59A2" w:rsidRPr="005C6451">
        <w:rPr>
          <w:rFonts w:cs="Times New Roman"/>
          <w:sz w:val="30"/>
          <w:szCs w:val="30"/>
        </w:rPr>
        <w:t>величин</w:t>
      </w:r>
      <w:r w:rsidR="005C6451">
        <w:rPr>
          <w:rFonts w:cs="Times New Roman"/>
          <w:sz w:val="30"/>
          <w:szCs w:val="30"/>
        </w:rPr>
        <w:t>,</w:t>
      </w:r>
      <w:r w:rsidR="000B59A2" w:rsidRPr="005C6451">
        <w:rPr>
          <w:rFonts w:cs="Times New Roman"/>
          <w:sz w:val="30"/>
          <w:szCs w:val="30"/>
        </w:rPr>
        <w:t xml:space="preserve"> </w:t>
      </w:r>
      <w:r w:rsidR="00D1633C" w:rsidRPr="005C6451">
        <w:rPr>
          <w:rFonts w:cs="Times New Roman"/>
          <w:sz w:val="30"/>
          <w:szCs w:val="30"/>
        </w:rPr>
        <w:t>представленных</w:t>
      </w:r>
      <w:r w:rsidR="00D1633C">
        <w:rPr>
          <w:rFonts w:cs="Times New Roman"/>
          <w:sz w:val="30"/>
          <w:szCs w:val="30"/>
        </w:rPr>
        <w:t xml:space="preserve"> </w:t>
      </w:r>
      <w:r w:rsidRPr="00EC351C">
        <w:rPr>
          <w:rFonts w:cs="Times New Roman"/>
          <w:sz w:val="30"/>
          <w:szCs w:val="30"/>
        </w:rPr>
        <w:t xml:space="preserve">Регистратором в соответствии с пунктом </w:t>
      </w:r>
      <w:r w:rsidRPr="003729D9">
        <w:rPr>
          <w:rFonts w:cs="Times New Roman"/>
          <w:sz w:val="30"/>
          <w:szCs w:val="30"/>
        </w:rPr>
        <w:t>4.</w:t>
      </w:r>
      <w:r w:rsidR="00B62E29" w:rsidRPr="003729D9">
        <w:rPr>
          <w:rFonts w:cs="Times New Roman"/>
          <w:sz w:val="30"/>
          <w:szCs w:val="30"/>
        </w:rPr>
        <w:t>8</w:t>
      </w:r>
      <w:r w:rsidRPr="00EC351C">
        <w:rPr>
          <w:rFonts w:cs="Times New Roman"/>
          <w:sz w:val="30"/>
          <w:szCs w:val="30"/>
        </w:rPr>
        <w:t xml:space="preserve"> настоящего Договора. </w:t>
      </w:r>
    </w:p>
    <w:p w14:paraId="466C1CF6" w14:textId="41C2FF48" w:rsidR="00C5122C" w:rsidRPr="005C6451" w:rsidRDefault="00B34360" w:rsidP="00C5122C">
      <w:pPr>
        <w:rPr>
          <w:rFonts w:cs="Times New Roman"/>
          <w:sz w:val="30"/>
          <w:szCs w:val="30"/>
        </w:rPr>
      </w:pPr>
      <w:r w:rsidRPr="002B4C25">
        <w:rPr>
          <w:rFonts w:cs="Times New Roman"/>
          <w:color w:val="000000" w:themeColor="text1"/>
          <w:sz w:val="30"/>
          <w:szCs w:val="30"/>
        </w:rPr>
        <w:t>С</w:t>
      </w:r>
      <w:r w:rsidR="00C5122C" w:rsidRPr="005C6451">
        <w:rPr>
          <w:rFonts w:cs="Times New Roman"/>
          <w:sz w:val="30"/>
          <w:szCs w:val="30"/>
        </w:rPr>
        <w:t>тоимость купленной (поставленной)</w:t>
      </w:r>
      <w:r w:rsidR="00B254BB" w:rsidRPr="005C6451">
        <w:rPr>
          <w:rFonts w:cs="Times New Roman"/>
          <w:sz w:val="30"/>
          <w:szCs w:val="30"/>
        </w:rPr>
        <w:t xml:space="preserve"> Участником</w:t>
      </w:r>
      <w:r w:rsidR="00C5122C" w:rsidRPr="005C6451">
        <w:rPr>
          <w:rFonts w:cs="Times New Roman"/>
          <w:sz w:val="30"/>
          <w:szCs w:val="30"/>
        </w:rPr>
        <w:t xml:space="preserve"> по </w:t>
      </w:r>
      <w:r w:rsidR="00EF65C4">
        <w:rPr>
          <w:rFonts w:cs="Times New Roman"/>
          <w:color w:val="000000" w:themeColor="text1"/>
          <w:sz w:val="30"/>
          <w:szCs w:val="30"/>
        </w:rPr>
        <w:t>д</w:t>
      </w:r>
      <w:r w:rsidRPr="00A03704">
        <w:rPr>
          <w:rFonts w:cs="Times New Roman"/>
          <w:color w:val="000000" w:themeColor="text1"/>
          <w:sz w:val="30"/>
          <w:szCs w:val="30"/>
        </w:rPr>
        <w:t>оговору купли-продажи</w:t>
      </w:r>
      <w:r w:rsidRPr="00F95AE0">
        <w:rPr>
          <w:rFonts w:cs="Times New Roman"/>
          <w:color w:val="000000" w:themeColor="text1"/>
          <w:sz w:val="30"/>
          <w:szCs w:val="30"/>
        </w:rPr>
        <w:t xml:space="preserve"> </w:t>
      </w:r>
      <w:r w:rsidR="00C5122C" w:rsidRPr="005C6451">
        <w:rPr>
          <w:rFonts w:cs="Times New Roman"/>
          <w:sz w:val="30"/>
          <w:szCs w:val="30"/>
        </w:rPr>
        <w:t>на сутки вперед электрической энергии за расчетный период (с учетом отнесения часов к расчетному периоду по среднеевропейскому времени) определяется Оператором централизованной торговли на сутки вперед как сумма стоимостей купленной (поставленной) электрической энергии по сделкам на сутки впере</w:t>
      </w:r>
      <w:r w:rsidR="005C6451">
        <w:rPr>
          <w:rFonts w:cs="Times New Roman"/>
          <w:sz w:val="30"/>
          <w:szCs w:val="30"/>
        </w:rPr>
        <w:t>д за расчетный период</w:t>
      </w:r>
      <w:r w:rsidR="00C5122C" w:rsidRPr="005C6451">
        <w:rPr>
          <w:rFonts w:cs="Times New Roman"/>
          <w:sz w:val="30"/>
          <w:szCs w:val="30"/>
        </w:rPr>
        <w:t xml:space="preserve"> </w:t>
      </w:r>
      <w:r w:rsidR="00AF2F1B" w:rsidRPr="005C6451">
        <w:rPr>
          <w:rFonts w:cs="Times New Roman"/>
          <w:sz w:val="30"/>
          <w:szCs w:val="30"/>
        </w:rPr>
        <w:t>в отношении фактического объема купленной (поставленной) по сделкам на сутки вперед электрической энергии</w:t>
      </w:r>
      <w:r w:rsidR="00C5122C" w:rsidRPr="005C6451">
        <w:rPr>
          <w:rFonts w:cs="Times New Roman"/>
          <w:sz w:val="30"/>
          <w:szCs w:val="30"/>
        </w:rPr>
        <w:t xml:space="preserve">. </w:t>
      </w:r>
    </w:p>
    <w:p w14:paraId="3C9FEC6C" w14:textId="5B30EE54" w:rsidR="00C5122C" w:rsidRPr="00AB5E02" w:rsidRDefault="00C5122C" w:rsidP="00C5122C">
      <w:pPr>
        <w:rPr>
          <w:rFonts w:cs="Times New Roman"/>
          <w:color w:val="000000" w:themeColor="text1"/>
          <w:sz w:val="30"/>
          <w:szCs w:val="30"/>
        </w:rPr>
      </w:pPr>
      <w:r w:rsidRPr="005C6451">
        <w:rPr>
          <w:rFonts w:cs="Times New Roman"/>
          <w:sz w:val="30"/>
          <w:szCs w:val="30"/>
        </w:rPr>
        <w:t>Цена купленной (поставленной)</w:t>
      </w:r>
      <w:r w:rsidR="00B254BB" w:rsidRPr="005C6451">
        <w:rPr>
          <w:rFonts w:cs="Times New Roman"/>
          <w:sz w:val="30"/>
          <w:szCs w:val="30"/>
        </w:rPr>
        <w:t xml:space="preserve"> Участником</w:t>
      </w:r>
      <w:r w:rsidRPr="005C6451">
        <w:rPr>
          <w:rFonts w:cs="Times New Roman"/>
          <w:sz w:val="30"/>
          <w:szCs w:val="30"/>
        </w:rPr>
        <w:t xml:space="preserve"> по </w:t>
      </w:r>
      <w:r w:rsidR="00EF65C4">
        <w:rPr>
          <w:rFonts w:cs="Times New Roman"/>
          <w:color w:val="000000" w:themeColor="text1"/>
          <w:sz w:val="30"/>
          <w:szCs w:val="30"/>
        </w:rPr>
        <w:t>д</w:t>
      </w:r>
      <w:r w:rsidR="00B34360" w:rsidRPr="00A03704">
        <w:rPr>
          <w:rFonts w:cs="Times New Roman"/>
          <w:color w:val="000000" w:themeColor="text1"/>
          <w:sz w:val="30"/>
          <w:szCs w:val="30"/>
        </w:rPr>
        <w:t>оговору купли-продажи</w:t>
      </w:r>
      <w:r w:rsidR="00B34360" w:rsidRPr="00A03704">
        <w:rPr>
          <w:rFonts w:cs="Times New Roman"/>
          <w:sz w:val="30"/>
          <w:szCs w:val="30"/>
        </w:rPr>
        <w:t xml:space="preserve"> </w:t>
      </w:r>
      <w:r w:rsidRPr="00A03704">
        <w:rPr>
          <w:rFonts w:cs="Times New Roman"/>
          <w:sz w:val="30"/>
          <w:szCs w:val="30"/>
        </w:rPr>
        <w:t xml:space="preserve">на сутки вперед электрической энергии за расчетный период определяется Оператором централизованной торговли на сутки вперед как отношение </w:t>
      </w:r>
      <w:proofErr w:type="gramStart"/>
      <w:r w:rsidRPr="00A03704">
        <w:rPr>
          <w:rFonts w:cs="Times New Roman"/>
          <w:sz w:val="30"/>
          <w:szCs w:val="30"/>
        </w:rPr>
        <w:t>стоимости</w:t>
      </w:r>
      <w:proofErr w:type="gramEnd"/>
      <w:r w:rsidRPr="00A03704">
        <w:rPr>
          <w:rFonts w:cs="Times New Roman"/>
          <w:sz w:val="30"/>
          <w:szCs w:val="30"/>
        </w:rPr>
        <w:t xml:space="preserve"> купленной (поставленной) по </w:t>
      </w:r>
      <w:r w:rsidR="00EF65C4">
        <w:rPr>
          <w:rFonts w:cs="Times New Roman"/>
          <w:color w:val="000000" w:themeColor="text1"/>
          <w:sz w:val="30"/>
          <w:szCs w:val="30"/>
        </w:rPr>
        <w:t>д</w:t>
      </w:r>
      <w:r w:rsidR="00B34360" w:rsidRPr="00A03704">
        <w:rPr>
          <w:rFonts w:cs="Times New Roman"/>
          <w:color w:val="000000" w:themeColor="text1"/>
          <w:sz w:val="30"/>
          <w:szCs w:val="30"/>
        </w:rPr>
        <w:t>оговору купли-</w:t>
      </w:r>
      <w:r w:rsidR="00B34360" w:rsidRPr="00A03704">
        <w:rPr>
          <w:rFonts w:cs="Times New Roman"/>
          <w:color w:val="000000" w:themeColor="text1"/>
          <w:sz w:val="30"/>
          <w:szCs w:val="30"/>
        </w:rPr>
        <w:lastRenderedPageBreak/>
        <w:t xml:space="preserve">продажи </w:t>
      </w:r>
      <w:r w:rsidRPr="00A03704">
        <w:rPr>
          <w:rFonts w:cs="Times New Roman"/>
          <w:sz w:val="30"/>
          <w:szCs w:val="30"/>
        </w:rPr>
        <w:t xml:space="preserve">на сутки вперед электрической энергии за расчетный период к объему купленной (поставленной) </w:t>
      </w:r>
      <w:r w:rsidR="00EF65C4">
        <w:rPr>
          <w:rFonts w:cs="Times New Roman"/>
          <w:sz w:val="30"/>
          <w:szCs w:val="30"/>
        </w:rPr>
        <w:t xml:space="preserve">по </w:t>
      </w:r>
      <w:r w:rsidR="00B34360" w:rsidRPr="00A03704">
        <w:rPr>
          <w:rFonts w:cs="Times New Roman"/>
          <w:color w:val="000000" w:themeColor="text1"/>
          <w:sz w:val="30"/>
          <w:szCs w:val="30"/>
        </w:rPr>
        <w:t>данному договору</w:t>
      </w:r>
      <w:r w:rsidR="00B34360" w:rsidRPr="00F95AE0">
        <w:rPr>
          <w:rFonts w:cs="Times New Roman"/>
          <w:color w:val="000000" w:themeColor="text1"/>
          <w:sz w:val="30"/>
          <w:szCs w:val="30"/>
        </w:rPr>
        <w:t xml:space="preserve"> </w:t>
      </w:r>
      <w:r w:rsidRPr="00EC351C">
        <w:rPr>
          <w:rFonts w:cs="Times New Roman"/>
          <w:sz w:val="30"/>
          <w:szCs w:val="30"/>
        </w:rPr>
        <w:t>электрической энергии за расчетный период</w:t>
      </w:r>
      <w:r w:rsidR="00B34360">
        <w:rPr>
          <w:rFonts w:cs="Times New Roman"/>
          <w:sz w:val="30"/>
          <w:szCs w:val="30"/>
        </w:rPr>
        <w:t xml:space="preserve"> </w:t>
      </w:r>
      <w:r w:rsidR="00B34360" w:rsidRPr="00F95AE0">
        <w:rPr>
          <w:rFonts w:cs="Times New Roman"/>
          <w:color w:val="000000" w:themeColor="text1"/>
          <w:sz w:val="30"/>
          <w:szCs w:val="30"/>
        </w:rPr>
        <w:t>и является рыночной ценой</w:t>
      </w:r>
      <w:r w:rsidRPr="00EC351C">
        <w:rPr>
          <w:rFonts w:cs="Times New Roman"/>
          <w:sz w:val="30"/>
          <w:szCs w:val="30"/>
        </w:rPr>
        <w:t>.</w:t>
      </w:r>
    </w:p>
    <w:p w14:paraId="5E3DCA04" w14:textId="77777777" w:rsidR="00D43A75" w:rsidRPr="00EC351C" w:rsidRDefault="00D43A75" w:rsidP="00D43A75">
      <w:pPr>
        <w:rPr>
          <w:rFonts w:cs="Times New Roman"/>
          <w:sz w:val="30"/>
          <w:szCs w:val="30"/>
        </w:rPr>
      </w:pPr>
      <w:r w:rsidRPr="00EC351C">
        <w:rPr>
          <w:rFonts w:cs="Times New Roman"/>
          <w:sz w:val="30"/>
          <w:szCs w:val="30"/>
        </w:rPr>
        <w:t>1</w:t>
      </w:r>
      <w:r w:rsidR="002779AB">
        <w:rPr>
          <w:rFonts w:cs="Times New Roman"/>
          <w:sz w:val="30"/>
          <w:szCs w:val="30"/>
        </w:rPr>
        <w:t>5</w:t>
      </w:r>
      <w:r w:rsidRPr="00EC351C">
        <w:rPr>
          <w:rFonts w:cs="Times New Roman"/>
          <w:sz w:val="30"/>
          <w:szCs w:val="30"/>
        </w:rPr>
        <w:t>.</w:t>
      </w:r>
      <w:r w:rsidR="00127B73">
        <w:rPr>
          <w:rFonts w:cs="Times New Roman"/>
          <w:sz w:val="30"/>
          <w:szCs w:val="30"/>
        </w:rPr>
        <w:t>8</w:t>
      </w:r>
      <w:r w:rsidRPr="00EC351C">
        <w:rPr>
          <w:rFonts w:cs="Times New Roman"/>
          <w:sz w:val="30"/>
          <w:szCs w:val="30"/>
        </w:rPr>
        <w:t xml:space="preserve">. Исполнение Оператором централизованной торговли на сутки вперед обязательств по оказанию услуг по организации </w:t>
      </w:r>
      <w:r w:rsidR="003D0687">
        <w:rPr>
          <w:rFonts w:cs="Times New Roman"/>
          <w:sz w:val="30"/>
          <w:szCs w:val="30"/>
        </w:rPr>
        <w:t xml:space="preserve">централизованной </w:t>
      </w:r>
      <w:r w:rsidRPr="00EC351C">
        <w:rPr>
          <w:rFonts w:cs="Times New Roman"/>
          <w:sz w:val="30"/>
          <w:szCs w:val="30"/>
        </w:rPr>
        <w:t>торговли электрической энергией на сутки вперед на общем электроэнергетическом рынке</w:t>
      </w:r>
      <w:r w:rsidR="0038394B">
        <w:rPr>
          <w:rFonts w:cs="Times New Roman"/>
          <w:sz w:val="30"/>
          <w:szCs w:val="30"/>
        </w:rPr>
        <w:t xml:space="preserve"> </w:t>
      </w:r>
      <w:r w:rsidRPr="00EC351C">
        <w:rPr>
          <w:rFonts w:cs="Times New Roman"/>
          <w:sz w:val="30"/>
          <w:szCs w:val="30"/>
        </w:rPr>
        <w:t xml:space="preserve">является встречным по отношению к исполнению Участником обязательства по оплате </w:t>
      </w:r>
      <w:r w:rsidR="00B34360" w:rsidRPr="00F95AE0">
        <w:rPr>
          <w:rFonts w:cs="Times New Roman"/>
          <w:color w:val="000000" w:themeColor="text1"/>
          <w:sz w:val="30"/>
          <w:szCs w:val="30"/>
        </w:rPr>
        <w:t xml:space="preserve">этой </w:t>
      </w:r>
      <w:r w:rsidRPr="00A03704">
        <w:rPr>
          <w:rFonts w:cs="Times New Roman"/>
          <w:sz w:val="30"/>
          <w:szCs w:val="30"/>
        </w:rPr>
        <w:t>услуг</w:t>
      </w:r>
      <w:r w:rsidR="00B34360" w:rsidRPr="00A03704">
        <w:rPr>
          <w:rFonts w:cs="Times New Roman"/>
          <w:color w:val="000000" w:themeColor="text1"/>
          <w:sz w:val="30"/>
          <w:szCs w:val="30"/>
        </w:rPr>
        <w:t>и</w:t>
      </w:r>
      <w:r w:rsidRPr="00A03704">
        <w:rPr>
          <w:rFonts w:cs="Times New Roman"/>
          <w:sz w:val="30"/>
          <w:szCs w:val="30"/>
        </w:rPr>
        <w:t xml:space="preserve"> в соответствии с настоящим Договором и документами </w:t>
      </w:r>
      <w:r w:rsidR="00B34360" w:rsidRPr="00A03704">
        <w:rPr>
          <w:rFonts w:cs="Times New Roman"/>
          <w:sz w:val="30"/>
          <w:szCs w:val="30"/>
        </w:rPr>
        <w:t>О</w:t>
      </w:r>
      <w:r w:rsidRPr="00A03704">
        <w:rPr>
          <w:rFonts w:cs="Times New Roman"/>
          <w:sz w:val="30"/>
          <w:szCs w:val="30"/>
        </w:rPr>
        <w:t>ператора</w:t>
      </w:r>
      <w:r w:rsidR="00B34360" w:rsidRPr="00A03704">
        <w:rPr>
          <w:rFonts w:cs="Times New Roman"/>
          <w:sz w:val="30"/>
          <w:szCs w:val="30"/>
        </w:rPr>
        <w:t xml:space="preserve"> </w:t>
      </w:r>
      <w:r w:rsidR="00B34360" w:rsidRPr="00A03704">
        <w:rPr>
          <w:rFonts w:cs="Times New Roman"/>
          <w:color w:val="000000" w:themeColor="text1"/>
          <w:sz w:val="30"/>
          <w:szCs w:val="30"/>
        </w:rPr>
        <w:t>централизованной торговли на сутки вперед</w:t>
      </w:r>
      <w:r w:rsidRPr="00EC351C">
        <w:rPr>
          <w:rFonts w:cs="Times New Roman"/>
          <w:sz w:val="30"/>
          <w:szCs w:val="30"/>
        </w:rPr>
        <w:t xml:space="preserve">. </w:t>
      </w:r>
    </w:p>
    <w:p w14:paraId="037BF30B" w14:textId="77777777" w:rsidR="00D43A75" w:rsidRDefault="00D43A75" w:rsidP="00D43A75">
      <w:pPr>
        <w:rPr>
          <w:rFonts w:cs="Times New Roman"/>
          <w:sz w:val="30"/>
          <w:szCs w:val="30"/>
        </w:rPr>
      </w:pPr>
      <w:r w:rsidRPr="00EC351C">
        <w:rPr>
          <w:rFonts w:cs="Times New Roman"/>
          <w:sz w:val="30"/>
          <w:szCs w:val="30"/>
        </w:rPr>
        <w:t xml:space="preserve">В случае неполной или несвоевременной оплаты Участником услуг по организации </w:t>
      </w:r>
      <w:r w:rsidR="003D0687">
        <w:rPr>
          <w:rFonts w:cs="Times New Roman"/>
          <w:sz w:val="30"/>
          <w:szCs w:val="30"/>
        </w:rPr>
        <w:t xml:space="preserve">централизованной </w:t>
      </w:r>
      <w:r w:rsidRPr="00EC351C">
        <w:rPr>
          <w:rFonts w:cs="Times New Roman"/>
          <w:sz w:val="30"/>
          <w:szCs w:val="30"/>
        </w:rPr>
        <w:t>торговли электрической энергией на сутки вперед Оператор централизованной торговли на сутки вперед вправе приостановить исполнение своих обязательств в порядке, предусмотренном документами оператора.</w:t>
      </w:r>
    </w:p>
    <w:p w14:paraId="45279C93" w14:textId="77777777" w:rsidR="00F35F88" w:rsidRPr="005C6451" w:rsidRDefault="00F35F88" w:rsidP="00F35F88">
      <w:pPr>
        <w:rPr>
          <w:rFonts w:cs="Times New Roman"/>
          <w:sz w:val="30"/>
          <w:szCs w:val="30"/>
        </w:rPr>
      </w:pPr>
      <w:r w:rsidRPr="005C6451">
        <w:rPr>
          <w:rFonts w:cs="Times New Roman"/>
          <w:sz w:val="30"/>
          <w:szCs w:val="30"/>
        </w:rPr>
        <w:t xml:space="preserve">Информационный обмен о фактах приостановления и возобновления оказания Участнику услуги по организации </w:t>
      </w:r>
      <w:r w:rsidR="003D0687" w:rsidRPr="005C6451">
        <w:rPr>
          <w:rFonts w:cs="Times New Roman"/>
          <w:sz w:val="30"/>
          <w:szCs w:val="30"/>
        </w:rPr>
        <w:t xml:space="preserve">централизованной </w:t>
      </w:r>
      <w:r w:rsidRPr="005C6451">
        <w:rPr>
          <w:rFonts w:cs="Times New Roman"/>
          <w:sz w:val="30"/>
          <w:szCs w:val="30"/>
        </w:rPr>
        <w:t xml:space="preserve">торговли электрической энергией на сутки вперед на общем электроэнергетическом рынке осуществляется в порядке, установленном документами Оператора централизованной торговли </w:t>
      </w:r>
      <w:r w:rsidR="00D664A5" w:rsidRPr="005C6451">
        <w:rPr>
          <w:rFonts w:cs="Times New Roman"/>
          <w:sz w:val="30"/>
          <w:szCs w:val="30"/>
        </w:rPr>
        <w:t>на сутки вперед</w:t>
      </w:r>
      <w:r w:rsidR="00B254BB" w:rsidRPr="005C6451">
        <w:rPr>
          <w:rFonts w:cs="Times New Roman"/>
          <w:sz w:val="30"/>
          <w:szCs w:val="30"/>
        </w:rPr>
        <w:t>.</w:t>
      </w:r>
    </w:p>
    <w:p w14:paraId="14645E91" w14:textId="5DEB6332" w:rsidR="00624ED4" w:rsidRPr="00DF2953" w:rsidRDefault="00DD6369" w:rsidP="00EB4209">
      <w:pPr>
        <w:rPr>
          <w:rFonts w:cs="Times New Roman"/>
          <w:strike/>
          <w:sz w:val="30"/>
          <w:szCs w:val="30"/>
          <w:highlight w:val="lightGray"/>
        </w:rPr>
      </w:pPr>
      <w:r w:rsidRPr="005C6451">
        <w:rPr>
          <w:rFonts w:cs="Times New Roman"/>
          <w:sz w:val="30"/>
          <w:szCs w:val="30"/>
        </w:rPr>
        <w:t>1</w:t>
      </w:r>
      <w:r w:rsidR="002779AB">
        <w:rPr>
          <w:rFonts w:cs="Times New Roman"/>
          <w:sz w:val="30"/>
          <w:szCs w:val="30"/>
        </w:rPr>
        <w:t>5</w:t>
      </w:r>
      <w:r w:rsidRPr="005C6451">
        <w:rPr>
          <w:rFonts w:cs="Times New Roman"/>
          <w:sz w:val="30"/>
          <w:szCs w:val="30"/>
        </w:rPr>
        <w:t>.</w:t>
      </w:r>
      <w:r w:rsidR="00127B73">
        <w:rPr>
          <w:rFonts w:cs="Times New Roman"/>
          <w:sz w:val="30"/>
          <w:szCs w:val="30"/>
        </w:rPr>
        <w:t>9</w:t>
      </w:r>
      <w:r w:rsidRPr="005C6451">
        <w:rPr>
          <w:rFonts w:cs="Times New Roman"/>
          <w:sz w:val="30"/>
          <w:szCs w:val="30"/>
        </w:rPr>
        <w:t xml:space="preserve">. </w:t>
      </w:r>
      <w:r w:rsidR="00C371DE" w:rsidRPr="005C6451">
        <w:rPr>
          <w:rFonts w:cs="Times New Roman"/>
          <w:sz w:val="30"/>
          <w:szCs w:val="30"/>
        </w:rPr>
        <w:t>Оказание</w:t>
      </w:r>
      <w:r w:rsidRPr="005C6451">
        <w:rPr>
          <w:rFonts w:cs="Times New Roman"/>
          <w:sz w:val="30"/>
          <w:szCs w:val="30"/>
        </w:rPr>
        <w:t xml:space="preserve"> услуги по организации </w:t>
      </w:r>
      <w:r w:rsidR="003D0687" w:rsidRPr="005C6451">
        <w:rPr>
          <w:rFonts w:cs="Times New Roman"/>
          <w:sz w:val="30"/>
          <w:szCs w:val="30"/>
        </w:rPr>
        <w:t xml:space="preserve">централизованной </w:t>
      </w:r>
      <w:r w:rsidRPr="005C6451">
        <w:rPr>
          <w:rFonts w:cs="Times New Roman"/>
          <w:sz w:val="30"/>
          <w:szCs w:val="30"/>
        </w:rPr>
        <w:t>торговли электрической энергией на сутки вперед на общем электроэнергетическом рынке</w:t>
      </w:r>
      <w:r w:rsidR="000B59A2" w:rsidRPr="005C6451">
        <w:rPr>
          <w:rFonts w:cs="Times New Roman"/>
          <w:sz w:val="30"/>
          <w:szCs w:val="30"/>
        </w:rPr>
        <w:t xml:space="preserve"> </w:t>
      </w:r>
      <w:r w:rsidRPr="00AB5E02">
        <w:rPr>
          <w:rFonts w:cs="Times New Roman"/>
          <w:sz w:val="30"/>
          <w:szCs w:val="30"/>
        </w:rPr>
        <w:t>также</w:t>
      </w:r>
      <w:r w:rsidRPr="005C6451">
        <w:rPr>
          <w:rFonts w:cs="Times New Roman"/>
          <w:sz w:val="30"/>
          <w:szCs w:val="30"/>
        </w:rPr>
        <w:t xml:space="preserve"> приостанавливается</w:t>
      </w:r>
      <w:r w:rsidR="00AB5E02">
        <w:rPr>
          <w:rFonts w:cs="Times New Roman"/>
          <w:sz w:val="30"/>
          <w:szCs w:val="30"/>
        </w:rPr>
        <w:t xml:space="preserve"> </w:t>
      </w:r>
      <w:r w:rsidR="00624ED4" w:rsidRPr="005C6451">
        <w:rPr>
          <w:rFonts w:cs="Times New Roman"/>
          <w:sz w:val="30"/>
          <w:szCs w:val="30"/>
        </w:rPr>
        <w:t xml:space="preserve">в случае приостановления Регистратором </w:t>
      </w:r>
      <w:r w:rsidR="00C371DE" w:rsidRPr="005C6451">
        <w:rPr>
          <w:rFonts w:cs="Times New Roman"/>
          <w:sz w:val="30"/>
          <w:szCs w:val="30"/>
        </w:rPr>
        <w:t xml:space="preserve">оказания </w:t>
      </w:r>
      <w:r w:rsidR="00624ED4" w:rsidRPr="005C6451">
        <w:rPr>
          <w:rFonts w:cs="Times New Roman"/>
          <w:sz w:val="30"/>
          <w:szCs w:val="30"/>
        </w:rPr>
        <w:t xml:space="preserve">услуги по сопровождению процессов торговли на общем электроэнергетическом рынке, в порядке, установленном разделом 4 настоящего Договора – со </w:t>
      </w:r>
      <w:r w:rsidR="00C14239" w:rsidRPr="009664FA">
        <w:rPr>
          <w:rFonts w:cs="Times New Roman"/>
          <w:sz w:val="30"/>
          <w:szCs w:val="30"/>
        </w:rPr>
        <w:t xml:space="preserve">дня приостановления </w:t>
      </w:r>
      <w:r w:rsidR="00B34360" w:rsidRPr="00A03704">
        <w:rPr>
          <w:rFonts w:cs="Times New Roman"/>
          <w:color w:val="000000" w:themeColor="text1"/>
          <w:sz w:val="30"/>
          <w:szCs w:val="30"/>
        </w:rPr>
        <w:t>оказания</w:t>
      </w:r>
      <w:r w:rsidR="00B34360" w:rsidRPr="00F95AE0">
        <w:rPr>
          <w:rFonts w:cs="Times New Roman"/>
          <w:color w:val="000000" w:themeColor="text1"/>
          <w:sz w:val="30"/>
          <w:szCs w:val="30"/>
        </w:rPr>
        <w:t xml:space="preserve"> </w:t>
      </w:r>
      <w:r w:rsidR="00C14239" w:rsidRPr="009664FA">
        <w:rPr>
          <w:rFonts w:cs="Times New Roman"/>
          <w:sz w:val="30"/>
          <w:szCs w:val="30"/>
        </w:rPr>
        <w:t>услуги Регистратором</w:t>
      </w:r>
      <w:r w:rsidR="00AB5E02">
        <w:rPr>
          <w:rFonts w:cs="Times New Roman"/>
          <w:sz w:val="30"/>
          <w:szCs w:val="30"/>
        </w:rPr>
        <w:t>.</w:t>
      </w:r>
      <w:r w:rsidR="00624ED4" w:rsidRPr="00196187">
        <w:rPr>
          <w:rFonts w:cs="Times New Roman"/>
          <w:sz w:val="30"/>
          <w:szCs w:val="30"/>
        </w:rPr>
        <w:t xml:space="preserve"> </w:t>
      </w:r>
    </w:p>
    <w:p w14:paraId="69B9FC07" w14:textId="19E53BCE" w:rsidR="00C14239" w:rsidRPr="00AB5E02" w:rsidRDefault="00EB4209" w:rsidP="00D43A75">
      <w:pPr>
        <w:rPr>
          <w:rFonts w:cs="Times New Roman"/>
          <w:color w:val="000000" w:themeColor="text1"/>
          <w:sz w:val="30"/>
          <w:szCs w:val="30"/>
        </w:rPr>
      </w:pPr>
      <w:r w:rsidRPr="009664FA">
        <w:rPr>
          <w:rFonts w:cs="Times New Roman"/>
          <w:sz w:val="30"/>
          <w:szCs w:val="30"/>
        </w:rPr>
        <w:lastRenderedPageBreak/>
        <w:t xml:space="preserve">Оказание услуги по организации централизованной торговли электрической энергией на сутки вперед на общем электроэнергетическом рынке </w:t>
      </w:r>
      <w:r w:rsidR="00EF65C4" w:rsidRPr="00AB5E02">
        <w:rPr>
          <w:rFonts w:cs="Times New Roman"/>
          <w:sz w:val="30"/>
          <w:szCs w:val="30"/>
        </w:rPr>
        <w:t>также</w:t>
      </w:r>
      <w:r w:rsidR="00EF65C4" w:rsidRPr="005C6451">
        <w:rPr>
          <w:rFonts w:cs="Times New Roman"/>
          <w:sz w:val="30"/>
          <w:szCs w:val="30"/>
        </w:rPr>
        <w:t xml:space="preserve"> </w:t>
      </w:r>
      <w:r w:rsidRPr="009664FA">
        <w:rPr>
          <w:rFonts w:cs="Times New Roman"/>
          <w:sz w:val="30"/>
          <w:szCs w:val="30"/>
        </w:rPr>
        <w:t>возобновляется</w:t>
      </w:r>
      <w:r w:rsidR="00AB5E02">
        <w:rPr>
          <w:rFonts w:cs="Times New Roman"/>
          <w:sz w:val="30"/>
          <w:szCs w:val="30"/>
        </w:rPr>
        <w:t xml:space="preserve"> </w:t>
      </w:r>
      <w:r w:rsidRPr="009664FA">
        <w:rPr>
          <w:rFonts w:cs="Times New Roman"/>
          <w:sz w:val="30"/>
          <w:szCs w:val="30"/>
        </w:rPr>
        <w:t xml:space="preserve">с </w:t>
      </w:r>
      <w:r w:rsidR="009664FA" w:rsidRPr="009664FA">
        <w:rPr>
          <w:rFonts w:cs="Times New Roman"/>
          <w:sz w:val="30"/>
          <w:szCs w:val="30"/>
        </w:rPr>
        <w:t>даты</w:t>
      </w:r>
      <w:r w:rsidRPr="009664FA">
        <w:rPr>
          <w:rFonts w:cs="Times New Roman"/>
          <w:sz w:val="30"/>
          <w:szCs w:val="30"/>
        </w:rPr>
        <w:t xml:space="preserve"> </w:t>
      </w:r>
      <w:r w:rsidR="000D7114" w:rsidRPr="009664FA">
        <w:rPr>
          <w:rFonts w:cs="Times New Roman"/>
          <w:sz w:val="30"/>
          <w:szCs w:val="30"/>
        </w:rPr>
        <w:t>возобновлени</w:t>
      </w:r>
      <w:r w:rsidRPr="009664FA">
        <w:rPr>
          <w:rFonts w:cs="Times New Roman"/>
          <w:sz w:val="30"/>
          <w:szCs w:val="30"/>
        </w:rPr>
        <w:t>я</w:t>
      </w:r>
      <w:r w:rsidR="000D7114">
        <w:rPr>
          <w:rFonts w:cs="Times New Roman"/>
          <w:sz w:val="30"/>
          <w:szCs w:val="30"/>
        </w:rPr>
        <w:t xml:space="preserve"> </w:t>
      </w:r>
      <w:r w:rsidR="00C371DE" w:rsidRPr="005C6451">
        <w:rPr>
          <w:rFonts w:cs="Times New Roman"/>
          <w:sz w:val="30"/>
          <w:szCs w:val="30"/>
        </w:rPr>
        <w:t>Регистратор</w:t>
      </w:r>
      <w:r w:rsidR="000D7114">
        <w:rPr>
          <w:rFonts w:cs="Times New Roman"/>
          <w:sz w:val="30"/>
          <w:szCs w:val="30"/>
        </w:rPr>
        <w:t>ом</w:t>
      </w:r>
      <w:r w:rsidR="00C371DE" w:rsidRPr="005C6451">
        <w:rPr>
          <w:rFonts w:cs="Times New Roman"/>
          <w:sz w:val="30"/>
          <w:szCs w:val="30"/>
        </w:rPr>
        <w:t xml:space="preserve"> </w:t>
      </w:r>
      <w:r w:rsidR="000B59A2" w:rsidRPr="005C6451">
        <w:rPr>
          <w:rFonts w:cs="Times New Roman"/>
          <w:sz w:val="30"/>
          <w:szCs w:val="30"/>
        </w:rPr>
        <w:t>оказания</w:t>
      </w:r>
      <w:r w:rsidR="00C371DE" w:rsidRPr="005C6451">
        <w:rPr>
          <w:rFonts w:cs="Times New Roman"/>
          <w:sz w:val="30"/>
          <w:szCs w:val="30"/>
        </w:rPr>
        <w:t xml:space="preserve"> услуги по сопровождению процессов торговли на общем электроэнергетическом рынке</w:t>
      </w:r>
      <w:r w:rsidR="0038394B" w:rsidRPr="005C6451">
        <w:rPr>
          <w:rFonts w:cs="Times New Roman"/>
          <w:sz w:val="30"/>
          <w:szCs w:val="30"/>
        </w:rPr>
        <w:t xml:space="preserve"> </w:t>
      </w:r>
      <w:r w:rsidR="00C371DE" w:rsidRPr="005C6451">
        <w:rPr>
          <w:rFonts w:cs="Times New Roman"/>
          <w:sz w:val="30"/>
          <w:szCs w:val="30"/>
        </w:rPr>
        <w:t xml:space="preserve">в соответствии с пунктом </w:t>
      </w:r>
      <w:r w:rsidR="000B59A2" w:rsidRPr="003729D9">
        <w:rPr>
          <w:rFonts w:cs="Times New Roman"/>
          <w:sz w:val="30"/>
          <w:szCs w:val="30"/>
        </w:rPr>
        <w:t>4.1</w:t>
      </w:r>
      <w:r w:rsidR="00C14239" w:rsidRPr="003729D9">
        <w:rPr>
          <w:rFonts w:cs="Times New Roman"/>
          <w:sz w:val="30"/>
          <w:szCs w:val="30"/>
        </w:rPr>
        <w:t>1</w:t>
      </w:r>
      <w:r w:rsidR="000B59A2" w:rsidRPr="005C6451">
        <w:rPr>
          <w:rFonts w:cs="Times New Roman"/>
          <w:sz w:val="30"/>
          <w:szCs w:val="30"/>
        </w:rPr>
        <w:t xml:space="preserve"> настоящего Договора.</w:t>
      </w:r>
      <w:r w:rsidR="00D664A5" w:rsidRPr="00D664A5">
        <w:rPr>
          <w:rFonts w:cs="Times New Roman"/>
          <w:color w:val="0070C0"/>
          <w:sz w:val="30"/>
          <w:szCs w:val="30"/>
        </w:rPr>
        <w:t xml:space="preserve"> </w:t>
      </w:r>
    </w:p>
    <w:p w14:paraId="1F068E55" w14:textId="44FC2BFF" w:rsidR="00D43A75" w:rsidRPr="00196187" w:rsidRDefault="00D43A75" w:rsidP="00D43A75">
      <w:pPr>
        <w:rPr>
          <w:rFonts w:cs="Times New Roman"/>
          <w:sz w:val="30"/>
          <w:szCs w:val="30"/>
        </w:rPr>
      </w:pPr>
      <w:r w:rsidRPr="00EC351C">
        <w:rPr>
          <w:rFonts w:cs="Times New Roman"/>
          <w:sz w:val="30"/>
          <w:szCs w:val="30"/>
        </w:rPr>
        <w:t>1</w:t>
      </w:r>
      <w:r w:rsidR="002779AB">
        <w:rPr>
          <w:rFonts w:cs="Times New Roman"/>
          <w:sz w:val="30"/>
          <w:szCs w:val="30"/>
        </w:rPr>
        <w:t>5</w:t>
      </w:r>
      <w:r w:rsidRPr="00EC351C">
        <w:rPr>
          <w:rFonts w:cs="Times New Roman"/>
          <w:sz w:val="30"/>
          <w:szCs w:val="30"/>
        </w:rPr>
        <w:t>.</w:t>
      </w:r>
      <w:r w:rsidR="00C3286D" w:rsidRPr="00EC351C">
        <w:rPr>
          <w:rFonts w:cs="Times New Roman"/>
          <w:sz w:val="30"/>
          <w:szCs w:val="30"/>
        </w:rPr>
        <w:t>1</w:t>
      </w:r>
      <w:r w:rsidR="00127B73">
        <w:rPr>
          <w:rFonts w:cs="Times New Roman"/>
          <w:sz w:val="30"/>
          <w:szCs w:val="30"/>
        </w:rPr>
        <w:t>0</w:t>
      </w:r>
      <w:r w:rsidRPr="00EC351C">
        <w:rPr>
          <w:rFonts w:cs="Times New Roman"/>
          <w:sz w:val="30"/>
          <w:szCs w:val="30"/>
        </w:rPr>
        <w:t>.</w:t>
      </w:r>
      <w:r w:rsidR="00EF65C4">
        <w:rPr>
          <w:rFonts w:cs="Times New Roman"/>
          <w:sz w:val="30"/>
          <w:szCs w:val="30"/>
        </w:rPr>
        <w:t> </w:t>
      </w:r>
      <w:r w:rsidR="003D0687">
        <w:rPr>
          <w:rFonts w:cs="Times New Roman"/>
          <w:sz w:val="30"/>
          <w:szCs w:val="30"/>
        </w:rPr>
        <w:t>У</w:t>
      </w:r>
      <w:r w:rsidRPr="00196187">
        <w:rPr>
          <w:rFonts w:cs="Times New Roman"/>
          <w:sz w:val="30"/>
          <w:szCs w:val="30"/>
        </w:rPr>
        <w:t xml:space="preserve">слуга по организации </w:t>
      </w:r>
      <w:r w:rsidR="003D0687">
        <w:rPr>
          <w:rFonts w:cs="Times New Roman"/>
          <w:sz w:val="30"/>
          <w:szCs w:val="30"/>
        </w:rPr>
        <w:t xml:space="preserve">централизованной </w:t>
      </w:r>
      <w:r w:rsidRPr="00196187">
        <w:rPr>
          <w:rFonts w:cs="Times New Roman"/>
          <w:sz w:val="30"/>
          <w:szCs w:val="30"/>
        </w:rPr>
        <w:t xml:space="preserve">торговли электрической энергией на сутки вперед на общем электроэнергетическом рынке оплачивается по тарифу, определяемому в соответствии с методическими указаниями, утвержденными уполномоченным государственным органом государства-члена, на территории которого зарегистрирована соответствующая организация. </w:t>
      </w:r>
    </w:p>
    <w:p w14:paraId="598F1B09" w14:textId="77777777" w:rsidR="00D43A75" w:rsidRPr="00A03704" w:rsidRDefault="00D43A75" w:rsidP="00D43A75">
      <w:pPr>
        <w:rPr>
          <w:rFonts w:cs="Times New Roman"/>
          <w:sz w:val="30"/>
          <w:szCs w:val="30"/>
        </w:rPr>
      </w:pPr>
      <w:r w:rsidRPr="00196187">
        <w:rPr>
          <w:rFonts w:cs="Times New Roman"/>
          <w:sz w:val="30"/>
          <w:szCs w:val="30"/>
        </w:rPr>
        <w:t>1</w:t>
      </w:r>
      <w:r w:rsidR="002779AB">
        <w:rPr>
          <w:rFonts w:cs="Times New Roman"/>
          <w:sz w:val="30"/>
          <w:szCs w:val="30"/>
        </w:rPr>
        <w:t>5</w:t>
      </w:r>
      <w:r w:rsidRPr="00196187">
        <w:rPr>
          <w:rFonts w:cs="Times New Roman"/>
          <w:sz w:val="30"/>
          <w:szCs w:val="30"/>
        </w:rPr>
        <w:t>.</w:t>
      </w:r>
      <w:r w:rsidRPr="00EC351C">
        <w:rPr>
          <w:rFonts w:cs="Times New Roman"/>
          <w:sz w:val="30"/>
          <w:szCs w:val="30"/>
        </w:rPr>
        <w:t>1</w:t>
      </w:r>
      <w:r w:rsidR="00473BC1" w:rsidRPr="00EC351C">
        <w:rPr>
          <w:rFonts w:cs="Times New Roman"/>
          <w:sz w:val="30"/>
          <w:szCs w:val="30"/>
        </w:rPr>
        <w:t>1</w:t>
      </w:r>
      <w:r w:rsidRPr="00EC351C">
        <w:rPr>
          <w:rFonts w:cs="Times New Roman"/>
          <w:sz w:val="30"/>
          <w:szCs w:val="30"/>
        </w:rPr>
        <w:t>. Тариф</w:t>
      </w:r>
      <w:r w:rsidRPr="00196187">
        <w:rPr>
          <w:rFonts w:cs="Times New Roman"/>
          <w:sz w:val="30"/>
          <w:szCs w:val="30"/>
        </w:rPr>
        <w:t xml:space="preserve"> на услугу по организации </w:t>
      </w:r>
      <w:r w:rsidR="003D0687">
        <w:rPr>
          <w:rFonts w:cs="Times New Roman"/>
          <w:sz w:val="30"/>
          <w:szCs w:val="30"/>
        </w:rPr>
        <w:t xml:space="preserve">централизованной </w:t>
      </w:r>
      <w:r w:rsidRPr="00196187">
        <w:rPr>
          <w:rFonts w:cs="Times New Roman"/>
          <w:sz w:val="30"/>
          <w:szCs w:val="30"/>
        </w:rPr>
        <w:t xml:space="preserve">торговли электрической энергией на сутки вперед на общем электроэнергетическом рынке публикуется Оператором централизованной торговли на сутки вперед на своем сайте с учетом положений законодательства государства-члена, но не позднее 5 рабочих </w:t>
      </w:r>
      <w:r w:rsidR="009B3EE1" w:rsidRPr="009664FA">
        <w:rPr>
          <w:rFonts w:cs="Times New Roman"/>
          <w:sz w:val="30"/>
          <w:szCs w:val="30"/>
        </w:rPr>
        <w:t>дней такого Оператора централизованной торговли</w:t>
      </w:r>
      <w:r w:rsidR="009B3EE1">
        <w:rPr>
          <w:rFonts w:cs="Times New Roman"/>
          <w:sz w:val="30"/>
          <w:szCs w:val="30"/>
        </w:rPr>
        <w:t xml:space="preserve"> </w:t>
      </w:r>
      <w:r w:rsidRPr="00196187">
        <w:rPr>
          <w:rFonts w:cs="Times New Roman"/>
          <w:sz w:val="30"/>
          <w:szCs w:val="30"/>
        </w:rPr>
        <w:t xml:space="preserve">с даты публикации </w:t>
      </w:r>
      <w:proofErr w:type="gramStart"/>
      <w:r w:rsidRPr="00A03704">
        <w:rPr>
          <w:rFonts w:cs="Times New Roman"/>
          <w:sz w:val="30"/>
          <w:szCs w:val="30"/>
        </w:rPr>
        <w:t>решени</w:t>
      </w:r>
      <w:r w:rsidR="00B34360" w:rsidRPr="00A03704">
        <w:rPr>
          <w:rFonts w:cs="Times New Roman"/>
          <w:sz w:val="30"/>
          <w:szCs w:val="30"/>
        </w:rPr>
        <w:t>я</w:t>
      </w:r>
      <w:proofErr w:type="gramEnd"/>
      <w:r w:rsidRPr="00A03704">
        <w:rPr>
          <w:rFonts w:cs="Times New Roman"/>
          <w:sz w:val="30"/>
          <w:szCs w:val="30"/>
        </w:rPr>
        <w:t xml:space="preserve"> соответствующего уполномоченного государственного органа государства-члена. </w:t>
      </w:r>
    </w:p>
    <w:p w14:paraId="620CFF09" w14:textId="19309C99" w:rsidR="00D43A75" w:rsidRPr="00196187" w:rsidRDefault="00D43A75" w:rsidP="00D43A75">
      <w:pPr>
        <w:rPr>
          <w:rFonts w:cs="Times New Roman"/>
          <w:sz w:val="30"/>
          <w:szCs w:val="30"/>
        </w:rPr>
      </w:pPr>
      <w:r w:rsidRPr="00A03704">
        <w:rPr>
          <w:rFonts w:cs="Times New Roman"/>
          <w:sz w:val="30"/>
          <w:szCs w:val="30"/>
        </w:rPr>
        <w:t>1</w:t>
      </w:r>
      <w:r w:rsidR="002779AB" w:rsidRPr="00A03704">
        <w:rPr>
          <w:rFonts w:cs="Times New Roman"/>
          <w:sz w:val="30"/>
          <w:szCs w:val="30"/>
        </w:rPr>
        <w:t>5</w:t>
      </w:r>
      <w:r w:rsidRPr="00A03704">
        <w:rPr>
          <w:rFonts w:cs="Times New Roman"/>
          <w:sz w:val="30"/>
          <w:szCs w:val="30"/>
        </w:rPr>
        <w:t>.12.</w:t>
      </w:r>
      <w:r w:rsidR="008D4D58">
        <w:rPr>
          <w:rFonts w:cs="Times New Roman"/>
          <w:sz w:val="30"/>
          <w:szCs w:val="30"/>
        </w:rPr>
        <w:t> </w:t>
      </w:r>
      <w:r w:rsidRPr="00A03704">
        <w:rPr>
          <w:rFonts w:cs="Times New Roman"/>
          <w:sz w:val="30"/>
          <w:szCs w:val="30"/>
        </w:rPr>
        <w:t>При изменении тарифа за услугу по организации</w:t>
      </w:r>
      <w:r w:rsidR="003D0687" w:rsidRPr="00A03704">
        <w:rPr>
          <w:rFonts w:cs="Times New Roman"/>
          <w:sz w:val="30"/>
          <w:szCs w:val="30"/>
        </w:rPr>
        <w:t xml:space="preserve"> централизованной</w:t>
      </w:r>
      <w:r w:rsidRPr="00A03704">
        <w:rPr>
          <w:rFonts w:cs="Times New Roman"/>
          <w:sz w:val="30"/>
          <w:szCs w:val="30"/>
        </w:rPr>
        <w:t xml:space="preserve"> торговли электрической энергией на сутки вперед на общем электроэнергетическом рынке </w:t>
      </w:r>
      <w:r w:rsidR="00B34360" w:rsidRPr="00A03704">
        <w:rPr>
          <w:rFonts w:cs="Times New Roman"/>
          <w:color w:val="000000" w:themeColor="text1"/>
          <w:sz w:val="30"/>
          <w:szCs w:val="30"/>
        </w:rPr>
        <w:t>новый тариф</w:t>
      </w:r>
      <w:r w:rsidRPr="00F95AE0">
        <w:rPr>
          <w:rFonts w:cs="Times New Roman"/>
          <w:color w:val="000000" w:themeColor="text1"/>
          <w:sz w:val="30"/>
          <w:szCs w:val="30"/>
        </w:rPr>
        <w:t xml:space="preserve"> </w:t>
      </w:r>
      <w:r w:rsidRPr="00196187">
        <w:rPr>
          <w:rFonts w:cs="Times New Roman"/>
          <w:sz w:val="30"/>
          <w:szCs w:val="30"/>
        </w:rPr>
        <w:t xml:space="preserve">начинает применяться с даты, указанной в решении соответствующего уполномоченного государственного органа государства-члена. </w:t>
      </w:r>
    </w:p>
    <w:p w14:paraId="27A0E326" w14:textId="78F44D94" w:rsidR="00AF2F1B" w:rsidRPr="00E7074A" w:rsidRDefault="00D43A75" w:rsidP="00AF2F1B">
      <w:pPr>
        <w:rPr>
          <w:rFonts w:cs="Times New Roman"/>
          <w:color w:val="0070C0"/>
          <w:sz w:val="30"/>
          <w:szCs w:val="30"/>
        </w:rPr>
      </w:pPr>
      <w:r w:rsidRPr="00196187">
        <w:rPr>
          <w:rFonts w:cs="Times New Roman"/>
          <w:sz w:val="30"/>
          <w:szCs w:val="30"/>
        </w:rPr>
        <w:t xml:space="preserve">В случае если эта дата относится к завершенному расчетному периоду, осуществляется перерасчет стоимости оказанных услуг за такой расчетный период и следующие за ним вплоть до расчетного периода, в </w:t>
      </w:r>
      <w:r w:rsidRPr="00196187">
        <w:rPr>
          <w:rFonts w:cs="Times New Roman"/>
          <w:sz w:val="30"/>
          <w:szCs w:val="30"/>
        </w:rPr>
        <w:lastRenderedPageBreak/>
        <w:t xml:space="preserve">котором было опубликовано решение соответствующего уполномоченного государственного органа государства-члена. </w:t>
      </w:r>
    </w:p>
    <w:p w14:paraId="6236EB57" w14:textId="77777777" w:rsidR="00601E17" w:rsidRPr="00EC351C" w:rsidRDefault="00601E17" w:rsidP="00D43A75">
      <w:pPr>
        <w:rPr>
          <w:rFonts w:cs="Times New Roman"/>
          <w:color w:val="000000" w:themeColor="text1"/>
          <w:sz w:val="30"/>
          <w:szCs w:val="30"/>
        </w:rPr>
      </w:pPr>
      <w:r w:rsidRPr="00EC351C">
        <w:rPr>
          <w:rFonts w:cs="Times New Roman"/>
          <w:color w:val="000000" w:themeColor="text1"/>
          <w:sz w:val="30"/>
          <w:szCs w:val="30"/>
        </w:rPr>
        <w:t>Стоимость оказанных услуг по организации централизованной торговли на сутки вперед на общем электроэнергетическом рынке с учетом произведенного перерасчета подлежит отражению в первичных учетных документах и счетах-фактурах за соответствующий расчетный период с учетом требований законодательства государства-члена, на территории которого зарегистрирована организация, выполняющая функции Оператора централизованной торговли на сутки вперед.</w:t>
      </w:r>
    </w:p>
    <w:p w14:paraId="6FEF4DD5" w14:textId="77777777" w:rsidR="00D815B8" w:rsidRPr="00EC351C" w:rsidRDefault="00D815B8" w:rsidP="00D815B8">
      <w:pPr>
        <w:rPr>
          <w:rFonts w:cs="Times New Roman"/>
          <w:color w:val="000000" w:themeColor="text1"/>
          <w:sz w:val="30"/>
          <w:szCs w:val="30"/>
        </w:rPr>
      </w:pPr>
      <w:r w:rsidRPr="00EC351C">
        <w:rPr>
          <w:rFonts w:cs="Times New Roman"/>
          <w:color w:val="000000" w:themeColor="text1"/>
          <w:sz w:val="30"/>
          <w:szCs w:val="30"/>
        </w:rPr>
        <w:t>1</w:t>
      </w:r>
      <w:r w:rsidR="002779AB">
        <w:rPr>
          <w:rFonts w:cs="Times New Roman"/>
          <w:color w:val="000000" w:themeColor="text1"/>
          <w:sz w:val="30"/>
          <w:szCs w:val="30"/>
        </w:rPr>
        <w:t>5</w:t>
      </w:r>
      <w:r w:rsidRPr="00EC351C">
        <w:rPr>
          <w:rFonts w:cs="Times New Roman"/>
          <w:color w:val="000000" w:themeColor="text1"/>
          <w:sz w:val="30"/>
          <w:szCs w:val="30"/>
        </w:rPr>
        <w:t xml:space="preserve">.13. Оплата услуги по организации </w:t>
      </w:r>
      <w:r w:rsidR="003D0687">
        <w:rPr>
          <w:rFonts w:cs="Times New Roman"/>
          <w:sz w:val="30"/>
          <w:szCs w:val="30"/>
        </w:rPr>
        <w:t xml:space="preserve">централизованной </w:t>
      </w:r>
      <w:r w:rsidRPr="00EC351C">
        <w:rPr>
          <w:rFonts w:cs="Times New Roman"/>
          <w:color w:val="000000" w:themeColor="text1"/>
          <w:sz w:val="30"/>
          <w:szCs w:val="30"/>
        </w:rPr>
        <w:t>торговли электрической энергией на сутки вперед на общем электроэнергетическом рынке осуществляется в валюте государства-члена, на территории которого зарегистрирована организация, выполняющая функции Оператора централизованной торговли на сутки вперед.</w:t>
      </w:r>
    </w:p>
    <w:p w14:paraId="4A89CD6E" w14:textId="0BE6206A" w:rsidR="00C3286D" w:rsidRPr="00AB5E02" w:rsidRDefault="00D43A75" w:rsidP="00EC351C">
      <w:pPr>
        <w:rPr>
          <w:rFonts w:cs="Times New Roman"/>
          <w:color w:val="000000" w:themeColor="text1"/>
          <w:sz w:val="30"/>
          <w:szCs w:val="30"/>
        </w:rPr>
      </w:pPr>
      <w:r w:rsidRPr="00EC351C">
        <w:rPr>
          <w:rFonts w:cs="Times New Roman"/>
          <w:color w:val="000000" w:themeColor="text1"/>
          <w:sz w:val="30"/>
          <w:szCs w:val="30"/>
        </w:rPr>
        <w:t>1</w:t>
      </w:r>
      <w:r w:rsidR="002779AB">
        <w:rPr>
          <w:rFonts w:cs="Times New Roman"/>
          <w:color w:val="000000" w:themeColor="text1"/>
          <w:sz w:val="30"/>
          <w:szCs w:val="30"/>
        </w:rPr>
        <w:t>5</w:t>
      </w:r>
      <w:r w:rsidRPr="00EC351C">
        <w:rPr>
          <w:rFonts w:cs="Times New Roman"/>
          <w:color w:val="000000" w:themeColor="text1"/>
          <w:sz w:val="30"/>
          <w:szCs w:val="30"/>
        </w:rPr>
        <w:t>.1</w:t>
      </w:r>
      <w:r w:rsidR="00D815B8" w:rsidRPr="00EC351C">
        <w:rPr>
          <w:rFonts w:cs="Times New Roman"/>
          <w:color w:val="000000" w:themeColor="text1"/>
          <w:sz w:val="30"/>
          <w:szCs w:val="30"/>
        </w:rPr>
        <w:t>4</w:t>
      </w:r>
      <w:r w:rsidRPr="00EC351C">
        <w:rPr>
          <w:rFonts w:cs="Times New Roman"/>
          <w:color w:val="000000" w:themeColor="text1"/>
          <w:sz w:val="30"/>
          <w:szCs w:val="30"/>
        </w:rPr>
        <w:t>.</w:t>
      </w:r>
      <w:r w:rsidR="00AB5E02">
        <w:rPr>
          <w:rFonts w:cs="Times New Roman"/>
          <w:color w:val="000000" w:themeColor="text1"/>
          <w:sz w:val="30"/>
          <w:szCs w:val="30"/>
        </w:rPr>
        <w:t> </w:t>
      </w:r>
      <w:r w:rsidRPr="00EC351C">
        <w:rPr>
          <w:rFonts w:cs="Times New Roman"/>
          <w:color w:val="000000" w:themeColor="text1"/>
          <w:sz w:val="30"/>
          <w:szCs w:val="30"/>
        </w:rPr>
        <w:t xml:space="preserve">Порядок исчисления размера обязательств по оплате услуги по организации </w:t>
      </w:r>
      <w:r w:rsidR="003D0687">
        <w:rPr>
          <w:rFonts w:cs="Times New Roman"/>
          <w:sz w:val="30"/>
          <w:szCs w:val="30"/>
        </w:rPr>
        <w:t xml:space="preserve">централизованной </w:t>
      </w:r>
      <w:r w:rsidRPr="00EC351C">
        <w:rPr>
          <w:rFonts w:cs="Times New Roman"/>
          <w:color w:val="000000" w:themeColor="text1"/>
          <w:sz w:val="30"/>
          <w:szCs w:val="30"/>
        </w:rPr>
        <w:t>торговли элек</w:t>
      </w:r>
      <w:r w:rsidRPr="00196187">
        <w:rPr>
          <w:rFonts w:cs="Times New Roman"/>
          <w:sz w:val="30"/>
          <w:szCs w:val="30"/>
        </w:rPr>
        <w:t xml:space="preserve">трической энергией на сутки вперед на общем электроэнергетическом рынке в соответствии с пунктами </w:t>
      </w:r>
      <w:r w:rsidRPr="003729D9">
        <w:rPr>
          <w:rFonts w:cs="Times New Roman"/>
          <w:sz w:val="30"/>
          <w:szCs w:val="30"/>
        </w:rPr>
        <w:t>1</w:t>
      </w:r>
      <w:r w:rsidR="002779AB" w:rsidRPr="003729D9">
        <w:rPr>
          <w:rFonts w:cs="Times New Roman"/>
          <w:sz w:val="30"/>
          <w:szCs w:val="30"/>
        </w:rPr>
        <w:t>5</w:t>
      </w:r>
      <w:r w:rsidRPr="003729D9">
        <w:rPr>
          <w:rFonts w:cs="Times New Roman"/>
          <w:sz w:val="30"/>
          <w:szCs w:val="30"/>
        </w:rPr>
        <w:t>.</w:t>
      </w:r>
      <w:r w:rsidR="00AF2F1B" w:rsidRPr="003729D9">
        <w:rPr>
          <w:rFonts w:cs="Times New Roman"/>
          <w:sz w:val="30"/>
          <w:szCs w:val="30"/>
        </w:rPr>
        <w:t>10</w:t>
      </w:r>
      <w:r w:rsidRPr="003729D9">
        <w:rPr>
          <w:rFonts w:cs="Times New Roman"/>
          <w:sz w:val="30"/>
          <w:szCs w:val="30"/>
        </w:rPr>
        <w:t xml:space="preserve"> – 1</w:t>
      </w:r>
      <w:r w:rsidR="00127B73" w:rsidRPr="003729D9">
        <w:rPr>
          <w:rFonts w:cs="Times New Roman"/>
          <w:sz w:val="30"/>
          <w:szCs w:val="30"/>
        </w:rPr>
        <w:t>5</w:t>
      </w:r>
      <w:r w:rsidRPr="003729D9">
        <w:rPr>
          <w:rFonts w:cs="Times New Roman"/>
          <w:sz w:val="30"/>
          <w:szCs w:val="30"/>
        </w:rPr>
        <w:t>.1</w:t>
      </w:r>
      <w:r w:rsidR="00AF2F1B" w:rsidRPr="003729D9">
        <w:rPr>
          <w:rFonts w:cs="Times New Roman"/>
          <w:sz w:val="30"/>
          <w:szCs w:val="30"/>
        </w:rPr>
        <w:t>3</w:t>
      </w:r>
      <w:r w:rsidRPr="005C6451">
        <w:rPr>
          <w:rFonts w:cs="Times New Roman"/>
          <w:sz w:val="30"/>
          <w:szCs w:val="30"/>
        </w:rPr>
        <w:t xml:space="preserve"> настоящего</w:t>
      </w:r>
      <w:r w:rsidRPr="00196187">
        <w:rPr>
          <w:rFonts w:cs="Times New Roman"/>
          <w:sz w:val="30"/>
          <w:szCs w:val="30"/>
        </w:rPr>
        <w:t xml:space="preserve"> Договора устанавливается документами соответствующего Оператора централизованной торговли на сутки вперед</w:t>
      </w:r>
      <w:r w:rsidR="00C3286D" w:rsidRPr="00196187">
        <w:rPr>
          <w:rFonts w:cs="Times New Roman"/>
          <w:sz w:val="30"/>
          <w:szCs w:val="30"/>
        </w:rPr>
        <w:t xml:space="preserve"> </w:t>
      </w:r>
      <w:r w:rsidR="00C3286D" w:rsidRPr="00EC351C">
        <w:rPr>
          <w:rFonts w:cs="Times New Roman"/>
          <w:sz w:val="30"/>
          <w:szCs w:val="30"/>
        </w:rPr>
        <w:t>с учетом требований законодательства государства-члена, на территории которого зарегистрирована организация, выполняющая функции Оператора централизованной торговли на сутки вперед</w:t>
      </w:r>
      <w:r w:rsidRPr="00AB5E02">
        <w:rPr>
          <w:rFonts w:cs="Times New Roman"/>
          <w:color w:val="000000" w:themeColor="text1"/>
          <w:sz w:val="30"/>
          <w:szCs w:val="30"/>
        </w:rPr>
        <w:t>.</w:t>
      </w:r>
      <w:r w:rsidR="00B500B8" w:rsidRPr="00AB5E02">
        <w:rPr>
          <w:rFonts w:cs="Times New Roman"/>
          <w:color w:val="000000" w:themeColor="text1"/>
          <w:sz w:val="30"/>
          <w:szCs w:val="30"/>
        </w:rPr>
        <w:t xml:space="preserve"> </w:t>
      </w:r>
    </w:p>
    <w:p w14:paraId="239AC1EA" w14:textId="31A8895D" w:rsidR="00811AF4" w:rsidRPr="00196187" w:rsidRDefault="00D43A75" w:rsidP="00811AF4">
      <w:pPr>
        <w:rPr>
          <w:rFonts w:cs="Times New Roman"/>
          <w:i/>
          <w:color w:val="000000" w:themeColor="text1"/>
          <w:sz w:val="30"/>
          <w:szCs w:val="30"/>
        </w:rPr>
      </w:pPr>
      <w:r w:rsidRPr="00196187">
        <w:rPr>
          <w:rFonts w:cs="Times New Roman"/>
          <w:sz w:val="30"/>
          <w:szCs w:val="30"/>
        </w:rPr>
        <w:t>1</w:t>
      </w:r>
      <w:r w:rsidR="002779AB">
        <w:rPr>
          <w:rFonts w:cs="Times New Roman"/>
          <w:sz w:val="30"/>
          <w:szCs w:val="30"/>
        </w:rPr>
        <w:t>5</w:t>
      </w:r>
      <w:r w:rsidR="0002256D">
        <w:rPr>
          <w:rFonts w:cs="Times New Roman"/>
          <w:sz w:val="30"/>
          <w:szCs w:val="30"/>
        </w:rPr>
        <w:t>.15. </w:t>
      </w:r>
      <w:r w:rsidRPr="00196187">
        <w:rPr>
          <w:rFonts w:cs="Times New Roman"/>
          <w:sz w:val="30"/>
          <w:szCs w:val="30"/>
        </w:rPr>
        <w:t xml:space="preserve">Порядок исполнения обязательств по оплате услуги по организации </w:t>
      </w:r>
      <w:r w:rsidR="003D0687">
        <w:rPr>
          <w:rFonts w:cs="Times New Roman"/>
          <w:sz w:val="30"/>
          <w:szCs w:val="30"/>
        </w:rPr>
        <w:t xml:space="preserve">централизованной </w:t>
      </w:r>
      <w:r w:rsidRPr="00196187">
        <w:rPr>
          <w:rFonts w:cs="Times New Roman"/>
          <w:sz w:val="30"/>
          <w:szCs w:val="30"/>
        </w:rPr>
        <w:t xml:space="preserve">торговли электрической энергией на сутки вперед, включая сроки и порядок проведения расчетов, </w:t>
      </w:r>
      <w:r w:rsidRPr="00196187">
        <w:rPr>
          <w:rFonts w:cs="Times New Roman"/>
          <w:sz w:val="30"/>
          <w:szCs w:val="30"/>
        </w:rPr>
        <w:lastRenderedPageBreak/>
        <w:t>устанавливается документами Оператора централизованной торговли на сутки вперед.</w:t>
      </w:r>
      <w:r w:rsidR="00B500B8" w:rsidRPr="00196187">
        <w:rPr>
          <w:rFonts w:cs="Times New Roman"/>
          <w:color w:val="0070C0"/>
          <w:sz w:val="30"/>
          <w:szCs w:val="30"/>
        </w:rPr>
        <w:t xml:space="preserve"> </w:t>
      </w:r>
    </w:p>
    <w:p w14:paraId="7EFB0298" w14:textId="05480C2A"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15.</w:t>
      </w:r>
      <w:r w:rsidRPr="003729D9">
        <w:rPr>
          <w:rFonts w:cs="Times New Roman"/>
          <w:color w:val="000000" w:themeColor="text1"/>
          <w:sz w:val="30"/>
          <w:szCs w:val="30"/>
        </w:rPr>
        <w:t>1</w:t>
      </w:r>
      <w:r w:rsidR="00AE5DAC" w:rsidRPr="003729D9">
        <w:rPr>
          <w:rFonts w:cs="Times New Roman"/>
          <w:color w:val="000000" w:themeColor="text1"/>
          <w:sz w:val="30"/>
          <w:szCs w:val="30"/>
        </w:rPr>
        <w:t>6</w:t>
      </w:r>
      <w:r w:rsidRPr="003729D9">
        <w:rPr>
          <w:rFonts w:cs="Times New Roman"/>
          <w:color w:val="000000" w:themeColor="text1"/>
          <w:sz w:val="30"/>
          <w:szCs w:val="30"/>
        </w:rPr>
        <w:t>.</w:t>
      </w:r>
      <w:r w:rsidRPr="00A03704">
        <w:rPr>
          <w:rFonts w:cs="Times New Roman"/>
          <w:color w:val="000000" w:themeColor="text1"/>
          <w:sz w:val="30"/>
          <w:szCs w:val="30"/>
        </w:rPr>
        <w:t xml:space="preserve"> Договор купли-продажи на сутки вперед считается заключенным на условиях, определенных Правилами взаимной торговли и настоящим Договором, с момента внесения Оператором централизованной торговли на сутки вперед информации </w:t>
      </w:r>
      <w:r w:rsidR="00F61DFC">
        <w:rPr>
          <w:rFonts w:cs="Times New Roman"/>
          <w:color w:val="000000" w:themeColor="text1"/>
          <w:sz w:val="30"/>
          <w:szCs w:val="30"/>
        </w:rPr>
        <w:t>в реестр договоров. Заключение д</w:t>
      </w:r>
      <w:r w:rsidRPr="00A03704">
        <w:rPr>
          <w:rFonts w:cs="Times New Roman"/>
          <w:color w:val="000000" w:themeColor="text1"/>
          <w:sz w:val="30"/>
          <w:szCs w:val="30"/>
        </w:rPr>
        <w:t>оговор</w:t>
      </w:r>
      <w:r w:rsidR="009A745C" w:rsidRPr="00A03704">
        <w:rPr>
          <w:rFonts w:cs="Times New Roman"/>
          <w:color w:val="000000" w:themeColor="text1"/>
          <w:sz w:val="30"/>
          <w:szCs w:val="30"/>
        </w:rPr>
        <w:t>а</w:t>
      </w:r>
      <w:r w:rsidRPr="00A03704">
        <w:rPr>
          <w:rFonts w:cs="Times New Roman"/>
          <w:color w:val="000000" w:themeColor="text1"/>
          <w:sz w:val="30"/>
          <w:szCs w:val="30"/>
        </w:rPr>
        <w:t xml:space="preserve"> купли-продажи на сутки вперед подтверждается выпиской из реестра договоров, которая направляется сторонам договора в порядке, установленном Оператором централизованной торговли на сутки вперед в соответствии с </w:t>
      </w:r>
      <w:r w:rsidR="006568D6">
        <w:rPr>
          <w:rFonts w:cs="Times New Roman"/>
          <w:color w:val="000000" w:themeColor="text1"/>
          <w:sz w:val="30"/>
          <w:szCs w:val="30"/>
        </w:rPr>
        <w:t>П</w:t>
      </w:r>
      <w:r w:rsidRPr="00A03704">
        <w:rPr>
          <w:rFonts w:cs="Times New Roman"/>
          <w:color w:val="000000" w:themeColor="text1"/>
          <w:sz w:val="30"/>
          <w:szCs w:val="30"/>
        </w:rPr>
        <w:t xml:space="preserve">равилами информационного обмена. При этом составление одного документа, подписанного сторонами, не осуществляется и простая письменная форма договора считается соблюденной. </w:t>
      </w:r>
    </w:p>
    <w:p w14:paraId="7E9F792D" w14:textId="0D22509E"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15.1</w:t>
      </w:r>
      <w:r w:rsidR="00AE5DAC" w:rsidRPr="003729D9">
        <w:rPr>
          <w:rFonts w:cs="Times New Roman"/>
          <w:color w:val="000000" w:themeColor="text1"/>
          <w:sz w:val="30"/>
          <w:szCs w:val="30"/>
        </w:rPr>
        <w:t>7</w:t>
      </w:r>
      <w:r w:rsidRPr="003729D9">
        <w:rPr>
          <w:rFonts w:cs="Times New Roman"/>
          <w:color w:val="000000" w:themeColor="text1"/>
          <w:sz w:val="30"/>
          <w:szCs w:val="30"/>
        </w:rPr>
        <w:t>.</w:t>
      </w:r>
      <w:r w:rsidR="009A745C" w:rsidRPr="00A03704">
        <w:rPr>
          <w:rFonts w:cs="Times New Roman"/>
          <w:color w:val="000000" w:themeColor="text1"/>
          <w:sz w:val="30"/>
          <w:szCs w:val="30"/>
        </w:rPr>
        <w:t> </w:t>
      </w:r>
      <w:r w:rsidRPr="00A03704">
        <w:rPr>
          <w:rFonts w:cs="Times New Roman"/>
          <w:color w:val="000000" w:themeColor="text1"/>
          <w:sz w:val="30"/>
          <w:szCs w:val="30"/>
        </w:rPr>
        <w:t>Внесение Оператором централизованной торговли на сутки вперед информации в реестр договоров осуществляется на основании волеизъявления участников, выраженного в заявлении о заключении настоящего Договора (приложение</w:t>
      </w:r>
      <w:r w:rsidR="00916C41" w:rsidRPr="00A03704">
        <w:rPr>
          <w:rFonts w:cs="Times New Roman"/>
          <w:color w:val="000000" w:themeColor="text1"/>
          <w:sz w:val="30"/>
          <w:szCs w:val="30"/>
        </w:rPr>
        <w:t xml:space="preserve"> №</w:t>
      </w:r>
      <w:r w:rsidRPr="00A03704">
        <w:rPr>
          <w:rFonts w:cs="Times New Roman"/>
          <w:color w:val="000000" w:themeColor="text1"/>
          <w:sz w:val="30"/>
          <w:szCs w:val="30"/>
        </w:rPr>
        <w:t xml:space="preserve"> 1 к </w:t>
      </w:r>
      <w:r w:rsidR="00916C41" w:rsidRPr="00A03704">
        <w:rPr>
          <w:rFonts w:cs="Times New Roman"/>
          <w:color w:val="000000" w:themeColor="text1"/>
          <w:sz w:val="30"/>
          <w:szCs w:val="30"/>
        </w:rPr>
        <w:t xml:space="preserve">настоящему </w:t>
      </w:r>
      <w:r w:rsidRPr="00A03704">
        <w:rPr>
          <w:rFonts w:cs="Times New Roman"/>
          <w:color w:val="000000" w:themeColor="text1"/>
          <w:sz w:val="30"/>
          <w:szCs w:val="30"/>
        </w:rPr>
        <w:t xml:space="preserve">Договору), направленном Регистратору, и (или) в заявлении о присоединении к способу (виду) торговли электрической энергией на общем электроэнергетическом рынке, направленном Оператору централизованной торговли на сутки вперед (приложение </w:t>
      </w:r>
      <w:r w:rsidR="00916C41" w:rsidRPr="00A03704">
        <w:rPr>
          <w:rFonts w:cs="Times New Roman"/>
          <w:color w:val="000000" w:themeColor="text1"/>
          <w:sz w:val="30"/>
          <w:szCs w:val="30"/>
        </w:rPr>
        <w:t xml:space="preserve">№ </w:t>
      </w:r>
      <w:r w:rsidRPr="00A03704">
        <w:rPr>
          <w:rFonts w:cs="Times New Roman"/>
          <w:color w:val="000000" w:themeColor="text1"/>
          <w:sz w:val="30"/>
          <w:szCs w:val="30"/>
        </w:rPr>
        <w:t xml:space="preserve">1 к </w:t>
      </w:r>
      <w:r w:rsidR="006568D6">
        <w:rPr>
          <w:rFonts w:cs="Times New Roman"/>
          <w:color w:val="000000" w:themeColor="text1"/>
          <w:sz w:val="30"/>
          <w:szCs w:val="30"/>
        </w:rPr>
        <w:t>р</w:t>
      </w:r>
      <w:r w:rsidRPr="00A03704">
        <w:rPr>
          <w:rFonts w:cs="Times New Roman"/>
          <w:color w:val="000000" w:themeColor="text1"/>
          <w:sz w:val="30"/>
          <w:szCs w:val="30"/>
        </w:rPr>
        <w:t xml:space="preserve">егламенту допуска), в дату внесения в </w:t>
      </w:r>
      <w:r w:rsidR="006568D6">
        <w:rPr>
          <w:rFonts w:cs="Times New Roman"/>
          <w:color w:val="000000" w:themeColor="text1"/>
          <w:sz w:val="30"/>
          <w:szCs w:val="30"/>
        </w:rPr>
        <w:t>р</w:t>
      </w:r>
      <w:r w:rsidRPr="00A03704">
        <w:rPr>
          <w:rFonts w:cs="Times New Roman"/>
          <w:color w:val="000000" w:themeColor="text1"/>
          <w:sz w:val="30"/>
          <w:szCs w:val="30"/>
        </w:rPr>
        <w:t>еестр субъектов общего электроэнергетического рынка информации о допуске участника к централизованной торговле на сутки вперед</w:t>
      </w:r>
      <w:r w:rsidR="006568D6">
        <w:rPr>
          <w:rFonts w:cs="Times New Roman"/>
          <w:color w:val="000000" w:themeColor="text1"/>
          <w:sz w:val="30"/>
          <w:szCs w:val="30"/>
        </w:rPr>
        <w:t>.</w:t>
      </w:r>
      <w:r w:rsidRPr="00A03704">
        <w:rPr>
          <w:rFonts w:cs="Times New Roman"/>
          <w:color w:val="000000" w:themeColor="text1"/>
          <w:sz w:val="30"/>
          <w:szCs w:val="30"/>
        </w:rPr>
        <w:t xml:space="preserve"> </w:t>
      </w:r>
      <w:r w:rsidR="006568D6">
        <w:rPr>
          <w:rFonts w:cs="Times New Roman"/>
          <w:color w:val="000000" w:themeColor="text1"/>
          <w:sz w:val="30"/>
          <w:szCs w:val="30"/>
        </w:rPr>
        <w:t>У</w:t>
      </w:r>
      <w:r w:rsidRPr="00A03704">
        <w:rPr>
          <w:rFonts w:cs="Times New Roman"/>
          <w:color w:val="000000" w:themeColor="text1"/>
          <w:sz w:val="30"/>
          <w:szCs w:val="30"/>
        </w:rPr>
        <w:t xml:space="preserve">казанная дата считается датой заключения соответствующего договора. </w:t>
      </w:r>
    </w:p>
    <w:p w14:paraId="46F8AC35" w14:textId="35AB5042"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15.1</w:t>
      </w:r>
      <w:r w:rsidR="00AE5DAC" w:rsidRPr="003729D9">
        <w:rPr>
          <w:rFonts w:cs="Times New Roman"/>
          <w:color w:val="000000" w:themeColor="text1"/>
          <w:sz w:val="30"/>
          <w:szCs w:val="30"/>
        </w:rPr>
        <w:t>8</w:t>
      </w:r>
      <w:r w:rsidR="009A745C" w:rsidRPr="00A03704">
        <w:rPr>
          <w:rFonts w:cs="Times New Roman"/>
          <w:color w:val="000000" w:themeColor="text1"/>
          <w:sz w:val="30"/>
          <w:szCs w:val="30"/>
        </w:rPr>
        <w:t>. </w:t>
      </w:r>
      <w:r w:rsidRPr="00A03704">
        <w:rPr>
          <w:rFonts w:cs="Times New Roman"/>
          <w:color w:val="000000" w:themeColor="text1"/>
          <w:sz w:val="30"/>
          <w:szCs w:val="30"/>
        </w:rPr>
        <w:t>Договоры купли-продажи на сутки вперед заключаются каждым участником, получившим допуск к централизованной торговл</w:t>
      </w:r>
      <w:r w:rsidR="006568D6">
        <w:rPr>
          <w:rFonts w:cs="Times New Roman"/>
          <w:color w:val="000000" w:themeColor="text1"/>
          <w:sz w:val="30"/>
          <w:szCs w:val="30"/>
        </w:rPr>
        <w:t>е</w:t>
      </w:r>
      <w:r w:rsidRPr="00A03704">
        <w:rPr>
          <w:rFonts w:cs="Times New Roman"/>
          <w:color w:val="000000" w:themeColor="text1"/>
          <w:sz w:val="30"/>
          <w:szCs w:val="30"/>
        </w:rPr>
        <w:t xml:space="preserve"> на сутки вперед, с каждым участником, получившим допуск к </w:t>
      </w:r>
      <w:r w:rsidRPr="00A03704">
        <w:rPr>
          <w:rFonts w:cs="Times New Roman"/>
          <w:color w:val="000000" w:themeColor="text1"/>
          <w:sz w:val="30"/>
          <w:szCs w:val="30"/>
        </w:rPr>
        <w:lastRenderedPageBreak/>
        <w:t>централизованной торговл</w:t>
      </w:r>
      <w:r w:rsidR="006568D6">
        <w:rPr>
          <w:rFonts w:cs="Times New Roman"/>
          <w:color w:val="000000" w:themeColor="text1"/>
          <w:sz w:val="30"/>
          <w:szCs w:val="30"/>
        </w:rPr>
        <w:t>е</w:t>
      </w:r>
      <w:r w:rsidRPr="00A03704">
        <w:rPr>
          <w:rFonts w:cs="Times New Roman"/>
          <w:color w:val="000000" w:themeColor="text1"/>
          <w:sz w:val="30"/>
          <w:szCs w:val="30"/>
        </w:rPr>
        <w:t xml:space="preserve"> на сутки вперед. Каждый участник заключает два </w:t>
      </w:r>
      <w:r w:rsidR="00F61DFC">
        <w:rPr>
          <w:rFonts w:cs="Times New Roman"/>
          <w:color w:val="000000" w:themeColor="text1"/>
          <w:sz w:val="30"/>
          <w:szCs w:val="30"/>
        </w:rPr>
        <w:t>д</w:t>
      </w:r>
      <w:r w:rsidRPr="00A03704">
        <w:rPr>
          <w:rFonts w:cs="Times New Roman"/>
          <w:color w:val="000000" w:themeColor="text1"/>
          <w:sz w:val="30"/>
          <w:szCs w:val="30"/>
        </w:rPr>
        <w:t>оговора купли-продажи на сутки вперед с каждым участником (в качестве покупателя и в качестве продавца).</w:t>
      </w:r>
    </w:p>
    <w:p w14:paraId="4CF346A5" w14:textId="3B65CF0A"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15.</w:t>
      </w:r>
      <w:r w:rsidR="00AE5DAC">
        <w:rPr>
          <w:rFonts w:cs="Times New Roman"/>
          <w:color w:val="000000" w:themeColor="text1"/>
          <w:sz w:val="30"/>
          <w:szCs w:val="30"/>
        </w:rPr>
        <w:t>1</w:t>
      </w:r>
      <w:r w:rsidR="00AE5DAC" w:rsidRPr="003729D9">
        <w:rPr>
          <w:rFonts w:cs="Times New Roman"/>
          <w:color w:val="000000" w:themeColor="text1"/>
          <w:sz w:val="30"/>
          <w:szCs w:val="30"/>
        </w:rPr>
        <w:t>9</w:t>
      </w:r>
      <w:r w:rsidR="009A745C" w:rsidRPr="00A03704">
        <w:rPr>
          <w:rFonts w:cs="Times New Roman"/>
          <w:color w:val="000000" w:themeColor="text1"/>
          <w:sz w:val="30"/>
          <w:szCs w:val="30"/>
        </w:rPr>
        <w:t>. Выраженное в соответствии с пунктом</w:t>
      </w:r>
      <w:r w:rsidRPr="00A03704">
        <w:rPr>
          <w:rFonts w:cs="Times New Roman"/>
          <w:color w:val="000000" w:themeColor="text1"/>
          <w:sz w:val="30"/>
          <w:szCs w:val="30"/>
        </w:rPr>
        <w:t xml:space="preserve"> </w:t>
      </w:r>
      <w:r w:rsidRPr="003729D9">
        <w:rPr>
          <w:rFonts w:cs="Times New Roman"/>
          <w:color w:val="000000" w:themeColor="text1"/>
          <w:sz w:val="30"/>
          <w:szCs w:val="30"/>
        </w:rPr>
        <w:t>15.1</w:t>
      </w:r>
      <w:r w:rsidR="00AE5DAC" w:rsidRPr="003729D9">
        <w:rPr>
          <w:rFonts w:cs="Times New Roman"/>
          <w:color w:val="000000" w:themeColor="text1"/>
          <w:sz w:val="30"/>
          <w:szCs w:val="30"/>
        </w:rPr>
        <w:t>7</w:t>
      </w:r>
      <w:r w:rsidR="009A745C" w:rsidRPr="00A03704">
        <w:rPr>
          <w:rFonts w:cs="Times New Roman"/>
          <w:color w:val="000000" w:themeColor="text1"/>
          <w:sz w:val="30"/>
          <w:szCs w:val="30"/>
        </w:rPr>
        <w:t xml:space="preserve"> настоящего Договора</w:t>
      </w:r>
      <w:r w:rsidR="0035795F">
        <w:rPr>
          <w:rFonts w:cs="Times New Roman"/>
          <w:color w:val="000000" w:themeColor="text1"/>
          <w:sz w:val="30"/>
          <w:szCs w:val="30"/>
        </w:rPr>
        <w:t xml:space="preserve"> намерение заключить д</w:t>
      </w:r>
      <w:r w:rsidRPr="00A03704">
        <w:rPr>
          <w:rFonts w:cs="Times New Roman"/>
          <w:color w:val="000000" w:themeColor="text1"/>
          <w:sz w:val="30"/>
          <w:szCs w:val="30"/>
        </w:rPr>
        <w:t>оговор купли-продажи на сутки вперед и сог</w:t>
      </w:r>
      <w:r w:rsidR="00F61DFC">
        <w:rPr>
          <w:rFonts w:cs="Times New Roman"/>
          <w:color w:val="000000" w:themeColor="text1"/>
          <w:sz w:val="30"/>
          <w:szCs w:val="30"/>
        </w:rPr>
        <w:t xml:space="preserve">ласие на заключение </w:t>
      </w:r>
      <w:r w:rsidR="006568D6">
        <w:rPr>
          <w:rFonts w:cs="Times New Roman"/>
          <w:color w:val="000000" w:themeColor="text1"/>
          <w:sz w:val="30"/>
          <w:szCs w:val="30"/>
        </w:rPr>
        <w:t>д</w:t>
      </w:r>
      <w:r w:rsidRPr="00A03704">
        <w:rPr>
          <w:rFonts w:cs="Times New Roman"/>
          <w:color w:val="000000" w:themeColor="text1"/>
          <w:sz w:val="30"/>
          <w:szCs w:val="30"/>
        </w:rPr>
        <w:t xml:space="preserve">оговора купли-продажи на сутки вперед адресовано каждому участнику </w:t>
      </w:r>
      <w:r w:rsidR="009A745C" w:rsidRPr="00A03704">
        <w:rPr>
          <w:rFonts w:cs="Times New Roman"/>
          <w:color w:val="000000" w:themeColor="text1"/>
          <w:sz w:val="30"/>
          <w:szCs w:val="30"/>
        </w:rPr>
        <w:t>общего электроэнергетического рынка</w:t>
      </w:r>
      <w:r w:rsidRPr="00A03704">
        <w:rPr>
          <w:rFonts w:cs="Times New Roman"/>
          <w:color w:val="000000" w:themeColor="text1"/>
          <w:sz w:val="30"/>
          <w:szCs w:val="30"/>
        </w:rPr>
        <w:t xml:space="preserve">, получившему допуск к централизованной торговле на сутки вперед на дату направления соответствующего заявления, и каждому участнику </w:t>
      </w:r>
      <w:r w:rsidR="009A745C" w:rsidRPr="00A03704">
        <w:rPr>
          <w:rFonts w:cs="Times New Roman"/>
          <w:color w:val="000000" w:themeColor="text1"/>
          <w:sz w:val="30"/>
          <w:szCs w:val="30"/>
        </w:rPr>
        <w:t>общего электроэнергетического рынка</w:t>
      </w:r>
      <w:r w:rsidRPr="00A03704">
        <w:rPr>
          <w:rFonts w:cs="Times New Roman"/>
          <w:color w:val="000000" w:themeColor="text1"/>
          <w:sz w:val="30"/>
          <w:szCs w:val="30"/>
        </w:rPr>
        <w:t xml:space="preserve">, допуск к централизованной торговле на сутки вперед </w:t>
      </w:r>
      <w:r w:rsidR="006568D6" w:rsidRPr="0002256D">
        <w:rPr>
          <w:rFonts w:cs="Times New Roman"/>
          <w:color w:val="000000" w:themeColor="text1"/>
          <w:sz w:val="30"/>
          <w:szCs w:val="30"/>
        </w:rPr>
        <w:t xml:space="preserve">которым </w:t>
      </w:r>
      <w:r w:rsidRPr="00A03704">
        <w:rPr>
          <w:rFonts w:cs="Times New Roman"/>
          <w:color w:val="000000" w:themeColor="text1"/>
          <w:sz w:val="30"/>
          <w:szCs w:val="30"/>
        </w:rPr>
        <w:t xml:space="preserve">будет получен после направления указанного заявления. </w:t>
      </w:r>
    </w:p>
    <w:p w14:paraId="2BE9F62B" w14:textId="444DE110"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15.2</w:t>
      </w:r>
      <w:r w:rsidR="00AE5DAC" w:rsidRPr="003729D9">
        <w:rPr>
          <w:rFonts w:cs="Times New Roman"/>
          <w:color w:val="000000" w:themeColor="text1"/>
          <w:sz w:val="30"/>
          <w:szCs w:val="30"/>
        </w:rPr>
        <w:t>0</w:t>
      </w:r>
      <w:r w:rsidR="009A745C" w:rsidRPr="00A03704">
        <w:rPr>
          <w:rFonts w:cs="Times New Roman"/>
          <w:color w:val="000000" w:themeColor="text1"/>
          <w:sz w:val="30"/>
          <w:szCs w:val="30"/>
        </w:rPr>
        <w:t>. </w:t>
      </w:r>
      <w:r w:rsidRPr="00A03704">
        <w:rPr>
          <w:rFonts w:cs="Times New Roman"/>
          <w:color w:val="000000" w:themeColor="text1"/>
          <w:sz w:val="30"/>
          <w:szCs w:val="30"/>
        </w:rPr>
        <w:t>Выраженное в соответствии с п</w:t>
      </w:r>
      <w:r w:rsidR="009A745C" w:rsidRPr="00A03704">
        <w:rPr>
          <w:rFonts w:cs="Times New Roman"/>
          <w:color w:val="000000" w:themeColor="text1"/>
          <w:sz w:val="30"/>
          <w:szCs w:val="30"/>
        </w:rPr>
        <w:t>унктом</w:t>
      </w:r>
      <w:r w:rsidRPr="00A03704">
        <w:rPr>
          <w:rFonts w:cs="Times New Roman"/>
          <w:color w:val="000000" w:themeColor="text1"/>
          <w:sz w:val="30"/>
          <w:szCs w:val="30"/>
        </w:rPr>
        <w:t xml:space="preserve"> </w:t>
      </w:r>
      <w:r w:rsidR="00AE5DAC" w:rsidRPr="003729D9">
        <w:rPr>
          <w:rFonts w:cs="Times New Roman"/>
          <w:color w:val="000000" w:themeColor="text1"/>
          <w:sz w:val="30"/>
          <w:szCs w:val="30"/>
        </w:rPr>
        <w:t>15.17</w:t>
      </w:r>
      <w:r w:rsidR="009A745C" w:rsidRPr="00A03704">
        <w:rPr>
          <w:rFonts w:cs="Times New Roman"/>
          <w:color w:val="000000" w:themeColor="text1"/>
          <w:sz w:val="30"/>
          <w:szCs w:val="30"/>
        </w:rPr>
        <w:t xml:space="preserve"> настоящего Договора</w:t>
      </w:r>
      <w:r w:rsidRPr="00A03704">
        <w:rPr>
          <w:rFonts w:cs="Times New Roman"/>
          <w:color w:val="000000" w:themeColor="text1"/>
          <w:sz w:val="30"/>
          <w:szCs w:val="30"/>
        </w:rPr>
        <w:t xml:space="preserve"> намерение заключить </w:t>
      </w:r>
      <w:r w:rsidR="0035795F">
        <w:rPr>
          <w:rFonts w:cs="Times New Roman"/>
          <w:color w:val="000000" w:themeColor="text1"/>
          <w:sz w:val="30"/>
          <w:szCs w:val="30"/>
        </w:rPr>
        <w:t>д</w:t>
      </w:r>
      <w:r w:rsidRPr="00A03704">
        <w:rPr>
          <w:rFonts w:cs="Times New Roman"/>
          <w:color w:val="000000" w:themeColor="text1"/>
          <w:sz w:val="30"/>
          <w:szCs w:val="30"/>
        </w:rPr>
        <w:t>оговор купли-продажи на сутки в</w:t>
      </w:r>
      <w:r w:rsidR="0035795F">
        <w:rPr>
          <w:rFonts w:cs="Times New Roman"/>
          <w:color w:val="000000" w:themeColor="text1"/>
          <w:sz w:val="30"/>
          <w:szCs w:val="30"/>
        </w:rPr>
        <w:t>перед и согласие на заключение д</w:t>
      </w:r>
      <w:r w:rsidRPr="00A03704">
        <w:rPr>
          <w:rFonts w:cs="Times New Roman"/>
          <w:color w:val="000000" w:themeColor="text1"/>
          <w:sz w:val="30"/>
          <w:szCs w:val="30"/>
        </w:rPr>
        <w:t>оговора купли-продажи на сутки вперед действу</w:t>
      </w:r>
      <w:r w:rsidR="006568D6">
        <w:rPr>
          <w:rFonts w:cs="Times New Roman"/>
          <w:color w:val="000000" w:themeColor="text1"/>
          <w:sz w:val="30"/>
          <w:szCs w:val="30"/>
        </w:rPr>
        <w:t>ю</w:t>
      </w:r>
      <w:r w:rsidRPr="00A03704">
        <w:rPr>
          <w:rFonts w:cs="Times New Roman"/>
          <w:color w:val="000000" w:themeColor="text1"/>
          <w:sz w:val="30"/>
          <w:szCs w:val="30"/>
        </w:rPr>
        <w:t xml:space="preserve">т до даты расторжения настоящего </w:t>
      </w:r>
      <w:r w:rsidR="0035795F">
        <w:rPr>
          <w:rFonts w:cs="Times New Roman"/>
          <w:color w:val="000000" w:themeColor="text1"/>
          <w:sz w:val="30"/>
          <w:szCs w:val="30"/>
        </w:rPr>
        <w:t>Д</w:t>
      </w:r>
      <w:r w:rsidRPr="00A03704">
        <w:rPr>
          <w:rFonts w:cs="Times New Roman"/>
          <w:color w:val="000000" w:themeColor="text1"/>
          <w:sz w:val="30"/>
          <w:szCs w:val="30"/>
        </w:rPr>
        <w:t xml:space="preserve">оговора и не </w:t>
      </w:r>
      <w:r w:rsidR="006568D6">
        <w:rPr>
          <w:rFonts w:cs="Times New Roman"/>
          <w:color w:val="000000" w:themeColor="text1"/>
          <w:sz w:val="30"/>
          <w:szCs w:val="30"/>
        </w:rPr>
        <w:t>могут</w:t>
      </w:r>
      <w:r w:rsidRPr="00A03704">
        <w:rPr>
          <w:rFonts w:cs="Times New Roman"/>
          <w:color w:val="000000" w:themeColor="text1"/>
          <w:sz w:val="30"/>
          <w:szCs w:val="30"/>
        </w:rPr>
        <w:t xml:space="preserve"> быть отозван</w:t>
      </w:r>
      <w:r w:rsidR="006568D6">
        <w:rPr>
          <w:rFonts w:cs="Times New Roman"/>
          <w:color w:val="000000" w:themeColor="text1"/>
          <w:sz w:val="30"/>
          <w:szCs w:val="30"/>
        </w:rPr>
        <w:t>ы</w:t>
      </w:r>
      <w:r w:rsidRPr="00A03704">
        <w:rPr>
          <w:rFonts w:cs="Times New Roman"/>
          <w:color w:val="000000" w:themeColor="text1"/>
          <w:sz w:val="30"/>
          <w:szCs w:val="30"/>
        </w:rPr>
        <w:t>.</w:t>
      </w:r>
    </w:p>
    <w:p w14:paraId="49959B60" w14:textId="33045C10"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15.</w:t>
      </w:r>
      <w:r w:rsidRPr="003729D9">
        <w:rPr>
          <w:rFonts w:cs="Times New Roman"/>
          <w:color w:val="000000" w:themeColor="text1"/>
          <w:sz w:val="30"/>
          <w:szCs w:val="30"/>
        </w:rPr>
        <w:t>2</w:t>
      </w:r>
      <w:r w:rsidR="00AE5DAC" w:rsidRPr="003729D9">
        <w:rPr>
          <w:rFonts w:cs="Times New Roman"/>
          <w:color w:val="000000" w:themeColor="text1"/>
          <w:sz w:val="30"/>
          <w:szCs w:val="30"/>
        </w:rPr>
        <w:t>1</w:t>
      </w:r>
      <w:r w:rsidR="009A745C" w:rsidRPr="003729D9">
        <w:rPr>
          <w:rFonts w:cs="Times New Roman"/>
          <w:color w:val="000000" w:themeColor="text1"/>
          <w:sz w:val="30"/>
          <w:szCs w:val="30"/>
        </w:rPr>
        <w:t>.</w:t>
      </w:r>
      <w:r w:rsidR="009A745C" w:rsidRPr="00A03704">
        <w:rPr>
          <w:rFonts w:cs="Times New Roman"/>
          <w:color w:val="000000" w:themeColor="text1"/>
          <w:sz w:val="30"/>
          <w:szCs w:val="30"/>
        </w:rPr>
        <w:t> </w:t>
      </w:r>
      <w:r w:rsidRPr="00A03704">
        <w:rPr>
          <w:rFonts w:cs="Times New Roman"/>
          <w:color w:val="000000" w:themeColor="text1"/>
          <w:sz w:val="30"/>
          <w:szCs w:val="30"/>
        </w:rPr>
        <w:t>В реестр договоров Оператором централизованной торговли на сутки вперед вносится следующая информация:</w:t>
      </w:r>
    </w:p>
    <w:p w14:paraId="0B767DDB" w14:textId="77777777" w:rsidR="00B34360" w:rsidRPr="00A03704" w:rsidRDefault="0035795F" w:rsidP="00B34360">
      <w:pPr>
        <w:rPr>
          <w:rFonts w:cs="Times New Roman"/>
          <w:color w:val="000000" w:themeColor="text1"/>
          <w:sz w:val="30"/>
          <w:szCs w:val="30"/>
        </w:rPr>
      </w:pPr>
      <w:r>
        <w:rPr>
          <w:rFonts w:cs="Times New Roman"/>
          <w:color w:val="000000" w:themeColor="text1"/>
          <w:sz w:val="30"/>
          <w:szCs w:val="30"/>
        </w:rPr>
        <w:t>номер д</w:t>
      </w:r>
      <w:r w:rsidR="00B34360" w:rsidRPr="00A03704">
        <w:rPr>
          <w:rFonts w:cs="Times New Roman"/>
          <w:color w:val="000000" w:themeColor="text1"/>
          <w:sz w:val="30"/>
          <w:szCs w:val="30"/>
        </w:rPr>
        <w:t>оговора купли-продажи на сутки вперед;</w:t>
      </w:r>
    </w:p>
    <w:p w14:paraId="5BC6F514"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 xml:space="preserve">дата заключения </w:t>
      </w:r>
      <w:r w:rsidR="0035795F">
        <w:rPr>
          <w:rFonts w:cs="Times New Roman"/>
          <w:color w:val="000000" w:themeColor="text1"/>
          <w:sz w:val="30"/>
          <w:szCs w:val="30"/>
        </w:rPr>
        <w:t>д</w:t>
      </w:r>
      <w:r w:rsidRPr="00A03704">
        <w:rPr>
          <w:rFonts w:cs="Times New Roman"/>
          <w:color w:val="000000" w:themeColor="text1"/>
          <w:sz w:val="30"/>
          <w:szCs w:val="30"/>
        </w:rPr>
        <w:t>оговора купли-продажи на сутки вперед;</w:t>
      </w:r>
    </w:p>
    <w:p w14:paraId="7AB4D4C8"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полное наименование юридического лица продавца с указанием организационно-правовой формы;</w:t>
      </w:r>
    </w:p>
    <w:p w14:paraId="0653F8AB"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уникальный идентификационный номер юридического лица продавца;</w:t>
      </w:r>
    </w:p>
    <w:p w14:paraId="5E775CE9"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 xml:space="preserve">полное наименование юридического лица покупателя с указанием организационно-правовой формы;  </w:t>
      </w:r>
    </w:p>
    <w:p w14:paraId="2434379B"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lastRenderedPageBreak/>
        <w:t>уникальный идентификационный номер юридического лица покупателя;</w:t>
      </w:r>
    </w:p>
    <w:p w14:paraId="0245EA70"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ук</w:t>
      </w:r>
      <w:r w:rsidR="0035795F">
        <w:rPr>
          <w:rFonts w:cs="Times New Roman"/>
          <w:color w:val="000000" w:themeColor="text1"/>
          <w:sz w:val="30"/>
          <w:szCs w:val="30"/>
        </w:rPr>
        <w:t>азание на существенные условия д</w:t>
      </w:r>
      <w:r w:rsidRPr="00A03704">
        <w:rPr>
          <w:rFonts w:cs="Times New Roman"/>
          <w:color w:val="000000" w:themeColor="text1"/>
          <w:sz w:val="30"/>
          <w:szCs w:val="30"/>
        </w:rPr>
        <w:t>оговора купли-продажи на сутки вперед, предусмотренные Правилами взаимной торговли и настоящим Договором;</w:t>
      </w:r>
    </w:p>
    <w:p w14:paraId="4F3F75D8"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иные сведения, в случае если их внесение в реестр договоров предусмотрено документами Оператора централизованной торговли на сутки вперед.</w:t>
      </w:r>
    </w:p>
    <w:p w14:paraId="5098D149" w14:textId="2AC58A26"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15.2</w:t>
      </w:r>
      <w:r w:rsidR="00AE5DAC" w:rsidRPr="003729D9">
        <w:rPr>
          <w:rFonts w:cs="Times New Roman"/>
          <w:color w:val="000000" w:themeColor="text1"/>
          <w:sz w:val="30"/>
          <w:szCs w:val="30"/>
        </w:rPr>
        <w:t>2</w:t>
      </w:r>
      <w:r w:rsidR="00AE5DAC">
        <w:rPr>
          <w:rFonts w:cs="Times New Roman"/>
          <w:color w:val="000000" w:themeColor="text1"/>
          <w:sz w:val="30"/>
          <w:szCs w:val="30"/>
        </w:rPr>
        <w:t>.</w:t>
      </w:r>
      <w:r w:rsidRPr="00A03704">
        <w:rPr>
          <w:rFonts w:cs="Times New Roman"/>
          <w:color w:val="000000" w:themeColor="text1"/>
          <w:sz w:val="30"/>
          <w:szCs w:val="30"/>
        </w:rPr>
        <w:t xml:space="preserve"> Договор купли-продажи на сутки вперед заключается на следующих существенных условиях:</w:t>
      </w:r>
    </w:p>
    <w:p w14:paraId="11A1CAFE" w14:textId="0CA27601"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 xml:space="preserve">по </w:t>
      </w:r>
      <w:r w:rsidR="0035795F">
        <w:rPr>
          <w:rFonts w:cs="Times New Roman"/>
          <w:color w:val="000000" w:themeColor="text1"/>
          <w:sz w:val="30"/>
          <w:szCs w:val="30"/>
        </w:rPr>
        <w:t>д</w:t>
      </w:r>
      <w:r w:rsidRPr="00A03704">
        <w:rPr>
          <w:rFonts w:cs="Times New Roman"/>
          <w:color w:val="000000" w:themeColor="text1"/>
          <w:sz w:val="30"/>
          <w:szCs w:val="30"/>
        </w:rPr>
        <w:t xml:space="preserve">оговору купли-продажи на сутки вперед </w:t>
      </w:r>
      <w:r w:rsidR="006568D6">
        <w:rPr>
          <w:rFonts w:cs="Times New Roman"/>
          <w:color w:val="000000" w:themeColor="text1"/>
          <w:sz w:val="30"/>
          <w:szCs w:val="30"/>
        </w:rPr>
        <w:t>п</w:t>
      </w:r>
      <w:r w:rsidRPr="00A03704">
        <w:rPr>
          <w:rFonts w:cs="Times New Roman"/>
          <w:color w:val="000000" w:themeColor="text1"/>
          <w:sz w:val="30"/>
          <w:szCs w:val="30"/>
        </w:rPr>
        <w:t xml:space="preserve">родавец обязуется передавать, а </w:t>
      </w:r>
      <w:r w:rsidR="006568D6">
        <w:rPr>
          <w:rFonts w:cs="Times New Roman"/>
          <w:color w:val="000000" w:themeColor="text1"/>
          <w:sz w:val="30"/>
          <w:szCs w:val="30"/>
        </w:rPr>
        <w:t>п</w:t>
      </w:r>
      <w:r w:rsidRPr="00A03704">
        <w:rPr>
          <w:rFonts w:cs="Times New Roman"/>
          <w:color w:val="000000" w:themeColor="text1"/>
          <w:sz w:val="30"/>
          <w:szCs w:val="30"/>
        </w:rPr>
        <w:t>окупатель обязуется принимать и оплачивать электрическую энергию в соответствии с условиями, содержащимися в Правилах взаимной торговли и настоящем Договоре;</w:t>
      </w:r>
    </w:p>
    <w:p w14:paraId="06F53437" w14:textId="2E43BD9B"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 xml:space="preserve">поставка электрической энергии по </w:t>
      </w:r>
      <w:r w:rsidR="006568D6">
        <w:rPr>
          <w:rFonts w:cs="Times New Roman"/>
          <w:color w:val="000000" w:themeColor="text1"/>
          <w:sz w:val="30"/>
          <w:szCs w:val="30"/>
        </w:rPr>
        <w:t>д</w:t>
      </w:r>
      <w:r w:rsidRPr="00A03704">
        <w:rPr>
          <w:rFonts w:cs="Times New Roman"/>
          <w:color w:val="000000" w:themeColor="text1"/>
          <w:sz w:val="30"/>
          <w:szCs w:val="30"/>
        </w:rPr>
        <w:t>оговору купли-продажи на сутки вперед осуществляется в часы суток, определяемые по результатам централизованной торговли на сутки вперед в рамках расчетного периода;</w:t>
      </w:r>
    </w:p>
    <w:p w14:paraId="07E0CF77"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объем (количество) электрической энерги</w:t>
      </w:r>
      <w:r w:rsidR="0035795F">
        <w:rPr>
          <w:rFonts w:cs="Times New Roman"/>
          <w:color w:val="000000" w:themeColor="text1"/>
          <w:sz w:val="30"/>
          <w:szCs w:val="30"/>
        </w:rPr>
        <w:t>и, продаваемой (покупаемой) по д</w:t>
      </w:r>
      <w:r w:rsidRPr="00A03704">
        <w:rPr>
          <w:rFonts w:cs="Times New Roman"/>
          <w:color w:val="000000" w:themeColor="text1"/>
          <w:sz w:val="30"/>
          <w:szCs w:val="30"/>
        </w:rPr>
        <w:t>оговору купли-продажи на сутки вперед, определяется по итогам централизованной торговли на сутки вперед и по итогам расчетного периода в порядке, предусмотренном настоящим Договором и (или) документами Оператора централизованной торговли на сутки вперед;</w:t>
      </w:r>
    </w:p>
    <w:p w14:paraId="5683C585"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 xml:space="preserve">цена и стоимость электрической энергии, продаваемой (покупаемой) по </w:t>
      </w:r>
      <w:r w:rsidR="0035795F">
        <w:rPr>
          <w:rFonts w:cs="Times New Roman"/>
          <w:color w:val="000000" w:themeColor="text1"/>
          <w:sz w:val="30"/>
          <w:szCs w:val="30"/>
        </w:rPr>
        <w:t>д</w:t>
      </w:r>
      <w:r w:rsidRPr="00A03704">
        <w:rPr>
          <w:rFonts w:cs="Times New Roman"/>
          <w:color w:val="000000" w:themeColor="text1"/>
          <w:sz w:val="30"/>
          <w:szCs w:val="30"/>
        </w:rPr>
        <w:t xml:space="preserve">оговору купли-продажи на сутки вперед, определяется за расчетный период в результате расчета, проводимого Оператором </w:t>
      </w:r>
      <w:r w:rsidRPr="00A03704">
        <w:rPr>
          <w:rFonts w:cs="Times New Roman"/>
          <w:color w:val="000000" w:themeColor="text1"/>
          <w:sz w:val="30"/>
          <w:szCs w:val="30"/>
        </w:rPr>
        <w:lastRenderedPageBreak/>
        <w:t>централизованной торговли на сутки вперед в порядке, предусмотренном настоящим Договором;</w:t>
      </w:r>
    </w:p>
    <w:p w14:paraId="183D6F7D"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 xml:space="preserve">формирование Оператором централизованной торговли на сутки вперед на каждый час суток на основании ценовых заявок сторон сделок на сутки вперед в целях расчета предварительных обязательств/требований сторон в рамках </w:t>
      </w:r>
      <w:r w:rsidR="0035795F">
        <w:rPr>
          <w:rFonts w:cs="Times New Roman"/>
          <w:color w:val="000000" w:themeColor="text1"/>
          <w:sz w:val="30"/>
          <w:szCs w:val="30"/>
        </w:rPr>
        <w:t>д</w:t>
      </w:r>
      <w:r w:rsidRPr="00A03704">
        <w:rPr>
          <w:rFonts w:cs="Times New Roman"/>
          <w:color w:val="000000" w:themeColor="text1"/>
          <w:sz w:val="30"/>
          <w:szCs w:val="30"/>
        </w:rPr>
        <w:t>оговора купли-продажи на сутки вперед;</w:t>
      </w:r>
    </w:p>
    <w:p w14:paraId="07EABEAB"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 xml:space="preserve">невозможность изменения по соглашению сторон условий </w:t>
      </w:r>
      <w:r w:rsidR="0035795F">
        <w:rPr>
          <w:rFonts w:cs="Times New Roman"/>
          <w:color w:val="000000" w:themeColor="text1"/>
          <w:sz w:val="30"/>
          <w:szCs w:val="30"/>
        </w:rPr>
        <w:t>д</w:t>
      </w:r>
      <w:r w:rsidRPr="00A03704">
        <w:rPr>
          <w:rFonts w:cs="Times New Roman"/>
          <w:color w:val="000000" w:themeColor="text1"/>
          <w:sz w:val="30"/>
          <w:szCs w:val="30"/>
        </w:rPr>
        <w:t xml:space="preserve">оговора купли-продажи на сутки вперед (а также условий сделок на сутки вперед, определенных в результате централизованной торговли в рамках такого договора); </w:t>
      </w:r>
    </w:p>
    <w:p w14:paraId="53A158B2"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осуществление финансовых расчетов в порядке, предусмотренном настоящим Договором и (или) документами Оператора централизованной торговли на сутки вперед;</w:t>
      </w:r>
    </w:p>
    <w:p w14:paraId="6FD495CE" w14:textId="77777777" w:rsidR="00531EB0" w:rsidRDefault="00B34360" w:rsidP="00B34360">
      <w:pPr>
        <w:rPr>
          <w:rFonts w:cs="Times New Roman"/>
          <w:color w:val="000000" w:themeColor="text1"/>
          <w:sz w:val="30"/>
          <w:szCs w:val="30"/>
        </w:rPr>
      </w:pPr>
      <w:r w:rsidRPr="00A03704">
        <w:rPr>
          <w:rFonts w:cs="Times New Roman"/>
          <w:color w:val="000000" w:themeColor="text1"/>
          <w:sz w:val="30"/>
          <w:szCs w:val="30"/>
        </w:rPr>
        <w:t>составление</w:t>
      </w:r>
      <w:r w:rsidR="00E65003">
        <w:rPr>
          <w:rFonts w:cs="Times New Roman"/>
          <w:color w:val="000000" w:themeColor="text1"/>
          <w:sz w:val="30"/>
          <w:szCs w:val="30"/>
        </w:rPr>
        <w:t xml:space="preserve"> </w:t>
      </w:r>
      <w:r w:rsidR="00E65003" w:rsidRPr="003D29E3">
        <w:rPr>
          <w:rFonts w:cs="Times New Roman"/>
          <w:color w:val="000000" w:themeColor="text1"/>
          <w:sz w:val="30"/>
          <w:szCs w:val="30"/>
        </w:rPr>
        <w:t>и пред</w:t>
      </w:r>
      <w:r w:rsidR="00D708F9" w:rsidRPr="003D29E3">
        <w:rPr>
          <w:rFonts w:cs="Times New Roman"/>
          <w:color w:val="000000" w:themeColor="text1"/>
          <w:sz w:val="30"/>
          <w:szCs w:val="30"/>
        </w:rPr>
        <w:t>о</w:t>
      </w:r>
      <w:r w:rsidR="00E65003" w:rsidRPr="003D29E3">
        <w:rPr>
          <w:rFonts w:cs="Times New Roman"/>
          <w:color w:val="000000" w:themeColor="text1"/>
          <w:sz w:val="30"/>
          <w:szCs w:val="30"/>
        </w:rPr>
        <w:t>ставление</w:t>
      </w:r>
      <w:r w:rsidRPr="00531EB0">
        <w:rPr>
          <w:rFonts w:cs="Times New Roman"/>
          <w:color w:val="000000" w:themeColor="text1"/>
          <w:sz w:val="30"/>
          <w:szCs w:val="30"/>
        </w:rPr>
        <w:t xml:space="preserve"> </w:t>
      </w:r>
      <w:r w:rsidRPr="00A03704">
        <w:rPr>
          <w:rFonts w:cs="Times New Roman"/>
          <w:color w:val="000000" w:themeColor="text1"/>
          <w:sz w:val="30"/>
          <w:szCs w:val="30"/>
        </w:rPr>
        <w:t xml:space="preserve">актов приема-передачи электрической энергии, счетов-фактур и актов сверки </w:t>
      </w:r>
      <w:r w:rsidRPr="00531EB0">
        <w:rPr>
          <w:rFonts w:cs="Times New Roman"/>
          <w:color w:val="000000" w:themeColor="text1"/>
          <w:sz w:val="30"/>
          <w:szCs w:val="30"/>
        </w:rPr>
        <w:t>расчетов</w:t>
      </w:r>
      <w:r w:rsidR="00E65003" w:rsidRPr="00531EB0">
        <w:rPr>
          <w:rFonts w:cs="Times New Roman"/>
          <w:color w:val="000000" w:themeColor="text1"/>
          <w:sz w:val="30"/>
          <w:szCs w:val="30"/>
        </w:rPr>
        <w:t xml:space="preserve"> </w:t>
      </w:r>
      <w:r w:rsidR="00E65003" w:rsidRPr="003D29E3">
        <w:rPr>
          <w:rFonts w:cs="Times New Roman"/>
          <w:color w:val="000000" w:themeColor="text1"/>
          <w:sz w:val="30"/>
          <w:szCs w:val="30"/>
        </w:rPr>
        <w:t>и заявлений о ввозе товаров и уплате косвенных налогов</w:t>
      </w:r>
      <w:r w:rsidRPr="00531EB0">
        <w:rPr>
          <w:rFonts w:cs="Times New Roman"/>
          <w:color w:val="000000" w:themeColor="text1"/>
          <w:sz w:val="30"/>
          <w:szCs w:val="30"/>
        </w:rPr>
        <w:t xml:space="preserve"> </w:t>
      </w:r>
      <w:r w:rsidRPr="00A03704">
        <w:rPr>
          <w:rFonts w:cs="Times New Roman"/>
          <w:color w:val="000000" w:themeColor="text1"/>
          <w:sz w:val="30"/>
          <w:szCs w:val="30"/>
        </w:rPr>
        <w:t>в соответствии с настоящим Договором;</w:t>
      </w:r>
      <w:r w:rsidR="003A7281">
        <w:rPr>
          <w:rFonts w:cs="Times New Roman"/>
          <w:color w:val="000000" w:themeColor="text1"/>
          <w:sz w:val="30"/>
          <w:szCs w:val="30"/>
        </w:rPr>
        <w:t xml:space="preserve"> </w:t>
      </w:r>
    </w:p>
    <w:p w14:paraId="4983E451" w14:textId="77777777" w:rsidR="00B34360" w:rsidRPr="00A03704" w:rsidRDefault="0035795F" w:rsidP="00B34360">
      <w:pPr>
        <w:rPr>
          <w:rFonts w:cs="Times New Roman"/>
          <w:color w:val="000000" w:themeColor="text1"/>
          <w:sz w:val="30"/>
          <w:szCs w:val="30"/>
        </w:rPr>
      </w:pPr>
      <w:r>
        <w:rPr>
          <w:rFonts w:cs="Times New Roman"/>
          <w:color w:val="000000" w:themeColor="text1"/>
          <w:sz w:val="30"/>
          <w:szCs w:val="30"/>
        </w:rPr>
        <w:t>заключение д</w:t>
      </w:r>
      <w:r w:rsidR="00B34360" w:rsidRPr="00A03704">
        <w:rPr>
          <w:rFonts w:cs="Times New Roman"/>
          <w:color w:val="000000" w:themeColor="text1"/>
          <w:sz w:val="30"/>
          <w:szCs w:val="30"/>
        </w:rPr>
        <w:t>оговора купли-продажи на сутки вперед на неопределенный срок;</w:t>
      </w:r>
    </w:p>
    <w:p w14:paraId="63DAC13A"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 xml:space="preserve">в случае внесения изменений в форму настоящего Договора в части касающейся условий </w:t>
      </w:r>
      <w:r w:rsidR="0035795F">
        <w:rPr>
          <w:rFonts w:cs="Times New Roman"/>
          <w:color w:val="000000" w:themeColor="text1"/>
          <w:sz w:val="30"/>
          <w:szCs w:val="30"/>
        </w:rPr>
        <w:t>д</w:t>
      </w:r>
      <w:r w:rsidRPr="00A03704">
        <w:rPr>
          <w:rFonts w:cs="Times New Roman"/>
          <w:color w:val="000000" w:themeColor="text1"/>
          <w:sz w:val="30"/>
          <w:szCs w:val="30"/>
        </w:rPr>
        <w:t>оговора купли-продажи на сутки вперед, права и обязанности, вытекающие из соответствующих изменений, возникают с даты вступления в силу таких изменений;</w:t>
      </w:r>
    </w:p>
    <w:p w14:paraId="5A33CB0D" w14:textId="77777777" w:rsidR="00B34360" w:rsidRDefault="00B34360" w:rsidP="00B34360">
      <w:pPr>
        <w:rPr>
          <w:rFonts w:cs="Times New Roman"/>
          <w:color w:val="000000" w:themeColor="text1"/>
          <w:sz w:val="30"/>
          <w:szCs w:val="30"/>
        </w:rPr>
      </w:pPr>
      <w:r w:rsidRPr="00A03704">
        <w:rPr>
          <w:rFonts w:cs="Times New Roman"/>
          <w:color w:val="000000" w:themeColor="text1"/>
          <w:sz w:val="30"/>
          <w:szCs w:val="30"/>
        </w:rPr>
        <w:t xml:space="preserve">местом заключения </w:t>
      </w:r>
      <w:r w:rsidR="0035795F">
        <w:rPr>
          <w:rFonts w:cs="Times New Roman"/>
          <w:color w:val="000000" w:themeColor="text1"/>
          <w:sz w:val="30"/>
          <w:szCs w:val="30"/>
        </w:rPr>
        <w:t>д</w:t>
      </w:r>
      <w:r w:rsidRPr="00A03704">
        <w:rPr>
          <w:rFonts w:cs="Times New Roman"/>
          <w:color w:val="000000" w:themeColor="text1"/>
          <w:sz w:val="30"/>
          <w:szCs w:val="30"/>
        </w:rPr>
        <w:t>оговора купли-продажи на сутки вперед признается место нахождения юридического лица, являющегося Оператором централизованной торговли на сутки вперед;</w:t>
      </w:r>
    </w:p>
    <w:p w14:paraId="10018AAA" w14:textId="77777777" w:rsidR="00E65003" w:rsidRPr="003D29E3" w:rsidRDefault="00E65003" w:rsidP="00E65003">
      <w:pPr>
        <w:rPr>
          <w:rFonts w:cs="Times New Roman"/>
          <w:color w:val="000000" w:themeColor="text1"/>
          <w:sz w:val="30"/>
          <w:szCs w:val="30"/>
        </w:rPr>
      </w:pPr>
      <w:r w:rsidRPr="003D29E3">
        <w:rPr>
          <w:rFonts w:cs="Times New Roman"/>
          <w:color w:val="000000" w:themeColor="text1"/>
          <w:sz w:val="30"/>
          <w:szCs w:val="30"/>
        </w:rPr>
        <w:lastRenderedPageBreak/>
        <w:t>при неисполнении или ненадлежащем исполнении обязательств по Договору купли-продажи на сутки вперед стороны несут ответственность в соответствии с настоящим Договором;</w:t>
      </w:r>
    </w:p>
    <w:p w14:paraId="2631668A"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 xml:space="preserve">расторжение </w:t>
      </w:r>
      <w:r w:rsidR="0035795F">
        <w:rPr>
          <w:rFonts w:cs="Times New Roman"/>
          <w:color w:val="000000" w:themeColor="text1"/>
          <w:sz w:val="30"/>
          <w:szCs w:val="30"/>
        </w:rPr>
        <w:t>д</w:t>
      </w:r>
      <w:r w:rsidRPr="00A03704">
        <w:rPr>
          <w:rFonts w:cs="Times New Roman"/>
          <w:color w:val="000000" w:themeColor="text1"/>
          <w:sz w:val="30"/>
          <w:szCs w:val="30"/>
        </w:rPr>
        <w:t>оговора купли-продажи на сутки вперед с даты расторжения настоящего Договора;</w:t>
      </w:r>
    </w:p>
    <w:p w14:paraId="50377A3F" w14:textId="77777777" w:rsidR="00B34360" w:rsidRPr="00A03704" w:rsidRDefault="00B34360" w:rsidP="00B34360">
      <w:pPr>
        <w:rPr>
          <w:rFonts w:cs="Times New Roman"/>
          <w:color w:val="000000" w:themeColor="text1"/>
          <w:sz w:val="30"/>
          <w:szCs w:val="30"/>
        </w:rPr>
      </w:pPr>
      <w:r w:rsidRPr="00A03704">
        <w:rPr>
          <w:rFonts w:cs="Times New Roman"/>
          <w:color w:val="000000" w:themeColor="text1"/>
          <w:sz w:val="30"/>
          <w:szCs w:val="30"/>
        </w:rPr>
        <w:t xml:space="preserve">любой спор по </w:t>
      </w:r>
      <w:r w:rsidR="0035795F">
        <w:rPr>
          <w:rFonts w:cs="Times New Roman"/>
          <w:color w:val="000000" w:themeColor="text1"/>
          <w:sz w:val="30"/>
          <w:szCs w:val="30"/>
        </w:rPr>
        <w:t>д</w:t>
      </w:r>
      <w:r w:rsidRPr="00A03704">
        <w:rPr>
          <w:rFonts w:cs="Times New Roman"/>
          <w:color w:val="000000" w:themeColor="text1"/>
          <w:sz w:val="30"/>
          <w:szCs w:val="30"/>
        </w:rPr>
        <w:t>оговору купли-продажи на сутки вперед, в том числе связанный с его заключением, действительностью, исполнением, изменением или прекращением, подлежит разрешению в судебном порядке только после соблюдения досудебного (претензионного) порядка урегулирования споров. Досудебное урегулирование споров осуществляется в порядке, аналогичном порядку, изложенному в разделе 27 настоящего Договора;</w:t>
      </w:r>
    </w:p>
    <w:p w14:paraId="7B59B2FA" w14:textId="77777777" w:rsidR="00B34360" w:rsidRPr="00AB5E02" w:rsidRDefault="00B34360" w:rsidP="00B34360">
      <w:pPr>
        <w:rPr>
          <w:rFonts w:cs="Times New Roman"/>
          <w:color w:val="000000" w:themeColor="text1"/>
          <w:sz w:val="30"/>
          <w:szCs w:val="30"/>
        </w:rPr>
      </w:pPr>
      <w:r w:rsidRPr="00A03704">
        <w:rPr>
          <w:rFonts w:cs="Times New Roman"/>
          <w:color w:val="000000" w:themeColor="text1"/>
          <w:sz w:val="30"/>
          <w:szCs w:val="30"/>
        </w:rPr>
        <w:t xml:space="preserve">любые споры и разногласия в связи с заключением, действительностью, исполнением, изменением или прекращением </w:t>
      </w:r>
      <w:r w:rsidR="0035795F">
        <w:rPr>
          <w:rFonts w:cs="Times New Roman"/>
          <w:color w:val="000000" w:themeColor="text1"/>
          <w:sz w:val="30"/>
          <w:szCs w:val="30"/>
        </w:rPr>
        <w:t>д</w:t>
      </w:r>
      <w:r w:rsidRPr="00A03704">
        <w:rPr>
          <w:rFonts w:cs="Times New Roman"/>
          <w:color w:val="000000" w:themeColor="text1"/>
          <w:sz w:val="30"/>
          <w:szCs w:val="30"/>
        </w:rPr>
        <w:t>оговора купли-продажи на сутки вперед, неурегулированные сторонами путем переговоров подлежат рассмотрению государственным судом государства-члена, в компетенцию (подведомственность и (или) подсудность) которого входит рассмотрение соответствующих споров, по месту нахождения Оператора централизованной торговли на сутки вперед.</w:t>
      </w:r>
    </w:p>
    <w:p w14:paraId="3B3416D5" w14:textId="2FBFA558" w:rsidR="00102023" w:rsidRPr="00245890" w:rsidRDefault="00102023" w:rsidP="00245890">
      <w:pPr>
        <w:rPr>
          <w:rFonts w:cs="Times New Roman"/>
          <w:color w:val="000000" w:themeColor="text1"/>
          <w:sz w:val="30"/>
          <w:szCs w:val="30"/>
          <w:highlight w:val="yellow"/>
        </w:rPr>
      </w:pPr>
    </w:p>
    <w:p w14:paraId="585CC683" w14:textId="77777777" w:rsidR="009318D3" w:rsidRPr="00AA6B21" w:rsidRDefault="009318D3" w:rsidP="00AB5E02">
      <w:pPr>
        <w:pStyle w:val="9"/>
        <w:spacing w:before="0" w:after="0"/>
        <w:jc w:val="center"/>
        <w:rPr>
          <w:sz w:val="30"/>
          <w:szCs w:val="30"/>
        </w:rPr>
      </w:pPr>
      <w:r w:rsidRPr="00AA6B21">
        <w:rPr>
          <w:sz w:val="30"/>
          <w:szCs w:val="30"/>
        </w:rPr>
        <w:t>1</w:t>
      </w:r>
      <w:r w:rsidR="00A23854" w:rsidRPr="00AA6B21">
        <w:rPr>
          <w:sz w:val="30"/>
          <w:szCs w:val="30"/>
        </w:rPr>
        <w:t>6.</w:t>
      </w:r>
      <w:r w:rsidRPr="00AA6B21">
        <w:rPr>
          <w:sz w:val="30"/>
          <w:szCs w:val="30"/>
        </w:rPr>
        <w:t xml:space="preserve"> Регистрация и учет сделок на сутки вперед</w:t>
      </w:r>
    </w:p>
    <w:p w14:paraId="16763610" w14:textId="77777777" w:rsidR="00AB5E02" w:rsidRDefault="00AB5E02" w:rsidP="00DD0F91">
      <w:pPr>
        <w:rPr>
          <w:rFonts w:cs="Times New Roman"/>
          <w:sz w:val="30"/>
          <w:szCs w:val="30"/>
        </w:rPr>
      </w:pPr>
    </w:p>
    <w:p w14:paraId="7A388752" w14:textId="403BCE02" w:rsidR="00DD0F91" w:rsidRPr="00A03704" w:rsidRDefault="006428E3" w:rsidP="00DD0F91">
      <w:pPr>
        <w:rPr>
          <w:rFonts w:cs="Times New Roman"/>
          <w:sz w:val="30"/>
          <w:szCs w:val="30"/>
        </w:rPr>
      </w:pPr>
      <w:r w:rsidRPr="00AA6B21">
        <w:rPr>
          <w:rFonts w:cs="Times New Roman"/>
          <w:sz w:val="30"/>
          <w:szCs w:val="30"/>
        </w:rPr>
        <w:t>16.1.</w:t>
      </w:r>
      <w:r w:rsidR="00AB5E02">
        <w:rPr>
          <w:rFonts w:cs="Times New Roman"/>
          <w:sz w:val="30"/>
          <w:szCs w:val="30"/>
        </w:rPr>
        <w:t> </w:t>
      </w:r>
      <w:r w:rsidR="009A4EE0" w:rsidRPr="00AA6B21">
        <w:rPr>
          <w:rFonts w:cs="Times New Roman"/>
          <w:sz w:val="30"/>
          <w:szCs w:val="30"/>
        </w:rPr>
        <w:t xml:space="preserve">Не позднее 9:45 </w:t>
      </w:r>
      <w:r w:rsidR="005375F0" w:rsidRPr="003D29E3">
        <w:rPr>
          <w:rFonts w:cs="Times New Roman"/>
          <w:sz w:val="30"/>
          <w:szCs w:val="30"/>
        </w:rPr>
        <w:t xml:space="preserve">дня </w:t>
      </w:r>
      <w:r w:rsidR="009A4EE0" w:rsidRPr="003D29E3">
        <w:rPr>
          <w:rFonts w:cs="Times New Roman"/>
          <w:sz w:val="30"/>
          <w:szCs w:val="30"/>
        </w:rPr>
        <w:t>завершени</w:t>
      </w:r>
      <w:r w:rsidR="005375F0" w:rsidRPr="003D29E3">
        <w:rPr>
          <w:rFonts w:cs="Times New Roman"/>
          <w:sz w:val="30"/>
          <w:szCs w:val="30"/>
        </w:rPr>
        <w:t>я</w:t>
      </w:r>
      <w:r w:rsidR="009A4EE0" w:rsidRPr="003D29E3">
        <w:rPr>
          <w:rFonts w:cs="Times New Roman"/>
          <w:sz w:val="30"/>
          <w:szCs w:val="30"/>
        </w:rPr>
        <w:t xml:space="preserve"> торговой</w:t>
      </w:r>
      <w:r w:rsidR="009A4EE0" w:rsidRPr="00AA6B21">
        <w:rPr>
          <w:rFonts w:cs="Times New Roman"/>
          <w:sz w:val="30"/>
          <w:szCs w:val="30"/>
        </w:rPr>
        <w:t xml:space="preserve"> сессии Оператор централизованной торговли на сутки вперед направляет Регистратору перечень сформированных </w:t>
      </w:r>
      <w:r w:rsidR="006B320C" w:rsidRPr="00A03704">
        <w:rPr>
          <w:rFonts w:cs="Times New Roman"/>
          <w:color w:val="000000" w:themeColor="text1"/>
          <w:sz w:val="30"/>
          <w:szCs w:val="30"/>
        </w:rPr>
        <w:t>сделок на сутки вперед.</w:t>
      </w:r>
    </w:p>
    <w:p w14:paraId="65AC5F08" w14:textId="5A94568E" w:rsidR="009318D3" w:rsidRPr="00BE6143" w:rsidRDefault="007C654D" w:rsidP="007362F2">
      <w:pPr>
        <w:ind w:firstLine="708"/>
        <w:rPr>
          <w:rFonts w:cs="Times New Roman"/>
          <w:sz w:val="30"/>
          <w:szCs w:val="30"/>
        </w:rPr>
      </w:pPr>
      <w:r w:rsidRPr="00A03704">
        <w:rPr>
          <w:rFonts w:cs="Times New Roman"/>
          <w:sz w:val="30"/>
          <w:szCs w:val="30"/>
        </w:rPr>
        <w:t>16.2.</w:t>
      </w:r>
      <w:r w:rsidR="005375F0">
        <w:rPr>
          <w:rFonts w:cs="Times New Roman"/>
          <w:sz w:val="30"/>
          <w:szCs w:val="30"/>
        </w:rPr>
        <w:t> </w:t>
      </w:r>
      <w:r w:rsidRPr="00A03704">
        <w:rPr>
          <w:rFonts w:cs="Times New Roman"/>
          <w:sz w:val="30"/>
          <w:szCs w:val="30"/>
        </w:rPr>
        <w:t xml:space="preserve">Регистратор </w:t>
      </w:r>
      <w:r w:rsidR="006B320C" w:rsidRPr="00A03704">
        <w:rPr>
          <w:rFonts w:cs="Times New Roman"/>
          <w:color w:val="000000" w:themeColor="text1"/>
          <w:sz w:val="30"/>
          <w:szCs w:val="30"/>
        </w:rPr>
        <w:t>регистрирует сформированные Оператором централизованной торговли на сутки вперед сделки на сутки вперед и</w:t>
      </w:r>
      <w:r w:rsidR="006B320C" w:rsidRPr="00A03704">
        <w:rPr>
          <w:rFonts w:cs="Times New Roman"/>
          <w:sz w:val="30"/>
          <w:szCs w:val="30"/>
        </w:rPr>
        <w:t xml:space="preserve"> </w:t>
      </w:r>
      <w:r w:rsidR="009A4EE0" w:rsidRPr="00A03704">
        <w:rPr>
          <w:rFonts w:cs="Times New Roman"/>
          <w:sz w:val="30"/>
          <w:szCs w:val="30"/>
        </w:rPr>
        <w:lastRenderedPageBreak/>
        <w:t>учитывает</w:t>
      </w:r>
      <w:r w:rsidR="0070416C" w:rsidRPr="00A03704">
        <w:rPr>
          <w:rFonts w:cs="Times New Roman"/>
          <w:sz w:val="30"/>
          <w:szCs w:val="30"/>
        </w:rPr>
        <w:t xml:space="preserve"> </w:t>
      </w:r>
      <w:r w:rsidR="009A4EE0" w:rsidRPr="00A03704">
        <w:rPr>
          <w:rFonts w:cs="Times New Roman"/>
          <w:sz w:val="30"/>
          <w:szCs w:val="30"/>
        </w:rPr>
        <w:t xml:space="preserve">объемы </w:t>
      </w:r>
      <w:r w:rsidR="006B320C" w:rsidRPr="00A03704">
        <w:rPr>
          <w:rFonts w:cs="Times New Roman"/>
          <w:color w:val="000000" w:themeColor="text1"/>
          <w:sz w:val="30"/>
          <w:szCs w:val="30"/>
        </w:rPr>
        <w:t>сдел</w:t>
      </w:r>
      <w:r w:rsidR="00D97824" w:rsidRPr="00A03704">
        <w:rPr>
          <w:rFonts w:cs="Times New Roman"/>
          <w:color w:val="000000" w:themeColor="text1"/>
          <w:sz w:val="30"/>
          <w:szCs w:val="30"/>
        </w:rPr>
        <w:t>о</w:t>
      </w:r>
      <w:r w:rsidR="006B320C" w:rsidRPr="00A03704">
        <w:rPr>
          <w:rFonts w:cs="Times New Roman"/>
          <w:color w:val="000000" w:themeColor="text1"/>
          <w:sz w:val="30"/>
          <w:szCs w:val="30"/>
        </w:rPr>
        <w:t>к на сутки вперед</w:t>
      </w:r>
      <w:r w:rsidR="00D97824">
        <w:rPr>
          <w:rFonts w:cs="Times New Roman"/>
          <w:color w:val="000000" w:themeColor="text1"/>
          <w:sz w:val="30"/>
          <w:szCs w:val="30"/>
        </w:rPr>
        <w:t xml:space="preserve">, </w:t>
      </w:r>
      <w:r w:rsidR="00D97824" w:rsidRPr="00D56FD0">
        <w:rPr>
          <w:rFonts w:cs="Times New Roman"/>
          <w:sz w:val="30"/>
          <w:szCs w:val="30"/>
        </w:rPr>
        <w:t>определенные по результатам централизованной торговли на сутки вперед,</w:t>
      </w:r>
      <w:r w:rsidR="006B320C" w:rsidRPr="00D56FD0">
        <w:rPr>
          <w:rFonts w:cs="Times New Roman"/>
          <w:sz w:val="30"/>
          <w:szCs w:val="30"/>
        </w:rPr>
        <w:t xml:space="preserve"> </w:t>
      </w:r>
      <w:r w:rsidR="009A4EE0" w:rsidRPr="00AA6B21">
        <w:rPr>
          <w:rFonts w:cs="Times New Roman"/>
          <w:sz w:val="30"/>
          <w:szCs w:val="30"/>
        </w:rPr>
        <w:t xml:space="preserve">на планируемые сутки в совокупных </w:t>
      </w:r>
      <w:r w:rsidR="009318D3" w:rsidRPr="00AA6B21">
        <w:rPr>
          <w:rFonts w:eastAsia="Times New Roman" w:cs="Times New Roman"/>
          <w:color w:val="000000" w:themeColor="text1"/>
          <w:sz w:val="30"/>
          <w:szCs w:val="30"/>
          <w:lang w:eastAsia="ru-RU"/>
        </w:rPr>
        <w:t>почасовы</w:t>
      </w:r>
      <w:r w:rsidR="009A4EE0" w:rsidRPr="00AA6B21">
        <w:rPr>
          <w:rFonts w:eastAsia="Times New Roman" w:cs="Times New Roman"/>
          <w:color w:val="000000" w:themeColor="text1"/>
          <w:sz w:val="30"/>
          <w:szCs w:val="30"/>
          <w:lang w:eastAsia="ru-RU"/>
        </w:rPr>
        <w:t>х</w:t>
      </w:r>
      <w:r w:rsidR="009318D3" w:rsidRPr="00AA6B21">
        <w:rPr>
          <w:rFonts w:eastAsia="Times New Roman" w:cs="Times New Roman"/>
          <w:color w:val="000000" w:themeColor="text1"/>
          <w:sz w:val="30"/>
          <w:szCs w:val="30"/>
          <w:lang w:eastAsia="ru-RU"/>
        </w:rPr>
        <w:t xml:space="preserve"> объем</w:t>
      </w:r>
      <w:r w:rsidR="009A4EE0" w:rsidRPr="00AA6B21">
        <w:rPr>
          <w:rFonts w:eastAsia="Times New Roman" w:cs="Times New Roman"/>
          <w:color w:val="000000" w:themeColor="text1"/>
          <w:sz w:val="30"/>
          <w:szCs w:val="30"/>
          <w:lang w:eastAsia="ru-RU"/>
        </w:rPr>
        <w:t>ах</w:t>
      </w:r>
      <w:r w:rsidR="009318D3" w:rsidRPr="00AA6B21">
        <w:rPr>
          <w:rFonts w:eastAsia="Times New Roman" w:cs="Times New Roman"/>
          <w:color w:val="000000" w:themeColor="text1"/>
          <w:sz w:val="30"/>
          <w:szCs w:val="30"/>
          <w:lang w:eastAsia="ru-RU"/>
        </w:rPr>
        <w:t xml:space="preserve"> поставки электрической энергии и их сальдо по всем способам (видам) торговли через соответствующие межгосударственные (внутренние) сечения, </w:t>
      </w:r>
      <w:r w:rsidR="009318D3" w:rsidRPr="0002256D">
        <w:rPr>
          <w:rFonts w:eastAsia="Times New Roman" w:cs="Times New Roman"/>
          <w:color w:val="000000" w:themeColor="text1"/>
          <w:sz w:val="30"/>
          <w:szCs w:val="30"/>
          <w:lang w:eastAsia="ru-RU"/>
        </w:rPr>
        <w:t>направляемых</w:t>
      </w:r>
      <w:r w:rsidR="00BE6143" w:rsidRPr="00BE6143">
        <w:rPr>
          <w:rFonts w:eastAsia="Times New Roman" w:cs="Times New Roman"/>
          <w:color w:val="000000" w:themeColor="text1"/>
          <w:sz w:val="30"/>
          <w:szCs w:val="30"/>
          <w:lang w:eastAsia="ru-RU"/>
        </w:rPr>
        <w:t xml:space="preserve"> </w:t>
      </w:r>
      <w:r w:rsidR="009318D3" w:rsidRPr="00AA6B21">
        <w:rPr>
          <w:rFonts w:cs="Times New Roman"/>
          <w:sz w:val="30"/>
          <w:szCs w:val="30"/>
        </w:rPr>
        <w:t xml:space="preserve">Организациям, уполномоченным на </w:t>
      </w:r>
      <w:r w:rsidR="009318D3" w:rsidRPr="00AA6B21">
        <w:rPr>
          <w:rFonts w:cs="Times New Roman"/>
          <w:iCs/>
          <w:sz w:val="30"/>
          <w:szCs w:val="30"/>
        </w:rPr>
        <w:t>корректировку сальдо поставок</w:t>
      </w:r>
      <w:r w:rsidR="009318D3" w:rsidRPr="00AA6B21">
        <w:rPr>
          <w:rFonts w:eastAsia="Times New Roman" w:cs="Times New Roman"/>
          <w:color w:val="000000" w:themeColor="text1"/>
          <w:sz w:val="30"/>
          <w:szCs w:val="30"/>
          <w:lang w:eastAsia="ru-RU"/>
        </w:rPr>
        <w:t xml:space="preserve">, в порядке, предусмотренном </w:t>
      </w:r>
      <w:r w:rsidR="009318D3" w:rsidRPr="00AA6B21">
        <w:rPr>
          <w:rFonts w:cs="Times New Roman"/>
          <w:sz w:val="30"/>
          <w:szCs w:val="30"/>
        </w:rPr>
        <w:t>Регламентом определения объемов поставки электрической энергии.</w:t>
      </w:r>
      <w:r w:rsidR="0070416C">
        <w:rPr>
          <w:rFonts w:cs="Times New Roman"/>
          <w:sz w:val="30"/>
          <w:szCs w:val="30"/>
        </w:rPr>
        <w:t xml:space="preserve"> </w:t>
      </w:r>
      <w:r w:rsidR="00BE6143" w:rsidRPr="00BE6143">
        <w:rPr>
          <w:rFonts w:cs="Times New Roman"/>
          <w:sz w:val="30"/>
          <w:szCs w:val="30"/>
        </w:rPr>
        <w:t xml:space="preserve"> </w:t>
      </w:r>
    </w:p>
    <w:p w14:paraId="20C694B1" w14:textId="1EA70348" w:rsidR="009318D3" w:rsidRPr="00AB5E02" w:rsidRDefault="009318D3" w:rsidP="007362F2">
      <w:pPr>
        <w:rPr>
          <w:rFonts w:cs="Times New Roman"/>
          <w:color w:val="000000" w:themeColor="text1"/>
          <w:sz w:val="30"/>
          <w:szCs w:val="30"/>
        </w:rPr>
      </w:pPr>
      <w:r w:rsidRPr="00AA6B21">
        <w:rPr>
          <w:rFonts w:cs="Times New Roman"/>
          <w:sz w:val="30"/>
          <w:szCs w:val="30"/>
        </w:rPr>
        <w:t>1</w:t>
      </w:r>
      <w:r w:rsidR="00C62E86" w:rsidRPr="00AA6B21">
        <w:rPr>
          <w:rFonts w:cs="Times New Roman"/>
          <w:sz w:val="30"/>
          <w:szCs w:val="30"/>
        </w:rPr>
        <w:t>6</w:t>
      </w:r>
      <w:r w:rsidRPr="00AA6B21">
        <w:rPr>
          <w:rFonts w:cs="Times New Roman"/>
          <w:sz w:val="30"/>
          <w:szCs w:val="30"/>
        </w:rPr>
        <w:t>.</w:t>
      </w:r>
      <w:r w:rsidR="00DD0F91" w:rsidRPr="00AA6B21">
        <w:rPr>
          <w:rFonts w:cs="Times New Roman"/>
          <w:sz w:val="30"/>
          <w:szCs w:val="30"/>
        </w:rPr>
        <w:t>3</w:t>
      </w:r>
      <w:r w:rsidRPr="00AA6B21">
        <w:rPr>
          <w:rFonts w:cs="Times New Roman"/>
          <w:sz w:val="30"/>
          <w:szCs w:val="30"/>
        </w:rPr>
        <w:t>.</w:t>
      </w:r>
      <w:r w:rsidR="00BE6143">
        <w:rPr>
          <w:rFonts w:cs="Times New Roman"/>
          <w:sz w:val="30"/>
          <w:szCs w:val="30"/>
        </w:rPr>
        <w:t> </w:t>
      </w:r>
      <w:r w:rsidR="00DA4D67" w:rsidRPr="00AA6B21">
        <w:rPr>
          <w:rFonts w:cs="Times New Roman"/>
          <w:sz w:val="30"/>
          <w:szCs w:val="30"/>
        </w:rPr>
        <w:t xml:space="preserve">В срок до 14:00 </w:t>
      </w:r>
      <w:r w:rsidR="007779F8" w:rsidRPr="00AA6B21">
        <w:rPr>
          <w:rFonts w:cs="Times New Roman"/>
          <w:sz w:val="30"/>
          <w:szCs w:val="30"/>
        </w:rPr>
        <w:t>суток, в которые состоялись торги на сутки вперед</w:t>
      </w:r>
      <w:r w:rsidR="00BE6143">
        <w:rPr>
          <w:rFonts w:cs="Times New Roman"/>
          <w:sz w:val="30"/>
          <w:szCs w:val="30"/>
        </w:rPr>
        <w:t>,</w:t>
      </w:r>
      <w:r w:rsidR="007779F8" w:rsidRPr="00AA6B21">
        <w:rPr>
          <w:rFonts w:cs="Times New Roman"/>
          <w:sz w:val="30"/>
          <w:szCs w:val="30"/>
        </w:rPr>
        <w:t xml:space="preserve"> Регистратор по итогам подтверждения или корректировки </w:t>
      </w:r>
      <w:r w:rsidR="007779F8" w:rsidRPr="00AA6B21">
        <w:rPr>
          <w:rFonts w:eastAsia="Times New Roman" w:cs="Times New Roman"/>
          <w:color w:val="000000" w:themeColor="text1"/>
          <w:sz w:val="30"/>
          <w:szCs w:val="30"/>
          <w:lang w:eastAsia="ru-RU"/>
        </w:rPr>
        <w:t xml:space="preserve">совокупных почасовых объемов поставки электрической энергии </w:t>
      </w:r>
      <w:r w:rsidR="007779F8" w:rsidRPr="00AA6B21">
        <w:rPr>
          <w:rFonts w:cs="Times New Roman"/>
          <w:sz w:val="30"/>
          <w:szCs w:val="30"/>
        </w:rPr>
        <w:t xml:space="preserve">Организациями, уполномоченными на </w:t>
      </w:r>
      <w:r w:rsidR="007779F8" w:rsidRPr="00AA6B21">
        <w:rPr>
          <w:rFonts w:cs="Times New Roman"/>
          <w:iCs/>
          <w:sz w:val="30"/>
          <w:szCs w:val="30"/>
        </w:rPr>
        <w:t>корректировку сальдо поставок</w:t>
      </w:r>
      <w:r w:rsidR="007779F8" w:rsidRPr="00AA6B21">
        <w:rPr>
          <w:rFonts w:eastAsia="Times New Roman" w:cs="Times New Roman"/>
          <w:color w:val="000000" w:themeColor="text1"/>
          <w:sz w:val="30"/>
          <w:szCs w:val="30"/>
          <w:lang w:eastAsia="ru-RU"/>
        </w:rPr>
        <w:t>, и выполнен</w:t>
      </w:r>
      <w:r w:rsidR="007779F8" w:rsidRPr="003D29E3">
        <w:rPr>
          <w:rFonts w:eastAsia="Times New Roman" w:cs="Times New Roman"/>
          <w:color w:val="000000" w:themeColor="text1"/>
          <w:sz w:val="30"/>
          <w:szCs w:val="30"/>
          <w:lang w:eastAsia="ru-RU"/>
        </w:rPr>
        <w:t>и</w:t>
      </w:r>
      <w:r w:rsidR="00BE6143" w:rsidRPr="003D29E3">
        <w:rPr>
          <w:rFonts w:eastAsia="Times New Roman" w:cs="Times New Roman"/>
          <w:color w:val="000000" w:themeColor="text1"/>
          <w:sz w:val="30"/>
          <w:szCs w:val="30"/>
          <w:lang w:eastAsia="ru-RU"/>
        </w:rPr>
        <w:t>я</w:t>
      </w:r>
      <w:r w:rsidR="007779F8" w:rsidRPr="00AA6B21">
        <w:rPr>
          <w:rFonts w:eastAsia="Times New Roman" w:cs="Times New Roman"/>
          <w:color w:val="000000" w:themeColor="text1"/>
          <w:sz w:val="30"/>
          <w:szCs w:val="30"/>
          <w:lang w:eastAsia="ru-RU"/>
        </w:rPr>
        <w:t xml:space="preserve">, при необходимости, действий по корректировке объемов, предусмотренных </w:t>
      </w:r>
      <w:r w:rsidR="007779F8" w:rsidRPr="00AA6B21">
        <w:rPr>
          <w:rFonts w:cs="Times New Roman"/>
          <w:sz w:val="30"/>
          <w:szCs w:val="30"/>
        </w:rPr>
        <w:t xml:space="preserve">Регламентом определения объемов поставки электрической энергии, уведомляет Оператора централизованной торговли на сутки вперед о зарегистрированных сделках на сутки </w:t>
      </w:r>
      <w:r w:rsidR="007779F8" w:rsidRPr="00AB5E02">
        <w:rPr>
          <w:rFonts w:cs="Times New Roman"/>
          <w:color w:val="000000" w:themeColor="text1"/>
          <w:sz w:val="30"/>
          <w:szCs w:val="30"/>
        </w:rPr>
        <w:t>вперед</w:t>
      </w:r>
      <w:r w:rsidR="00D56FD0" w:rsidRPr="00AB5E02">
        <w:rPr>
          <w:rFonts w:cs="Times New Roman"/>
          <w:color w:val="000000" w:themeColor="text1"/>
          <w:sz w:val="30"/>
          <w:szCs w:val="30"/>
        </w:rPr>
        <w:t xml:space="preserve"> с указанием </w:t>
      </w:r>
      <w:r w:rsidR="007779F8" w:rsidRPr="00AB5E02">
        <w:rPr>
          <w:rFonts w:cs="Times New Roman"/>
          <w:color w:val="000000" w:themeColor="text1"/>
          <w:sz w:val="30"/>
          <w:szCs w:val="30"/>
        </w:rPr>
        <w:t>объемов</w:t>
      </w:r>
      <w:r w:rsidR="00631E5A" w:rsidRPr="00AB5E02">
        <w:rPr>
          <w:rFonts w:cs="Times New Roman"/>
          <w:color w:val="000000" w:themeColor="text1"/>
          <w:sz w:val="30"/>
          <w:szCs w:val="30"/>
        </w:rPr>
        <w:t xml:space="preserve"> </w:t>
      </w:r>
      <w:r w:rsidR="0060128F" w:rsidRPr="00AB5E02">
        <w:rPr>
          <w:rFonts w:cs="Times New Roman"/>
          <w:color w:val="000000" w:themeColor="text1"/>
          <w:sz w:val="30"/>
          <w:szCs w:val="30"/>
        </w:rPr>
        <w:t>по</w:t>
      </w:r>
      <w:r w:rsidR="00DA4D67" w:rsidRPr="00AB5E02">
        <w:rPr>
          <w:rFonts w:cs="Times New Roman"/>
          <w:color w:val="000000" w:themeColor="text1"/>
          <w:sz w:val="30"/>
          <w:szCs w:val="30"/>
        </w:rPr>
        <w:t xml:space="preserve"> </w:t>
      </w:r>
      <w:r w:rsidR="0060128F" w:rsidRPr="00AB5E02">
        <w:rPr>
          <w:rFonts w:cs="Times New Roman"/>
          <w:color w:val="000000" w:themeColor="text1"/>
          <w:sz w:val="30"/>
          <w:szCs w:val="30"/>
        </w:rPr>
        <w:t>сделкам на сутки вперед</w:t>
      </w:r>
      <w:r w:rsidR="00D56FD0" w:rsidRPr="00AB5E02">
        <w:rPr>
          <w:rFonts w:cs="Times New Roman"/>
          <w:color w:val="000000" w:themeColor="text1"/>
          <w:sz w:val="30"/>
          <w:szCs w:val="30"/>
        </w:rPr>
        <w:t xml:space="preserve"> </w:t>
      </w:r>
      <w:r w:rsidR="00DA4D67" w:rsidRPr="00AB5E02">
        <w:rPr>
          <w:rFonts w:cs="Times New Roman"/>
          <w:color w:val="000000" w:themeColor="text1"/>
          <w:sz w:val="30"/>
          <w:szCs w:val="30"/>
        </w:rPr>
        <w:t>на планируемые сутки</w:t>
      </w:r>
      <w:r w:rsidR="007779F8" w:rsidRPr="00AB5E02">
        <w:rPr>
          <w:rFonts w:cs="Times New Roman"/>
          <w:color w:val="000000" w:themeColor="text1"/>
          <w:sz w:val="30"/>
          <w:szCs w:val="30"/>
        </w:rPr>
        <w:t xml:space="preserve">. </w:t>
      </w:r>
    </w:p>
    <w:p w14:paraId="7D431B85" w14:textId="77777777" w:rsidR="004D4E3E" w:rsidRPr="00196187" w:rsidRDefault="004D4E3E" w:rsidP="003C3B82">
      <w:pPr>
        <w:ind w:firstLine="0"/>
        <w:rPr>
          <w:rFonts w:cs="Times New Roman"/>
          <w:i/>
          <w:sz w:val="30"/>
          <w:szCs w:val="30"/>
        </w:rPr>
      </w:pPr>
    </w:p>
    <w:p w14:paraId="1283B9A0" w14:textId="77777777" w:rsidR="00D43A75" w:rsidRPr="00196187" w:rsidRDefault="00D43A75" w:rsidP="00D43A75">
      <w:pPr>
        <w:pStyle w:val="1c"/>
        <w:rPr>
          <w:rFonts w:cs="Times New Roman"/>
        </w:rPr>
      </w:pPr>
      <w:r w:rsidRPr="00196187">
        <w:rPr>
          <w:rFonts w:cs="Times New Roman"/>
        </w:rPr>
        <w:t xml:space="preserve">Глава VI. Предоставление услуг по торговой межгосударственной передаче электрической энергии </w:t>
      </w:r>
    </w:p>
    <w:p w14:paraId="6274EFC9" w14:textId="77777777" w:rsidR="00D43A75" w:rsidRPr="00AB5E02" w:rsidRDefault="00D43A75" w:rsidP="00AB5E02">
      <w:pPr>
        <w:rPr>
          <w:sz w:val="30"/>
          <w:szCs w:val="30"/>
        </w:rPr>
      </w:pPr>
    </w:p>
    <w:p w14:paraId="3B1FE8DB" w14:textId="77777777" w:rsidR="008B1A49" w:rsidRPr="00196187" w:rsidRDefault="00D43A75" w:rsidP="003B5C44">
      <w:pPr>
        <w:pStyle w:val="9"/>
        <w:spacing w:line="240" w:lineRule="auto"/>
        <w:jc w:val="center"/>
        <w:rPr>
          <w:sz w:val="30"/>
          <w:szCs w:val="30"/>
        </w:rPr>
      </w:pPr>
      <w:r w:rsidRPr="00724F30">
        <w:rPr>
          <w:sz w:val="30"/>
          <w:szCs w:val="30"/>
        </w:rPr>
        <w:t>1</w:t>
      </w:r>
      <w:r w:rsidR="00C62E86" w:rsidRPr="00724F30">
        <w:rPr>
          <w:sz w:val="30"/>
          <w:szCs w:val="30"/>
        </w:rPr>
        <w:t>7</w:t>
      </w:r>
      <w:r w:rsidRPr="00196187">
        <w:rPr>
          <w:sz w:val="30"/>
          <w:szCs w:val="30"/>
        </w:rPr>
        <w:t xml:space="preserve">. Порядок предоставления услуг по торговой межгосударственной передаче электрической энергии </w:t>
      </w:r>
    </w:p>
    <w:p w14:paraId="5234F68B" w14:textId="77777777" w:rsidR="00D43A75" w:rsidRPr="00AB5E02" w:rsidRDefault="00D43A75" w:rsidP="00AB5E02">
      <w:pPr>
        <w:rPr>
          <w:sz w:val="30"/>
          <w:szCs w:val="30"/>
        </w:rPr>
      </w:pPr>
    </w:p>
    <w:p w14:paraId="54E31C4B" w14:textId="77777777" w:rsidR="00D43A75" w:rsidRPr="00196187" w:rsidRDefault="00D43A75" w:rsidP="00D43A75">
      <w:pPr>
        <w:rPr>
          <w:rFonts w:cs="Times New Roman"/>
          <w:sz w:val="30"/>
          <w:szCs w:val="30"/>
        </w:rPr>
      </w:pPr>
      <w:r w:rsidRPr="00196187">
        <w:rPr>
          <w:rFonts w:cs="Times New Roman"/>
          <w:sz w:val="30"/>
          <w:szCs w:val="30"/>
        </w:rPr>
        <w:t>1</w:t>
      </w:r>
      <w:r w:rsidR="00C62E86">
        <w:rPr>
          <w:rFonts w:cs="Times New Roman"/>
          <w:sz w:val="30"/>
          <w:szCs w:val="30"/>
        </w:rPr>
        <w:t>7</w:t>
      </w:r>
      <w:r w:rsidRPr="00196187">
        <w:rPr>
          <w:rFonts w:cs="Times New Roman"/>
          <w:sz w:val="30"/>
          <w:szCs w:val="30"/>
        </w:rPr>
        <w:t>.1. Услуги по торговой межгосударственной передаче электрической энергии оказывают организации, уполномоченные на торговую межгосударственную передачу, являющиеся инфраструктурными организациями обще</w:t>
      </w:r>
      <w:r w:rsidR="00D708F9">
        <w:rPr>
          <w:rFonts w:cs="Times New Roman"/>
          <w:sz w:val="30"/>
          <w:szCs w:val="30"/>
        </w:rPr>
        <w:t>го</w:t>
      </w:r>
      <w:r w:rsidRPr="00196187">
        <w:rPr>
          <w:rFonts w:cs="Times New Roman"/>
          <w:sz w:val="30"/>
          <w:szCs w:val="30"/>
        </w:rPr>
        <w:t xml:space="preserve"> электроэнергетическо</w:t>
      </w:r>
      <w:r w:rsidR="00D708F9">
        <w:rPr>
          <w:rFonts w:cs="Times New Roman"/>
          <w:sz w:val="30"/>
          <w:szCs w:val="30"/>
        </w:rPr>
        <w:t>го</w:t>
      </w:r>
      <w:r w:rsidRPr="00196187">
        <w:rPr>
          <w:rFonts w:cs="Times New Roman"/>
          <w:sz w:val="30"/>
          <w:szCs w:val="30"/>
        </w:rPr>
        <w:t xml:space="preserve"> </w:t>
      </w:r>
      <w:r w:rsidRPr="00196187">
        <w:rPr>
          <w:rFonts w:cs="Times New Roman"/>
          <w:sz w:val="30"/>
          <w:szCs w:val="30"/>
        </w:rPr>
        <w:lastRenderedPageBreak/>
        <w:t>рынк</w:t>
      </w:r>
      <w:r w:rsidR="00D708F9">
        <w:rPr>
          <w:rFonts w:cs="Times New Roman"/>
          <w:sz w:val="30"/>
          <w:szCs w:val="30"/>
        </w:rPr>
        <w:t>а</w:t>
      </w:r>
      <w:r w:rsidRPr="00196187">
        <w:rPr>
          <w:rFonts w:cs="Times New Roman"/>
          <w:sz w:val="30"/>
          <w:szCs w:val="30"/>
        </w:rPr>
        <w:t xml:space="preserve"> и включенные в реестр субъектов общего электроэнергетического рынка.</w:t>
      </w:r>
    </w:p>
    <w:p w14:paraId="27C1555F" w14:textId="556412FD" w:rsidR="00D43A75" w:rsidRDefault="00D43A75" w:rsidP="00D43A75">
      <w:pPr>
        <w:rPr>
          <w:rFonts w:cs="Times New Roman"/>
          <w:sz w:val="30"/>
          <w:szCs w:val="30"/>
        </w:rPr>
      </w:pPr>
      <w:r w:rsidRPr="00196187">
        <w:rPr>
          <w:rFonts w:cs="Times New Roman"/>
          <w:sz w:val="30"/>
          <w:szCs w:val="30"/>
        </w:rPr>
        <w:t>1</w:t>
      </w:r>
      <w:r w:rsidR="00C62E86">
        <w:rPr>
          <w:rFonts w:cs="Times New Roman"/>
          <w:sz w:val="30"/>
          <w:szCs w:val="30"/>
        </w:rPr>
        <w:t>7</w:t>
      </w:r>
      <w:r w:rsidRPr="00196187">
        <w:rPr>
          <w:rFonts w:cs="Times New Roman"/>
          <w:sz w:val="30"/>
          <w:szCs w:val="30"/>
        </w:rPr>
        <w:t xml:space="preserve">.2. Услуги по торговой межгосударственной передаче электрической энергии оказываются Участникам, являющимся покупателями по свободному двустороннему договору, в случае если поставка по соответствующему договору требует осуществления торговой межгосударственной передачи электрической энергии. </w:t>
      </w:r>
    </w:p>
    <w:p w14:paraId="3EF4D51C" w14:textId="6995DDC5" w:rsidR="00AD2B0A" w:rsidRPr="00196187" w:rsidRDefault="00AD2B0A" w:rsidP="00D43A75">
      <w:pPr>
        <w:rPr>
          <w:rFonts w:cs="Times New Roman"/>
          <w:sz w:val="30"/>
          <w:szCs w:val="30"/>
        </w:rPr>
      </w:pPr>
      <w:r w:rsidRPr="00245890">
        <w:rPr>
          <w:rFonts w:cs="Times New Roman"/>
          <w:sz w:val="30"/>
          <w:szCs w:val="30"/>
        </w:rPr>
        <w:t xml:space="preserve">Участник, являющийся покупателем по свободному двустороннему договору, поставка по которому осуществлялась через территорию государства-члена, </w:t>
      </w:r>
      <w:r w:rsidR="007508F0" w:rsidRPr="0002256D">
        <w:rPr>
          <w:rFonts w:cs="Times New Roman"/>
          <w:sz w:val="30"/>
          <w:szCs w:val="30"/>
        </w:rPr>
        <w:t>и</w:t>
      </w:r>
      <w:r w:rsidR="007508F0">
        <w:rPr>
          <w:rFonts w:cs="Times New Roman"/>
          <w:sz w:val="30"/>
          <w:szCs w:val="30"/>
        </w:rPr>
        <w:t xml:space="preserve"> </w:t>
      </w:r>
      <w:r w:rsidRPr="00245890">
        <w:rPr>
          <w:rFonts w:cs="Times New Roman"/>
          <w:sz w:val="30"/>
          <w:szCs w:val="30"/>
        </w:rPr>
        <w:t>являющи</w:t>
      </w:r>
      <w:r w:rsidRPr="00D56FD0">
        <w:rPr>
          <w:rFonts w:cs="Times New Roman"/>
          <w:sz w:val="30"/>
          <w:szCs w:val="30"/>
        </w:rPr>
        <w:t>й</w:t>
      </w:r>
      <w:r w:rsidR="00F25B60" w:rsidRPr="00D56FD0">
        <w:rPr>
          <w:rFonts w:cs="Times New Roman"/>
          <w:sz w:val="30"/>
          <w:szCs w:val="30"/>
        </w:rPr>
        <w:t>ся</w:t>
      </w:r>
      <w:r w:rsidRPr="00D56FD0">
        <w:rPr>
          <w:rFonts w:cs="Times New Roman"/>
          <w:sz w:val="30"/>
          <w:szCs w:val="30"/>
        </w:rPr>
        <w:t xml:space="preserve"> </w:t>
      </w:r>
      <w:r w:rsidRPr="00245890">
        <w:rPr>
          <w:rFonts w:cs="Times New Roman"/>
          <w:sz w:val="30"/>
          <w:szCs w:val="30"/>
        </w:rPr>
        <w:t xml:space="preserve">участником внутреннего </w:t>
      </w:r>
      <w:r w:rsidRPr="00245890">
        <w:rPr>
          <w:rFonts w:eastAsia="Times New Roman" w:cs="Times New Roman"/>
          <w:color w:val="000000" w:themeColor="text1"/>
          <w:sz w:val="30"/>
          <w:szCs w:val="30"/>
          <w:lang w:eastAsia="ru-RU"/>
        </w:rPr>
        <w:t>оптового электроэнергетического рынка</w:t>
      </w:r>
      <w:r w:rsidRPr="00245890">
        <w:rPr>
          <w:rFonts w:cs="Times New Roman"/>
          <w:sz w:val="30"/>
          <w:szCs w:val="30"/>
        </w:rPr>
        <w:t xml:space="preserve"> данного государства-члена, не является плательщиком за услугу по торговой межгосударственной передаче электрической энергии.</w:t>
      </w:r>
      <w:r>
        <w:rPr>
          <w:rFonts w:cs="Times New Roman"/>
          <w:sz w:val="30"/>
          <w:szCs w:val="30"/>
        </w:rPr>
        <w:t xml:space="preserve"> </w:t>
      </w:r>
    </w:p>
    <w:p w14:paraId="17314346" w14:textId="3AD139D7" w:rsidR="00EC4301" w:rsidRPr="007D3A4C" w:rsidRDefault="00D43A75" w:rsidP="00EC4301">
      <w:pPr>
        <w:rPr>
          <w:rFonts w:cs="Times New Roman"/>
          <w:i/>
          <w:color w:val="0070C0"/>
          <w:sz w:val="30"/>
          <w:szCs w:val="30"/>
        </w:rPr>
      </w:pPr>
      <w:r w:rsidRPr="00196187">
        <w:rPr>
          <w:rFonts w:cs="Times New Roman"/>
          <w:sz w:val="30"/>
          <w:szCs w:val="30"/>
        </w:rPr>
        <w:t>1</w:t>
      </w:r>
      <w:r w:rsidR="00C62E86">
        <w:rPr>
          <w:rFonts w:cs="Times New Roman"/>
          <w:sz w:val="30"/>
          <w:szCs w:val="30"/>
        </w:rPr>
        <w:t>7</w:t>
      </w:r>
      <w:r w:rsidRPr="003D29E3">
        <w:rPr>
          <w:rFonts w:cs="Times New Roman"/>
          <w:sz w:val="30"/>
          <w:szCs w:val="30"/>
        </w:rPr>
        <w:t>.</w:t>
      </w:r>
      <w:r w:rsidR="0002256D" w:rsidRPr="003D29E3">
        <w:rPr>
          <w:rFonts w:cs="Times New Roman"/>
          <w:sz w:val="30"/>
          <w:szCs w:val="30"/>
        </w:rPr>
        <w:t>3</w:t>
      </w:r>
      <w:r w:rsidRPr="003D29E3">
        <w:rPr>
          <w:rFonts w:cs="Times New Roman"/>
          <w:sz w:val="30"/>
          <w:szCs w:val="30"/>
        </w:rPr>
        <w:t>.</w:t>
      </w:r>
      <w:r w:rsidR="00BE6143">
        <w:rPr>
          <w:rFonts w:cs="Times New Roman"/>
          <w:sz w:val="30"/>
          <w:szCs w:val="30"/>
        </w:rPr>
        <w:t> </w:t>
      </w:r>
      <w:r w:rsidRPr="00196187">
        <w:rPr>
          <w:rFonts w:cs="Times New Roman"/>
          <w:sz w:val="30"/>
          <w:szCs w:val="30"/>
        </w:rPr>
        <w:t>При регистрации свободного двустороннего договора</w:t>
      </w:r>
      <w:r w:rsidRPr="00EC351C">
        <w:rPr>
          <w:rFonts w:cs="Times New Roman"/>
          <w:sz w:val="30"/>
          <w:szCs w:val="30"/>
        </w:rPr>
        <w:t>,</w:t>
      </w:r>
      <w:r w:rsidRPr="00196187">
        <w:rPr>
          <w:rFonts w:cs="Times New Roman"/>
          <w:sz w:val="30"/>
          <w:szCs w:val="30"/>
        </w:rPr>
        <w:t xml:space="preserve"> поставка по которому требует осуществления торговой межгосударственной передачи электрической энергии, Ре</w:t>
      </w:r>
      <w:r w:rsidR="00CF7738">
        <w:rPr>
          <w:rFonts w:cs="Times New Roman"/>
          <w:sz w:val="30"/>
          <w:szCs w:val="30"/>
        </w:rPr>
        <w:t>гистратор в тот же рабочий день</w:t>
      </w:r>
      <w:r w:rsidR="00AC50A1" w:rsidRPr="00196187">
        <w:rPr>
          <w:rFonts w:cs="Times New Roman"/>
          <w:sz w:val="30"/>
          <w:szCs w:val="30"/>
        </w:rPr>
        <w:t xml:space="preserve"> </w:t>
      </w:r>
      <w:r w:rsidRPr="007D3A4C">
        <w:rPr>
          <w:rFonts w:cs="Times New Roman"/>
          <w:sz w:val="30"/>
          <w:szCs w:val="30"/>
        </w:rPr>
        <w:t xml:space="preserve">уведомляет </w:t>
      </w:r>
      <w:r w:rsidR="007844BD" w:rsidRPr="007D3A4C">
        <w:rPr>
          <w:rFonts w:cs="Times New Roman"/>
          <w:sz w:val="30"/>
          <w:szCs w:val="30"/>
        </w:rPr>
        <w:t xml:space="preserve">в соответствии с Регламентом регистрации и учета свободных двусторонних договоров </w:t>
      </w:r>
      <w:r w:rsidR="00EC4301" w:rsidRPr="007D3A4C">
        <w:rPr>
          <w:rFonts w:cs="Times New Roman"/>
          <w:sz w:val="30"/>
          <w:szCs w:val="30"/>
        </w:rPr>
        <w:t>Участника, являющегося покупателем по такому свободному</w:t>
      </w:r>
      <w:r w:rsidR="00EC4301" w:rsidRPr="005C6451">
        <w:rPr>
          <w:rFonts w:cs="Times New Roman"/>
          <w:sz w:val="30"/>
          <w:szCs w:val="30"/>
        </w:rPr>
        <w:t xml:space="preserve"> двустороннему договору, о возникновении у него обязательств по оплате услуг по торговой межгосударственной передаче электрической энергии с указанием</w:t>
      </w:r>
      <w:r w:rsidR="00724F30">
        <w:rPr>
          <w:rFonts w:cs="Times New Roman"/>
          <w:sz w:val="30"/>
          <w:szCs w:val="30"/>
        </w:rPr>
        <w:t>:</w:t>
      </w:r>
      <w:r w:rsidR="00CF7738">
        <w:rPr>
          <w:rFonts w:cs="Times New Roman"/>
          <w:sz w:val="30"/>
          <w:szCs w:val="30"/>
        </w:rPr>
        <w:t xml:space="preserve"> </w:t>
      </w:r>
    </w:p>
    <w:p w14:paraId="57EEA354" w14:textId="77777777" w:rsidR="00EC4301" w:rsidRDefault="00EC4301" w:rsidP="00EC4301">
      <w:pPr>
        <w:ind w:firstLine="708"/>
        <w:rPr>
          <w:rFonts w:cs="Times New Roman"/>
          <w:sz w:val="30"/>
          <w:szCs w:val="30"/>
        </w:rPr>
      </w:pPr>
      <w:r w:rsidRPr="005C6451">
        <w:rPr>
          <w:rFonts w:cs="Times New Roman"/>
          <w:sz w:val="30"/>
          <w:szCs w:val="30"/>
        </w:rPr>
        <w:t>информации об организации, оказывающей услугу по торговой межгосударственной передаче электрической энергии;</w:t>
      </w:r>
    </w:p>
    <w:p w14:paraId="0355CD6C" w14:textId="77777777" w:rsidR="00EC4301" w:rsidRPr="005C6451" w:rsidRDefault="00EC4301" w:rsidP="00EC4301">
      <w:pPr>
        <w:ind w:firstLine="708"/>
        <w:rPr>
          <w:rFonts w:cs="Times New Roman"/>
          <w:sz w:val="30"/>
          <w:szCs w:val="30"/>
        </w:rPr>
      </w:pPr>
      <w:r w:rsidRPr="005C6451">
        <w:rPr>
          <w:rFonts w:cs="Times New Roman"/>
          <w:sz w:val="30"/>
          <w:szCs w:val="30"/>
        </w:rPr>
        <w:t>направления торговой межгосударственной передачи электрической энергии.</w:t>
      </w:r>
    </w:p>
    <w:p w14:paraId="0DB66408" w14:textId="77777777" w:rsidR="00D43A75" w:rsidRPr="00196187" w:rsidRDefault="00EC4301" w:rsidP="00D43A75">
      <w:pPr>
        <w:rPr>
          <w:rFonts w:cs="Times New Roman"/>
          <w:sz w:val="30"/>
          <w:szCs w:val="30"/>
        </w:rPr>
      </w:pPr>
      <w:r w:rsidRPr="005C6451">
        <w:rPr>
          <w:rFonts w:cs="Times New Roman"/>
          <w:sz w:val="30"/>
          <w:szCs w:val="30"/>
        </w:rPr>
        <w:t>Одновременно с уведомлением Участника Регистратор уведомляет</w:t>
      </w:r>
      <w:r>
        <w:rPr>
          <w:rFonts w:cs="Times New Roman"/>
          <w:sz w:val="30"/>
          <w:szCs w:val="30"/>
        </w:rPr>
        <w:t xml:space="preserve"> </w:t>
      </w:r>
      <w:r w:rsidR="00D43A75" w:rsidRPr="00196187">
        <w:rPr>
          <w:rFonts w:cs="Times New Roman"/>
          <w:sz w:val="30"/>
          <w:szCs w:val="30"/>
        </w:rPr>
        <w:t>соответствующую организацию (организации)</w:t>
      </w:r>
      <w:r w:rsidR="00613AF0">
        <w:rPr>
          <w:rFonts w:cs="Times New Roman"/>
          <w:sz w:val="30"/>
          <w:szCs w:val="30"/>
        </w:rPr>
        <w:t>,</w:t>
      </w:r>
      <w:r w:rsidR="00D43A75" w:rsidRPr="00196187">
        <w:rPr>
          <w:rFonts w:cs="Times New Roman"/>
          <w:sz w:val="30"/>
          <w:szCs w:val="30"/>
        </w:rPr>
        <w:t xml:space="preserve"> уполномоченную на торговую межгосударственную передачу</w:t>
      </w:r>
      <w:r w:rsidR="00613AF0">
        <w:rPr>
          <w:rFonts w:cs="Times New Roman"/>
          <w:sz w:val="30"/>
          <w:szCs w:val="30"/>
        </w:rPr>
        <w:t>,</w:t>
      </w:r>
      <w:r w:rsidR="00D43A75" w:rsidRPr="00196187">
        <w:rPr>
          <w:rFonts w:cs="Times New Roman"/>
          <w:sz w:val="30"/>
          <w:szCs w:val="30"/>
        </w:rPr>
        <w:t xml:space="preserve"> о возникновении у нее </w:t>
      </w:r>
      <w:r w:rsidR="00D43A75" w:rsidRPr="00196187">
        <w:rPr>
          <w:rFonts w:cs="Times New Roman"/>
          <w:sz w:val="30"/>
          <w:szCs w:val="30"/>
        </w:rPr>
        <w:lastRenderedPageBreak/>
        <w:t>обязательств по торговой межгосударственной передаче</w:t>
      </w:r>
      <w:r w:rsidR="00D708F9">
        <w:rPr>
          <w:rFonts w:cs="Times New Roman"/>
          <w:sz w:val="30"/>
          <w:szCs w:val="30"/>
        </w:rPr>
        <w:t xml:space="preserve"> электрической энергии</w:t>
      </w:r>
      <w:r w:rsidR="00D43A75" w:rsidRPr="00196187">
        <w:rPr>
          <w:rFonts w:cs="Times New Roman"/>
          <w:sz w:val="30"/>
          <w:szCs w:val="30"/>
        </w:rPr>
        <w:t xml:space="preserve">, с указанием: </w:t>
      </w:r>
    </w:p>
    <w:p w14:paraId="29283870" w14:textId="77777777" w:rsidR="00D43A75" w:rsidRPr="00196187" w:rsidRDefault="00D43A75" w:rsidP="00D43A75">
      <w:pPr>
        <w:rPr>
          <w:rFonts w:cs="Times New Roman"/>
          <w:sz w:val="30"/>
          <w:szCs w:val="30"/>
        </w:rPr>
      </w:pPr>
      <w:r w:rsidRPr="00196187">
        <w:rPr>
          <w:rFonts w:cs="Times New Roman"/>
          <w:sz w:val="30"/>
          <w:szCs w:val="30"/>
        </w:rPr>
        <w:t xml:space="preserve">регистрационного номера свободного двустороннего договора; </w:t>
      </w:r>
    </w:p>
    <w:p w14:paraId="0709D6A4" w14:textId="77777777" w:rsidR="00AF43EC" w:rsidRPr="00EC351C" w:rsidRDefault="00AF43EC" w:rsidP="00AF43EC">
      <w:pPr>
        <w:ind w:firstLine="708"/>
        <w:rPr>
          <w:rFonts w:cs="Times New Roman"/>
          <w:sz w:val="30"/>
          <w:szCs w:val="30"/>
        </w:rPr>
      </w:pPr>
      <w:r w:rsidRPr="00EC351C">
        <w:rPr>
          <w:rFonts w:cs="Times New Roman"/>
          <w:sz w:val="30"/>
          <w:szCs w:val="30"/>
        </w:rPr>
        <w:t>направления торговой межгосударственной передачи электрической энергии;</w:t>
      </w:r>
    </w:p>
    <w:p w14:paraId="1F7BFCAA" w14:textId="77777777" w:rsidR="00D43A75" w:rsidRPr="00EC351C" w:rsidRDefault="00D43A75" w:rsidP="00D43A75">
      <w:pPr>
        <w:rPr>
          <w:rFonts w:cs="Times New Roman"/>
          <w:sz w:val="30"/>
          <w:szCs w:val="30"/>
        </w:rPr>
      </w:pPr>
      <w:r w:rsidRPr="00EC351C">
        <w:rPr>
          <w:rFonts w:cs="Times New Roman"/>
          <w:sz w:val="30"/>
          <w:szCs w:val="30"/>
        </w:rPr>
        <w:t xml:space="preserve">Участника, являющегося покупателем по такому свободному двустороннему договору, с указанием его </w:t>
      </w:r>
      <w:r w:rsidR="00C5231A" w:rsidRPr="00C5231A">
        <w:rPr>
          <w:sz w:val="30"/>
          <w:szCs w:val="30"/>
        </w:rPr>
        <w:t>номера регистрационной записи</w:t>
      </w:r>
      <w:r w:rsidR="00C5231A" w:rsidRPr="00C5231A">
        <w:rPr>
          <w:rFonts w:cs="Times New Roman"/>
          <w:sz w:val="30"/>
          <w:szCs w:val="30"/>
        </w:rPr>
        <w:t xml:space="preserve"> </w:t>
      </w:r>
      <w:r w:rsidRPr="00C5231A">
        <w:rPr>
          <w:rFonts w:cs="Times New Roman"/>
          <w:sz w:val="30"/>
          <w:szCs w:val="30"/>
        </w:rPr>
        <w:t>и</w:t>
      </w:r>
      <w:r w:rsidRPr="00EC351C">
        <w:rPr>
          <w:rFonts w:cs="Times New Roman"/>
          <w:sz w:val="30"/>
          <w:szCs w:val="30"/>
        </w:rPr>
        <w:t>з реестра субъектов общего электроэнергетического рынка;</w:t>
      </w:r>
    </w:p>
    <w:p w14:paraId="7298CA3D" w14:textId="77777777" w:rsidR="00AF43EC" w:rsidRPr="00EC351C" w:rsidRDefault="00D43A75" w:rsidP="00AF43EC">
      <w:pPr>
        <w:rPr>
          <w:rFonts w:cs="Times New Roman"/>
          <w:sz w:val="30"/>
          <w:szCs w:val="30"/>
        </w:rPr>
      </w:pPr>
      <w:r w:rsidRPr="00EC351C">
        <w:rPr>
          <w:rFonts w:cs="Times New Roman"/>
          <w:sz w:val="30"/>
          <w:szCs w:val="30"/>
        </w:rPr>
        <w:t>графика поставки по свободному двустороннему договору.</w:t>
      </w:r>
    </w:p>
    <w:p w14:paraId="6A93871C" w14:textId="1C3CC5F6" w:rsidR="002B7743" w:rsidRDefault="00D43A75" w:rsidP="00A30C96">
      <w:pPr>
        <w:rPr>
          <w:rFonts w:cs="Times New Roman"/>
          <w:sz w:val="30"/>
          <w:szCs w:val="30"/>
        </w:rPr>
      </w:pPr>
      <w:r w:rsidRPr="00EC351C">
        <w:rPr>
          <w:rFonts w:cs="Times New Roman"/>
          <w:sz w:val="30"/>
          <w:szCs w:val="30"/>
        </w:rPr>
        <w:t>Уведомление направляется по форме, установленной</w:t>
      </w:r>
      <w:r w:rsidR="00AF43EC" w:rsidRPr="00EC351C">
        <w:rPr>
          <w:rFonts w:cs="Times New Roman"/>
          <w:sz w:val="30"/>
          <w:szCs w:val="30"/>
        </w:rPr>
        <w:t xml:space="preserve"> Регистратором</w:t>
      </w:r>
      <w:r w:rsidR="00474A60">
        <w:rPr>
          <w:rFonts w:cs="Times New Roman"/>
          <w:sz w:val="30"/>
          <w:szCs w:val="30"/>
        </w:rPr>
        <w:t xml:space="preserve">, </w:t>
      </w:r>
      <w:r w:rsidR="00AF43EC" w:rsidRPr="00EC351C">
        <w:rPr>
          <w:rFonts w:cs="Times New Roman"/>
          <w:sz w:val="30"/>
          <w:szCs w:val="30"/>
        </w:rPr>
        <w:t xml:space="preserve">в порядке, предусмотренном </w:t>
      </w:r>
      <w:r w:rsidR="00BE6143">
        <w:rPr>
          <w:rFonts w:cs="Times New Roman"/>
          <w:sz w:val="30"/>
          <w:szCs w:val="30"/>
        </w:rPr>
        <w:t>р</w:t>
      </w:r>
      <w:r w:rsidR="00AB1CC6" w:rsidRPr="00EC351C">
        <w:rPr>
          <w:rFonts w:cs="Times New Roman"/>
          <w:sz w:val="30"/>
          <w:szCs w:val="30"/>
        </w:rPr>
        <w:t>егламентом электронного документооборота</w:t>
      </w:r>
      <w:r w:rsidR="00C110F5" w:rsidRPr="00EC351C">
        <w:rPr>
          <w:rFonts w:cs="Times New Roman"/>
          <w:sz w:val="30"/>
          <w:szCs w:val="30"/>
        </w:rPr>
        <w:t>.</w:t>
      </w:r>
      <w:r w:rsidR="00AB1CC6" w:rsidRPr="00EC351C">
        <w:rPr>
          <w:rFonts w:cs="Times New Roman"/>
          <w:sz w:val="30"/>
          <w:szCs w:val="30"/>
        </w:rPr>
        <w:t xml:space="preserve"> </w:t>
      </w:r>
    </w:p>
    <w:p w14:paraId="38B32E3D" w14:textId="77A31BEB" w:rsidR="00D43A75" w:rsidRPr="00AB5E02" w:rsidRDefault="00D43A75" w:rsidP="00D43A75">
      <w:pPr>
        <w:rPr>
          <w:rFonts w:cs="Times New Roman"/>
          <w:sz w:val="30"/>
          <w:szCs w:val="30"/>
        </w:rPr>
      </w:pPr>
      <w:r w:rsidRPr="00AB5E02">
        <w:rPr>
          <w:rFonts w:cs="Times New Roman"/>
          <w:sz w:val="30"/>
          <w:szCs w:val="30"/>
        </w:rPr>
        <w:t>1</w:t>
      </w:r>
      <w:r w:rsidR="00C62E86" w:rsidRPr="00AB5E02">
        <w:rPr>
          <w:rFonts w:cs="Times New Roman"/>
          <w:sz w:val="30"/>
          <w:szCs w:val="30"/>
        </w:rPr>
        <w:t>7</w:t>
      </w:r>
      <w:r w:rsidRPr="00AB5E02">
        <w:rPr>
          <w:rFonts w:cs="Times New Roman"/>
          <w:sz w:val="30"/>
          <w:szCs w:val="30"/>
        </w:rPr>
        <w:t>.</w:t>
      </w:r>
      <w:r w:rsidR="0002256D" w:rsidRPr="00AB5E02">
        <w:rPr>
          <w:rFonts w:cs="Times New Roman"/>
          <w:sz w:val="30"/>
          <w:szCs w:val="30"/>
        </w:rPr>
        <w:t>4</w:t>
      </w:r>
      <w:r w:rsidRPr="00AB5E02">
        <w:rPr>
          <w:rFonts w:cs="Times New Roman"/>
          <w:sz w:val="30"/>
          <w:szCs w:val="30"/>
        </w:rPr>
        <w:t>.</w:t>
      </w:r>
      <w:r w:rsidR="0002256D" w:rsidRPr="00AB5E02">
        <w:rPr>
          <w:rFonts w:cs="Times New Roman"/>
          <w:sz w:val="30"/>
          <w:szCs w:val="30"/>
        </w:rPr>
        <w:t> </w:t>
      </w:r>
      <w:r w:rsidRPr="00AB5E02">
        <w:rPr>
          <w:rFonts w:cs="Times New Roman"/>
          <w:sz w:val="30"/>
          <w:szCs w:val="30"/>
        </w:rPr>
        <w:t xml:space="preserve">При уменьшении объемов поставки по свободному двустороннему договору, поставка по которому требует осуществления торговой межгосударственной передачи электрической </w:t>
      </w:r>
      <w:r w:rsidR="00D708F9" w:rsidRPr="00AB5E02">
        <w:rPr>
          <w:rFonts w:cs="Times New Roman"/>
          <w:sz w:val="30"/>
          <w:szCs w:val="30"/>
        </w:rPr>
        <w:t>энергии</w:t>
      </w:r>
      <w:r w:rsidRPr="00AB5E02">
        <w:rPr>
          <w:rFonts w:cs="Times New Roman"/>
          <w:sz w:val="30"/>
          <w:szCs w:val="30"/>
        </w:rPr>
        <w:t xml:space="preserve">, по инициативе сторон такого договора, Регистратор </w:t>
      </w:r>
      <w:r w:rsidR="009B3EE1" w:rsidRPr="00AB5E02">
        <w:rPr>
          <w:rFonts w:cs="Times New Roman"/>
          <w:sz w:val="30"/>
          <w:szCs w:val="30"/>
        </w:rPr>
        <w:t xml:space="preserve">в свой </w:t>
      </w:r>
      <w:r w:rsidRPr="00AB5E02">
        <w:rPr>
          <w:rFonts w:cs="Times New Roman"/>
          <w:sz w:val="30"/>
          <w:szCs w:val="30"/>
        </w:rPr>
        <w:t>следующий рабочий день после получения соответствующего заявления уведомляет организацию (организации)</w:t>
      </w:r>
      <w:r w:rsidR="00613AF0" w:rsidRPr="00AB5E02">
        <w:rPr>
          <w:rFonts w:cs="Times New Roman"/>
          <w:sz w:val="30"/>
          <w:szCs w:val="30"/>
        </w:rPr>
        <w:t>,</w:t>
      </w:r>
      <w:r w:rsidRPr="00AB5E02">
        <w:rPr>
          <w:rFonts w:cs="Times New Roman"/>
          <w:sz w:val="30"/>
          <w:szCs w:val="30"/>
        </w:rPr>
        <w:t xml:space="preserve"> уполномоченную на торговую межгосударственную </w:t>
      </w:r>
      <w:r w:rsidR="00D708F9" w:rsidRPr="00AB5E02">
        <w:rPr>
          <w:rFonts w:cs="Times New Roman"/>
          <w:sz w:val="30"/>
          <w:szCs w:val="30"/>
        </w:rPr>
        <w:t>передачу</w:t>
      </w:r>
      <w:r w:rsidR="00613AF0" w:rsidRPr="00AB5E02">
        <w:rPr>
          <w:rFonts w:cs="Times New Roman"/>
          <w:sz w:val="30"/>
          <w:szCs w:val="30"/>
        </w:rPr>
        <w:t>,</w:t>
      </w:r>
      <w:r w:rsidR="00D708F9" w:rsidRPr="00AB5E02">
        <w:rPr>
          <w:rFonts w:cs="Times New Roman"/>
          <w:sz w:val="30"/>
          <w:szCs w:val="30"/>
        </w:rPr>
        <w:t xml:space="preserve"> </w:t>
      </w:r>
      <w:r w:rsidRPr="00AB5E02">
        <w:rPr>
          <w:rFonts w:cs="Times New Roman"/>
          <w:sz w:val="30"/>
          <w:szCs w:val="30"/>
        </w:rPr>
        <w:t xml:space="preserve">об изменении графика поставки по </w:t>
      </w:r>
      <w:r w:rsidR="00BE6143" w:rsidRPr="00AB5E02">
        <w:rPr>
          <w:rFonts w:cs="Times New Roman"/>
          <w:sz w:val="30"/>
          <w:szCs w:val="30"/>
        </w:rPr>
        <w:t xml:space="preserve">такому </w:t>
      </w:r>
      <w:r w:rsidRPr="00AB5E02">
        <w:rPr>
          <w:rFonts w:cs="Times New Roman"/>
          <w:sz w:val="30"/>
          <w:szCs w:val="30"/>
        </w:rPr>
        <w:t>договору с указанием его регистрационного номера</w:t>
      </w:r>
      <w:r w:rsidR="00C110F5" w:rsidRPr="00AB5E02">
        <w:rPr>
          <w:rFonts w:cs="Times New Roman"/>
          <w:sz w:val="30"/>
          <w:szCs w:val="30"/>
        </w:rPr>
        <w:t xml:space="preserve"> и нового графика поставки</w:t>
      </w:r>
      <w:r w:rsidRPr="00AB5E02">
        <w:rPr>
          <w:rFonts w:cs="Times New Roman"/>
          <w:sz w:val="30"/>
          <w:szCs w:val="30"/>
        </w:rPr>
        <w:t>.</w:t>
      </w:r>
    </w:p>
    <w:p w14:paraId="4D01B7AC" w14:textId="50D9D88B" w:rsidR="00D43A75" w:rsidRPr="00AB5E02" w:rsidRDefault="00D43A75" w:rsidP="00D43A75">
      <w:pPr>
        <w:rPr>
          <w:rFonts w:cs="Times New Roman"/>
          <w:sz w:val="30"/>
          <w:szCs w:val="30"/>
        </w:rPr>
      </w:pPr>
      <w:r w:rsidRPr="00AB5E02">
        <w:rPr>
          <w:rFonts w:cs="Times New Roman"/>
          <w:sz w:val="30"/>
          <w:szCs w:val="30"/>
        </w:rPr>
        <w:t xml:space="preserve">Уведомление направляется </w:t>
      </w:r>
      <w:r w:rsidR="00474A60" w:rsidRPr="00AB5E02">
        <w:rPr>
          <w:rFonts w:cs="Times New Roman"/>
          <w:sz w:val="30"/>
          <w:szCs w:val="30"/>
        </w:rPr>
        <w:t xml:space="preserve">по форме, установленной Регистратором, </w:t>
      </w:r>
      <w:r w:rsidR="00C110F5" w:rsidRPr="00AB5E02">
        <w:rPr>
          <w:rFonts w:cs="Times New Roman"/>
          <w:sz w:val="30"/>
          <w:szCs w:val="30"/>
        </w:rPr>
        <w:t xml:space="preserve">в порядке, предусмотренном </w:t>
      </w:r>
      <w:r w:rsidR="00BE6143" w:rsidRPr="00AB5E02">
        <w:rPr>
          <w:rFonts w:cs="Times New Roman"/>
          <w:sz w:val="30"/>
          <w:szCs w:val="30"/>
        </w:rPr>
        <w:t>р</w:t>
      </w:r>
      <w:r w:rsidR="00C110F5" w:rsidRPr="00AB5E02">
        <w:rPr>
          <w:rFonts w:cs="Times New Roman"/>
          <w:sz w:val="30"/>
          <w:szCs w:val="30"/>
        </w:rPr>
        <w:t>егламентом электронного документооборота</w:t>
      </w:r>
      <w:r w:rsidRPr="00AB5E02">
        <w:rPr>
          <w:rFonts w:cs="Times New Roman"/>
          <w:sz w:val="30"/>
          <w:szCs w:val="30"/>
        </w:rPr>
        <w:t>.</w:t>
      </w:r>
      <w:r w:rsidR="00194CFE" w:rsidRPr="00AB5E02">
        <w:rPr>
          <w:rFonts w:cs="Times New Roman"/>
          <w:sz w:val="30"/>
          <w:szCs w:val="30"/>
        </w:rPr>
        <w:t xml:space="preserve"> </w:t>
      </w:r>
    </w:p>
    <w:p w14:paraId="55F00F55" w14:textId="7B3861BA" w:rsidR="00401F9D" w:rsidRPr="00945235" w:rsidRDefault="00401F9D" w:rsidP="00401F9D">
      <w:pPr>
        <w:shd w:val="clear" w:color="auto" w:fill="FFFFFF" w:themeFill="background1"/>
        <w:rPr>
          <w:rFonts w:cs="Times New Roman"/>
          <w:color w:val="000000" w:themeColor="text1"/>
          <w:sz w:val="30"/>
          <w:szCs w:val="30"/>
        </w:rPr>
      </w:pPr>
      <w:r w:rsidRPr="00AB5E02">
        <w:rPr>
          <w:rFonts w:cs="Times New Roman"/>
          <w:color w:val="000000" w:themeColor="text1"/>
          <w:sz w:val="30"/>
          <w:szCs w:val="30"/>
        </w:rPr>
        <w:t>17.</w:t>
      </w:r>
      <w:r w:rsidR="0002256D" w:rsidRPr="00AB5E02">
        <w:rPr>
          <w:rFonts w:cs="Times New Roman"/>
          <w:color w:val="000000" w:themeColor="text1"/>
          <w:sz w:val="30"/>
          <w:szCs w:val="30"/>
        </w:rPr>
        <w:t>5</w:t>
      </w:r>
      <w:r w:rsidRPr="00AB5E02">
        <w:rPr>
          <w:rFonts w:cs="Times New Roman"/>
          <w:color w:val="000000" w:themeColor="text1"/>
          <w:sz w:val="30"/>
          <w:szCs w:val="30"/>
        </w:rPr>
        <w:t>.</w:t>
      </w:r>
      <w:r w:rsidR="00BE6143" w:rsidRPr="00AB5E02">
        <w:rPr>
          <w:rFonts w:cs="Times New Roman"/>
          <w:color w:val="000000" w:themeColor="text1"/>
          <w:sz w:val="30"/>
          <w:szCs w:val="30"/>
        </w:rPr>
        <w:t> </w:t>
      </w:r>
      <w:r w:rsidRPr="00AB5E02">
        <w:rPr>
          <w:rFonts w:cs="Times New Roman"/>
          <w:color w:val="000000" w:themeColor="text1"/>
          <w:sz w:val="30"/>
          <w:szCs w:val="30"/>
        </w:rPr>
        <w:t>При</w:t>
      </w:r>
      <w:r w:rsidRPr="0002256D">
        <w:rPr>
          <w:color w:val="000000" w:themeColor="text1"/>
        </w:rPr>
        <w:t xml:space="preserve"> </w:t>
      </w:r>
      <w:r w:rsidRPr="0002256D">
        <w:rPr>
          <w:rFonts w:cs="Times New Roman"/>
          <w:color w:val="000000" w:themeColor="text1"/>
          <w:sz w:val="30"/>
          <w:szCs w:val="30"/>
        </w:rPr>
        <w:t>приостановле</w:t>
      </w:r>
      <w:r w:rsidR="003A7281" w:rsidRPr="0002256D">
        <w:rPr>
          <w:rFonts w:cs="Times New Roman"/>
          <w:color w:val="000000" w:themeColor="text1"/>
          <w:sz w:val="30"/>
          <w:szCs w:val="30"/>
        </w:rPr>
        <w:t>нии, возобновлении и прекращении</w:t>
      </w:r>
      <w:r w:rsidRPr="0002256D">
        <w:rPr>
          <w:rFonts w:cs="Times New Roman"/>
          <w:color w:val="000000" w:themeColor="text1"/>
          <w:sz w:val="30"/>
          <w:szCs w:val="30"/>
        </w:rPr>
        <w:t xml:space="preserve"> </w:t>
      </w:r>
      <w:r w:rsidR="000657B5" w:rsidRPr="0002256D">
        <w:rPr>
          <w:rFonts w:cs="Times New Roman"/>
          <w:color w:val="000000" w:themeColor="text1"/>
          <w:sz w:val="30"/>
          <w:szCs w:val="30"/>
        </w:rPr>
        <w:t xml:space="preserve">по инициативе Регистратора </w:t>
      </w:r>
      <w:r w:rsidRPr="0002256D">
        <w:rPr>
          <w:rFonts w:cs="Times New Roman"/>
          <w:color w:val="000000" w:themeColor="text1"/>
          <w:sz w:val="30"/>
          <w:szCs w:val="30"/>
        </w:rPr>
        <w:t>учета объемов</w:t>
      </w:r>
      <w:r w:rsidR="000657B5" w:rsidRPr="0002256D">
        <w:rPr>
          <w:rFonts w:cs="Times New Roman"/>
          <w:color w:val="000000" w:themeColor="text1"/>
          <w:sz w:val="30"/>
          <w:szCs w:val="30"/>
        </w:rPr>
        <w:t xml:space="preserve"> поставки по свободному двустороннему договору, по которому требуется осуществление торговой межгосударственной</w:t>
      </w:r>
      <w:r w:rsidR="00D708F9" w:rsidRPr="0002256D">
        <w:rPr>
          <w:rFonts w:cs="Times New Roman"/>
          <w:color w:val="000000" w:themeColor="text1"/>
          <w:sz w:val="30"/>
          <w:szCs w:val="30"/>
        </w:rPr>
        <w:t xml:space="preserve"> передачи электрической энергии</w:t>
      </w:r>
      <w:r w:rsidRPr="0002256D">
        <w:rPr>
          <w:rFonts w:cs="Times New Roman"/>
          <w:color w:val="000000" w:themeColor="text1"/>
          <w:sz w:val="30"/>
          <w:szCs w:val="30"/>
        </w:rPr>
        <w:t xml:space="preserve">, а также </w:t>
      </w:r>
      <w:r w:rsidRPr="0002256D">
        <w:rPr>
          <w:rFonts w:cs="Times New Roman"/>
          <w:color w:val="000000" w:themeColor="text1"/>
          <w:sz w:val="30"/>
          <w:szCs w:val="30"/>
        </w:rPr>
        <w:lastRenderedPageBreak/>
        <w:t xml:space="preserve">в случае досрочного прекращения по инициативе сторон (стороны) </w:t>
      </w:r>
      <w:r w:rsidR="000657B5" w:rsidRPr="0002256D">
        <w:rPr>
          <w:rFonts w:cs="Times New Roman"/>
          <w:color w:val="000000" w:themeColor="text1"/>
          <w:sz w:val="30"/>
          <w:szCs w:val="30"/>
        </w:rPr>
        <w:t xml:space="preserve">такого </w:t>
      </w:r>
      <w:r w:rsidRPr="0002256D">
        <w:rPr>
          <w:rFonts w:cs="Times New Roman"/>
          <w:color w:val="000000" w:themeColor="text1"/>
          <w:sz w:val="30"/>
          <w:szCs w:val="30"/>
        </w:rPr>
        <w:t>сво</w:t>
      </w:r>
      <w:r w:rsidR="008E3F8D" w:rsidRPr="0002256D">
        <w:rPr>
          <w:rFonts w:cs="Times New Roman"/>
          <w:color w:val="000000" w:themeColor="text1"/>
          <w:sz w:val="30"/>
          <w:szCs w:val="30"/>
        </w:rPr>
        <w:t>бодного двустороннего договора</w:t>
      </w:r>
      <w:r w:rsidRPr="0002256D">
        <w:rPr>
          <w:rFonts w:cs="Times New Roman"/>
          <w:color w:val="000000" w:themeColor="text1"/>
          <w:sz w:val="30"/>
          <w:szCs w:val="30"/>
        </w:rPr>
        <w:t>, Регистратор уведомляет организацию (организации), уполномоченную на торговую межгосударственную</w:t>
      </w:r>
      <w:r w:rsidR="00F21C37" w:rsidRPr="0002256D">
        <w:rPr>
          <w:rFonts w:cs="Times New Roman"/>
          <w:color w:val="000000" w:themeColor="text1"/>
          <w:sz w:val="30"/>
          <w:szCs w:val="30"/>
        </w:rPr>
        <w:t xml:space="preserve"> передачу, </w:t>
      </w:r>
      <w:r w:rsidRPr="0002256D">
        <w:rPr>
          <w:rFonts w:cs="Times New Roman"/>
          <w:color w:val="000000" w:themeColor="text1"/>
          <w:sz w:val="30"/>
          <w:szCs w:val="30"/>
        </w:rPr>
        <w:t>об указанных событиях в порядке</w:t>
      </w:r>
      <w:r w:rsidR="00F21C37" w:rsidRPr="0002256D">
        <w:rPr>
          <w:rFonts w:cs="Times New Roman"/>
          <w:color w:val="000000" w:themeColor="text1"/>
          <w:sz w:val="30"/>
          <w:szCs w:val="30"/>
        </w:rPr>
        <w:t>,</w:t>
      </w:r>
      <w:r w:rsidRPr="0002256D">
        <w:rPr>
          <w:rFonts w:cs="Times New Roman"/>
          <w:color w:val="000000" w:themeColor="text1"/>
          <w:sz w:val="30"/>
          <w:szCs w:val="30"/>
        </w:rPr>
        <w:t xml:space="preserve"> предусмотренном </w:t>
      </w:r>
      <w:r w:rsidR="00BE6143" w:rsidRPr="0002256D">
        <w:rPr>
          <w:rFonts w:cs="Times New Roman"/>
          <w:color w:val="000000" w:themeColor="text1"/>
          <w:sz w:val="30"/>
          <w:szCs w:val="30"/>
        </w:rPr>
        <w:t>р</w:t>
      </w:r>
      <w:r w:rsidRPr="0002256D">
        <w:rPr>
          <w:rFonts w:cs="Times New Roman"/>
          <w:color w:val="000000" w:themeColor="text1"/>
          <w:sz w:val="30"/>
          <w:szCs w:val="30"/>
        </w:rPr>
        <w:t>егламентом регистрации и учета свободных двусторонних договоров.</w:t>
      </w:r>
      <w:r w:rsidR="003A7281" w:rsidRPr="00945235">
        <w:rPr>
          <w:rFonts w:cs="Times New Roman"/>
          <w:color w:val="000000" w:themeColor="text1"/>
          <w:sz w:val="30"/>
          <w:szCs w:val="30"/>
        </w:rPr>
        <w:t xml:space="preserve"> </w:t>
      </w:r>
    </w:p>
    <w:p w14:paraId="75892583" w14:textId="15AE3C79" w:rsidR="00D43A75" w:rsidRPr="00196187" w:rsidRDefault="00D43A75" w:rsidP="00D43A75">
      <w:pPr>
        <w:rPr>
          <w:rFonts w:cs="Times New Roman"/>
          <w:sz w:val="30"/>
          <w:szCs w:val="30"/>
        </w:rPr>
      </w:pPr>
      <w:r w:rsidRPr="00196187">
        <w:rPr>
          <w:rFonts w:cs="Times New Roman"/>
          <w:sz w:val="30"/>
          <w:szCs w:val="30"/>
        </w:rPr>
        <w:t>1</w:t>
      </w:r>
      <w:r w:rsidR="00C62E86">
        <w:rPr>
          <w:rFonts w:cs="Times New Roman"/>
          <w:sz w:val="30"/>
          <w:szCs w:val="30"/>
        </w:rPr>
        <w:t>7</w:t>
      </w:r>
      <w:r w:rsidRPr="00AB5E02">
        <w:rPr>
          <w:rFonts w:cs="Times New Roman"/>
          <w:sz w:val="30"/>
          <w:szCs w:val="30"/>
        </w:rPr>
        <w:t>.</w:t>
      </w:r>
      <w:r w:rsidR="0002256D" w:rsidRPr="00AB5E02">
        <w:rPr>
          <w:rFonts w:cs="Times New Roman"/>
          <w:sz w:val="30"/>
          <w:szCs w:val="30"/>
        </w:rPr>
        <w:t>6</w:t>
      </w:r>
      <w:r w:rsidRPr="00AB5E02">
        <w:rPr>
          <w:rFonts w:cs="Times New Roman"/>
          <w:sz w:val="30"/>
          <w:szCs w:val="30"/>
        </w:rPr>
        <w:t>.</w:t>
      </w:r>
      <w:r w:rsidR="00192E2B">
        <w:rPr>
          <w:rFonts w:cs="Times New Roman"/>
          <w:sz w:val="30"/>
          <w:szCs w:val="30"/>
        </w:rPr>
        <w:t> </w:t>
      </w:r>
      <w:r w:rsidRPr="00196187">
        <w:rPr>
          <w:rFonts w:cs="Times New Roman"/>
          <w:sz w:val="30"/>
          <w:szCs w:val="30"/>
        </w:rPr>
        <w:t xml:space="preserve">Для целей сопоставления заявок в процессе централизованной торговли по срочным контрактам и на сутки вперед Оператором централизованной торговли по срочным контрактам (Оператором централизованной торговли на сутки вперед) определяется удельная стоимость услуг по торговой межгосударственной </w:t>
      </w:r>
      <w:r w:rsidR="00D708F9">
        <w:rPr>
          <w:rFonts w:cs="Times New Roman"/>
          <w:sz w:val="30"/>
          <w:szCs w:val="30"/>
        </w:rPr>
        <w:t>передаче электрической энергии</w:t>
      </w:r>
      <w:r w:rsidRPr="00196187">
        <w:rPr>
          <w:rFonts w:cs="Times New Roman"/>
          <w:sz w:val="30"/>
          <w:szCs w:val="30"/>
        </w:rPr>
        <w:t xml:space="preserve"> в расчете на один мегаватт-час в валюте торговли для каждого часа суток исходя из цен (тарифов) на услуги по торговой межгосударственной передаче электрической энергии, особенностей их исчисления и применения (количество ставок), и курсов валют государств-членов к валюте торговли на дату проведения торговой сессии, публикуемых национальным (центральным) банком государства-члена, в чьей юрисдикции осуществляет свою деятельность Оператор централизованной торговли по срочным контрактам (Оператор централизованной торговли на сутки вперед).</w:t>
      </w:r>
    </w:p>
    <w:p w14:paraId="2971198A" w14:textId="4FDBBEC7" w:rsidR="00D43A75" w:rsidRPr="00AB5E02" w:rsidRDefault="00D43A75" w:rsidP="00D43A75">
      <w:pPr>
        <w:rPr>
          <w:rFonts w:cs="Times New Roman"/>
          <w:sz w:val="30"/>
          <w:szCs w:val="30"/>
        </w:rPr>
      </w:pPr>
      <w:r w:rsidRPr="00196187">
        <w:rPr>
          <w:rFonts w:cs="Times New Roman"/>
          <w:sz w:val="30"/>
          <w:szCs w:val="30"/>
        </w:rPr>
        <w:t xml:space="preserve">Расчет удельной стоимости услуг по торговой межгосударственной передаче электрической энергии осуществляется исходя из графика поставки по конкретной серии срочных контрактов или объемов, указанных в ценовых заявках на покупку при централизованной торговле на </w:t>
      </w:r>
      <w:r w:rsidRPr="00AB5E02">
        <w:rPr>
          <w:rFonts w:cs="Times New Roman"/>
          <w:sz w:val="30"/>
          <w:szCs w:val="30"/>
        </w:rPr>
        <w:t xml:space="preserve">сутки вперед в порядке, установленном </w:t>
      </w:r>
      <w:r w:rsidR="00D478CE" w:rsidRPr="00AB5E02">
        <w:rPr>
          <w:rFonts w:cs="Times New Roman"/>
          <w:sz w:val="30"/>
          <w:szCs w:val="30"/>
        </w:rPr>
        <w:t>р</w:t>
      </w:r>
      <w:r w:rsidRPr="00AB5E02">
        <w:rPr>
          <w:rFonts w:cs="Times New Roman"/>
          <w:sz w:val="30"/>
          <w:szCs w:val="30"/>
        </w:rPr>
        <w:t>егламентом финансовых расчетов.</w:t>
      </w:r>
    </w:p>
    <w:p w14:paraId="72ED7BDA" w14:textId="10BEE598" w:rsidR="00D43A75" w:rsidRPr="00AB5E02" w:rsidRDefault="00D43A75" w:rsidP="00D43A75">
      <w:pPr>
        <w:rPr>
          <w:rFonts w:cs="Times New Roman"/>
          <w:sz w:val="30"/>
          <w:szCs w:val="30"/>
        </w:rPr>
      </w:pPr>
      <w:r w:rsidRPr="00AB5E02">
        <w:rPr>
          <w:rFonts w:cs="Times New Roman"/>
          <w:sz w:val="30"/>
          <w:szCs w:val="30"/>
        </w:rPr>
        <w:t>1</w:t>
      </w:r>
      <w:r w:rsidR="00C62E86" w:rsidRPr="00AB5E02">
        <w:rPr>
          <w:rFonts w:cs="Times New Roman"/>
          <w:sz w:val="30"/>
          <w:szCs w:val="30"/>
        </w:rPr>
        <w:t>7</w:t>
      </w:r>
      <w:r w:rsidRPr="00AB5E02">
        <w:rPr>
          <w:rFonts w:cs="Times New Roman"/>
          <w:sz w:val="30"/>
          <w:szCs w:val="30"/>
        </w:rPr>
        <w:t>.</w:t>
      </w:r>
      <w:r w:rsidR="00D31B17" w:rsidRPr="00AB5E02">
        <w:rPr>
          <w:rFonts w:cs="Times New Roman"/>
          <w:sz w:val="30"/>
          <w:szCs w:val="30"/>
        </w:rPr>
        <w:t>7</w:t>
      </w:r>
      <w:r w:rsidRPr="00AB5E02">
        <w:rPr>
          <w:rFonts w:cs="Times New Roman"/>
          <w:sz w:val="30"/>
          <w:szCs w:val="30"/>
        </w:rPr>
        <w:t>.</w:t>
      </w:r>
      <w:r w:rsidR="00D478CE" w:rsidRPr="00AB5E02">
        <w:rPr>
          <w:rFonts w:cs="Times New Roman"/>
          <w:sz w:val="30"/>
          <w:szCs w:val="30"/>
        </w:rPr>
        <w:t> </w:t>
      </w:r>
      <w:r w:rsidRPr="00AB5E02">
        <w:rPr>
          <w:rFonts w:cs="Times New Roman"/>
          <w:sz w:val="30"/>
          <w:szCs w:val="30"/>
        </w:rPr>
        <w:t xml:space="preserve">Исполнение организацией, уполномоченной на торговую межгосударственную передачу, обязательств по оказанию услуги по </w:t>
      </w:r>
      <w:r w:rsidRPr="00AB5E02">
        <w:rPr>
          <w:rFonts w:cs="Times New Roman"/>
          <w:sz w:val="30"/>
          <w:szCs w:val="30"/>
        </w:rPr>
        <w:lastRenderedPageBreak/>
        <w:t>торговой межгосударственной</w:t>
      </w:r>
      <w:r w:rsidR="00D708F9" w:rsidRPr="00AB5E02">
        <w:rPr>
          <w:rFonts w:cs="Times New Roman"/>
          <w:sz w:val="30"/>
          <w:szCs w:val="30"/>
        </w:rPr>
        <w:t xml:space="preserve"> передаче электрической энергии</w:t>
      </w:r>
      <w:r w:rsidRPr="00AB5E02">
        <w:rPr>
          <w:rFonts w:cs="Times New Roman"/>
          <w:sz w:val="30"/>
          <w:szCs w:val="30"/>
        </w:rPr>
        <w:t xml:space="preserve">, поставляемой по свободному двустороннему договору, является встречным по отношению к исполнению Участником обязательств по оплате этой услуги в соответствии с настоящим Договором, документами Оператора централизованной торговли на сутки вперед, документами Оператора централизованной торговли по срочным контрактам. </w:t>
      </w:r>
    </w:p>
    <w:p w14:paraId="12EC5AD8" w14:textId="1F5FC537" w:rsidR="00784656" w:rsidRPr="00AB5E02" w:rsidRDefault="00D43A75" w:rsidP="00D43A75">
      <w:pPr>
        <w:rPr>
          <w:rFonts w:cs="Times New Roman"/>
          <w:i/>
          <w:color w:val="000000" w:themeColor="text1"/>
          <w:sz w:val="30"/>
          <w:szCs w:val="30"/>
        </w:rPr>
      </w:pPr>
      <w:r w:rsidRPr="00AB5E02">
        <w:rPr>
          <w:rFonts w:cs="Times New Roman"/>
          <w:sz w:val="30"/>
          <w:szCs w:val="30"/>
        </w:rPr>
        <w:t>1</w:t>
      </w:r>
      <w:r w:rsidR="00C62E86" w:rsidRPr="00AB5E02">
        <w:rPr>
          <w:rFonts w:cs="Times New Roman"/>
          <w:sz w:val="30"/>
          <w:szCs w:val="30"/>
        </w:rPr>
        <w:t>7</w:t>
      </w:r>
      <w:r w:rsidR="00D31B17" w:rsidRPr="00AB5E02">
        <w:rPr>
          <w:rFonts w:cs="Times New Roman"/>
          <w:sz w:val="30"/>
          <w:szCs w:val="30"/>
        </w:rPr>
        <w:t>.8. </w:t>
      </w:r>
      <w:r w:rsidR="00E11343" w:rsidRPr="00AB5E02">
        <w:rPr>
          <w:rFonts w:cs="Times New Roman"/>
          <w:sz w:val="30"/>
          <w:szCs w:val="30"/>
        </w:rPr>
        <w:t>Организация, уполномоченная на торговую межгосударственную передачу, приостанавливает исполнение обязательств по торговой межгосударственной передаче электрической энергии</w:t>
      </w:r>
      <w:r w:rsidR="00D31B17" w:rsidRPr="00AB5E02">
        <w:rPr>
          <w:rFonts w:cs="Times New Roman"/>
          <w:sz w:val="30"/>
          <w:szCs w:val="30"/>
        </w:rPr>
        <w:t xml:space="preserve"> </w:t>
      </w:r>
      <w:r w:rsidR="00C0433D" w:rsidRPr="00AB5E02">
        <w:rPr>
          <w:rFonts w:cs="Times New Roman"/>
          <w:sz w:val="30"/>
          <w:szCs w:val="30"/>
        </w:rPr>
        <w:t>в отношении</w:t>
      </w:r>
      <w:r w:rsidR="004F4054" w:rsidRPr="00AB5E02">
        <w:rPr>
          <w:rFonts w:cs="Times New Roman"/>
          <w:sz w:val="30"/>
          <w:szCs w:val="30"/>
        </w:rPr>
        <w:t xml:space="preserve"> свободно</w:t>
      </w:r>
      <w:r w:rsidR="00C60611" w:rsidRPr="00AB5E02">
        <w:rPr>
          <w:rFonts w:cs="Times New Roman"/>
          <w:sz w:val="30"/>
          <w:szCs w:val="30"/>
        </w:rPr>
        <w:t>го</w:t>
      </w:r>
      <w:r w:rsidR="004F4054" w:rsidRPr="00AB5E02">
        <w:rPr>
          <w:rFonts w:cs="Times New Roman"/>
          <w:sz w:val="30"/>
          <w:szCs w:val="30"/>
        </w:rPr>
        <w:t xml:space="preserve"> двусторонне</w:t>
      </w:r>
      <w:r w:rsidR="00C60611" w:rsidRPr="00AB5E02">
        <w:rPr>
          <w:rFonts w:cs="Times New Roman"/>
          <w:sz w:val="30"/>
          <w:szCs w:val="30"/>
        </w:rPr>
        <w:t>го</w:t>
      </w:r>
      <w:r w:rsidR="004F4054" w:rsidRPr="00AB5E02">
        <w:rPr>
          <w:rFonts w:cs="Times New Roman"/>
          <w:sz w:val="30"/>
          <w:szCs w:val="30"/>
        </w:rPr>
        <w:t xml:space="preserve"> договор</w:t>
      </w:r>
      <w:r w:rsidR="00C60611" w:rsidRPr="00AB5E02">
        <w:rPr>
          <w:rFonts w:cs="Times New Roman"/>
          <w:sz w:val="30"/>
          <w:szCs w:val="30"/>
        </w:rPr>
        <w:t>а</w:t>
      </w:r>
      <w:r w:rsidR="00D31B17" w:rsidRPr="00AB5E02">
        <w:rPr>
          <w:rFonts w:cs="Times New Roman"/>
          <w:sz w:val="30"/>
          <w:szCs w:val="30"/>
        </w:rPr>
        <w:t>,</w:t>
      </w:r>
      <w:r w:rsidR="004F4054" w:rsidRPr="00AB5E02">
        <w:rPr>
          <w:rFonts w:cs="Times New Roman"/>
          <w:sz w:val="30"/>
          <w:szCs w:val="30"/>
        </w:rPr>
        <w:t xml:space="preserve"> если </w:t>
      </w:r>
      <w:r w:rsidR="00FF50C6" w:rsidRPr="00AB5E02">
        <w:rPr>
          <w:rFonts w:cs="Times New Roman"/>
          <w:sz w:val="30"/>
          <w:szCs w:val="30"/>
        </w:rPr>
        <w:t>в платежную дату, указанную в пункте 19.</w:t>
      </w:r>
      <w:r w:rsidR="00C0433D" w:rsidRPr="00AB5E02">
        <w:rPr>
          <w:rFonts w:cs="Times New Roman"/>
          <w:sz w:val="30"/>
          <w:szCs w:val="30"/>
        </w:rPr>
        <w:t>7</w:t>
      </w:r>
      <w:r w:rsidR="00D478CE" w:rsidRPr="00AB5E02">
        <w:rPr>
          <w:rFonts w:cs="Times New Roman"/>
          <w:sz w:val="30"/>
          <w:szCs w:val="30"/>
        </w:rPr>
        <w:t xml:space="preserve"> настоящего Договора</w:t>
      </w:r>
      <w:r w:rsidR="00C60611" w:rsidRPr="00AB5E02">
        <w:rPr>
          <w:rFonts w:cs="Times New Roman"/>
          <w:sz w:val="30"/>
          <w:szCs w:val="30"/>
        </w:rPr>
        <w:t>,</w:t>
      </w:r>
      <w:r w:rsidR="00FF50C6" w:rsidRPr="00AB5E02">
        <w:rPr>
          <w:rFonts w:cs="Times New Roman"/>
          <w:sz w:val="30"/>
          <w:szCs w:val="30"/>
        </w:rPr>
        <w:t xml:space="preserve"> не </w:t>
      </w:r>
      <w:r w:rsidR="007048F6" w:rsidRPr="00AB5E02">
        <w:rPr>
          <w:rFonts w:cs="Times New Roman"/>
          <w:sz w:val="30"/>
          <w:szCs w:val="30"/>
        </w:rPr>
        <w:t>поступил</w:t>
      </w:r>
      <w:r w:rsidR="00FF50C6" w:rsidRPr="00AB5E02">
        <w:rPr>
          <w:rFonts w:cs="Times New Roman"/>
          <w:sz w:val="30"/>
          <w:szCs w:val="30"/>
        </w:rPr>
        <w:t xml:space="preserve"> предварительный платеж за </w:t>
      </w:r>
      <w:r w:rsidR="00C60611" w:rsidRPr="00AB5E02">
        <w:rPr>
          <w:rFonts w:cs="Times New Roman"/>
          <w:sz w:val="30"/>
          <w:szCs w:val="30"/>
        </w:rPr>
        <w:t xml:space="preserve">услугу по торговой межгосударственной передаче электрической энергии за </w:t>
      </w:r>
      <w:r w:rsidR="000F4F7D" w:rsidRPr="00AB5E02">
        <w:rPr>
          <w:rFonts w:cs="Times New Roman"/>
          <w:sz w:val="30"/>
          <w:szCs w:val="30"/>
        </w:rPr>
        <w:t>очередной</w:t>
      </w:r>
      <w:r w:rsidR="00FF50C6" w:rsidRPr="00AB5E02">
        <w:rPr>
          <w:rFonts w:cs="Times New Roman"/>
          <w:sz w:val="30"/>
          <w:szCs w:val="30"/>
        </w:rPr>
        <w:t xml:space="preserve"> стандартный период поставки, указанный в пункте 18.7 настоящего Договора</w:t>
      </w:r>
      <w:r w:rsidR="00D31B17" w:rsidRPr="00AB5E02">
        <w:rPr>
          <w:rFonts w:cs="Times New Roman"/>
          <w:color w:val="000000" w:themeColor="text1"/>
          <w:sz w:val="30"/>
          <w:szCs w:val="30"/>
        </w:rPr>
        <w:t>.</w:t>
      </w:r>
      <w:r w:rsidR="00860A18" w:rsidRPr="00AB5E02">
        <w:rPr>
          <w:rFonts w:cs="Times New Roman"/>
          <w:i/>
          <w:color w:val="000000" w:themeColor="text1"/>
          <w:sz w:val="30"/>
          <w:szCs w:val="30"/>
        </w:rPr>
        <w:t xml:space="preserve"> </w:t>
      </w:r>
    </w:p>
    <w:p w14:paraId="6C1AE84A" w14:textId="60B50212" w:rsidR="00D43A75" w:rsidRPr="00AB5E02" w:rsidRDefault="00D43A75" w:rsidP="00F01B32">
      <w:pPr>
        <w:rPr>
          <w:rFonts w:cs="Times New Roman"/>
          <w:color w:val="0070C0"/>
          <w:sz w:val="30"/>
          <w:szCs w:val="30"/>
        </w:rPr>
      </w:pPr>
      <w:r w:rsidRPr="00AB5E02">
        <w:rPr>
          <w:rFonts w:cs="Times New Roman"/>
          <w:sz w:val="30"/>
          <w:szCs w:val="30"/>
        </w:rPr>
        <w:t>1</w:t>
      </w:r>
      <w:r w:rsidR="00C62E86" w:rsidRPr="00AB5E02">
        <w:rPr>
          <w:rFonts w:cs="Times New Roman"/>
          <w:sz w:val="30"/>
          <w:szCs w:val="30"/>
        </w:rPr>
        <w:t>7</w:t>
      </w:r>
      <w:r w:rsidRPr="00AB5E02">
        <w:rPr>
          <w:rFonts w:cs="Times New Roman"/>
          <w:sz w:val="30"/>
          <w:szCs w:val="30"/>
        </w:rPr>
        <w:t>.</w:t>
      </w:r>
      <w:r w:rsidR="00D31B17" w:rsidRPr="00AB5E02">
        <w:rPr>
          <w:rFonts w:cs="Times New Roman"/>
          <w:sz w:val="30"/>
          <w:szCs w:val="30"/>
        </w:rPr>
        <w:t>9</w:t>
      </w:r>
      <w:r w:rsidRPr="00AB5E02">
        <w:rPr>
          <w:rFonts w:cs="Times New Roman"/>
          <w:sz w:val="30"/>
          <w:szCs w:val="30"/>
        </w:rPr>
        <w:t>.</w:t>
      </w:r>
      <w:r w:rsidR="00D478CE" w:rsidRPr="00AB5E02">
        <w:rPr>
          <w:rFonts w:cs="Times New Roman"/>
          <w:sz w:val="30"/>
          <w:szCs w:val="30"/>
        </w:rPr>
        <w:t> </w:t>
      </w:r>
      <w:r w:rsidRPr="00AB5E02">
        <w:rPr>
          <w:rFonts w:cs="Times New Roman"/>
          <w:sz w:val="30"/>
          <w:szCs w:val="30"/>
        </w:rPr>
        <w:t>Приостановление оказания Участнику услуги по торговой межгосударственной передаче электрической энергии, поставляемой по свободному двустороннему</w:t>
      </w:r>
      <w:r w:rsidRPr="00196187">
        <w:rPr>
          <w:rFonts w:cs="Times New Roman"/>
          <w:sz w:val="30"/>
          <w:szCs w:val="30"/>
        </w:rPr>
        <w:t xml:space="preserve"> договору, влечет </w:t>
      </w:r>
      <w:r w:rsidR="00EB4209" w:rsidRPr="004B7D48">
        <w:rPr>
          <w:rFonts w:cs="Times New Roman"/>
          <w:sz w:val="30"/>
          <w:szCs w:val="30"/>
        </w:rPr>
        <w:t>приостановление учета</w:t>
      </w:r>
      <w:r w:rsidR="009223C1">
        <w:rPr>
          <w:rFonts w:cs="Times New Roman"/>
          <w:sz w:val="30"/>
          <w:szCs w:val="30"/>
        </w:rPr>
        <w:t xml:space="preserve"> </w:t>
      </w:r>
      <w:r w:rsidR="009223C1" w:rsidRPr="00DB5FC2">
        <w:rPr>
          <w:rFonts w:cs="Times New Roman"/>
          <w:sz w:val="30"/>
          <w:szCs w:val="30"/>
        </w:rPr>
        <w:t>объем</w:t>
      </w:r>
      <w:r w:rsidR="009223C1">
        <w:rPr>
          <w:rFonts w:cs="Times New Roman"/>
          <w:sz w:val="30"/>
          <w:szCs w:val="30"/>
        </w:rPr>
        <w:t>ов</w:t>
      </w:r>
      <w:r w:rsidR="009223C1" w:rsidRPr="00DB5FC2">
        <w:rPr>
          <w:rFonts w:cs="Times New Roman"/>
          <w:sz w:val="30"/>
          <w:szCs w:val="30"/>
        </w:rPr>
        <w:t xml:space="preserve"> поставки</w:t>
      </w:r>
      <w:r w:rsidR="009223C1">
        <w:rPr>
          <w:rFonts w:cs="Times New Roman"/>
          <w:sz w:val="30"/>
          <w:szCs w:val="30"/>
        </w:rPr>
        <w:t xml:space="preserve"> по</w:t>
      </w:r>
      <w:r w:rsidR="00EB4209">
        <w:rPr>
          <w:rFonts w:cs="Times New Roman"/>
          <w:sz w:val="30"/>
          <w:szCs w:val="30"/>
        </w:rPr>
        <w:t xml:space="preserve"> </w:t>
      </w:r>
      <w:r w:rsidRPr="00196187">
        <w:rPr>
          <w:rFonts w:cs="Times New Roman"/>
          <w:sz w:val="30"/>
          <w:szCs w:val="30"/>
        </w:rPr>
        <w:t>соответствующе</w:t>
      </w:r>
      <w:r w:rsidR="009223C1">
        <w:rPr>
          <w:rFonts w:cs="Times New Roman"/>
          <w:sz w:val="30"/>
          <w:szCs w:val="30"/>
        </w:rPr>
        <w:t>му</w:t>
      </w:r>
      <w:r w:rsidRPr="00196187">
        <w:rPr>
          <w:rFonts w:cs="Times New Roman"/>
          <w:sz w:val="30"/>
          <w:szCs w:val="30"/>
        </w:rPr>
        <w:t xml:space="preserve"> свободно</w:t>
      </w:r>
      <w:r w:rsidR="009223C1">
        <w:rPr>
          <w:rFonts w:cs="Times New Roman"/>
          <w:sz w:val="30"/>
          <w:szCs w:val="30"/>
        </w:rPr>
        <w:t>му</w:t>
      </w:r>
      <w:r w:rsidRPr="00196187">
        <w:rPr>
          <w:rFonts w:cs="Times New Roman"/>
          <w:sz w:val="30"/>
          <w:szCs w:val="30"/>
        </w:rPr>
        <w:t xml:space="preserve"> двусторонне</w:t>
      </w:r>
      <w:r w:rsidR="009223C1">
        <w:rPr>
          <w:rFonts w:cs="Times New Roman"/>
          <w:sz w:val="30"/>
          <w:szCs w:val="30"/>
        </w:rPr>
        <w:t>му</w:t>
      </w:r>
      <w:r w:rsidRPr="00196187">
        <w:rPr>
          <w:rFonts w:cs="Times New Roman"/>
          <w:sz w:val="30"/>
          <w:szCs w:val="30"/>
        </w:rPr>
        <w:t xml:space="preserve"> </w:t>
      </w:r>
      <w:r w:rsidRPr="00AB5E02">
        <w:rPr>
          <w:rFonts w:cs="Times New Roman"/>
          <w:sz w:val="30"/>
          <w:szCs w:val="30"/>
        </w:rPr>
        <w:t>договор</w:t>
      </w:r>
      <w:r w:rsidR="009223C1" w:rsidRPr="00AB5E02">
        <w:rPr>
          <w:rFonts w:cs="Times New Roman"/>
          <w:sz w:val="30"/>
          <w:szCs w:val="30"/>
        </w:rPr>
        <w:t>у</w:t>
      </w:r>
      <w:r w:rsidRPr="00AB5E02">
        <w:rPr>
          <w:rFonts w:cs="Times New Roman"/>
          <w:sz w:val="30"/>
          <w:szCs w:val="30"/>
        </w:rPr>
        <w:t xml:space="preserve"> </w:t>
      </w:r>
      <w:r w:rsidR="00CF7738" w:rsidRPr="00AB5E02">
        <w:rPr>
          <w:rFonts w:cs="Times New Roman"/>
          <w:sz w:val="30"/>
          <w:szCs w:val="30"/>
        </w:rPr>
        <w:t>в соответствии с п</w:t>
      </w:r>
      <w:r w:rsidR="00D8258F" w:rsidRPr="00AB5E02">
        <w:rPr>
          <w:rFonts w:cs="Times New Roman"/>
          <w:sz w:val="30"/>
          <w:szCs w:val="30"/>
        </w:rPr>
        <w:t xml:space="preserve">орядком, </w:t>
      </w:r>
      <w:r w:rsidR="006632A6" w:rsidRPr="00AB5E02">
        <w:rPr>
          <w:rFonts w:cs="Times New Roman"/>
          <w:sz w:val="30"/>
          <w:szCs w:val="30"/>
        </w:rPr>
        <w:t>предусмотренн</w:t>
      </w:r>
      <w:r w:rsidR="00D478CE" w:rsidRPr="00AB5E02">
        <w:rPr>
          <w:rFonts w:cs="Times New Roman"/>
          <w:sz w:val="30"/>
          <w:szCs w:val="30"/>
        </w:rPr>
        <w:t>ы</w:t>
      </w:r>
      <w:r w:rsidR="006632A6" w:rsidRPr="00AB5E02">
        <w:rPr>
          <w:rFonts w:cs="Times New Roman"/>
          <w:sz w:val="30"/>
          <w:szCs w:val="30"/>
        </w:rPr>
        <w:t xml:space="preserve">м </w:t>
      </w:r>
      <w:r w:rsidR="007D3A4C" w:rsidRPr="00AB5E02">
        <w:rPr>
          <w:rFonts w:cs="Times New Roman"/>
          <w:sz w:val="30"/>
          <w:szCs w:val="30"/>
        </w:rPr>
        <w:t>разделом 9</w:t>
      </w:r>
      <w:r w:rsidR="00CF7738" w:rsidRPr="00AB5E02">
        <w:rPr>
          <w:rFonts w:cs="Times New Roman"/>
          <w:sz w:val="30"/>
          <w:szCs w:val="30"/>
        </w:rPr>
        <w:t xml:space="preserve"> </w:t>
      </w:r>
      <w:r w:rsidR="00D478CE" w:rsidRPr="00AB5E02">
        <w:rPr>
          <w:rFonts w:cs="Times New Roman"/>
          <w:sz w:val="30"/>
          <w:szCs w:val="30"/>
        </w:rPr>
        <w:t>р</w:t>
      </w:r>
      <w:r w:rsidR="00CF7738" w:rsidRPr="00AB5E02">
        <w:rPr>
          <w:rFonts w:cs="Times New Roman"/>
          <w:sz w:val="30"/>
          <w:szCs w:val="30"/>
        </w:rPr>
        <w:t>егламента регистрации и учета свободных двусторонних договоров</w:t>
      </w:r>
      <w:r w:rsidRPr="00AB5E02">
        <w:rPr>
          <w:rFonts w:cs="Times New Roman"/>
          <w:sz w:val="30"/>
          <w:szCs w:val="30"/>
        </w:rPr>
        <w:t>.</w:t>
      </w:r>
      <w:r w:rsidR="005B74A8" w:rsidRPr="00AB5E02">
        <w:rPr>
          <w:rFonts w:cs="Times New Roman"/>
          <w:sz w:val="30"/>
          <w:szCs w:val="30"/>
        </w:rPr>
        <w:t xml:space="preserve"> </w:t>
      </w:r>
    </w:p>
    <w:p w14:paraId="5F4E54D2" w14:textId="4CD70C46" w:rsidR="001F70C1" w:rsidRPr="00AB5E02" w:rsidRDefault="00D43A75" w:rsidP="00D43A75">
      <w:pPr>
        <w:rPr>
          <w:rFonts w:cs="Times New Roman"/>
          <w:strike/>
          <w:color w:val="000000" w:themeColor="text1"/>
          <w:sz w:val="30"/>
          <w:szCs w:val="30"/>
        </w:rPr>
      </w:pPr>
      <w:r w:rsidRPr="00AB5E02">
        <w:rPr>
          <w:rFonts w:cs="Times New Roman"/>
          <w:sz w:val="30"/>
          <w:szCs w:val="30"/>
        </w:rPr>
        <w:t>1</w:t>
      </w:r>
      <w:r w:rsidR="00C62E86" w:rsidRPr="00AB5E02">
        <w:rPr>
          <w:rFonts w:cs="Times New Roman"/>
          <w:sz w:val="30"/>
          <w:szCs w:val="30"/>
        </w:rPr>
        <w:t>7</w:t>
      </w:r>
      <w:r w:rsidRPr="00AB5E02">
        <w:rPr>
          <w:rFonts w:cs="Times New Roman"/>
          <w:sz w:val="30"/>
          <w:szCs w:val="30"/>
        </w:rPr>
        <w:t>.1</w:t>
      </w:r>
      <w:r w:rsidR="00D31B17" w:rsidRPr="00AB5E02">
        <w:rPr>
          <w:rFonts w:cs="Times New Roman"/>
          <w:sz w:val="30"/>
          <w:szCs w:val="30"/>
        </w:rPr>
        <w:t>0</w:t>
      </w:r>
      <w:r w:rsidRPr="00AB5E02">
        <w:rPr>
          <w:rFonts w:cs="Times New Roman"/>
          <w:sz w:val="30"/>
          <w:szCs w:val="30"/>
        </w:rPr>
        <w:t>.</w:t>
      </w:r>
      <w:r w:rsidR="008B1A49" w:rsidRPr="00AB5E02">
        <w:rPr>
          <w:rFonts w:cs="Times New Roman"/>
          <w:sz w:val="30"/>
          <w:szCs w:val="30"/>
        </w:rPr>
        <w:t> </w:t>
      </w:r>
      <w:r w:rsidRPr="00AB5E02">
        <w:rPr>
          <w:rFonts w:cs="Times New Roman"/>
          <w:sz w:val="30"/>
          <w:szCs w:val="30"/>
        </w:rPr>
        <w:t>Организация, уполномоченная на торговую межгосударственную</w:t>
      </w:r>
      <w:r w:rsidRPr="00196187">
        <w:rPr>
          <w:rFonts w:cs="Times New Roman"/>
          <w:sz w:val="30"/>
          <w:szCs w:val="30"/>
        </w:rPr>
        <w:t xml:space="preserve"> передачу</w:t>
      </w:r>
      <w:r w:rsidRPr="00145587">
        <w:rPr>
          <w:rFonts w:cs="Times New Roman"/>
          <w:sz w:val="30"/>
          <w:szCs w:val="30"/>
        </w:rPr>
        <w:t xml:space="preserve">, </w:t>
      </w:r>
      <w:r w:rsidR="009B3EE1" w:rsidRPr="00145587">
        <w:rPr>
          <w:rFonts w:cs="Times New Roman"/>
          <w:sz w:val="30"/>
          <w:szCs w:val="30"/>
        </w:rPr>
        <w:t xml:space="preserve">в свой </w:t>
      </w:r>
      <w:r w:rsidRPr="00145587">
        <w:rPr>
          <w:rFonts w:cs="Times New Roman"/>
          <w:sz w:val="30"/>
          <w:szCs w:val="30"/>
        </w:rPr>
        <w:t>следующий</w:t>
      </w:r>
      <w:r w:rsidRPr="00196187">
        <w:rPr>
          <w:rFonts w:cs="Times New Roman"/>
          <w:sz w:val="30"/>
          <w:szCs w:val="30"/>
        </w:rPr>
        <w:t xml:space="preserve"> рабочий день после </w:t>
      </w:r>
      <w:r w:rsidRPr="00DB5FC2">
        <w:rPr>
          <w:rFonts w:cs="Times New Roman"/>
          <w:sz w:val="30"/>
          <w:szCs w:val="30"/>
        </w:rPr>
        <w:t>установленной</w:t>
      </w:r>
      <w:r w:rsidRPr="00196187">
        <w:rPr>
          <w:rFonts w:cs="Times New Roman"/>
          <w:sz w:val="30"/>
          <w:szCs w:val="30"/>
        </w:rPr>
        <w:t xml:space="preserve"> </w:t>
      </w:r>
      <w:r w:rsidR="0096242C" w:rsidRPr="00DB5FC2">
        <w:rPr>
          <w:rFonts w:cs="Times New Roman"/>
          <w:sz w:val="30"/>
          <w:szCs w:val="30"/>
        </w:rPr>
        <w:t xml:space="preserve">настоящим Договором платежной даты </w:t>
      </w:r>
      <w:r w:rsidR="00D37B3F" w:rsidRPr="00DB5FC2">
        <w:rPr>
          <w:rFonts w:cs="Times New Roman"/>
          <w:sz w:val="30"/>
          <w:szCs w:val="30"/>
        </w:rPr>
        <w:t>в отношении</w:t>
      </w:r>
      <w:r w:rsidR="0096242C" w:rsidRPr="00DB5FC2">
        <w:rPr>
          <w:rFonts w:cs="Times New Roman"/>
          <w:sz w:val="30"/>
          <w:szCs w:val="30"/>
        </w:rPr>
        <w:t xml:space="preserve"> услуги по торговой межгосударственной передаче электрической энергии, поставляемой по свободному двустороннему договору, </w:t>
      </w:r>
      <w:r w:rsidRPr="00196187">
        <w:rPr>
          <w:rFonts w:cs="Times New Roman"/>
          <w:sz w:val="30"/>
          <w:szCs w:val="30"/>
        </w:rPr>
        <w:t>уведомляет Регистратора и Участника</w:t>
      </w:r>
      <w:r w:rsidR="0096242C">
        <w:rPr>
          <w:rFonts w:cs="Times New Roman"/>
          <w:sz w:val="30"/>
          <w:szCs w:val="30"/>
        </w:rPr>
        <w:t xml:space="preserve">, </w:t>
      </w:r>
      <w:r w:rsidR="0096242C" w:rsidRPr="00DB5FC2">
        <w:rPr>
          <w:rFonts w:cs="Times New Roman"/>
          <w:sz w:val="30"/>
          <w:szCs w:val="30"/>
        </w:rPr>
        <w:t xml:space="preserve">являющегося плательщиком за услугу, </w:t>
      </w:r>
      <w:r w:rsidRPr="00DB5FC2">
        <w:rPr>
          <w:rFonts w:cs="Times New Roman"/>
          <w:sz w:val="30"/>
          <w:szCs w:val="30"/>
        </w:rPr>
        <w:t xml:space="preserve">о факте неоплаты и приостановлении оказания услуг по торговой </w:t>
      </w:r>
      <w:r w:rsidRPr="00DB5FC2">
        <w:rPr>
          <w:rFonts w:cs="Times New Roman"/>
          <w:sz w:val="30"/>
          <w:szCs w:val="30"/>
        </w:rPr>
        <w:lastRenderedPageBreak/>
        <w:t>межгосударственной передаче электрической энергии с указанием периода поставки</w:t>
      </w:r>
      <w:r w:rsidR="005944C7" w:rsidRPr="00DB5FC2">
        <w:rPr>
          <w:rFonts w:cs="Times New Roman"/>
          <w:sz w:val="30"/>
          <w:szCs w:val="30"/>
        </w:rPr>
        <w:t xml:space="preserve">, начиная с которого приостанавливается предоставление </w:t>
      </w:r>
      <w:r w:rsidR="005944C7" w:rsidRPr="00AB5E02">
        <w:rPr>
          <w:rFonts w:cs="Times New Roman"/>
          <w:color w:val="000000" w:themeColor="text1"/>
          <w:sz w:val="30"/>
          <w:szCs w:val="30"/>
        </w:rPr>
        <w:t>услуги по торговой межгосударственной передаче электрической энергии,</w:t>
      </w:r>
      <w:r w:rsidRPr="00AB5E02">
        <w:rPr>
          <w:rFonts w:cs="Times New Roman"/>
          <w:color w:val="000000" w:themeColor="text1"/>
          <w:sz w:val="30"/>
          <w:szCs w:val="30"/>
        </w:rPr>
        <w:t xml:space="preserve"> и регистрационного номера свободного двустороннего договора. </w:t>
      </w:r>
    </w:p>
    <w:p w14:paraId="5B18D288" w14:textId="2BBACDDF" w:rsidR="001F70C1" w:rsidRPr="00AB5E02" w:rsidRDefault="00C95FAC" w:rsidP="001F70C1">
      <w:pPr>
        <w:rPr>
          <w:rFonts w:cs="Times New Roman"/>
          <w:color w:val="000000" w:themeColor="text1"/>
          <w:sz w:val="30"/>
          <w:szCs w:val="30"/>
        </w:rPr>
      </w:pPr>
      <w:r w:rsidRPr="00AB5E02">
        <w:rPr>
          <w:rFonts w:cs="Times New Roman"/>
          <w:color w:val="000000" w:themeColor="text1"/>
          <w:sz w:val="30"/>
          <w:szCs w:val="30"/>
        </w:rPr>
        <w:t>Уведомление</w:t>
      </w:r>
      <w:r w:rsidR="00817C98" w:rsidRPr="00AB5E02">
        <w:rPr>
          <w:rFonts w:cs="Times New Roman"/>
          <w:color w:val="000000" w:themeColor="text1"/>
          <w:sz w:val="30"/>
          <w:szCs w:val="30"/>
        </w:rPr>
        <w:t xml:space="preserve"> Регистратору</w:t>
      </w:r>
      <w:r w:rsidR="001F70C1" w:rsidRPr="00AB5E02">
        <w:rPr>
          <w:rFonts w:cs="Times New Roman"/>
          <w:color w:val="000000" w:themeColor="text1"/>
          <w:sz w:val="30"/>
          <w:szCs w:val="30"/>
        </w:rPr>
        <w:t xml:space="preserve"> направляется по форме, установленной Регистратором</w:t>
      </w:r>
      <w:r w:rsidR="005944C7" w:rsidRPr="00AB5E02">
        <w:rPr>
          <w:rFonts w:cs="Times New Roman"/>
          <w:color w:val="000000" w:themeColor="text1"/>
          <w:sz w:val="30"/>
          <w:szCs w:val="30"/>
        </w:rPr>
        <w:t>,</w:t>
      </w:r>
      <w:r w:rsidR="001F70C1" w:rsidRPr="00AB5E02">
        <w:rPr>
          <w:rFonts w:cs="Times New Roman"/>
          <w:color w:val="000000" w:themeColor="text1"/>
          <w:sz w:val="30"/>
          <w:szCs w:val="30"/>
        </w:rPr>
        <w:t xml:space="preserve"> в порядке, предусмотренном </w:t>
      </w:r>
      <w:r w:rsidR="00D478CE" w:rsidRPr="00AB5E02">
        <w:rPr>
          <w:rFonts w:cs="Times New Roman"/>
          <w:color w:val="000000" w:themeColor="text1"/>
          <w:sz w:val="30"/>
          <w:szCs w:val="30"/>
        </w:rPr>
        <w:t>р</w:t>
      </w:r>
      <w:r w:rsidR="001F70C1" w:rsidRPr="00AB5E02">
        <w:rPr>
          <w:rFonts w:cs="Times New Roman"/>
          <w:color w:val="000000" w:themeColor="text1"/>
          <w:sz w:val="30"/>
          <w:szCs w:val="30"/>
        </w:rPr>
        <w:t>егламентом электронного документооборота.</w:t>
      </w:r>
    </w:p>
    <w:p w14:paraId="625187DE" w14:textId="72D5EB71" w:rsidR="00D43A75" w:rsidRPr="00196187" w:rsidRDefault="00D43A75" w:rsidP="00D43A75">
      <w:pPr>
        <w:rPr>
          <w:rFonts w:cs="Times New Roman"/>
          <w:sz w:val="30"/>
          <w:szCs w:val="30"/>
        </w:rPr>
      </w:pPr>
      <w:r w:rsidRPr="00AB5E02">
        <w:rPr>
          <w:rFonts w:cs="Times New Roman"/>
          <w:color w:val="000000" w:themeColor="text1"/>
          <w:sz w:val="30"/>
          <w:szCs w:val="30"/>
        </w:rPr>
        <w:t>1</w:t>
      </w:r>
      <w:r w:rsidR="00C62E86" w:rsidRPr="00AB5E02">
        <w:rPr>
          <w:rFonts w:cs="Times New Roman"/>
          <w:color w:val="000000" w:themeColor="text1"/>
          <w:sz w:val="30"/>
          <w:szCs w:val="30"/>
        </w:rPr>
        <w:t>7</w:t>
      </w:r>
      <w:r w:rsidRPr="00AB5E02">
        <w:rPr>
          <w:rFonts w:cs="Times New Roman"/>
          <w:color w:val="000000" w:themeColor="text1"/>
          <w:sz w:val="30"/>
          <w:szCs w:val="30"/>
        </w:rPr>
        <w:t>.1</w:t>
      </w:r>
      <w:r w:rsidR="00D31B17" w:rsidRPr="00AB5E02">
        <w:rPr>
          <w:rFonts w:cs="Times New Roman"/>
          <w:color w:val="000000" w:themeColor="text1"/>
          <w:sz w:val="30"/>
          <w:szCs w:val="30"/>
        </w:rPr>
        <w:t>1</w:t>
      </w:r>
      <w:r w:rsidRPr="00AB5E02">
        <w:rPr>
          <w:rFonts w:cs="Times New Roman"/>
          <w:color w:val="000000" w:themeColor="text1"/>
          <w:sz w:val="30"/>
          <w:szCs w:val="30"/>
        </w:rPr>
        <w:t>.</w:t>
      </w:r>
      <w:r w:rsidR="00D478CE" w:rsidRPr="00AB5E02">
        <w:rPr>
          <w:rFonts w:cs="Times New Roman"/>
          <w:color w:val="000000" w:themeColor="text1"/>
          <w:sz w:val="30"/>
          <w:szCs w:val="30"/>
        </w:rPr>
        <w:t> </w:t>
      </w:r>
      <w:r w:rsidRPr="00AB5E02">
        <w:rPr>
          <w:rFonts w:cs="Times New Roman"/>
          <w:color w:val="000000" w:themeColor="text1"/>
          <w:sz w:val="30"/>
          <w:szCs w:val="30"/>
        </w:rPr>
        <w:t xml:space="preserve">Возобновление </w:t>
      </w:r>
      <w:r w:rsidRPr="00196187">
        <w:rPr>
          <w:rFonts w:cs="Times New Roman"/>
          <w:sz w:val="30"/>
          <w:szCs w:val="30"/>
        </w:rPr>
        <w:t xml:space="preserve">оказания Участнику услуги по торговой межгосударственной передаче электрической энергии, поставляемой по свободному двустороннему договору, осуществляется организацией, уполномоченной на торговую межгосударственную передачу, после исполнения Участником обязательства по оплате в полном объеме </w:t>
      </w:r>
      <w:r w:rsidRPr="003D29E3">
        <w:rPr>
          <w:rFonts w:cs="Times New Roman"/>
          <w:sz w:val="30"/>
          <w:szCs w:val="30"/>
        </w:rPr>
        <w:t>частичного</w:t>
      </w:r>
      <w:r w:rsidR="00A10CDB" w:rsidRPr="003D29E3">
        <w:rPr>
          <w:rFonts w:cs="Times New Roman"/>
          <w:sz w:val="30"/>
          <w:szCs w:val="30"/>
        </w:rPr>
        <w:t xml:space="preserve"> предварительного</w:t>
      </w:r>
      <w:r w:rsidRPr="00196187">
        <w:rPr>
          <w:rFonts w:cs="Times New Roman"/>
          <w:sz w:val="30"/>
          <w:szCs w:val="30"/>
        </w:rPr>
        <w:t xml:space="preserve"> платежа </w:t>
      </w:r>
      <w:r w:rsidR="00AE7FD1" w:rsidRPr="00D31B17">
        <w:rPr>
          <w:rFonts w:cs="Times New Roman"/>
          <w:sz w:val="30"/>
          <w:szCs w:val="30"/>
        </w:rPr>
        <w:t>за</w:t>
      </w:r>
      <w:r w:rsidRPr="00196187">
        <w:rPr>
          <w:rFonts w:cs="Times New Roman"/>
          <w:sz w:val="30"/>
          <w:szCs w:val="30"/>
        </w:rPr>
        <w:t xml:space="preserve"> очередной</w:t>
      </w:r>
      <w:r w:rsidR="00A10CDB">
        <w:rPr>
          <w:rFonts w:cs="Times New Roman"/>
          <w:sz w:val="30"/>
          <w:szCs w:val="30"/>
        </w:rPr>
        <w:t xml:space="preserve"> </w:t>
      </w:r>
      <w:r w:rsidR="00A10CDB" w:rsidRPr="00D31B17">
        <w:rPr>
          <w:rFonts w:cs="Times New Roman"/>
          <w:sz w:val="30"/>
          <w:szCs w:val="30"/>
        </w:rPr>
        <w:t>стандартный</w:t>
      </w:r>
      <w:r w:rsidRPr="00196187">
        <w:rPr>
          <w:rFonts w:cs="Times New Roman"/>
          <w:sz w:val="30"/>
          <w:szCs w:val="30"/>
        </w:rPr>
        <w:t xml:space="preserve"> период поставки в порядке, установленном настоящим Договором. </w:t>
      </w:r>
    </w:p>
    <w:p w14:paraId="6CD62F08" w14:textId="6DC4409A" w:rsidR="00D43A75" w:rsidRDefault="00D43A75" w:rsidP="00D43A75">
      <w:pPr>
        <w:rPr>
          <w:rFonts w:cs="Times New Roman"/>
          <w:sz w:val="30"/>
          <w:szCs w:val="30"/>
        </w:rPr>
      </w:pPr>
      <w:r w:rsidRPr="00196187">
        <w:rPr>
          <w:rFonts w:cs="Times New Roman"/>
          <w:sz w:val="30"/>
          <w:szCs w:val="30"/>
        </w:rPr>
        <w:t>1</w:t>
      </w:r>
      <w:r w:rsidR="00C62E86">
        <w:rPr>
          <w:rFonts w:cs="Times New Roman"/>
          <w:sz w:val="30"/>
          <w:szCs w:val="30"/>
        </w:rPr>
        <w:t>7</w:t>
      </w:r>
      <w:r w:rsidRPr="00196187">
        <w:rPr>
          <w:rFonts w:cs="Times New Roman"/>
          <w:sz w:val="30"/>
          <w:szCs w:val="30"/>
        </w:rPr>
        <w:t>.</w:t>
      </w:r>
      <w:r w:rsidRPr="00AB5E02">
        <w:rPr>
          <w:rFonts w:cs="Times New Roman"/>
          <w:sz w:val="30"/>
          <w:szCs w:val="30"/>
        </w:rPr>
        <w:t>1</w:t>
      </w:r>
      <w:r w:rsidR="00D31B17" w:rsidRPr="00AB5E02">
        <w:rPr>
          <w:rFonts w:cs="Times New Roman"/>
          <w:sz w:val="30"/>
          <w:szCs w:val="30"/>
        </w:rPr>
        <w:t>2</w:t>
      </w:r>
      <w:r w:rsidRPr="00AB5E02">
        <w:rPr>
          <w:rFonts w:cs="Times New Roman"/>
          <w:sz w:val="30"/>
          <w:szCs w:val="30"/>
        </w:rPr>
        <w:t>.</w:t>
      </w:r>
      <w:r w:rsidR="00D478CE" w:rsidRPr="00AB5E02">
        <w:rPr>
          <w:rFonts w:cs="Times New Roman"/>
          <w:sz w:val="30"/>
          <w:szCs w:val="30"/>
        </w:rPr>
        <w:t> </w:t>
      </w:r>
      <w:r w:rsidRPr="00AB5E02">
        <w:rPr>
          <w:rFonts w:cs="Times New Roman"/>
          <w:sz w:val="30"/>
          <w:szCs w:val="30"/>
        </w:rPr>
        <w:t>После исполнения Участником, в отношении которого ранее было приостановлено</w:t>
      </w:r>
      <w:r w:rsidRPr="00196187">
        <w:rPr>
          <w:rFonts w:cs="Times New Roman"/>
          <w:sz w:val="30"/>
          <w:szCs w:val="30"/>
        </w:rPr>
        <w:t xml:space="preserve"> предоставление услуги по торговой межгосударственной передаче электрической энергии, поставляемой по свободному </w:t>
      </w:r>
      <w:r w:rsidRPr="00145587">
        <w:rPr>
          <w:rFonts w:cs="Times New Roman"/>
          <w:sz w:val="30"/>
          <w:szCs w:val="30"/>
        </w:rPr>
        <w:t xml:space="preserve">двустороннему договору, платежа за </w:t>
      </w:r>
      <w:r w:rsidRPr="003D29E3">
        <w:rPr>
          <w:rFonts w:cs="Times New Roman"/>
          <w:sz w:val="30"/>
          <w:szCs w:val="30"/>
        </w:rPr>
        <w:t xml:space="preserve">очередной </w:t>
      </w:r>
      <w:r w:rsidR="00A10CDB" w:rsidRPr="003D29E3">
        <w:rPr>
          <w:rFonts w:cs="Times New Roman"/>
          <w:sz w:val="30"/>
          <w:szCs w:val="30"/>
        </w:rPr>
        <w:t>стандартный</w:t>
      </w:r>
      <w:r w:rsidR="00A10CDB" w:rsidRPr="00196187">
        <w:rPr>
          <w:rFonts w:cs="Times New Roman"/>
          <w:sz w:val="30"/>
          <w:szCs w:val="30"/>
        </w:rPr>
        <w:t xml:space="preserve"> </w:t>
      </w:r>
      <w:r w:rsidRPr="00145587">
        <w:rPr>
          <w:rFonts w:cs="Times New Roman"/>
          <w:sz w:val="30"/>
          <w:szCs w:val="30"/>
        </w:rPr>
        <w:t xml:space="preserve">период поставки, организация, уполномоченная на торговую межгосударственную передачу, </w:t>
      </w:r>
      <w:r w:rsidR="00F77A4F" w:rsidRPr="00145587">
        <w:rPr>
          <w:rFonts w:cs="Times New Roman"/>
          <w:sz w:val="30"/>
          <w:szCs w:val="30"/>
        </w:rPr>
        <w:t xml:space="preserve">в свой </w:t>
      </w:r>
      <w:r w:rsidRPr="00145587">
        <w:rPr>
          <w:rFonts w:cs="Times New Roman"/>
          <w:sz w:val="30"/>
          <w:szCs w:val="30"/>
        </w:rPr>
        <w:t>следующий рабочий день после установленной</w:t>
      </w:r>
      <w:r w:rsidR="008D7B6D" w:rsidRPr="00145587">
        <w:rPr>
          <w:rFonts w:cs="Times New Roman"/>
          <w:sz w:val="30"/>
          <w:szCs w:val="30"/>
        </w:rPr>
        <w:t xml:space="preserve"> настоящим Договором</w:t>
      </w:r>
      <w:r w:rsidR="008D7B6D" w:rsidRPr="00DB5FC2">
        <w:rPr>
          <w:rFonts w:cs="Times New Roman"/>
          <w:sz w:val="30"/>
          <w:szCs w:val="30"/>
        </w:rPr>
        <w:t xml:space="preserve"> платежной даты за услуги по торговой межгосударственной</w:t>
      </w:r>
      <w:r w:rsidR="00D708F9">
        <w:rPr>
          <w:rFonts w:cs="Times New Roman"/>
          <w:sz w:val="30"/>
          <w:szCs w:val="30"/>
        </w:rPr>
        <w:t xml:space="preserve"> передаче электрической энергии</w:t>
      </w:r>
      <w:r w:rsidR="008D7B6D" w:rsidRPr="00DB5FC2">
        <w:rPr>
          <w:rFonts w:cs="Times New Roman"/>
          <w:sz w:val="30"/>
          <w:szCs w:val="30"/>
        </w:rPr>
        <w:t>, поставляемой по свободному двустороннему договору</w:t>
      </w:r>
      <w:r w:rsidRPr="00196187">
        <w:rPr>
          <w:rFonts w:cs="Times New Roman"/>
          <w:sz w:val="30"/>
          <w:szCs w:val="30"/>
        </w:rPr>
        <w:t>, уведомляет Регистратора и Участника</w:t>
      </w:r>
      <w:r w:rsidR="008D7B6D" w:rsidRPr="00DB5FC2">
        <w:rPr>
          <w:rFonts w:cs="Times New Roman"/>
          <w:sz w:val="30"/>
          <w:szCs w:val="30"/>
        </w:rPr>
        <w:t>, являющегося плательщиком за услугу,</w:t>
      </w:r>
      <w:r w:rsidR="0038394B" w:rsidRPr="00DB5FC2">
        <w:rPr>
          <w:rFonts w:cs="Times New Roman"/>
          <w:sz w:val="30"/>
          <w:szCs w:val="30"/>
        </w:rPr>
        <w:t xml:space="preserve"> </w:t>
      </w:r>
      <w:r w:rsidRPr="00DB5FC2">
        <w:rPr>
          <w:rFonts w:cs="Times New Roman"/>
          <w:sz w:val="30"/>
          <w:szCs w:val="30"/>
        </w:rPr>
        <w:t>о возобновлении оказания услуг по торговой межгосударственной передаче электрической энергии с указанием периода поставки</w:t>
      </w:r>
      <w:r w:rsidR="005944C7" w:rsidRPr="00DB5FC2">
        <w:rPr>
          <w:rFonts w:cs="Times New Roman"/>
          <w:sz w:val="30"/>
          <w:szCs w:val="30"/>
        </w:rPr>
        <w:t xml:space="preserve">, начиная с которого возобновляется предоставление услуги по торговой </w:t>
      </w:r>
      <w:r w:rsidR="005944C7" w:rsidRPr="00DB5FC2">
        <w:rPr>
          <w:rFonts w:cs="Times New Roman"/>
          <w:sz w:val="30"/>
          <w:szCs w:val="30"/>
        </w:rPr>
        <w:lastRenderedPageBreak/>
        <w:t>межгосударственной передаче электрической энергии,</w:t>
      </w:r>
      <w:r w:rsidRPr="00196187">
        <w:rPr>
          <w:rFonts w:cs="Times New Roman"/>
          <w:sz w:val="30"/>
          <w:szCs w:val="30"/>
        </w:rPr>
        <w:t xml:space="preserve"> и регистрационного номера свободного двустороннего договора. </w:t>
      </w:r>
    </w:p>
    <w:p w14:paraId="6FD72882" w14:textId="56813963" w:rsidR="00BD757E" w:rsidRDefault="00BD757E" w:rsidP="00BD757E">
      <w:pPr>
        <w:rPr>
          <w:rFonts w:cs="Times New Roman"/>
          <w:sz w:val="30"/>
          <w:szCs w:val="30"/>
        </w:rPr>
      </w:pPr>
      <w:r w:rsidRPr="00DB5FC2">
        <w:rPr>
          <w:rFonts w:cs="Times New Roman"/>
          <w:sz w:val="30"/>
          <w:szCs w:val="30"/>
        </w:rPr>
        <w:t>Уведомление</w:t>
      </w:r>
      <w:r w:rsidR="00817C98" w:rsidRPr="00817C98">
        <w:rPr>
          <w:rFonts w:cs="Times New Roman"/>
          <w:color w:val="0070C0"/>
          <w:sz w:val="30"/>
          <w:szCs w:val="30"/>
        </w:rPr>
        <w:t xml:space="preserve"> </w:t>
      </w:r>
      <w:r w:rsidR="00817C98" w:rsidRPr="00A03704">
        <w:rPr>
          <w:rFonts w:cs="Times New Roman"/>
          <w:sz w:val="30"/>
          <w:szCs w:val="30"/>
        </w:rPr>
        <w:t>Регистратору</w:t>
      </w:r>
      <w:r w:rsidRPr="00DB5FC2">
        <w:rPr>
          <w:rFonts w:cs="Times New Roman"/>
          <w:sz w:val="30"/>
          <w:szCs w:val="30"/>
        </w:rPr>
        <w:t xml:space="preserve"> направляется по форме, установленной Регистратором</w:t>
      </w:r>
      <w:r w:rsidR="005944C7" w:rsidRPr="00DB5FC2">
        <w:rPr>
          <w:rFonts w:cs="Times New Roman"/>
          <w:sz w:val="30"/>
          <w:szCs w:val="30"/>
        </w:rPr>
        <w:t>,</w:t>
      </w:r>
      <w:r w:rsidRPr="00DB5FC2">
        <w:rPr>
          <w:rFonts w:cs="Times New Roman"/>
          <w:sz w:val="30"/>
          <w:szCs w:val="30"/>
        </w:rPr>
        <w:t xml:space="preserve"> в порядке, предусмотренном </w:t>
      </w:r>
      <w:r w:rsidR="00D478CE">
        <w:rPr>
          <w:rFonts w:cs="Times New Roman"/>
          <w:sz w:val="30"/>
          <w:szCs w:val="30"/>
        </w:rPr>
        <w:t>р</w:t>
      </w:r>
      <w:r w:rsidRPr="00DB5FC2">
        <w:rPr>
          <w:rFonts w:cs="Times New Roman"/>
          <w:sz w:val="30"/>
          <w:szCs w:val="30"/>
        </w:rPr>
        <w:t>егламентом электронного документооборота.</w:t>
      </w:r>
    </w:p>
    <w:p w14:paraId="1ED9E2A6" w14:textId="77777777" w:rsidR="00D43A75" w:rsidRPr="00196187" w:rsidRDefault="00D43A75" w:rsidP="00AB5E02">
      <w:pPr>
        <w:pStyle w:val="1c"/>
        <w:spacing w:line="360" w:lineRule="auto"/>
        <w:rPr>
          <w:rFonts w:cs="Times New Roman"/>
        </w:rPr>
      </w:pPr>
    </w:p>
    <w:p w14:paraId="27D8ABFC" w14:textId="77777777" w:rsidR="008B1A49" w:rsidRPr="00196187" w:rsidRDefault="00D43A75" w:rsidP="00AB5E02">
      <w:pPr>
        <w:pStyle w:val="9"/>
        <w:spacing w:before="0" w:after="0" w:line="240" w:lineRule="auto"/>
        <w:jc w:val="center"/>
        <w:rPr>
          <w:sz w:val="30"/>
          <w:szCs w:val="30"/>
        </w:rPr>
      </w:pPr>
      <w:r w:rsidRPr="003D29E3">
        <w:rPr>
          <w:sz w:val="30"/>
          <w:szCs w:val="30"/>
        </w:rPr>
        <w:t>1</w:t>
      </w:r>
      <w:r w:rsidR="00C62E86" w:rsidRPr="003D29E3">
        <w:rPr>
          <w:sz w:val="30"/>
          <w:szCs w:val="30"/>
        </w:rPr>
        <w:t>8</w:t>
      </w:r>
      <w:r w:rsidRPr="003D29E3">
        <w:rPr>
          <w:sz w:val="30"/>
          <w:szCs w:val="30"/>
        </w:rPr>
        <w:t>.</w:t>
      </w:r>
      <w:r w:rsidRPr="00196187">
        <w:rPr>
          <w:sz w:val="30"/>
          <w:szCs w:val="30"/>
        </w:rPr>
        <w:t xml:space="preserve"> Порядок оплаты услуг по торговой межгосударственной передаче электрической энергии </w:t>
      </w:r>
    </w:p>
    <w:p w14:paraId="31DD5BA4" w14:textId="77777777" w:rsidR="00D43A75" w:rsidRPr="00196187" w:rsidRDefault="00D43A75" w:rsidP="00AB5E02">
      <w:pPr>
        <w:pStyle w:val="1c"/>
        <w:spacing w:line="360" w:lineRule="auto"/>
        <w:rPr>
          <w:rFonts w:cs="Times New Roman"/>
        </w:rPr>
      </w:pPr>
    </w:p>
    <w:p w14:paraId="14117620" w14:textId="3C4A5E2E" w:rsidR="00D43A75" w:rsidRPr="00196187" w:rsidRDefault="00D43A75" w:rsidP="00D43A75">
      <w:pPr>
        <w:rPr>
          <w:rFonts w:cs="Times New Roman"/>
          <w:sz w:val="30"/>
          <w:szCs w:val="30"/>
        </w:rPr>
      </w:pPr>
      <w:r w:rsidRPr="00196187">
        <w:rPr>
          <w:rFonts w:cs="Times New Roman"/>
          <w:sz w:val="30"/>
          <w:szCs w:val="30"/>
        </w:rPr>
        <w:t>1</w:t>
      </w:r>
      <w:r w:rsidR="00E972C2">
        <w:rPr>
          <w:rFonts w:cs="Times New Roman"/>
          <w:sz w:val="30"/>
          <w:szCs w:val="30"/>
        </w:rPr>
        <w:t>8</w:t>
      </w:r>
      <w:r w:rsidRPr="00196187">
        <w:rPr>
          <w:rFonts w:cs="Times New Roman"/>
          <w:sz w:val="30"/>
          <w:szCs w:val="30"/>
        </w:rPr>
        <w:t>.1. Услуги по торговой межгосударственной передаче электрической энергии оплачиваются по цене (тарифу), определяемой в порядке, установленном законодательством государства-члена, по территории которого осуществляется торговая межгосударственная передача электрической энергии</w:t>
      </w:r>
      <w:r w:rsidR="006F3D82">
        <w:rPr>
          <w:rFonts w:cs="Times New Roman"/>
          <w:sz w:val="30"/>
          <w:szCs w:val="30"/>
        </w:rPr>
        <w:t xml:space="preserve"> </w:t>
      </w:r>
      <w:r w:rsidRPr="00196187">
        <w:rPr>
          <w:rFonts w:cs="Times New Roman"/>
          <w:sz w:val="30"/>
          <w:szCs w:val="30"/>
        </w:rPr>
        <w:t xml:space="preserve">с учетом положений абзаца двенадцатого пункта 11 и пункта 39 Протокола. </w:t>
      </w:r>
    </w:p>
    <w:p w14:paraId="7CED7167" w14:textId="0C649DA1" w:rsidR="00E92795" w:rsidRPr="007B2C2D" w:rsidRDefault="00D43A75" w:rsidP="00E92795">
      <w:pPr>
        <w:rPr>
          <w:rFonts w:cs="Times New Roman"/>
          <w:sz w:val="30"/>
          <w:szCs w:val="30"/>
        </w:rPr>
      </w:pPr>
      <w:r w:rsidRPr="00196187">
        <w:rPr>
          <w:rFonts w:cs="Times New Roman"/>
          <w:sz w:val="30"/>
          <w:szCs w:val="30"/>
        </w:rPr>
        <w:t>1</w:t>
      </w:r>
      <w:r w:rsidR="00E972C2">
        <w:rPr>
          <w:rFonts w:cs="Times New Roman"/>
          <w:sz w:val="30"/>
          <w:szCs w:val="30"/>
        </w:rPr>
        <w:t>8</w:t>
      </w:r>
      <w:r w:rsidRPr="00196187">
        <w:rPr>
          <w:rFonts w:cs="Times New Roman"/>
          <w:sz w:val="30"/>
          <w:szCs w:val="30"/>
        </w:rPr>
        <w:t>.2. </w:t>
      </w:r>
      <w:r w:rsidR="00FB3A2A" w:rsidRPr="007B2C2D">
        <w:rPr>
          <w:rFonts w:cs="Times New Roman"/>
          <w:sz w:val="30"/>
          <w:szCs w:val="30"/>
        </w:rPr>
        <w:t>Организация, уполномоченная на торговую межгосударственную передачу</w:t>
      </w:r>
      <w:r w:rsidR="007B2C2D">
        <w:rPr>
          <w:rFonts w:cs="Times New Roman"/>
          <w:sz w:val="30"/>
          <w:szCs w:val="30"/>
        </w:rPr>
        <w:t>,</w:t>
      </w:r>
      <w:r w:rsidR="00FB3A2A" w:rsidRPr="007B2C2D">
        <w:rPr>
          <w:rFonts w:cs="Times New Roman"/>
          <w:sz w:val="30"/>
          <w:szCs w:val="30"/>
        </w:rPr>
        <w:t xml:space="preserve"> публикует на своем </w:t>
      </w:r>
      <w:r w:rsidR="00730117">
        <w:rPr>
          <w:rFonts w:cs="Times New Roman"/>
          <w:sz w:val="30"/>
          <w:szCs w:val="30"/>
        </w:rPr>
        <w:t xml:space="preserve">официальном </w:t>
      </w:r>
      <w:r w:rsidR="00FB3A2A" w:rsidRPr="007B2C2D">
        <w:rPr>
          <w:rFonts w:cs="Times New Roman"/>
          <w:sz w:val="30"/>
          <w:szCs w:val="30"/>
        </w:rPr>
        <w:t>сайте</w:t>
      </w:r>
      <w:r w:rsidR="00FB3A2A" w:rsidRPr="00196187">
        <w:rPr>
          <w:rFonts w:cs="Times New Roman"/>
          <w:sz w:val="30"/>
          <w:szCs w:val="30"/>
        </w:rPr>
        <w:t xml:space="preserve"> ц</w:t>
      </w:r>
      <w:r w:rsidRPr="00196187">
        <w:rPr>
          <w:rFonts w:cs="Times New Roman"/>
          <w:sz w:val="30"/>
          <w:szCs w:val="30"/>
        </w:rPr>
        <w:t xml:space="preserve">ены (тарифы) на осуществление торговой межгосударственной передачи электрической энергии на очередной календарный год с учетом положений законодательства государства-члена, но не позднее </w:t>
      </w:r>
      <w:r w:rsidR="007B2C2D">
        <w:rPr>
          <w:rFonts w:cs="Times New Roman"/>
          <w:sz w:val="30"/>
          <w:szCs w:val="30"/>
        </w:rPr>
        <w:br/>
      </w:r>
      <w:r w:rsidRPr="00196187">
        <w:rPr>
          <w:rFonts w:cs="Times New Roman"/>
          <w:sz w:val="30"/>
          <w:szCs w:val="30"/>
        </w:rPr>
        <w:t>1 ноября года, предшествующего календарному году, в котором планируется торговая межгосударственная передача эл</w:t>
      </w:r>
      <w:r w:rsidR="00F825D9" w:rsidRPr="00196187">
        <w:rPr>
          <w:rFonts w:cs="Times New Roman"/>
          <w:sz w:val="30"/>
          <w:szCs w:val="30"/>
        </w:rPr>
        <w:t>ектрической энергии</w:t>
      </w:r>
      <w:r w:rsidR="00730117">
        <w:rPr>
          <w:rFonts w:cs="Times New Roman"/>
          <w:sz w:val="30"/>
          <w:szCs w:val="30"/>
        </w:rPr>
        <w:t>,</w:t>
      </w:r>
      <w:r w:rsidR="00F825D9" w:rsidRPr="00196187">
        <w:rPr>
          <w:rFonts w:cs="Times New Roman"/>
          <w:sz w:val="30"/>
          <w:szCs w:val="30"/>
        </w:rPr>
        <w:t xml:space="preserve"> </w:t>
      </w:r>
      <w:r w:rsidR="00E92795" w:rsidRPr="007B2C2D">
        <w:rPr>
          <w:rFonts w:cs="Times New Roman"/>
          <w:sz w:val="30"/>
          <w:szCs w:val="30"/>
        </w:rPr>
        <w:t xml:space="preserve">или сообщает об отсутствии утвержденных цен (тарифов) на межгосударственную передачу электрической энергии на указанную дату и публикует указанные цены (тарифы) в течение 10 календарных дней после их утверждения. </w:t>
      </w:r>
    </w:p>
    <w:p w14:paraId="3C247D12" w14:textId="77777777" w:rsidR="00D43A75" w:rsidRPr="00196187" w:rsidRDefault="00E92795" w:rsidP="00E92795">
      <w:pPr>
        <w:rPr>
          <w:rFonts w:cs="Times New Roman"/>
          <w:sz w:val="30"/>
          <w:szCs w:val="30"/>
        </w:rPr>
      </w:pPr>
      <w:r w:rsidRPr="007B2C2D">
        <w:rPr>
          <w:rFonts w:cs="Times New Roman"/>
          <w:sz w:val="30"/>
          <w:szCs w:val="30"/>
        </w:rPr>
        <w:t>Указанные цены (тарифы) организация, уполномоченная на торговую межгосударственную передачу</w:t>
      </w:r>
      <w:r w:rsidR="00007CCC" w:rsidRPr="007B2C2D">
        <w:rPr>
          <w:rFonts w:cs="Times New Roman"/>
          <w:sz w:val="30"/>
          <w:szCs w:val="30"/>
        </w:rPr>
        <w:t>,</w:t>
      </w:r>
      <w:r w:rsidRPr="007B2C2D">
        <w:rPr>
          <w:rFonts w:cs="Times New Roman"/>
          <w:sz w:val="30"/>
          <w:szCs w:val="30"/>
        </w:rPr>
        <w:t xml:space="preserve"> также доводит до сведения </w:t>
      </w:r>
      <w:r w:rsidRPr="007B2C2D">
        <w:rPr>
          <w:rFonts w:cs="Times New Roman"/>
          <w:sz w:val="30"/>
          <w:szCs w:val="30"/>
        </w:rPr>
        <w:lastRenderedPageBreak/>
        <w:t>Операторов централизованной торговли по срочным контрактам и Оператора централизованной торговли на сутки вперед одновре</w:t>
      </w:r>
      <w:r w:rsidR="00FB3A2A" w:rsidRPr="007B2C2D">
        <w:rPr>
          <w:rFonts w:cs="Times New Roman"/>
          <w:sz w:val="30"/>
          <w:szCs w:val="30"/>
        </w:rPr>
        <w:t>менно с их</w:t>
      </w:r>
      <w:r w:rsidRPr="007B2C2D">
        <w:rPr>
          <w:rFonts w:cs="Times New Roman"/>
          <w:sz w:val="30"/>
          <w:szCs w:val="30"/>
        </w:rPr>
        <w:t xml:space="preserve"> публикацией.</w:t>
      </w:r>
      <w:r w:rsidRPr="00196187">
        <w:rPr>
          <w:rFonts w:cs="Times New Roman"/>
          <w:sz w:val="30"/>
          <w:szCs w:val="30"/>
        </w:rPr>
        <w:t xml:space="preserve"> </w:t>
      </w:r>
    </w:p>
    <w:p w14:paraId="5EDEF0BB" w14:textId="77777777" w:rsidR="00110BAE" w:rsidRDefault="00D43A75" w:rsidP="00D43A75">
      <w:pPr>
        <w:rPr>
          <w:rFonts w:cs="Times New Roman"/>
          <w:sz w:val="30"/>
          <w:szCs w:val="30"/>
        </w:rPr>
      </w:pPr>
      <w:r w:rsidRPr="00196187">
        <w:rPr>
          <w:rFonts w:cs="Times New Roman"/>
          <w:sz w:val="30"/>
          <w:szCs w:val="30"/>
        </w:rPr>
        <w:t>1</w:t>
      </w:r>
      <w:r w:rsidR="00E972C2">
        <w:rPr>
          <w:rFonts w:cs="Times New Roman"/>
          <w:sz w:val="30"/>
          <w:szCs w:val="30"/>
        </w:rPr>
        <w:t>8</w:t>
      </w:r>
      <w:r w:rsidRPr="00196187">
        <w:rPr>
          <w:rFonts w:cs="Times New Roman"/>
          <w:sz w:val="30"/>
          <w:szCs w:val="30"/>
        </w:rPr>
        <w:t>.3. В случае изменения цен (тарифов) на осуществление торговой межгосударственной передачи электрической энергии в течение календарного года такие цены (тарифы) на очередной календарный месяц (расчетный период) публикуются организацией, уполномоченной на торговую межгосударственную передачу, на своем сайте с учетом положений законодательства государства-члена, но не позднее 10 календарных дней до начала очередного календарно</w:t>
      </w:r>
      <w:r w:rsidR="005D31AA" w:rsidRPr="00196187">
        <w:rPr>
          <w:rFonts w:cs="Times New Roman"/>
          <w:sz w:val="30"/>
          <w:szCs w:val="30"/>
        </w:rPr>
        <w:t>го месяца (расчетного периода).</w:t>
      </w:r>
      <w:r w:rsidR="00C15FC4" w:rsidRPr="00196187">
        <w:rPr>
          <w:rFonts w:cs="Times New Roman"/>
          <w:sz w:val="30"/>
          <w:szCs w:val="30"/>
        </w:rPr>
        <w:t xml:space="preserve"> </w:t>
      </w:r>
    </w:p>
    <w:p w14:paraId="29C623EE" w14:textId="77777777" w:rsidR="00D43A75" w:rsidRPr="00AB5E02" w:rsidRDefault="00007CCC" w:rsidP="00D43A75">
      <w:pPr>
        <w:rPr>
          <w:rFonts w:cs="Times New Roman"/>
          <w:color w:val="000000" w:themeColor="text1"/>
          <w:sz w:val="30"/>
          <w:szCs w:val="30"/>
        </w:rPr>
      </w:pPr>
      <w:r w:rsidRPr="007B2C2D">
        <w:rPr>
          <w:rFonts w:cs="Times New Roman"/>
          <w:sz w:val="30"/>
          <w:szCs w:val="30"/>
        </w:rPr>
        <w:t>Указанные цены (тарифы) организация, уполномоченная на торговую межгосударственную передачу, также доводит до сведения Операторов централизованной торговли по срочным контрактам и Оператора централизованной торговли на сутки вперед одновременно с их публикацией.</w:t>
      </w:r>
    </w:p>
    <w:p w14:paraId="315D2DD0" w14:textId="77777777" w:rsidR="00D43A75" w:rsidRPr="00196187" w:rsidRDefault="00D43A75" w:rsidP="00D43A75">
      <w:pPr>
        <w:rPr>
          <w:rFonts w:cs="Times New Roman"/>
          <w:sz w:val="30"/>
          <w:szCs w:val="30"/>
        </w:rPr>
      </w:pPr>
      <w:r w:rsidRPr="00196187">
        <w:rPr>
          <w:rFonts w:cs="Times New Roman"/>
          <w:sz w:val="30"/>
          <w:szCs w:val="30"/>
        </w:rPr>
        <w:t>1</w:t>
      </w:r>
      <w:r w:rsidR="00E972C2">
        <w:rPr>
          <w:rFonts w:cs="Times New Roman"/>
          <w:sz w:val="30"/>
          <w:szCs w:val="30"/>
        </w:rPr>
        <w:t>8</w:t>
      </w:r>
      <w:r w:rsidRPr="00196187">
        <w:rPr>
          <w:rFonts w:cs="Times New Roman"/>
          <w:sz w:val="30"/>
          <w:szCs w:val="30"/>
        </w:rPr>
        <w:t>.</w:t>
      </w:r>
      <w:r w:rsidR="00E972C2">
        <w:rPr>
          <w:rFonts w:cs="Times New Roman"/>
          <w:sz w:val="30"/>
          <w:szCs w:val="30"/>
        </w:rPr>
        <w:t>4</w:t>
      </w:r>
      <w:r w:rsidRPr="00196187">
        <w:rPr>
          <w:rFonts w:cs="Times New Roman"/>
          <w:sz w:val="30"/>
          <w:szCs w:val="30"/>
        </w:rPr>
        <w:t>. При изменении цен (тарифов) на осуществление торговой межгосударственной передачи электрической энергии новая ставка цены (тарифа) на осуществление торговой межгосударственной передачи электрической энергии начинает применяться с даты, указанной в решении соответствующего уполномоченного государственного органа государства-члена, но не ранее начала очередного расчетного периода.</w:t>
      </w:r>
    </w:p>
    <w:p w14:paraId="1CECB09F" w14:textId="6BE0666A" w:rsidR="00D43A75" w:rsidRPr="00196187" w:rsidRDefault="00D43A75" w:rsidP="00EE631C">
      <w:pPr>
        <w:rPr>
          <w:rFonts w:cs="Times New Roman"/>
          <w:sz w:val="30"/>
          <w:szCs w:val="30"/>
        </w:rPr>
      </w:pPr>
      <w:r w:rsidRPr="00196187">
        <w:rPr>
          <w:rFonts w:cs="Times New Roman"/>
          <w:sz w:val="30"/>
          <w:szCs w:val="30"/>
        </w:rPr>
        <w:t>1</w:t>
      </w:r>
      <w:r w:rsidR="00E972C2">
        <w:rPr>
          <w:rFonts w:cs="Times New Roman"/>
          <w:sz w:val="30"/>
          <w:szCs w:val="30"/>
        </w:rPr>
        <w:t>8</w:t>
      </w:r>
      <w:r w:rsidRPr="00196187">
        <w:rPr>
          <w:rFonts w:cs="Times New Roman"/>
          <w:sz w:val="30"/>
          <w:szCs w:val="30"/>
        </w:rPr>
        <w:t>.</w:t>
      </w:r>
      <w:r w:rsidR="00E972C2">
        <w:rPr>
          <w:rFonts w:cs="Times New Roman"/>
          <w:sz w:val="30"/>
          <w:szCs w:val="30"/>
        </w:rPr>
        <w:t>5</w:t>
      </w:r>
      <w:r w:rsidRPr="00196187">
        <w:rPr>
          <w:rFonts w:cs="Times New Roman"/>
          <w:sz w:val="30"/>
          <w:szCs w:val="30"/>
        </w:rPr>
        <w:t>. </w:t>
      </w:r>
      <w:r w:rsidRPr="00DB5FC2">
        <w:rPr>
          <w:rFonts w:cs="Times New Roman"/>
          <w:sz w:val="30"/>
          <w:szCs w:val="30"/>
        </w:rPr>
        <w:t xml:space="preserve">Фактический размер обязательств по оплате услуги по торговой межгосударственной передаче электрической энергии </w:t>
      </w:r>
      <w:r w:rsidR="00EE631C" w:rsidRPr="00DB5FC2">
        <w:rPr>
          <w:rFonts w:cs="Times New Roman"/>
          <w:sz w:val="30"/>
          <w:szCs w:val="30"/>
        </w:rPr>
        <w:t>за расчетный период</w:t>
      </w:r>
      <w:r w:rsidRPr="00DB5FC2">
        <w:rPr>
          <w:rFonts w:cs="Times New Roman"/>
          <w:sz w:val="30"/>
          <w:szCs w:val="30"/>
        </w:rPr>
        <w:t xml:space="preserve"> </w:t>
      </w:r>
      <w:r w:rsidR="00EE631C" w:rsidRPr="00DB5FC2">
        <w:rPr>
          <w:rFonts w:cs="Times New Roman"/>
          <w:sz w:val="30"/>
          <w:szCs w:val="30"/>
        </w:rPr>
        <w:t xml:space="preserve">(с учетом отнесения часов к расчетному периоду по среднеевропейскому времени) </w:t>
      </w:r>
      <w:r w:rsidRPr="00DB5FC2">
        <w:rPr>
          <w:rFonts w:cs="Times New Roman"/>
          <w:sz w:val="30"/>
          <w:szCs w:val="30"/>
        </w:rPr>
        <w:t xml:space="preserve">Участника, являющегося покупателем по свободному двустороннему договору, определяется </w:t>
      </w:r>
      <w:r w:rsidR="00EE631C" w:rsidRPr="00DB5FC2">
        <w:rPr>
          <w:rFonts w:cs="Times New Roman"/>
          <w:sz w:val="30"/>
          <w:szCs w:val="30"/>
        </w:rPr>
        <w:t>организацией, уполномоченной на торговую межгосударственную передачу,</w:t>
      </w:r>
      <w:r w:rsidR="0038394B" w:rsidRPr="00DB5FC2">
        <w:rPr>
          <w:rFonts w:cs="Times New Roman"/>
          <w:sz w:val="30"/>
          <w:szCs w:val="30"/>
        </w:rPr>
        <w:t xml:space="preserve"> </w:t>
      </w:r>
      <w:r w:rsidRPr="00DB5FC2">
        <w:rPr>
          <w:rFonts w:cs="Times New Roman"/>
          <w:sz w:val="30"/>
          <w:szCs w:val="30"/>
        </w:rPr>
        <w:t xml:space="preserve">исходя из </w:t>
      </w:r>
      <w:r w:rsidR="00EE631C" w:rsidRPr="00DB5FC2">
        <w:rPr>
          <w:rFonts w:cs="Times New Roman"/>
          <w:sz w:val="30"/>
          <w:szCs w:val="30"/>
        </w:rPr>
        <w:lastRenderedPageBreak/>
        <w:t>величин</w:t>
      </w:r>
      <w:r w:rsidR="006E4E34">
        <w:rPr>
          <w:rFonts w:cs="Times New Roman"/>
          <w:sz w:val="30"/>
          <w:szCs w:val="30"/>
        </w:rPr>
        <w:t>,</w:t>
      </w:r>
      <w:r w:rsidR="00EE631C" w:rsidRPr="00DB5FC2">
        <w:rPr>
          <w:rFonts w:cs="Times New Roman"/>
          <w:sz w:val="30"/>
          <w:szCs w:val="30"/>
        </w:rPr>
        <w:t xml:space="preserve"> представленных Регистратором в соответствии с пунктом </w:t>
      </w:r>
      <w:r w:rsidR="00EE631C" w:rsidRPr="003D29E3">
        <w:rPr>
          <w:rFonts w:cs="Times New Roman"/>
          <w:sz w:val="30"/>
          <w:szCs w:val="30"/>
        </w:rPr>
        <w:t>4.</w:t>
      </w:r>
      <w:r w:rsidR="00857DEA" w:rsidRPr="003D29E3">
        <w:rPr>
          <w:rFonts w:cs="Times New Roman"/>
          <w:sz w:val="30"/>
          <w:szCs w:val="30"/>
        </w:rPr>
        <w:t>8</w:t>
      </w:r>
      <w:r w:rsidR="00857DEA">
        <w:rPr>
          <w:rFonts w:cs="Times New Roman"/>
          <w:sz w:val="30"/>
          <w:szCs w:val="30"/>
        </w:rPr>
        <w:t xml:space="preserve"> </w:t>
      </w:r>
      <w:r w:rsidR="00EE631C" w:rsidRPr="00DB5FC2">
        <w:rPr>
          <w:rFonts w:cs="Times New Roman"/>
          <w:sz w:val="30"/>
          <w:szCs w:val="30"/>
        </w:rPr>
        <w:t xml:space="preserve">настоящего Договора. </w:t>
      </w:r>
    </w:p>
    <w:p w14:paraId="3F409835" w14:textId="5564809B" w:rsidR="002C0B58" w:rsidRPr="00196187" w:rsidRDefault="00D43A75" w:rsidP="002C0B58">
      <w:pPr>
        <w:rPr>
          <w:rFonts w:cs="Times New Roman"/>
          <w:sz w:val="30"/>
          <w:szCs w:val="30"/>
        </w:rPr>
      </w:pPr>
      <w:r w:rsidRPr="00196187">
        <w:rPr>
          <w:rFonts w:cs="Times New Roman"/>
          <w:sz w:val="30"/>
          <w:szCs w:val="30"/>
        </w:rPr>
        <w:t xml:space="preserve">Порядок исчисления фактического размера обязательств по оплате услуг по торговой межгосударственной передаче электрической энергии в отношении каждой из организаций, уполномоченных на торговую межгосударственную передачу, устанавливается </w:t>
      </w:r>
      <w:r w:rsidR="00630853">
        <w:rPr>
          <w:rFonts w:cs="Times New Roman"/>
          <w:sz w:val="30"/>
          <w:szCs w:val="30"/>
        </w:rPr>
        <w:t>р</w:t>
      </w:r>
      <w:r w:rsidRPr="00196187">
        <w:rPr>
          <w:rFonts w:cs="Times New Roman"/>
          <w:sz w:val="30"/>
          <w:szCs w:val="30"/>
        </w:rPr>
        <w:t>егламентом финансовых расчетов.</w:t>
      </w:r>
    </w:p>
    <w:p w14:paraId="2C1BF7EE" w14:textId="5E68C06F" w:rsidR="00D43A75" w:rsidRPr="00196187" w:rsidRDefault="00D43A75" w:rsidP="00D43A75">
      <w:pPr>
        <w:rPr>
          <w:rFonts w:cs="Times New Roman"/>
          <w:sz w:val="30"/>
          <w:szCs w:val="30"/>
        </w:rPr>
      </w:pPr>
      <w:r w:rsidRPr="00196187">
        <w:rPr>
          <w:rFonts w:cs="Times New Roman"/>
          <w:sz w:val="30"/>
          <w:szCs w:val="30"/>
        </w:rPr>
        <w:t>1</w:t>
      </w:r>
      <w:r w:rsidR="00E972C2">
        <w:rPr>
          <w:rFonts w:cs="Times New Roman"/>
          <w:sz w:val="30"/>
          <w:szCs w:val="30"/>
        </w:rPr>
        <w:t>8</w:t>
      </w:r>
      <w:r w:rsidRPr="00196187">
        <w:rPr>
          <w:rFonts w:cs="Times New Roman"/>
          <w:sz w:val="30"/>
          <w:szCs w:val="30"/>
        </w:rPr>
        <w:t>.</w:t>
      </w:r>
      <w:r w:rsidR="00E972C2">
        <w:rPr>
          <w:rFonts w:cs="Times New Roman"/>
          <w:sz w:val="30"/>
          <w:szCs w:val="30"/>
        </w:rPr>
        <w:t>6</w:t>
      </w:r>
      <w:r w:rsidRPr="00196187">
        <w:rPr>
          <w:rFonts w:cs="Times New Roman"/>
          <w:sz w:val="30"/>
          <w:szCs w:val="30"/>
        </w:rPr>
        <w:t>.</w:t>
      </w:r>
      <w:r w:rsidR="00630853">
        <w:rPr>
          <w:rFonts w:cs="Times New Roman"/>
          <w:sz w:val="30"/>
          <w:szCs w:val="30"/>
        </w:rPr>
        <w:t> </w:t>
      </w:r>
      <w:r w:rsidRPr="00196187">
        <w:rPr>
          <w:rFonts w:cs="Times New Roman"/>
          <w:sz w:val="30"/>
          <w:szCs w:val="30"/>
        </w:rPr>
        <w:t>Оплата услуг по торговой межгосударственной передаче электрической энергии осуществляется в валюте государства-члена, на территории которого зарегистрирована соответствующая организация, уполномоченная на торговую межгосударственную передачу.</w:t>
      </w:r>
    </w:p>
    <w:p w14:paraId="480334A9" w14:textId="7153CBB1" w:rsidR="00D43A75" w:rsidRPr="00AD1E81" w:rsidRDefault="00D43A75" w:rsidP="00595B98">
      <w:pPr>
        <w:pStyle w:val="a7"/>
        <w:rPr>
          <w:rFonts w:cs="Times New Roman"/>
          <w:sz w:val="30"/>
          <w:szCs w:val="30"/>
        </w:rPr>
      </w:pPr>
      <w:r w:rsidRPr="00196187">
        <w:rPr>
          <w:rFonts w:cs="Times New Roman"/>
          <w:sz w:val="30"/>
          <w:szCs w:val="30"/>
        </w:rPr>
        <w:t>1</w:t>
      </w:r>
      <w:r w:rsidR="00E972C2">
        <w:rPr>
          <w:rFonts w:cs="Times New Roman"/>
          <w:sz w:val="30"/>
          <w:szCs w:val="30"/>
        </w:rPr>
        <w:t>8</w:t>
      </w:r>
      <w:r w:rsidRPr="00196187">
        <w:rPr>
          <w:rFonts w:cs="Times New Roman"/>
          <w:sz w:val="30"/>
          <w:szCs w:val="30"/>
        </w:rPr>
        <w:t>.</w:t>
      </w:r>
      <w:r w:rsidR="00E972C2">
        <w:rPr>
          <w:rFonts w:cs="Times New Roman"/>
          <w:sz w:val="30"/>
          <w:szCs w:val="30"/>
        </w:rPr>
        <w:t>7</w:t>
      </w:r>
      <w:r w:rsidRPr="00196187">
        <w:rPr>
          <w:rFonts w:cs="Times New Roman"/>
          <w:sz w:val="30"/>
          <w:szCs w:val="30"/>
        </w:rPr>
        <w:t>.</w:t>
      </w:r>
      <w:r w:rsidR="00630853">
        <w:rPr>
          <w:rFonts w:cs="Times New Roman"/>
          <w:sz w:val="30"/>
          <w:szCs w:val="30"/>
        </w:rPr>
        <w:t> </w:t>
      </w:r>
      <w:r w:rsidRPr="00196187">
        <w:rPr>
          <w:rFonts w:cs="Times New Roman"/>
          <w:sz w:val="30"/>
          <w:szCs w:val="30"/>
        </w:rPr>
        <w:t>Услуга по торговой межгосударственной передаче электрической энергии, поставляемой по свободным двусторонним договорам</w:t>
      </w:r>
      <w:r w:rsidR="00D31B17">
        <w:rPr>
          <w:rFonts w:cs="Times New Roman"/>
          <w:sz w:val="30"/>
          <w:szCs w:val="30"/>
        </w:rPr>
        <w:t>,</w:t>
      </w:r>
      <w:r w:rsidR="00F67601">
        <w:rPr>
          <w:rFonts w:cs="Times New Roman"/>
          <w:sz w:val="30"/>
          <w:szCs w:val="30"/>
        </w:rPr>
        <w:t xml:space="preserve"> </w:t>
      </w:r>
      <w:r w:rsidRPr="00196187">
        <w:rPr>
          <w:rFonts w:cs="Times New Roman"/>
          <w:sz w:val="30"/>
          <w:szCs w:val="30"/>
        </w:rPr>
        <w:t xml:space="preserve">предоставляется на условиях предварительной оплаты. </w:t>
      </w:r>
    </w:p>
    <w:p w14:paraId="3E081102" w14:textId="1BE1097E" w:rsidR="00D43A75" w:rsidRPr="00196187" w:rsidRDefault="00D43A75" w:rsidP="00D43A75">
      <w:pPr>
        <w:rPr>
          <w:rFonts w:cs="Times New Roman"/>
          <w:sz w:val="30"/>
          <w:szCs w:val="30"/>
        </w:rPr>
      </w:pPr>
      <w:r w:rsidRPr="00196187">
        <w:rPr>
          <w:rFonts w:cs="Times New Roman"/>
          <w:sz w:val="30"/>
          <w:szCs w:val="30"/>
        </w:rPr>
        <w:t>Предварительная оплата осуществляется тремя частями, соответствующим</w:t>
      </w:r>
      <w:r w:rsidR="00630853" w:rsidRPr="003D29E3">
        <w:rPr>
          <w:rFonts w:cs="Times New Roman"/>
          <w:sz w:val="30"/>
          <w:szCs w:val="30"/>
        </w:rPr>
        <w:t>и</w:t>
      </w:r>
      <w:r w:rsidRPr="00196187">
        <w:rPr>
          <w:rFonts w:cs="Times New Roman"/>
          <w:sz w:val="30"/>
          <w:szCs w:val="30"/>
        </w:rPr>
        <w:t xml:space="preserve"> следующим </w:t>
      </w:r>
      <w:r w:rsidR="00007CCC" w:rsidRPr="007B2C2D">
        <w:rPr>
          <w:rFonts w:cs="Times New Roman"/>
          <w:sz w:val="30"/>
          <w:szCs w:val="30"/>
        </w:rPr>
        <w:t>стандартным</w:t>
      </w:r>
      <w:r w:rsidR="00007CCC" w:rsidRPr="00196187">
        <w:rPr>
          <w:rFonts w:cs="Times New Roman"/>
          <w:sz w:val="30"/>
          <w:szCs w:val="30"/>
        </w:rPr>
        <w:t xml:space="preserve"> </w:t>
      </w:r>
      <w:r w:rsidRPr="00196187">
        <w:rPr>
          <w:rFonts w:cs="Times New Roman"/>
          <w:sz w:val="30"/>
          <w:szCs w:val="30"/>
        </w:rPr>
        <w:t xml:space="preserve">периодам поставки: </w:t>
      </w:r>
    </w:p>
    <w:p w14:paraId="56815CDB" w14:textId="77777777" w:rsidR="00D43A75" w:rsidRPr="00196187" w:rsidRDefault="00D43A75" w:rsidP="00D43A75">
      <w:pPr>
        <w:rPr>
          <w:rFonts w:cs="Times New Roman"/>
          <w:sz w:val="30"/>
          <w:szCs w:val="30"/>
        </w:rPr>
      </w:pPr>
      <w:r w:rsidRPr="00196187">
        <w:rPr>
          <w:rFonts w:cs="Times New Roman"/>
          <w:sz w:val="30"/>
          <w:szCs w:val="30"/>
        </w:rPr>
        <w:t xml:space="preserve">1) с 1 по 10 число очередного расчетного периода; </w:t>
      </w:r>
    </w:p>
    <w:p w14:paraId="3BD42350" w14:textId="77777777" w:rsidR="00D43A75" w:rsidRPr="00196187" w:rsidRDefault="00D43A75" w:rsidP="00D43A75">
      <w:pPr>
        <w:rPr>
          <w:rFonts w:cs="Times New Roman"/>
          <w:sz w:val="30"/>
          <w:szCs w:val="30"/>
        </w:rPr>
      </w:pPr>
      <w:r w:rsidRPr="00196187">
        <w:rPr>
          <w:rFonts w:cs="Times New Roman"/>
          <w:sz w:val="30"/>
          <w:szCs w:val="30"/>
        </w:rPr>
        <w:t xml:space="preserve">2) с 11 по 20 число очередного расчетного периода; </w:t>
      </w:r>
    </w:p>
    <w:p w14:paraId="545B812A" w14:textId="77777777" w:rsidR="00D43A75" w:rsidRPr="006E4E34" w:rsidRDefault="00D43A75" w:rsidP="00D43A75">
      <w:pPr>
        <w:rPr>
          <w:rFonts w:cs="Times New Roman"/>
          <w:color w:val="000000" w:themeColor="text1"/>
          <w:sz w:val="30"/>
          <w:szCs w:val="30"/>
        </w:rPr>
      </w:pPr>
      <w:r w:rsidRPr="00196187">
        <w:rPr>
          <w:rFonts w:cs="Times New Roman"/>
          <w:sz w:val="30"/>
          <w:szCs w:val="30"/>
        </w:rPr>
        <w:t>3) с 21 по последнее (28, 29, 30 или 31) число очередного расчетного периода.</w:t>
      </w:r>
      <w:r w:rsidR="00C15FC4" w:rsidRPr="00196187">
        <w:rPr>
          <w:rFonts w:cs="Times New Roman"/>
          <w:sz w:val="30"/>
          <w:szCs w:val="30"/>
        </w:rPr>
        <w:t xml:space="preserve"> </w:t>
      </w:r>
    </w:p>
    <w:p w14:paraId="5576FE93" w14:textId="088D57A6" w:rsidR="00D43A75" w:rsidRPr="00196187" w:rsidRDefault="00D43A75" w:rsidP="00D43A75">
      <w:pPr>
        <w:rPr>
          <w:rFonts w:cs="Times New Roman"/>
          <w:sz w:val="30"/>
          <w:szCs w:val="30"/>
        </w:rPr>
      </w:pPr>
      <w:r w:rsidRPr="00196187">
        <w:rPr>
          <w:rFonts w:cs="Times New Roman"/>
          <w:sz w:val="30"/>
          <w:szCs w:val="30"/>
        </w:rPr>
        <w:t>1</w:t>
      </w:r>
      <w:r w:rsidR="00E972C2">
        <w:rPr>
          <w:rFonts w:cs="Times New Roman"/>
          <w:sz w:val="30"/>
          <w:szCs w:val="30"/>
        </w:rPr>
        <w:t>8</w:t>
      </w:r>
      <w:r w:rsidRPr="00196187">
        <w:rPr>
          <w:rFonts w:cs="Times New Roman"/>
          <w:sz w:val="30"/>
          <w:szCs w:val="30"/>
        </w:rPr>
        <w:t>.</w:t>
      </w:r>
      <w:r w:rsidR="00E972C2">
        <w:rPr>
          <w:rFonts w:cs="Times New Roman"/>
          <w:sz w:val="30"/>
          <w:szCs w:val="30"/>
        </w:rPr>
        <w:t>8</w:t>
      </w:r>
      <w:r w:rsidRPr="00196187">
        <w:rPr>
          <w:rFonts w:cs="Times New Roman"/>
          <w:sz w:val="30"/>
          <w:szCs w:val="30"/>
        </w:rPr>
        <w:t>. Порядок исполнения обязательств по оплате услуги по торговой межгосударственной передаче электрическо</w:t>
      </w:r>
      <w:r w:rsidR="002F2F33">
        <w:rPr>
          <w:rFonts w:cs="Times New Roman"/>
          <w:sz w:val="30"/>
          <w:szCs w:val="30"/>
        </w:rPr>
        <w:t>й энергии</w:t>
      </w:r>
      <w:r w:rsidRPr="00196187">
        <w:rPr>
          <w:rFonts w:cs="Times New Roman"/>
          <w:sz w:val="30"/>
          <w:szCs w:val="30"/>
        </w:rPr>
        <w:t xml:space="preserve">, поставляемой по свободным двусторонним договорам, устанавливается разделом </w:t>
      </w:r>
      <w:r w:rsidRPr="003D29E3">
        <w:rPr>
          <w:rFonts w:cs="Times New Roman"/>
          <w:sz w:val="30"/>
          <w:szCs w:val="30"/>
        </w:rPr>
        <w:t>1</w:t>
      </w:r>
      <w:r w:rsidR="003D29E3">
        <w:rPr>
          <w:rFonts w:cs="Times New Roman"/>
          <w:sz w:val="30"/>
          <w:szCs w:val="30"/>
        </w:rPr>
        <w:t>9</w:t>
      </w:r>
      <w:r w:rsidRPr="00196187">
        <w:rPr>
          <w:rFonts w:cs="Times New Roman"/>
          <w:sz w:val="30"/>
          <w:szCs w:val="30"/>
        </w:rPr>
        <w:t xml:space="preserve"> настоящего Договора.</w:t>
      </w:r>
    </w:p>
    <w:p w14:paraId="1D68BE0E" w14:textId="77777777" w:rsidR="00D43A75" w:rsidRDefault="00D43A75" w:rsidP="00D43A75">
      <w:pPr>
        <w:pStyle w:val="1c"/>
        <w:rPr>
          <w:rFonts w:cs="Times New Roman"/>
        </w:rPr>
      </w:pPr>
    </w:p>
    <w:p w14:paraId="434D6D66" w14:textId="77777777" w:rsidR="006A7871" w:rsidRDefault="006A7871" w:rsidP="00D43A75">
      <w:pPr>
        <w:pStyle w:val="1c"/>
        <w:rPr>
          <w:rFonts w:cs="Times New Roman"/>
        </w:rPr>
      </w:pPr>
    </w:p>
    <w:p w14:paraId="1AC5DBE2" w14:textId="77777777" w:rsidR="006E4E34" w:rsidRDefault="006E4E34" w:rsidP="00D43A75">
      <w:pPr>
        <w:pStyle w:val="1c"/>
        <w:rPr>
          <w:rFonts w:cs="Times New Roman"/>
        </w:rPr>
      </w:pPr>
    </w:p>
    <w:p w14:paraId="33912BD1" w14:textId="77777777" w:rsidR="006E4E34" w:rsidRDefault="006E4E34" w:rsidP="00D43A75">
      <w:pPr>
        <w:pStyle w:val="1c"/>
        <w:rPr>
          <w:rFonts w:cs="Times New Roman"/>
        </w:rPr>
      </w:pPr>
    </w:p>
    <w:p w14:paraId="634ACC09" w14:textId="77777777" w:rsidR="006E4E34" w:rsidRDefault="006E4E34" w:rsidP="00D43A75">
      <w:pPr>
        <w:pStyle w:val="1c"/>
        <w:rPr>
          <w:rFonts w:cs="Times New Roman"/>
        </w:rPr>
      </w:pPr>
    </w:p>
    <w:p w14:paraId="564FE1EC" w14:textId="77777777" w:rsidR="00D43A75" w:rsidRPr="00196187" w:rsidRDefault="00D43A75" w:rsidP="00D43A75">
      <w:pPr>
        <w:pStyle w:val="1c"/>
        <w:rPr>
          <w:rFonts w:cs="Times New Roman"/>
        </w:rPr>
      </w:pPr>
      <w:r w:rsidRPr="00196187">
        <w:rPr>
          <w:rFonts w:cs="Times New Roman"/>
        </w:rPr>
        <w:lastRenderedPageBreak/>
        <w:t>Глава VII. Порядок проведения финансовых расчетов</w:t>
      </w:r>
    </w:p>
    <w:p w14:paraId="519AF579" w14:textId="77777777" w:rsidR="00D43A75" w:rsidRPr="00196187" w:rsidRDefault="00D43A75" w:rsidP="006E4E34">
      <w:pPr>
        <w:pStyle w:val="1c"/>
        <w:spacing w:line="360" w:lineRule="auto"/>
        <w:rPr>
          <w:rFonts w:cs="Times New Roman"/>
        </w:rPr>
      </w:pPr>
    </w:p>
    <w:p w14:paraId="40C7FB86" w14:textId="77777777" w:rsidR="00D75252" w:rsidRPr="006E4E34" w:rsidRDefault="00D43A75" w:rsidP="00665DFA">
      <w:pPr>
        <w:pStyle w:val="9"/>
        <w:spacing w:line="240" w:lineRule="auto"/>
        <w:jc w:val="center"/>
        <w:rPr>
          <w:rFonts w:eastAsia="Calibri"/>
          <w:color w:val="000000" w:themeColor="text1"/>
          <w:sz w:val="30"/>
          <w:szCs w:val="30"/>
        </w:rPr>
      </w:pPr>
      <w:r w:rsidRPr="003D29E3">
        <w:rPr>
          <w:sz w:val="30"/>
          <w:szCs w:val="30"/>
        </w:rPr>
        <w:t>1</w:t>
      </w:r>
      <w:r w:rsidR="00351A0C" w:rsidRPr="003D29E3">
        <w:rPr>
          <w:sz w:val="30"/>
          <w:szCs w:val="30"/>
        </w:rPr>
        <w:t>9</w:t>
      </w:r>
      <w:r w:rsidRPr="003D29E3">
        <w:rPr>
          <w:sz w:val="30"/>
          <w:szCs w:val="30"/>
        </w:rPr>
        <w:t>.</w:t>
      </w:r>
      <w:r w:rsidRPr="00196187">
        <w:rPr>
          <w:sz w:val="30"/>
          <w:szCs w:val="30"/>
        </w:rPr>
        <w:t xml:space="preserve"> Порядок проведения финансовых расчетов по оплате услуги по сопровождению процессов торговли на общем электроэнергетическом рынке, и услуги по торговой межгосударственной передаче электрической энергии, поставляемой по свободному двустороннему договору</w:t>
      </w:r>
    </w:p>
    <w:p w14:paraId="0EA87C5B" w14:textId="77777777" w:rsidR="00AE5DAC" w:rsidRDefault="00AE5DAC" w:rsidP="00D43A75">
      <w:pPr>
        <w:rPr>
          <w:rFonts w:cs="Times New Roman"/>
          <w:sz w:val="30"/>
          <w:szCs w:val="30"/>
        </w:rPr>
      </w:pPr>
    </w:p>
    <w:p w14:paraId="0BA73824" w14:textId="70B76D9F" w:rsidR="00D43A75" w:rsidRPr="00196187" w:rsidRDefault="00D43A75" w:rsidP="00D43A75">
      <w:pPr>
        <w:rPr>
          <w:rFonts w:cs="Times New Roman"/>
          <w:sz w:val="30"/>
          <w:szCs w:val="30"/>
        </w:rPr>
      </w:pPr>
      <w:r w:rsidRPr="00D32E49">
        <w:rPr>
          <w:rFonts w:cs="Times New Roman"/>
          <w:sz w:val="30"/>
          <w:szCs w:val="30"/>
        </w:rPr>
        <w:t>1</w:t>
      </w:r>
      <w:r w:rsidR="00351A0C">
        <w:rPr>
          <w:rFonts w:cs="Times New Roman"/>
          <w:sz w:val="30"/>
          <w:szCs w:val="30"/>
        </w:rPr>
        <w:t>9</w:t>
      </w:r>
      <w:r w:rsidRPr="00D32E49">
        <w:rPr>
          <w:rFonts w:cs="Times New Roman"/>
          <w:sz w:val="30"/>
          <w:szCs w:val="30"/>
        </w:rPr>
        <w:t>.1. </w:t>
      </w:r>
      <w:r w:rsidRPr="00196187">
        <w:rPr>
          <w:rFonts w:cs="Times New Roman"/>
          <w:sz w:val="30"/>
          <w:szCs w:val="30"/>
        </w:rPr>
        <w:t xml:space="preserve">Финансовые расчеты по оплате услуг по сопровождению процессов торговли электрической энергией на общем электроэнергетическом рынке осуществляются в порядке, предусмотренном </w:t>
      </w:r>
      <w:r w:rsidR="004D5F0A">
        <w:rPr>
          <w:rFonts w:cs="Times New Roman"/>
          <w:sz w:val="30"/>
          <w:szCs w:val="30"/>
        </w:rPr>
        <w:t>р</w:t>
      </w:r>
      <w:r w:rsidRPr="00196187">
        <w:rPr>
          <w:rFonts w:cs="Times New Roman"/>
          <w:sz w:val="30"/>
          <w:szCs w:val="30"/>
        </w:rPr>
        <w:t>егламентом финансовых расчетов, за счет средств Участника, размещенных на счете в Уполномоченной расчетной (клиринговой) организации при централизованной торговле на сутки вперед</w:t>
      </w:r>
      <w:r w:rsidR="004D5F0A" w:rsidRPr="00AE5DAC">
        <w:rPr>
          <w:rFonts w:cs="Times New Roman"/>
          <w:sz w:val="30"/>
          <w:szCs w:val="30"/>
        </w:rPr>
        <w:t xml:space="preserve">, </w:t>
      </w:r>
      <w:r w:rsidRPr="00196187">
        <w:rPr>
          <w:rFonts w:cs="Times New Roman"/>
          <w:sz w:val="30"/>
          <w:szCs w:val="30"/>
        </w:rPr>
        <w:t xml:space="preserve">в той валюте, в которой производится оплата услуг соответствующей инфраструктурной организации. </w:t>
      </w:r>
    </w:p>
    <w:p w14:paraId="292177F9" w14:textId="42B1A833" w:rsidR="00842616" w:rsidRPr="00665DFA" w:rsidRDefault="00842616" w:rsidP="00D43A75">
      <w:pPr>
        <w:rPr>
          <w:rFonts w:cs="Times New Roman"/>
          <w:sz w:val="30"/>
          <w:szCs w:val="30"/>
        </w:rPr>
      </w:pPr>
      <w:r w:rsidRPr="00665DFA">
        <w:rPr>
          <w:rFonts w:cs="Times New Roman"/>
          <w:sz w:val="30"/>
          <w:szCs w:val="30"/>
        </w:rPr>
        <w:t>1</w:t>
      </w:r>
      <w:r w:rsidR="00351A0C">
        <w:rPr>
          <w:rFonts w:cs="Times New Roman"/>
          <w:sz w:val="30"/>
          <w:szCs w:val="30"/>
        </w:rPr>
        <w:t>9</w:t>
      </w:r>
      <w:r w:rsidRPr="00665DFA">
        <w:rPr>
          <w:rFonts w:cs="Times New Roman"/>
          <w:sz w:val="30"/>
          <w:szCs w:val="30"/>
        </w:rPr>
        <w:t>.2.</w:t>
      </w:r>
      <w:r w:rsidR="004D5F0A">
        <w:rPr>
          <w:rFonts w:cs="Times New Roman"/>
          <w:sz w:val="30"/>
          <w:szCs w:val="30"/>
        </w:rPr>
        <w:t> </w:t>
      </w:r>
      <w:r w:rsidRPr="00665DFA">
        <w:rPr>
          <w:rFonts w:cs="Times New Roman"/>
          <w:sz w:val="30"/>
          <w:szCs w:val="30"/>
        </w:rPr>
        <w:t xml:space="preserve">Порядок обмена информацией об обязательствах (требованиях) по оплате услуг по сопровождению процессов торговли электрической </w:t>
      </w:r>
      <w:r w:rsidRPr="00553183">
        <w:rPr>
          <w:rFonts w:cs="Times New Roman"/>
          <w:sz w:val="30"/>
          <w:szCs w:val="30"/>
        </w:rPr>
        <w:t>энергией</w:t>
      </w:r>
      <w:r w:rsidR="0038394B" w:rsidRPr="00553183">
        <w:rPr>
          <w:rFonts w:cs="Times New Roman"/>
          <w:sz w:val="30"/>
          <w:szCs w:val="30"/>
        </w:rPr>
        <w:t xml:space="preserve"> </w:t>
      </w:r>
      <w:r w:rsidR="00335D0D" w:rsidRPr="00553183">
        <w:rPr>
          <w:rFonts w:cs="Times New Roman"/>
          <w:sz w:val="30"/>
          <w:szCs w:val="30"/>
        </w:rPr>
        <w:t>на общем электроэнергетическом рынке</w:t>
      </w:r>
      <w:r w:rsidRPr="00553183">
        <w:rPr>
          <w:rFonts w:cs="Times New Roman"/>
          <w:sz w:val="30"/>
          <w:szCs w:val="30"/>
        </w:rPr>
        <w:t xml:space="preserve"> и об их исполнении, включая </w:t>
      </w:r>
      <w:r w:rsidR="004A689B" w:rsidRPr="00553183">
        <w:rPr>
          <w:rFonts w:cs="Times New Roman"/>
          <w:sz w:val="30"/>
          <w:szCs w:val="30"/>
        </w:rPr>
        <w:t xml:space="preserve">сводную </w:t>
      </w:r>
      <w:r w:rsidRPr="00553183">
        <w:rPr>
          <w:rFonts w:cs="Times New Roman"/>
          <w:sz w:val="30"/>
          <w:szCs w:val="30"/>
        </w:rPr>
        <w:t>форму</w:t>
      </w:r>
      <w:r w:rsidRPr="00665DFA">
        <w:rPr>
          <w:rFonts w:cs="Times New Roman"/>
          <w:sz w:val="30"/>
          <w:szCs w:val="30"/>
        </w:rPr>
        <w:t xml:space="preserve"> реестра обязательств </w:t>
      </w:r>
      <w:r w:rsidR="004118F6">
        <w:rPr>
          <w:rFonts w:cs="Times New Roman"/>
          <w:sz w:val="30"/>
          <w:szCs w:val="30"/>
        </w:rPr>
        <w:t>по</w:t>
      </w:r>
      <w:r w:rsidR="004118F6" w:rsidRPr="00665DFA">
        <w:rPr>
          <w:rFonts w:cs="Times New Roman"/>
          <w:sz w:val="30"/>
          <w:szCs w:val="30"/>
        </w:rPr>
        <w:t xml:space="preserve"> </w:t>
      </w:r>
      <w:r w:rsidRPr="00665DFA">
        <w:rPr>
          <w:rFonts w:cs="Times New Roman"/>
          <w:sz w:val="30"/>
          <w:szCs w:val="30"/>
        </w:rPr>
        <w:t>оплате услуг по сопровождению процессов торговли электрической энергией</w:t>
      </w:r>
      <w:r w:rsidR="0038394B">
        <w:rPr>
          <w:rFonts w:cs="Times New Roman"/>
          <w:sz w:val="30"/>
          <w:szCs w:val="30"/>
        </w:rPr>
        <w:t xml:space="preserve"> </w:t>
      </w:r>
      <w:r w:rsidR="00624ED4">
        <w:rPr>
          <w:rFonts w:cs="Times New Roman"/>
          <w:sz w:val="30"/>
          <w:szCs w:val="30"/>
        </w:rPr>
        <w:t xml:space="preserve">на общем </w:t>
      </w:r>
      <w:r w:rsidR="007D10CD">
        <w:rPr>
          <w:rFonts w:cs="Times New Roman"/>
          <w:sz w:val="30"/>
          <w:szCs w:val="30"/>
        </w:rPr>
        <w:t>электроэнергетическом</w:t>
      </w:r>
      <w:r w:rsidR="00624ED4">
        <w:rPr>
          <w:rFonts w:cs="Times New Roman"/>
          <w:sz w:val="30"/>
          <w:szCs w:val="30"/>
        </w:rPr>
        <w:t xml:space="preserve"> рынке</w:t>
      </w:r>
      <w:r w:rsidRPr="00665DFA">
        <w:rPr>
          <w:rFonts w:cs="Times New Roman"/>
          <w:sz w:val="30"/>
          <w:szCs w:val="30"/>
        </w:rPr>
        <w:t xml:space="preserve">, устанавливаются соглашением между Регистратором и </w:t>
      </w:r>
      <w:r w:rsidR="00FB5490">
        <w:rPr>
          <w:rFonts w:cs="Times New Roman"/>
          <w:sz w:val="30"/>
          <w:szCs w:val="30"/>
        </w:rPr>
        <w:t>У</w:t>
      </w:r>
      <w:r w:rsidRPr="00665DFA">
        <w:rPr>
          <w:rFonts w:cs="Times New Roman"/>
          <w:sz w:val="30"/>
          <w:szCs w:val="30"/>
        </w:rPr>
        <w:t>полномоченной расчетной (клиринговой) организацией при централизованной торговле на сутки вперед по порядку обмена документами в электронном виде (информационному взаимодействию).</w:t>
      </w:r>
    </w:p>
    <w:p w14:paraId="04045C75" w14:textId="77777777" w:rsidR="00D43A75" w:rsidRPr="00196187" w:rsidRDefault="00D43A75" w:rsidP="00D43A75">
      <w:pPr>
        <w:rPr>
          <w:rFonts w:cs="Times New Roman"/>
          <w:color w:val="0070C0"/>
          <w:sz w:val="30"/>
          <w:szCs w:val="30"/>
        </w:rPr>
      </w:pPr>
      <w:r w:rsidRPr="00665DFA">
        <w:rPr>
          <w:rFonts w:cs="Times New Roman"/>
          <w:sz w:val="30"/>
          <w:szCs w:val="30"/>
        </w:rPr>
        <w:t>1</w:t>
      </w:r>
      <w:r w:rsidR="00351A0C">
        <w:rPr>
          <w:rFonts w:cs="Times New Roman"/>
          <w:sz w:val="30"/>
          <w:szCs w:val="30"/>
        </w:rPr>
        <w:t>9</w:t>
      </w:r>
      <w:r w:rsidRPr="00665DFA">
        <w:rPr>
          <w:rFonts w:cs="Times New Roman"/>
          <w:sz w:val="30"/>
          <w:szCs w:val="30"/>
        </w:rPr>
        <w:t>.3. </w:t>
      </w:r>
      <w:r w:rsidR="00AC3926" w:rsidRPr="00665DFA">
        <w:rPr>
          <w:rFonts w:cs="Times New Roman"/>
          <w:sz w:val="30"/>
          <w:szCs w:val="30"/>
        </w:rPr>
        <w:t>Платежной датой по о</w:t>
      </w:r>
      <w:r w:rsidRPr="00665DFA">
        <w:rPr>
          <w:rFonts w:cs="Times New Roman"/>
          <w:sz w:val="30"/>
          <w:szCs w:val="30"/>
        </w:rPr>
        <w:t>плат</w:t>
      </w:r>
      <w:r w:rsidR="00AC3926" w:rsidRPr="00665DFA">
        <w:rPr>
          <w:rFonts w:cs="Times New Roman"/>
          <w:sz w:val="30"/>
          <w:szCs w:val="30"/>
        </w:rPr>
        <w:t>е</w:t>
      </w:r>
      <w:r w:rsidRPr="00665DFA">
        <w:rPr>
          <w:rFonts w:cs="Times New Roman"/>
          <w:sz w:val="30"/>
          <w:szCs w:val="30"/>
        </w:rPr>
        <w:t xml:space="preserve"> услуг по сопровождению процессов торговли электрической энергией на общем </w:t>
      </w:r>
      <w:r w:rsidRPr="00665DFA">
        <w:rPr>
          <w:rFonts w:cs="Times New Roman"/>
          <w:sz w:val="30"/>
          <w:szCs w:val="30"/>
        </w:rPr>
        <w:lastRenderedPageBreak/>
        <w:t xml:space="preserve">электроэнергетическом рынке </w:t>
      </w:r>
      <w:r w:rsidR="00AC3926" w:rsidRPr="00665DFA">
        <w:rPr>
          <w:rFonts w:cs="Times New Roman"/>
          <w:sz w:val="30"/>
          <w:szCs w:val="30"/>
        </w:rPr>
        <w:t>является</w:t>
      </w:r>
      <w:r w:rsidR="00564693" w:rsidRPr="00665DFA">
        <w:rPr>
          <w:rFonts w:cs="Times New Roman"/>
          <w:sz w:val="30"/>
          <w:szCs w:val="30"/>
        </w:rPr>
        <w:t xml:space="preserve"> дата, </w:t>
      </w:r>
      <w:r w:rsidR="00564693" w:rsidRPr="004A5313">
        <w:rPr>
          <w:rFonts w:cs="Times New Roman"/>
          <w:sz w:val="30"/>
          <w:szCs w:val="30"/>
        </w:rPr>
        <w:t>предшествующая</w:t>
      </w:r>
      <w:r w:rsidR="00665DFA">
        <w:rPr>
          <w:rFonts w:cs="Times New Roman"/>
          <w:sz w:val="30"/>
          <w:szCs w:val="30"/>
        </w:rPr>
        <w:t xml:space="preserve"> </w:t>
      </w:r>
      <w:r w:rsidRPr="00665DFA">
        <w:rPr>
          <w:rFonts w:cs="Times New Roman"/>
          <w:sz w:val="30"/>
          <w:szCs w:val="30"/>
        </w:rPr>
        <w:t>3 рабочи</w:t>
      </w:r>
      <w:r w:rsidR="004A5313">
        <w:rPr>
          <w:rFonts w:cs="Times New Roman"/>
          <w:sz w:val="30"/>
          <w:szCs w:val="30"/>
        </w:rPr>
        <w:t>м</w:t>
      </w:r>
      <w:r w:rsidRPr="00665DFA">
        <w:rPr>
          <w:rFonts w:cs="Times New Roman"/>
          <w:sz w:val="30"/>
          <w:szCs w:val="30"/>
        </w:rPr>
        <w:t xml:space="preserve"> дня</w:t>
      </w:r>
      <w:r w:rsidR="004A5313">
        <w:rPr>
          <w:rFonts w:cs="Times New Roman"/>
          <w:sz w:val="30"/>
          <w:szCs w:val="30"/>
        </w:rPr>
        <w:t>м</w:t>
      </w:r>
      <w:r w:rsidRPr="00665DFA">
        <w:rPr>
          <w:rFonts w:cs="Times New Roman"/>
          <w:sz w:val="30"/>
          <w:szCs w:val="30"/>
        </w:rPr>
        <w:t xml:space="preserve"> </w:t>
      </w:r>
      <w:r w:rsidR="00564693" w:rsidRPr="00665DFA">
        <w:rPr>
          <w:rFonts w:cs="Times New Roman"/>
          <w:sz w:val="30"/>
          <w:szCs w:val="30"/>
        </w:rPr>
        <w:t>началу</w:t>
      </w:r>
      <w:r w:rsidR="00564693" w:rsidRPr="00196187">
        <w:rPr>
          <w:rFonts w:cs="Times New Roman"/>
          <w:sz w:val="30"/>
          <w:szCs w:val="30"/>
        </w:rPr>
        <w:t xml:space="preserve"> </w:t>
      </w:r>
      <w:r w:rsidRPr="00196187">
        <w:rPr>
          <w:rFonts w:cs="Times New Roman"/>
          <w:sz w:val="30"/>
          <w:szCs w:val="30"/>
        </w:rPr>
        <w:t>очередного расчетного периода</w:t>
      </w:r>
      <w:r w:rsidR="00553183">
        <w:rPr>
          <w:rFonts w:cs="Times New Roman"/>
          <w:sz w:val="30"/>
          <w:szCs w:val="30"/>
        </w:rPr>
        <w:t>.</w:t>
      </w:r>
    </w:p>
    <w:p w14:paraId="365BB58B" w14:textId="77777777" w:rsidR="0004739A" w:rsidRPr="00A44056" w:rsidRDefault="0030590B" w:rsidP="0030590B">
      <w:pPr>
        <w:rPr>
          <w:rFonts w:cs="Times New Roman"/>
          <w:sz w:val="30"/>
          <w:szCs w:val="30"/>
        </w:rPr>
      </w:pPr>
      <w:r w:rsidRPr="00665DFA">
        <w:rPr>
          <w:rFonts w:cs="Times New Roman"/>
          <w:sz w:val="30"/>
          <w:szCs w:val="30"/>
        </w:rPr>
        <w:t>1</w:t>
      </w:r>
      <w:r w:rsidR="00351A0C">
        <w:rPr>
          <w:rFonts w:cs="Times New Roman"/>
          <w:sz w:val="30"/>
          <w:szCs w:val="30"/>
        </w:rPr>
        <w:t>9</w:t>
      </w:r>
      <w:r w:rsidRPr="00665DFA">
        <w:rPr>
          <w:rFonts w:cs="Times New Roman"/>
          <w:sz w:val="30"/>
          <w:szCs w:val="30"/>
        </w:rPr>
        <w:t>.</w:t>
      </w:r>
      <w:r w:rsidR="00842616" w:rsidRPr="00665DFA">
        <w:rPr>
          <w:rFonts w:cs="Times New Roman"/>
          <w:sz w:val="30"/>
          <w:szCs w:val="30"/>
        </w:rPr>
        <w:t>4</w:t>
      </w:r>
      <w:r w:rsidRPr="00665DFA">
        <w:rPr>
          <w:rFonts w:cs="Times New Roman"/>
          <w:sz w:val="30"/>
          <w:szCs w:val="30"/>
        </w:rPr>
        <w:t>. </w:t>
      </w:r>
      <w:r w:rsidR="004235B3" w:rsidRPr="000F208D">
        <w:rPr>
          <w:rFonts w:cs="Times New Roman"/>
          <w:sz w:val="30"/>
          <w:szCs w:val="30"/>
        </w:rPr>
        <w:t xml:space="preserve">Исполнением обязательств Участника по оплате услуг по сопровождению процессов </w:t>
      </w:r>
      <w:r w:rsidR="004235B3" w:rsidRPr="00386A31">
        <w:rPr>
          <w:rFonts w:cs="Times New Roman"/>
          <w:sz w:val="30"/>
          <w:szCs w:val="30"/>
        </w:rPr>
        <w:t>торговли электрической энергией на общем электроэнергетическом рынке является</w:t>
      </w:r>
      <w:r w:rsidR="00205369" w:rsidRPr="00386A31">
        <w:rPr>
          <w:rFonts w:cs="Times New Roman"/>
          <w:sz w:val="30"/>
          <w:szCs w:val="30"/>
        </w:rPr>
        <w:t xml:space="preserve"> факт списания</w:t>
      </w:r>
      <w:r w:rsidR="004235B3" w:rsidRPr="00386A31">
        <w:rPr>
          <w:rFonts w:cs="Times New Roman"/>
          <w:sz w:val="30"/>
          <w:szCs w:val="30"/>
        </w:rPr>
        <w:t xml:space="preserve"> </w:t>
      </w:r>
      <w:r w:rsidR="0004739A" w:rsidRPr="00386A31">
        <w:rPr>
          <w:rFonts w:cs="Times New Roman"/>
          <w:sz w:val="30"/>
          <w:szCs w:val="30"/>
        </w:rPr>
        <w:t>средств</w:t>
      </w:r>
      <w:r w:rsidR="004235B3" w:rsidRPr="00386A31">
        <w:rPr>
          <w:rFonts w:cs="Times New Roman"/>
          <w:sz w:val="30"/>
          <w:szCs w:val="30"/>
        </w:rPr>
        <w:t xml:space="preserve"> с</w:t>
      </w:r>
      <w:r w:rsidR="007A28AB" w:rsidRPr="00386A31">
        <w:rPr>
          <w:rFonts w:cs="Times New Roman"/>
          <w:sz w:val="30"/>
          <w:szCs w:val="30"/>
        </w:rPr>
        <w:t>о</w:t>
      </w:r>
      <w:r w:rsidR="004235B3" w:rsidRPr="00386A31">
        <w:rPr>
          <w:rFonts w:cs="Times New Roman"/>
          <w:sz w:val="30"/>
          <w:szCs w:val="30"/>
        </w:rPr>
        <w:t xml:space="preserve"> счета </w:t>
      </w:r>
      <w:r w:rsidR="007A28AB" w:rsidRPr="00386A31">
        <w:rPr>
          <w:rFonts w:cs="Times New Roman"/>
          <w:sz w:val="30"/>
          <w:szCs w:val="30"/>
        </w:rPr>
        <w:t xml:space="preserve">Участника </w:t>
      </w:r>
      <w:r w:rsidR="004235B3" w:rsidRPr="00386A31">
        <w:rPr>
          <w:rFonts w:cs="Times New Roman"/>
          <w:sz w:val="30"/>
          <w:szCs w:val="30"/>
        </w:rPr>
        <w:t xml:space="preserve">в </w:t>
      </w:r>
      <w:r w:rsidR="00821378" w:rsidRPr="00386A31">
        <w:rPr>
          <w:rFonts w:cs="Times New Roman"/>
          <w:sz w:val="30"/>
          <w:szCs w:val="30"/>
        </w:rPr>
        <w:t>Уполномоченной расчетной (клиринговой</w:t>
      </w:r>
      <w:r w:rsidR="004235B3" w:rsidRPr="00386A31">
        <w:rPr>
          <w:rFonts w:cs="Times New Roman"/>
          <w:sz w:val="30"/>
          <w:szCs w:val="30"/>
        </w:rPr>
        <w:t>) организаци</w:t>
      </w:r>
      <w:r w:rsidR="00821378" w:rsidRPr="00386A31">
        <w:rPr>
          <w:rFonts w:cs="Times New Roman"/>
          <w:sz w:val="30"/>
          <w:szCs w:val="30"/>
        </w:rPr>
        <w:t>и</w:t>
      </w:r>
      <w:r w:rsidR="004235B3" w:rsidRPr="00386A31">
        <w:rPr>
          <w:rFonts w:cs="Times New Roman"/>
          <w:sz w:val="30"/>
          <w:szCs w:val="30"/>
        </w:rPr>
        <w:t xml:space="preserve"> при централизованной торговле на сутки вперед</w:t>
      </w:r>
      <w:r w:rsidR="00FC1F0B" w:rsidRPr="00386A31">
        <w:rPr>
          <w:rFonts w:cs="Times New Roman"/>
          <w:sz w:val="30"/>
          <w:szCs w:val="30"/>
        </w:rPr>
        <w:t xml:space="preserve"> </w:t>
      </w:r>
      <w:r w:rsidR="00FC1F0B" w:rsidRPr="00386A31">
        <w:rPr>
          <w:rFonts w:cs="Times New Roman"/>
          <w:color w:val="000000" w:themeColor="text1"/>
          <w:sz w:val="30"/>
          <w:szCs w:val="30"/>
        </w:rPr>
        <w:t>и их зачислени</w:t>
      </w:r>
      <w:r w:rsidR="00205369" w:rsidRPr="00386A31">
        <w:rPr>
          <w:rFonts w:cs="Times New Roman"/>
          <w:color w:val="000000" w:themeColor="text1"/>
          <w:sz w:val="30"/>
          <w:szCs w:val="30"/>
        </w:rPr>
        <w:t>е</w:t>
      </w:r>
      <w:r w:rsidR="007A28AB" w:rsidRPr="00386A31">
        <w:rPr>
          <w:rFonts w:cs="Times New Roman"/>
          <w:color w:val="000000" w:themeColor="text1"/>
          <w:sz w:val="30"/>
          <w:szCs w:val="30"/>
        </w:rPr>
        <w:t xml:space="preserve"> </w:t>
      </w:r>
      <w:r w:rsidR="007A28AB" w:rsidRPr="00386A31">
        <w:rPr>
          <w:rFonts w:cs="Times New Roman"/>
          <w:sz w:val="30"/>
          <w:szCs w:val="30"/>
        </w:rPr>
        <w:t>на счет Регистратора</w:t>
      </w:r>
      <w:r w:rsidR="00FC1F0B" w:rsidRPr="00386A31">
        <w:rPr>
          <w:rFonts w:cs="Times New Roman"/>
          <w:sz w:val="30"/>
          <w:szCs w:val="30"/>
        </w:rPr>
        <w:t xml:space="preserve">, </w:t>
      </w:r>
      <w:r w:rsidR="00FC1F0B" w:rsidRPr="00386A31">
        <w:rPr>
          <w:rFonts w:cs="Times New Roman"/>
          <w:color w:val="000000" w:themeColor="text1"/>
          <w:sz w:val="30"/>
          <w:szCs w:val="30"/>
        </w:rPr>
        <w:t>открытый</w:t>
      </w:r>
      <w:r w:rsidR="007A28AB" w:rsidRPr="00386A31">
        <w:rPr>
          <w:rFonts w:cs="Times New Roman"/>
          <w:sz w:val="30"/>
          <w:szCs w:val="30"/>
        </w:rPr>
        <w:t xml:space="preserve"> в указанной Уполномоченной расчетной (клиринговой) организации</w:t>
      </w:r>
      <w:r w:rsidR="0016299F" w:rsidRPr="00386A31">
        <w:rPr>
          <w:rFonts w:cs="Times New Roman"/>
          <w:sz w:val="30"/>
          <w:szCs w:val="30"/>
        </w:rPr>
        <w:t>,</w:t>
      </w:r>
      <w:r w:rsidR="00205369" w:rsidRPr="00386A31">
        <w:rPr>
          <w:rFonts w:cs="Times New Roman"/>
          <w:sz w:val="30"/>
          <w:szCs w:val="30"/>
        </w:rPr>
        <w:t xml:space="preserve"> </w:t>
      </w:r>
      <w:r w:rsidR="00205369" w:rsidRPr="00386A31">
        <w:rPr>
          <w:rFonts w:cs="Times New Roman"/>
          <w:color w:val="000000" w:themeColor="text1"/>
          <w:sz w:val="30"/>
          <w:szCs w:val="30"/>
        </w:rPr>
        <w:t>или  корреспондентский счет банка, в котором открыт иной счет, указанный в соглашении между Регистратором и Уполномоченной расчетной (клиринговой) организац</w:t>
      </w:r>
      <w:r w:rsidR="00205369" w:rsidRPr="00386A31">
        <w:rPr>
          <w:rFonts w:cs="Times New Roman"/>
          <w:sz w:val="30"/>
          <w:szCs w:val="30"/>
        </w:rPr>
        <w:t>ии</w:t>
      </w:r>
      <w:r w:rsidR="004235B3" w:rsidRPr="00386A31">
        <w:rPr>
          <w:rFonts w:cs="Times New Roman"/>
          <w:sz w:val="30"/>
          <w:szCs w:val="30"/>
        </w:rPr>
        <w:t>.</w:t>
      </w:r>
      <w:r w:rsidR="00FC1F0B">
        <w:rPr>
          <w:rFonts w:cs="Times New Roman"/>
          <w:sz w:val="30"/>
          <w:szCs w:val="30"/>
        </w:rPr>
        <w:t xml:space="preserve"> </w:t>
      </w:r>
    </w:p>
    <w:p w14:paraId="77506272" w14:textId="77777777" w:rsidR="0030590B" w:rsidRPr="006E4E34" w:rsidRDefault="0030590B" w:rsidP="00386A31">
      <w:pPr>
        <w:pStyle w:val="a7"/>
        <w:rPr>
          <w:rFonts w:cs="Times New Roman"/>
          <w:color w:val="000000" w:themeColor="text1"/>
          <w:sz w:val="30"/>
          <w:szCs w:val="30"/>
        </w:rPr>
      </w:pPr>
      <w:r w:rsidRPr="00665DFA">
        <w:rPr>
          <w:rFonts w:cs="Times New Roman"/>
          <w:sz w:val="30"/>
          <w:szCs w:val="30"/>
        </w:rPr>
        <w:t xml:space="preserve">При недостатке на счете </w:t>
      </w:r>
      <w:r w:rsidR="00842616" w:rsidRPr="00665DFA">
        <w:rPr>
          <w:rFonts w:cs="Times New Roman"/>
          <w:sz w:val="30"/>
          <w:szCs w:val="30"/>
        </w:rPr>
        <w:t xml:space="preserve">Участника </w:t>
      </w:r>
      <w:r w:rsidRPr="00665DFA">
        <w:rPr>
          <w:rFonts w:cs="Times New Roman"/>
          <w:sz w:val="30"/>
          <w:szCs w:val="30"/>
        </w:rPr>
        <w:t xml:space="preserve">средств для проведения платежа за услугу по сопровождению процессов торговли электрической энергией на общем электроэнергетическом рынке в полном размере в соответствующую платежную дату Уполномоченная расчетная (клиринговая) организация при централизованной торговле на сутки вперед не производит списание средств и в тот же день уведомляет </w:t>
      </w:r>
      <w:r w:rsidRPr="00B20B67">
        <w:rPr>
          <w:rFonts w:cs="Times New Roman"/>
          <w:sz w:val="30"/>
          <w:szCs w:val="30"/>
        </w:rPr>
        <w:t xml:space="preserve">Регистратора о </w:t>
      </w:r>
      <w:r w:rsidR="00205369" w:rsidRPr="00B20B67">
        <w:rPr>
          <w:rFonts w:cs="Times New Roman"/>
          <w:color w:val="000000" w:themeColor="text1"/>
          <w:sz w:val="30"/>
          <w:szCs w:val="30"/>
        </w:rPr>
        <w:t xml:space="preserve">невозможности проведения платежа </w:t>
      </w:r>
      <w:r w:rsidRPr="00B20B67">
        <w:rPr>
          <w:rFonts w:cs="Times New Roman"/>
          <w:sz w:val="30"/>
          <w:szCs w:val="30"/>
        </w:rPr>
        <w:t>в соответствии с заключ</w:t>
      </w:r>
      <w:r w:rsidR="00386A31" w:rsidRPr="00B20B67">
        <w:rPr>
          <w:rFonts w:cs="Times New Roman"/>
          <w:sz w:val="30"/>
          <w:szCs w:val="30"/>
        </w:rPr>
        <w:t>е</w:t>
      </w:r>
      <w:r w:rsidRPr="00B20B67">
        <w:rPr>
          <w:rFonts w:cs="Times New Roman"/>
          <w:sz w:val="30"/>
          <w:szCs w:val="30"/>
        </w:rPr>
        <w:t xml:space="preserve">нным между ними </w:t>
      </w:r>
      <w:r w:rsidRPr="006E4E34">
        <w:rPr>
          <w:rFonts w:cs="Times New Roman"/>
          <w:color w:val="000000" w:themeColor="text1"/>
          <w:sz w:val="30"/>
          <w:szCs w:val="30"/>
        </w:rPr>
        <w:t>соглашением</w:t>
      </w:r>
      <w:r w:rsidR="00CC5331" w:rsidRPr="006E4E34">
        <w:rPr>
          <w:rFonts w:cs="Times New Roman"/>
          <w:color w:val="000000" w:themeColor="text1"/>
          <w:sz w:val="30"/>
          <w:szCs w:val="30"/>
        </w:rPr>
        <w:t>.</w:t>
      </w:r>
      <w:r w:rsidR="00980960" w:rsidRPr="006E4E34">
        <w:rPr>
          <w:rFonts w:cs="Times New Roman"/>
          <w:color w:val="000000" w:themeColor="text1"/>
          <w:sz w:val="30"/>
          <w:szCs w:val="30"/>
        </w:rPr>
        <w:t xml:space="preserve"> </w:t>
      </w:r>
    </w:p>
    <w:p w14:paraId="61DD9E28" w14:textId="31682C9C" w:rsidR="0030590B" w:rsidRPr="006E4E34" w:rsidRDefault="0030590B" w:rsidP="0030590B">
      <w:pPr>
        <w:rPr>
          <w:rFonts w:cs="Times New Roman"/>
          <w:color w:val="000000" w:themeColor="text1"/>
          <w:sz w:val="30"/>
          <w:szCs w:val="30"/>
        </w:rPr>
      </w:pPr>
      <w:r w:rsidRPr="006E4E34">
        <w:rPr>
          <w:rFonts w:cs="Times New Roman"/>
          <w:color w:val="000000" w:themeColor="text1"/>
          <w:sz w:val="30"/>
          <w:szCs w:val="30"/>
        </w:rPr>
        <w:t>1</w:t>
      </w:r>
      <w:r w:rsidR="0016299F" w:rsidRPr="006E4E34">
        <w:rPr>
          <w:rFonts w:cs="Times New Roman"/>
          <w:color w:val="000000" w:themeColor="text1"/>
          <w:sz w:val="30"/>
          <w:szCs w:val="30"/>
        </w:rPr>
        <w:t>9</w:t>
      </w:r>
      <w:r w:rsidRPr="006E4E34">
        <w:rPr>
          <w:rFonts w:cs="Times New Roman"/>
          <w:color w:val="000000" w:themeColor="text1"/>
          <w:sz w:val="30"/>
          <w:szCs w:val="30"/>
        </w:rPr>
        <w:t>.</w:t>
      </w:r>
      <w:r w:rsidR="00842616" w:rsidRPr="006E4E34">
        <w:rPr>
          <w:rFonts w:cs="Times New Roman"/>
          <w:color w:val="000000" w:themeColor="text1"/>
          <w:sz w:val="30"/>
          <w:szCs w:val="30"/>
        </w:rPr>
        <w:t>5</w:t>
      </w:r>
      <w:r w:rsidRPr="006E4E34">
        <w:rPr>
          <w:rFonts w:cs="Times New Roman"/>
          <w:color w:val="000000" w:themeColor="text1"/>
          <w:sz w:val="30"/>
          <w:szCs w:val="30"/>
        </w:rPr>
        <w:t>.</w:t>
      </w:r>
      <w:r w:rsidR="004D5F0A" w:rsidRPr="006E4E34">
        <w:rPr>
          <w:rFonts w:cs="Times New Roman"/>
          <w:color w:val="000000" w:themeColor="text1"/>
          <w:sz w:val="30"/>
          <w:szCs w:val="30"/>
        </w:rPr>
        <w:t> </w:t>
      </w:r>
      <w:r w:rsidRPr="006E4E34">
        <w:rPr>
          <w:rFonts w:cs="Times New Roman"/>
          <w:color w:val="000000" w:themeColor="text1"/>
          <w:sz w:val="30"/>
          <w:szCs w:val="30"/>
        </w:rPr>
        <w:t>Финансовые расчеты по оплате услуг</w:t>
      </w:r>
      <w:r w:rsidR="0038394B" w:rsidRPr="006E4E34">
        <w:rPr>
          <w:rFonts w:cs="Times New Roman"/>
          <w:color w:val="000000" w:themeColor="text1"/>
          <w:sz w:val="30"/>
          <w:szCs w:val="30"/>
        </w:rPr>
        <w:t xml:space="preserve"> </w:t>
      </w:r>
      <w:r w:rsidR="000F5033" w:rsidRPr="006E4E34">
        <w:rPr>
          <w:rFonts w:cs="Times New Roman"/>
          <w:color w:val="000000" w:themeColor="text1"/>
          <w:sz w:val="30"/>
          <w:szCs w:val="30"/>
        </w:rPr>
        <w:t>по торговой межгосударственной передаче электрической энергии</w:t>
      </w:r>
      <w:r w:rsidRPr="006E4E34">
        <w:rPr>
          <w:rFonts w:cs="Times New Roman"/>
          <w:color w:val="000000" w:themeColor="text1"/>
          <w:sz w:val="30"/>
          <w:szCs w:val="30"/>
        </w:rPr>
        <w:t xml:space="preserve">, поставляемой по свободным двусторонним договорам, осуществляются в порядке, предусмотренном </w:t>
      </w:r>
      <w:r w:rsidR="00AE5DAC" w:rsidRPr="006E4E34">
        <w:rPr>
          <w:rFonts w:cs="Times New Roman"/>
          <w:color w:val="000000" w:themeColor="text1"/>
          <w:sz w:val="30"/>
          <w:szCs w:val="30"/>
        </w:rPr>
        <w:t>р</w:t>
      </w:r>
      <w:r w:rsidRPr="006E4E34">
        <w:rPr>
          <w:rFonts w:cs="Times New Roman"/>
          <w:color w:val="000000" w:themeColor="text1"/>
          <w:sz w:val="30"/>
          <w:szCs w:val="30"/>
        </w:rPr>
        <w:t>егламентом финансовых расчетов</w:t>
      </w:r>
      <w:r w:rsidR="00AE5DAC" w:rsidRPr="006E4E34">
        <w:rPr>
          <w:rFonts w:cs="Times New Roman"/>
          <w:color w:val="000000" w:themeColor="text1"/>
          <w:sz w:val="30"/>
          <w:szCs w:val="30"/>
        </w:rPr>
        <w:t xml:space="preserve">, </w:t>
      </w:r>
      <w:r w:rsidRPr="006E4E34">
        <w:rPr>
          <w:rFonts w:cs="Times New Roman"/>
          <w:color w:val="000000" w:themeColor="text1"/>
          <w:sz w:val="30"/>
          <w:szCs w:val="30"/>
        </w:rPr>
        <w:t xml:space="preserve">в той валюте, в которой производится оплата услуг соответствующей инфраструктурной организации. </w:t>
      </w:r>
    </w:p>
    <w:p w14:paraId="165C7526" w14:textId="2BB75D38" w:rsidR="00D43A75" w:rsidRPr="00AE5DAC" w:rsidRDefault="00D43A75" w:rsidP="00D43A75">
      <w:pPr>
        <w:rPr>
          <w:rFonts w:cs="Times New Roman"/>
          <w:sz w:val="30"/>
          <w:szCs w:val="30"/>
        </w:rPr>
      </w:pPr>
      <w:r w:rsidRPr="00665DFA">
        <w:rPr>
          <w:rFonts w:cs="Times New Roman"/>
          <w:sz w:val="30"/>
          <w:szCs w:val="30"/>
        </w:rPr>
        <w:lastRenderedPageBreak/>
        <w:t>1</w:t>
      </w:r>
      <w:r w:rsidR="0016299F">
        <w:rPr>
          <w:rFonts w:cs="Times New Roman"/>
          <w:sz w:val="30"/>
          <w:szCs w:val="30"/>
        </w:rPr>
        <w:t>9</w:t>
      </w:r>
      <w:r w:rsidRPr="00665DFA">
        <w:rPr>
          <w:rFonts w:cs="Times New Roman"/>
          <w:sz w:val="30"/>
          <w:szCs w:val="30"/>
        </w:rPr>
        <w:t>.</w:t>
      </w:r>
      <w:r w:rsidR="00AE5DAC" w:rsidRPr="003D29E3">
        <w:rPr>
          <w:rFonts w:cs="Times New Roman"/>
          <w:sz w:val="30"/>
          <w:szCs w:val="30"/>
        </w:rPr>
        <w:t>6</w:t>
      </w:r>
      <w:r w:rsidRPr="003D29E3">
        <w:rPr>
          <w:rFonts w:cs="Times New Roman"/>
          <w:sz w:val="30"/>
          <w:szCs w:val="30"/>
        </w:rPr>
        <w:t>.</w:t>
      </w:r>
      <w:r w:rsidRPr="00665DFA">
        <w:rPr>
          <w:rFonts w:cs="Times New Roman"/>
          <w:sz w:val="30"/>
          <w:szCs w:val="30"/>
        </w:rPr>
        <w:t xml:space="preserve"> Оплата услуг по торговой межгосударственной передаче электрической энергии</w:t>
      </w:r>
      <w:r w:rsidR="00F95C44" w:rsidRPr="00665DFA">
        <w:rPr>
          <w:rFonts w:cs="Times New Roman"/>
          <w:sz w:val="30"/>
          <w:szCs w:val="30"/>
        </w:rPr>
        <w:t xml:space="preserve">, поставляемой по свободным двусторонним договорам, </w:t>
      </w:r>
      <w:r w:rsidRPr="00665DFA">
        <w:rPr>
          <w:rFonts w:cs="Times New Roman"/>
          <w:sz w:val="30"/>
          <w:szCs w:val="30"/>
        </w:rPr>
        <w:t xml:space="preserve">осуществляется </w:t>
      </w:r>
      <w:r w:rsidR="001727EC" w:rsidRPr="00665DFA">
        <w:rPr>
          <w:rFonts w:cs="Times New Roman"/>
          <w:color w:val="000000" w:themeColor="text1"/>
          <w:sz w:val="30"/>
          <w:szCs w:val="30"/>
        </w:rPr>
        <w:t xml:space="preserve">в </w:t>
      </w:r>
      <w:r w:rsidR="00D25B44" w:rsidRPr="00AE5DAC">
        <w:rPr>
          <w:rFonts w:cs="Times New Roman"/>
          <w:sz w:val="30"/>
          <w:szCs w:val="30"/>
        </w:rPr>
        <w:t>следующие платежные даты</w:t>
      </w:r>
      <w:r w:rsidRPr="00AE5DAC">
        <w:rPr>
          <w:rFonts w:cs="Times New Roman"/>
          <w:sz w:val="30"/>
          <w:szCs w:val="30"/>
        </w:rPr>
        <w:t>:</w:t>
      </w:r>
    </w:p>
    <w:p w14:paraId="7406EE38" w14:textId="250E19EF" w:rsidR="00D43A75" w:rsidRPr="00AE5DAC" w:rsidRDefault="00D43A75" w:rsidP="00D43A75">
      <w:pPr>
        <w:rPr>
          <w:rFonts w:cs="Times New Roman"/>
          <w:sz w:val="30"/>
          <w:szCs w:val="30"/>
        </w:rPr>
      </w:pPr>
      <w:r w:rsidRPr="00AE5DAC">
        <w:rPr>
          <w:rFonts w:cs="Times New Roman"/>
          <w:sz w:val="30"/>
          <w:szCs w:val="30"/>
        </w:rPr>
        <w:t xml:space="preserve">за период поставки с 1 по 10 число очередного расчетного </w:t>
      </w:r>
      <w:r w:rsidR="00AE5DAC" w:rsidRPr="00AE5DAC">
        <w:rPr>
          <w:rFonts w:cs="Times New Roman"/>
          <w:sz w:val="30"/>
          <w:szCs w:val="30"/>
        </w:rPr>
        <w:br/>
      </w:r>
      <w:r w:rsidRPr="00AE5DAC">
        <w:rPr>
          <w:rFonts w:cs="Times New Roman"/>
          <w:sz w:val="30"/>
          <w:szCs w:val="30"/>
        </w:rPr>
        <w:t>периода</w:t>
      </w:r>
      <w:r w:rsidR="00AE5DAC" w:rsidRPr="00AE5DAC">
        <w:rPr>
          <w:rFonts w:cs="Times New Roman"/>
          <w:sz w:val="30"/>
          <w:szCs w:val="30"/>
        </w:rPr>
        <w:t xml:space="preserve"> </w:t>
      </w:r>
      <w:r w:rsidR="00D25B44" w:rsidRPr="00AE5DAC">
        <w:rPr>
          <w:rFonts w:cs="Times New Roman"/>
          <w:sz w:val="30"/>
          <w:szCs w:val="30"/>
        </w:rPr>
        <w:t xml:space="preserve">– </w:t>
      </w:r>
      <w:r w:rsidR="00FC23A5" w:rsidRPr="00AE5DAC">
        <w:rPr>
          <w:rFonts w:cs="Times New Roman"/>
          <w:sz w:val="30"/>
          <w:szCs w:val="30"/>
        </w:rPr>
        <w:t xml:space="preserve">дата, предшествующая </w:t>
      </w:r>
      <w:r w:rsidRPr="00AE5DAC">
        <w:rPr>
          <w:rFonts w:cs="Times New Roman"/>
          <w:sz w:val="30"/>
          <w:szCs w:val="30"/>
        </w:rPr>
        <w:t>3 рабочи</w:t>
      </w:r>
      <w:r w:rsidR="004A5313" w:rsidRPr="00AE5DAC">
        <w:rPr>
          <w:rFonts w:cs="Times New Roman"/>
          <w:sz w:val="30"/>
          <w:szCs w:val="30"/>
        </w:rPr>
        <w:t>м</w:t>
      </w:r>
      <w:r w:rsidRPr="00AE5DAC">
        <w:rPr>
          <w:rFonts w:cs="Times New Roman"/>
          <w:sz w:val="30"/>
          <w:szCs w:val="30"/>
        </w:rPr>
        <w:t xml:space="preserve"> дня</w:t>
      </w:r>
      <w:r w:rsidR="004A5313" w:rsidRPr="00AE5DAC">
        <w:rPr>
          <w:rFonts w:cs="Times New Roman"/>
          <w:sz w:val="30"/>
          <w:szCs w:val="30"/>
        </w:rPr>
        <w:t>м</w:t>
      </w:r>
      <w:r w:rsidR="00C60611" w:rsidRPr="00AE5DAC">
        <w:rPr>
          <w:rFonts w:cs="Times New Roman"/>
          <w:sz w:val="30"/>
          <w:szCs w:val="30"/>
        </w:rPr>
        <w:t xml:space="preserve"> организации, уполномоченной на торговую межгосударственную передачу,</w:t>
      </w:r>
      <w:r w:rsidRPr="00AE5DAC">
        <w:rPr>
          <w:rFonts w:cs="Times New Roman"/>
          <w:sz w:val="30"/>
          <w:szCs w:val="30"/>
        </w:rPr>
        <w:t xml:space="preserve"> его начал</w:t>
      </w:r>
      <w:r w:rsidR="00FC23A5" w:rsidRPr="00AE5DAC">
        <w:rPr>
          <w:rFonts w:cs="Times New Roman"/>
          <w:sz w:val="30"/>
          <w:szCs w:val="30"/>
        </w:rPr>
        <w:t>у</w:t>
      </w:r>
      <w:r w:rsidRPr="00AE5DAC">
        <w:rPr>
          <w:rFonts w:cs="Times New Roman"/>
          <w:sz w:val="30"/>
          <w:szCs w:val="30"/>
        </w:rPr>
        <w:t xml:space="preserve">; </w:t>
      </w:r>
    </w:p>
    <w:p w14:paraId="48EDDC1F" w14:textId="0E2EEBA3" w:rsidR="00D43A75" w:rsidRPr="00AE5DAC" w:rsidRDefault="00D43A75" w:rsidP="00D43A75">
      <w:pPr>
        <w:rPr>
          <w:rFonts w:cs="Times New Roman"/>
          <w:sz w:val="30"/>
          <w:szCs w:val="30"/>
        </w:rPr>
      </w:pPr>
      <w:r w:rsidRPr="00AE5DAC">
        <w:rPr>
          <w:rFonts w:cs="Times New Roman"/>
          <w:sz w:val="30"/>
          <w:szCs w:val="30"/>
        </w:rPr>
        <w:t xml:space="preserve">за период поставки с 11 по 20 число </w:t>
      </w:r>
      <w:r w:rsidR="007156C5" w:rsidRPr="00AE5DAC">
        <w:rPr>
          <w:rFonts w:cs="Times New Roman"/>
          <w:sz w:val="30"/>
          <w:szCs w:val="30"/>
        </w:rPr>
        <w:t>текущего</w:t>
      </w:r>
      <w:r w:rsidRPr="00AE5DAC">
        <w:rPr>
          <w:rFonts w:cs="Times New Roman"/>
          <w:sz w:val="30"/>
          <w:szCs w:val="30"/>
        </w:rPr>
        <w:t xml:space="preserve"> расчетного </w:t>
      </w:r>
      <w:r w:rsidR="00AE5DAC" w:rsidRPr="00AE5DAC">
        <w:rPr>
          <w:rFonts w:cs="Times New Roman"/>
          <w:sz w:val="30"/>
          <w:szCs w:val="30"/>
        </w:rPr>
        <w:br/>
      </w:r>
      <w:r w:rsidRPr="00AE5DAC">
        <w:rPr>
          <w:rFonts w:cs="Times New Roman"/>
          <w:sz w:val="30"/>
          <w:szCs w:val="30"/>
        </w:rPr>
        <w:t>периода</w:t>
      </w:r>
      <w:r w:rsidR="00AE5DAC" w:rsidRPr="00AE5DAC">
        <w:rPr>
          <w:rFonts w:cs="Times New Roman"/>
          <w:sz w:val="30"/>
          <w:szCs w:val="30"/>
        </w:rPr>
        <w:t xml:space="preserve"> </w:t>
      </w:r>
      <w:r w:rsidR="00D25B44" w:rsidRPr="00AE5DAC">
        <w:rPr>
          <w:rFonts w:cs="Times New Roman"/>
          <w:sz w:val="30"/>
          <w:szCs w:val="30"/>
        </w:rPr>
        <w:t xml:space="preserve">– </w:t>
      </w:r>
      <w:r w:rsidR="00FC23A5" w:rsidRPr="00AE5DAC">
        <w:rPr>
          <w:rFonts w:cs="Times New Roman"/>
          <w:sz w:val="30"/>
          <w:szCs w:val="30"/>
        </w:rPr>
        <w:t xml:space="preserve">дата, предшествующая </w:t>
      </w:r>
      <w:r w:rsidRPr="00AE5DAC">
        <w:rPr>
          <w:rFonts w:cs="Times New Roman"/>
          <w:sz w:val="30"/>
          <w:szCs w:val="30"/>
        </w:rPr>
        <w:t>3 рабочи</w:t>
      </w:r>
      <w:r w:rsidR="004A5313" w:rsidRPr="00AE5DAC">
        <w:rPr>
          <w:rFonts w:cs="Times New Roman"/>
          <w:sz w:val="30"/>
          <w:szCs w:val="30"/>
        </w:rPr>
        <w:t>м</w:t>
      </w:r>
      <w:r w:rsidRPr="00AE5DAC">
        <w:rPr>
          <w:rFonts w:cs="Times New Roman"/>
          <w:sz w:val="30"/>
          <w:szCs w:val="30"/>
        </w:rPr>
        <w:t xml:space="preserve"> дня</w:t>
      </w:r>
      <w:r w:rsidR="004A5313" w:rsidRPr="00AE5DAC">
        <w:rPr>
          <w:rFonts w:cs="Times New Roman"/>
          <w:sz w:val="30"/>
          <w:szCs w:val="30"/>
        </w:rPr>
        <w:t>м</w:t>
      </w:r>
      <w:r w:rsidR="00C60611" w:rsidRPr="00AE5DAC">
        <w:rPr>
          <w:rFonts w:cs="Times New Roman"/>
          <w:sz w:val="30"/>
          <w:szCs w:val="30"/>
        </w:rPr>
        <w:t xml:space="preserve"> организации, уполномоченной на торговую межгосударственную передачу, </w:t>
      </w:r>
      <w:r w:rsidRPr="00AE5DAC">
        <w:rPr>
          <w:rFonts w:cs="Times New Roman"/>
          <w:sz w:val="30"/>
          <w:szCs w:val="30"/>
        </w:rPr>
        <w:t>11 числ</w:t>
      </w:r>
      <w:r w:rsidR="00FC23A5" w:rsidRPr="00AE5DAC">
        <w:rPr>
          <w:rFonts w:cs="Times New Roman"/>
          <w:sz w:val="30"/>
          <w:szCs w:val="30"/>
        </w:rPr>
        <w:t>у</w:t>
      </w:r>
      <w:r w:rsidRPr="00AE5DAC">
        <w:rPr>
          <w:rFonts w:cs="Times New Roman"/>
          <w:sz w:val="30"/>
          <w:szCs w:val="30"/>
        </w:rPr>
        <w:t xml:space="preserve"> данного расчетного периода; </w:t>
      </w:r>
    </w:p>
    <w:p w14:paraId="68225BD0" w14:textId="19AA0ECD" w:rsidR="00D43A75" w:rsidRPr="00AE5DAC" w:rsidRDefault="00D43A75" w:rsidP="00D43A75">
      <w:pPr>
        <w:rPr>
          <w:rFonts w:cs="Times New Roman"/>
          <w:sz w:val="30"/>
          <w:szCs w:val="30"/>
        </w:rPr>
      </w:pPr>
      <w:r w:rsidRPr="00AE5DAC">
        <w:rPr>
          <w:rFonts w:cs="Times New Roman"/>
          <w:sz w:val="30"/>
          <w:szCs w:val="30"/>
        </w:rPr>
        <w:t xml:space="preserve">за период поставки с 21 по последнее (28, 29, 30 или 31) число </w:t>
      </w:r>
      <w:r w:rsidR="007156C5" w:rsidRPr="00AE5DAC">
        <w:rPr>
          <w:rFonts w:cs="Times New Roman"/>
          <w:sz w:val="30"/>
          <w:szCs w:val="30"/>
        </w:rPr>
        <w:t xml:space="preserve">текущего </w:t>
      </w:r>
      <w:r w:rsidRPr="00AE5DAC">
        <w:rPr>
          <w:rFonts w:cs="Times New Roman"/>
          <w:sz w:val="30"/>
          <w:szCs w:val="30"/>
        </w:rPr>
        <w:t>расчетного периода</w:t>
      </w:r>
      <w:r w:rsidR="00AE5DAC" w:rsidRPr="00AE5DAC">
        <w:rPr>
          <w:rFonts w:cs="Times New Roman"/>
          <w:sz w:val="30"/>
          <w:szCs w:val="30"/>
        </w:rPr>
        <w:t xml:space="preserve"> </w:t>
      </w:r>
      <w:r w:rsidR="00D25B44" w:rsidRPr="00AE5DAC">
        <w:rPr>
          <w:rFonts w:cs="Times New Roman"/>
          <w:sz w:val="30"/>
          <w:szCs w:val="30"/>
        </w:rPr>
        <w:t xml:space="preserve">– </w:t>
      </w:r>
      <w:r w:rsidR="00E84869" w:rsidRPr="00AE5DAC">
        <w:rPr>
          <w:rFonts w:cs="Times New Roman"/>
          <w:sz w:val="30"/>
          <w:szCs w:val="30"/>
        </w:rPr>
        <w:t xml:space="preserve">дата, предшествующая </w:t>
      </w:r>
      <w:r w:rsidRPr="00AE5DAC">
        <w:rPr>
          <w:rFonts w:cs="Times New Roman"/>
          <w:sz w:val="30"/>
          <w:szCs w:val="30"/>
        </w:rPr>
        <w:t>3 рабочи</w:t>
      </w:r>
      <w:r w:rsidR="004A5313" w:rsidRPr="00AE5DAC">
        <w:rPr>
          <w:rFonts w:cs="Times New Roman"/>
          <w:sz w:val="30"/>
          <w:szCs w:val="30"/>
        </w:rPr>
        <w:t>м</w:t>
      </w:r>
      <w:r w:rsidRPr="00AE5DAC">
        <w:rPr>
          <w:rFonts w:cs="Times New Roman"/>
          <w:sz w:val="30"/>
          <w:szCs w:val="30"/>
        </w:rPr>
        <w:t xml:space="preserve"> дня</w:t>
      </w:r>
      <w:r w:rsidR="004A5313" w:rsidRPr="00AE5DAC">
        <w:rPr>
          <w:rFonts w:cs="Times New Roman"/>
          <w:sz w:val="30"/>
          <w:szCs w:val="30"/>
        </w:rPr>
        <w:t>м</w:t>
      </w:r>
      <w:r w:rsidR="00C60611" w:rsidRPr="00AE5DAC">
        <w:rPr>
          <w:rFonts w:cs="Times New Roman"/>
          <w:sz w:val="30"/>
          <w:szCs w:val="30"/>
        </w:rPr>
        <w:t xml:space="preserve"> организации, уполномоченной на торговую межгосударственную передачу,</w:t>
      </w:r>
      <w:r w:rsidRPr="00AE5DAC">
        <w:rPr>
          <w:rFonts w:cs="Times New Roman"/>
          <w:sz w:val="30"/>
          <w:szCs w:val="30"/>
        </w:rPr>
        <w:t xml:space="preserve"> 21 числ</w:t>
      </w:r>
      <w:r w:rsidR="00E84869" w:rsidRPr="00AE5DAC">
        <w:rPr>
          <w:rFonts w:cs="Times New Roman"/>
          <w:sz w:val="30"/>
          <w:szCs w:val="30"/>
        </w:rPr>
        <w:t>у</w:t>
      </w:r>
      <w:r w:rsidRPr="00AE5DAC">
        <w:rPr>
          <w:rFonts w:cs="Times New Roman"/>
          <w:sz w:val="30"/>
          <w:szCs w:val="30"/>
        </w:rPr>
        <w:t xml:space="preserve"> данного расчетного периода.</w:t>
      </w:r>
    </w:p>
    <w:p w14:paraId="09293081" w14:textId="75DB8F6E" w:rsidR="0050755D" w:rsidRPr="006E4E34" w:rsidRDefault="0050755D" w:rsidP="00D43A75">
      <w:pPr>
        <w:rPr>
          <w:rFonts w:cs="Times New Roman"/>
          <w:color w:val="000000" w:themeColor="text1"/>
          <w:sz w:val="30"/>
          <w:szCs w:val="30"/>
        </w:rPr>
      </w:pPr>
      <w:r w:rsidRPr="00AE5DAC">
        <w:rPr>
          <w:rFonts w:cs="Times New Roman"/>
          <w:sz w:val="30"/>
          <w:szCs w:val="30"/>
        </w:rPr>
        <w:t xml:space="preserve">Если дата начала поставок электрической энергии по свободному двустороннему договору не совпадает с началом декады, то первой платежной датой для оплаты услуг по торговой межгосударственной передаче электрической энергии является дата, предшествующая </w:t>
      </w:r>
      <w:r w:rsidR="00AE5DAC">
        <w:rPr>
          <w:rFonts w:cs="Times New Roman"/>
          <w:sz w:val="30"/>
          <w:szCs w:val="30"/>
        </w:rPr>
        <w:br/>
      </w:r>
      <w:r w:rsidRPr="00AE5DAC">
        <w:rPr>
          <w:rFonts w:cs="Times New Roman"/>
          <w:sz w:val="30"/>
          <w:szCs w:val="30"/>
        </w:rPr>
        <w:t>3 рабочим дням организации, уполномоченной на торговую межгосударственную передачу, дате начала поставок электрической энергии по такому договору. Периодом поставки в таком случае является период с даты начала поставок электрической энергии по свободному двустороннему договору до даты окончания соответствующей декады месяца.</w:t>
      </w:r>
      <w:r w:rsidR="005B044F" w:rsidRPr="005B044F">
        <w:rPr>
          <w:rFonts w:cs="Times New Roman"/>
          <w:color w:val="0070C0"/>
          <w:sz w:val="30"/>
          <w:szCs w:val="30"/>
        </w:rPr>
        <w:t xml:space="preserve"> </w:t>
      </w:r>
    </w:p>
    <w:p w14:paraId="0C367499" w14:textId="04842415" w:rsidR="00D43A75" w:rsidRPr="00665DFA" w:rsidRDefault="00D43A75" w:rsidP="00D43A75">
      <w:pPr>
        <w:rPr>
          <w:rFonts w:cs="Times New Roman"/>
          <w:sz w:val="30"/>
          <w:szCs w:val="30"/>
        </w:rPr>
      </w:pPr>
      <w:r w:rsidRPr="00665DFA">
        <w:rPr>
          <w:rFonts w:cs="Times New Roman"/>
          <w:sz w:val="30"/>
          <w:szCs w:val="30"/>
        </w:rPr>
        <w:t>1</w:t>
      </w:r>
      <w:r w:rsidR="0016299F">
        <w:rPr>
          <w:rFonts w:cs="Times New Roman"/>
          <w:sz w:val="30"/>
          <w:szCs w:val="30"/>
        </w:rPr>
        <w:t>9</w:t>
      </w:r>
      <w:r w:rsidRPr="00665DFA">
        <w:rPr>
          <w:rFonts w:cs="Times New Roman"/>
          <w:sz w:val="30"/>
          <w:szCs w:val="30"/>
        </w:rPr>
        <w:t>.</w:t>
      </w:r>
      <w:r w:rsidR="00AE5DAC" w:rsidRPr="003D29E3">
        <w:rPr>
          <w:rFonts w:cs="Times New Roman"/>
          <w:sz w:val="30"/>
          <w:szCs w:val="30"/>
        </w:rPr>
        <w:t>7</w:t>
      </w:r>
      <w:r w:rsidRPr="003D29E3">
        <w:rPr>
          <w:rFonts w:cs="Times New Roman"/>
          <w:sz w:val="30"/>
          <w:szCs w:val="30"/>
        </w:rPr>
        <w:t>.</w:t>
      </w:r>
      <w:r w:rsidRPr="00665DFA">
        <w:rPr>
          <w:rFonts w:cs="Times New Roman"/>
          <w:sz w:val="30"/>
          <w:szCs w:val="30"/>
        </w:rPr>
        <w:t xml:space="preserve"> Организация, уполномоченная на торговую межгосударственную передачу, определяет величину </w:t>
      </w:r>
      <w:r w:rsidR="00E84869" w:rsidRPr="00665DFA">
        <w:rPr>
          <w:rFonts w:cs="Times New Roman"/>
          <w:sz w:val="30"/>
          <w:szCs w:val="30"/>
        </w:rPr>
        <w:t xml:space="preserve">предварительных </w:t>
      </w:r>
      <w:r w:rsidRPr="00665DFA">
        <w:rPr>
          <w:rFonts w:cs="Times New Roman"/>
          <w:sz w:val="30"/>
          <w:szCs w:val="30"/>
        </w:rPr>
        <w:t xml:space="preserve">платежей по оплате услуги по торговой межгосударственной передаче </w:t>
      </w:r>
      <w:r w:rsidRPr="00665DFA">
        <w:rPr>
          <w:rFonts w:cs="Times New Roman"/>
          <w:sz w:val="30"/>
          <w:szCs w:val="30"/>
        </w:rPr>
        <w:lastRenderedPageBreak/>
        <w:t xml:space="preserve">электрической энергии, исходя из зарегистрированных объемов поставки по свободному двустороннему договору на соответствующий период поставки в порядке, </w:t>
      </w:r>
      <w:r w:rsidRPr="003D29E3">
        <w:rPr>
          <w:rFonts w:cs="Times New Roman"/>
          <w:sz w:val="30"/>
          <w:szCs w:val="30"/>
        </w:rPr>
        <w:t xml:space="preserve">установленном </w:t>
      </w:r>
      <w:r w:rsidR="00AA0B3C" w:rsidRPr="003D29E3">
        <w:rPr>
          <w:rFonts w:cs="Times New Roman"/>
          <w:sz w:val="30"/>
          <w:szCs w:val="30"/>
        </w:rPr>
        <w:t>р</w:t>
      </w:r>
      <w:r w:rsidRPr="003D29E3">
        <w:rPr>
          <w:rFonts w:cs="Times New Roman"/>
          <w:sz w:val="30"/>
          <w:szCs w:val="30"/>
        </w:rPr>
        <w:t>егламентом финансовых расчетов.</w:t>
      </w:r>
      <w:r w:rsidR="00DE1B1E">
        <w:rPr>
          <w:rFonts w:cs="Times New Roman"/>
          <w:sz w:val="30"/>
          <w:szCs w:val="30"/>
        </w:rPr>
        <w:t xml:space="preserve"> </w:t>
      </w:r>
    </w:p>
    <w:p w14:paraId="2023B9BF" w14:textId="419C9037" w:rsidR="00D43A75" w:rsidRPr="00665DFA" w:rsidRDefault="00D43A75" w:rsidP="00D43A75">
      <w:pPr>
        <w:rPr>
          <w:rFonts w:cs="Times New Roman"/>
          <w:sz w:val="30"/>
          <w:szCs w:val="30"/>
        </w:rPr>
      </w:pPr>
      <w:r w:rsidRPr="00665DFA">
        <w:rPr>
          <w:rFonts w:cs="Times New Roman"/>
          <w:sz w:val="30"/>
          <w:szCs w:val="30"/>
        </w:rPr>
        <w:t>1</w:t>
      </w:r>
      <w:r w:rsidR="0016299F">
        <w:rPr>
          <w:rFonts w:cs="Times New Roman"/>
          <w:sz w:val="30"/>
          <w:szCs w:val="30"/>
        </w:rPr>
        <w:t>9</w:t>
      </w:r>
      <w:r w:rsidRPr="00665DFA">
        <w:rPr>
          <w:rFonts w:cs="Times New Roman"/>
          <w:sz w:val="30"/>
          <w:szCs w:val="30"/>
        </w:rPr>
        <w:t>.</w:t>
      </w:r>
      <w:r w:rsidR="00D31847" w:rsidRPr="003D29E3">
        <w:rPr>
          <w:rFonts w:cs="Times New Roman"/>
          <w:sz w:val="30"/>
          <w:szCs w:val="30"/>
        </w:rPr>
        <w:t>8</w:t>
      </w:r>
      <w:r w:rsidRPr="00665DFA">
        <w:rPr>
          <w:rFonts w:cs="Times New Roman"/>
          <w:sz w:val="30"/>
          <w:szCs w:val="30"/>
        </w:rPr>
        <w:t>.</w:t>
      </w:r>
      <w:r w:rsidR="00AA0B3C">
        <w:rPr>
          <w:rFonts w:cs="Times New Roman"/>
          <w:sz w:val="30"/>
          <w:szCs w:val="30"/>
        </w:rPr>
        <w:t> </w:t>
      </w:r>
      <w:r w:rsidRPr="00665DFA">
        <w:rPr>
          <w:rFonts w:cs="Times New Roman"/>
          <w:sz w:val="30"/>
          <w:szCs w:val="30"/>
        </w:rPr>
        <w:t xml:space="preserve">При наличии у Участника несколько свободных двухсторонних договоров, в отношении которых оказываются услуги по торговой межгосударственной передаче электрической энергии, размер обязательств определяется организацией, </w:t>
      </w:r>
      <w:r w:rsidRPr="00B20B67">
        <w:rPr>
          <w:rFonts w:cs="Times New Roman"/>
          <w:sz w:val="30"/>
          <w:szCs w:val="30"/>
        </w:rPr>
        <w:t xml:space="preserve">уполномоченной на торговую межгосударственную передачу, </w:t>
      </w:r>
      <w:r w:rsidRPr="00665DFA">
        <w:rPr>
          <w:rFonts w:cs="Times New Roman"/>
          <w:sz w:val="30"/>
          <w:szCs w:val="30"/>
        </w:rPr>
        <w:t>по каждому договору.</w:t>
      </w:r>
    </w:p>
    <w:p w14:paraId="159995A7" w14:textId="43B8C0FF" w:rsidR="00D43A75" w:rsidRPr="00665DFA" w:rsidRDefault="00D43A75" w:rsidP="00D43A75">
      <w:pPr>
        <w:rPr>
          <w:rFonts w:cs="Times New Roman"/>
          <w:sz w:val="30"/>
          <w:szCs w:val="30"/>
        </w:rPr>
      </w:pPr>
      <w:r w:rsidRPr="00665DFA">
        <w:rPr>
          <w:rFonts w:cs="Times New Roman"/>
          <w:sz w:val="30"/>
          <w:szCs w:val="30"/>
        </w:rPr>
        <w:t>1</w:t>
      </w:r>
      <w:r w:rsidR="0016299F">
        <w:rPr>
          <w:rFonts w:cs="Times New Roman"/>
          <w:sz w:val="30"/>
          <w:szCs w:val="30"/>
        </w:rPr>
        <w:t>9</w:t>
      </w:r>
      <w:r w:rsidRPr="003D29E3">
        <w:rPr>
          <w:rFonts w:cs="Times New Roman"/>
          <w:sz w:val="30"/>
          <w:szCs w:val="30"/>
        </w:rPr>
        <w:t>.</w:t>
      </w:r>
      <w:r w:rsidR="00D33FE3" w:rsidRPr="003D29E3">
        <w:rPr>
          <w:rFonts w:cs="Times New Roman"/>
          <w:sz w:val="30"/>
          <w:szCs w:val="30"/>
        </w:rPr>
        <w:t>9</w:t>
      </w:r>
      <w:r w:rsidRPr="003D29E3">
        <w:rPr>
          <w:rFonts w:cs="Times New Roman"/>
          <w:sz w:val="30"/>
          <w:szCs w:val="30"/>
        </w:rPr>
        <w:t>.</w:t>
      </w:r>
      <w:r w:rsidR="006E4E34">
        <w:rPr>
          <w:rFonts w:cs="Times New Roman"/>
          <w:sz w:val="30"/>
          <w:szCs w:val="30"/>
        </w:rPr>
        <w:t> </w:t>
      </w:r>
      <w:r w:rsidRPr="00665DFA">
        <w:rPr>
          <w:rFonts w:cs="Times New Roman"/>
          <w:sz w:val="30"/>
          <w:szCs w:val="30"/>
        </w:rPr>
        <w:t xml:space="preserve">Превышение </w:t>
      </w:r>
      <w:r w:rsidR="00E84869" w:rsidRPr="00665DFA">
        <w:rPr>
          <w:rFonts w:cs="Times New Roman"/>
          <w:sz w:val="30"/>
          <w:szCs w:val="30"/>
        </w:rPr>
        <w:t xml:space="preserve">суммы </w:t>
      </w:r>
      <w:r w:rsidRPr="00665DFA">
        <w:rPr>
          <w:rFonts w:cs="Times New Roman"/>
          <w:sz w:val="30"/>
          <w:szCs w:val="30"/>
        </w:rPr>
        <w:t xml:space="preserve">внесенных за расчетный период </w:t>
      </w:r>
      <w:r w:rsidR="00E84869" w:rsidRPr="00665DFA">
        <w:rPr>
          <w:rFonts w:cs="Times New Roman"/>
          <w:sz w:val="30"/>
          <w:szCs w:val="30"/>
        </w:rPr>
        <w:t xml:space="preserve">предварительных </w:t>
      </w:r>
      <w:r w:rsidRPr="00665DFA">
        <w:rPr>
          <w:rFonts w:cs="Times New Roman"/>
          <w:sz w:val="30"/>
          <w:szCs w:val="30"/>
        </w:rPr>
        <w:t>платежей над</w:t>
      </w:r>
      <w:r w:rsidRPr="00196187">
        <w:rPr>
          <w:rFonts w:cs="Times New Roman"/>
          <w:sz w:val="30"/>
          <w:szCs w:val="30"/>
        </w:rPr>
        <w:t xml:space="preserve"> фактическим размером обязательств по оплате услуги по торговой межгосударственной передачи</w:t>
      </w:r>
      <w:r w:rsidR="00D62D7B">
        <w:rPr>
          <w:rFonts w:cs="Times New Roman"/>
          <w:sz w:val="30"/>
          <w:szCs w:val="30"/>
        </w:rPr>
        <w:t xml:space="preserve"> электрической энергии</w:t>
      </w:r>
      <w:r w:rsidRPr="00196187">
        <w:rPr>
          <w:rFonts w:cs="Times New Roman"/>
          <w:sz w:val="30"/>
          <w:szCs w:val="30"/>
        </w:rPr>
        <w:t xml:space="preserve">, поставляемой по свободному двустороннему договору, </w:t>
      </w:r>
      <w:r w:rsidRPr="00595B98">
        <w:rPr>
          <w:rFonts w:cs="Times New Roman"/>
          <w:sz w:val="30"/>
          <w:szCs w:val="30"/>
        </w:rPr>
        <w:t xml:space="preserve">определяемым в соответствии с пунктом </w:t>
      </w:r>
      <w:r w:rsidR="005E5FE4" w:rsidRPr="003D29E3">
        <w:rPr>
          <w:rFonts w:cs="Times New Roman"/>
          <w:sz w:val="30"/>
          <w:szCs w:val="30"/>
        </w:rPr>
        <w:t>18.5</w:t>
      </w:r>
      <w:r w:rsidR="00595B98" w:rsidRPr="00595B98">
        <w:rPr>
          <w:rFonts w:cs="Times New Roman"/>
          <w:sz w:val="30"/>
          <w:szCs w:val="30"/>
        </w:rPr>
        <w:t xml:space="preserve"> </w:t>
      </w:r>
      <w:r w:rsidRPr="00595B98">
        <w:rPr>
          <w:rFonts w:cs="Times New Roman"/>
          <w:sz w:val="30"/>
          <w:szCs w:val="30"/>
        </w:rPr>
        <w:t>настоящего Договора</w:t>
      </w:r>
      <w:r w:rsidRPr="00196187">
        <w:rPr>
          <w:rFonts w:cs="Times New Roman"/>
          <w:sz w:val="30"/>
          <w:szCs w:val="30"/>
        </w:rPr>
        <w:t xml:space="preserve">, учитывается при определении </w:t>
      </w:r>
      <w:r w:rsidRPr="00665DFA">
        <w:rPr>
          <w:rFonts w:cs="Times New Roman"/>
          <w:sz w:val="30"/>
          <w:szCs w:val="30"/>
        </w:rPr>
        <w:t xml:space="preserve">очередного </w:t>
      </w:r>
      <w:r w:rsidR="006E09D6" w:rsidRPr="00665DFA">
        <w:rPr>
          <w:rFonts w:cs="Times New Roman"/>
          <w:sz w:val="30"/>
          <w:szCs w:val="30"/>
        </w:rPr>
        <w:t xml:space="preserve">предварительного </w:t>
      </w:r>
      <w:r w:rsidRPr="00665DFA">
        <w:rPr>
          <w:rFonts w:cs="Times New Roman"/>
          <w:sz w:val="30"/>
          <w:szCs w:val="30"/>
        </w:rPr>
        <w:t xml:space="preserve">платежа за следующий расчетный период в порядке, установленном </w:t>
      </w:r>
      <w:r w:rsidR="00AA0B3C">
        <w:rPr>
          <w:rFonts w:cs="Times New Roman"/>
          <w:sz w:val="30"/>
          <w:szCs w:val="30"/>
        </w:rPr>
        <w:t>р</w:t>
      </w:r>
      <w:r w:rsidR="00DA065D">
        <w:rPr>
          <w:rFonts w:cs="Times New Roman"/>
          <w:sz w:val="30"/>
          <w:szCs w:val="30"/>
        </w:rPr>
        <w:t>егламентом финансовых расчетов</w:t>
      </w:r>
      <w:r w:rsidRPr="00665DFA">
        <w:rPr>
          <w:rFonts w:cs="Times New Roman"/>
          <w:sz w:val="30"/>
          <w:szCs w:val="30"/>
        </w:rPr>
        <w:t>.</w:t>
      </w:r>
    </w:p>
    <w:p w14:paraId="400EE329" w14:textId="29728D5E" w:rsidR="00D43A75" w:rsidRPr="00665DFA" w:rsidRDefault="00D43A75" w:rsidP="00D43A75">
      <w:pPr>
        <w:rPr>
          <w:rFonts w:cs="Times New Roman"/>
          <w:sz w:val="30"/>
          <w:szCs w:val="30"/>
        </w:rPr>
      </w:pPr>
      <w:r w:rsidRPr="00665DFA">
        <w:rPr>
          <w:rFonts w:cs="Times New Roman"/>
          <w:sz w:val="30"/>
          <w:szCs w:val="30"/>
        </w:rPr>
        <w:t>1</w:t>
      </w:r>
      <w:r w:rsidR="0016299F">
        <w:rPr>
          <w:rFonts w:cs="Times New Roman"/>
          <w:sz w:val="30"/>
          <w:szCs w:val="30"/>
        </w:rPr>
        <w:t>9</w:t>
      </w:r>
      <w:r w:rsidRPr="00665DFA">
        <w:rPr>
          <w:rFonts w:cs="Times New Roman"/>
          <w:sz w:val="30"/>
          <w:szCs w:val="30"/>
        </w:rPr>
        <w:t>.</w:t>
      </w:r>
      <w:r w:rsidR="00CC5331" w:rsidRPr="00665DFA">
        <w:rPr>
          <w:rFonts w:cs="Times New Roman"/>
          <w:sz w:val="30"/>
          <w:szCs w:val="30"/>
        </w:rPr>
        <w:t>1</w:t>
      </w:r>
      <w:r w:rsidR="00D33FE3" w:rsidRPr="003D29E3">
        <w:rPr>
          <w:rFonts w:cs="Times New Roman"/>
          <w:sz w:val="30"/>
          <w:szCs w:val="30"/>
        </w:rPr>
        <w:t>0</w:t>
      </w:r>
      <w:r w:rsidRPr="003D29E3">
        <w:rPr>
          <w:rFonts w:cs="Times New Roman"/>
          <w:sz w:val="30"/>
          <w:szCs w:val="30"/>
        </w:rPr>
        <w:t>.</w:t>
      </w:r>
      <w:r w:rsidR="006E4E34">
        <w:rPr>
          <w:rFonts w:cs="Times New Roman"/>
          <w:sz w:val="30"/>
          <w:szCs w:val="30"/>
        </w:rPr>
        <w:t> </w:t>
      </w:r>
      <w:r w:rsidRPr="00665DFA">
        <w:rPr>
          <w:rFonts w:cs="Times New Roman"/>
          <w:sz w:val="30"/>
          <w:szCs w:val="30"/>
        </w:rPr>
        <w:t xml:space="preserve">В случае завершения поставки по свободному двустороннему договору, а также в предусмотренных настоящим Договором случаях, когда объем поставки по свободному двустороннему договору в следующих периодах был сокращен до нуля, величина соответствующего превышения подлежит возврату организацией, уполномоченной на торговую межгосударственную передачу, на расчетный счет Участника в порядке, установленном </w:t>
      </w:r>
      <w:r w:rsidR="00AA0B3C">
        <w:rPr>
          <w:rFonts w:cs="Times New Roman"/>
          <w:sz w:val="30"/>
          <w:szCs w:val="30"/>
        </w:rPr>
        <w:t>р</w:t>
      </w:r>
      <w:r w:rsidRPr="00665DFA">
        <w:rPr>
          <w:rFonts w:cs="Times New Roman"/>
          <w:sz w:val="30"/>
          <w:szCs w:val="30"/>
        </w:rPr>
        <w:t>егламентом финансовых расчетов.</w:t>
      </w:r>
    </w:p>
    <w:p w14:paraId="162D7E47" w14:textId="7E703C7D" w:rsidR="00821378" w:rsidRPr="006E4E34" w:rsidRDefault="00D43A75" w:rsidP="00D43A75">
      <w:pPr>
        <w:rPr>
          <w:rFonts w:cs="Times New Roman"/>
          <w:color w:val="000000" w:themeColor="text1"/>
          <w:sz w:val="30"/>
          <w:szCs w:val="30"/>
        </w:rPr>
      </w:pPr>
      <w:r w:rsidRPr="00665DFA">
        <w:rPr>
          <w:rFonts w:cs="Times New Roman"/>
          <w:sz w:val="30"/>
          <w:szCs w:val="30"/>
        </w:rPr>
        <w:t>1</w:t>
      </w:r>
      <w:r w:rsidR="0016299F">
        <w:rPr>
          <w:rFonts w:cs="Times New Roman"/>
          <w:sz w:val="30"/>
          <w:szCs w:val="30"/>
        </w:rPr>
        <w:t>9</w:t>
      </w:r>
      <w:r w:rsidRPr="00665DFA">
        <w:rPr>
          <w:rFonts w:cs="Times New Roman"/>
          <w:sz w:val="30"/>
          <w:szCs w:val="30"/>
        </w:rPr>
        <w:t>.</w:t>
      </w:r>
      <w:r w:rsidRPr="003D29E3">
        <w:rPr>
          <w:rFonts w:cs="Times New Roman"/>
          <w:sz w:val="30"/>
          <w:szCs w:val="30"/>
        </w:rPr>
        <w:t>1</w:t>
      </w:r>
      <w:r w:rsidR="00D33FE3" w:rsidRPr="003D29E3">
        <w:rPr>
          <w:rFonts w:cs="Times New Roman"/>
          <w:sz w:val="30"/>
          <w:szCs w:val="30"/>
        </w:rPr>
        <w:t>1</w:t>
      </w:r>
      <w:r w:rsidRPr="003D29E3">
        <w:rPr>
          <w:rFonts w:cs="Times New Roman"/>
          <w:sz w:val="30"/>
          <w:szCs w:val="30"/>
        </w:rPr>
        <w:t>. </w:t>
      </w:r>
      <w:r w:rsidR="00821378" w:rsidRPr="003D29E3">
        <w:rPr>
          <w:rFonts w:cs="Times New Roman"/>
          <w:sz w:val="30"/>
          <w:szCs w:val="30"/>
        </w:rPr>
        <w:t xml:space="preserve">Исполнением обязательств Участника по оплате услуг по торговой межгосударственной передаче электрической энергии, поставляемой по свободным двусторонним договорам, является </w:t>
      </w:r>
      <w:r w:rsidR="0016299F" w:rsidRPr="003D29E3">
        <w:rPr>
          <w:rFonts w:cs="Times New Roman"/>
          <w:sz w:val="30"/>
          <w:szCs w:val="30"/>
        </w:rPr>
        <w:t xml:space="preserve">факт </w:t>
      </w:r>
      <w:r w:rsidR="0016299F" w:rsidRPr="003D29E3">
        <w:rPr>
          <w:rFonts w:cs="Times New Roman"/>
          <w:color w:val="000000" w:themeColor="text1"/>
          <w:sz w:val="30"/>
          <w:szCs w:val="30"/>
        </w:rPr>
        <w:lastRenderedPageBreak/>
        <w:t>зачислени</w:t>
      </w:r>
      <w:r w:rsidR="00D25B44" w:rsidRPr="003D29E3">
        <w:rPr>
          <w:rFonts w:cs="Times New Roman"/>
          <w:color w:val="000000" w:themeColor="text1"/>
          <w:sz w:val="30"/>
          <w:szCs w:val="30"/>
        </w:rPr>
        <w:t>я средств</w:t>
      </w:r>
      <w:r w:rsidR="0016299F" w:rsidRPr="003D29E3">
        <w:rPr>
          <w:rFonts w:cs="Times New Roman"/>
          <w:color w:val="000000" w:themeColor="text1"/>
          <w:sz w:val="30"/>
          <w:szCs w:val="30"/>
        </w:rPr>
        <w:t xml:space="preserve"> </w:t>
      </w:r>
      <w:r w:rsidR="0016299F" w:rsidRPr="003D29E3">
        <w:rPr>
          <w:rFonts w:cs="Times New Roman"/>
          <w:sz w:val="30"/>
          <w:szCs w:val="30"/>
        </w:rPr>
        <w:t>на</w:t>
      </w:r>
      <w:r w:rsidR="00ED5675" w:rsidRPr="003D29E3">
        <w:rPr>
          <w:rFonts w:cs="Times New Roman"/>
          <w:sz w:val="30"/>
          <w:szCs w:val="30"/>
        </w:rPr>
        <w:t xml:space="preserve"> </w:t>
      </w:r>
      <w:r w:rsidR="00ED5675" w:rsidRPr="003D29E3">
        <w:rPr>
          <w:rFonts w:cs="Times New Roman"/>
          <w:color w:val="000000" w:themeColor="text1"/>
          <w:sz w:val="30"/>
          <w:szCs w:val="30"/>
        </w:rPr>
        <w:t xml:space="preserve">банковский счет </w:t>
      </w:r>
      <w:r w:rsidR="00ED5675" w:rsidRPr="003D29E3">
        <w:rPr>
          <w:rFonts w:cs="Times New Roman"/>
          <w:sz w:val="30"/>
          <w:szCs w:val="30"/>
        </w:rPr>
        <w:t xml:space="preserve">Организации, уполномоченной на </w:t>
      </w:r>
      <w:r w:rsidR="00ED5675" w:rsidRPr="003D29E3">
        <w:rPr>
          <w:rFonts w:cs="Times New Roman"/>
          <w:sz w:val="30"/>
          <w:szCs w:val="30"/>
          <w:lang w:eastAsia="ru-RU" w:bidi="en-US"/>
        </w:rPr>
        <w:t>торговую</w:t>
      </w:r>
      <w:r w:rsidR="00ED5675" w:rsidRPr="003D29E3">
        <w:rPr>
          <w:rFonts w:cs="Times New Roman"/>
          <w:sz w:val="30"/>
          <w:szCs w:val="30"/>
        </w:rPr>
        <w:t xml:space="preserve"> межгосударственной передачу</w:t>
      </w:r>
      <w:r w:rsidR="00DA0376" w:rsidRPr="006E4E34">
        <w:rPr>
          <w:rFonts w:cs="Times New Roman"/>
          <w:color w:val="000000" w:themeColor="text1"/>
          <w:sz w:val="30"/>
          <w:szCs w:val="30"/>
        </w:rPr>
        <w:t>.</w:t>
      </w:r>
      <w:r w:rsidR="005F4F36" w:rsidRPr="006E4E34">
        <w:rPr>
          <w:rFonts w:cs="Times New Roman"/>
          <w:color w:val="000000" w:themeColor="text1"/>
          <w:sz w:val="30"/>
          <w:szCs w:val="30"/>
        </w:rPr>
        <w:t xml:space="preserve"> </w:t>
      </w:r>
    </w:p>
    <w:p w14:paraId="473F8F21" w14:textId="0EE465B9" w:rsidR="006A3D13" w:rsidRPr="00196187" w:rsidRDefault="00716CE2" w:rsidP="006A3D13">
      <w:pPr>
        <w:rPr>
          <w:rFonts w:cs="Times New Roman"/>
          <w:sz w:val="30"/>
          <w:szCs w:val="30"/>
        </w:rPr>
      </w:pPr>
      <w:r>
        <w:rPr>
          <w:rFonts w:cs="Times New Roman"/>
          <w:sz w:val="30"/>
          <w:szCs w:val="30"/>
        </w:rPr>
        <w:t xml:space="preserve"> </w:t>
      </w:r>
    </w:p>
    <w:p w14:paraId="20937B78" w14:textId="5B4A0FE8" w:rsidR="00D43A75" w:rsidRPr="00196187" w:rsidRDefault="0016299F" w:rsidP="00665DFA">
      <w:pPr>
        <w:pStyle w:val="9"/>
        <w:spacing w:line="240" w:lineRule="auto"/>
        <w:jc w:val="center"/>
        <w:rPr>
          <w:sz w:val="30"/>
          <w:szCs w:val="30"/>
        </w:rPr>
      </w:pPr>
      <w:r w:rsidRPr="003D29E3">
        <w:rPr>
          <w:sz w:val="30"/>
          <w:szCs w:val="30"/>
        </w:rPr>
        <w:t>20</w:t>
      </w:r>
      <w:r w:rsidR="00D43A75" w:rsidRPr="003D29E3">
        <w:rPr>
          <w:sz w:val="30"/>
          <w:szCs w:val="30"/>
        </w:rPr>
        <w:t>.</w:t>
      </w:r>
      <w:r w:rsidR="00D43A75" w:rsidRPr="00196187">
        <w:rPr>
          <w:sz w:val="30"/>
          <w:szCs w:val="30"/>
        </w:rPr>
        <w:t xml:space="preserve"> Порядок проведения финансовых </w:t>
      </w:r>
      <w:r w:rsidR="00D43A75" w:rsidRPr="00675330">
        <w:rPr>
          <w:color w:val="000000" w:themeColor="text1"/>
          <w:sz w:val="30"/>
          <w:szCs w:val="30"/>
        </w:rPr>
        <w:t>расчетов по</w:t>
      </w:r>
      <w:r w:rsidR="00675330" w:rsidRPr="00675330">
        <w:rPr>
          <w:color w:val="000000" w:themeColor="text1"/>
          <w:sz w:val="30"/>
          <w:szCs w:val="30"/>
        </w:rPr>
        <w:t xml:space="preserve"> </w:t>
      </w:r>
      <w:r w:rsidR="00D43A75" w:rsidRPr="00675330">
        <w:rPr>
          <w:color w:val="000000" w:themeColor="text1"/>
          <w:sz w:val="30"/>
          <w:szCs w:val="30"/>
        </w:rPr>
        <w:t>срочны</w:t>
      </w:r>
      <w:r w:rsidR="00A06507" w:rsidRPr="00675330">
        <w:rPr>
          <w:color w:val="000000" w:themeColor="text1"/>
          <w:sz w:val="30"/>
          <w:szCs w:val="30"/>
        </w:rPr>
        <w:t>м</w:t>
      </w:r>
      <w:r w:rsidR="00D43A75" w:rsidRPr="00675330">
        <w:rPr>
          <w:color w:val="000000" w:themeColor="text1"/>
          <w:sz w:val="30"/>
          <w:szCs w:val="30"/>
        </w:rPr>
        <w:t xml:space="preserve"> контракт</w:t>
      </w:r>
      <w:r w:rsidR="00A06507" w:rsidRPr="00675330">
        <w:rPr>
          <w:color w:val="000000" w:themeColor="text1"/>
          <w:sz w:val="30"/>
          <w:szCs w:val="30"/>
        </w:rPr>
        <w:t>ам</w:t>
      </w:r>
      <w:r w:rsidR="00D43A75" w:rsidRPr="00675330">
        <w:rPr>
          <w:color w:val="000000" w:themeColor="text1"/>
          <w:sz w:val="30"/>
          <w:szCs w:val="30"/>
        </w:rPr>
        <w:t xml:space="preserve">, </w:t>
      </w:r>
      <w:r w:rsidR="00AA0B3C">
        <w:rPr>
          <w:color w:val="000000" w:themeColor="text1"/>
          <w:sz w:val="30"/>
          <w:szCs w:val="30"/>
        </w:rPr>
        <w:t>д</w:t>
      </w:r>
      <w:r w:rsidR="00AF3CEC" w:rsidRPr="00677A68">
        <w:rPr>
          <w:color w:val="000000" w:themeColor="text1"/>
          <w:sz w:val="30"/>
          <w:szCs w:val="30"/>
        </w:rPr>
        <w:t>оговорам купли-продажи</w:t>
      </w:r>
      <w:r w:rsidR="00AF3CEC" w:rsidRPr="00F20E3A">
        <w:rPr>
          <w:color w:val="000000" w:themeColor="text1"/>
          <w:sz w:val="30"/>
          <w:szCs w:val="30"/>
        </w:rPr>
        <w:t xml:space="preserve"> </w:t>
      </w:r>
      <w:r w:rsidR="00D43A75" w:rsidRPr="00675330">
        <w:rPr>
          <w:color w:val="000000" w:themeColor="text1"/>
          <w:sz w:val="30"/>
          <w:szCs w:val="30"/>
        </w:rPr>
        <w:t>на сутки вперед, услуг</w:t>
      </w:r>
      <w:r w:rsidR="00D62D7B">
        <w:rPr>
          <w:color w:val="000000" w:themeColor="text1"/>
          <w:sz w:val="30"/>
          <w:szCs w:val="30"/>
        </w:rPr>
        <w:t>е</w:t>
      </w:r>
      <w:r w:rsidR="00D43A75" w:rsidRPr="00675330">
        <w:rPr>
          <w:color w:val="000000" w:themeColor="text1"/>
          <w:sz w:val="30"/>
          <w:szCs w:val="30"/>
        </w:rPr>
        <w:t xml:space="preserve"> по торговой межгосударственной передаче электрической энергии, поставляемой по срочным контрактам и сделкам на сутки вперед, услуг</w:t>
      </w:r>
      <w:r w:rsidR="00A06507" w:rsidRPr="00675330">
        <w:rPr>
          <w:color w:val="000000" w:themeColor="text1"/>
          <w:sz w:val="30"/>
          <w:szCs w:val="30"/>
        </w:rPr>
        <w:t>е</w:t>
      </w:r>
      <w:r w:rsidR="00D43A75" w:rsidRPr="00675330">
        <w:rPr>
          <w:color w:val="000000" w:themeColor="text1"/>
          <w:sz w:val="30"/>
          <w:szCs w:val="30"/>
        </w:rPr>
        <w:t xml:space="preserve"> </w:t>
      </w:r>
      <w:r w:rsidR="006572DB" w:rsidRPr="00675330">
        <w:rPr>
          <w:color w:val="000000" w:themeColor="text1"/>
          <w:sz w:val="30"/>
          <w:szCs w:val="30"/>
        </w:rPr>
        <w:t xml:space="preserve">по организации </w:t>
      </w:r>
      <w:r w:rsidR="00D43A75" w:rsidRPr="00675330">
        <w:rPr>
          <w:color w:val="000000" w:themeColor="text1"/>
          <w:sz w:val="30"/>
          <w:szCs w:val="30"/>
        </w:rPr>
        <w:t xml:space="preserve">централизованной торговли по срочным контрактам, </w:t>
      </w:r>
      <w:r w:rsidR="006572DB" w:rsidRPr="00675330">
        <w:rPr>
          <w:color w:val="000000" w:themeColor="text1"/>
          <w:sz w:val="30"/>
          <w:szCs w:val="30"/>
        </w:rPr>
        <w:t xml:space="preserve">услуге по организации </w:t>
      </w:r>
      <w:r w:rsidR="00D43A75" w:rsidRPr="00675330">
        <w:rPr>
          <w:color w:val="000000" w:themeColor="text1"/>
          <w:sz w:val="30"/>
          <w:szCs w:val="30"/>
        </w:rPr>
        <w:t>централизованной торговли на сутки вперед</w:t>
      </w:r>
    </w:p>
    <w:p w14:paraId="54F47359" w14:textId="77777777" w:rsidR="00A54804" w:rsidRDefault="00A54804" w:rsidP="00C141A4">
      <w:pPr>
        <w:rPr>
          <w:rFonts w:cs="Times New Roman"/>
          <w:sz w:val="30"/>
          <w:szCs w:val="30"/>
        </w:rPr>
      </w:pPr>
    </w:p>
    <w:p w14:paraId="40FA057C" w14:textId="76B2D980" w:rsidR="00D43A75" w:rsidRPr="00927DE2" w:rsidRDefault="00EA6882" w:rsidP="00927DE2">
      <w:pPr>
        <w:rPr>
          <w:rFonts w:cs="Times New Roman"/>
          <w:strike/>
          <w:sz w:val="30"/>
          <w:szCs w:val="30"/>
        </w:rPr>
      </w:pPr>
      <w:r>
        <w:rPr>
          <w:rFonts w:cs="Times New Roman"/>
          <w:sz w:val="30"/>
          <w:szCs w:val="30"/>
        </w:rPr>
        <w:t>20</w:t>
      </w:r>
      <w:r w:rsidR="00D43A75" w:rsidRPr="00196187">
        <w:rPr>
          <w:rFonts w:cs="Times New Roman"/>
          <w:sz w:val="30"/>
          <w:szCs w:val="30"/>
        </w:rPr>
        <w:t>.1. Финансовые расчеты по срочны</w:t>
      </w:r>
      <w:r w:rsidR="00FC5CC6" w:rsidRPr="00196187">
        <w:rPr>
          <w:rFonts w:cs="Times New Roman"/>
          <w:sz w:val="30"/>
          <w:szCs w:val="30"/>
        </w:rPr>
        <w:t>м</w:t>
      </w:r>
      <w:r w:rsidR="00D43A75" w:rsidRPr="00196187">
        <w:rPr>
          <w:rFonts w:cs="Times New Roman"/>
          <w:sz w:val="30"/>
          <w:szCs w:val="30"/>
        </w:rPr>
        <w:t xml:space="preserve"> контракт</w:t>
      </w:r>
      <w:r w:rsidR="00FC5CC6" w:rsidRPr="00196187">
        <w:rPr>
          <w:rFonts w:cs="Times New Roman"/>
          <w:sz w:val="30"/>
          <w:szCs w:val="30"/>
        </w:rPr>
        <w:t>ам</w:t>
      </w:r>
      <w:r w:rsidR="00665DFA">
        <w:rPr>
          <w:rFonts w:cs="Times New Roman"/>
          <w:sz w:val="30"/>
          <w:szCs w:val="30"/>
        </w:rPr>
        <w:t xml:space="preserve"> </w:t>
      </w:r>
      <w:r w:rsidR="00D43A75" w:rsidRPr="00196187">
        <w:rPr>
          <w:rFonts w:cs="Times New Roman"/>
          <w:sz w:val="30"/>
          <w:szCs w:val="30"/>
        </w:rPr>
        <w:t>осуществляются в порядке, предусмотренном документами соответствующего Оператора централизованной торговли</w:t>
      </w:r>
      <w:r w:rsidR="00644D52" w:rsidRPr="00196187">
        <w:rPr>
          <w:rFonts w:cs="Times New Roman"/>
          <w:sz w:val="30"/>
          <w:szCs w:val="30"/>
        </w:rPr>
        <w:t xml:space="preserve"> </w:t>
      </w:r>
      <w:r w:rsidR="00644D52" w:rsidRPr="00665DFA">
        <w:rPr>
          <w:rFonts w:cs="Times New Roman"/>
          <w:sz w:val="30"/>
          <w:szCs w:val="30"/>
        </w:rPr>
        <w:t>по срочным контрактам</w:t>
      </w:r>
      <w:r w:rsidR="007E1B34" w:rsidRPr="00665DFA">
        <w:rPr>
          <w:rFonts w:cs="Times New Roman"/>
          <w:sz w:val="30"/>
          <w:szCs w:val="30"/>
        </w:rPr>
        <w:t xml:space="preserve">, </w:t>
      </w:r>
      <w:r w:rsidR="00D43A75" w:rsidRPr="00665DFA">
        <w:rPr>
          <w:rFonts w:cs="Times New Roman"/>
          <w:sz w:val="30"/>
          <w:szCs w:val="30"/>
        </w:rPr>
        <w:t>и (или) Уполномоченной расчетной (клиринговой) организации</w:t>
      </w:r>
      <w:r w:rsidR="00644D52" w:rsidRPr="00665DFA">
        <w:rPr>
          <w:rFonts w:cs="Times New Roman"/>
          <w:sz w:val="30"/>
          <w:szCs w:val="30"/>
        </w:rPr>
        <w:t xml:space="preserve"> при централизованной торговле по срочным контрактам,</w:t>
      </w:r>
      <w:r w:rsidR="007E1B34" w:rsidRPr="00665DFA">
        <w:rPr>
          <w:rFonts w:cs="Times New Roman"/>
          <w:sz w:val="30"/>
          <w:szCs w:val="30"/>
        </w:rPr>
        <w:t xml:space="preserve"> а также соглашением между Оператором централизованной торговли</w:t>
      </w:r>
      <w:r w:rsidR="00644D52" w:rsidRPr="00665DFA">
        <w:rPr>
          <w:rFonts w:cs="Times New Roman"/>
          <w:sz w:val="30"/>
          <w:szCs w:val="30"/>
        </w:rPr>
        <w:t xml:space="preserve"> и </w:t>
      </w:r>
      <w:r w:rsidR="00FC5EBA">
        <w:rPr>
          <w:rFonts w:cs="Times New Roman"/>
          <w:sz w:val="30"/>
          <w:szCs w:val="30"/>
        </w:rPr>
        <w:t>У</w:t>
      </w:r>
      <w:r w:rsidR="00644D52" w:rsidRPr="00665DFA">
        <w:rPr>
          <w:rFonts w:cs="Times New Roman"/>
          <w:sz w:val="30"/>
          <w:szCs w:val="30"/>
        </w:rPr>
        <w:t xml:space="preserve">полномоченной расчетной (клиринговой) организацией при централизованной торговле по срочным контрактам </w:t>
      </w:r>
      <w:r w:rsidR="007E1B34" w:rsidRPr="00665DFA">
        <w:rPr>
          <w:rFonts w:cs="Times New Roman"/>
          <w:sz w:val="30"/>
          <w:szCs w:val="30"/>
        </w:rPr>
        <w:t>по порядку обмена документами в электронном виде (информационному взаимодействию</w:t>
      </w:r>
      <w:r w:rsidR="003D1C90" w:rsidRPr="00196187">
        <w:rPr>
          <w:rFonts w:cs="Times New Roman"/>
          <w:sz w:val="30"/>
          <w:szCs w:val="30"/>
        </w:rPr>
        <w:t>)</w:t>
      </w:r>
      <w:r w:rsidR="007E1B34" w:rsidRPr="00196187">
        <w:rPr>
          <w:rFonts w:cs="Times New Roman"/>
          <w:sz w:val="30"/>
          <w:szCs w:val="30"/>
        </w:rPr>
        <w:t>,</w:t>
      </w:r>
      <w:r w:rsidR="0038394B">
        <w:rPr>
          <w:rFonts w:cs="Times New Roman"/>
          <w:sz w:val="30"/>
          <w:szCs w:val="30"/>
        </w:rPr>
        <w:t xml:space="preserve"> </w:t>
      </w:r>
      <w:r w:rsidR="00D43A75" w:rsidRPr="00196187">
        <w:rPr>
          <w:rFonts w:cs="Times New Roman"/>
          <w:sz w:val="30"/>
          <w:szCs w:val="30"/>
        </w:rPr>
        <w:t>с учетом следующего:</w:t>
      </w:r>
      <w:r w:rsidR="00FD689C" w:rsidRPr="00196187">
        <w:rPr>
          <w:rFonts w:cs="Times New Roman"/>
          <w:color w:val="0070C0"/>
          <w:sz w:val="30"/>
          <w:szCs w:val="30"/>
        </w:rPr>
        <w:t xml:space="preserve"> </w:t>
      </w:r>
    </w:p>
    <w:p w14:paraId="52B12BF4" w14:textId="56BA34FF" w:rsidR="00D43A75" w:rsidRPr="00196187" w:rsidRDefault="00AA0B3C" w:rsidP="00D43A75">
      <w:pPr>
        <w:rPr>
          <w:rFonts w:cs="Times New Roman"/>
          <w:sz w:val="30"/>
          <w:szCs w:val="30"/>
        </w:rPr>
      </w:pPr>
      <w:r>
        <w:rPr>
          <w:rFonts w:cs="Times New Roman"/>
          <w:sz w:val="30"/>
          <w:szCs w:val="30"/>
        </w:rPr>
        <w:t>а</w:t>
      </w:r>
      <w:r w:rsidR="00E06989" w:rsidRPr="00196187">
        <w:rPr>
          <w:rFonts w:cs="Times New Roman"/>
          <w:sz w:val="30"/>
          <w:szCs w:val="30"/>
        </w:rPr>
        <w:t>)</w:t>
      </w:r>
      <w:r>
        <w:rPr>
          <w:rFonts w:cs="Times New Roman"/>
          <w:sz w:val="30"/>
          <w:szCs w:val="30"/>
        </w:rPr>
        <w:t> </w:t>
      </w:r>
      <w:r w:rsidR="00665DFA">
        <w:rPr>
          <w:rFonts w:cs="Times New Roman"/>
          <w:sz w:val="30"/>
          <w:szCs w:val="30"/>
        </w:rPr>
        <w:t>п</w:t>
      </w:r>
      <w:r w:rsidR="00D43A75" w:rsidRPr="00196187">
        <w:rPr>
          <w:rFonts w:cs="Times New Roman"/>
          <w:sz w:val="30"/>
          <w:szCs w:val="30"/>
        </w:rPr>
        <w:t xml:space="preserve">орядок оплаты по срочным контрактам, в том числе, при необходимости – периоды оплаты, устанавливаются в отношении </w:t>
      </w:r>
      <w:r w:rsidR="00353591">
        <w:rPr>
          <w:rFonts w:cs="Times New Roman"/>
          <w:sz w:val="30"/>
          <w:szCs w:val="30"/>
        </w:rPr>
        <w:t>каждой серии срочных контрактов</w:t>
      </w:r>
      <w:r w:rsidR="00353591" w:rsidRPr="00927DE2">
        <w:rPr>
          <w:rFonts w:cs="Times New Roman"/>
          <w:sz w:val="30"/>
          <w:szCs w:val="30"/>
        </w:rPr>
        <w:t>;</w:t>
      </w:r>
    </w:p>
    <w:p w14:paraId="71F01B89" w14:textId="01DBD023" w:rsidR="00644D52" w:rsidRPr="00196187" w:rsidRDefault="00AA0B3C" w:rsidP="00644D52">
      <w:pPr>
        <w:rPr>
          <w:rFonts w:cs="Times New Roman"/>
          <w:color w:val="0070C0"/>
          <w:sz w:val="30"/>
          <w:szCs w:val="30"/>
        </w:rPr>
      </w:pPr>
      <w:r>
        <w:rPr>
          <w:rFonts w:cs="Times New Roman"/>
          <w:sz w:val="30"/>
          <w:szCs w:val="30"/>
        </w:rPr>
        <w:t>б</w:t>
      </w:r>
      <w:r w:rsidR="00D43A75" w:rsidRPr="00196187">
        <w:rPr>
          <w:rFonts w:cs="Times New Roman"/>
          <w:sz w:val="30"/>
          <w:szCs w:val="30"/>
        </w:rPr>
        <w:t>)</w:t>
      </w:r>
      <w:r w:rsidR="00665DFA">
        <w:rPr>
          <w:rFonts w:cs="Times New Roman"/>
          <w:sz w:val="30"/>
          <w:szCs w:val="30"/>
        </w:rPr>
        <w:t> в</w:t>
      </w:r>
      <w:r w:rsidR="00644D52" w:rsidRPr="00196187">
        <w:rPr>
          <w:rFonts w:cs="Times New Roman"/>
          <w:sz w:val="30"/>
          <w:szCs w:val="30"/>
        </w:rPr>
        <w:t xml:space="preserve"> случае если поставка по срочному контракту</w:t>
      </w:r>
      <w:r w:rsidR="00665DFA" w:rsidRPr="00665DFA">
        <w:rPr>
          <w:rFonts w:cs="Times New Roman"/>
          <w:sz w:val="30"/>
          <w:szCs w:val="30"/>
        </w:rPr>
        <w:t xml:space="preserve"> </w:t>
      </w:r>
      <w:r w:rsidR="00644D52" w:rsidRPr="00196187">
        <w:rPr>
          <w:rFonts w:cs="Times New Roman"/>
          <w:sz w:val="30"/>
          <w:szCs w:val="30"/>
        </w:rPr>
        <w:t xml:space="preserve">требует осуществления торговой межгосударственной передачи электрической энергии, соответствующие услуги </w:t>
      </w:r>
      <w:r w:rsidR="00353591" w:rsidRPr="00927DE2">
        <w:rPr>
          <w:rFonts w:cs="Times New Roman"/>
          <w:sz w:val="30"/>
          <w:szCs w:val="30"/>
        </w:rPr>
        <w:t xml:space="preserve">могут оплачиваться </w:t>
      </w:r>
      <w:r w:rsidR="00644D52" w:rsidRPr="00927DE2">
        <w:rPr>
          <w:rFonts w:cs="Times New Roman"/>
          <w:sz w:val="30"/>
          <w:szCs w:val="30"/>
        </w:rPr>
        <w:t>в те же периоды оплаты (платежные даты), что и по срочному контракту</w:t>
      </w:r>
      <w:r w:rsidR="002E4C11" w:rsidRPr="00927DE2">
        <w:rPr>
          <w:rFonts w:cs="Times New Roman"/>
          <w:sz w:val="30"/>
          <w:szCs w:val="30"/>
        </w:rPr>
        <w:t>;</w:t>
      </w:r>
    </w:p>
    <w:p w14:paraId="235D4631" w14:textId="68CC73F4" w:rsidR="00D43A75" w:rsidRPr="00665DFA" w:rsidRDefault="00AA0B3C" w:rsidP="00D43A75">
      <w:pPr>
        <w:rPr>
          <w:rFonts w:cs="Times New Roman"/>
          <w:sz w:val="30"/>
          <w:szCs w:val="30"/>
        </w:rPr>
      </w:pPr>
      <w:r>
        <w:rPr>
          <w:rFonts w:cs="Times New Roman"/>
          <w:sz w:val="30"/>
          <w:szCs w:val="30"/>
        </w:rPr>
        <w:t>в</w:t>
      </w:r>
      <w:r w:rsidR="00644D52" w:rsidRPr="00196187">
        <w:rPr>
          <w:rFonts w:cs="Times New Roman"/>
          <w:sz w:val="30"/>
          <w:szCs w:val="30"/>
        </w:rPr>
        <w:t>)</w:t>
      </w:r>
      <w:r w:rsidR="00665DFA">
        <w:rPr>
          <w:rFonts w:cs="Times New Roman"/>
          <w:sz w:val="30"/>
          <w:szCs w:val="30"/>
        </w:rPr>
        <w:t> р</w:t>
      </w:r>
      <w:r w:rsidR="00D43A75" w:rsidRPr="00196187">
        <w:rPr>
          <w:rFonts w:cs="Times New Roman"/>
          <w:sz w:val="30"/>
          <w:szCs w:val="30"/>
        </w:rPr>
        <w:t xml:space="preserve">азмер требований и обязательств на платежную дату, предшествующую началу периода поставки, </w:t>
      </w:r>
      <w:r w:rsidR="00D43A75" w:rsidRPr="00665DFA">
        <w:rPr>
          <w:rFonts w:cs="Times New Roman"/>
          <w:sz w:val="30"/>
          <w:szCs w:val="30"/>
        </w:rPr>
        <w:t xml:space="preserve">определяется в порядке, </w:t>
      </w:r>
      <w:r w:rsidR="00D43A75" w:rsidRPr="00665DFA">
        <w:rPr>
          <w:rFonts w:cs="Times New Roman"/>
          <w:sz w:val="30"/>
          <w:szCs w:val="30"/>
        </w:rPr>
        <w:lastRenderedPageBreak/>
        <w:t>установленном документами соответствующего Оператора централизованной торговли по срочным контрактам, исходя из зарегистрированных объемов поставки по срочным контрактам</w:t>
      </w:r>
      <w:r w:rsidR="002E4C11" w:rsidRPr="00927DE2">
        <w:rPr>
          <w:rFonts w:cs="Times New Roman"/>
          <w:sz w:val="30"/>
          <w:szCs w:val="30"/>
        </w:rPr>
        <w:t>;</w:t>
      </w:r>
    </w:p>
    <w:p w14:paraId="4C5A7D2C" w14:textId="06893C0D" w:rsidR="00D43A75" w:rsidRPr="00927DE2" w:rsidRDefault="00AA0B3C" w:rsidP="00D43A75">
      <w:pPr>
        <w:rPr>
          <w:rFonts w:cs="Times New Roman"/>
          <w:sz w:val="30"/>
          <w:szCs w:val="30"/>
        </w:rPr>
      </w:pPr>
      <w:r>
        <w:rPr>
          <w:rFonts w:cs="Times New Roman"/>
          <w:sz w:val="30"/>
          <w:szCs w:val="30"/>
        </w:rPr>
        <w:t>г</w:t>
      </w:r>
      <w:r w:rsidR="00675330">
        <w:rPr>
          <w:rFonts w:cs="Times New Roman"/>
          <w:sz w:val="30"/>
          <w:szCs w:val="30"/>
        </w:rPr>
        <w:t>) р</w:t>
      </w:r>
      <w:r w:rsidR="00D43A75" w:rsidRPr="00665DFA">
        <w:rPr>
          <w:rFonts w:cs="Times New Roman"/>
          <w:sz w:val="30"/>
          <w:szCs w:val="30"/>
        </w:rPr>
        <w:t>азмер требований и обязательств на платежную дату, следующую за окончанием периода поставки, определяется в порядке, уста</w:t>
      </w:r>
      <w:r w:rsidR="00D43A75" w:rsidRPr="00196187">
        <w:rPr>
          <w:rFonts w:cs="Times New Roman"/>
          <w:sz w:val="30"/>
          <w:szCs w:val="30"/>
        </w:rPr>
        <w:t xml:space="preserve">новленном документами соответствующего Оператора централизованной торговли по срочным контрактам исходя из величин, определенных </w:t>
      </w:r>
      <w:r w:rsidR="008E5127" w:rsidRPr="00DA065D">
        <w:rPr>
          <w:rFonts w:cs="Times New Roman"/>
          <w:sz w:val="30"/>
          <w:szCs w:val="30"/>
        </w:rPr>
        <w:t xml:space="preserve">в соответствии с </w:t>
      </w:r>
      <w:r w:rsidR="008E5127" w:rsidRPr="003D29E3">
        <w:rPr>
          <w:rFonts w:cs="Times New Roman"/>
          <w:sz w:val="30"/>
          <w:szCs w:val="30"/>
        </w:rPr>
        <w:t>пунктом 4.6</w:t>
      </w:r>
      <w:r w:rsidR="008E5127" w:rsidRPr="00DA065D">
        <w:rPr>
          <w:rFonts w:cs="Times New Roman"/>
          <w:sz w:val="30"/>
          <w:szCs w:val="30"/>
        </w:rPr>
        <w:t xml:space="preserve"> </w:t>
      </w:r>
      <w:r w:rsidR="00D43A75" w:rsidRPr="00196187">
        <w:rPr>
          <w:rFonts w:cs="Times New Roman"/>
          <w:sz w:val="30"/>
          <w:szCs w:val="30"/>
        </w:rPr>
        <w:t>настоящего Договора</w:t>
      </w:r>
      <w:r w:rsidR="002E4C11" w:rsidRPr="00927DE2">
        <w:rPr>
          <w:rFonts w:cs="Times New Roman"/>
          <w:sz w:val="30"/>
          <w:szCs w:val="30"/>
        </w:rPr>
        <w:t>;</w:t>
      </w:r>
    </w:p>
    <w:p w14:paraId="4680E3BD" w14:textId="3FDFE390" w:rsidR="00205299" w:rsidRPr="00F32E5D" w:rsidRDefault="00AA0B3C" w:rsidP="00644D52">
      <w:pPr>
        <w:rPr>
          <w:rFonts w:cs="Times New Roman"/>
          <w:sz w:val="30"/>
          <w:szCs w:val="30"/>
          <w:highlight w:val="lightGray"/>
        </w:rPr>
      </w:pPr>
      <w:r w:rsidRPr="00927DE2">
        <w:rPr>
          <w:rFonts w:cs="Times New Roman"/>
          <w:sz w:val="30"/>
          <w:szCs w:val="30"/>
        </w:rPr>
        <w:t>д</w:t>
      </w:r>
      <w:r w:rsidR="00644D52" w:rsidRPr="00927DE2">
        <w:rPr>
          <w:rFonts w:cs="Times New Roman"/>
          <w:sz w:val="30"/>
          <w:szCs w:val="30"/>
        </w:rPr>
        <w:t>)</w:t>
      </w:r>
      <w:r w:rsidR="00675330" w:rsidRPr="00927DE2">
        <w:rPr>
          <w:rFonts w:cs="Times New Roman"/>
          <w:sz w:val="30"/>
          <w:szCs w:val="30"/>
        </w:rPr>
        <w:t> </w:t>
      </w:r>
      <w:r w:rsidR="00FB719C" w:rsidRPr="00927DE2">
        <w:rPr>
          <w:rFonts w:cs="Times New Roman"/>
          <w:sz w:val="30"/>
          <w:szCs w:val="30"/>
        </w:rPr>
        <w:t>оператор централизованной торговли</w:t>
      </w:r>
      <w:r w:rsidR="002E4C11" w:rsidRPr="00927DE2">
        <w:rPr>
          <w:rFonts w:cs="Times New Roman"/>
          <w:sz w:val="30"/>
          <w:szCs w:val="30"/>
        </w:rPr>
        <w:t xml:space="preserve"> по срочным контрактам</w:t>
      </w:r>
      <w:r w:rsidR="00FB719C" w:rsidRPr="00B20B67">
        <w:rPr>
          <w:rFonts w:cs="Times New Roman"/>
          <w:sz w:val="30"/>
          <w:szCs w:val="30"/>
        </w:rPr>
        <w:t xml:space="preserve"> или </w:t>
      </w:r>
      <w:r w:rsidR="00675330" w:rsidRPr="00B20B67">
        <w:rPr>
          <w:rFonts w:cs="Times New Roman"/>
          <w:sz w:val="30"/>
          <w:szCs w:val="30"/>
        </w:rPr>
        <w:t>о</w:t>
      </w:r>
      <w:r w:rsidR="00644D52" w:rsidRPr="00B20B67">
        <w:rPr>
          <w:rFonts w:cs="Times New Roman"/>
          <w:sz w:val="30"/>
          <w:szCs w:val="30"/>
        </w:rPr>
        <w:t>рганизация, уполномоченная на торговую межгосударственную передачу</w:t>
      </w:r>
      <w:r w:rsidR="00B67880" w:rsidRPr="00B20B67">
        <w:rPr>
          <w:rFonts w:cs="Times New Roman"/>
          <w:sz w:val="30"/>
          <w:szCs w:val="30"/>
        </w:rPr>
        <w:t>,</w:t>
      </w:r>
      <w:r w:rsidR="004B1207" w:rsidRPr="00B20B67">
        <w:rPr>
          <w:rFonts w:cs="Times New Roman"/>
          <w:sz w:val="30"/>
          <w:szCs w:val="30"/>
        </w:rPr>
        <w:t xml:space="preserve"> </w:t>
      </w:r>
      <w:r w:rsidR="00FB719C" w:rsidRPr="00B20B67">
        <w:rPr>
          <w:rFonts w:cs="Times New Roman"/>
          <w:sz w:val="30"/>
          <w:szCs w:val="30"/>
        </w:rPr>
        <w:t>если это определено соглашением между ними</w:t>
      </w:r>
      <w:r w:rsidR="00B20B67">
        <w:rPr>
          <w:rFonts w:cs="Times New Roman"/>
          <w:sz w:val="30"/>
          <w:szCs w:val="30"/>
        </w:rPr>
        <w:t>,</w:t>
      </w:r>
      <w:r w:rsidR="00644D52" w:rsidRPr="00DA065D">
        <w:rPr>
          <w:rFonts w:cs="Times New Roman"/>
          <w:sz w:val="30"/>
          <w:szCs w:val="30"/>
        </w:rPr>
        <w:t xml:space="preserve"> определяет величину </w:t>
      </w:r>
      <w:r w:rsidR="00205299" w:rsidRPr="00DA065D">
        <w:rPr>
          <w:rFonts w:cs="Times New Roman"/>
          <w:sz w:val="30"/>
          <w:szCs w:val="30"/>
        </w:rPr>
        <w:t xml:space="preserve">обязательств </w:t>
      </w:r>
      <w:r w:rsidR="00644D52" w:rsidRPr="00DA065D">
        <w:rPr>
          <w:rFonts w:cs="Times New Roman"/>
          <w:sz w:val="30"/>
          <w:szCs w:val="30"/>
        </w:rPr>
        <w:t>по оплате услуги по торговой межгосударственной передаче электрической энергии</w:t>
      </w:r>
      <w:r w:rsidR="00205299" w:rsidRPr="00DA065D">
        <w:rPr>
          <w:rFonts w:cs="Times New Roman"/>
          <w:sz w:val="30"/>
          <w:szCs w:val="30"/>
        </w:rPr>
        <w:t xml:space="preserve"> на основании информации об объемах поставки по соответствующему срочному контракту и</w:t>
      </w:r>
      <w:r w:rsidR="0052662C">
        <w:rPr>
          <w:rFonts w:cs="Times New Roman"/>
          <w:sz w:val="30"/>
          <w:szCs w:val="30"/>
        </w:rPr>
        <w:t xml:space="preserve"> </w:t>
      </w:r>
      <w:r w:rsidR="004118F6" w:rsidRPr="00DA065D">
        <w:rPr>
          <w:rFonts w:cs="Times New Roman"/>
          <w:sz w:val="30"/>
          <w:szCs w:val="30"/>
        </w:rPr>
        <w:t xml:space="preserve">составляет </w:t>
      </w:r>
      <w:r w:rsidR="006B2DD2" w:rsidRPr="00B20B67">
        <w:rPr>
          <w:rFonts w:cs="Times New Roman"/>
          <w:sz w:val="30"/>
          <w:szCs w:val="30"/>
        </w:rPr>
        <w:t>сводный</w:t>
      </w:r>
      <w:r w:rsidR="006B2DD2">
        <w:rPr>
          <w:rFonts w:cs="Times New Roman"/>
          <w:sz w:val="30"/>
          <w:szCs w:val="30"/>
        </w:rPr>
        <w:t xml:space="preserve"> </w:t>
      </w:r>
      <w:r w:rsidR="004118F6" w:rsidRPr="00DA065D">
        <w:rPr>
          <w:rFonts w:cs="Times New Roman"/>
          <w:sz w:val="30"/>
          <w:szCs w:val="30"/>
        </w:rPr>
        <w:t>реестр обязательств для целей проведения платежей</w:t>
      </w:r>
      <w:r w:rsidR="004118F6" w:rsidRPr="00675330">
        <w:rPr>
          <w:rFonts w:cs="Times New Roman"/>
          <w:sz w:val="30"/>
          <w:szCs w:val="30"/>
        </w:rPr>
        <w:t xml:space="preserve"> </w:t>
      </w:r>
      <w:r w:rsidR="00205299" w:rsidRPr="00675330">
        <w:rPr>
          <w:rFonts w:cs="Times New Roman"/>
          <w:sz w:val="30"/>
          <w:szCs w:val="30"/>
        </w:rPr>
        <w:t>в установленную платежную дату по соответствующей серии срочных контрактов</w:t>
      </w:r>
      <w:r w:rsidR="00B67880">
        <w:rPr>
          <w:rFonts w:cs="Times New Roman"/>
          <w:sz w:val="30"/>
          <w:szCs w:val="30"/>
        </w:rPr>
        <w:t>;</w:t>
      </w:r>
      <w:r w:rsidR="00140741" w:rsidRPr="00675330">
        <w:rPr>
          <w:rFonts w:cs="Times New Roman"/>
          <w:sz w:val="30"/>
          <w:szCs w:val="30"/>
        </w:rPr>
        <w:t xml:space="preserve"> </w:t>
      </w:r>
    </w:p>
    <w:p w14:paraId="59ADB2EF" w14:textId="59D1721F" w:rsidR="00644D52" w:rsidRPr="00140741" w:rsidRDefault="00AA0B3C" w:rsidP="00644D52">
      <w:pPr>
        <w:rPr>
          <w:rFonts w:cs="Times New Roman"/>
          <w:sz w:val="30"/>
          <w:szCs w:val="30"/>
          <w:highlight w:val="lightGray"/>
        </w:rPr>
      </w:pPr>
      <w:r>
        <w:rPr>
          <w:rFonts w:cs="Times New Roman"/>
          <w:sz w:val="30"/>
          <w:szCs w:val="30"/>
        </w:rPr>
        <w:t>е</w:t>
      </w:r>
      <w:r w:rsidR="00205299" w:rsidRPr="00675330">
        <w:rPr>
          <w:rFonts w:cs="Times New Roman"/>
          <w:sz w:val="30"/>
          <w:szCs w:val="30"/>
        </w:rPr>
        <w:t>)</w:t>
      </w:r>
      <w:r w:rsidR="00675330">
        <w:rPr>
          <w:rFonts w:cs="Times New Roman"/>
          <w:sz w:val="30"/>
          <w:szCs w:val="30"/>
        </w:rPr>
        <w:t> п</w:t>
      </w:r>
      <w:r w:rsidR="00644D52" w:rsidRPr="00675330">
        <w:rPr>
          <w:rFonts w:cs="Times New Roman"/>
          <w:sz w:val="30"/>
          <w:szCs w:val="30"/>
        </w:rPr>
        <w:t>ри наличии у Участника нескольк</w:t>
      </w:r>
      <w:r w:rsidR="002E4C11" w:rsidRPr="00927DE2">
        <w:rPr>
          <w:rFonts w:cs="Times New Roman"/>
          <w:sz w:val="30"/>
          <w:szCs w:val="30"/>
        </w:rPr>
        <w:t>их</w:t>
      </w:r>
      <w:r w:rsidR="00644D52" w:rsidRPr="00675330">
        <w:rPr>
          <w:rFonts w:cs="Times New Roman"/>
          <w:sz w:val="30"/>
          <w:szCs w:val="30"/>
        </w:rPr>
        <w:t xml:space="preserve"> </w:t>
      </w:r>
      <w:r w:rsidR="00205299" w:rsidRPr="00675330">
        <w:rPr>
          <w:rFonts w:cs="Times New Roman"/>
          <w:sz w:val="30"/>
          <w:szCs w:val="30"/>
        </w:rPr>
        <w:t xml:space="preserve">срочных контрактов, </w:t>
      </w:r>
      <w:r w:rsidR="00644D52" w:rsidRPr="00675330">
        <w:rPr>
          <w:rFonts w:cs="Times New Roman"/>
          <w:sz w:val="30"/>
          <w:szCs w:val="30"/>
        </w:rPr>
        <w:t xml:space="preserve">в отношении которых оказываются услуги по торговой межгосударственной передаче электрической энергии, </w:t>
      </w:r>
      <w:r w:rsidR="00EF7A75">
        <w:rPr>
          <w:rFonts w:cs="Times New Roman"/>
          <w:sz w:val="30"/>
          <w:szCs w:val="30"/>
        </w:rPr>
        <w:t>величина</w:t>
      </w:r>
      <w:r w:rsidR="00EF7A75" w:rsidRPr="00675330">
        <w:rPr>
          <w:rFonts w:cs="Times New Roman"/>
          <w:sz w:val="30"/>
          <w:szCs w:val="30"/>
        </w:rPr>
        <w:t xml:space="preserve"> </w:t>
      </w:r>
      <w:r w:rsidR="00644D52" w:rsidRPr="00675330">
        <w:rPr>
          <w:rFonts w:cs="Times New Roman"/>
          <w:sz w:val="30"/>
          <w:szCs w:val="30"/>
        </w:rPr>
        <w:t xml:space="preserve">обязательств определяется и </w:t>
      </w:r>
      <w:r w:rsidR="00644D52" w:rsidRPr="00B20B67">
        <w:rPr>
          <w:rFonts w:cs="Times New Roman"/>
          <w:sz w:val="30"/>
          <w:szCs w:val="30"/>
        </w:rPr>
        <w:t xml:space="preserve">включается в </w:t>
      </w:r>
      <w:r w:rsidR="006B2DD2" w:rsidRPr="00B20B67">
        <w:rPr>
          <w:rFonts w:cs="Times New Roman"/>
          <w:sz w:val="30"/>
          <w:szCs w:val="30"/>
        </w:rPr>
        <w:t xml:space="preserve">сводный </w:t>
      </w:r>
      <w:r w:rsidR="00644D52" w:rsidRPr="00B20B67">
        <w:rPr>
          <w:rFonts w:cs="Times New Roman"/>
          <w:sz w:val="30"/>
          <w:szCs w:val="30"/>
        </w:rPr>
        <w:t xml:space="preserve">реестр обязательств для целей проведения платежей раздельно по каждому </w:t>
      </w:r>
      <w:r w:rsidR="00205299" w:rsidRPr="00B20B67">
        <w:rPr>
          <w:rFonts w:cs="Times New Roman"/>
          <w:sz w:val="30"/>
          <w:szCs w:val="30"/>
        </w:rPr>
        <w:t>срочному контракту</w:t>
      </w:r>
      <w:r w:rsidR="00FB719C">
        <w:rPr>
          <w:rFonts w:cs="Times New Roman"/>
          <w:sz w:val="30"/>
          <w:szCs w:val="30"/>
        </w:rPr>
        <w:t>;</w:t>
      </w:r>
      <w:r w:rsidR="00F6389F">
        <w:rPr>
          <w:rFonts w:cs="Times New Roman"/>
          <w:sz w:val="30"/>
          <w:szCs w:val="30"/>
        </w:rPr>
        <w:t xml:space="preserve"> </w:t>
      </w:r>
      <w:r w:rsidR="009C138F">
        <w:rPr>
          <w:rFonts w:cs="Times New Roman"/>
          <w:sz w:val="30"/>
          <w:szCs w:val="30"/>
        </w:rPr>
        <w:t xml:space="preserve"> </w:t>
      </w:r>
    </w:p>
    <w:p w14:paraId="77B65C87" w14:textId="408E5677" w:rsidR="00205299" w:rsidRPr="002E4C11" w:rsidRDefault="00AA0B3C" w:rsidP="00980960">
      <w:pPr>
        <w:rPr>
          <w:rFonts w:cs="Times New Roman"/>
          <w:sz w:val="30"/>
          <w:szCs w:val="30"/>
        </w:rPr>
      </w:pPr>
      <w:r>
        <w:rPr>
          <w:rFonts w:cs="Times New Roman"/>
          <w:sz w:val="30"/>
          <w:szCs w:val="30"/>
        </w:rPr>
        <w:t>ж</w:t>
      </w:r>
      <w:r w:rsidR="00205299" w:rsidRPr="00675330">
        <w:rPr>
          <w:rFonts w:cs="Times New Roman"/>
          <w:sz w:val="30"/>
          <w:szCs w:val="30"/>
        </w:rPr>
        <w:t>)</w:t>
      </w:r>
      <w:r w:rsidR="00675330">
        <w:rPr>
          <w:rFonts w:cs="Times New Roman"/>
          <w:sz w:val="30"/>
          <w:szCs w:val="30"/>
        </w:rPr>
        <w:t> п</w:t>
      </w:r>
      <w:r w:rsidR="00644D52" w:rsidRPr="00675330">
        <w:rPr>
          <w:rFonts w:cs="Times New Roman"/>
          <w:sz w:val="30"/>
          <w:szCs w:val="30"/>
        </w:rPr>
        <w:t>ревышение суммы внесенных за расчетный период</w:t>
      </w:r>
      <w:r w:rsidR="0038394B">
        <w:rPr>
          <w:rFonts w:cs="Times New Roman"/>
          <w:sz w:val="30"/>
          <w:szCs w:val="30"/>
        </w:rPr>
        <w:t xml:space="preserve"> </w:t>
      </w:r>
      <w:r w:rsidR="00644D52" w:rsidRPr="00675330">
        <w:rPr>
          <w:rFonts w:cs="Times New Roman"/>
          <w:sz w:val="30"/>
          <w:szCs w:val="30"/>
        </w:rPr>
        <w:t>предварительных платежей над фактическим размером обязательств по оплате услуги по торговой межгосударственной передач</w:t>
      </w:r>
      <w:r>
        <w:rPr>
          <w:rFonts w:cs="Times New Roman"/>
          <w:sz w:val="30"/>
          <w:szCs w:val="30"/>
        </w:rPr>
        <w:t>е</w:t>
      </w:r>
      <w:r w:rsidR="00D62D7B">
        <w:rPr>
          <w:rFonts w:cs="Times New Roman"/>
          <w:sz w:val="30"/>
          <w:szCs w:val="30"/>
        </w:rPr>
        <w:t xml:space="preserve"> электрической энергии</w:t>
      </w:r>
      <w:r w:rsidR="00644D52" w:rsidRPr="00675330">
        <w:rPr>
          <w:rFonts w:cs="Times New Roman"/>
          <w:sz w:val="30"/>
          <w:szCs w:val="30"/>
        </w:rPr>
        <w:t xml:space="preserve">, поставляемой по </w:t>
      </w:r>
      <w:r w:rsidR="00205299" w:rsidRPr="00675330">
        <w:rPr>
          <w:rFonts w:cs="Times New Roman"/>
          <w:sz w:val="30"/>
          <w:szCs w:val="30"/>
        </w:rPr>
        <w:t>срочному контракту</w:t>
      </w:r>
      <w:r w:rsidR="00644D52" w:rsidRPr="00675330">
        <w:rPr>
          <w:rFonts w:cs="Times New Roman"/>
          <w:sz w:val="30"/>
          <w:szCs w:val="30"/>
        </w:rPr>
        <w:t xml:space="preserve">, учитывается при определении очередного предварительного </w:t>
      </w:r>
      <w:r w:rsidR="00205299" w:rsidRPr="00675330">
        <w:rPr>
          <w:rFonts w:cs="Times New Roman"/>
          <w:sz w:val="30"/>
          <w:szCs w:val="30"/>
        </w:rPr>
        <w:t xml:space="preserve">платежа, а при завершении </w:t>
      </w:r>
      <w:r w:rsidR="00205299" w:rsidRPr="00675330">
        <w:rPr>
          <w:rFonts w:cs="Times New Roman"/>
          <w:sz w:val="30"/>
          <w:szCs w:val="30"/>
        </w:rPr>
        <w:lastRenderedPageBreak/>
        <w:t xml:space="preserve">периода поставки по срочному контракту подлежит возврату Участнику </w:t>
      </w:r>
      <w:r w:rsidR="00205299" w:rsidRPr="00002613">
        <w:rPr>
          <w:rFonts w:cs="Times New Roman"/>
          <w:sz w:val="30"/>
          <w:szCs w:val="30"/>
        </w:rPr>
        <w:t>в порядке, установленном документами соответствующего Оператора централизованной торговли по срочным контрактам.</w:t>
      </w:r>
      <w:r w:rsidR="002E4C11">
        <w:rPr>
          <w:rFonts w:cs="Times New Roman"/>
          <w:sz w:val="30"/>
          <w:szCs w:val="30"/>
        </w:rPr>
        <w:t xml:space="preserve"> </w:t>
      </w:r>
    </w:p>
    <w:p w14:paraId="2A08A1DA" w14:textId="2F97EA86" w:rsidR="006F4A56" w:rsidRPr="006E4E34" w:rsidRDefault="00EA6882" w:rsidP="00D43A75">
      <w:pPr>
        <w:rPr>
          <w:rFonts w:cs="Times New Roman"/>
          <w:color w:val="000000" w:themeColor="text1"/>
          <w:sz w:val="30"/>
          <w:szCs w:val="30"/>
        </w:rPr>
      </w:pPr>
      <w:r>
        <w:rPr>
          <w:rFonts w:cs="Times New Roman"/>
          <w:sz w:val="30"/>
          <w:szCs w:val="30"/>
        </w:rPr>
        <w:t>20</w:t>
      </w:r>
      <w:r w:rsidR="006F4A56" w:rsidRPr="00196187">
        <w:rPr>
          <w:rFonts w:cs="Times New Roman"/>
          <w:sz w:val="30"/>
          <w:szCs w:val="30"/>
        </w:rPr>
        <w:t>.2</w:t>
      </w:r>
      <w:r w:rsidR="006F4A56" w:rsidRPr="00675330">
        <w:rPr>
          <w:rFonts w:cs="Times New Roman"/>
          <w:sz w:val="30"/>
          <w:szCs w:val="30"/>
        </w:rPr>
        <w:t xml:space="preserve">. Финансовые расчеты по </w:t>
      </w:r>
      <w:r w:rsidR="0035795F">
        <w:rPr>
          <w:color w:val="000000" w:themeColor="text1"/>
          <w:sz w:val="30"/>
          <w:szCs w:val="30"/>
        </w:rPr>
        <w:t>д</w:t>
      </w:r>
      <w:r w:rsidR="00AF3CEC" w:rsidRPr="00677A68">
        <w:rPr>
          <w:color w:val="000000" w:themeColor="text1"/>
          <w:sz w:val="30"/>
          <w:szCs w:val="30"/>
        </w:rPr>
        <w:t>оговорам купли-продажи</w:t>
      </w:r>
      <w:r w:rsidR="00AF3CEC" w:rsidRPr="00F20E3A">
        <w:rPr>
          <w:color w:val="000000" w:themeColor="text1"/>
          <w:sz w:val="30"/>
          <w:szCs w:val="30"/>
        </w:rPr>
        <w:t xml:space="preserve"> </w:t>
      </w:r>
      <w:r w:rsidR="006F4A56" w:rsidRPr="00675330">
        <w:rPr>
          <w:rFonts w:cs="Times New Roman"/>
          <w:sz w:val="30"/>
          <w:szCs w:val="30"/>
        </w:rPr>
        <w:t>на сутки вперед осуществляются в порядке, предусмотренном документами Оператора централизованной торговли на сутки вперед, и (или) Уполномоченной расчетной (клиринговой) организации при централизованной торговле на сутки вперед, а также соглашением между Оператор</w:t>
      </w:r>
      <w:r w:rsidR="00FC5EBA">
        <w:rPr>
          <w:rFonts w:cs="Times New Roman"/>
          <w:sz w:val="30"/>
          <w:szCs w:val="30"/>
        </w:rPr>
        <w:t>ом централизованной торговли и У</w:t>
      </w:r>
      <w:r w:rsidR="006F4A56" w:rsidRPr="00675330">
        <w:rPr>
          <w:rFonts w:cs="Times New Roman"/>
          <w:sz w:val="30"/>
          <w:szCs w:val="30"/>
        </w:rPr>
        <w:t>полномоченной расчетной (клиринговой) организацией при централизованной торговле на сутки вперед по порядку обмена документами в электронном виде (информационному взаимодействию)</w:t>
      </w:r>
      <w:r w:rsidR="0038394B">
        <w:rPr>
          <w:rFonts w:cs="Times New Roman"/>
          <w:sz w:val="30"/>
          <w:szCs w:val="30"/>
        </w:rPr>
        <w:t xml:space="preserve"> </w:t>
      </w:r>
      <w:r w:rsidR="006F4A56" w:rsidRPr="00675330">
        <w:rPr>
          <w:rFonts w:cs="Times New Roman"/>
          <w:sz w:val="30"/>
          <w:szCs w:val="30"/>
        </w:rPr>
        <w:t xml:space="preserve">с учетом </w:t>
      </w:r>
      <w:r w:rsidR="006F4A56" w:rsidRPr="006E4E34">
        <w:rPr>
          <w:rFonts w:cs="Times New Roman"/>
          <w:color w:val="000000" w:themeColor="text1"/>
          <w:sz w:val="30"/>
          <w:szCs w:val="30"/>
        </w:rPr>
        <w:t xml:space="preserve">следующего: </w:t>
      </w:r>
    </w:p>
    <w:p w14:paraId="2835F6F2" w14:textId="53140054" w:rsidR="007E1B34" w:rsidRPr="006E4E34" w:rsidRDefault="00AA0B3C" w:rsidP="00D43A75">
      <w:pPr>
        <w:rPr>
          <w:rFonts w:cs="Times New Roman"/>
          <w:color w:val="000000" w:themeColor="text1"/>
          <w:sz w:val="30"/>
          <w:szCs w:val="30"/>
        </w:rPr>
      </w:pPr>
      <w:r w:rsidRPr="006E4E34">
        <w:rPr>
          <w:rFonts w:cs="Times New Roman"/>
          <w:color w:val="000000" w:themeColor="text1"/>
          <w:sz w:val="30"/>
          <w:szCs w:val="30"/>
        </w:rPr>
        <w:t>а</w:t>
      </w:r>
      <w:r w:rsidR="006F4A56" w:rsidRPr="006E4E34">
        <w:rPr>
          <w:rFonts w:cs="Times New Roman"/>
          <w:color w:val="000000" w:themeColor="text1"/>
          <w:sz w:val="30"/>
          <w:szCs w:val="30"/>
        </w:rPr>
        <w:t>)</w:t>
      </w:r>
      <w:r w:rsidR="00675330" w:rsidRPr="006E4E34">
        <w:rPr>
          <w:rFonts w:cs="Times New Roman"/>
          <w:color w:val="000000" w:themeColor="text1"/>
          <w:sz w:val="30"/>
          <w:szCs w:val="30"/>
        </w:rPr>
        <w:t> </w:t>
      </w:r>
      <w:r w:rsidR="00AF3CEC" w:rsidRPr="006E4E34">
        <w:rPr>
          <w:rFonts w:cs="Times New Roman"/>
          <w:color w:val="000000" w:themeColor="text1"/>
          <w:sz w:val="30"/>
          <w:szCs w:val="30"/>
        </w:rPr>
        <w:t xml:space="preserve">предварительная оплата купленной электрической энергии по </w:t>
      </w:r>
      <w:r w:rsidRPr="006E4E34">
        <w:rPr>
          <w:color w:val="000000" w:themeColor="text1"/>
          <w:sz w:val="30"/>
          <w:szCs w:val="30"/>
        </w:rPr>
        <w:t>д</w:t>
      </w:r>
      <w:r w:rsidR="00AF3CEC" w:rsidRPr="006E4E34">
        <w:rPr>
          <w:color w:val="000000" w:themeColor="text1"/>
          <w:sz w:val="30"/>
          <w:szCs w:val="30"/>
        </w:rPr>
        <w:t xml:space="preserve">оговорам купли-продажи </w:t>
      </w:r>
      <w:r w:rsidR="00D43A75" w:rsidRPr="006E4E34">
        <w:rPr>
          <w:rFonts w:cs="Times New Roman"/>
          <w:color w:val="000000" w:themeColor="text1"/>
          <w:sz w:val="30"/>
          <w:szCs w:val="30"/>
        </w:rPr>
        <w:t xml:space="preserve">на сутки вперед </w:t>
      </w:r>
      <w:r w:rsidR="00AF3CEC" w:rsidRPr="006E4E34">
        <w:rPr>
          <w:rFonts w:cs="Times New Roman"/>
          <w:color w:val="000000" w:themeColor="text1"/>
          <w:sz w:val="30"/>
          <w:szCs w:val="30"/>
        </w:rPr>
        <w:t xml:space="preserve">осуществляется </w:t>
      </w:r>
      <w:r w:rsidR="00D43A75" w:rsidRPr="006E4E34">
        <w:rPr>
          <w:rFonts w:cs="Times New Roman"/>
          <w:color w:val="000000" w:themeColor="text1"/>
          <w:sz w:val="30"/>
          <w:szCs w:val="30"/>
        </w:rPr>
        <w:t xml:space="preserve">не позднее </w:t>
      </w:r>
      <w:r w:rsidRPr="006E4E34">
        <w:rPr>
          <w:rFonts w:cs="Times New Roman"/>
          <w:color w:val="000000" w:themeColor="text1"/>
          <w:sz w:val="30"/>
          <w:szCs w:val="30"/>
        </w:rPr>
        <w:t xml:space="preserve">рабочего дня, </w:t>
      </w:r>
      <w:r w:rsidR="00D43A75" w:rsidRPr="006E4E34">
        <w:rPr>
          <w:rFonts w:cs="Times New Roman"/>
          <w:color w:val="000000" w:themeColor="text1"/>
          <w:sz w:val="30"/>
          <w:szCs w:val="30"/>
        </w:rPr>
        <w:t>следующего за днем проведения торговой сессии</w:t>
      </w:r>
      <w:r w:rsidR="004B1207" w:rsidRPr="006E4E34">
        <w:rPr>
          <w:rFonts w:cs="Times New Roman"/>
          <w:color w:val="000000" w:themeColor="text1"/>
          <w:sz w:val="30"/>
          <w:szCs w:val="30"/>
        </w:rPr>
        <w:t>;</w:t>
      </w:r>
      <w:r w:rsidR="00FC5EBA" w:rsidRPr="006E4E34">
        <w:rPr>
          <w:rFonts w:cs="Times New Roman"/>
          <w:color w:val="000000" w:themeColor="text1"/>
          <w:sz w:val="30"/>
          <w:szCs w:val="30"/>
        </w:rPr>
        <w:t xml:space="preserve"> </w:t>
      </w:r>
    </w:p>
    <w:p w14:paraId="394F7815" w14:textId="4103730A" w:rsidR="00D43A75" w:rsidRPr="006E4E34" w:rsidRDefault="00AA0B3C" w:rsidP="00980960">
      <w:pPr>
        <w:ind w:firstLine="708"/>
        <w:rPr>
          <w:rFonts w:cs="Times New Roman"/>
          <w:color w:val="000000" w:themeColor="text1"/>
          <w:sz w:val="30"/>
          <w:szCs w:val="30"/>
        </w:rPr>
      </w:pPr>
      <w:r w:rsidRPr="006E4E34">
        <w:rPr>
          <w:rFonts w:cs="Times New Roman"/>
          <w:color w:val="000000" w:themeColor="text1"/>
          <w:sz w:val="30"/>
          <w:szCs w:val="30"/>
        </w:rPr>
        <w:t>б</w:t>
      </w:r>
      <w:r w:rsidR="006F4A56" w:rsidRPr="006E4E34">
        <w:rPr>
          <w:rFonts w:cs="Times New Roman"/>
          <w:color w:val="000000" w:themeColor="text1"/>
          <w:sz w:val="30"/>
          <w:szCs w:val="30"/>
        </w:rPr>
        <w:t>)</w:t>
      </w:r>
      <w:r w:rsidR="00675330" w:rsidRPr="006E4E34">
        <w:rPr>
          <w:rFonts w:cs="Times New Roman"/>
          <w:color w:val="000000" w:themeColor="text1"/>
          <w:sz w:val="30"/>
          <w:szCs w:val="30"/>
        </w:rPr>
        <w:t> в</w:t>
      </w:r>
      <w:r w:rsidR="00F47597" w:rsidRPr="006E4E34">
        <w:rPr>
          <w:rFonts w:cs="Times New Roman"/>
          <w:color w:val="000000" w:themeColor="text1"/>
          <w:sz w:val="30"/>
          <w:szCs w:val="30"/>
        </w:rPr>
        <w:t xml:space="preserve"> </w:t>
      </w:r>
      <w:r w:rsidR="00D43A75" w:rsidRPr="006E4E34">
        <w:rPr>
          <w:rFonts w:cs="Times New Roman"/>
          <w:color w:val="000000" w:themeColor="text1"/>
          <w:sz w:val="30"/>
          <w:szCs w:val="30"/>
        </w:rPr>
        <w:t xml:space="preserve">целях </w:t>
      </w:r>
      <w:r w:rsidR="00C141A4" w:rsidRPr="006E4E34">
        <w:rPr>
          <w:rFonts w:cs="Times New Roman"/>
          <w:color w:val="000000" w:themeColor="text1"/>
          <w:sz w:val="30"/>
          <w:szCs w:val="30"/>
        </w:rPr>
        <w:t xml:space="preserve">участия в </w:t>
      </w:r>
      <w:r w:rsidR="00D43A75" w:rsidRPr="006E4E34">
        <w:rPr>
          <w:rFonts w:cs="Times New Roman"/>
          <w:color w:val="000000" w:themeColor="text1"/>
          <w:sz w:val="30"/>
          <w:szCs w:val="30"/>
        </w:rPr>
        <w:t>централизованной торговл</w:t>
      </w:r>
      <w:r w:rsidR="00675330" w:rsidRPr="006E4E34">
        <w:rPr>
          <w:rFonts w:cs="Times New Roman"/>
          <w:color w:val="000000" w:themeColor="text1"/>
          <w:sz w:val="30"/>
          <w:szCs w:val="30"/>
        </w:rPr>
        <w:t>е</w:t>
      </w:r>
      <w:r w:rsidR="00D43A75" w:rsidRPr="006E4E34">
        <w:rPr>
          <w:rFonts w:cs="Times New Roman"/>
          <w:color w:val="000000" w:themeColor="text1"/>
          <w:sz w:val="30"/>
          <w:szCs w:val="30"/>
        </w:rPr>
        <w:t xml:space="preserve"> на сутки вперед </w:t>
      </w:r>
      <w:r w:rsidR="00C141A4" w:rsidRPr="006E4E34">
        <w:rPr>
          <w:rFonts w:cs="Times New Roman"/>
          <w:color w:val="000000" w:themeColor="text1"/>
          <w:sz w:val="30"/>
          <w:szCs w:val="30"/>
        </w:rPr>
        <w:t xml:space="preserve">Участник обеспечивает </w:t>
      </w:r>
      <w:r w:rsidR="00D43A75" w:rsidRPr="006E4E34">
        <w:rPr>
          <w:rFonts w:cs="Times New Roman"/>
          <w:color w:val="000000" w:themeColor="text1"/>
          <w:sz w:val="30"/>
          <w:szCs w:val="30"/>
        </w:rPr>
        <w:t xml:space="preserve">размещение средств на счете в Уполномоченной расчетной (клиринговой) организации при централизованной торговле на сутки вперед в размере, </w:t>
      </w:r>
      <w:r w:rsidR="00F47597" w:rsidRPr="006E4E34">
        <w:rPr>
          <w:rFonts w:cs="Times New Roman"/>
          <w:color w:val="000000" w:themeColor="text1"/>
          <w:sz w:val="30"/>
          <w:szCs w:val="30"/>
        </w:rPr>
        <w:t>достаточном для гарантирования исполнения обязательств по оплате</w:t>
      </w:r>
      <w:r w:rsidR="00C141A4" w:rsidRPr="006E4E34">
        <w:rPr>
          <w:rFonts w:cs="Times New Roman"/>
          <w:color w:val="000000" w:themeColor="text1"/>
          <w:sz w:val="30"/>
          <w:szCs w:val="30"/>
        </w:rPr>
        <w:t xml:space="preserve"> обязательств по итогам централизованной торговли в случае если ценовая заявка Участника пройдет отбор</w:t>
      </w:r>
      <w:r w:rsidR="00F47597" w:rsidRPr="006E4E34">
        <w:rPr>
          <w:rFonts w:cs="Times New Roman"/>
          <w:color w:val="000000" w:themeColor="text1"/>
          <w:sz w:val="30"/>
          <w:szCs w:val="30"/>
        </w:rPr>
        <w:t xml:space="preserve">, </w:t>
      </w:r>
      <w:r w:rsidR="00D43A75" w:rsidRPr="006E4E34">
        <w:rPr>
          <w:rFonts w:cs="Times New Roman"/>
          <w:color w:val="000000" w:themeColor="text1"/>
          <w:sz w:val="30"/>
          <w:szCs w:val="30"/>
        </w:rPr>
        <w:t xml:space="preserve">который определяется </w:t>
      </w:r>
      <w:r w:rsidR="00F47597" w:rsidRPr="006E4E34">
        <w:rPr>
          <w:rFonts w:cs="Times New Roman"/>
          <w:color w:val="000000" w:themeColor="text1"/>
          <w:sz w:val="30"/>
          <w:szCs w:val="30"/>
        </w:rPr>
        <w:t xml:space="preserve">в порядке, установленном </w:t>
      </w:r>
      <w:r w:rsidRPr="006E4E34">
        <w:rPr>
          <w:rFonts w:cs="Times New Roman"/>
          <w:color w:val="000000" w:themeColor="text1"/>
          <w:sz w:val="30"/>
          <w:szCs w:val="30"/>
        </w:rPr>
        <w:t>р</w:t>
      </w:r>
      <w:r w:rsidR="00F47597" w:rsidRPr="006E4E34">
        <w:rPr>
          <w:rFonts w:cs="Times New Roman"/>
          <w:color w:val="000000" w:themeColor="text1"/>
          <w:sz w:val="30"/>
          <w:szCs w:val="30"/>
        </w:rPr>
        <w:t>е</w:t>
      </w:r>
      <w:r w:rsidR="00CE5C4D" w:rsidRPr="006E4E34">
        <w:rPr>
          <w:rFonts w:cs="Times New Roman"/>
          <w:color w:val="000000" w:themeColor="text1"/>
          <w:sz w:val="30"/>
          <w:szCs w:val="30"/>
        </w:rPr>
        <w:t xml:space="preserve">гламентом </w:t>
      </w:r>
      <w:r w:rsidR="00AA6CDA" w:rsidRPr="006E4E34">
        <w:rPr>
          <w:rFonts w:cs="Times New Roman"/>
          <w:color w:val="000000" w:themeColor="text1"/>
          <w:sz w:val="30"/>
          <w:szCs w:val="30"/>
        </w:rPr>
        <w:t xml:space="preserve">конкурентного </w:t>
      </w:r>
      <w:r w:rsidR="00CE5C4D" w:rsidRPr="006E4E34">
        <w:rPr>
          <w:rFonts w:cs="Times New Roman"/>
          <w:color w:val="000000" w:themeColor="text1"/>
          <w:sz w:val="30"/>
          <w:szCs w:val="30"/>
        </w:rPr>
        <w:t>отбора ценовых заявок</w:t>
      </w:r>
      <w:r w:rsidR="00675330" w:rsidRPr="006E4E34">
        <w:rPr>
          <w:rFonts w:cs="Times New Roman"/>
          <w:color w:val="000000" w:themeColor="text1"/>
          <w:sz w:val="30"/>
          <w:szCs w:val="30"/>
        </w:rPr>
        <w:t>;</w:t>
      </w:r>
      <w:r w:rsidR="00FD689C" w:rsidRPr="006E4E34">
        <w:rPr>
          <w:rFonts w:cs="Times New Roman"/>
          <w:color w:val="000000" w:themeColor="text1"/>
          <w:sz w:val="30"/>
          <w:szCs w:val="30"/>
        </w:rPr>
        <w:t xml:space="preserve"> </w:t>
      </w:r>
    </w:p>
    <w:p w14:paraId="38BE931F" w14:textId="3D4AC40C" w:rsidR="001A4E25" w:rsidRPr="003D29E3" w:rsidRDefault="00AA6CDA" w:rsidP="00E76C19">
      <w:pPr>
        <w:rPr>
          <w:rFonts w:cs="Times New Roman"/>
          <w:sz w:val="30"/>
          <w:szCs w:val="30"/>
        </w:rPr>
      </w:pPr>
      <w:r>
        <w:rPr>
          <w:rFonts w:cs="Times New Roman"/>
          <w:sz w:val="30"/>
          <w:szCs w:val="30"/>
        </w:rPr>
        <w:t>в</w:t>
      </w:r>
      <w:r w:rsidR="006F4A56" w:rsidRPr="00675330">
        <w:rPr>
          <w:rFonts w:cs="Times New Roman"/>
          <w:sz w:val="30"/>
          <w:szCs w:val="30"/>
        </w:rPr>
        <w:t>)</w:t>
      </w:r>
      <w:r w:rsidR="00675330" w:rsidRPr="00675330">
        <w:rPr>
          <w:rFonts w:cs="Times New Roman"/>
          <w:sz w:val="30"/>
          <w:szCs w:val="30"/>
        </w:rPr>
        <w:t> с</w:t>
      </w:r>
      <w:r w:rsidR="00C141A4" w:rsidRPr="00675330">
        <w:rPr>
          <w:rFonts w:cs="Times New Roman"/>
          <w:sz w:val="30"/>
          <w:szCs w:val="30"/>
        </w:rPr>
        <w:t xml:space="preserve">вободный от иных обязательств </w:t>
      </w:r>
      <w:r w:rsidR="004B1207" w:rsidRPr="00DA065D">
        <w:rPr>
          <w:rFonts w:cs="Times New Roman"/>
          <w:sz w:val="30"/>
          <w:szCs w:val="30"/>
        </w:rPr>
        <w:t>размер</w:t>
      </w:r>
      <w:r w:rsidR="004B1207">
        <w:rPr>
          <w:rFonts w:cs="Times New Roman"/>
          <w:sz w:val="30"/>
          <w:szCs w:val="30"/>
        </w:rPr>
        <w:t xml:space="preserve"> </w:t>
      </w:r>
      <w:r w:rsidR="00C141A4" w:rsidRPr="00675330">
        <w:rPr>
          <w:rFonts w:cs="Times New Roman"/>
          <w:sz w:val="30"/>
          <w:szCs w:val="30"/>
        </w:rPr>
        <w:t xml:space="preserve">средств на счете Участника </w:t>
      </w:r>
      <w:r w:rsidR="006F4A56" w:rsidRPr="00675330">
        <w:rPr>
          <w:rFonts w:cs="Times New Roman"/>
          <w:sz w:val="30"/>
          <w:szCs w:val="30"/>
        </w:rPr>
        <w:t xml:space="preserve">в Уполномоченной расчетной (клиринговой) организации при централизованной торговле на сутки вперед </w:t>
      </w:r>
      <w:r w:rsidR="00C141A4" w:rsidRPr="00675330">
        <w:rPr>
          <w:rFonts w:cs="Times New Roman"/>
          <w:sz w:val="30"/>
          <w:szCs w:val="30"/>
        </w:rPr>
        <w:t xml:space="preserve">в целях гарантирования исполнения обязательств по итогам </w:t>
      </w:r>
      <w:r w:rsidR="00C141A4" w:rsidRPr="00675330">
        <w:rPr>
          <w:rFonts w:eastAsia="Times New Roman" w:cs="Times New Roman"/>
          <w:color w:val="000000"/>
          <w:sz w:val="30"/>
          <w:szCs w:val="30"/>
          <w:lang w:eastAsia="ru-RU"/>
        </w:rPr>
        <w:t xml:space="preserve">централизованной торговли на сутки </w:t>
      </w:r>
      <w:r w:rsidR="00C141A4" w:rsidRPr="00675330">
        <w:rPr>
          <w:rFonts w:eastAsia="Times New Roman" w:cs="Times New Roman"/>
          <w:color w:val="000000"/>
          <w:sz w:val="30"/>
          <w:szCs w:val="30"/>
          <w:lang w:eastAsia="ru-RU"/>
        </w:rPr>
        <w:lastRenderedPageBreak/>
        <w:t xml:space="preserve">вперед определяется в </w:t>
      </w:r>
      <w:r w:rsidR="00C141A4" w:rsidRPr="00675330">
        <w:rPr>
          <w:rFonts w:cs="Times New Roman"/>
          <w:sz w:val="30"/>
          <w:szCs w:val="30"/>
        </w:rPr>
        <w:t xml:space="preserve">порядке, установленном </w:t>
      </w:r>
      <w:r>
        <w:rPr>
          <w:rFonts w:cs="Times New Roman"/>
          <w:sz w:val="30"/>
          <w:szCs w:val="30"/>
        </w:rPr>
        <w:t>р</w:t>
      </w:r>
      <w:r w:rsidR="00C141A4" w:rsidRPr="00675330">
        <w:rPr>
          <w:rFonts w:cs="Times New Roman"/>
          <w:sz w:val="30"/>
          <w:szCs w:val="30"/>
        </w:rPr>
        <w:t xml:space="preserve">егламентом финансовых </w:t>
      </w:r>
      <w:r w:rsidR="00C141A4" w:rsidRPr="003D29E3">
        <w:rPr>
          <w:rFonts w:cs="Times New Roman"/>
          <w:sz w:val="30"/>
          <w:szCs w:val="30"/>
        </w:rPr>
        <w:t>расчетов.</w:t>
      </w:r>
    </w:p>
    <w:p w14:paraId="44B3E568" w14:textId="78CC8BE9" w:rsidR="00D43A75" w:rsidRPr="006E4E34" w:rsidRDefault="00B37F30" w:rsidP="006572DB">
      <w:pPr>
        <w:rPr>
          <w:rFonts w:cs="Times New Roman"/>
          <w:color w:val="000000" w:themeColor="text1"/>
          <w:sz w:val="30"/>
          <w:szCs w:val="30"/>
        </w:rPr>
      </w:pPr>
      <w:r w:rsidRPr="003D29E3">
        <w:rPr>
          <w:rFonts w:cs="Times New Roman"/>
          <w:sz w:val="30"/>
          <w:szCs w:val="30"/>
        </w:rPr>
        <w:t>20</w:t>
      </w:r>
      <w:r w:rsidR="00D43A75" w:rsidRPr="003D29E3">
        <w:rPr>
          <w:rFonts w:cs="Times New Roman"/>
          <w:sz w:val="30"/>
          <w:szCs w:val="30"/>
        </w:rPr>
        <w:t>.</w:t>
      </w:r>
      <w:r w:rsidR="00311C4E" w:rsidRPr="003D29E3">
        <w:rPr>
          <w:rFonts w:cs="Times New Roman"/>
          <w:sz w:val="30"/>
          <w:szCs w:val="30"/>
        </w:rPr>
        <w:t>3</w:t>
      </w:r>
      <w:r w:rsidR="00D43A75" w:rsidRPr="003D29E3">
        <w:rPr>
          <w:rFonts w:cs="Times New Roman"/>
          <w:sz w:val="30"/>
          <w:szCs w:val="30"/>
        </w:rPr>
        <w:t>.</w:t>
      </w:r>
      <w:r w:rsidR="00AA6CDA" w:rsidRPr="003D29E3">
        <w:rPr>
          <w:rFonts w:cs="Times New Roman"/>
          <w:sz w:val="30"/>
          <w:szCs w:val="30"/>
        </w:rPr>
        <w:t> </w:t>
      </w:r>
      <w:r w:rsidR="00D43A75" w:rsidRPr="003D29E3">
        <w:rPr>
          <w:rFonts w:cs="Times New Roman"/>
          <w:sz w:val="30"/>
          <w:szCs w:val="30"/>
        </w:rPr>
        <w:t>Финансовые расчеты по</w:t>
      </w:r>
      <w:r w:rsidR="001A4E25" w:rsidRPr="003D29E3">
        <w:rPr>
          <w:rFonts w:cs="Times New Roman"/>
          <w:sz w:val="30"/>
          <w:szCs w:val="30"/>
        </w:rPr>
        <w:t xml:space="preserve"> услуге</w:t>
      </w:r>
      <w:r w:rsidR="00D43A75" w:rsidRPr="003D29E3">
        <w:rPr>
          <w:rFonts w:cs="Times New Roman"/>
          <w:sz w:val="30"/>
          <w:szCs w:val="30"/>
        </w:rPr>
        <w:t xml:space="preserve"> </w:t>
      </w:r>
      <w:r w:rsidR="006572DB" w:rsidRPr="003D29E3">
        <w:rPr>
          <w:rFonts w:cs="Times New Roman"/>
          <w:sz w:val="30"/>
          <w:szCs w:val="30"/>
        </w:rPr>
        <w:t xml:space="preserve">по организации централизованной торговли по срочным контрактам, услуге по организации централизованной торговли на сутки вперед </w:t>
      </w:r>
      <w:r w:rsidR="00D43A75" w:rsidRPr="003D29E3">
        <w:rPr>
          <w:rFonts w:cs="Times New Roman"/>
          <w:sz w:val="30"/>
          <w:szCs w:val="30"/>
        </w:rPr>
        <w:t>осуществляются в порядке, предусмотренном документами соответствующего Оператора централизованной торговли по срочным контрактам, Оператора централизованной торговли на сутки вперед</w:t>
      </w:r>
      <w:r w:rsidR="006572DB" w:rsidRPr="003D29E3">
        <w:rPr>
          <w:rFonts w:cs="Times New Roman"/>
          <w:sz w:val="30"/>
          <w:szCs w:val="30"/>
        </w:rPr>
        <w:t xml:space="preserve"> и (или) Уполномоченной расчетной (клиринговой) организации, а также соглашением между Оператором централизованной торговли и</w:t>
      </w:r>
      <w:r w:rsidR="0038394B" w:rsidRPr="003D29E3">
        <w:rPr>
          <w:rFonts w:cs="Times New Roman"/>
          <w:sz w:val="30"/>
          <w:szCs w:val="30"/>
        </w:rPr>
        <w:t xml:space="preserve"> </w:t>
      </w:r>
      <w:r w:rsidR="00A14EDB" w:rsidRPr="003D29E3">
        <w:rPr>
          <w:rFonts w:cs="Times New Roman"/>
          <w:sz w:val="30"/>
          <w:szCs w:val="30"/>
        </w:rPr>
        <w:t>У</w:t>
      </w:r>
      <w:r w:rsidR="006572DB" w:rsidRPr="003D29E3">
        <w:rPr>
          <w:rFonts w:cs="Times New Roman"/>
          <w:sz w:val="30"/>
          <w:szCs w:val="30"/>
        </w:rPr>
        <w:t>полномоченной расчетной (клиринговой) организацией по порядку обмена документами в электронном виде (информационному взаимодействию</w:t>
      </w:r>
      <w:r w:rsidR="00AA6CDA" w:rsidRPr="006E4E34">
        <w:rPr>
          <w:rFonts w:cs="Times New Roman"/>
          <w:color w:val="000000" w:themeColor="text1"/>
          <w:sz w:val="30"/>
          <w:szCs w:val="30"/>
        </w:rPr>
        <w:t>)</w:t>
      </w:r>
      <w:r w:rsidR="00D43A75" w:rsidRPr="006E4E34">
        <w:rPr>
          <w:rFonts w:cs="Times New Roman"/>
          <w:color w:val="000000" w:themeColor="text1"/>
          <w:sz w:val="30"/>
          <w:szCs w:val="30"/>
        </w:rPr>
        <w:t xml:space="preserve">. </w:t>
      </w:r>
    </w:p>
    <w:p w14:paraId="44749CB9" w14:textId="1B1C291F" w:rsidR="00D43A75" w:rsidRDefault="00B37F30" w:rsidP="00D43A75">
      <w:pPr>
        <w:rPr>
          <w:rFonts w:cs="Times New Roman"/>
          <w:sz w:val="30"/>
          <w:szCs w:val="30"/>
        </w:rPr>
      </w:pPr>
      <w:r w:rsidRPr="003D29E3">
        <w:rPr>
          <w:rFonts w:cs="Times New Roman"/>
          <w:sz w:val="30"/>
          <w:szCs w:val="30"/>
        </w:rPr>
        <w:t>20</w:t>
      </w:r>
      <w:r w:rsidR="00D43A75" w:rsidRPr="003D29E3">
        <w:rPr>
          <w:rFonts w:cs="Times New Roman"/>
          <w:sz w:val="30"/>
          <w:szCs w:val="30"/>
        </w:rPr>
        <w:t>.</w:t>
      </w:r>
      <w:r w:rsidR="00311C4E" w:rsidRPr="003D29E3">
        <w:rPr>
          <w:rFonts w:cs="Times New Roman"/>
          <w:sz w:val="30"/>
          <w:szCs w:val="30"/>
        </w:rPr>
        <w:t>4</w:t>
      </w:r>
      <w:r w:rsidR="00D43A75" w:rsidRPr="003D29E3">
        <w:rPr>
          <w:rFonts w:cs="Times New Roman"/>
          <w:sz w:val="30"/>
          <w:szCs w:val="30"/>
        </w:rPr>
        <w:t>.</w:t>
      </w:r>
      <w:r w:rsidR="00311C4E" w:rsidRPr="003D29E3">
        <w:rPr>
          <w:rFonts w:cs="Times New Roman"/>
          <w:sz w:val="30"/>
          <w:szCs w:val="30"/>
        </w:rPr>
        <w:t> </w:t>
      </w:r>
      <w:r w:rsidR="00D43A75" w:rsidRPr="003D29E3">
        <w:rPr>
          <w:rFonts w:cs="Times New Roman"/>
          <w:sz w:val="30"/>
          <w:szCs w:val="30"/>
        </w:rPr>
        <w:t>В случае если по итогам централизованной торговли по срочным контрактам или на сутки вперед клиринг осуществляется Уполномоченной</w:t>
      </w:r>
      <w:r w:rsidR="00D43A75" w:rsidRPr="00196187">
        <w:rPr>
          <w:rFonts w:cs="Times New Roman"/>
          <w:sz w:val="30"/>
          <w:szCs w:val="30"/>
        </w:rPr>
        <w:t xml:space="preserve"> клиринговой организацией при централизованной торговле по срочным контрактам (Уполномоченной клиринговой организацией при централизованной торговле на сутки вперед), порядок осуществления </w:t>
      </w:r>
      <w:r w:rsidR="00D43A75" w:rsidRPr="00675330">
        <w:rPr>
          <w:rFonts w:cs="Times New Roman"/>
          <w:sz w:val="30"/>
          <w:szCs w:val="30"/>
        </w:rPr>
        <w:t>клиринга, в том числе порядок обеспечения исполнения обязательств, исполнени</w:t>
      </w:r>
      <w:r w:rsidR="00CB03BA" w:rsidRPr="00675330">
        <w:rPr>
          <w:rFonts w:cs="Times New Roman"/>
          <w:sz w:val="30"/>
          <w:szCs w:val="30"/>
        </w:rPr>
        <w:t>я</w:t>
      </w:r>
      <w:r w:rsidR="00D43A75" w:rsidRPr="00675330">
        <w:rPr>
          <w:rFonts w:cs="Times New Roman"/>
          <w:sz w:val="30"/>
          <w:szCs w:val="30"/>
        </w:rPr>
        <w:t xml:space="preserve"> обязательств </w:t>
      </w:r>
      <w:r w:rsidR="006572DB" w:rsidRPr="00675330">
        <w:rPr>
          <w:rFonts w:cs="Times New Roman"/>
          <w:sz w:val="30"/>
          <w:szCs w:val="30"/>
        </w:rPr>
        <w:t xml:space="preserve">по срочным контрактам или </w:t>
      </w:r>
      <w:r w:rsidR="003A6C51">
        <w:rPr>
          <w:sz w:val="30"/>
          <w:szCs w:val="30"/>
        </w:rPr>
        <w:t>д</w:t>
      </w:r>
      <w:r w:rsidR="00AF3CEC" w:rsidRPr="00677A68">
        <w:rPr>
          <w:sz w:val="30"/>
          <w:szCs w:val="30"/>
        </w:rPr>
        <w:t xml:space="preserve">оговорам купли-продажи </w:t>
      </w:r>
      <w:r w:rsidR="006572DB" w:rsidRPr="00677A68">
        <w:rPr>
          <w:rFonts w:cs="Times New Roman"/>
          <w:sz w:val="30"/>
          <w:szCs w:val="30"/>
        </w:rPr>
        <w:t>на</w:t>
      </w:r>
      <w:r w:rsidR="006572DB" w:rsidRPr="00675330">
        <w:rPr>
          <w:rFonts w:cs="Times New Roman"/>
          <w:sz w:val="30"/>
          <w:szCs w:val="30"/>
        </w:rPr>
        <w:t xml:space="preserve"> сутки вперед,</w:t>
      </w:r>
      <w:r w:rsidR="0038394B">
        <w:rPr>
          <w:rFonts w:cs="Times New Roman"/>
          <w:sz w:val="30"/>
          <w:szCs w:val="30"/>
        </w:rPr>
        <w:t xml:space="preserve"> </w:t>
      </w:r>
      <w:r w:rsidR="00713CD5" w:rsidRPr="00675330">
        <w:rPr>
          <w:rFonts w:cs="Times New Roman"/>
          <w:sz w:val="30"/>
          <w:szCs w:val="30"/>
        </w:rPr>
        <w:t>услуге по организации операторов централизованной торговли по срочным контрактам, услуге по организации оператора централизованной торговли на сутки вперед</w:t>
      </w:r>
      <w:r w:rsidR="00713CD5" w:rsidRPr="00196187">
        <w:rPr>
          <w:rFonts w:cs="Times New Roman"/>
          <w:sz w:val="30"/>
          <w:szCs w:val="30"/>
        </w:rPr>
        <w:t xml:space="preserve"> </w:t>
      </w:r>
      <w:r w:rsidR="00D43A75" w:rsidRPr="00196187">
        <w:rPr>
          <w:rFonts w:cs="Times New Roman"/>
          <w:sz w:val="30"/>
          <w:szCs w:val="30"/>
        </w:rPr>
        <w:t xml:space="preserve">осуществляется в соответствии с </w:t>
      </w:r>
      <w:r w:rsidR="003A6C51">
        <w:rPr>
          <w:rFonts w:cs="Times New Roman"/>
          <w:sz w:val="30"/>
          <w:szCs w:val="30"/>
        </w:rPr>
        <w:t>п</w:t>
      </w:r>
      <w:r w:rsidR="00D43A75" w:rsidRPr="00196187">
        <w:rPr>
          <w:rFonts w:cs="Times New Roman"/>
          <w:sz w:val="30"/>
          <w:szCs w:val="30"/>
        </w:rPr>
        <w:t>равилами клиринга Уполномоченной клиринговой организации при централизованной торговле по срочным контрактам (Уполномоченной клиринговой организации при централизованной торговле на сутки вперед).</w:t>
      </w:r>
    </w:p>
    <w:p w14:paraId="0C6AC663" w14:textId="77777777" w:rsidR="006A7871" w:rsidRDefault="006A7871" w:rsidP="00D43A75">
      <w:pPr>
        <w:rPr>
          <w:rFonts w:cs="Times New Roman"/>
          <w:sz w:val="30"/>
          <w:szCs w:val="30"/>
        </w:rPr>
      </w:pPr>
    </w:p>
    <w:p w14:paraId="48AD4C29" w14:textId="77777777" w:rsidR="001A568B" w:rsidRDefault="008A5B0F" w:rsidP="001830BA">
      <w:pPr>
        <w:pStyle w:val="3"/>
        <w:numPr>
          <w:ilvl w:val="0"/>
          <w:numId w:val="0"/>
        </w:numPr>
        <w:spacing w:line="240" w:lineRule="auto"/>
        <w:ind w:firstLine="709"/>
        <w:jc w:val="center"/>
        <w:rPr>
          <w:rFonts w:cs="Times New Roman"/>
          <w:b w:val="0"/>
          <w:u w:val="none"/>
        </w:rPr>
      </w:pPr>
      <w:r>
        <w:rPr>
          <w:rFonts w:cs="Times New Roman"/>
          <w:b w:val="0"/>
          <w:u w:val="none"/>
        </w:rPr>
        <w:lastRenderedPageBreak/>
        <w:t>21</w:t>
      </w:r>
      <w:r w:rsidRPr="00CA21A3">
        <w:rPr>
          <w:rFonts w:cs="Times New Roman"/>
          <w:b w:val="0"/>
          <w:u w:val="none"/>
        </w:rPr>
        <w:t xml:space="preserve">. Порядок оформления счетов-фактур, </w:t>
      </w:r>
      <w:r w:rsidRPr="00553183">
        <w:rPr>
          <w:rFonts w:cs="Times New Roman"/>
          <w:b w:val="0"/>
          <w:u w:val="none"/>
        </w:rPr>
        <w:t xml:space="preserve">актов </w:t>
      </w:r>
      <w:r w:rsidR="00CB7D0A" w:rsidRPr="00553183">
        <w:rPr>
          <w:rFonts w:cs="Times New Roman"/>
          <w:b w:val="0"/>
          <w:u w:val="none"/>
        </w:rPr>
        <w:t xml:space="preserve">об </w:t>
      </w:r>
      <w:r w:rsidRPr="00553183">
        <w:rPr>
          <w:rFonts w:cs="Times New Roman"/>
          <w:b w:val="0"/>
          <w:u w:val="none"/>
        </w:rPr>
        <w:t>оказан</w:t>
      </w:r>
      <w:r w:rsidR="00CB7D0A" w:rsidRPr="00553183">
        <w:rPr>
          <w:rFonts w:cs="Times New Roman"/>
          <w:b w:val="0"/>
          <w:u w:val="none"/>
        </w:rPr>
        <w:t>ии</w:t>
      </w:r>
      <w:r w:rsidRPr="00553183">
        <w:rPr>
          <w:rFonts w:cs="Times New Roman"/>
          <w:b w:val="0"/>
          <w:u w:val="none"/>
        </w:rPr>
        <w:t xml:space="preserve"> услуг</w:t>
      </w:r>
      <w:r w:rsidR="00CB7D0A" w:rsidRPr="00553183">
        <w:rPr>
          <w:rFonts w:cs="Times New Roman"/>
          <w:b w:val="0"/>
          <w:u w:val="none"/>
        </w:rPr>
        <w:t>,</w:t>
      </w:r>
      <w:r w:rsidRPr="00553183">
        <w:rPr>
          <w:rFonts w:cs="Times New Roman"/>
          <w:b w:val="0"/>
          <w:u w:val="none"/>
        </w:rPr>
        <w:t xml:space="preserve"> </w:t>
      </w:r>
      <w:r w:rsidR="00CB7D0A" w:rsidRPr="00553183">
        <w:rPr>
          <w:rFonts w:cs="Times New Roman"/>
          <w:b w:val="0"/>
          <w:u w:val="none"/>
        </w:rPr>
        <w:t>актов приема-передачи электрической энергии</w:t>
      </w:r>
      <w:r w:rsidR="00CB7D0A" w:rsidRPr="00553183">
        <w:rPr>
          <w:rFonts w:cs="Times New Roman"/>
          <w:u w:val="none"/>
        </w:rPr>
        <w:t xml:space="preserve"> </w:t>
      </w:r>
      <w:r w:rsidRPr="00553183">
        <w:rPr>
          <w:rFonts w:cs="Times New Roman"/>
          <w:b w:val="0"/>
          <w:u w:val="none"/>
        </w:rPr>
        <w:t>и</w:t>
      </w:r>
      <w:r w:rsidRPr="00CA21A3">
        <w:rPr>
          <w:rFonts w:cs="Times New Roman"/>
          <w:b w:val="0"/>
          <w:u w:val="none"/>
        </w:rPr>
        <w:t xml:space="preserve"> актов сверки расчетов </w:t>
      </w:r>
    </w:p>
    <w:p w14:paraId="2F3A7E13" w14:textId="77777777" w:rsidR="00311C4E" w:rsidRDefault="00311C4E" w:rsidP="001830BA">
      <w:pPr>
        <w:rPr>
          <w:rFonts w:cs="Times New Roman"/>
          <w:sz w:val="30"/>
          <w:szCs w:val="30"/>
        </w:rPr>
      </w:pPr>
    </w:p>
    <w:p w14:paraId="757D4C29" w14:textId="61EEF498" w:rsidR="001830BA" w:rsidRPr="008F0E02" w:rsidRDefault="001830BA" w:rsidP="001830BA">
      <w:pPr>
        <w:rPr>
          <w:rFonts w:cs="Times New Roman"/>
          <w:sz w:val="30"/>
          <w:szCs w:val="30"/>
        </w:rPr>
      </w:pPr>
      <w:r w:rsidRPr="008F0E02">
        <w:rPr>
          <w:rFonts w:cs="Times New Roman"/>
          <w:sz w:val="30"/>
          <w:szCs w:val="30"/>
        </w:rPr>
        <w:t>21.1.</w:t>
      </w:r>
      <w:r w:rsidR="006E4E34">
        <w:rPr>
          <w:rFonts w:cs="Times New Roman"/>
          <w:sz w:val="30"/>
          <w:szCs w:val="30"/>
        </w:rPr>
        <w:t> </w:t>
      </w:r>
      <w:r w:rsidRPr="008F0E02">
        <w:rPr>
          <w:rFonts w:cs="Times New Roman"/>
          <w:sz w:val="30"/>
          <w:szCs w:val="30"/>
        </w:rPr>
        <w:t xml:space="preserve">Документы, предусмотренные настоящим разделом, составляются и направляются на бумажном носителе в порядке и в сроки, предусмотренные настоящим разделом, если оформление и направление таких документов в электронном виде не предусмотрено соглашением об электронном документообороте, заключенным между Сторонами. </w:t>
      </w:r>
    </w:p>
    <w:p w14:paraId="62DFAA51" w14:textId="210AE812" w:rsidR="001830BA" w:rsidRPr="008F0E02" w:rsidRDefault="001830BA" w:rsidP="001830BA">
      <w:pPr>
        <w:rPr>
          <w:rFonts w:cs="Times New Roman"/>
          <w:sz w:val="30"/>
          <w:szCs w:val="30"/>
        </w:rPr>
      </w:pPr>
      <w:r w:rsidRPr="008F0E02">
        <w:rPr>
          <w:rFonts w:cs="Times New Roman"/>
          <w:sz w:val="30"/>
          <w:szCs w:val="30"/>
        </w:rPr>
        <w:t xml:space="preserve">Документы, предусмотренные настоящим разделом, составленные на бумажном носителе, направляются по юридическим адресам регистрации, указанным в отношении соответствующих организаций в реестре субъектов общего электроэнергетического рынка (далее – юридический адрес регистрации Стороны, Участника, инфраструктурной организации соответственно), с обязательным одновременным направлением таких документов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w:t>
      </w:r>
      <w:r w:rsidRPr="003D29E3">
        <w:rPr>
          <w:rFonts w:cs="Times New Roman"/>
          <w:sz w:val="30"/>
          <w:szCs w:val="30"/>
        </w:rPr>
        <w:t>в том числе для</w:t>
      </w:r>
      <w:r w:rsidR="006529D4" w:rsidRPr="003D29E3">
        <w:rPr>
          <w:rFonts w:cs="Times New Roman"/>
          <w:sz w:val="30"/>
          <w:szCs w:val="30"/>
        </w:rPr>
        <w:t xml:space="preserve"> обеспечения </w:t>
      </w:r>
      <w:r w:rsidRPr="003D29E3">
        <w:rPr>
          <w:rFonts w:cs="Times New Roman"/>
          <w:sz w:val="30"/>
          <w:szCs w:val="30"/>
        </w:rPr>
        <w:t xml:space="preserve"> своевременного </w:t>
      </w:r>
      <w:r w:rsidR="00A8164F" w:rsidRPr="003D29E3">
        <w:rPr>
          <w:rFonts w:cs="Times New Roman"/>
          <w:sz w:val="30"/>
          <w:szCs w:val="30"/>
        </w:rPr>
        <w:t xml:space="preserve">оформления и </w:t>
      </w:r>
      <w:r w:rsidRPr="003D29E3">
        <w:rPr>
          <w:rFonts w:cs="Times New Roman"/>
          <w:sz w:val="30"/>
          <w:szCs w:val="30"/>
        </w:rPr>
        <w:t>отра</w:t>
      </w:r>
      <w:r w:rsidR="00A8164F" w:rsidRPr="003D29E3">
        <w:rPr>
          <w:rFonts w:cs="Times New Roman"/>
          <w:sz w:val="30"/>
          <w:szCs w:val="30"/>
        </w:rPr>
        <w:t xml:space="preserve">жения факта хозяйственной деятельности </w:t>
      </w:r>
      <w:r w:rsidRPr="003D29E3">
        <w:rPr>
          <w:rFonts w:cs="Times New Roman"/>
          <w:sz w:val="30"/>
          <w:szCs w:val="30"/>
        </w:rPr>
        <w:t>в бухгалтерском учете</w:t>
      </w:r>
      <w:r w:rsidR="006529D4" w:rsidRPr="003D29E3">
        <w:rPr>
          <w:rFonts w:cs="Times New Roman"/>
          <w:sz w:val="30"/>
          <w:szCs w:val="30"/>
        </w:rPr>
        <w:t xml:space="preserve"> в соответствии с </w:t>
      </w:r>
      <w:r w:rsidR="00A8164F" w:rsidRPr="003D29E3">
        <w:rPr>
          <w:rFonts w:cs="Times New Roman"/>
          <w:sz w:val="30"/>
          <w:szCs w:val="30"/>
        </w:rPr>
        <w:t>требованиями законодательства</w:t>
      </w:r>
      <w:r w:rsidR="006529D4" w:rsidRPr="003D29E3">
        <w:rPr>
          <w:rFonts w:cs="Times New Roman"/>
          <w:sz w:val="30"/>
          <w:szCs w:val="30"/>
        </w:rPr>
        <w:t xml:space="preserve"> государства-члена</w:t>
      </w:r>
      <w:r w:rsidRPr="00A8164F">
        <w:rPr>
          <w:rFonts w:cs="Times New Roman"/>
          <w:sz w:val="30"/>
          <w:szCs w:val="30"/>
        </w:rPr>
        <w:t>,</w:t>
      </w:r>
      <w:r w:rsidR="00D54961">
        <w:rPr>
          <w:rFonts w:cs="Times New Roman"/>
          <w:sz w:val="30"/>
          <w:szCs w:val="30"/>
        </w:rPr>
        <w:t xml:space="preserve"> </w:t>
      </w:r>
      <w:r w:rsidRPr="008F0E02">
        <w:rPr>
          <w:rFonts w:cs="Times New Roman"/>
          <w:sz w:val="30"/>
          <w:szCs w:val="30"/>
        </w:rPr>
        <w:t>по адресам электронной почты, указанным в отношении соответствующих организаций в реестре субъектов общего электроэнергетического рынка для направления юридически значимых документов (далее – электронный адрес Стороны, Участника, инфраструктурной организации соответственно).</w:t>
      </w:r>
    </w:p>
    <w:p w14:paraId="3995D525" w14:textId="06481039" w:rsidR="001830BA" w:rsidRPr="004F04BC" w:rsidRDefault="001830BA" w:rsidP="001830BA">
      <w:pPr>
        <w:rPr>
          <w:rFonts w:cs="Times New Roman"/>
          <w:sz w:val="30"/>
          <w:szCs w:val="30"/>
        </w:rPr>
      </w:pPr>
      <w:r w:rsidRPr="008F0E02">
        <w:rPr>
          <w:rFonts w:cs="Times New Roman"/>
          <w:sz w:val="30"/>
          <w:szCs w:val="30"/>
        </w:rPr>
        <w:t xml:space="preserve">Факты хозяйственной </w:t>
      </w:r>
      <w:r w:rsidR="004F04BC">
        <w:rPr>
          <w:rFonts w:cs="Times New Roman"/>
          <w:sz w:val="30"/>
          <w:szCs w:val="30"/>
        </w:rPr>
        <w:t xml:space="preserve">деятельности </w:t>
      </w:r>
      <w:r w:rsidRPr="008F0E02">
        <w:rPr>
          <w:rFonts w:cs="Times New Roman"/>
          <w:sz w:val="30"/>
          <w:szCs w:val="30"/>
        </w:rPr>
        <w:t>отражаются в бухгалтерском учете в периоде их совершения</w:t>
      </w:r>
      <w:r w:rsidR="00C84544">
        <w:rPr>
          <w:rFonts w:cs="Times New Roman"/>
          <w:sz w:val="30"/>
          <w:szCs w:val="30"/>
        </w:rPr>
        <w:t>.</w:t>
      </w:r>
      <w:r w:rsidRPr="008F0E02">
        <w:rPr>
          <w:rFonts w:cs="Times New Roman"/>
          <w:sz w:val="30"/>
          <w:szCs w:val="30"/>
        </w:rPr>
        <w:t xml:space="preserve"> </w:t>
      </w:r>
    </w:p>
    <w:p w14:paraId="441EBF9D" w14:textId="52BAFD6E" w:rsidR="001830BA" w:rsidRPr="001830BA" w:rsidRDefault="001830BA" w:rsidP="001830BA">
      <w:pPr>
        <w:rPr>
          <w:rFonts w:cs="Times New Roman"/>
          <w:sz w:val="30"/>
          <w:szCs w:val="30"/>
        </w:rPr>
      </w:pPr>
      <w:r w:rsidRPr="008F0E02">
        <w:rPr>
          <w:rFonts w:cs="Times New Roman"/>
          <w:sz w:val="30"/>
          <w:szCs w:val="30"/>
        </w:rPr>
        <w:lastRenderedPageBreak/>
        <w:t xml:space="preserve">Документы, предусмотренные настоящим разделом, составленные на бумажном носителе, направленные и доставленные по юридическому адресу регистрации соответствующей организации, указанному в реестре субъектов общего электроэнергетического рынка, считаются полученными такой организацией. </w:t>
      </w:r>
    </w:p>
    <w:p w14:paraId="6AA9B556" w14:textId="13B3AB2C" w:rsidR="001830BA" w:rsidRPr="001830BA" w:rsidRDefault="001830BA" w:rsidP="001830BA">
      <w:pPr>
        <w:rPr>
          <w:rFonts w:cs="Times New Roman"/>
          <w:sz w:val="30"/>
          <w:szCs w:val="30"/>
        </w:rPr>
      </w:pPr>
      <w:r w:rsidRPr="001830BA">
        <w:rPr>
          <w:rFonts w:cs="Times New Roman"/>
          <w:bCs/>
          <w:sz w:val="30"/>
          <w:szCs w:val="30"/>
        </w:rPr>
        <w:t xml:space="preserve">В случае заключения соглашения об электронном документообороте, документы, предусмотренные настоящим разделом, могут направляться в электронном </w:t>
      </w:r>
      <w:r w:rsidRPr="003D29E3">
        <w:rPr>
          <w:rFonts w:cs="Times New Roman"/>
          <w:bCs/>
          <w:sz w:val="30"/>
          <w:szCs w:val="30"/>
        </w:rPr>
        <w:t xml:space="preserve">виде </w:t>
      </w:r>
      <w:r w:rsidR="003A6C51" w:rsidRPr="003D29E3">
        <w:rPr>
          <w:rFonts w:cs="Times New Roman"/>
          <w:bCs/>
          <w:sz w:val="30"/>
          <w:szCs w:val="30"/>
        </w:rPr>
        <w:t xml:space="preserve">в </w:t>
      </w:r>
      <w:r w:rsidRPr="003D29E3">
        <w:rPr>
          <w:rFonts w:cs="Times New Roman"/>
          <w:bCs/>
          <w:sz w:val="30"/>
          <w:szCs w:val="30"/>
        </w:rPr>
        <w:t>формата</w:t>
      </w:r>
      <w:r w:rsidR="003A6C51" w:rsidRPr="003D29E3">
        <w:rPr>
          <w:rFonts w:cs="Times New Roman"/>
          <w:bCs/>
          <w:sz w:val="30"/>
          <w:szCs w:val="30"/>
        </w:rPr>
        <w:t>х</w:t>
      </w:r>
      <w:r w:rsidRPr="003D29E3">
        <w:rPr>
          <w:rFonts w:cs="Times New Roman"/>
          <w:bCs/>
          <w:sz w:val="30"/>
          <w:szCs w:val="30"/>
        </w:rPr>
        <w:t>, порядке</w:t>
      </w:r>
      <w:r w:rsidRPr="001830BA">
        <w:rPr>
          <w:rFonts w:cs="Times New Roman"/>
          <w:bCs/>
          <w:sz w:val="30"/>
          <w:szCs w:val="30"/>
        </w:rPr>
        <w:t xml:space="preserve"> и сроки, предусмотренные таким соглашением.</w:t>
      </w:r>
    </w:p>
    <w:p w14:paraId="0B9E9324" w14:textId="203CED5C" w:rsidR="001830BA" w:rsidRPr="008F0E02" w:rsidRDefault="001830BA" w:rsidP="001830BA">
      <w:pPr>
        <w:rPr>
          <w:rFonts w:cs="Times New Roman"/>
          <w:sz w:val="30"/>
          <w:szCs w:val="30"/>
        </w:rPr>
      </w:pPr>
      <w:r w:rsidRPr="008F0E02">
        <w:rPr>
          <w:rFonts w:cs="Times New Roman"/>
          <w:sz w:val="30"/>
          <w:szCs w:val="30"/>
        </w:rPr>
        <w:t>21.2.</w:t>
      </w:r>
      <w:r w:rsidR="006E4E34">
        <w:rPr>
          <w:rFonts w:cs="Times New Roman"/>
          <w:sz w:val="30"/>
          <w:szCs w:val="30"/>
        </w:rPr>
        <w:t> </w:t>
      </w:r>
      <w:r w:rsidRPr="008F0E02">
        <w:rPr>
          <w:rFonts w:cs="Times New Roman"/>
          <w:sz w:val="30"/>
          <w:szCs w:val="30"/>
        </w:rPr>
        <w:t xml:space="preserve">По окончании расчетного периода соответствующая инфраструктурная организация – регистратор, организация, уполномоченная на оказание услуг по торговой межгосударственной передаче, оператор по соответствующему виду централизованной торговли составляет и направляет Участнику </w:t>
      </w:r>
      <w:r w:rsidR="003A6C51" w:rsidRPr="003D29E3">
        <w:rPr>
          <w:rFonts w:cs="Times New Roman"/>
          <w:sz w:val="30"/>
          <w:szCs w:val="30"/>
        </w:rPr>
        <w:t>а</w:t>
      </w:r>
      <w:r w:rsidRPr="008F0E02">
        <w:rPr>
          <w:rFonts w:cs="Times New Roman"/>
          <w:sz w:val="30"/>
          <w:szCs w:val="30"/>
        </w:rPr>
        <w:t>кт об оказании услуги и счет-фактуру.</w:t>
      </w:r>
      <w:r w:rsidR="00D54961">
        <w:rPr>
          <w:rFonts w:cs="Times New Roman"/>
          <w:sz w:val="30"/>
          <w:szCs w:val="30"/>
        </w:rPr>
        <w:t xml:space="preserve"> </w:t>
      </w:r>
    </w:p>
    <w:p w14:paraId="5D7F78F5" w14:textId="77777777" w:rsidR="001830BA" w:rsidRPr="008F0E02" w:rsidRDefault="00A02871" w:rsidP="001830BA">
      <w:pPr>
        <w:rPr>
          <w:rFonts w:cs="Times New Roman"/>
          <w:sz w:val="30"/>
          <w:szCs w:val="30"/>
        </w:rPr>
      </w:pPr>
      <w:r w:rsidRPr="00094F5F">
        <w:rPr>
          <w:rFonts w:cs="Times New Roman"/>
          <w:color w:val="000000" w:themeColor="text1"/>
          <w:sz w:val="30"/>
          <w:szCs w:val="30"/>
        </w:rPr>
        <w:t>А</w:t>
      </w:r>
      <w:r w:rsidR="001830BA" w:rsidRPr="00094F5F">
        <w:rPr>
          <w:rFonts w:cs="Times New Roman"/>
          <w:color w:val="000000" w:themeColor="text1"/>
          <w:sz w:val="30"/>
          <w:szCs w:val="30"/>
        </w:rPr>
        <w:t>кты об оказании услуг</w:t>
      </w:r>
      <w:r w:rsidRPr="00094F5F">
        <w:rPr>
          <w:rFonts w:cs="Times New Roman"/>
          <w:color w:val="000000" w:themeColor="text1"/>
          <w:sz w:val="30"/>
          <w:szCs w:val="30"/>
        </w:rPr>
        <w:t>, счета-фактуры,</w:t>
      </w:r>
      <w:r w:rsidR="001830BA" w:rsidRPr="00094F5F">
        <w:rPr>
          <w:rFonts w:cs="Times New Roman"/>
          <w:color w:val="000000" w:themeColor="text1"/>
          <w:sz w:val="30"/>
          <w:szCs w:val="30"/>
        </w:rPr>
        <w:t xml:space="preserve"> и </w:t>
      </w:r>
      <w:r w:rsidR="001830BA" w:rsidRPr="008F0E02">
        <w:rPr>
          <w:rFonts w:cs="Times New Roman"/>
          <w:sz w:val="30"/>
          <w:szCs w:val="30"/>
        </w:rPr>
        <w:t xml:space="preserve">акты сверки расчетов по услугам, оказываемым уполномоченными расчетными (клиринговыми) организациями, составляются и направляются по формам (форматам), в порядке и сроки, предусмотренные договорами, заключенными соответствующими уполномоченными расчетными (клиринговыми) организациями с участниками. </w:t>
      </w:r>
    </w:p>
    <w:p w14:paraId="7E5047A3" w14:textId="77777777" w:rsidR="001830BA" w:rsidRPr="008F0E02" w:rsidRDefault="001830BA" w:rsidP="0035795F">
      <w:pPr>
        <w:rPr>
          <w:rFonts w:cs="Times New Roman"/>
          <w:sz w:val="30"/>
          <w:szCs w:val="30"/>
        </w:rPr>
      </w:pPr>
      <w:r w:rsidRPr="008F0E02">
        <w:rPr>
          <w:rFonts w:cs="Times New Roman"/>
          <w:sz w:val="30"/>
          <w:szCs w:val="30"/>
        </w:rPr>
        <w:t>Акт об оказании услуги должен содержать следующие обязательные реквизиты:</w:t>
      </w:r>
    </w:p>
    <w:p w14:paraId="68D922FC" w14:textId="1604FADA" w:rsidR="001830BA" w:rsidRPr="008F0E02" w:rsidRDefault="001830BA" w:rsidP="001830BA">
      <w:pPr>
        <w:rPr>
          <w:rFonts w:cs="Times New Roman"/>
          <w:sz w:val="30"/>
          <w:szCs w:val="30"/>
        </w:rPr>
      </w:pPr>
      <w:r w:rsidRPr="008F0E02">
        <w:rPr>
          <w:rFonts w:cs="Times New Roman"/>
          <w:sz w:val="30"/>
          <w:szCs w:val="30"/>
        </w:rPr>
        <w:t xml:space="preserve">наименование </w:t>
      </w:r>
      <w:r w:rsidR="003A6C51" w:rsidRPr="0082755A">
        <w:rPr>
          <w:rFonts w:cs="Times New Roman"/>
          <w:sz w:val="30"/>
          <w:szCs w:val="30"/>
        </w:rPr>
        <w:t>а</w:t>
      </w:r>
      <w:r w:rsidRPr="0082755A">
        <w:rPr>
          <w:rFonts w:cs="Times New Roman"/>
          <w:sz w:val="30"/>
          <w:szCs w:val="30"/>
        </w:rPr>
        <w:t>кта с указанием соответствующего вида услуги (Акт об оказании услуги по организации централизованной торговли по срочным контрактам</w:t>
      </w:r>
      <w:r w:rsidR="003A6C51" w:rsidRPr="0082755A">
        <w:rPr>
          <w:rFonts w:cs="Times New Roman"/>
          <w:sz w:val="30"/>
          <w:szCs w:val="30"/>
        </w:rPr>
        <w:t xml:space="preserve"> или </w:t>
      </w:r>
      <w:r w:rsidRPr="0082755A">
        <w:rPr>
          <w:rFonts w:cs="Times New Roman"/>
          <w:sz w:val="30"/>
          <w:szCs w:val="30"/>
        </w:rPr>
        <w:t xml:space="preserve">на сутки вперед, </w:t>
      </w:r>
      <w:r w:rsidR="003A6C51" w:rsidRPr="0082755A">
        <w:rPr>
          <w:rFonts w:cs="Times New Roman"/>
          <w:sz w:val="30"/>
          <w:szCs w:val="30"/>
        </w:rPr>
        <w:t>а</w:t>
      </w:r>
      <w:r w:rsidRPr="0082755A">
        <w:rPr>
          <w:rFonts w:cs="Times New Roman"/>
          <w:sz w:val="30"/>
          <w:szCs w:val="30"/>
        </w:rPr>
        <w:t>кт</w:t>
      </w:r>
      <w:r w:rsidRPr="008F0E02">
        <w:rPr>
          <w:rFonts w:cs="Times New Roman"/>
          <w:sz w:val="30"/>
          <w:szCs w:val="30"/>
        </w:rPr>
        <w:t xml:space="preserve"> об оказании услуги по торговой межгосударственной</w:t>
      </w:r>
      <w:r w:rsidR="002633AC">
        <w:rPr>
          <w:rFonts w:cs="Times New Roman"/>
          <w:sz w:val="30"/>
          <w:szCs w:val="30"/>
        </w:rPr>
        <w:t xml:space="preserve"> передаче электрической энергии</w:t>
      </w:r>
      <w:r w:rsidRPr="008F0E02">
        <w:rPr>
          <w:rFonts w:cs="Times New Roman"/>
          <w:sz w:val="30"/>
          <w:szCs w:val="30"/>
        </w:rPr>
        <w:t xml:space="preserve">, </w:t>
      </w:r>
      <w:r w:rsidR="003A6C51" w:rsidRPr="0082755A">
        <w:rPr>
          <w:rFonts w:cs="Times New Roman"/>
          <w:sz w:val="30"/>
          <w:szCs w:val="30"/>
        </w:rPr>
        <w:t>а</w:t>
      </w:r>
      <w:r w:rsidRPr="008F0E02">
        <w:rPr>
          <w:rFonts w:cs="Times New Roman"/>
          <w:sz w:val="30"/>
          <w:szCs w:val="30"/>
        </w:rPr>
        <w:t xml:space="preserve">кт об </w:t>
      </w:r>
      <w:r w:rsidRPr="008F0E02">
        <w:rPr>
          <w:rFonts w:cs="Times New Roman"/>
          <w:sz w:val="30"/>
          <w:szCs w:val="30"/>
        </w:rPr>
        <w:lastRenderedPageBreak/>
        <w:t xml:space="preserve">оказании услуги по сопровождению процессов торговли электрической энергией на общем электроэнергетическом рынке); </w:t>
      </w:r>
    </w:p>
    <w:p w14:paraId="6D20179A" w14:textId="346EB861" w:rsidR="001830BA" w:rsidRPr="008F0E02" w:rsidRDefault="001830BA" w:rsidP="001830BA">
      <w:pPr>
        <w:rPr>
          <w:rFonts w:cs="Times New Roman"/>
          <w:sz w:val="30"/>
          <w:szCs w:val="30"/>
        </w:rPr>
      </w:pPr>
      <w:r w:rsidRPr="008F0E02">
        <w:rPr>
          <w:rFonts w:cs="Times New Roman"/>
          <w:sz w:val="30"/>
          <w:szCs w:val="30"/>
        </w:rPr>
        <w:t xml:space="preserve">дата составления </w:t>
      </w:r>
      <w:r w:rsidR="003A6C51" w:rsidRPr="0082755A">
        <w:rPr>
          <w:rFonts w:cs="Times New Roman"/>
          <w:sz w:val="30"/>
          <w:szCs w:val="30"/>
        </w:rPr>
        <w:t>а</w:t>
      </w:r>
      <w:r w:rsidRPr="008F0E02">
        <w:rPr>
          <w:rFonts w:cs="Times New Roman"/>
          <w:sz w:val="30"/>
          <w:szCs w:val="30"/>
        </w:rPr>
        <w:t>кта и его номер;</w:t>
      </w:r>
    </w:p>
    <w:p w14:paraId="03366B08" w14:textId="34CEC7B3" w:rsidR="00493AD5" w:rsidRDefault="001830BA" w:rsidP="001830BA">
      <w:pPr>
        <w:rPr>
          <w:rFonts w:cs="Times New Roman"/>
          <w:sz w:val="30"/>
          <w:szCs w:val="30"/>
        </w:rPr>
      </w:pPr>
      <w:r w:rsidRPr="008F0E02">
        <w:rPr>
          <w:rFonts w:cs="Times New Roman"/>
          <w:sz w:val="30"/>
          <w:szCs w:val="30"/>
        </w:rPr>
        <w:t xml:space="preserve">полные наименования </w:t>
      </w:r>
      <w:r w:rsidR="003A6C51" w:rsidRPr="0082755A">
        <w:rPr>
          <w:rFonts w:cs="Times New Roman"/>
          <w:sz w:val="30"/>
          <w:szCs w:val="30"/>
        </w:rPr>
        <w:t>С</w:t>
      </w:r>
      <w:r w:rsidRPr="008F0E02">
        <w:rPr>
          <w:rFonts w:cs="Times New Roman"/>
          <w:sz w:val="30"/>
          <w:szCs w:val="30"/>
        </w:rPr>
        <w:t xml:space="preserve">торон (заказчика и исполнителя); </w:t>
      </w:r>
    </w:p>
    <w:p w14:paraId="59B4BD97" w14:textId="3269A836" w:rsidR="00493AD5" w:rsidRPr="00553183" w:rsidRDefault="00493AD5" w:rsidP="001830BA">
      <w:pPr>
        <w:rPr>
          <w:rFonts w:cs="Times New Roman"/>
          <w:color w:val="000000" w:themeColor="text1"/>
          <w:sz w:val="30"/>
          <w:szCs w:val="30"/>
        </w:rPr>
      </w:pPr>
      <w:r w:rsidRPr="00553183">
        <w:rPr>
          <w:rFonts w:cs="Times New Roman"/>
          <w:color w:val="000000" w:themeColor="text1"/>
          <w:sz w:val="30"/>
          <w:szCs w:val="30"/>
        </w:rPr>
        <w:t xml:space="preserve">юридические адреса регистрации </w:t>
      </w:r>
      <w:r w:rsidR="003A6C51" w:rsidRPr="0082755A">
        <w:rPr>
          <w:rFonts w:cs="Times New Roman"/>
          <w:color w:val="000000" w:themeColor="text1"/>
          <w:sz w:val="30"/>
          <w:szCs w:val="30"/>
        </w:rPr>
        <w:t>С</w:t>
      </w:r>
      <w:r w:rsidRPr="00553183">
        <w:rPr>
          <w:rFonts w:cs="Times New Roman"/>
          <w:color w:val="000000" w:themeColor="text1"/>
          <w:sz w:val="30"/>
          <w:szCs w:val="30"/>
        </w:rPr>
        <w:t>торон;</w:t>
      </w:r>
    </w:p>
    <w:p w14:paraId="05DA1FBB" w14:textId="77777777" w:rsidR="001830BA" w:rsidRPr="008F0E02" w:rsidRDefault="001830BA" w:rsidP="001830BA">
      <w:pPr>
        <w:rPr>
          <w:rFonts w:cs="Times New Roman"/>
          <w:sz w:val="30"/>
          <w:szCs w:val="30"/>
        </w:rPr>
      </w:pPr>
      <w:r w:rsidRPr="008F0E02">
        <w:rPr>
          <w:rFonts w:cs="Times New Roman"/>
          <w:sz w:val="30"/>
          <w:szCs w:val="30"/>
        </w:rPr>
        <w:t xml:space="preserve">номер и дата договора, в рамках которого оказана услуга; </w:t>
      </w:r>
    </w:p>
    <w:p w14:paraId="1BFFF332" w14:textId="7840F46B" w:rsidR="001830BA" w:rsidRPr="008F0E02" w:rsidRDefault="001830BA" w:rsidP="001830BA">
      <w:pPr>
        <w:rPr>
          <w:rFonts w:cs="Times New Roman"/>
          <w:sz w:val="30"/>
          <w:szCs w:val="30"/>
        </w:rPr>
      </w:pPr>
      <w:r w:rsidRPr="008F0E02">
        <w:rPr>
          <w:rFonts w:cs="Times New Roman"/>
          <w:sz w:val="30"/>
          <w:szCs w:val="30"/>
        </w:rPr>
        <w:t xml:space="preserve">расчетный (календарный) месяц, за который оформляется </w:t>
      </w:r>
      <w:r w:rsidR="003A6C51" w:rsidRPr="0082755A">
        <w:rPr>
          <w:rFonts w:cs="Times New Roman"/>
          <w:sz w:val="30"/>
          <w:szCs w:val="30"/>
        </w:rPr>
        <w:t>а</w:t>
      </w:r>
      <w:r w:rsidRPr="008F0E02">
        <w:rPr>
          <w:rFonts w:cs="Times New Roman"/>
          <w:sz w:val="30"/>
          <w:szCs w:val="30"/>
        </w:rPr>
        <w:t xml:space="preserve">кт; </w:t>
      </w:r>
    </w:p>
    <w:p w14:paraId="452189B9" w14:textId="77777777" w:rsidR="001830BA" w:rsidRPr="008F0E02" w:rsidRDefault="001830BA" w:rsidP="001830BA">
      <w:pPr>
        <w:rPr>
          <w:rFonts w:cs="Times New Roman"/>
          <w:sz w:val="30"/>
          <w:szCs w:val="30"/>
        </w:rPr>
      </w:pPr>
      <w:r w:rsidRPr="008F0E02">
        <w:rPr>
          <w:rFonts w:cs="Times New Roman"/>
          <w:sz w:val="30"/>
          <w:szCs w:val="30"/>
        </w:rPr>
        <w:t>объем поставленной электрической энергии, исходя из которого рассчитана стоимость услуги (не указывается для усл</w:t>
      </w:r>
      <w:r w:rsidR="008F0E02">
        <w:rPr>
          <w:rFonts w:cs="Times New Roman"/>
          <w:sz w:val="30"/>
          <w:szCs w:val="30"/>
        </w:rPr>
        <w:t>уги, оказываемой Регистратором);</w:t>
      </w:r>
    </w:p>
    <w:p w14:paraId="32AD5FC4" w14:textId="77777777" w:rsidR="001830BA" w:rsidRPr="00224564" w:rsidRDefault="001830BA" w:rsidP="001830BA">
      <w:pPr>
        <w:rPr>
          <w:rFonts w:cs="Times New Roman"/>
          <w:sz w:val="30"/>
          <w:szCs w:val="30"/>
        </w:rPr>
      </w:pPr>
      <w:r w:rsidRPr="008F0E02">
        <w:rPr>
          <w:rFonts w:cs="Times New Roman"/>
          <w:sz w:val="30"/>
          <w:szCs w:val="30"/>
        </w:rPr>
        <w:t>тариф и стоимость оказанных услуг, в том числе</w:t>
      </w:r>
      <w:r w:rsidR="00F55E34" w:rsidRPr="008F0E02">
        <w:rPr>
          <w:rFonts w:cs="Times New Roman"/>
          <w:sz w:val="30"/>
          <w:szCs w:val="30"/>
        </w:rPr>
        <w:t xml:space="preserve"> </w:t>
      </w:r>
      <w:r w:rsidR="008F0E02">
        <w:rPr>
          <w:rFonts w:cs="Times New Roman"/>
          <w:sz w:val="30"/>
          <w:szCs w:val="30"/>
        </w:rPr>
        <w:t>сумма</w:t>
      </w:r>
      <w:r w:rsidR="00224564" w:rsidRPr="00224564">
        <w:rPr>
          <w:rFonts w:cs="Times New Roman"/>
          <w:sz w:val="30"/>
          <w:szCs w:val="30"/>
        </w:rPr>
        <w:t xml:space="preserve"> </w:t>
      </w:r>
      <w:r w:rsidR="00224564">
        <w:rPr>
          <w:rFonts w:cs="Times New Roman"/>
          <w:sz w:val="30"/>
          <w:szCs w:val="30"/>
        </w:rPr>
        <w:t>и</w:t>
      </w:r>
      <w:r w:rsidR="008F0E02">
        <w:rPr>
          <w:rFonts w:cs="Times New Roman"/>
          <w:sz w:val="30"/>
          <w:szCs w:val="30"/>
        </w:rPr>
        <w:t xml:space="preserve"> </w:t>
      </w:r>
      <w:r w:rsidR="00224564" w:rsidRPr="00553183">
        <w:rPr>
          <w:rFonts w:cs="Times New Roman"/>
          <w:color w:val="000000" w:themeColor="text1"/>
          <w:sz w:val="30"/>
          <w:szCs w:val="30"/>
        </w:rPr>
        <w:t xml:space="preserve">ставка </w:t>
      </w:r>
      <w:r w:rsidR="008F0E02">
        <w:rPr>
          <w:rFonts w:cs="Times New Roman"/>
          <w:sz w:val="30"/>
          <w:szCs w:val="30"/>
        </w:rPr>
        <w:t>НДС;</w:t>
      </w:r>
      <w:r w:rsidR="00224564">
        <w:rPr>
          <w:rFonts w:cs="Times New Roman"/>
          <w:sz w:val="30"/>
          <w:szCs w:val="30"/>
        </w:rPr>
        <w:t xml:space="preserve"> </w:t>
      </w:r>
    </w:p>
    <w:p w14:paraId="403FA8B6" w14:textId="2EA84891" w:rsidR="001830BA" w:rsidRPr="008F0E02" w:rsidRDefault="001830BA" w:rsidP="001830BA">
      <w:pPr>
        <w:rPr>
          <w:rFonts w:cs="Times New Roman"/>
          <w:sz w:val="30"/>
          <w:szCs w:val="30"/>
        </w:rPr>
      </w:pPr>
      <w:r w:rsidRPr="008F0E02">
        <w:rPr>
          <w:rFonts w:cs="Times New Roman"/>
          <w:sz w:val="30"/>
          <w:szCs w:val="30"/>
        </w:rPr>
        <w:t xml:space="preserve">подписи представителей </w:t>
      </w:r>
      <w:r w:rsidR="003A6C51">
        <w:rPr>
          <w:rFonts w:cs="Times New Roman"/>
          <w:sz w:val="30"/>
          <w:szCs w:val="30"/>
        </w:rPr>
        <w:t>С</w:t>
      </w:r>
      <w:r w:rsidRPr="008F0E02">
        <w:rPr>
          <w:rFonts w:cs="Times New Roman"/>
          <w:sz w:val="30"/>
          <w:szCs w:val="30"/>
        </w:rPr>
        <w:t xml:space="preserve">торон с указанием должностей, фамилий и инициалов, либо иных реквизитов, необходимых для идентификации представителей сторон. </w:t>
      </w:r>
    </w:p>
    <w:p w14:paraId="65382508" w14:textId="59E3EC87" w:rsidR="00F80CAC" w:rsidRPr="008F0E02" w:rsidRDefault="001830BA" w:rsidP="00407FAD">
      <w:pPr>
        <w:rPr>
          <w:rFonts w:eastAsia="Calibri" w:cs="Times New Roman"/>
          <w:sz w:val="30"/>
          <w:szCs w:val="30"/>
        </w:rPr>
      </w:pPr>
      <w:r w:rsidRPr="008F0E02">
        <w:rPr>
          <w:rFonts w:eastAsia="Calibri" w:cs="Times New Roman"/>
          <w:sz w:val="30"/>
          <w:szCs w:val="30"/>
        </w:rPr>
        <w:t xml:space="preserve">Форма </w:t>
      </w:r>
      <w:r w:rsidR="003A6C51">
        <w:rPr>
          <w:rFonts w:eastAsia="Calibri" w:cs="Times New Roman"/>
          <w:sz w:val="30"/>
          <w:szCs w:val="30"/>
        </w:rPr>
        <w:t>а</w:t>
      </w:r>
      <w:r w:rsidRPr="008F0E02">
        <w:rPr>
          <w:rFonts w:eastAsia="Calibri" w:cs="Times New Roman"/>
          <w:sz w:val="30"/>
          <w:szCs w:val="30"/>
        </w:rPr>
        <w:t xml:space="preserve">кта об оказании соответствующей услуги, предусматривающая указание </w:t>
      </w:r>
      <w:r w:rsidR="003A6C51" w:rsidRPr="0082755A">
        <w:rPr>
          <w:rFonts w:eastAsia="Calibri" w:cs="Times New Roman"/>
          <w:sz w:val="30"/>
          <w:szCs w:val="30"/>
        </w:rPr>
        <w:t>данных</w:t>
      </w:r>
      <w:r w:rsidRPr="008F0E02">
        <w:rPr>
          <w:rFonts w:eastAsia="Calibri" w:cs="Times New Roman"/>
          <w:sz w:val="30"/>
          <w:szCs w:val="30"/>
        </w:rPr>
        <w:t xml:space="preserve"> реквизитов, утверждается внутренними документами соответствующей инфраструктурной организации. В форму акта оказанных услуг могут быть внесены дополнительные реквизиты в порядке, установленном внутренними документами соответствующей инфраструктурной организации, в том числе по запросу Участника, обусловленные требованиями законодательства соответствующего государства-члена. </w:t>
      </w:r>
    </w:p>
    <w:p w14:paraId="35F198B8" w14:textId="7D132BDB" w:rsidR="00AE11C8" w:rsidRPr="00553183" w:rsidRDefault="00AE11C8" w:rsidP="00AE11C8">
      <w:pPr>
        <w:rPr>
          <w:rFonts w:eastAsia="Calibri" w:cs="Times New Roman"/>
          <w:sz w:val="30"/>
          <w:szCs w:val="30"/>
        </w:rPr>
      </w:pPr>
      <w:r w:rsidRPr="00553183">
        <w:rPr>
          <w:rFonts w:eastAsia="Calibri" w:cs="Times New Roman"/>
          <w:sz w:val="30"/>
          <w:szCs w:val="30"/>
        </w:rPr>
        <w:t xml:space="preserve">В случае внесения в форму </w:t>
      </w:r>
      <w:r w:rsidR="00446D08" w:rsidRPr="0082755A">
        <w:rPr>
          <w:rFonts w:eastAsia="Calibri" w:cs="Times New Roman"/>
          <w:sz w:val="30"/>
          <w:szCs w:val="30"/>
        </w:rPr>
        <w:t>а</w:t>
      </w:r>
      <w:r w:rsidRPr="00553183">
        <w:rPr>
          <w:rFonts w:eastAsia="Calibri" w:cs="Times New Roman"/>
          <w:sz w:val="30"/>
          <w:szCs w:val="30"/>
        </w:rPr>
        <w:t>кта оказанных услуг дополнительных реквизитов в соответствии с законодательством государства-члена такая форма:</w:t>
      </w:r>
    </w:p>
    <w:p w14:paraId="107CAB81" w14:textId="77777777" w:rsidR="00AE11C8" w:rsidRPr="00553183" w:rsidRDefault="00AE11C8" w:rsidP="00AE11C8">
      <w:pPr>
        <w:rPr>
          <w:rFonts w:eastAsia="Calibri" w:cs="Times New Roman"/>
          <w:sz w:val="30"/>
          <w:szCs w:val="30"/>
        </w:rPr>
      </w:pPr>
      <w:r w:rsidRPr="00553183">
        <w:rPr>
          <w:rFonts w:eastAsia="Calibri" w:cs="Times New Roman"/>
          <w:sz w:val="30"/>
          <w:szCs w:val="30"/>
        </w:rPr>
        <w:lastRenderedPageBreak/>
        <w:t xml:space="preserve">применяется при оказании услуг всем участникам, если изменения внесены в соответствии с законодательством государства-члена, на территории которого зарегистрирована инфраструктурная организация; </w:t>
      </w:r>
    </w:p>
    <w:p w14:paraId="19CC337B" w14:textId="350B9855" w:rsidR="001830BA" w:rsidRPr="006E4E34" w:rsidRDefault="00AE11C8" w:rsidP="00AE11C8">
      <w:pPr>
        <w:rPr>
          <w:rFonts w:cs="Times New Roman"/>
          <w:color w:val="000000" w:themeColor="text1"/>
          <w:sz w:val="30"/>
          <w:szCs w:val="30"/>
        </w:rPr>
      </w:pPr>
      <w:r w:rsidRPr="00553183">
        <w:rPr>
          <w:rFonts w:eastAsia="Calibri" w:cs="Times New Roman"/>
          <w:sz w:val="30"/>
          <w:szCs w:val="30"/>
        </w:rPr>
        <w:t xml:space="preserve">применяется при оказании услуг всем участникам из государства-члена, в соответствии с законодательством которого были внесены такие дополнительные реквизиты (в этом случае при оказании соответствующей услуги участникам из других государств-членов применяется форма </w:t>
      </w:r>
      <w:r w:rsidR="00446D08">
        <w:rPr>
          <w:rFonts w:eastAsia="Calibri" w:cs="Times New Roman"/>
          <w:sz w:val="30"/>
          <w:szCs w:val="30"/>
        </w:rPr>
        <w:t>а</w:t>
      </w:r>
      <w:r w:rsidRPr="00553183">
        <w:rPr>
          <w:rFonts w:eastAsia="Calibri" w:cs="Times New Roman"/>
          <w:sz w:val="30"/>
          <w:szCs w:val="30"/>
        </w:rPr>
        <w:t xml:space="preserve">кта оказанных услуг без таких дополнительных реквизитов). </w:t>
      </w:r>
    </w:p>
    <w:p w14:paraId="49DFB154" w14:textId="77777777" w:rsidR="000D6540" w:rsidRPr="00862BF2" w:rsidRDefault="001830BA" w:rsidP="000D6540">
      <w:pPr>
        <w:rPr>
          <w:rFonts w:cs="Times New Roman"/>
          <w:color w:val="0070C0"/>
          <w:sz w:val="30"/>
          <w:szCs w:val="30"/>
        </w:rPr>
      </w:pPr>
      <w:r w:rsidRPr="00933F61">
        <w:rPr>
          <w:rFonts w:cs="Times New Roman"/>
          <w:sz w:val="30"/>
          <w:szCs w:val="30"/>
        </w:rPr>
        <w:t xml:space="preserve">Счета-фактуры составляются и выставляются соответствующей инфраструктурной организацией с учетом требований законодательства государства-члена, в чьей юрисдикции осуществляет свою деятельность такая инфраструктурная организация. </w:t>
      </w:r>
      <w:r w:rsidR="000D6540" w:rsidRPr="00311C4E">
        <w:rPr>
          <w:rFonts w:cs="Times New Roman"/>
          <w:color w:val="000000" w:themeColor="text1"/>
          <w:sz w:val="30"/>
          <w:szCs w:val="30"/>
        </w:rPr>
        <w:t>Если законодательством государства-члена, в чьей юрисдикции осуществляет свою деятельность такая инфраструктурная организация, не предусмотрена возможность выставления счетов-фактур одновременно с выставлением соответствующих первичных учетных документов, счета-фактуры могут быть составлены и выставлены в более поздние сроки в соответствии с требованиями законодательства указанного государства-члена.</w:t>
      </w:r>
      <w:r w:rsidR="000D6540" w:rsidRPr="00094F5F">
        <w:rPr>
          <w:rFonts w:cs="Times New Roman"/>
          <w:color w:val="000000" w:themeColor="text1"/>
          <w:sz w:val="30"/>
          <w:szCs w:val="30"/>
        </w:rPr>
        <w:t xml:space="preserve"> </w:t>
      </w:r>
    </w:p>
    <w:p w14:paraId="25A2AD79" w14:textId="18DFCA00" w:rsidR="001830BA" w:rsidRPr="008F0E02" w:rsidRDefault="001830BA" w:rsidP="00144BEB">
      <w:pPr>
        <w:tabs>
          <w:tab w:val="left" w:pos="1276"/>
        </w:tabs>
        <w:rPr>
          <w:rFonts w:cs="Times New Roman"/>
          <w:sz w:val="30"/>
          <w:szCs w:val="30"/>
        </w:rPr>
      </w:pPr>
      <w:r w:rsidRPr="008F0E02">
        <w:rPr>
          <w:rFonts w:cs="Times New Roman"/>
          <w:sz w:val="30"/>
          <w:szCs w:val="30"/>
        </w:rPr>
        <w:t xml:space="preserve">В случае если законодательством государства-члена, в чьей юрисдикции осуществляет свою деятельность соответствующая инфраструктурная организация, предусмотрена возможность оформления первичного учетного документа и счет-фактуры одним документом, инфраструктурная организация вправе оформить акт об оказании соответствующей услуги и счет-фактуру в виде единого документа, содержащего одновременно информацию, необходимую для включения в первичный учетный документ, и информацию, необходимую для включения в счет-фактуру (далее – универсальный </w:t>
      </w:r>
      <w:r w:rsidRPr="008F0E02">
        <w:rPr>
          <w:rFonts w:cs="Times New Roman"/>
          <w:sz w:val="30"/>
          <w:szCs w:val="30"/>
        </w:rPr>
        <w:lastRenderedPageBreak/>
        <w:t>передаточный документ). При оформлении, направлении и подписании универсального передаточного документа положения настоящего раздела применяются к такому документу в соответствующей части.</w:t>
      </w:r>
    </w:p>
    <w:p w14:paraId="6CE5B925" w14:textId="3A2F43D3" w:rsidR="0031316D" w:rsidRPr="008D7925" w:rsidRDefault="001830BA" w:rsidP="0031316D">
      <w:pPr>
        <w:pStyle w:val="a7"/>
        <w:rPr>
          <w:rFonts w:cs="Times New Roman"/>
          <w:sz w:val="30"/>
          <w:szCs w:val="30"/>
        </w:rPr>
      </w:pPr>
      <w:r w:rsidRPr="00144BEB">
        <w:rPr>
          <w:rFonts w:cs="Times New Roman"/>
          <w:sz w:val="30"/>
          <w:szCs w:val="30"/>
        </w:rPr>
        <w:t xml:space="preserve">21.3. При составлении </w:t>
      </w:r>
      <w:r w:rsidR="00446D08">
        <w:rPr>
          <w:rFonts w:cs="Times New Roman"/>
          <w:sz w:val="30"/>
          <w:szCs w:val="30"/>
        </w:rPr>
        <w:t>а</w:t>
      </w:r>
      <w:r w:rsidRPr="00144BEB">
        <w:rPr>
          <w:rFonts w:cs="Times New Roman"/>
          <w:sz w:val="30"/>
          <w:szCs w:val="30"/>
        </w:rPr>
        <w:t xml:space="preserve">кта об оказании услуги </w:t>
      </w:r>
      <w:r w:rsidRPr="008D7925">
        <w:rPr>
          <w:rFonts w:cs="Times New Roman"/>
          <w:sz w:val="30"/>
          <w:szCs w:val="30"/>
        </w:rPr>
        <w:t>и счета-фактуры</w:t>
      </w:r>
      <w:r w:rsidRPr="00144BEB">
        <w:rPr>
          <w:rFonts w:cs="Times New Roman"/>
          <w:sz w:val="30"/>
          <w:szCs w:val="30"/>
        </w:rPr>
        <w:t xml:space="preserve"> на бумажном носителе Регистратор не позднее 5 рабочего дня месяца, следующего за расчетным периодом, а иные инфраструктурные организации – не </w:t>
      </w:r>
      <w:r w:rsidRPr="006E4E34">
        <w:rPr>
          <w:rFonts w:cs="Times New Roman"/>
          <w:sz w:val="30"/>
          <w:szCs w:val="30"/>
        </w:rPr>
        <w:t xml:space="preserve">позднее </w:t>
      </w:r>
      <w:r w:rsidR="00AC2A18" w:rsidRPr="006E4E34">
        <w:rPr>
          <w:rFonts w:cs="Times New Roman"/>
          <w:sz w:val="30"/>
          <w:szCs w:val="30"/>
        </w:rPr>
        <w:t>5</w:t>
      </w:r>
      <w:r w:rsidRPr="006E4E34">
        <w:rPr>
          <w:rFonts w:cs="Times New Roman"/>
          <w:sz w:val="30"/>
          <w:szCs w:val="30"/>
        </w:rPr>
        <w:t xml:space="preserve"> рабочего дня, следующего</w:t>
      </w:r>
      <w:r w:rsidRPr="00144BEB">
        <w:rPr>
          <w:rFonts w:cs="Times New Roman"/>
          <w:sz w:val="30"/>
          <w:szCs w:val="30"/>
        </w:rPr>
        <w:t xml:space="preserve"> за днем получения от Регистратора информации, предусмотренной пунктом 4.8 настоящего Договора, направляют Участнику</w:t>
      </w:r>
      <w:r w:rsidR="00305FA5">
        <w:rPr>
          <w:rFonts w:cs="Times New Roman"/>
          <w:sz w:val="30"/>
          <w:szCs w:val="30"/>
        </w:rPr>
        <w:t xml:space="preserve"> </w:t>
      </w:r>
      <w:r w:rsidRPr="00144BEB">
        <w:rPr>
          <w:rFonts w:cs="Times New Roman"/>
          <w:sz w:val="30"/>
          <w:szCs w:val="30"/>
        </w:rPr>
        <w:t xml:space="preserve">два экземпляра </w:t>
      </w:r>
      <w:r w:rsidR="00446D08">
        <w:rPr>
          <w:rFonts w:cs="Times New Roman"/>
          <w:sz w:val="30"/>
          <w:szCs w:val="30"/>
        </w:rPr>
        <w:t>а</w:t>
      </w:r>
      <w:r w:rsidRPr="00144BEB">
        <w:rPr>
          <w:rFonts w:cs="Times New Roman"/>
          <w:sz w:val="30"/>
          <w:szCs w:val="30"/>
        </w:rPr>
        <w:t xml:space="preserve">кта об оказании услуги </w:t>
      </w:r>
      <w:r w:rsidR="00305FA5" w:rsidRPr="00094F5F">
        <w:rPr>
          <w:rFonts w:cs="Times New Roman"/>
          <w:color w:val="000000" w:themeColor="text1"/>
          <w:sz w:val="30"/>
          <w:szCs w:val="30"/>
        </w:rPr>
        <w:t xml:space="preserve">и </w:t>
      </w:r>
      <w:r w:rsidR="00305FA5" w:rsidRPr="00311C4E">
        <w:rPr>
          <w:rFonts w:cs="Times New Roman"/>
          <w:color w:val="000000" w:themeColor="text1"/>
          <w:sz w:val="30"/>
          <w:szCs w:val="30"/>
        </w:rPr>
        <w:t>счет-фактуру (за исключением случаев составления и выставления счетов-фактур в более поздние сроки в соответствии с пунктом 21.2 настоящего Договора)</w:t>
      </w:r>
      <w:r w:rsidR="00305FA5" w:rsidRPr="00094F5F">
        <w:rPr>
          <w:rFonts w:cs="Times New Roman"/>
          <w:color w:val="000000" w:themeColor="text1"/>
          <w:sz w:val="30"/>
          <w:szCs w:val="30"/>
        </w:rPr>
        <w:t xml:space="preserve"> </w:t>
      </w:r>
      <w:r w:rsidRPr="00144BEB">
        <w:rPr>
          <w:rFonts w:cs="Times New Roman"/>
          <w:sz w:val="30"/>
          <w:szCs w:val="30"/>
        </w:rPr>
        <w:t>по юридическому адресу регистрации Участника с обязательным направлением таких документов в виде электронных образов документов на электронный адрес Участника.</w:t>
      </w:r>
      <w:r w:rsidRPr="00144BEB" w:rsidDel="002E63A2">
        <w:rPr>
          <w:rFonts w:cs="Times New Roman"/>
          <w:sz w:val="30"/>
          <w:szCs w:val="30"/>
        </w:rPr>
        <w:t xml:space="preserve"> </w:t>
      </w:r>
    </w:p>
    <w:p w14:paraId="43FCB781" w14:textId="0605AFD1" w:rsidR="001830BA" w:rsidRPr="006E4E34" w:rsidRDefault="00446D08" w:rsidP="00144BEB">
      <w:pPr>
        <w:tabs>
          <w:tab w:val="left" w:pos="1276"/>
        </w:tabs>
        <w:rPr>
          <w:rFonts w:cs="Times New Roman"/>
          <w:sz w:val="30"/>
          <w:szCs w:val="30"/>
        </w:rPr>
      </w:pPr>
      <w:r>
        <w:rPr>
          <w:rFonts w:cs="Times New Roman"/>
          <w:sz w:val="30"/>
          <w:szCs w:val="30"/>
        </w:rPr>
        <w:t>21.4. </w:t>
      </w:r>
      <w:r w:rsidR="001830BA" w:rsidRPr="00144BEB">
        <w:rPr>
          <w:rFonts w:cs="Times New Roman"/>
          <w:sz w:val="30"/>
          <w:szCs w:val="30"/>
        </w:rPr>
        <w:t xml:space="preserve">Участник </w:t>
      </w:r>
      <w:r w:rsidR="001830BA" w:rsidRPr="00144BEB">
        <w:rPr>
          <w:rFonts w:cs="Times New Roman"/>
          <w:color w:val="000000"/>
          <w:sz w:val="30"/>
          <w:szCs w:val="30"/>
        </w:rPr>
        <w:t xml:space="preserve">направляет </w:t>
      </w:r>
      <w:r w:rsidR="001830BA" w:rsidRPr="00144BEB">
        <w:rPr>
          <w:rFonts w:cs="Times New Roman"/>
          <w:sz w:val="30"/>
          <w:szCs w:val="30"/>
        </w:rPr>
        <w:t xml:space="preserve">инфраструктурной организации, направившей </w:t>
      </w:r>
      <w:r>
        <w:rPr>
          <w:rFonts w:cs="Times New Roman"/>
          <w:sz w:val="30"/>
          <w:szCs w:val="30"/>
        </w:rPr>
        <w:t>а</w:t>
      </w:r>
      <w:r w:rsidR="001830BA" w:rsidRPr="00144BEB">
        <w:rPr>
          <w:rFonts w:cs="Times New Roman"/>
          <w:sz w:val="30"/>
          <w:szCs w:val="30"/>
        </w:rPr>
        <w:t xml:space="preserve">кт об оказании услуги, подписанный со своей стороны </w:t>
      </w:r>
      <w:r>
        <w:rPr>
          <w:rFonts w:cs="Times New Roman"/>
          <w:sz w:val="30"/>
          <w:szCs w:val="30"/>
        </w:rPr>
        <w:t>а</w:t>
      </w:r>
      <w:r w:rsidR="001830BA" w:rsidRPr="00144BEB">
        <w:rPr>
          <w:rFonts w:cs="Times New Roman"/>
          <w:sz w:val="30"/>
          <w:szCs w:val="30"/>
        </w:rPr>
        <w:t xml:space="preserve">кт об оказании услуги либо мотивированный отказ от подписания документов (далее по </w:t>
      </w:r>
      <w:r w:rsidR="001830BA" w:rsidRPr="006E4E34">
        <w:rPr>
          <w:rFonts w:cs="Times New Roman"/>
          <w:sz w:val="30"/>
          <w:szCs w:val="30"/>
        </w:rPr>
        <w:t xml:space="preserve">тексту раздела – мотивированный отказ или отказ): </w:t>
      </w:r>
    </w:p>
    <w:p w14:paraId="51189B77" w14:textId="2A874F80" w:rsidR="001830BA" w:rsidRPr="006E4E34" w:rsidRDefault="001830BA" w:rsidP="00144BEB">
      <w:pPr>
        <w:pStyle w:val="a1"/>
        <w:numPr>
          <w:ilvl w:val="0"/>
          <w:numId w:val="0"/>
        </w:numPr>
        <w:tabs>
          <w:tab w:val="left" w:pos="1276"/>
        </w:tabs>
        <w:ind w:firstLine="709"/>
        <w:contextualSpacing/>
        <w:rPr>
          <w:rFonts w:cs="Times New Roman"/>
          <w:sz w:val="30"/>
          <w:szCs w:val="30"/>
        </w:rPr>
      </w:pPr>
      <w:r w:rsidRPr="006E4E34">
        <w:rPr>
          <w:rFonts w:cs="Times New Roman"/>
          <w:sz w:val="30"/>
          <w:szCs w:val="30"/>
        </w:rPr>
        <w:t xml:space="preserve">на бумажном носителе не позднее 5 рабочих дней со дня доставки экземпляров </w:t>
      </w:r>
      <w:r w:rsidR="00446D08" w:rsidRPr="006E4E34">
        <w:rPr>
          <w:rFonts w:cs="Times New Roman"/>
          <w:sz w:val="30"/>
          <w:szCs w:val="30"/>
        </w:rPr>
        <w:t>а</w:t>
      </w:r>
      <w:r w:rsidRPr="006E4E34">
        <w:rPr>
          <w:rFonts w:cs="Times New Roman"/>
          <w:sz w:val="30"/>
          <w:szCs w:val="30"/>
        </w:rPr>
        <w:t>кта об оказании услуги по юридическому адресу регистрации Участника.</w:t>
      </w:r>
    </w:p>
    <w:p w14:paraId="381108A3" w14:textId="6EA2AB20" w:rsidR="001830BA" w:rsidRPr="008F0E02" w:rsidRDefault="001830BA" w:rsidP="00144BEB">
      <w:pPr>
        <w:pStyle w:val="a1"/>
        <w:numPr>
          <w:ilvl w:val="0"/>
          <w:numId w:val="0"/>
        </w:numPr>
        <w:tabs>
          <w:tab w:val="left" w:pos="1276"/>
        </w:tabs>
        <w:ind w:firstLine="709"/>
        <w:contextualSpacing/>
        <w:rPr>
          <w:rFonts w:cs="Times New Roman"/>
          <w:sz w:val="30"/>
          <w:szCs w:val="30"/>
        </w:rPr>
      </w:pPr>
      <w:r w:rsidRPr="006E4E34">
        <w:rPr>
          <w:rFonts w:cs="Times New Roman"/>
          <w:sz w:val="30"/>
          <w:szCs w:val="30"/>
        </w:rPr>
        <w:t>в виде электронных образов документов не позднее 5 рабочих дней</w:t>
      </w:r>
      <w:r w:rsidRPr="00144BEB">
        <w:rPr>
          <w:rFonts w:cs="Times New Roman"/>
          <w:sz w:val="30"/>
          <w:szCs w:val="30"/>
        </w:rPr>
        <w:t xml:space="preserve"> со дня получения на адрес электронной почты Участника </w:t>
      </w:r>
      <w:r w:rsidRPr="008F0E02">
        <w:rPr>
          <w:rFonts w:cs="Times New Roman"/>
          <w:sz w:val="30"/>
          <w:szCs w:val="30"/>
        </w:rPr>
        <w:t xml:space="preserve">электронного образа </w:t>
      </w:r>
      <w:r w:rsidR="00446D08">
        <w:rPr>
          <w:rFonts w:cs="Times New Roman"/>
          <w:sz w:val="30"/>
          <w:szCs w:val="30"/>
        </w:rPr>
        <w:t>а</w:t>
      </w:r>
      <w:r w:rsidRPr="008F0E02">
        <w:rPr>
          <w:rFonts w:cs="Times New Roman"/>
          <w:sz w:val="30"/>
          <w:szCs w:val="30"/>
        </w:rPr>
        <w:t xml:space="preserve">кта об оказании услуги. </w:t>
      </w:r>
    </w:p>
    <w:p w14:paraId="008517FB" w14:textId="6F149FB9" w:rsidR="001830BA" w:rsidRPr="008F0E02" w:rsidRDefault="001830BA" w:rsidP="001830BA">
      <w:pPr>
        <w:ind w:firstLine="708"/>
        <w:rPr>
          <w:rFonts w:cs="Times New Roman"/>
          <w:sz w:val="30"/>
          <w:szCs w:val="30"/>
        </w:rPr>
      </w:pPr>
      <w:r w:rsidRPr="008F0E02">
        <w:rPr>
          <w:rFonts w:cs="Times New Roman"/>
          <w:sz w:val="30"/>
          <w:szCs w:val="30"/>
        </w:rPr>
        <w:t xml:space="preserve">В случае неполучения соответствующей инфраструктурной организацией электронных образов </w:t>
      </w:r>
      <w:r w:rsidR="00446D08">
        <w:rPr>
          <w:rFonts w:cs="Times New Roman"/>
          <w:sz w:val="30"/>
          <w:szCs w:val="30"/>
        </w:rPr>
        <w:t>а</w:t>
      </w:r>
      <w:r w:rsidRPr="008F0E02">
        <w:rPr>
          <w:rFonts w:cs="Times New Roman"/>
          <w:sz w:val="30"/>
          <w:szCs w:val="30"/>
        </w:rPr>
        <w:t xml:space="preserve">кта об оказании услуги или мотивированного отказа, </w:t>
      </w:r>
      <w:bookmarkStart w:id="8" w:name="_Hlk216771855"/>
      <w:r w:rsidRPr="008F0E02">
        <w:rPr>
          <w:rFonts w:cs="Times New Roman"/>
          <w:sz w:val="30"/>
          <w:szCs w:val="30"/>
        </w:rPr>
        <w:t xml:space="preserve">подписанного Участником в срок, указанный в </w:t>
      </w:r>
      <w:r w:rsidRPr="008F0E02">
        <w:rPr>
          <w:rFonts w:cs="Times New Roman"/>
          <w:sz w:val="30"/>
          <w:szCs w:val="30"/>
        </w:rPr>
        <w:lastRenderedPageBreak/>
        <w:t>настоящем пункте для направления электронных образов документов</w:t>
      </w:r>
      <w:bookmarkEnd w:id="8"/>
      <w:r w:rsidRPr="008F0E02">
        <w:rPr>
          <w:rFonts w:cs="Times New Roman"/>
          <w:sz w:val="30"/>
          <w:szCs w:val="30"/>
        </w:rPr>
        <w:t>, и неполучения указанных документов на</w:t>
      </w:r>
      <w:r w:rsidR="00446D08">
        <w:rPr>
          <w:rFonts w:cs="Times New Roman"/>
          <w:sz w:val="30"/>
          <w:szCs w:val="30"/>
        </w:rPr>
        <w:t xml:space="preserve"> бумажном носителе, </w:t>
      </w:r>
      <w:r w:rsidR="00446D08">
        <w:rPr>
          <w:rFonts w:cs="Times New Roman"/>
          <w:sz w:val="30"/>
          <w:szCs w:val="30"/>
        </w:rPr>
        <w:br/>
        <w:t>в течение 5</w:t>
      </w:r>
      <w:r w:rsidRPr="008F0E02">
        <w:rPr>
          <w:rFonts w:cs="Times New Roman"/>
          <w:sz w:val="30"/>
          <w:szCs w:val="30"/>
        </w:rPr>
        <w:t xml:space="preserve"> рабочих дней со дня истечения срока, указанного в настоящем пункте для направления таких документов на бумажном носителе, </w:t>
      </w:r>
      <w:r w:rsidR="00446D08">
        <w:rPr>
          <w:rFonts w:cs="Times New Roman"/>
          <w:sz w:val="30"/>
          <w:szCs w:val="30"/>
        </w:rPr>
        <w:t>а</w:t>
      </w:r>
      <w:r w:rsidRPr="008F0E02">
        <w:rPr>
          <w:rFonts w:cs="Times New Roman"/>
          <w:sz w:val="30"/>
          <w:szCs w:val="30"/>
        </w:rPr>
        <w:t xml:space="preserve">кт об оказании услуги считается </w:t>
      </w:r>
      <w:r w:rsidRPr="00553183">
        <w:rPr>
          <w:rFonts w:cs="Times New Roman"/>
          <w:color w:val="000000" w:themeColor="text1"/>
          <w:sz w:val="30"/>
          <w:szCs w:val="30"/>
        </w:rPr>
        <w:t>согласованным</w:t>
      </w:r>
      <w:r w:rsidR="00977E0F" w:rsidRPr="00553183">
        <w:rPr>
          <w:rFonts w:cs="Times New Roman"/>
          <w:color w:val="000000" w:themeColor="text1"/>
          <w:sz w:val="30"/>
          <w:szCs w:val="30"/>
        </w:rPr>
        <w:t xml:space="preserve"> </w:t>
      </w:r>
      <w:r w:rsidRPr="008F0E02">
        <w:rPr>
          <w:rFonts w:cs="Times New Roman"/>
          <w:sz w:val="30"/>
          <w:szCs w:val="30"/>
        </w:rPr>
        <w:t>Участником, а обязательства соответствующей инфраструктурной организации – исполненными в расчетном периоде надлежащим образом в полном объеме.</w:t>
      </w:r>
    </w:p>
    <w:p w14:paraId="0CF5A598" w14:textId="148D29EE" w:rsidR="001830BA" w:rsidRPr="00AC7696" w:rsidRDefault="001830BA" w:rsidP="001830BA">
      <w:pPr>
        <w:ind w:firstLine="708"/>
        <w:rPr>
          <w:rFonts w:cs="Times New Roman"/>
          <w:strike/>
          <w:sz w:val="30"/>
          <w:szCs w:val="30"/>
        </w:rPr>
      </w:pPr>
      <w:r w:rsidRPr="00144BEB">
        <w:rPr>
          <w:rFonts w:cs="Times New Roman"/>
          <w:sz w:val="30"/>
          <w:szCs w:val="30"/>
        </w:rPr>
        <w:t xml:space="preserve">В случае несогласия с выставленным счетом-фактурой Участник вправе направить соответствующей инфраструктурной организации мотивированные возражения в порядке и сроки, предусмотренные настоящим пунктом для мотивированного отказа от подписания </w:t>
      </w:r>
      <w:r w:rsidR="00446D08">
        <w:rPr>
          <w:rFonts w:cs="Times New Roman"/>
          <w:sz w:val="30"/>
          <w:szCs w:val="30"/>
        </w:rPr>
        <w:t>а</w:t>
      </w:r>
      <w:r w:rsidRPr="00144BEB">
        <w:rPr>
          <w:rFonts w:cs="Times New Roman"/>
          <w:sz w:val="30"/>
          <w:szCs w:val="30"/>
        </w:rPr>
        <w:t>кта об оказании услуги.</w:t>
      </w:r>
      <w:r w:rsidR="00977E0F">
        <w:rPr>
          <w:rFonts w:cs="Times New Roman"/>
          <w:sz w:val="30"/>
          <w:szCs w:val="30"/>
        </w:rPr>
        <w:t xml:space="preserve"> </w:t>
      </w:r>
    </w:p>
    <w:p w14:paraId="46DE6E8B" w14:textId="501E3495" w:rsidR="001830BA" w:rsidRPr="00144BEB" w:rsidRDefault="001830BA" w:rsidP="00144BEB">
      <w:pPr>
        <w:ind w:firstLine="708"/>
        <w:rPr>
          <w:rFonts w:cs="Times New Roman"/>
          <w:sz w:val="30"/>
          <w:szCs w:val="30"/>
        </w:rPr>
      </w:pPr>
      <w:r w:rsidRPr="00144BEB">
        <w:rPr>
          <w:rFonts w:cs="Times New Roman"/>
          <w:sz w:val="30"/>
          <w:szCs w:val="30"/>
        </w:rPr>
        <w:t xml:space="preserve">21.5. По окончании квартала соответствующая инфраструктурная организация составляет </w:t>
      </w:r>
      <w:r w:rsidR="00446D08">
        <w:rPr>
          <w:rFonts w:cs="Times New Roman"/>
          <w:sz w:val="30"/>
          <w:szCs w:val="30"/>
        </w:rPr>
        <w:t>а</w:t>
      </w:r>
      <w:r w:rsidRPr="00144BEB">
        <w:rPr>
          <w:rFonts w:cs="Times New Roman"/>
          <w:sz w:val="30"/>
          <w:szCs w:val="30"/>
        </w:rPr>
        <w:t xml:space="preserve">кт сверки расчетов за услуги с указанием, в том числе следующих </w:t>
      </w:r>
      <w:r w:rsidR="00446D08" w:rsidRPr="0082755A">
        <w:rPr>
          <w:rFonts w:cs="Times New Roman"/>
          <w:sz w:val="30"/>
          <w:szCs w:val="30"/>
        </w:rPr>
        <w:t>сведений</w:t>
      </w:r>
      <w:r w:rsidRPr="00144BEB">
        <w:rPr>
          <w:rFonts w:cs="Times New Roman"/>
          <w:sz w:val="30"/>
          <w:szCs w:val="30"/>
        </w:rPr>
        <w:t>:</w:t>
      </w:r>
    </w:p>
    <w:p w14:paraId="5E43A3EC" w14:textId="0D1AAE42" w:rsidR="001830BA" w:rsidRPr="00144BEB" w:rsidRDefault="001830BA" w:rsidP="00144BEB">
      <w:pPr>
        <w:pStyle w:val="a1"/>
        <w:numPr>
          <w:ilvl w:val="0"/>
          <w:numId w:val="0"/>
        </w:numPr>
        <w:tabs>
          <w:tab w:val="left" w:pos="1134"/>
        </w:tabs>
        <w:ind w:firstLine="708"/>
        <w:contextualSpacing/>
        <w:rPr>
          <w:rFonts w:cs="Times New Roman"/>
          <w:sz w:val="30"/>
          <w:szCs w:val="30"/>
        </w:rPr>
      </w:pPr>
      <w:r w:rsidRPr="00144BEB">
        <w:rPr>
          <w:rFonts w:cs="Times New Roman"/>
          <w:sz w:val="30"/>
          <w:szCs w:val="30"/>
        </w:rPr>
        <w:t xml:space="preserve">полные наименования </w:t>
      </w:r>
      <w:r w:rsidR="00446D08">
        <w:rPr>
          <w:rFonts w:cs="Times New Roman"/>
          <w:sz w:val="30"/>
          <w:szCs w:val="30"/>
        </w:rPr>
        <w:t>С</w:t>
      </w:r>
      <w:r w:rsidRPr="00144BEB">
        <w:rPr>
          <w:rFonts w:cs="Times New Roman"/>
          <w:sz w:val="30"/>
          <w:szCs w:val="30"/>
        </w:rPr>
        <w:t>торон (заказчика и исполнителя);</w:t>
      </w:r>
    </w:p>
    <w:p w14:paraId="63F47996" w14:textId="1A22F874" w:rsidR="001830BA" w:rsidRPr="00144BEB" w:rsidRDefault="001830BA" w:rsidP="00144BEB">
      <w:pPr>
        <w:pStyle w:val="a1"/>
        <w:numPr>
          <w:ilvl w:val="0"/>
          <w:numId w:val="0"/>
        </w:numPr>
        <w:tabs>
          <w:tab w:val="left" w:pos="1134"/>
        </w:tabs>
        <w:ind w:firstLine="708"/>
        <w:contextualSpacing/>
        <w:rPr>
          <w:rFonts w:cs="Times New Roman"/>
          <w:sz w:val="30"/>
          <w:szCs w:val="30"/>
        </w:rPr>
      </w:pPr>
      <w:r w:rsidRPr="00144BEB">
        <w:rPr>
          <w:rFonts w:cs="Times New Roman"/>
          <w:sz w:val="30"/>
          <w:szCs w:val="30"/>
        </w:rPr>
        <w:t xml:space="preserve">период, за который составлен </w:t>
      </w:r>
      <w:r w:rsidR="00446D08">
        <w:rPr>
          <w:rFonts w:cs="Times New Roman"/>
          <w:sz w:val="30"/>
          <w:szCs w:val="30"/>
        </w:rPr>
        <w:t>а</w:t>
      </w:r>
      <w:r w:rsidRPr="00144BEB">
        <w:rPr>
          <w:rFonts w:cs="Times New Roman"/>
          <w:sz w:val="30"/>
          <w:szCs w:val="30"/>
        </w:rPr>
        <w:t>кт сверки расчетов;</w:t>
      </w:r>
    </w:p>
    <w:p w14:paraId="34E95C10" w14:textId="77777777" w:rsidR="001830BA" w:rsidRPr="00144BEB" w:rsidRDefault="001830BA" w:rsidP="00144BEB">
      <w:pPr>
        <w:pStyle w:val="a1"/>
        <w:numPr>
          <w:ilvl w:val="0"/>
          <w:numId w:val="0"/>
        </w:numPr>
        <w:tabs>
          <w:tab w:val="left" w:pos="1134"/>
        </w:tabs>
        <w:ind w:firstLine="708"/>
        <w:contextualSpacing/>
        <w:rPr>
          <w:rFonts w:cs="Times New Roman"/>
          <w:sz w:val="30"/>
          <w:szCs w:val="30"/>
        </w:rPr>
      </w:pPr>
      <w:r w:rsidRPr="00144BEB">
        <w:rPr>
          <w:rFonts w:cs="Times New Roman"/>
          <w:sz w:val="30"/>
          <w:szCs w:val="30"/>
        </w:rPr>
        <w:t>номер и дата договора, в рамках которого оказаны услуги;</w:t>
      </w:r>
    </w:p>
    <w:p w14:paraId="777DB337" w14:textId="3D56F77F" w:rsidR="001830BA" w:rsidRPr="00D54961" w:rsidRDefault="001830BA" w:rsidP="00144BEB">
      <w:pPr>
        <w:pStyle w:val="a1"/>
        <w:numPr>
          <w:ilvl w:val="0"/>
          <w:numId w:val="0"/>
        </w:numPr>
        <w:tabs>
          <w:tab w:val="left" w:pos="1134"/>
        </w:tabs>
        <w:ind w:firstLine="708"/>
        <w:contextualSpacing/>
        <w:rPr>
          <w:rFonts w:cs="Times New Roman"/>
          <w:sz w:val="30"/>
          <w:szCs w:val="30"/>
        </w:rPr>
      </w:pPr>
      <w:r w:rsidRPr="00144BEB">
        <w:rPr>
          <w:rFonts w:cs="Times New Roman"/>
          <w:sz w:val="30"/>
          <w:szCs w:val="30"/>
        </w:rPr>
        <w:t xml:space="preserve">стоимость услуг, оказанных в период, за который составлен </w:t>
      </w:r>
      <w:r w:rsidR="00446D08">
        <w:rPr>
          <w:rFonts w:cs="Times New Roman"/>
          <w:sz w:val="30"/>
          <w:szCs w:val="30"/>
        </w:rPr>
        <w:t>а</w:t>
      </w:r>
      <w:r w:rsidRPr="00144BEB">
        <w:rPr>
          <w:rFonts w:cs="Times New Roman"/>
          <w:sz w:val="30"/>
          <w:szCs w:val="30"/>
        </w:rPr>
        <w:t>кт сверки расчетов</w:t>
      </w:r>
      <w:r w:rsidR="006E4E34">
        <w:rPr>
          <w:rFonts w:cs="Times New Roman"/>
          <w:sz w:val="30"/>
          <w:szCs w:val="30"/>
        </w:rPr>
        <w:t>,</w:t>
      </w:r>
      <w:r w:rsidRPr="00144BEB">
        <w:rPr>
          <w:rFonts w:cs="Times New Roman"/>
          <w:sz w:val="30"/>
          <w:szCs w:val="30"/>
        </w:rPr>
        <w:t xml:space="preserve"> </w:t>
      </w:r>
      <w:r w:rsidR="0030706D" w:rsidRPr="006E4E34">
        <w:rPr>
          <w:rFonts w:cs="Times New Roman"/>
          <w:color w:val="000000" w:themeColor="text1"/>
          <w:sz w:val="30"/>
          <w:szCs w:val="30"/>
        </w:rPr>
        <w:t xml:space="preserve">с учетом </w:t>
      </w:r>
      <w:r w:rsidRPr="00144BEB">
        <w:rPr>
          <w:rFonts w:cs="Times New Roman"/>
          <w:sz w:val="30"/>
          <w:szCs w:val="30"/>
        </w:rPr>
        <w:t>НДС</w:t>
      </w:r>
      <w:r w:rsidR="004F04BC">
        <w:rPr>
          <w:rFonts w:cs="Times New Roman"/>
          <w:sz w:val="30"/>
          <w:szCs w:val="30"/>
        </w:rPr>
        <w:t xml:space="preserve"> </w:t>
      </w:r>
      <w:r w:rsidR="004F04BC" w:rsidRPr="006E4E34">
        <w:rPr>
          <w:rFonts w:cs="Times New Roman"/>
          <w:sz w:val="30"/>
          <w:szCs w:val="30"/>
        </w:rPr>
        <w:t>(если предусмотрено законодательством</w:t>
      </w:r>
      <w:r w:rsidR="006E4E34">
        <w:rPr>
          <w:rFonts w:cs="Times New Roman"/>
          <w:sz w:val="30"/>
          <w:szCs w:val="30"/>
        </w:rPr>
        <w:t xml:space="preserve"> государства-члена</w:t>
      </w:r>
      <w:r w:rsidR="004F04BC" w:rsidRPr="006E4E34">
        <w:rPr>
          <w:rFonts w:cs="Times New Roman"/>
          <w:sz w:val="30"/>
          <w:szCs w:val="30"/>
        </w:rPr>
        <w:t>)</w:t>
      </w:r>
      <w:r w:rsidRPr="00144BEB">
        <w:rPr>
          <w:rFonts w:cs="Times New Roman"/>
          <w:sz w:val="30"/>
          <w:szCs w:val="30"/>
        </w:rPr>
        <w:t>;</w:t>
      </w:r>
      <w:r w:rsidR="00D54961">
        <w:rPr>
          <w:rFonts w:cs="Times New Roman"/>
          <w:sz w:val="30"/>
          <w:szCs w:val="30"/>
        </w:rPr>
        <w:t xml:space="preserve"> </w:t>
      </w:r>
    </w:p>
    <w:p w14:paraId="2C514A48" w14:textId="77777777" w:rsidR="001830BA" w:rsidRPr="00144BEB" w:rsidRDefault="001830BA" w:rsidP="00144BEB">
      <w:pPr>
        <w:pStyle w:val="a1"/>
        <w:numPr>
          <w:ilvl w:val="0"/>
          <w:numId w:val="0"/>
        </w:numPr>
        <w:tabs>
          <w:tab w:val="left" w:pos="1134"/>
        </w:tabs>
        <w:ind w:firstLine="708"/>
        <w:contextualSpacing/>
        <w:rPr>
          <w:rFonts w:cs="Times New Roman"/>
          <w:sz w:val="30"/>
          <w:szCs w:val="30"/>
        </w:rPr>
      </w:pPr>
      <w:r w:rsidRPr="00144BEB">
        <w:rPr>
          <w:rFonts w:cs="Times New Roman"/>
          <w:sz w:val="30"/>
          <w:szCs w:val="30"/>
        </w:rPr>
        <w:t>суммы денежных средств, поступивших в счет оплаты указанной стоимости услуг;</w:t>
      </w:r>
    </w:p>
    <w:p w14:paraId="459B6507" w14:textId="610C1092" w:rsidR="001830BA" w:rsidRPr="00144BEB" w:rsidRDefault="001830BA" w:rsidP="00144BEB">
      <w:pPr>
        <w:pStyle w:val="a1"/>
        <w:numPr>
          <w:ilvl w:val="0"/>
          <w:numId w:val="0"/>
        </w:numPr>
        <w:tabs>
          <w:tab w:val="left" w:pos="1134"/>
        </w:tabs>
        <w:ind w:firstLine="708"/>
        <w:contextualSpacing/>
        <w:rPr>
          <w:rFonts w:cs="Times New Roman"/>
          <w:sz w:val="30"/>
          <w:szCs w:val="30"/>
        </w:rPr>
      </w:pPr>
      <w:r w:rsidRPr="00144BEB">
        <w:rPr>
          <w:rFonts w:cs="Times New Roman"/>
          <w:sz w:val="30"/>
          <w:szCs w:val="30"/>
        </w:rPr>
        <w:t>сумма дебиторской</w:t>
      </w:r>
      <w:r w:rsidR="00446D08">
        <w:rPr>
          <w:rFonts w:cs="Times New Roman"/>
          <w:sz w:val="30"/>
          <w:szCs w:val="30"/>
        </w:rPr>
        <w:t xml:space="preserve"> </w:t>
      </w:r>
      <w:r w:rsidR="00446D08" w:rsidRPr="0082755A">
        <w:rPr>
          <w:rFonts w:cs="Times New Roman"/>
          <w:sz w:val="30"/>
          <w:szCs w:val="30"/>
        </w:rPr>
        <w:t>(</w:t>
      </w:r>
      <w:r w:rsidRPr="00144BEB">
        <w:rPr>
          <w:rFonts w:cs="Times New Roman"/>
          <w:sz w:val="30"/>
          <w:szCs w:val="30"/>
        </w:rPr>
        <w:t>кредиторской</w:t>
      </w:r>
      <w:r w:rsidR="00446D08" w:rsidRPr="0082755A">
        <w:rPr>
          <w:rFonts w:cs="Times New Roman"/>
          <w:sz w:val="30"/>
          <w:szCs w:val="30"/>
        </w:rPr>
        <w:t>)</w:t>
      </w:r>
      <w:r w:rsidRPr="00144BEB">
        <w:rPr>
          <w:rFonts w:cs="Times New Roman"/>
          <w:sz w:val="30"/>
          <w:szCs w:val="30"/>
        </w:rPr>
        <w:t xml:space="preserve"> задолженности Участника;</w:t>
      </w:r>
    </w:p>
    <w:p w14:paraId="757F9236" w14:textId="2C6260DD" w:rsidR="001830BA" w:rsidRPr="00144BEB" w:rsidRDefault="001830BA" w:rsidP="00144BEB">
      <w:pPr>
        <w:pStyle w:val="a1"/>
        <w:numPr>
          <w:ilvl w:val="0"/>
          <w:numId w:val="0"/>
        </w:numPr>
        <w:tabs>
          <w:tab w:val="left" w:pos="1134"/>
        </w:tabs>
        <w:ind w:firstLine="708"/>
        <w:contextualSpacing/>
        <w:rPr>
          <w:rFonts w:cs="Times New Roman"/>
          <w:sz w:val="30"/>
          <w:szCs w:val="30"/>
        </w:rPr>
      </w:pPr>
      <w:r w:rsidRPr="00144BEB">
        <w:rPr>
          <w:rFonts w:cs="Times New Roman"/>
          <w:sz w:val="30"/>
          <w:szCs w:val="30"/>
        </w:rPr>
        <w:t xml:space="preserve">подписи представителей </w:t>
      </w:r>
      <w:r w:rsidR="00446D08">
        <w:rPr>
          <w:rFonts w:cs="Times New Roman"/>
          <w:sz w:val="30"/>
          <w:szCs w:val="30"/>
        </w:rPr>
        <w:t>С</w:t>
      </w:r>
      <w:r w:rsidRPr="00144BEB">
        <w:rPr>
          <w:rFonts w:cs="Times New Roman"/>
          <w:sz w:val="30"/>
          <w:szCs w:val="30"/>
        </w:rPr>
        <w:t>торон.</w:t>
      </w:r>
    </w:p>
    <w:p w14:paraId="3A190533" w14:textId="0F90476B" w:rsidR="001830BA" w:rsidRPr="006E4E34" w:rsidRDefault="001830BA" w:rsidP="001830BA">
      <w:pPr>
        <w:ind w:firstLine="708"/>
        <w:rPr>
          <w:rFonts w:cs="Times New Roman"/>
          <w:sz w:val="30"/>
          <w:szCs w:val="30"/>
        </w:rPr>
      </w:pPr>
      <w:r w:rsidRPr="00144BEB">
        <w:rPr>
          <w:rFonts w:cs="Times New Roman"/>
          <w:sz w:val="30"/>
          <w:szCs w:val="30"/>
        </w:rPr>
        <w:t xml:space="preserve">При составлении </w:t>
      </w:r>
      <w:r w:rsidR="00446D08">
        <w:rPr>
          <w:rFonts w:cs="Times New Roman"/>
          <w:sz w:val="30"/>
          <w:szCs w:val="30"/>
        </w:rPr>
        <w:t>а</w:t>
      </w:r>
      <w:r w:rsidRPr="00144BEB">
        <w:rPr>
          <w:rFonts w:cs="Times New Roman"/>
          <w:sz w:val="30"/>
          <w:szCs w:val="30"/>
        </w:rPr>
        <w:t xml:space="preserve">кта сверки расчетов на бумажном носителе соответствующая инфраструктурная организация направляет Участнику </w:t>
      </w:r>
      <w:r w:rsidRPr="00144BEB">
        <w:rPr>
          <w:rFonts w:cs="Times New Roman"/>
          <w:sz w:val="30"/>
          <w:szCs w:val="30"/>
        </w:rPr>
        <w:lastRenderedPageBreak/>
        <w:t xml:space="preserve">на согласование </w:t>
      </w:r>
      <w:r w:rsidRPr="006E4E34">
        <w:rPr>
          <w:rFonts w:cs="Times New Roman"/>
          <w:sz w:val="30"/>
          <w:szCs w:val="30"/>
        </w:rPr>
        <w:t xml:space="preserve">и подписание два экземпляра </w:t>
      </w:r>
      <w:r w:rsidR="00446D08" w:rsidRPr="006E4E34">
        <w:rPr>
          <w:rFonts w:cs="Times New Roman"/>
          <w:sz w:val="30"/>
          <w:szCs w:val="30"/>
        </w:rPr>
        <w:t>а</w:t>
      </w:r>
      <w:r w:rsidRPr="006E4E34">
        <w:rPr>
          <w:rFonts w:cs="Times New Roman"/>
          <w:sz w:val="30"/>
          <w:szCs w:val="30"/>
        </w:rPr>
        <w:t xml:space="preserve">кта сверки расчетов не позднее 20 числа месяца, следующего за последним месяцем квартала, а если эта дата не является рабочим днем – в первый рабочий день после указанной даты, по юридическому адресу регистрации Участника с обязательным направлением указанного документа в виде электронного образа документа по адресу электронной почты Участника. </w:t>
      </w:r>
    </w:p>
    <w:p w14:paraId="6CE93870" w14:textId="54ED4131" w:rsidR="001830BA" w:rsidRPr="006E4E34" w:rsidRDefault="001830BA" w:rsidP="00144BEB">
      <w:pPr>
        <w:ind w:firstLine="708"/>
        <w:rPr>
          <w:rFonts w:cs="Times New Roman"/>
          <w:sz w:val="30"/>
          <w:szCs w:val="30"/>
        </w:rPr>
      </w:pPr>
      <w:r w:rsidRPr="006E4E34">
        <w:rPr>
          <w:rFonts w:cs="Times New Roman"/>
          <w:sz w:val="30"/>
          <w:szCs w:val="30"/>
        </w:rPr>
        <w:t>21.6.</w:t>
      </w:r>
      <w:r w:rsidR="006E4E34">
        <w:rPr>
          <w:rFonts w:cs="Times New Roman"/>
          <w:sz w:val="30"/>
          <w:szCs w:val="30"/>
        </w:rPr>
        <w:t> </w:t>
      </w:r>
      <w:r w:rsidRPr="006E4E34">
        <w:rPr>
          <w:rFonts w:cs="Times New Roman"/>
          <w:sz w:val="30"/>
          <w:szCs w:val="30"/>
        </w:rPr>
        <w:t xml:space="preserve">Участник </w:t>
      </w:r>
      <w:r w:rsidRPr="006E4E34">
        <w:rPr>
          <w:rFonts w:cs="Times New Roman"/>
          <w:color w:val="000000"/>
          <w:sz w:val="30"/>
          <w:szCs w:val="30"/>
        </w:rPr>
        <w:t xml:space="preserve">направляет соответствующей инфраструктурной организации </w:t>
      </w:r>
      <w:r w:rsidRPr="006E4E34">
        <w:rPr>
          <w:rFonts w:cs="Times New Roman"/>
          <w:sz w:val="30"/>
          <w:szCs w:val="30"/>
        </w:rPr>
        <w:t xml:space="preserve">подписанный со своей стороны </w:t>
      </w:r>
      <w:r w:rsidR="00446D08" w:rsidRPr="006E4E34">
        <w:rPr>
          <w:rFonts w:cs="Times New Roman"/>
          <w:sz w:val="30"/>
          <w:szCs w:val="30"/>
        </w:rPr>
        <w:t>а</w:t>
      </w:r>
      <w:r w:rsidRPr="006E4E34">
        <w:rPr>
          <w:rFonts w:cs="Times New Roman"/>
          <w:sz w:val="30"/>
          <w:szCs w:val="30"/>
        </w:rPr>
        <w:t>кт сверки расчетов либо мотивированный отказ:</w:t>
      </w:r>
    </w:p>
    <w:p w14:paraId="4A270265" w14:textId="2DAFC746" w:rsidR="001830BA" w:rsidRPr="00933F61" w:rsidRDefault="001830BA" w:rsidP="00933F61">
      <w:pPr>
        <w:contextualSpacing/>
        <w:rPr>
          <w:rFonts w:cs="Times New Roman"/>
          <w:sz w:val="30"/>
          <w:szCs w:val="30"/>
        </w:rPr>
      </w:pPr>
      <w:r w:rsidRPr="006E4E34">
        <w:rPr>
          <w:rFonts w:cs="Times New Roman"/>
          <w:sz w:val="30"/>
          <w:szCs w:val="30"/>
        </w:rPr>
        <w:t>на бумажном носителе не позднее 5 рабочих дней со дня</w:t>
      </w:r>
      <w:r w:rsidRPr="00933F61">
        <w:rPr>
          <w:rFonts w:cs="Times New Roman"/>
          <w:sz w:val="30"/>
          <w:szCs w:val="30"/>
        </w:rPr>
        <w:t xml:space="preserve"> доставки </w:t>
      </w:r>
      <w:r w:rsidR="00446D08">
        <w:rPr>
          <w:rFonts w:cs="Times New Roman"/>
          <w:sz w:val="30"/>
          <w:szCs w:val="30"/>
        </w:rPr>
        <w:t>а</w:t>
      </w:r>
      <w:r w:rsidRPr="00933F61">
        <w:rPr>
          <w:rFonts w:cs="Times New Roman"/>
          <w:sz w:val="30"/>
          <w:szCs w:val="30"/>
        </w:rPr>
        <w:t>кта сверки расчетов по юридическому адресу регистрации Участника;</w:t>
      </w:r>
    </w:p>
    <w:p w14:paraId="5593B122" w14:textId="2D3800F3" w:rsidR="001830BA" w:rsidRPr="00933F61" w:rsidRDefault="001830BA" w:rsidP="00933F61">
      <w:pPr>
        <w:contextualSpacing/>
        <w:rPr>
          <w:rFonts w:cs="Times New Roman"/>
          <w:sz w:val="30"/>
          <w:szCs w:val="30"/>
        </w:rPr>
      </w:pPr>
      <w:r w:rsidRPr="00933F61">
        <w:rPr>
          <w:rFonts w:cs="Times New Roman"/>
          <w:sz w:val="30"/>
          <w:szCs w:val="30"/>
        </w:rPr>
        <w:t xml:space="preserve">в виде электронных образов </w:t>
      </w:r>
      <w:r w:rsidRPr="006E4E34">
        <w:rPr>
          <w:rFonts w:cs="Times New Roman"/>
          <w:sz w:val="30"/>
          <w:szCs w:val="30"/>
        </w:rPr>
        <w:t>документов не позднее 5 рабочих дней</w:t>
      </w:r>
      <w:r w:rsidRPr="00933F61">
        <w:rPr>
          <w:rFonts w:cs="Times New Roman"/>
          <w:sz w:val="30"/>
          <w:szCs w:val="30"/>
        </w:rPr>
        <w:t xml:space="preserve"> со дня получения на адрес электронной почты Участника электронного образа </w:t>
      </w:r>
      <w:r w:rsidR="00446D08">
        <w:rPr>
          <w:rFonts w:cs="Times New Roman"/>
          <w:sz w:val="30"/>
          <w:szCs w:val="30"/>
        </w:rPr>
        <w:t>а</w:t>
      </w:r>
      <w:r w:rsidRPr="00933F61">
        <w:rPr>
          <w:rFonts w:cs="Times New Roman"/>
          <w:sz w:val="30"/>
          <w:szCs w:val="30"/>
        </w:rPr>
        <w:t>кта сверки расчетов.</w:t>
      </w:r>
    </w:p>
    <w:p w14:paraId="1DFF5A64" w14:textId="296E2A8F" w:rsidR="001830BA" w:rsidRPr="00144BEB" w:rsidRDefault="001830BA" w:rsidP="00144BEB">
      <w:pPr>
        <w:ind w:firstLine="708"/>
        <w:rPr>
          <w:rFonts w:cs="Times New Roman"/>
          <w:sz w:val="30"/>
          <w:szCs w:val="30"/>
        </w:rPr>
      </w:pPr>
      <w:r w:rsidRPr="00144BEB">
        <w:rPr>
          <w:rFonts w:cs="Times New Roman"/>
          <w:sz w:val="30"/>
          <w:szCs w:val="30"/>
        </w:rPr>
        <w:t xml:space="preserve">В случае </w:t>
      </w:r>
      <w:proofErr w:type="spellStart"/>
      <w:r w:rsidRPr="00144BEB">
        <w:rPr>
          <w:rFonts w:cs="Times New Roman"/>
          <w:sz w:val="30"/>
          <w:szCs w:val="30"/>
        </w:rPr>
        <w:t>неподписания</w:t>
      </w:r>
      <w:proofErr w:type="spellEnd"/>
      <w:r w:rsidRPr="00144BEB">
        <w:rPr>
          <w:rFonts w:cs="Times New Roman"/>
          <w:sz w:val="30"/>
          <w:szCs w:val="30"/>
        </w:rPr>
        <w:t xml:space="preserve"> Участником </w:t>
      </w:r>
      <w:r w:rsidR="00446D08">
        <w:rPr>
          <w:rFonts w:cs="Times New Roman"/>
          <w:sz w:val="30"/>
          <w:szCs w:val="30"/>
        </w:rPr>
        <w:t>а</w:t>
      </w:r>
      <w:r w:rsidRPr="00144BEB">
        <w:rPr>
          <w:rFonts w:cs="Times New Roman"/>
          <w:sz w:val="30"/>
          <w:szCs w:val="30"/>
        </w:rPr>
        <w:t xml:space="preserve">кта сверки расчетов и непредставления соответствующей инфраструктурной организации </w:t>
      </w:r>
      <w:r w:rsidR="00446D08">
        <w:rPr>
          <w:rFonts w:cs="Times New Roman"/>
          <w:sz w:val="30"/>
          <w:szCs w:val="30"/>
        </w:rPr>
        <w:t>а</w:t>
      </w:r>
      <w:r w:rsidRPr="00144BEB">
        <w:rPr>
          <w:rFonts w:cs="Times New Roman"/>
          <w:sz w:val="30"/>
          <w:szCs w:val="30"/>
        </w:rPr>
        <w:t xml:space="preserve">кта сверки расчетов или мотивированного отказа в сроки, предусмотренные настоящим пунктом, </w:t>
      </w:r>
      <w:r w:rsidR="00446D08">
        <w:rPr>
          <w:rFonts w:cs="Times New Roman"/>
          <w:sz w:val="30"/>
          <w:szCs w:val="30"/>
        </w:rPr>
        <w:t>а</w:t>
      </w:r>
      <w:r w:rsidRPr="00144BEB">
        <w:rPr>
          <w:rFonts w:cs="Times New Roman"/>
          <w:sz w:val="30"/>
          <w:szCs w:val="30"/>
        </w:rPr>
        <w:t>кт сверки расчетов считается согласованным Участником.</w:t>
      </w:r>
    </w:p>
    <w:p w14:paraId="683B7D86" w14:textId="493F61A5" w:rsidR="001830BA" w:rsidRPr="00144BEB" w:rsidRDefault="001830BA" w:rsidP="00144BEB">
      <w:pPr>
        <w:ind w:firstLine="708"/>
        <w:rPr>
          <w:rFonts w:cs="Times New Roman"/>
          <w:sz w:val="30"/>
          <w:szCs w:val="30"/>
        </w:rPr>
      </w:pPr>
      <w:r w:rsidRPr="00144BEB">
        <w:rPr>
          <w:rFonts w:cs="Times New Roman"/>
          <w:sz w:val="30"/>
          <w:szCs w:val="30"/>
        </w:rPr>
        <w:t>21.7.</w:t>
      </w:r>
      <w:r w:rsidR="006E4E34">
        <w:rPr>
          <w:rFonts w:cs="Times New Roman"/>
          <w:sz w:val="30"/>
          <w:szCs w:val="30"/>
        </w:rPr>
        <w:t> </w:t>
      </w:r>
      <w:r w:rsidRPr="00144BEB">
        <w:rPr>
          <w:rFonts w:cs="Times New Roman"/>
          <w:sz w:val="30"/>
          <w:szCs w:val="30"/>
        </w:rPr>
        <w:t>Отказы, указанные в пунктах 21.4</w:t>
      </w:r>
      <w:r w:rsidR="00446D08">
        <w:rPr>
          <w:rFonts w:cs="Times New Roman"/>
          <w:sz w:val="30"/>
          <w:szCs w:val="30"/>
        </w:rPr>
        <w:t xml:space="preserve"> и</w:t>
      </w:r>
      <w:r w:rsidRPr="00144BEB">
        <w:rPr>
          <w:rFonts w:cs="Times New Roman"/>
          <w:sz w:val="30"/>
          <w:szCs w:val="30"/>
        </w:rPr>
        <w:t xml:space="preserve"> 21.6 настоящего Договора, считаются мотивированными, если содержат следующую информацию:</w:t>
      </w:r>
    </w:p>
    <w:p w14:paraId="4D4B7DA8" w14:textId="2A0A4802" w:rsidR="001830BA" w:rsidRPr="00144BEB" w:rsidRDefault="001830BA" w:rsidP="00144BEB">
      <w:pPr>
        <w:contextualSpacing/>
        <w:rPr>
          <w:rFonts w:cs="Times New Roman"/>
          <w:sz w:val="30"/>
          <w:szCs w:val="30"/>
        </w:rPr>
      </w:pPr>
      <w:r w:rsidRPr="00144BEB">
        <w:rPr>
          <w:rFonts w:cs="Times New Roman"/>
          <w:sz w:val="30"/>
          <w:szCs w:val="30"/>
        </w:rPr>
        <w:t xml:space="preserve">ссылку на дату составления и номер </w:t>
      </w:r>
      <w:r w:rsidR="00446D08">
        <w:rPr>
          <w:rFonts w:cs="Times New Roman"/>
          <w:sz w:val="30"/>
          <w:szCs w:val="30"/>
        </w:rPr>
        <w:t>а</w:t>
      </w:r>
      <w:r w:rsidRPr="00144BEB">
        <w:rPr>
          <w:rFonts w:cs="Times New Roman"/>
          <w:sz w:val="30"/>
          <w:szCs w:val="30"/>
        </w:rPr>
        <w:t xml:space="preserve">кта об оказании услуги и (или) </w:t>
      </w:r>
      <w:r w:rsidR="00446D08">
        <w:rPr>
          <w:rFonts w:cs="Times New Roman"/>
          <w:sz w:val="30"/>
          <w:szCs w:val="30"/>
        </w:rPr>
        <w:t>а</w:t>
      </w:r>
      <w:r w:rsidRPr="00144BEB">
        <w:rPr>
          <w:rFonts w:cs="Times New Roman"/>
          <w:sz w:val="30"/>
          <w:szCs w:val="30"/>
        </w:rPr>
        <w:t>кта сверки расчетов;</w:t>
      </w:r>
    </w:p>
    <w:p w14:paraId="64207929" w14:textId="77777777" w:rsidR="001830BA" w:rsidRPr="00144BEB" w:rsidRDefault="001830BA" w:rsidP="00144BEB">
      <w:pPr>
        <w:contextualSpacing/>
        <w:rPr>
          <w:rFonts w:cs="Times New Roman"/>
          <w:sz w:val="30"/>
          <w:szCs w:val="30"/>
        </w:rPr>
      </w:pPr>
      <w:r w:rsidRPr="00144BEB">
        <w:rPr>
          <w:rFonts w:cs="Times New Roman"/>
          <w:sz w:val="30"/>
          <w:szCs w:val="30"/>
        </w:rPr>
        <w:t>размер задолженности, стоимостные и (или) количественные параметры оказанной услуги, по которым возникли разногласия;</w:t>
      </w:r>
    </w:p>
    <w:p w14:paraId="4CD4FFA6" w14:textId="77777777" w:rsidR="001830BA" w:rsidRPr="00144BEB" w:rsidRDefault="001830BA" w:rsidP="00144BEB">
      <w:pPr>
        <w:contextualSpacing/>
        <w:rPr>
          <w:rFonts w:cs="Times New Roman"/>
          <w:sz w:val="30"/>
          <w:szCs w:val="30"/>
        </w:rPr>
      </w:pPr>
      <w:r w:rsidRPr="00144BEB">
        <w:rPr>
          <w:rFonts w:cs="Times New Roman"/>
          <w:sz w:val="30"/>
          <w:szCs w:val="30"/>
        </w:rPr>
        <w:t>обоснование возникшего разногласия;</w:t>
      </w:r>
    </w:p>
    <w:p w14:paraId="22605068" w14:textId="77777777" w:rsidR="001830BA" w:rsidRPr="00144BEB" w:rsidRDefault="001830BA" w:rsidP="00144BEB">
      <w:pPr>
        <w:contextualSpacing/>
        <w:rPr>
          <w:rFonts w:cs="Times New Roman"/>
          <w:sz w:val="30"/>
          <w:szCs w:val="30"/>
        </w:rPr>
      </w:pPr>
      <w:r w:rsidRPr="00144BEB">
        <w:rPr>
          <w:rFonts w:cs="Times New Roman"/>
          <w:sz w:val="30"/>
          <w:szCs w:val="30"/>
        </w:rPr>
        <w:t>стоимостные и (или) количественные параметры оказанной услуги и (или) размер задолженности по данным Участника.</w:t>
      </w:r>
    </w:p>
    <w:p w14:paraId="63F97C19" w14:textId="4504B4E7" w:rsidR="001830BA" w:rsidRPr="00144BEB" w:rsidRDefault="001830BA" w:rsidP="00144BEB">
      <w:pPr>
        <w:ind w:firstLine="708"/>
        <w:rPr>
          <w:rFonts w:cs="Times New Roman"/>
          <w:sz w:val="30"/>
          <w:szCs w:val="30"/>
        </w:rPr>
      </w:pPr>
      <w:r w:rsidRPr="00144BEB">
        <w:rPr>
          <w:rFonts w:cs="Times New Roman"/>
          <w:sz w:val="30"/>
          <w:szCs w:val="30"/>
        </w:rPr>
        <w:lastRenderedPageBreak/>
        <w:t>К мотивированному отказу прилага</w:t>
      </w:r>
      <w:r w:rsidR="004F04BC" w:rsidRPr="0082755A">
        <w:rPr>
          <w:rFonts w:cs="Times New Roman"/>
          <w:sz w:val="30"/>
          <w:szCs w:val="30"/>
        </w:rPr>
        <w:t>ются</w:t>
      </w:r>
      <w:r w:rsidRPr="00144BEB">
        <w:rPr>
          <w:rFonts w:cs="Times New Roman"/>
          <w:sz w:val="30"/>
          <w:szCs w:val="30"/>
        </w:rPr>
        <w:t xml:space="preserve"> документы</w:t>
      </w:r>
      <w:r w:rsidR="00977E0F">
        <w:rPr>
          <w:rFonts w:cs="Times New Roman"/>
          <w:sz w:val="30"/>
          <w:szCs w:val="30"/>
        </w:rPr>
        <w:t xml:space="preserve"> </w:t>
      </w:r>
      <w:r w:rsidR="00977E0F" w:rsidRPr="008B509B">
        <w:rPr>
          <w:rFonts w:cs="Times New Roman"/>
          <w:color w:val="000000" w:themeColor="text1"/>
          <w:sz w:val="30"/>
          <w:szCs w:val="30"/>
        </w:rPr>
        <w:t>(их копии)</w:t>
      </w:r>
      <w:r w:rsidRPr="00144BEB">
        <w:rPr>
          <w:rFonts w:cs="Times New Roman"/>
          <w:sz w:val="30"/>
          <w:szCs w:val="30"/>
        </w:rPr>
        <w:t>, обосновывающие требования Участника.</w:t>
      </w:r>
    </w:p>
    <w:p w14:paraId="751AAE82" w14:textId="77777777" w:rsidR="001830BA" w:rsidRPr="00144BEB" w:rsidRDefault="001830BA" w:rsidP="00144BEB">
      <w:pPr>
        <w:ind w:firstLine="708"/>
        <w:rPr>
          <w:rFonts w:cs="Times New Roman"/>
          <w:sz w:val="30"/>
          <w:szCs w:val="30"/>
        </w:rPr>
      </w:pPr>
      <w:r w:rsidRPr="00144BEB">
        <w:rPr>
          <w:rFonts w:cs="Times New Roman"/>
          <w:sz w:val="30"/>
          <w:szCs w:val="30"/>
        </w:rPr>
        <w:t>Мотивированные возражения должны содержать основания для внесения исправлений (корректировок) в счет-фактуру, выставленный соответствующей инфраструктурной организацией. К мотивированным возражениям могут прилагаться документы</w:t>
      </w:r>
      <w:r w:rsidR="00AC7696">
        <w:rPr>
          <w:rFonts w:cs="Times New Roman"/>
          <w:sz w:val="30"/>
          <w:szCs w:val="30"/>
        </w:rPr>
        <w:t xml:space="preserve"> </w:t>
      </w:r>
      <w:r w:rsidR="00AC7696" w:rsidRPr="008B509B">
        <w:rPr>
          <w:rFonts w:cs="Times New Roman"/>
          <w:color w:val="000000" w:themeColor="text1"/>
          <w:sz w:val="30"/>
          <w:szCs w:val="30"/>
        </w:rPr>
        <w:t>(их копии)</w:t>
      </w:r>
      <w:r w:rsidRPr="00144BEB">
        <w:rPr>
          <w:rFonts w:cs="Times New Roman"/>
          <w:sz w:val="30"/>
          <w:szCs w:val="30"/>
        </w:rPr>
        <w:t>, обосновывающие требования Участника.</w:t>
      </w:r>
    </w:p>
    <w:p w14:paraId="1BA5B2DB" w14:textId="076AB699" w:rsidR="001830BA" w:rsidRPr="00144BEB" w:rsidRDefault="001830BA" w:rsidP="001830BA">
      <w:pPr>
        <w:ind w:firstLine="708"/>
        <w:rPr>
          <w:rFonts w:cs="Times New Roman"/>
          <w:sz w:val="30"/>
          <w:szCs w:val="30"/>
        </w:rPr>
      </w:pPr>
      <w:r w:rsidRPr="00144BEB">
        <w:rPr>
          <w:rFonts w:cs="Times New Roman"/>
          <w:sz w:val="30"/>
          <w:szCs w:val="30"/>
        </w:rPr>
        <w:t>21.8.</w:t>
      </w:r>
      <w:r w:rsidR="00A87EAC">
        <w:rPr>
          <w:rFonts w:cs="Times New Roman"/>
          <w:sz w:val="30"/>
          <w:szCs w:val="30"/>
        </w:rPr>
        <w:t> </w:t>
      </w:r>
      <w:r w:rsidRPr="00144BEB">
        <w:rPr>
          <w:rFonts w:cs="Times New Roman"/>
          <w:sz w:val="30"/>
          <w:szCs w:val="30"/>
        </w:rPr>
        <w:t xml:space="preserve">Не </w:t>
      </w:r>
      <w:r w:rsidRPr="006E4E34">
        <w:rPr>
          <w:rFonts w:cs="Times New Roman"/>
          <w:sz w:val="30"/>
          <w:szCs w:val="30"/>
        </w:rPr>
        <w:t>позднее 10</w:t>
      </w:r>
      <w:r w:rsidR="00A87EAC" w:rsidRPr="006E4E34">
        <w:rPr>
          <w:rFonts w:cs="Times New Roman"/>
          <w:sz w:val="30"/>
          <w:szCs w:val="30"/>
        </w:rPr>
        <w:t xml:space="preserve"> </w:t>
      </w:r>
      <w:r w:rsidRPr="006E4E34">
        <w:rPr>
          <w:rFonts w:cs="Times New Roman"/>
          <w:sz w:val="30"/>
          <w:szCs w:val="30"/>
        </w:rPr>
        <w:t>рабочих дней с</w:t>
      </w:r>
      <w:r w:rsidRPr="00144BEB">
        <w:rPr>
          <w:rFonts w:cs="Times New Roman"/>
          <w:sz w:val="30"/>
          <w:szCs w:val="30"/>
        </w:rPr>
        <w:t xml:space="preserve"> даты получения мотивированного отказа (возражений) Участника соответствующая инфраструктурная организация направляет </w:t>
      </w:r>
      <w:r w:rsidR="00A87EAC">
        <w:rPr>
          <w:rFonts w:cs="Times New Roman"/>
          <w:sz w:val="30"/>
          <w:szCs w:val="30"/>
        </w:rPr>
        <w:t>ему</w:t>
      </w:r>
      <w:r w:rsidRPr="00144BEB">
        <w:rPr>
          <w:rFonts w:cs="Times New Roman"/>
          <w:sz w:val="30"/>
          <w:szCs w:val="30"/>
        </w:rPr>
        <w:t xml:space="preserve"> заключение о результатах рассмотрения его мотивированного отказа (возражений).</w:t>
      </w:r>
    </w:p>
    <w:p w14:paraId="3ECB3853" w14:textId="3A26C2EF" w:rsidR="00841E09" w:rsidRPr="0060515D" w:rsidRDefault="001830BA" w:rsidP="001830BA">
      <w:pPr>
        <w:ind w:firstLine="708"/>
        <w:rPr>
          <w:rFonts w:cs="Times New Roman"/>
          <w:sz w:val="30"/>
          <w:szCs w:val="30"/>
        </w:rPr>
      </w:pPr>
      <w:r w:rsidRPr="00144BEB">
        <w:rPr>
          <w:rFonts w:cs="Times New Roman"/>
          <w:sz w:val="30"/>
          <w:szCs w:val="30"/>
        </w:rPr>
        <w:t xml:space="preserve">В случае согласия соответствующей инфраструктурной организации с Участником по причинам и суммам разногласий соответствующая инфраструктурная организация производит перерасчет (корректировку) соответствующих </w:t>
      </w:r>
      <w:r w:rsidRPr="00841E09">
        <w:rPr>
          <w:rFonts w:cs="Times New Roman"/>
          <w:sz w:val="30"/>
          <w:szCs w:val="30"/>
        </w:rPr>
        <w:t>показателей (стоимостные и (или) количественные параметры оказанной услуги, сумму дебиторской</w:t>
      </w:r>
      <w:r w:rsidR="00A87EAC">
        <w:rPr>
          <w:rFonts w:cs="Times New Roman"/>
          <w:sz w:val="30"/>
          <w:szCs w:val="30"/>
        </w:rPr>
        <w:t xml:space="preserve"> (</w:t>
      </w:r>
      <w:r w:rsidRPr="00841E09">
        <w:rPr>
          <w:rFonts w:cs="Times New Roman"/>
          <w:sz w:val="30"/>
          <w:szCs w:val="30"/>
        </w:rPr>
        <w:t>кредиторской</w:t>
      </w:r>
      <w:r w:rsidR="00A87EAC">
        <w:rPr>
          <w:rFonts w:cs="Times New Roman"/>
          <w:sz w:val="30"/>
          <w:szCs w:val="30"/>
        </w:rPr>
        <w:t>)</w:t>
      </w:r>
      <w:r w:rsidRPr="00841E09">
        <w:rPr>
          <w:rFonts w:cs="Times New Roman"/>
          <w:sz w:val="30"/>
          <w:szCs w:val="30"/>
        </w:rPr>
        <w:t xml:space="preserve"> задолженности Участника, размер требований</w:t>
      </w:r>
      <w:r w:rsidR="00A87EAC">
        <w:rPr>
          <w:rFonts w:cs="Times New Roman"/>
          <w:sz w:val="30"/>
          <w:szCs w:val="30"/>
        </w:rPr>
        <w:t xml:space="preserve"> (</w:t>
      </w:r>
      <w:r w:rsidRPr="00841E09">
        <w:rPr>
          <w:rFonts w:cs="Times New Roman"/>
          <w:sz w:val="30"/>
          <w:szCs w:val="30"/>
        </w:rPr>
        <w:t>обязательств</w:t>
      </w:r>
      <w:r w:rsidR="00A87EAC">
        <w:rPr>
          <w:rFonts w:cs="Times New Roman"/>
          <w:sz w:val="30"/>
          <w:szCs w:val="30"/>
        </w:rPr>
        <w:t>)</w:t>
      </w:r>
      <w:r w:rsidRPr="00841E09">
        <w:rPr>
          <w:rFonts w:cs="Times New Roman"/>
          <w:sz w:val="30"/>
          <w:szCs w:val="30"/>
        </w:rPr>
        <w:t xml:space="preserve"> по оказанной услуге) и направляет Участнику</w:t>
      </w:r>
      <w:r w:rsidR="004F04BC" w:rsidRPr="0030706D">
        <w:rPr>
          <w:rFonts w:cs="Times New Roman"/>
          <w:color w:val="0070C0"/>
          <w:sz w:val="30"/>
          <w:szCs w:val="30"/>
        </w:rPr>
        <w:t xml:space="preserve"> </w:t>
      </w:r>
      <w:r w:rsidR="00A87EAC">
        <w:rPr>
          <w:rFonts w:cs="Times New Roman"/>
          <w:sz w:val="30"/>
          <w:szCs w:val="30"/>
        </w:rPr>
        <w:t>а</w:t>
      </w:r>
      <w:r w:rsidR="00BA1324">
        <w:rPr>
          <w:rFonts w:cs="Times New Roman"/>
          <w:sz w:val="30"/>
          <w:szCs w:val="30"/>
        </w:rPr>
        <w:t xml:space="preserve">кт об оказании услуги </w:t>
      </w:r>
      <w:r w:rsidR="00BA1324" w:rsidRPr="0082755A">
        <w:rPr>
          <w:rFonts w:cs="Times New Roman"/>
          <w:sz w:val="30"/>
          <w:szCs w:val="30"/>
        </w:rPr>
        <w:t>с учетом произведенного перерасчета</w:t>
      </w:r>
      <w:r w:rsidR="0060515D" w:rsidRPr="0082755A">
        <w:rPr>
          <w:rFonts w:cs="Times New Roman"/>
          <w:sz w:val="30"/>
          <w:szCs w:val="30"/>
        </w:rPr>
        <w:t xml:space="preserve"> (корректировки)</w:t>
      </w:r>
      <w:r w:rsidR="00BA1324" w:rsidRPr="0082755A">
        <w:rPr>
          <w:rFonts w:cs="Times New Roman"/>
          <w:sz w:val="30"/>
          <w:szCs w:val="30"/>
        </w:rPr>
        <w:t xml:space="preserve">, </w:t>
      </w:r>
      <w:r w:rsidR="0082755A" w:rsidRPr="0082755A">
        <w:rPr>
          <w:rFonts w:cs="Times New Roman"/>
          <w:sz w:val="30"/>
          <w:szCs w:val="30"/>
        </w:rPr>
        <w:t xml:space="preserve">составленный </w:t>
      </w:r>
      <w:r w:rsidR="00BA1324" w:rsidRPr="0082755A">
        <w:rPr>
          <w:rFonts w:cs="Times New Roman"/>
          <w:sz w:val="30"/>
          <w:szCs w:val="30"/>
        </w:rPr>
        <w:t xml:space="preserve">в соответствии с законодательством государства-члена, </w:t>
      </w:r>
      <w:r w:rsidRPr="00841E09">
        <w:rPr>
          <w:rFonts w:cs="Times New Roman"/>
          <w:sz w:val="30"/>
          <w:szCs w:val="30"/>
        </w:rPr>
        <w:t xml:space="preserve">и (или) </w:t>
      </w:r>
      <w:r w:rsidR="00A87EAC">
        <w:rPr>
          <w:rFonts w:cs="Times New Roman"/>
          <w:sz w:val="30"/>
          <w:szCs w:val="30"/>
        </w:rPr>
        <w:t>а</w:t>
      </w:r>
      <w:r w:rsidRPr="00841E09">
        <w:rPr>
          <w:rFonts w:cs="Times New Roman"/>
          <w:sz w:val="30"/>
          <w:szCs w:val="30"/>
        </w:rPr>
        <w:t>кт сверки расчетов, подписанные Участником в порядке, предусмотренном пунктами 21.4</w:t>
      </w:r>
      <w:r w:rsidR="00A87EAC">
        <w:rPr>
          <w:rFonts w:cs="Times New Roman"/>
          <w:sz w:val="30"/>
          <w:szCs w:val="30"/>
        </w:rPr>
        <w:t xml:space="preserve"> </w:t>
      </w:r>
      <w:r w:rsidR="00A87EAC" w:rsidRPr="0082755A">
        <w:rPr>
          <w:rFonts w:cs="Times New Roman"/>
          <w:sz w:val="30"/>
          <w:szCs w:val="30"/>
        </w:rPr>
        <w:t>и</w:t>
      </w:r>
      <w:r w:rsidRPr="00841E09">
        <w:rPr>
          <w:rFonts w:cs="Times New Roman"/>
          <w:sz w:val="30"/>
          <w:szCs w:val="30"/>
        </w:rPr>
        <w:t xml:space="preserve"> 21.6 настоящего Договора. Также направляется</w:t>
      </w:r>
      <w:r w:rsidR="004F04BC">
        <w:rPr>
          <w:rFonts w:cs="Times New Roman"/>
          <w:sz w:val="30"/>
          <w:szCs w:val="30"/>
        </w:rPr>
        <w:t xml:space="preserve"> </w:t>
      </w:r>
      <w:r w:rsidR="0060515D">
        <w:rPr>
          <w:rFonts w:cs="Times New Roman"/>
          <w:sz w:val="30"/>
          <w:szCs w:val="30"/>
        </w:rPr>
        <w:t>счет-фактура</w:t>
      </w:r>
      <w:r w:rsidR="00841E09">
        <w:rPr>
          <w:rFonts w:cs="Times New Roman"/>
          <w:sz w:val="30"/>
          <w:szCs w:val="30"/>
        </w:rPr>
        <w:t xml:space="preserve"> </w:t>
      </w:r>
      <w:r w:rsidR="0060515D" w:rsidRPr="0082755A">
        <w:rPr>
          <w:rFonts w:cs="Times New Roman"/>
          <w:sz w:val="30"/>
          <w:szCs w:val="30"/>
        </w:rPr>
        <w:t>с учетом произведенного перерасчета (корректировки), составленный в соответствии с законодательством государства-члена</w:t>
      </w:r>
      <w:r w:rsidRPr="0082755A">
        <w:rPr>
          <w:rFonts w:cs="Times New Roman"/>
          <w:sz w:val="30"/>
          <w:szCs w:val="30"/>
        </w:rPr>
        <w:t>,</w:t>
      </w:r>
      <w:r w:rsidRPr="00144BEB">
        <w:rPr>
          <w:rFonts w:cs="Times New Roman"/>
          <w:sz w:val="30"/>
          <w:szCs w:val="30"/>
        </w:rPr>
        <w:t xml:space="preserve"> в чьей юрисдикции осуществляет свою деятельность соответствующая инфраструктурная организация. </w:t>
      </w:r>
    </w:p>
    <w:p w14:paraId="153CADE8" w14:textId="31D405AE" w:rsidR="001830BA" w:rsidRPr="00144BEB" w:rsidRDefault="001830BA" w:rsidP="001830BA">
      <w:pPr>
        <w:ind w:firstLine="708"/>
        <w:rPr>
          <w:rFonts w:cs="Times New Roman"/>
          <w:sz w:val="30"/>
          <w:szCs w:val="30"/>
        </w:rPr>
      </w:pPr>
      <w:r w:rsidRPr="00144BEB">
        <w:rPr>
          <w:rFonts w:cs="Times New Roman"/>
          <w:sz w:val="30"/>
          <w:szCs w:val="30"/>
        </w:rPr>
        <w:t>21.9.</w:t>
      </w:r>
      <w:r w:rsidR="00A87EAC">
        <w:rPr>
          <w:rFonts w:cs="Times New Roman"/>
          <w:sz w:val="30"/>
          <w:szCs w:val="30"/>
        </w:rPr>
        <w:t> </w:t>
      </w:r>
      <w:r w:rsidRPr="00144BEB">
        <w:rPr>
          <w:rFonts w:cs="Times New Roman"/>
          <w:sz w:val="30"/>
          <w:szCs w:val="30"/>
        </w:rPr>
        <w:t xml:space="preserve">В случае несогласия с мотивированным отказом (возражениями) не позднее 10 рабочих дней с даты получения </w:t>
      </w:r>
      <w:r w:rsidRPr="00144BEB">
        <w:rPr>
          <w:rFonts w:cs="Times New Roman"/>
          <w:sz w:val="30"/>
          <w:szCs w:val="30"/>
        </w:rPr>
        <w:lastRenderedPageBreak/>
        <w:t xml:space="preserve">мотивированного отказа (возражений) Участника соответствующая инфраструктурная организация направляет </w:t>
      </w:r>
      <w:r w:rsidR="00A87EAC" w:rsidRPr="0082755A">
        <w:rPr>
          <w:rFonts w:cs="Times New Roman"/>
          <w:sz w:val="30"/>
          <w:szCs w:val="30"/>
        </w:rPr>
        <w:t>ему</w:t>
      </w:r>
      <w:r w:rsidR="00A87EAC">
        <w:rPr>
          <w:rFonts w:cs="Times New Roman"/>
          <w:sz w:val="30"/>
          <w:szCs w:val="30"/>
        </w:rPr>
        <w:t xml:space="preserve"> </w:t>
      </w:r>
      <w:r w:rsidRPr="00144BEB">
        <w:rPr>
          <w:rFonts w:cs="Times New Roman"/>
          <w:sz w:val="30"/>
          <w:szCs w:val="30"/>
        </w:rPr>
        <w:t>отрицательное заключение о результатах рассмотрения отказа (возражений), содержащее:</w:t>
      </w:r>
    </w:p>
    <w:p w14:paraId="53E86A62" w14:textId="77777777" w:rsidR="001830BA" w:rsidRPr="00144BEB" w:rsidRDefault="001830BA" w:rsidP="00914608">
      <w:pPr>
        <w:ind w:firstLine="708"/>
        <w:rPr>
          <w:rFonts w:cs="Times New Roman"/>
          <w:sz w:val="30"/>
          <w:szCs w:val="30"/>
        </w:rPr>
      </w:pPr>
      <w:r w:rsidRPr="00144BEB">
        <w:rPr>
          <w:rFonts w:cs="Times New Roman"/>
          <w:sz w:val="30"/>
          <w:szCs w:val="30"/>
        </w:rPr>
        <w:t>позицию по отказу в перерасчете с расчетами инфраструктурной организации;</w:t>
      </w:r>
    </w:p>
    <w:p w14:paraId="164607EC" w14:textId="77777777" w:rsidR="001830BA" w:rsidRPr="00144BEB" w:rsidRDefault="001830BA" w:rsidP="00914608">
      <w:pPr>
        <w:ind w:firstLine="708"/>
        <w:rPr>
          <w:rFonts w:cs="Times New Roman"/>
          <w:sz w:val="30"/>
          <w:szCs w:val="30"/>
        </w:rPr>
      </w:pPr>
      <w:r w:rsidRPr="00144BEB">
        <w:rPr>
          <w:rFonts w:cs="Times New Roman"/>
          <w:sz w:val="30"/>
          <w:szCs w:val="30"/>
        </w:rPr>
        <w:t>документы, обосновывающие позицию инфраструктурной организации.</w:t>
      </w:r>
    </w:p>
    <w:p w14:paraId="17AAA5CE" w14:textId="58BC93DE" w:rsidR="001830BA" w:rsidRPr="00144BEB" w:rsidRDefault="001830BA" w:rsidP="001830BA">
      <w:pPr>
        <w:ind w:firstLine="708"/>
        <w:rPr>
          <w:rFonts w:cs="Times New Roman"/>
          <w:sz w:val="30"/>
          <w:szCs w:val="30"/>
        </w:rPr>
      </w:pPr>
      <w:r w:rsidRPr="00144BEB">
        <w:rPr>
          <w:rFonts w:cs="Times New Roman"/>
          <w:sz w:val="30"/>
          <w:szCs w:val="30"/>
        </w:rPr>
        <w:t>21.10.</w:t>
      </w:r>
      <w:r w:rsidR="00A87EAC">
        <w:rPr>
          <w:rFonts w:cs="Times New Roman"/>
          <w:sz w:val="30"/>
          <w:szCs w:val="30"/>
        </w:rPr>
        <w:t> </w:t>
      </w:r>
      <w:r w:rsidRPr="00144BEB">
        <w:rPr>
          <w:rFonts w:cs="Times New Roman"/>
          <w:sz w:val="30"/>
          <w:szCs w:val="30"/>
        </w:rPr>
        <w:t>Сумма дебиторской</w:t>
      </w:r>
      <w:r w:rsidR="00A87EAC">
        <w:rPr>
          <w:rFonts w:cs="Times New Roman"/>
          <w:sz w:val="30"/>
          <w:szCs w:val="30"/>
        </w:rPr>
        <w:t xml:space="preserve"> (</w:t>
      </w:r>
      <w:r w:rsidRPr="00144BEB">
        <w:rPr>
          <w:rFonts w:cs="Times New Roman"/>
          <w:sz w:val="30"/>
          <w:szCs w:val="30"/>
        </w:rPr>
        <w:t>кредиторской</w:t>
      </w:r>
      <w:r w:rsidR="00A87EAC">
        <w:rPr>
          <w:rFonts w:cs="Times New Roman"/>
          <w:sz w:val="30"/>
          <w:szCs w:val="30"/>
        </w:rPr>
        <w:t>)</w:t>
      </w:r>
      <w:r w:rsidRPr="00144BEB">
        <w:rPr>
          <w:rFonts w:cs="Times New Roman"/>
          <w:sz w:val="30"/>
          <w:szCs w:val="30"/>
        </w:rPr>
        <w:t xml:space="preserve"> задолженности Участника, возникающая в результате проведения перерасчета (корректировки) стоимости оказанных услуг соответствующей инфраструктурной организации, учитывается в следующем расчетном периоде при определении суммы, причитающейся к оплате за оказанные услуги</w:t>
      </w:r>
      <w:r w:rsidRPr="00144BEB">
        <w:rPr>
          <w:rFonts w:cs="Times New Roman"/>
          <w:color w:val="0070C0"/>
          <w:sz w:val="30"/>
          <w:szCs w:val="30"/>
        </w:rPr>
        <w:t>.</w:t>
      </w:r>
      <w:r w:rsidRPr="00144BEB">
        <w:rPr>
          <w:rFonts w:cs="Times New Roman"/>
          <w:sz w:val="30"/>
          <w:szCs w:val="30"/>
        </w:rPr>
        <w:t xml:space="preserve"> </w:t>
      </w:r>
    </w:p>
    <w:p w14:paraId="08A784BD" w14:textId="6799938D" w:rsidR="001830BA" w:rsidRPr="00144BEB" w:rsidRDefault="001830BA" w:rsidP="001830BA">
      <w:pPr>
        <w:ind w:firstLine="708"/>
        <w:rPr>
          <w:rFonts w:cs="Times New Roman"/>
          <w:sz w:val="30"/>
          <w:szCs w:val="30"/>
        </w:rPr>
      </w:pPr>
      <w:r w:rsidRPr="00144BEB">
        <w:rPr>
          <w:rFonts w:cs="Times New Roman"/>
          <w:sz w:val="30"/>
          <w:szCs w:val="30"/>
        </w:rPr>
        <w:t>21.11.</w:t>
      </w:r>
      <w:r w:rsidR="00A87EAC">
        <w:rPr>
          <w:rFonts w:cs="Times New Roman"/>
          <w:sz w:val="30"/>
          <w:szCs w:val="30"/>
        </w:rPr>
        <w:t> </w:t>
      </w:r>
      <w:r w:rsidRPr="00144BEB">
        <w:rPr>
          <w:rFonts w:cs="Times New Roman"/>
          <w:sz w:val="30"/>
          <w:szCs w:val="30"/>
        </w:rPr>
        <w:t xml:space="preserve">По окончании расчетного периода Участник, являющийся продавцом по срочному контракту, </w:t>
      </w:r>
      <w:r w:rsidR="0035795F">
        <w:rPr>
          <w:color w:val="000000" w:themeColor="text1"/>
          <w:sz w:val="30"/>
          <w:szCs w:val="30"/>
        </w:rPr>
        <w:t>д</w:t>
      </w:r>
      <w:r w:rsidR="00AD12B0" w:rsidRPr="00677A68">
        <w:rPr>
          <w:color w:val="000000" w:themeColor="text1"/>
          <w:sz w:val="30"/>
          <w:szCs w:val="30"/>
        </w:rPr>
        <w:t>оговору купли-продажи</w:t>
      </w:r>
      <w:r w:rsidR="00AD12B0" w:rsidRPr="00F20E3A">
        <w:rPr>
          <w:color w:val="000000" w:themeColor="text1"/>
          <w:sz w:val="30"/>
          <w:szCs w:val="30"/>
        </w:rPr>
        <w:t xml:space="preserve"> </w:t>
      </w:r>
      <w:r w:rsidRPr="00144BEB">
        <w:rPr>
          <w:rFonts w:cs="Times New Roman"/>
          <w:sz w:val="30"/>
          <w:szCs w:val="30"/>
        </w:rPr>
        <w:t xml:space="preserve">на сутки вперед </w:t>
      </w:r>
      <w:r w:rsidRPr="00F7469E">
        <w:rPr>
          <w:rFonts w:cs="Times New Roman"/>
          <w:sz w:val="30"/>
          <w:szCs w:val="30"/>
        </w:rPr>
        <w:t xml:space="preserve">(далее </w:t>
      </w:r>
      <w:r w:rsidR="00A87EAC" w:rsidRPr="00311C4E">
        <w:rPr>
          <w:rFonts w:cs="Times New Roman"/>
          <w:sz w:val="30"/>
          <w:szCs w:val="30"/>
        </w:rPr>
        <w:t>в</w:t>
      </w:r>
      <w:r w:rsidRPr="00311C4E">
        <w:rPr>
          <w:rFonts w:cs="Times New Roman"/>
          <w:sz w:val="30"/>
          <w:szCs w:val="30"/>
        </w:rPr>
        <w:t xml:space="preserve"> настояще</w:t>
      </w:r>
      <w:r w:rsidR="00A87EAC" w:rsidRPr="00311C4E">
        <w:rPr>
          <w:rFonts w:cs="Times New Roman"/>
          <w:sz w:val="30"/>
          <w:szCs w:val="30"/>
        </w:rPr>
        <w:t>м</w:t>
      </w:r>
      <w:r w:rsidRPr="00311C4E">
        <w:rPr>
          <w:rFonts w:cs="Times New Roman"/>
          <w:sz w:val="30"/>
          <w:szCs w:val="30"/>
        </w:rPr>
        <w:t xml:space="preserve"> раздел</w:t>
      </w:r>
      <w:r w:rsidR="00A87EAC" w:rsidRPr="00311C4E">
        <w:rPr>
          <w:rFonts w:cs="Times New Roman"/>
          <w:sz w:val="30"/>
          <w:szCs w:val="30"/>
        </w:rPr>
        <w:t>е</w:t>
      </w:r>
      <w:r w:rsidR="005C5599">
        <w:rPr>
          <w:rFonts w:cs="Times New Roman"/>
          <w:sz w:val="30"/>
          <w:szCs w:val="30"/>
        </w:rPr>
        <w:t xml:space="preserve"> – п</w:t>
      </w:r>
      <w:r w:rsidRPr="00144BEB">
        <w:rPr>
          <w:rFonts w:cs="Times New Roman"/>
          <w:sz w:val="30"/>
          <w:szCs w:val="30"/>
        </w:rPr>
        <w:t>родавец</w:t>
      </w:r>
      <w:r w:rsidR="005C5599">
        <w:rPr>
          <w:rFonts w:cs="Times New Roman"/>
          <w:sz w:val="30"/>
          <w:szCs w:val="30"/>
        </w:rPr>
        <w:t xml:space="preserve"> (поставщик)</w:t>
      </w:r>
      <w:r w:rsidR="00F7469E">
        <w:rPr>
          <w:rFonts w:cs="Times New Roman"/>
          <w:sz w:val="30"/>
          <w:szCs w:val="30"/>
        </w:rPr>
        <w:t>)</w:t>
      </w:r>
      <w:r w:rsidRPr="00144BEB">
        <w:rPr>
          <w:rFonts w:cs="Times New Roman"/>
          <w:sz w:val="30"/>
          <w:szCs w:val="30"/>
        </w:rPr>
        <w:t xml:space="preserve"> составляет </w:t>
      </w:r>
      <w:r w:rsidR="00A87EAC">
        <w:rPr>
          <w:rFonts w:cs="Times New Roman"/>
          <w:sz w:val="30"/>
          <w:szCs w:val="30"/>
        </w:rPr>
        <w:t>а</w:t>
      </w:r>
      <w:r w:rsidRPr="00144BEB">
        <w:rPr>
          <w:rFonts w:cs="Times New Roman"/>
          <w:sz w:val="30"/>
          <w:szCs w:val="30"/>
        </w:rPr>
        <w:t xml:space="preserve">кт приема-передачи электрической энергии и счет-фактуру для каждого из Участников, являющихся покупателями по соответствующим срочным контрактам, </w:t>
      </w:r>
      <w:r w:rsidR="0035795F">
        <w:rPr>
          <w:color w:val="000000" w:themeColor="text1"/>
          <w:sz w:val="30"/>
          <w:szCs w:val="30"/>
        </w:rPr>
        <w:t>д</w:t>
      </w:r>
      <w:r w:rsidR="00AD12B0" w:rsidRPr="00F20E3A">
        <w:rPr>
          <w:color w:val="000000" w:themeColor="text1"/>
          <w:sz w:val="30"/>
          <w:szCs w:val="30"/>
        </w:rPr>
        <w:t>оговорам купли-продажи</w:t>
      </w:r>
      <w:r w:rsidR="00AD12B0" w:rsidRPr="00AF3CEC">
        <w:rPr>
          <w:color w:val="0070C0"/>
          <w:sz w:val="30"/>
          <w:szCs w:val="30"/>
        </w:rPr>
        <w:t xml:space="preserve"> </w:t>
      </w:r>
      <w:r w:rsidRPr="00144BEB">
        <w:rPr>
          <w:rFonts w:cs="Times New Roman"/>
          <w:sz w:val="30"/>
          <w:szCs w:val="30"/>
        </w:rPr>
        <w:t xml:space="preserve">на сутки вперед (далее </w:t>
      </w:r>
      <w:r w:rsidR="00A87EAC" w:rsidRPr="00311C4E">
        <w:rPr>
          <w:rFonts w:cs="Times New Roman"/>
          <w:sz w:val="30"/>
          <w:szCs w:val="30"/>
        </w:rPr>
        <w:t>в</w:t>
      </w:r>
      <w:r w:rsidRPr="00311C4E">
        <w:rPr>
          <w:rFonts w:cs="Times New Roman"/>
          <w:sz w:val="30"/>
          <w:szCs w:val="30"/>
        </w:rPr>
        <w:t xml:space="preserve"> настояще</w:t>
      </w:r>
      <w:r w:rsidR="00A87EAC" w:rsidRPr="00311C4E">
        <w:rPr>
          <w:rFonts w:cs="Times New Roman"/>
          <w:sz w:val="30"/>
          <w:szCs w:val="30"/>
        </w:rPr>
        <w:t>м</w:t>
      </w:r>
      <w:r w:rsidRPr="00311C4E">
        <w:rPr>
          <w:rFonts w:cs="Times New Roman"/>
          <w:sz w:val="30"/>
          <w:szCs w:val="30"/>
        </w:rPr>
        <w:t xml:space="preserve"> раздел</w:t>
      </w:r>
      <w:r w:rsidR="00A87EAC" w:rsidRPr="00311C4E">
        <w:rPr>
          <w:rFonts w:cs="Times New Roman"/>
          <w:sz w:val="30"/>
          <w:szCs w:val="30"/>
        </w:rPr>
        <w:t>е</w:t>
      </w:r>
      <w:r w:rsidRPr="00144BEB">
        <w:rPr>
          <w:rFonts w:cs="Times New Roman"/>
          <w:sz w:val="30"/>
          <w:szCs w:val="30"/>
        </w:rPr>
        <w:t xml:space="preserve"> – </w:t>
      </w:r>
      <w:r w:rsidR="005C5599">
        <w:rPr>
          <w:rFonts w:cs="Times New Roman"/>
          <w:sz w:val="30"/>
          <w:szCs w:val="30"/>
        </w:rPr>
        <w:t>п</w:t>
      </w:r>
      <w:r w:rsidRPr="00144BEB">
        <w:rPr>
          <w:rFonts w:cs="Times New Roman"/>
          <w:sz w:val="30"/>
          <w:szCs w:val="30"/>
        </w:rPr>
        <w:t xml:space="preserve">окупатель), заключенным в течение расчетного периода. </w:t>
      </w:r>
    </w:p>
    <w:p w14:paraId="1D9C0348" w14:textId="2DEABDFA" w:rsidR="001830BA" w:rsidRPr="00144BEB" w:rsidRDefault="001830BA" w:rsidP="00144BEB">
      <w:pPr>
        <w:ind w:firstLine="708"/>
        <w:rPr>
          <w:rFonts w:cs="Times New Roman"/>
          <w:sz w:val="30"/>
          <w:szCs w:val="30"/>
        </w:rPr>
      </w:pPr>
      <w:r w:rsidRPr="00144BEB">
        <w:rPr>
          <w:rFonts w:cs="Times New Roman"/>
          <w:sz w:val="30"/>
          <w:szCs w:val="30"/>
        </w:rPr>
        <w:t xml:space="preserve">Акт приема-передачи электрической энергии должен содержать следующие обязательные </w:t>
      </w:r>
      <w:r w:rsidR="00A87EAC" w:rsidRPr="00311C4E">
        <w:rPr>
          <w:rFonts w:cs="Times New Roman"/>
          <w:sz w:val="30"/>
          <w:szCs w:val="30"/>
        </w:rPr>
        <w:t>сведения</w:t>
      </w:r>
      <w:r w:rsidRPr="00144BEB">
        <w:rPr>
          <w:rFonts w:cs="Times New Roman"/>
          <w:sz w:val="30"/>
          <w:szCs w:val="30"/>
        </w:rPr>
        <w:t>:</w:t>
      </w:r>
    </w:p>
    <w:p w14:paraId="0536929D" w14:textId="34EB1351" w:rsidR="0035795F" w:rsidRDefault="001830BA" w:rsidP="00144BEB">
      <w:pPr>
        <w:tabs>
          <w:tab w:val="left" w:pos="993"/>
        </w:tabs>
        <w:rPr>
          <w:rFonts w:cs="Times New Roman"/>
          <w:sz w:val="30"/>
          <w:szCs w:val="30"/>
        </w:rPr>
      </w:pPr>
      <w:r w:rsidRPr="00144BEB">
        <w:rPr>
          <w:rFonts w:cs="Times New Roman"/>
          <w:sz w:val="30"/>
          <w:szCs w:val="30"/>
        </w:rPr>
        <w:t xml:space="preserve">наименование </w:t>
      </w:r>
      <w:r w:rsidR="00A87EAC">
        <w:rPr>
          <w:rFonts w:cs="Times New Roman"/>
          <w:sz w:val="30"/>
          <w:szCs w:val="30"/>
        </w:rPr>
        <w:t>а</w:t>
      </w:r>
      <w:r w:rsidRPr="00144BEB">
        <w:rPr>
          <w:rFonts w:cs="Times New Roman"/>
          <w:sz w:val="30"/>
          <w:szCs w:val="30"/>
        </w:rPr>
        <w:t xml:space="preserve">кта с указанием </w:t>
      </w:r>
      <w:r w:rsidR="00AD12B0" w:rsidRPr="002A3360">
        <w:rPr>
          <w:rFonts w:cs="Times New Roman"/>
          <w:sz w:val="30"/>
          <w:szCs w:val="30"/>
        </w:rPr>
        <w:t>вида централизованной</w:t>
      </w:r>
      <w:r w:rsidRPr="00144BEB">
        <w:rPr>
          <w:rFonts w:cs="Times New Roman"/>
          <w:sz w:val="30"/>
          <w:szCs w:val="30"/>
        </w:rPr>
        <w:t xml:space="preserve"> торговли </w:t>
      </w:r>
      <w:r w:rsidRPr="002A3360">
        <w:rPr>
          <w:rFonts w:cs="Times New Roman"/>
          <w:sz w:val="30"/>
          <w:szCs w:val="30"/>
        </w:rPr>
        <w:t>(</w:t>
      </w:r>
      <w:r w:rsidR="00AD12B0" w:rsidRPr="002A3360">
        <w:rPr>
          <w:rFonts w:cs="Times New Roman"/>
          <w:sz w:val="30"/>
          <w:szCs w:val="30"/>
        </w:rPr>
        <w:t xml:space="preserve">централизованная торговля по </w:t>
      </w:r>
      <w:r w:rsidRPr="002A3360">
        <w:rPr>
          <w:rFonts w:cs="Times New Roman"/>
          <w:sz w:val="30"/>
          <w:szCs w:val="30"/>
        </w:rPr>
        <w:t>срочны</w:t>
      </w:r>
      <w:r w:rsidR="00AD12B0" w:rsidRPr="002A3360">
        <w:rPr>
          <w:rFonts w:cs="Times New Roman"/>
          <w:sz w:val="30"/>
          <w:szCs w:val="30"/>
        </w:rPr>
        <w:t>м</w:t>
      </w:r>
      <w:r w:rsidRPr="002A3360">
        <w:rPr>
          <w:rFonts w:cs="Times New Roman"/>
          <w:sz w:val="30"/>
          <w:szCs w:val="30"/>
        </w:rPr>
        <w:t xml:space="preserve"> контракт</w:t>
      </w:r>
      <w:r w:rsidR="00AD12B0" w:rsidRPr="002A3360">
        <w:rPr>
          <w:rFonts w:cs="Times New Roman"/>
          <w:sz w:val="30"/>
          <w:szCs w:val="30"/>
        </w:rPr>
        <w:t>ам</w:t>
      </w:r>
      <w:r w:rsidRPr="002A3360">
        <w:rPr>
          <w:rFonts w:cs="Times New Roman"/>
          <w:sz w:val="30"/>
          <w:szCs w:val="30"/>
        </w:rPr>
        <w:t xml:space="preserve">, </w:t>
      </w:r>
      <w:r w:rsidR="00AD12B0" w:rsidRPr="002A3360">
        <w:rPr>
          <w:rFonts w:cs="Times New Roman"/>
          <w:sz w:val="30"/>
          <w:szCs w:val="30"/>
        </w:rPr>
        <w:t xml:space="preserve">централизованная торговля </w:t>
      </w:r>
      <w:r w:rsidRPr="002A3360">
        <w:rPr>
          <w:rFonts w:cs="Times New Roman"/>
          <w:sz w:val="30"/>
          <w:szCs w:val="30"/>
        </w:rPr>
        <w:t>на сутки вперед);</w:t>
      </w:r>
      <w:r w:rsidR="001C05D4" w:rsidRPr="002A3360">
        <w:rPr>
          <w:rFonts w:cs="Times New Roman"/>
          <w:sz w:val="30"/>
          <w:szCs w:val="30"/>
        </w:rPr>
        <w:t xml:space="preserve"> </w:t>
      </w:r>
    </w:p>
    <w:p w14:paraId="19A34005" w14:textId="6B6F431F" w:rsidR="001830BA" w:rsidRPr="00144BEB" w:rsidRDefault="001830BA" w:rsidP="00144BEB">
      <w:pPr>
        <w:tabs>
          <w:tab w:val="left" w:pos="993"/>
        </w:tabs>
        <w:rPr>
          <w:rFonts w:cs="Times New Roman"/>
          <w:sz w:val="30"/>
          <w:szCs w:val="30"/>
        </w:rPr>
      </w:pPr>
      <w:r w:rsidRPr="002A3360">
        <w:rPr>
          <w:rFonts w:cs="Times New Roman"/>
          <w:sz w:val="30"/>
          <w:szCs w:val="30"/>
        </w:rPr>
        <w:t xml:space="preserve">дата составления </w:t>
      </w:r>
      <w:r w:rsidR="00A87EAC">
        <w:rPr>
          <w:rFonts w:cs="Times New Roman"/>
          <w:sz w:val="30"/>
          <w:szCs w:val="30"/>
        </w:rPr>
        <w:t>а</w:t>
      </w:r>
      <w:r w:rsidRPr="002A3360">
        <w:rPr>
          <w:rFonts w:cs="Times New Roman"/>
          <w:sz w:val="30"/>
          <w:szCs w:val="30"/>
        </w:rPr>
        <w:t>кта и его номер;</w:t>
      </w:r>
    </w:p>
    <w:p w14:paraId="26DBAF06" w14:textId="6EC52DA5" w:rsidR="001830BA" w:rsidRPr="00144BEB" w:rsidRDefault="001830BA" w:rsidP="00144BEB">
      <w:pPr>
        <w:tabs>
          <w:tab w:val="left" w:pos="993"/>
        </w:tabs>
        <w:rPr>
          <w:rFonts w:cs="Times New Roman"/>
          <w:sz w:val="30"/>
          <w:szCs w:val="30"/>
        </w:rPr>
      </w:pPr>
      <w:r w:rsidRPr="00144BEB">
        <w:rPr>
          <w:rFonts w:cs="Times New Roman"/>
          <w:sz w:val="30"/>
          <w:szCs w:val="30"/>
        </w:rPr>
        <w:lastRenderedPageBreak/>
        <w:t xml:space="preserve">полные наименования </w:t>
      </w:r>
      <w:r w:rsidR="00A87EAC">
        <w:rPr>
          <w:rFonts w:cs="Times New Roman"/>
          <w:sz w:val="30"/>
          <w:szCs w:val="30"/>
        </w:rPr>
        <w:t>С</w:t>
      </w:r>
      <w:r w:rsidRPr="00144BEB">
        <w:rPr>
          <w:rFonts w:cs="Times New Roman"/>
          <w:sz w:val="30"/>
          <w:szCs w:val="30"/>
        </w:rPr>
        <w:t>торон (</w:t>
      </w:r>
      <w:r w:rsidR="00A87EAC" w:rsidRPr="00311C4E">
        <w:rPr>
          <w:rFonts w:cs="Times New Roman"/>
          <w:sz w:val="30"/>
          <w:szCs w:val="30"/>
        </w:rPr>
        <w:t>продавца (</w:t>
      </w:r>
      <w:r w:rsidRPr="00311C4E">
        <w:rPr>
          <w:rFonts w:cs="Times New Roman"/>
          <w:sz w:val="30"/>
          <w:szCs w:val="30"/>
        </w:rPr>
        <w:t>поставщика</w:t>
      </w:r>
      <w:r w:rsidR="00A87EAC" w:rsidRPr="00311C4E">
        <w:rPr>
          <w:rFonts w:cs="Times New Roman"/>
          <w:sz w:val="30"/>
          <w:szCs w:val="30"/>
        </w:rPr>
        <w:t>)</w:t>
      </w:r>
      <w:r w:rsidRPr="00144BEB">
        <w:rPr>
          <w:rFonts w:cs="Times New Roman"/>
          <w:sz w:val="30"/>
          <w:szCs w:val="30"/>
        </w:rPr>
        <w:t xml:space="preserve"> и покупателя); </w:t>
      </w:r>
    </w:p>
    <w:p w14:paraId="54D63D4A" w14:textId="77777777" w:rsidR="001830BA" w:rsidRPr="00144BEB" w:rsidRDefault="001830BA" w:rsidP="00144BEB">
      <w:pPr>
        <w:tabs>
          <w:tab w:val="left" w:pos="993"/>
        </w:tabs>
        <w:rPr>
          <w:rFonts w:cs="Times New Roman"/>
          <w:sz w:val="30"/>
          <w:szCs w:val="30"/>
        </w:rPr>
      </w:pPr>
      <w:r w:rsidRPr="00144BEB">
        <w:rPr>
          <w:rFonts w:cs="Times New Roman"/>
          <w:sz w:val="30"/>
          <w:szCs w:val="30"/>
        </w:rPr>
        <w:t xml:space="preserve">номер и дата договора, в рамках которого поставлена электрическая энергия; </w:t>
      </w:r>
    </w:p>
    <w:p w14:paraId="39FA1DFE" w14:textId="2CFF6020" w:rsidR="001830BA" w:rsidRPr="00144BEB" w:rsidRDefault="001830BA" w:rsidP="00144BEB">
      <w:pPr>
        <w:tabs>
          <w:tab w:val="left" w:pos="993"/>
        </w:tabs>
        <w:rPr>
          <w:rFonts w:cs="Times New Roman"/>
          <w:sz w:val="30"/>
          <w:szCs w:val="30"/>
        </w:rPr>
      </w:pPr>
      <w:r w:rsidRPr="00144BEB">
        <w:rPr>
          <w:rFonts w:cs="Times New Roman"/>
          <w:sz w:val="30"/>
          <w:szCs w:val="30"/>
        </w:rPr>
        <w:t xml:space="preserve">расчетный (календарный) месяц, за который оформляется </w:t>
      </w:r>
      <w:r w:rsidR="00A87EAC">
        <w:rPr>
          <w:rFonts w:cs="Times New Roman"/>
          <w:sz w:val="30"/>
          <w:szCs w:val="30"/>
        </w:rPr>
        <w:t>а</w:t>
      </w:r>
      <w:r w:rsidRPr="00144BEB">
        <w:rPr>
          <w:rFonts w:cs="Times New Roman"/>
          <w:sz w:val="30"/>
          <w:szCs w:val="30"/>
        </w:rPr>
        <w:t xml:space="preserve">кт; </w:t>
      </w:r>
    </w:p>
    <w:p w14:paraId="4B5D7882" w14:textId="77777777" w:rsidR="001830BA" w:rsidRPr="00144BEB" w:rsidRDefault="001830BA" w:rsidP="00144BEB">
      <w:pPr>
        <w:tabs>
          <w:tab w:val="left" w:pos="993"/>
        </w:tabs>
        <w:rPr>
          <w:rFonts w:cs="Times New Roman"/>
          <w:sz w:val="30"/>
          <w:szCs w:val="30"/>
        </w:rPr>
      </w:pPr>
      <w:r w:rsidRPr="00144BEB">
        <w:rPr>
          <w:rFonts w:cs="Times New Roman"/>
          <w:sz w:val="30"/>
          <w:szCs w:val="30"/>
        </w:rPr>
        <w:t>объем поставленной электроэнергии за расчетный период;</w:t>
      </w:r>
    </w:p>
    <w:p w14:paraId="5BE4E7E5" w14:textId="5C176D69" w:rsidR="001830BA" w:rsidRPr="00144BEB" w:rsidRDefault="001830BA" w:rsidP="00144BEB">
      <w:pPr>
        <w:tabs>
          <w:tab w:val="left" w:pos="993"/>
        </w:tabs>
        <w:rPr>
          <w:rFonts w:cs="Times New Roman"/>
          <w:sz w:val="30"/>
          <w:szCs w:val="30"/>
        </w:rPr>
      </w:pPr>
      <w:r w:rsidRPr="00144BEB">
        <w:rPr>
          <w:rFonts w:cs="Times New Roman"/>
          <w:sz w:val="30"/>
          <w:szCs w:val="30"/>
        </w:rPr>
        <w:t xml:space="preserve">стоимость поставленной </w:t>
      </w:r>
      <w:r w:rsidRPr="008B509B">
        <w:rPr>
          <w:rFonts w:cs="Times New Roman"/>
          <w:sz w:val="30"/>
          <w:szCs w:val="30"/>
        </w:rPr>
        <w:t>электроэнергии</w:t>
      </w:r>
      <w:r w:rsidR="00CB7D0A" w:rsidRPr="008B509B">
        <w:rPr>
          <w:rFonts w:cs="Times New Roman"/>
          <w:sz w:val="30"/>
          <w:szCs w:val="30"/>
        </w:rPr>
        <w:t xml:space="preserve"> за расчетный период</w:t>
      </w:r>
      <w:r w:rsidRPr="008B509B">
        <w:rPr>
          <w:rFonts w:cs="Times New Roman"/>
          <w:sz w:val="30"/>
          <w:szCs w:val="30"/>
        </w:rPr>
        <w:t xml:space="preserve">, </w:t>
      </w:r>
      <w:r w:rsidR="00A87EAC">
        <w:rPr>
          <w:rFonts w:cs="Times New Roman"/>
          <w:sz w:val="30"/>
          <w:szCs w:val="30"/>
        </w:rPr>
        <w:br/>
      </w:r>
      <w:r w:rsidRPr="008B509B">
        <w:rPr>
          <w:rFonts w:cs="Times New Roman"/>
          <w:sz w:val="30"/>
          <w:szCs w:val="30"/>
        </w:rPr>
        <w:t xml:space="preserve">в том числе сумма </w:t>
      </w:r>
      <w:r w:rsidR="00CB7D0A" w:rsidRPr="008B509B">
        <w:rPr>
          <w:rFonts w:cs="Times New Roman"/>
          <w:sz w:val="30"/>
          <w:szCs w:val="30"/>
        </w:rPr>
        <w:t xml:space="preserve">и ставка </w:t>
      </w:r>
      <w:r w:rsidRPr="008B509B">
        <w:rPr>
          <w:rFonts w:cs="Times New Roman"/>
          <w:sz w:val="30"/>
          <w:szCs w:val="30"/>
        </w:rPr>
        <w:t>НДС;</w:t>
      </w:r>
      <w:r w:rsidRPr="00144BEB">
        <w:rPr>
          <w:rFonts w:cs="Times New Roman"/>
          <w:sz w:val="30"/>
          <w:szCs w:val="30"/>
        </w:rPr>
        <w:t xml:space="preserve"> </w:t>
      </w:r>
    </w:p>
    <w:p w14:paraId="77A11FC5" w14:textId="2186EA87" w:rsidR="001830BA" w:rsidRPr="00144BEB" w:rsidRDefault="00A87EAC" w:rsidP="00144BEB">
      <w:pPr>
        <w:tabs>
          <w:tab w:val="left" w:pos="993"/>
        </w:tabs>
        <w:rPr>
          <w:rFonts w:cs="Times New Roman"/>
          <w:sz w:val="30"/>
          <w:szCs w:val="30"/>
        </w:rPr>
      </w:pPr>
      <w:r>
        <w:rPr>
          <w:rFonts w:cs="Times New Roman"/>
          <w:sz w:val="30"/>
          <w:szCs w:val="30"/>
        </w:rPr>
        <w:t>подписи представителей С</w:t>
      </w:r>
      <w:r w:rsidR="001830BA" w:rsidRPr="00144BEB">
        <w:rPr>
          <w:rFonts w:cs="Times New Roman"/>
          <w:sz w:val="30"/>
          <w:szCs w:val="30"/>
        </w:rPr>
        <w:t xml:space="preserve">торон с указанием должностей, фамилий и инициалов, либо </w:t>
      </w:r>
      <w:r w:rsidRPr="00311C4E">
        <w:rPr>
          <w:rFonts w:cs="Times New Roman"/>
          <w:sz w:val="30"/>
          <w:szCs w:val="30"/>
        </w:rPr>
        <w:t>иной информации</w:t>
      </w:r>
      <w:r w:rsidR="001830BA" w:rsidRPr="00144BEB">
        <w:rPr>
          <w:rFonts w:cs="Times New Roman"/>
          <w:sz w:val="30"/>
          <w:szCs w:val="30"/>
        </w:rPr>
        <w:t>, необходим</w:t>
      </w:r>
      <w:r w:rsidRPr="00311C4E">
        <w:rPr>
          <w:rFonts w:cs="Times New Roman"/>
          <w:sz w:val="30"/>
          <w:szCs w:val="30"/>
        </w:rPr>
        <w:t>ой</w:t>
      </w:r>
      <w:r w:rsidR="001830BA" w:rsidRPr="00144BEB">
        <w:rPr>
          <w:rFonts w:cs="Times New Roman"/>
          <w:sz w:val="30"/>
          <w:szCs w:val="30"/>
        </w:rPr>
        <w:t xml:space="preserve"> для идентификации представителей </w:t>
      </w:r>
      <w:r>
        <w:rPr>
          <w:rFonts w:cs="Times New Roman"/>
          <w:sz w:val="30"/>
          <w:szCs w:val="30"/>
        </w:rPr>
        <w:t>С</w:t>
      </w:r>
      <w:r w:rsidR="001830BA" w:rsidRPr="00144BEB">
        <w:rPr>
          <w:rFonts w:cs="Times New Roman"/>
          <w:sz w:val="30"/>
          <w:szCs w:val="30"/>
        </w:rPr>
        <w:t xml:space="preserve">торон. </w:t>
      </w:r>
    </w:p>
    <w:p w14:paraId="7B4CB1C3" w14:textId="4FDFF431" w:rsidR="001830BA" w:rsidRPr="00144BEB" w:rsidRDefault="00A87EAC" w:rsidP="00144BEB">
      <w:pPr>
        <w:ind w:firstLine="708"/>
        <w:rPr>
          <w:rFonts w:cs="Times New Roman"/>
          <w:sz w:val="30"/>
          <w:szCs w:val="30"/>
        </w:rPr>
      </w:pPr>
      <w:r w:rsidRPr="00311C4E">
        <w:rPr>
          <w:rFonts w:cs="Times New Roman"/>
          <w:sz w:val="30"/>
          <w:szCs w:val="30"/>
        </w:rPr>
        <w:t>Иная информация</w:t>
      </w:r>
      <w:r>
        <w:rPr>
          <w:rFonts w:cs="Times New Roman"/>
          <w:sz w:val="30"/>
          <w:szCs w:val="30"/>
        </w:rPr>
        <w:t xml:space="preserve"> </w:t>
      </w:r>
      <w:r w:rsidR="001830BA" w:rsidRPr="00144BEB">
        <w:rPr>
          <w:rFonts w:cs="Times New Roman"/>
          <w:sz w:val="30"/>
          <w:szCs w:val="30"/>
        </w:rPr>
        <w:t>внос</w:t>
      </w:r>
      <w:r>
        <w:rPr>
          <w:rFonts w:cs="Times New Roman"/>
          <w:sz w:val="30"/>
          <w:szCs w:val="30"/>
        </w:rPr>
        <w:t>и</w:t>
      </w:r>
      <w:r w:rsidR="001830BA" w:rsidRPr="00144BEB">
        <w:rPr>
          <w:rFonts w:cs="Times New Roman"/>
          <w:sz w:val="30"/>
          <w:szCs w:val="30"/>
        </w:rPr>
        <w:t xml:space="preserve">тся в </w:t>
      </w:r>
      <w:r>
        <w:rPr>
          <w:rFonts w:cs="Times New Roman"/>
          <w:sz w:val="30"/>
          <w:szCs w:val="30"/>
        </w:rPr>
        <w:t>а</w:t>
      </w:r>
      <w:r w:rsidR="001830BA" w:rsidRPr="00144BEB">
        <w:rPr>
          <w:rFonts w:cs="Times New Roman"/>
          <w:sz w:val="30"/>
          <w:szCs w:val="30"/>
        </w:rPr>
        <w:t>кт по согласованию сторон.</w:t>
      </w:r>
    </w:p>
    <w:p w14:paraId="484C86F1" w14:textId="77777777" w:rsidR="00EE4C7D" w:rsidRPr="00094F5F" w:rsidRDefault="001830BA" w:rsidP="00EE4C7D">
      <w:pPr>
        <w:ind w:firstLine="708"/>
        <w:rPr>
          <w:rFonts w:cs="Times New Roman"/>
          <w:color w:val="000000" w:themeColor="text1"/>
          <w:sz w:val="30"/>
          <w:szCs w:val="30"/>
        </w:rPr>
      </w:pPr>
      <w:r w:rsidRPr="00144BEB">
        <w:rPr>
          <w:rFonts w:cs="Times New Roman"/>
          <w:sz w:val="30"/>
          <w:szCs w:val="30"/>
        </w:rPr>
        <w:t xml:space="preserve">Счет-фактура составляется и выставляется с учетом требований законодательства государства-члена, в чьей юрисдикции осуществляет свою </w:t>
      </w:r>
      <w:r w:rsidRPr="00677A68">
        <w:rPr>
          <w:rFonts w:cs="Times New Roman"/>
          <w:sz w:val="30"/>
          <w:szCs w:val="30"/>
        </w:rPr>
        <w:t xml:space="preserve">деятельность </w:t>
      </w:r>
      <w:r w:rsidR="005C5599" w:rsidRPr="00677A68">
        <w:rPr>
          <w:rFonts w:cs="Times New Roman"/>
          <w:sz w:val="30"/>
          <w:szCs w:val="30"/>
        </w:rPr>
        <w:t>п</w:t>
      </w:r>
      <w:r w:rsidRPr="00677A68">
        <w:rPr>
          <w:rFonts w:cs="Times New Roman"/>
          <w:sz w:val="30"/>
          <w:szCs w:val="30"/>
        </w:rPr>
        <w:t>родавец</w:t>
      </w:r>
      <w:r w:rsidR="005C5599" w:rsidRPr="00677A68">
        <w:rPr>
          <w:rFonts w:cs="Times New Roman"/>
          <w:sz w:val="30"/>
          <w:szCs w:val="30"/>
        </w:rPr>
        <w:t xml:space="preserve"> (поставщик)</w:t>
      </w:r>
      <w:r w:rsidR="002A3360" w:rsidRPr="00677A68">
        <w:rPr>
          <w:rFonts w:cs="Times New Roman"/>
          <w:sz w:val="30"/>
          <w:szCs w:val="30"/>
        </w:rPr>
        <w:t xml:space="preserve"> по срочному контракту,</w:t>
      </w:r>
      <w:r w:rsidRPr="00677A68">
        <w:rPr>
          <w:rFonts w:cs="Times New Roman"/>
          <w:sz w:val="30"/>
          <w:szCs w:val="30"/>
        </w:rPr>
        <w:t xml:space="preserve"> </w:t>
      </w:r>
      <w:r w:rsidR="0035795F">
        <w:rPr>
          <w:rFonts w:cs="Times New Roman"/>
          <w:sz w:val="30"/>
          <w:szCs w:val="30"/>
        </w:rPr>
        <w:t>д</w:t>
      </w:r>
      <w:r w:rsidR="00EE7FA6" w:rsidRPr="00677A68">
        <w:rPr>
          <w:color w:val="000000" w:themeColor="text1"/>
          <w:sz w:val="30"/>
          <w:szCs w:val="30"/>
        </w:rPr>
        <w:t>оговору купли-продаж</w:t>
      </w:r>
      <w:r w:rsidR="00EE7FA6" w:rsidRPr="00677A68">
        <w:rPr>
          <w:sz w:val="30"/>
          <w:szCs w:val="30"/>
        </w:rPr>
        <w:t>и</w:t>
      </w:r>
      <w:r w:rsidR="00EE7FA6" w:rsidRPr="00677A68">
        <w:rPr>
          <w:rFonts w:cs="Times New Roman"/>
          <w:sz w:val="30"/>
          <w:szCs w:val="30"/>
        </w:rPr>
        <w:t xml:space="preserve"> </w:t>
      </w:r>
      <w:r w:rsidRPr="00677A68">
        <w:rPr>
          <w:rFonts w:cs="Times New Roman"/>
          <w:sz w:val="30"/>
          <w:szCs w:val="30"/>
        </w:rPr>
        <w:t>на</w:t>
      </w:r>
      <w:r w:rsidRPr="00144BEB">
        <w:rPr>
          <w:rFonts w:cs="Times New Roman"/>
          <w:sz w:val="30"/>
          <w:szCs w:val="30"/>
        </w:rPr>
        <w:t xml:space="preserve"> сутки вперед.</w:t>
      </w:r>
      <w:r w:rsidR="00EE4C7D" w:rsidRPr="00EE4C7D">
        <w:rPr>
          <w:rFonts w:cs="Times New Roman"/>
          <w:sz w:val="30"/>
          <w:szCs w:val="30"/>
        </w:rPr>
        <w:t xml:space="preserve"> </w:t>
      </w:r>
      <w:r w:rsidR="00EE4C7D" w:rsidRPr="00311C4E">
        <w:rPr>
          <w:rFonts w:cs="Times New Roman"/>
          <w:color w:val="000000" w:themeColor="text1"/>
          <w:sz w:val="30"/>
          <w:szCs w:val="30"/>
        </w:rPr>
        <w:t>Если законодательством государства-члена, в чьей юрисдикции осуществляет свою деятельность продавец (поставщик), не предусмотрена возможность выставления счетов-фактур одновременно с выставлением соответствующих первичных учетных документов, счета-фактуры могут быть составлены и выставлены в более поздние сроки в соответствии с требованиями законодательства указанного государства-члена.</w:t>
      </w:r>
    </w:p>
    <w:p w14:paraId="3AE1A431" w14:textId="1F91C5FE" w:rsidR="001830BA" w:rsidRPr="00DD1342" w:rsidRDefault="001830BA" w:rsidP="001830BA">
      <w:pPr>
        <w:ind w:firstLine="708"/>
        <w:rPr>
          <w:rFonts w:cs="Times New Roman"/>
          <w:color w:val="0070C0"/>
          <w:sz w:val="30"/>
          <w:szCs w:val="30"/>
        </w:rPr>
      </w:pPr>
      <w:r w:rsidRPr="00144BEB">
        <w:rPr>
          <w:rFonts w:cs="Times New Roman"/>
          <w:sz w:val="30"/>
          <w:szCs w:val="30"/>
        </w:rPr>
        <w:t>21.12.</w:t>
      </w:r>
      <w:r w:rsidR="00203090">
        <w:rPr>
          <w:rFonts w:cs="Times New Roman"/>
          <w:sz w:val="30"/>
          <w:szCs w:val="30"/>
        </w:rPr>
        <w:t> </w:t>
      </w:r>
      <w:r w:rsidRPr="00144BEB">
        <w:rPr>
          <w:rFonts w:cs="Times New Roman"/>
          <w:sz w:val="30"/>
          <w:szCs w:val="30"/>
        </w:rPr>
        <w:t xml:space="preserve">При составлении </w:t>
      </w:r>
      <w:r w:rsidR="00203090">
        <w:rPr>
          <w:rFonts w:cs="Times New Roman"/>
          <w:sz w:val="30"/>
          <w:szCs w:val="30"/>
        </w:rPr>
        <w:t>а</w:t>
      </w:r>
      <w:r w:rsidRPr="00144BEB">
        <w:rPr>
          <w:rFonts w:cs="Times New Roman"/>
          <w:sz w:val="30"/>
          <w:szCs w:val="30"/>
        </w:rPr>
        <w:t xml:space="preserve">кта приема-передачи электрической энергии и счета-фактуры </w:t>
      </w:r>
      <w:r w:rsidRPr="00677A68">
        <w:rPr>
          <w:rFonts w:cs="Times New Roman"/>
          <w:sz w:val="30"/>
          <w:szCs w:val="30"/>
        </w:rPr>
        <w:t xml:space="preserve">на бумажном носителе </w:t>
      </w:r>
      <w:r w:rsidR="005C5599" w:rsidRPr="00677A68">
        <w:rPr>
          <w:rFonts w:cs="Times New Roman"/>
          <w:sz w:val="30"/>
          <w:szCs w:val="30"/>
        </w:rPr>
        <w:t xml:space="preserve">продавец (поставщик) </w:t>
      </w:r>
      <w:r w:rsidRPr="006E4E34">
        <w:rPr>
          <w:rFonts w:cs="Times New Roman"/>
          <w:sz w:val="30"/>
          <w:szCs w:val="30"/>
        </w:rPr>
        <w:t xml:space="preserve">по срочному контракту, </w:t>
      </w:r>
      <w:r w:rsidR="0035795F" w:rsidRPr="006E4E34">
        <w:rPr>
          <w:color w:val="000000" w:themeColor="text1"/>
          <w:sz w:val="30"/>
          <w:szCs w:val="30"/>
        </w:rPr>
        <w:t>д</w:t>
      </w:r>
      <w:r w:rsidR="00EE7FA6" w:rsidRPr="006E4E34">
        <w:rPr>
          <w:color w:val="000000" w:themeColor="text1"/>
          <w:sz w:val="30"/>
          <w:szCs w:val="30"/>
        </w:rPr>
        <w:t>оговору купли-продажи</w:t>
      </w:r>
      <w:r w:rsidR="00EE7FA6" w:rsidRPr="006E4E34">
        <w:rPr>
          <w:rFonts w:cs="Times New Roman"/>
          <w:color w:val="000000" w:themeColor="text1"/>
          <w:sz w:val="30"/>
          <w:szCs w:val="30"/>
        </w:rPr>
        <w:t xml:space="preserve"> </w:t>
      </w:r>
      <w:r w:rsidRPr="006E4E34">
        <w:rPr>
          <w:rFonts w:cs="Times New Roman"/>
          <w:sz w:val="30"/>
          <w:szCs w:val="30"/>
        </w:rPr>
        <w:t>на сутки вперед не позднее 3 рабочего дня, следующего за днем получения от оператора централизованной торговли по срочным контрактам информации, предусмотренной пунктом 12.1</w:t>
      </w:r>
      <w:r w:rsidR="00203090" w:rsidRPr="006E4E34">
        <w:rPr>
          <w:rFonts w:cs="Times New Roman"/>
          <w:sz w:val="30"/>
          <w:szCs w:val="30"/>
        </w:rPr>
        <w:t>3</w:t>
      </w:r>
      <w:r w:rsidRPr="006E4E34">
        <w:rPr>
          <w:rFonts w:cs="Times New Roman"/>
          <w:sz w:val="30"/>
          <w:szCs w:val="30"/>
        </w:rPr>
        <w:t>, и получения</w:t>
      </w:r>
      <w:r w:rsidRPr="00144BEB">
        <w:rPr>
          <w:rFonts w:cs="Times New Roman"/>
          <w:sz w:val="30"/>
          <w:szCs w:val="30"/>
        </w:rPr>
        <w:t xml:space="preserve"> от </w:t>
      </w:r>
      <w:r w:rsidR="00EE7FA6">
        <w:rPr>
          <w:rFonts w:cs="Times New Roman"/>
          <w:sz w:val="30"/>
          <w:szCs w:val="30"/>
        </w:rPr>
        <w:t>О</w:t>
      </w:r>
      <w:r w:rsidRPr="00144BEB">
        <w:rPr>
          <w:rFonts w:cs="Times New Roman"/>
          <w:sz w:val="30"/>
          <w:szCs w:val="30"/>
        </w:rPr>
        <w:t xml:space="preserve">ператора </w:t>
      </w:r>
      <w:r w:rsidRPr="00144BEB">
        <w:rPr>
          <w:rFonts w:cs="Times New Roman"/>
          <w:sz w:val="30"/>
          <w:szCs w:val="30"/>
        </w:rPr>
        <w:lastRenderedPageBreak/>
        <w:t xml:space="preserve">централизованной торговли на сутки вперед информации, </w:t>
      </w:r>
      <w:r w:rsidRPr="006E4E34">
        <w:rPr>
          <w:rFonts w:cs="Times New Roman"/>
          <w:sz w:val="30"/>
          <w:szCs w:val="30"/>
        </w:rPr>
        <w:t>предусмотренной пунктом 15.16 настоящего</w:t>
      </w:r>
      <w:r w:rsidRPr="00144BEB">
        <w:rPr>
          <w:rFonts w:cs="Times New Roman"/>
          <w:sz w:val="30"/>
          <w:szCs w:val="30"/>
        </w:rPr>
        <w:t xml:space="preserve"> </w:t>
      </w:r>
      <w:r w:rsidRPr="00677A68">
        <w:rPr>
          <w:rFonts w:cs="Times New Roman"/>
          <w:sz w:val="30"/>
          <w:szCs w:val="30"/>
        </w:rPr>
        <w:t xml:space="preserve">Договора, направляет каждому из </w:t>
      </w:r>
      <w:r w:rsidR="005C5599" w:rsidRPr="00677A68">
        <w:rPr>
          <w:rFonts w:cs="Times New Roman"/>
          <w:sz w:val="30"/>
          <w:szCs w:val="30"/>
        </w:rPr>
        <w:t>п</w:t>
      </w:r>
      <w:r w:rsidRPr="00677A68">
        <w:rPr>
          <w:rFonts w:cs="Times New Roman"/>
          <w:sz w:val="30"/>
          <w:szCs w:val="30"/>
        </w:rPr>
        <w:t xml:space="preserve">окупателей по срочным контрактам, </w:t>
      </w:r>
      <w:r w:rsidR="0035795F">
        <w:rPr>
          <w:color w:val="000000" w:themeColor="text1"/>
          <w:sz w:val="30"/>
          <w:szCs w:val="30"/>
        </w:rPr>
        <w:t>д</w:t>
      </w:r>
      <w:r w:rsidR="00EE7FA6" w:rsidRPr="00677A68">
        <w:rPr>
          <w:color w:val="000000" w:themeColor="text1"/>
          <w:sz w:val="30"/>
          <w:szCs w:val="30"/>
        </w:rPr>
        <w:t>оговорам купли-продажи</w:t>
      </w:r>
      <w:r w:rsidR="00EE7FA6" w:rsidRPr="00677A68">
        <w:rPr>
          <w:rFonts w:cs="Times New Roman"/>
          <w:sz w:val="30"/>
          <w:szCs w:val="30"/>
        </w:rPr>
        <w:t xml:space="preserve"> </w:t>
      </w:r>
      <w:r w:rsidRPr="00677A68">
        <w:rPr>
          <w:rFonts w:cs="Times New Roman"/>
          <w:sz w:val="30"/>
          <w:szCs w:val="30"/>
        </w:rPr>
        <w:t>на сутки вперед, заключенным в течение расчетного</w:t>
      </w:r>
      <w:r w:rsidRPr="00144BEB">
        <w:rPr>
          <w:rFonts w:cs="Times New Roman"/>
          <w:sz w:val="30"/>
          <w:szCs w:val="30"/>
        </w:rPr>
        <w:t xml:space="preserve"> периода, два экземпляра Акта приема-передачи электрической энергии</w:t>
      </w:r>
      <w:r w:rsidR="0032318D" w:rsidRPr="0032318D">
        <w:rPr>
          <w:rFonts w:cs="Times New Roman"/>
          <w:sz w:val="30"/>
          <w:szCs w:val="30"/>
        </w:rPr>
        <w:t xml:space="preserve"> </w:t>
      </w:r>
      <w:r w:rsidR="0032318D" w:rsidRPr="00311C4E">
        <w:rPr>
          <w:rFonts w:cs="Times New Roman"/>
          <w:sz w:val="30"/>
          <w:szCs w:val="30"/>
        </w:rPr>
        <w:t>и счет-фактуру (за исключением случаев составления и выставления счетов-фактур в более поздние сроки в соответствии с пунктом 21.11 настоящего Договора)</w:t>
      </w:r>
      <w:r w:rsidR="0032318D" w:rsidRPr="00260CB2">
        <w:rPr>
          <w:rFonts w:cs="Times New Roman"/>
          <w:sz w:val="30"/>
          <w:szCs w:val="30"/>
        </w:rPr>
        <w:t xml:space="preserve"> </w:t>
      </w:r>
      <w:r w:rsidRPr="00144BEB">
        <w:rPr>
          <w:rFonts w:cs="Times New Roman"/>
          <w:sz w:val="30"/>
          <w:szCs w:val="30"/>
        </w:rPr>
        <w:t xml:space="preserve">по юридическому адресу регистрации </w:t>
      </w:r>
      <w:r w:rsidR="005C5599">
        <w:rPr>
          <w:rFonts w:cs="Times New Roman"/>
          <w:sz w:val="30"/>
          <w:szCs w:val="30"/>
        </w:rPr>
        <w:t>п</w:t>
      </w:r>
      <w:r w:rsidRPr="00144BEB">
        <w:rPr>
          <w:rFonts w:cs="Times New Roman"/>
          <w:sz w:val="30"/>
          <w:szCs w:val="30"/>
        </w:rPr>
        <w:t xml:space="preserve">окупателя с обязательным направлением таких документов в виде электронных образов документов по адресу электронной почты </w:t>
      </w:r>
      <w:r w:rsidR="00484470">
        <w:rPr>
          <w:rFonts w:cs="Times New Roman"/>
          <w:sz w:val="30"/>
          <w:szCs w:val="30"/>
        </w:rPr>
        <w:t>п</w:t>
      </w:r>
      <w:r w:rsidRPr="00144BEB">
        <w:rPr>
          <w:rFonts w:cs="Times New Roman"/>
          <w:sz w:val="30"/>
          <w:szCs w:val="30"/>
        </w:rPr>
        <w:t xml:space="preserve">окупателя. </w:t>
      </w:r>
    </w:p>
    <w:p w14:paraId="7D64C111" w14:textId="4F686AF8" w:rsidR="001830BA" w:rsidRPr="006E4E34" w:rsidRDefault="001830BA" w:rsidP="00144BEB">
      <w:pPr>
        <w:tabs>
          <w:tab w:val="left" w:pos="1276"/>
        </w:tabs>
        <w:rPr>
          <w:rFonts w:cs="Times New Roman"/>
          <w:sz w:val="30"/>
          <w:szCs w:val="30"/>
        </w:rPr>
      </w:pPr>
      <w:r w:rsidRPr="006E4E34">
        <w:rPr>
          <w:rFonts w:cs="Times New Roman"/>
          <w:sz w:val="30"/>
          <w:szCs w:val="30"/>
        </w:rPr>
        <w:t>21.1</w:t>
      </w:r>
      <w:r w:rsidR="00203090" w:rsidRPr="006E4E34">
        <w:rPr>
          <w:rFonts w:cs="Times New Roman"/>
          <w:sz w:val="30"/>
          <w:szCs w:val="30"/>
        </w:rPr>
        <w:t>3</w:t>
      </w:r>
      <w:r w:rsidRPr="006E4E34">
        <w:rPr>
          <w:rFonts w:cs="Times New Roman"/>
          <w:sz w:val="30"/>
          <w:szCs w:val="30"/>
        </w:rPr>
        <w:t xml:space="preserve">. Покупатель направляет </w:t>
      </w:r>
      <w:r w:rsidR="00484470" w:rsidRPr="006E4E34">
        <w:rPr>
          <w:rFonts w:cs="Times New Roman"/>
          <w:sz w:val="30"/>
          <w:szCs w:val="30"/>
        </w:rPr>
        <w:t>п</w:t>
      </w:r>
      <w:r w:rsidRPr="006E4E34">
        <w:rPr>
          <w:rFonts w:cs="Times New Roman"/>
          <w:sz w:val="30"/>
          <w:szCs w:val="30"/>
        </w:rPr>
        <w:t>родавцу</w:t>
      </w:r>
      <w:r w:rsidR="00484470" w:rsidRPr="006E4E34">
        <w:rPr>
          <w:rFonts w:cs="Times New Roman"/>
          <w:sz w:val="30"/>
          <w:szCs w:val="30"/>
        </w:rPr>
        <w:t xml:space="preserve"> (поставщику)</w:t>
      </w:r>
      <w:r w:rsidRPr="006E4E34">
        <w:rPr>
          <w:rFonts w:cs="Times New Roman"/>
          <w:sz w:val="30"/>
          <w:szCs w:val="30"/>
        </w:rPr>
        <w:t xml:space="preserve"> подписанный со своей стороны </w:t>
      </w:r>
      <w:r w:rsidR="00203090" w:rsidRPr="006E4E34">
        <w:rPr>
          <w:rFonts w:cs="Times New Roman"/>
          <w:sz w:val="30"/>
          <w:szCs w:val="30"/>
        </w:rPr>
        <w:t>а</w:t>
      </w:r>
      <w:r w:rsidRPr="006E4E34">
        <w:rPr>
          <w:rFonts w:cs="Times New Roman"/>
          <w:sz w:val="30"/>
          <w:szCs w:val="30"/>
        </w:rPr>
        <w:t>кт приема-передачи электрической энергии либо мотивированный отказ:</w:t>
      </w:r>
    </w:p>
    <w:p w14:paraId="1D4F9E24" w14:textId="214CBF9A" w:rsidR="001830BA" w:rsidRPr="006E4E34" w:rsidRDefault="001830BA" w:rsidP="00144BEB">
      <w:pPr>
        <w:tabs>
          <w:tab w:val="left" w:pos="1276"/>
        </w:tabs>
        <w:contextualSpacing/>
        <w:rPr>
          <w:rFonts w:cs="Times New Roman"/>
          <w:sz w:val="30"/>
          <w:szCs w:val="30"/>
        </w:rPr>
      </w:pPr>
      <w:r w:rsidRPr="006E4E34">
        <w:rPr>
          <w:rFonts w:cs="Times New Roman"/>
          <w:sz w:val="30"/>
          <w:szCs w:val="30"/>
        </w:rPr>
        <w:t xml:space="preserve">на бумажном носителе не позднее 5 рабочих дней с даты доставки </w:t>
      </w:r>
      <w:r w:rsidR="00203090" w:rsidRPr="006E4E34">
        <w:rPr>
          <w:rFonts w:cs="Times New Roman"/>
          <w:sz w:val="30"/>
          <w:szCs w:val="30"/>
        </w:rPr>
        <w:t>а</w:t>
      </w:r>
      <w:r w:rsidRPr="006E4E34">
        <w:rPr>
          <w:rFonts w:cs="Times New Roman"/>
          <w:sz w:val="30"/>
          <w:szCs w:val="30"/>
        </w:rPr>
        <w:t xml:space="preserve">кта приема-передачи электрической энергии по юридическому адресу регистрации </w:t>
      </w:r>
      <w:r w:rsidR="00484470" w:rsidRPr="006E4E34">
        <w:rPr>
          <w:rFonts w:cs="Times New Roman"/>
          <w:sz w:val="30"/>
          <w:szCs w:val="30"/>
        </w:rPr>
        <w:t>п</w:t>
      </w:r>
      <w:r w:rsidRPr="006E4E34">
        <w:rPr>
          <w:rFonts w:cs="Times New Roman"/>
          <w:sz w:val="30"/>
          <w:szCs w:val="30"/>
        </w:rPr>
        <w:t>окупателя;</w:t>
      </w:r>
    </w:p>
    <w:p w14:paraId="12729363" w14:textId="5D5FF9C4" w:rsidR="001830BA" w:rsidRPr="006E4E34" w:rsidRDefault="001830BA" w:rsidP="00144BEB">
      <w:pPr>
        <w:tabs>
          <w:tab w:val="left" w:pos="1276"/>
        </w:tabs>
        <w:contextualSpacing/>
        <w:rPr>
          <w:rFonts w:cs="Times New Roman"/>
          <w:sz w:val="30"/>
          <w:szCs w:val="30"/>
        </w:rPr>
      </w:pPr>
      <w:r w:rsidRPr="006E4E34">
        <w:rPr>
          <w:rFonts w:cs="Times New Roman"/>
          <w:sz w:val="30"/>
          <w:szCs w:val="30"/>
        </w:rPr>
        <w:t xml:space="preserve">в виде электронных образов документов не позднее 5 рабочих дней с даты получения на адрес электронной почты </w:t>
      </w:r>
      <w:r w:rsidR="00484470" w:rsidRPr="006E4E34">
        <w:rPr>
          <w:rFonts w:cs="Times New Roman"/>
          <w:sz w:val="30"/>
          <w:szCs w:val="30"/>
        </w:rPr>
        <w:t>п</w:t>
      </w:r>
      <w:r w:rsidRPr="006E4E34">
        <w:rPr>
          <w:rFonts w:cs="Times New Roman"/>
          <w:sz w:val="30"/>
          <w:szCs w:val="30"/>
        </w:rPr>
        <w:t xml:space="preserve">окупателя электронного образа </w:t>
      </w:r>
      <w:r w:rsidR="00203090" w:rsidRPr="006E4E34">
        <w:rPr>
          <w:rFonts w:cs="Times New Roman"/>
          <w:sz w:val="30"/>
          <w:szCs w:val="30"/>
        </w:rPr>
        <w:t>а</w:t>
      </w:r>
      <w:r w:rsidRPr="006E4E34">
        <w:rPr>
          <w:rFonts w:cs="Times New Roman"/>
          <w:sz w:val="30"/>
          <w:szCs w:val="30"/>
        </w:rPr>
        <w:t>кта приема-передачи электрической энергии</w:t>
      </w:r>
      <w:r w:rsidR="00203090" w:rsidRPr="006E4E34">
        <w:rPr>
          <w:rFonts w:cs="Times New Roman"/>
          <w:sz w:val="30"/>
          <w:szCs w:val="30"/>
        </w:rPr>
        <w:t>.</w:t>
      </w:r>
      <w:r w:rsidRPr="006E4E34">
        <w:rPr>
          <w:rFonts w:cs="Times New Roman"/>
          <w:sz w:val="30"/>
          <w:szCs w:val="30"/>
        </w:rPr>
        <w:t xml:space="preserve"> </w:t>
      </w:r>
    </w:p>
    <w:p w14:paraId="508CFB4E" w14:textId="70360CB1" w:rsidR="001830BA" w:rsidRPr="00144BEB" w:rsidRDefault="001830BA" w:rsidP="001830BA">
      <w:pPr>
        <w:ind w:firstLine="708"/>
        <w:rPr>
          <w:rFonts w:cs="Times New Roman"/>
          <w:sz w:val="30"/>
          <w:szCs w:val="30"/>
        </w:rPr>
      </w:pPr>
      <w:r w:rsidRPr="006E4E34">
        <w:rPr>
          <w:rFonts w:cs="Times New Roman"/>
          <w:sz w:val="30"/>
          <w:szCs w:val="30"/>
        </w:rPr>
        <w:t xml:space="preserve">В случае неполучения </w:t>
      </w:r>
      <w:r w:rsidR="00484470" w:rsidRPr="006E4E34">
        <w:rPr>
          <w:rFonts w:cs="Times New Roman"/>
          <w:sz w:val="30"/>
          <w:szCs w:val="30"/>
        </w:rPr>
        <w:t>п</w:t>
      </w:r>
      <w:r w:rsidRPr="006E4E34">
        <w:rPr>
          <w:rFonts w:cs="Times New Roman"/>
          <w:sz w:val="30"/>
          <w:szCs w:val="30"/>
        </w:rPr>
        <w:t>родавцом</w:t>
      </w:r>
      <w:r w:rsidR="00484470" w:rsidRPr="006E4E34">
        <w:rPr>
          <w:rFonts w:cs="Times New Roman"/>
          <w:sz w:val="30"/>
          <w:szCs w:val="30"/>
        </w:rPr>
        <w:t xml:space="preserve"> (поставщиком)</w:t>
      </w:r>
      <w:r w:rsidRPr="006E4E34">
        <w:rPr>
          <w:rFonts w:cs="Times New Roman"/>
          <w:sz w:val="30"/>
          <w:szCs w:val="30"/>
        </w:rPr>
        <w:t xml:space="preserve"> электронных образов </w:t>
      </w:r>
      <w:r w:rsidR="00203090" w:rsidRPr="006E4E34">
        <w:rPr>
          <w:rFonts w:cs="Times New Roman"/>
          <w:sz w:val="30"/>
          <w:szCs w:val="30"/>
        </w:rPr>
        <w:t>а</w:t>
      </w:r>
      <w:r w:rsidRPr="006E4E34">
        <w:rPr>
          <w:rFonts w:cs="Times New Roman"/>
          <w:sz w:val="30"/>
          <w:szCs w:val="30"/>
        </w:rPr>
        <w:t>кта приема-передачи электрической энергии или мотиви</w:t>
      </w:r>
      <w:r w:rsidR="00484470" w:rsidRPr="006E4E34">
        <w:rPr>
          <w:rFonts w:cs="Times New Roman"/>
          <w:sz w:val="30"/>
          <w:szCs w:val="30"/>
        </w:rPr>
        <w:t>рованного отказа, подписанного</w:t>
      </w:r>
      <w:r w:rsidR="00484470">
        <w:rPr>
          <w:rFonts w:cs="Times New Roman"/>
          <w:sz w:val="30"/>
          <w:szCs w:val="30"/>
        </w:rPr>
        <w:t xml:space="preserve"> п</w:t>
      </w:r>
      <w:r w:rsidRPr="00841E09">
        <w:rPr>
          <w:rFonts w:cs="Times New Roman"/>
          <w:sz w:val="30"/>
          <w:szCs w:val="30"/>
        </w:rPr>
        <w:t xml:space="preserve">окупателем в срок, указанный в настоящем пункте для направления электронных образов документов, и неполучения указанных документов на бумажном носителе </w:t>
      </w:r>
      <w:r w:rsidR="00203090">
        <w:rPr>
          <w:rFonts w:cs="Times New Roman"/>
          <w:sz w:val="30"/>
          <w:szCs w:val="30"/>
        </w:rPr>
        <w:br/>
      </w:r>
      <w:r w:rsidRPr="00841E09">
        <w:rPr>
          <w:rFonts w:cs="Times New Roman"/>
          <w:sz w:val="30"/>
          <w:szCs w:val="30"/>
        </w:rPr>
        <w:t>в течение 5 рабочих дней со дня истечения срока, указанного в настоящем пункте для направления таких документов на бумажном носителе</w:t>
      </w:r>
      <w:r w:rsidR="00203090">
        <w:rPr>
          <w:rFonts w:cs="Times New Roman"/>
          <w:sz w:val="30"/>
          <w:szCs w:val="30"/>
        </w:rPr>
        <w:t>,</w:t>
      </w:r>
      <w:r w:rsidRPr="00841E09">
        <w:rPr>
          <w:rFonts w:cs="Times New Roman"/>
          <w:sz w:val="30"/>
          <w:szCs w:val="30"/>
        </w:rPr>
        <w:t xml:space="preserve"> </w:t>
      </w:r>
      <w:r w:rsidR="00203090">
        <w:rPr>
          <w:rFonts w:cs="Times New Roman"/>
          <w:sz w:val="30"/>
          <w:szCs w:val="30"/>
        </w:rPr>
        <w:t>а</w:t>
      </w:r>
      <w:r w:rsidRPr="00841E09">
        <w:rPr>
          <w:rFonts w:cs="Times New Roman"/>
          <w:sz w:val="30"/>
          <w:szCs w:val="30"/>
        </w:rPr>
        <w:t xml:space="preserve">кт приема-передачи электрической энергии считается согласованным </w:t>
      </w:r>
      <w:r w:rsidR="00484470">
        <w:rPr>
          <w:rFonts w:cs="Times New Roman"/>
          <w:sz w:val="30"/>
          <w:szCs w:val="30"/>
        </w:rPr>
        <w:t>покупателем, а обязательства п</w:t>
      </w:r>
      <w:r w:rsidRPr="00841E09">
        <w:rPr>
          <w:rFonts w:cs="Times New Roman"/>
          <w:sz w:val="30"/>
          <w:szCs w:val="30"/>
        </w:rPr>
        <w:t>родавца</w:t>
      </w:r>
      <w:r w:rsidR="00484470">
        <w:rPr>
          <w:rFonts w:cs="Times New Roman"/>
          <w:sz w:val="30"/>
          <w:szCs w:val="30"/>
        </w:rPr>
        <w:t xml:space="preserve"> (поставщика)</w:t>
      </w:r>
      <w:r w:rsidR="00203090">
        <w:rPr>
          <w:rFonts w:cs="Times New Roman"/>
          <w:sz w:val="30"/>
          <w:szCs w:val="30"/>
        </w:rPr>
        <w:t xml:space="preserve"> </w:t>
      </w:r>
      <w:r w:rsidRPr="00841E09">
        <w:rPr>
          <w:rFonts w:cs="Times New Roman"/>
          <w:sz w:val="30"/>
          <w:szCs w:val="30"/>
        </w:rPr>
        <w:t xml:space="preserve">– </w:t>
      </w:r>
      <w:r w:rsidRPr="00841E09">
        <w:rPr>
          <w:rFonts w:cs="Times New Roman"/>
          <w:sz w:val="30"/>
          <w:szCs w:val="30"/>
        </w:rPr>
        <w:lastRenderedPageBreak/>
        <w:t>исполненными в расчетном периоде надлежащим образом в полном объеме.</w:t>
      </w:r>
      <w:r w:rsidR="00914608" w:rsidRPr="00841E09">
        <w:rPr>
          <w:rFonts w:cs="Times New Roman"/>
          <w:sz w:val="30"/>
          <w:szCs w:val="30"/>
        </w:rPr>
        <w:t xml:space="preserve"> </w:t>
      </w:r>
      <w:r w:rsidRPr="00144BEB">
        <w:rPr>
          <w:rFonts w:cs="Times New Roman"/>
          <w:sz w:val="30"/>
          <w:szCs w:val="30"/>
        </w:rPr>
        <w:t xml:space="preserve">В случае несогласия с выставленным счетом-фактурой </w:t>
      </w:r>
      <w:r w:rsidR="00484470">
        <w:rPr>
          <w:rFonts w:cs="Times New Roman"/>
          <w:sz w:val="30"/>
          <w:szCs w:val="30"/>
        </w:rPr>
        <w:t>п</w:t>
      </w:r>
      <w:r w:rsidRPr="00144BEB">
        <w:rPr>
          <w:rFonts w:cs="Times New Roman"/>
          <w:sz w:val="30"/>
          <w:szCs w:val="30"/>
        </w:rPr>
        <w:t xml:space="preserve">окупатель вправе направить </w:t>
      </w:r>
      <w:r w:rsidR="00484470">
        <w:rPr>
          <w:rFonts w:cs="Times New Roman"/>
          <w:sz w:val="30"/>
          <w:szCs w:val="30"/>
        </w:rPr>
        <w:t>п</w:t>
      </w:r>
      <w:r w:rsidRPr="00144BEB">
        <w:rPr>
          <w:rFonts w:cs="Times New Roman"/>
          <w:sz w:val="30"/>
          <w:szCs w:val="30"/>
        </w:rPr>
        <w:t>родавцу</w:t>
      </w:r>
      <w:r w:rsidR="00484470">
        <w:rPr>
          <w:rFonts w:cs="Times New Roman"/>
          <w:sz w:val="30"/>
          <w:szCs w:val="30"/>
        </w:rPr>
        <w:t xml:space="preserve"> (поставщику)</w:t>
      </w:r>
      <w:r w:rsidRPr="00144BEB">
        <w:rPr>
          <w:rFonts w:cs="Times New Roman"/>
          <w:sz w:val="30"/>
          <w:szCs w:val="30"/>
        </w:rPr>
        <w:t xml:space="preserve"> электрической энергии мотивированные возражения в порядке и сроки, предусмотренные настоящим пунктом для мотивированного отказа от подписания акта приема-передачи электрической энергии.</w:t>
      </w:r>
    </w:p>
    <w:p w14:paraId="4B91BDF8" w14:textId="6C1191A6" w:rsidR="001830BA" w:rsidRPr="00144BEB" w:rsidRDefault="001830BA" w:rsidP="001830BA">
      <w:pPr>
        <w:ind w:firstLine="708"/>
        <w:rPr>
          <w:rFonts w:cs="Times New Roman"/>
          <w:sz w:val="30"/>
          <w:szCs w:val="30"/>
        </w:rPr>
      </w:pPr>
      <w:r w:rsidRPr="00144BEB">
        <w:rPr>
          <w:rFonts w:cs="Times New Roman"/>
          <w:sz w:val="30"/>
          <w:szCs w:val="30"/>
        </w:rPr>
        <w:t>21.</w:t>
      </w:r>
      <w:r w:rsidRPr="00103859">
        <w:rPr>
          <w:rFonts w:cs="Times New Roman"/>
          <w:sz w:val="30"/>
          <w:szCs w:val="30"/>
        </w:rPr>
        <w:t>1</w:t>
      </w:r>
      <w:r w:rsidR="00203090" w:rsidRPr="00103859">
        <w:rPr>
          <w:rFonts w:cs="Times New Roman"/>
          <w:sz w:val="30"/>
          <w:szCs w:val="30"/>
        </w:rPr>
        <w:t>4</w:t>
      </w:r>
      <w:r w:rsidRPr="00103859">
        <w:rPr>
          <w:rFonts w:cs="Times New Roman"/>
          <w:sz w:val="30"/>
          <w:szCs w:val="30"/>
        </w:rPr>
        <w:t>.</w:t>
      </w:r>
      <w:r w:rsidR="006E4E34">
        <w:rPr>
          <w:rFonts w:cs="Times New Roman"/>
          <w:sz w:val="30"/>
          <w:szCs w:val="30"/>
        </w:rPr>
        <w:t> </w:t>
      </w:r>
      <w:r w:rsidRPr="00144BEB">
        <w:rPr>
          <w:rFonts w:cs="Times New Roman"/>
          <w:sz w:val="30"/>
          <w:szCs w:val="30"/>
        </w:rPr>
        <w:t xml:space="preserve">Покупатель в подтверждение уплаты им косвенных налогов </w:t>
      </w:r>
      <w:r w:rsidR="00203090" w:rsidRPr="00290CB5">
        <w:rPr>
          <w:rFonts w:cs="Times New Roman"/>
          <w:sz w:val="30"/>
          <w:szCs w:val="30"/>
        </w:rPr>
        <w:t>на</w:t>
      </w:r>
      <w:r w:rsidRPr="00144BEB">
        <w:rPr>
          <w:rFonts w:cs="Times New Roman"/>
          <w:sz w:val="30"/>
          <w:szCs w:val="30"/>
        </w:rPr>
        <w:t xml:space="preserve"> </w:t>
      </w:r>
      <w:r w:rsidR="00484470">
        <w:rPr>
          <w:rFonts w:cs="Times New Roman"/>
          <w:sz w:val="30"/>
          <w:szCs w:val="30"/>
        </w:rPr>
        <w:t>приобретенн</w:t>
      </w:r>
      <w:r w:rsidR="00203090" w:rsidRPr="00290CB5">
        <w:rPr>
          <w:rFonts w:cs="Times New Roman"/>
          <w:sz w:val="30"/>
          <w:szCs w:val="30"/>
        </w:rPr>
        <w:t>ую</w:t>
      </w:r>
      <w:r w:rsidR="00484470">
        <w:rPr>
          <w:rFonts w:cs="Times New Roman"/>
          <w:sz w:val="30"/>
          <w:szCs w:val="30"/>
        </w:rPr>
        <w:t xml:space="preserve"> </w:t>
      </w:r>
      <w:r w:rsidR="00203090" w:rsidRPr="00290CB5">
        <w:rPr>
          <w:rFonts w:cs="Times New Roman"/>
          <w:sz w:val="30"/>
          <w:szCs w:val="30"/>
        </w:rPr>
        <w:t>электрическую энергию</w:t>
      </w:r>
      <w:r w:rsidR="00203090">
        <w:rPr>
          <w:rFonts w:cs="Times New Roman"/>
          <w:sz w:val="30"/>
          <w:szCs w:val="30"/>
        </w:rPr>
        <w:t xml:space="preserve"> </w:t>
      </w:r>
      <w:r w:rsidR="00484470">
        <w:rPr>
          <w:rFonts w:cs="Times New Roman"/>
          <w:sz w:val="30"/>
          <w:szCs w:val="30"/>
        </w:rPr>
        <w:t>у п</w:t>
      </w:r>
      <w:r w:rsidRPr="00144BEB">
        <w:rPr>
          <w:rFonts w:cs="Times New Roman"/>
          <w:sz w:val="30"/>
          <w:szCs w:val="30"/>
        </w:rPr>
        <w:t>родавца</w:t>
      </w:r>
      <w:r w:rsidR="00484470">
        <w:rPr>
          <w:rFonts w:cs="Times New Roman"/>
          <w:sz w:val="30"/>
          <w:szCs w:val="30"/>
        </w:rPr>
        <w:t xml:space="preserve"> (поставщика)</w:t>
      </w:r>
      <w:r w:rsidRPr="00144BEB">
        <w:rPr>
          <w:rFonts w:cs="Times New Roman"/>
          <w:sz w:val="30"/>
          <w:szCs w:val="30"/>
        </w:rPr>
        <w:t xml:space="preserve"> в каждом расчетном периоде</w:t>
      </w:r>
      <w:r w:rsidR="00FD3AA7">
        <w:rPr>
          <w:rFonts w:cs="Times New Roman"/>
          <w:sz w:val="30"/>
          <w:szCs w:val="30"/>
        </w:rPr>
        <w:t xml:space="preserve"> </w:t>
      </w:r>
      <w:r w:rsidRPr="00144BEB">
        <w:rPr>
          <w:rFonts w:cs="Times New Roman"/>
          <w:sz w:val="30"/>
          <w:szCs w:val="30"/>
        </w:rPr>
        <w:t>обязан в течение 90 календарных дней с последней даты месяца постав</w:t>
      </w:r>
      <w:r w:rsidR="00484470">
        <w:rPr>
          <w:rFonts w:cs="Times New Roman"/>
          <w:sz w:val="30"/>
          <w:szCs w:val="30"/>
        </w:rPr>
        <w:t xml:space="preserve">ки </w:t>
      </w:r>
      <w:r w:rsidR="00203090">
        <w:rPr>
          <w:rFonts w:cs="Times New Roman"/>
          <w:sz w:val="30"/>
          <w:szCs w:val="30"/>
        </w:rPr>
        <w:t>электрической энергии</w:t>
      </w:r>
      <w:r w:rsidR="00484470">
        <w:rPr>
          <w:rFonts w:cs="Times New Roman"/>
          <w:sz w:val="30"/>
          <w:szCs w:val="30"/>
        </w:rPr>
        <w:t xml:space="preserve"> предоставить п</w:t>
      </w:r>
      <w:r w:rsidRPr="00144BEB">
        <w:rPr>
          <w:rFonts w:cs="Times New Roman"/>
          <w:sz w:val="30"/>
          <w:szCs w:val="30"/>
        </w:rPr>
        <w:t>родавцу</w:t>
      </w:r>
      <w:r w:rsidR="00484470">
        <w:rPr>
          <w:rFonts w:cs="Times New Roman"/>
          <w:sz w:val="30"/>
          <w:szCs w:val="30"/>
        </w:rPr>
        <w:t xml:space="preserve"> (поставщику)</w:t>
      </w:r>
      <w:r w:rsidRPr="00144BEB">
        <w:rPr>
          <w:rFonts w:cs="Times New Roman"/>
          <w:sz w:val="30"/>
          <w:szCs w:val="30"/>
        </w:rPr>
        <w:t xml:space="preserve"> по срочному контракту</w:t>
      </w:r>
      <w:r w:rsidRPr="00677A68">
        <w:rPr>
          <w:rFonts w:cs="Times New Roman"/>
          <w:sz w:val="30"/>
          <w:szCs w:val="30"/>
        </w:rPr>
        <w:t>,</w:t>
      </w:r>
      <w:r w:rsidR="002A3360" w:rsidRPr="00677A68">
        <w:rPr>
          <w:rFonts w:cs="Times New Roman"/>
          <w:sz w:val="30"/>
          <w:szCs w:val="30"/>
        </w:rPr>
        <w:t xml:space="preserve"> </w:t>
      </w:r>
      <w:r w:rsidR="0035795F">
        <w:rPr>
          <w:color w:val="000000" w:themeColor="text1"/>
          <w:sz w:val="30"/>
          <w:szCs w:val="30"/>
        </w:rPr>
        <w:t>д</w:t>
      </w:r>
      <w:r w:rsidR="00EE7FA6" w:rsidRPr="00677A68">
        <w:rPr>
          <w:color w:val="000000" w:themeColor="text1"/>
          <w:sz w:val="30"/>
          <w:szCs w:val="30"/>
        </w:rPr>
        <w:t>оговору купли-продажи</w:t>
      </w:r>
      <w:r w:rsidR="00EE7FA6" w:rsidRPr="00677A68">
        <w:rPr>
          <w:rFonts w:cs="Times New Roman"/>
          <w:color w:val="000000" w:themeColor="text1"/>
          <w:sz w:val="30"/>
          <w:szCs w:val="30"/>
        </w:rPr>
        <w:t xml:space="preserve"> </w:t>
      </w:r>
      <w:r w:rsidRPr="00677A68">
        <w:rPr>
          <w:rFonts w:cs="Times New Roman"/>
          <w:sz w:val="30"/>
          <w:szCs w:val="30"/>
        </w:rPr>
        <w:t>на сутки вперед:</w:t>
      </w:r>
    </w:p>
    <w:p w14:paraId="3131BCBE" w14:textId="07C75020" w:rsidR="001830BA" w:rsidRPr="00144BEB" w:rsidRDefault="00203090" w:rsidP="001830BA">
      <w:pPr>
        <w:ind w:firstLine="708"/>
        <w:rPr>
          <w:rFonts w:cs="Times New Roman"/>
          <w:sz w:val="30"/>
          <w:szCs w:val="30"/>
        </w:rPr>
      </w:pPr>
      <w:r w:rsidRPr="00290CB5">
        <w:rPr>
          <w:rFonts w:cs="Times New Roman"/>
          <w:sz w:val="30"/>
          <w:szCs w:val="30"/>
        </w:rPr>
        <w:t>а)</w:t>
      </w:r>
      <w:r>
        <w:rPr>
          <w:rFonts w:cs="Times New Roman"/>
          <w:sz w:val="30"/>
          <w:szCs w:val="30"/>
        </w:rPr>
        <w:t> </w:t>
      </w:r>
      <w:r w:rsidR="001830BA" w:rsidRPr="00144BEB">
        <w:rPr>
          <w:rFonts w:cs="Times New Roman"/>
          <w:sz w:val="30"/>
          <w:szCs w:val="30"/>
        </w:rPr>
        <w:t xml:space="preserve">1 экземпляр оригинала </w:t>
      </w:r>
      <w:r w:rsidR="00BC19A7">
        <w:rPr>
          <w:rFonts w:cs="Times New Roman"/>
          <w:sz w:val="30"/>
          <w:szCs w:val="30"/>
        </w:rPr>
        <w:t>з</w:t>
      </w:r>
      <w:r w:rsidR="001830BA" w:rsidRPr="00144BEB">
        <w:rPr>
          <w:rFonts w:cs="Times New Roman"/>
          <w:sz w:val="30"/>
          <w:szCs w:val="30"/>
        </w:rPr>
        <w:t>аявления</w:t>
      </w:r>
      <w:r w:rsidR="00BC19A7">
        <w:rPr>
          <w:rFonts w:cs="Times New Roman"/>
          <w:sz w:val="30"/>
          <w:szCs w:val="30"/>
        </w:rPr>
        <w:t xml:space="preserve"> </w:t>
      </w:r>
      <w:r w:rsidR="001830BA" w:rsidRPr="00144BEB">
        <w:rPr>
          <w:rFonts w:cs="Times New Roman"/>
          <w:sz w:val="30"/>
          <w:szCs w:val="30"/>
        </w:rPr>
        <w:t>(</w:t>
      </w:r>
      <w:r w:rsidR="00BC19A7" w:rsidRPr="00290CB5">
        <w:rPr>
          <w:rFonts w:cs="Times New Roman"/>
          <w:sz w:val="30"/>
          <w:szCs w:val="30"/>
        </w:rPr>
        <w:t>заявле</w:t>
      </w:r>
      <w:r w:rsidR="00BC19A7">
        <w:rPr>
          <w:rFonts w:cs="Times New Roman"/>
          <w:sz w:val="30"/>
          <w:szCs w:val="30"/>
        </w:rPr>
        <w:t>н</w:t>
      </w:r>
      <w:r w:rsidR="001830BA" w:rsidRPr="00144BEB">
        <w:rPr>
          <w:rFonts w:cs="Times New Roman"/>
          <w:sz w:val="30"/>
          <w:szCs w:val="30"/>
        </w:rPr>
        <w:t>ий) о ввозе товаров и уплате косвенных налогов (далее по тексту – Заявление), составленного</w:t>
      </w:r>
      <w:r w:rsidR="00BC19A7">
        <w:rPr>
          <w:rFonts w:cs="Times New Roman"/>
          <w:sz w:val="30"/>
          <w:szCs w:val="30"/>
        </w:rPr>
        <w:t xml:space="preserve"> </w:t>
      </w:r>
      <w:r w:rsidR="001830BA" w:rsidRPr="00144BEB">
        <w:rPr>
          <w:rFonts w:cs="Times New Roman"/>
          <w:sz w:val="30"/>
          <w:szCs w:val="30"/>
        </w:rPr>
        <w:t xml:space="preserve">по унифицированной форме, согласованной налоговыми органами </w:t>
      </w:r>
      <w:r w:rsidR="001830BA" w:rsidRPr="00FD3AA7">
        <w:rPr>
          <w:rFonts w:cs="Times New Roman"/>
          <w:sz w:val="30"/>
          <w:szCs w:val="30"/>
        </w:rPr>
        <w:t>государств</w:t>
      </w:r>
      <w:r w:rsidR="00BC19A7">
        <w:rPr>
          <w:rFonts w:cs="Times New Roman"/>
          <w:sz w:val="30"/>
          <w:szCs w:val="30"/>
        </w:rPr>
        <w:t>-</w:t>
      </w:r>
      <w:r w:rsidR="001830BA" w:rsidRPr="00FD3AA7">
        <w:rPr>
          <w:rFonts w:cs="Times New Roman"/>
          <w:sz w:val="30"/>
          <w:szCs w:val="30"/>
        </w:rPr>
        <w:t>членов</w:t>
      </w:r>
      <w:r w:rsidR="001830BA" w:rsidRPr="00144BEB">
        <w:rPr>
          <w:rFonts w:cs="Times New Roman"/>
          <w:sz w:val="30"/>
          <w:szCs w:val="30"/>
        </w:rPr>
        <w:t>, с отметкой налогового орга</w:t>
      </w:r>
      <w:r w:rsidR="00484470">
        <w:rPr>
          <w:rFonts w:cs="Times New Roman"/>
          <w:sz w:val="30"/>
          <w:szCs w:val="30"/>
        </w:rPr>
        <w:t>на по месту постановки на учет п</w:t>
      </w:r>
      <w:r w:rsidR="001830BA" w:rsidRPr="00144BEB">
        <w:rPr>
          <w:rFonts w:cs="Times New Roman"/>
          <w:sz w:val="30"/>
          <w:szCs w:val="30"/>
        </w:rPr>
        <w:t xml:space="preserve">окупателя об уплате им косвенных налогов на территории государства-члена, в чьей юрисдикции осуществляет деятельность </w:t>
      </w:r>
      <w:r w:rsidR="00484470">
        <w:rPr>
          <w:rFonts w:cs="Times New Roman"/>
          <w:sz w:val="30"/>
          <w:szCs w:val="30"/>
        </w:rPr>
        <w:t>п</w:t>
      </w:r>
      <w:r w:rsidR="001830BA" w:rsidRPr="00144BEB">
        <w:rPr>
          <w:rFonts w:cs="Times New Roman"/>
          <w:sz w:val="30"/>
          <w:szCs w:val="30"/>
        </w:rPr>
        <w:t xml:space="preserve">окупатель, </w:t>
      </w:r>
      <w:r w:rsidR="00484470" w:rsidRPr="00484470">
        <w:rPr>
          <w:rFonts w:cs="Times New Roman"/>
          <w:sz w:val="30"/>
          <w:szCs w:val="30"/>
        </w:rPr>
        <w:t>–</w:t>
      </w:r>
      <w:r w:rsidR="001830BA" w:rsidRPr="00144BEB">
        <w:rPr>
          <w:rFonts w:cs="Times New Roman"/>
          <w:sz w:val="30"/>
          <w:szCs w:val="30"/>
        </w:rPr>
        <w:t xml:space="preserve"> в случае предоставления </w:t>
      </w:r>
      <w:r w:rsidR="00484470">
        <w:rPr>
          <w:rFonts w:cs="Times New Roman"/>
          <w:sz w:val="30"/>
          <w:szCs w:val="30"/>
        </w:rPr>
        <w:t>п</w:t>
      </w:r>
      <w:r w:rsidR="001830BA" w:rsidRPr="00144BEB">
        <w:rPr>
          <w:rFonts w:cs="Times New Roman"/>
          <w:sz w:val="30"/>
          <w:szCs w:val="30"/>
        </w:rPr>
        <w:t xml:space="preserve">окупателем </w:t>
      </w:r>
      <w:r w:rsidR="00BC19A7">
        <w:rPr>
          <w:rFonts w:cs="Times New Roman"/>
          <w:sz w:val="30"/>
          <w:szCs w:val="30"/>
        </w:rPr>
        <w:t>з</w:t>
      </w:r>
      <w:r w:rsidR="001830BA" w:rsidRPr="00144BEB">
        <w:rPr>
          <w:rFonts w:cs="Times New Roman"/>
          <w:sz w:val="30"/>
          <w:szCs w:val="30"/>
        </w:rPr>
        <w:t>аявления в налоговый орган на бумажном носителе;</w:t>
      </w:r>
    </w:p>
    <w:p w14:paraId="5C22A335" w14:textId="2AE2BF92" w:rsidR="001830BA" w:rsidRPr="006E2ED9" w:rsidRDefault="00BC19A7" w:rsidP="001830BA">
      <w:pPr>
        <w:ind w:firstLine="708"/>
        <w:rPr>
          <w:rFonts w:cs="Times New Roman"/>
          <w:sz w:val="30"/>
          <w:szCs w:val="30"/>
        </w:rPr>
      </w:pPr>
      <w:r>
        <w:rPr>
          <w:rFonts w:cs="Times New Roman"/>
          <w:sz w:val="30"/>
          <w:szCs w:val="30"/>
        </w:rPr>
        <w:t>б) </w:t>
      </w:r>
      <w:r w:rsidR="001830BA" w:rsidRPr="00144BEB">
        <w:rPr>
          <w:rFonts w:cs="Times New Roman"/>
          <w:sz w:val="30"/>
          <w:szCs w:val="30"/>
        </w:rPr>
        <w:t xml:space="preserve">1 экземпляр </w:t>
      </w:r>
      <w:r>
        <w:rPr>
          <w:rFonts w:cs="Times New Roman"/>
          <w:sz w:val="30"/>
          <w:szCs w:val="30"/>
        </w:rPr>
        <w:t>з</w:t>
      </w:r>
      <w:r w:rsidR="001830BA" w:rsidRPr="00144BEB">
        <w:rPr>
          <w:rFonts w:cs="Times New Roman"/>
          <w:sz w:val="30"/>
          <w:szCs w:val="30"/>
        </w:rPr>
        <w:t>аявления</w:t>
      </w:r>
      <w:r>
        <w:rPr>
          <w:rFonts w:cs="Times New Roman"/>
          <w:sz w:val="30"/>
          <w:szCs w:val="30"/>
        </w:rPr>
        <w:t xml:space="preserve"> </w:t>
      </w:r>
      <w:r w:rsidR="001830BA" w:rsidRPr="00144BEB">
        <w:rPr>
          <w:rFonts w:cs="Times New Roman"/>
          <w:sz w:val="30"/>
          <w:szCs w:val="30"/>
        </w:rPr>
        <w:t>(</w:t>
      </w:r>
      <w:r>
        <w:rPr>
          <w:rFonts w:cs="Times New Roman"/>
          <w:sz w:val="30"/>
          <w:szCs w:val="30"/>
        </w:rPr>
        <w:t>заявле</w:t>
      </w:r>
      <w:r w:rsidR="001830BA" w:rsidRPr="00144BEB">
        <w:rPr>
          <w:rFonts w:cs="Times New Roman"/>
          <w:sz w:val="30"/>
          <w:szCs w:val="30"/>
        </w:rPr>
        <w:t xml:space="preserve">ний), заверенного печатью и подписью уполномоченного лица </w:t>
      </w:r>
      <w:r w:rsidR="00484470">
        <w:rPr>
          <w:rFonts w:cs="Times New Roman"/>
          <w:sz w:val="30"/>
          <w:szCs w:val="30"/>
        </w:rPr>
        <w:t>п</w:t>
      </w:r>
      <w:r w:rsidR="001830BA" w:rsidRPr="00144BEB">
        <w:rPr>
          <w:rFonts w:cs="Times New Roman"/>
          <w:sz w:val="30"/>
          <w:szCs w:val="30"/>
        </w:rPr>
        <w:t>окупателя</w:t>
      </w:r>
      <w:r>
        <w:rPr>
          <w:rFonts w:cs="Times New Roman"/>
          <w:sz w:val="30"/>
          <w:szCs w:val="30"/>
        </w:rPr>
        <w:t>,</w:t>
      </w:r>
      <w:r w:rsidR="001830BA" w:rsidRPr="00144BEB">
        <w:rPr>
          <w:rFonts w:cs="Times New Roman"/>
          <w:sz w:val="30"/>
          <w:szCs w:val="30"/>
        </w:rPr>
        <w:t xml:space="preserve"> и документ, полученный от налогового органа, подтверждающий факт уплаты косвенных налогов, составленный по форме, установленной нормативными правовыми актами налогового органа государства-члена либо иными нормативными правовыми актами государств-членов </w:t>
      </w:r>
      <w:r w:rsidR="00484470" w:rsidRPr="00484470">
        <w:rPr>
          <w:rFonts w:cs="Times New Roman"/>
          <w:sz w:val="30"/>
          <w:szCs w:val="30"/>
        </w:rPr>
        <w:t>–</w:t>
      </w:r>
      <w:r w:rsidR="00484470">
        <w:rPr>
          <w:rFonts w:cs="Times New Roman"/>
          <w:sz w:val="30"/>
          <w:szCs w:val="30"/>
        </w:rPr>
        <w:t xml:space="preserve"> в случае предоставления п</w:t>
      </w:r>
      <w:r w:rsidR="001830BA" w:rsidRPr="00144BEB">
        <w:rPr>
          <w:rFonts w:cs="Times New Roman"/>
          <w:sz w:val="30"/>
          <w:szCs w:val="30"/>
        </w:rPr>
        <w:t xml:space="preserve">окупателем </w:t>
      </w:r>
      <w:r>
        <w:rPr>
          <w:rFonts w:cs="Times New Roman"/>
          <w:sz w:val="30"/>
          <w:szCs w:val="30"/>
        </w:rPr>
        <w:t>з</w:t>
      </w:r>
      <w:r w:rsidR="001830BA" w:rsidRPr="00144BEB">
        <w:rPr>
          <w:rFonts w:cs="Times New Roman"/>
          <w:sz w:val="30"/>
          <w:szCs w:val="30"/>
        </w:rPr>
        <w:t xml:space="preserve">аявления в налоговый орган в электронном виде. </w:t>
      </w:r>
    </w:p>
    <w:p w14:paraId="37DC0E75" w14:textId="13E714D9" w:rsidR="001830BA" w:rsidRPr="00933F61" w:rsidRDefault="00484470" w:rsidP="001830BA">
      <w:pPr>
        <w:ind w:firstLine="708"/>
        <w:rPr>
          <w:rFonts w:cs="Times New Roman"/>
          <w:sz w:val="30"/>
          <w:szCs w:val="30"/>
        </w:rPr>
      </w:pPr>
      <w:r>
        <w:rPr>
          <w:rFonts w:cs="Times New Roman"/>
          <w:sz w:val="30"/>
          <w:szCs w:val="30"/>
        </w:rPr>
        <w:lastRenderedPageBreak/>
        <w:t>21.1</w:t>
      </w:r>
      <w:r w:rsidR="00BC19A7" w:rsidRPr="00103859">
        <w:rPr>
          <w:rFonts w:cs="Times New Roman"/>
          <w:sz w:val="30"/>
          <w:szCs w:val="30"/>
        </w:rPr>
        <w:t>5</w:t>
      </w:r>
      <w:r>
        <w:rPr>
          <w:rFonts w:cs="Times New Roman"/>
          <w:sz w:val="30"/>
          <w:szCs w:val="30"/>
        </w:rPr>
        <w:t>.</w:t>
      </w:r>
      <w:r w:rsidR="006E4E34">
        <w:rPr>
          <w:rFonts w:cs="Times New Roman"/>
          <w:sz w:val="30"/>
          <w:szCs w:val="30"/>
        </w:rPr>
        <w:t> </w:t>
      </w:r>
      <w:r>
        <w:rPr>
          <w:rFonts w:cs="Times New Roman"/>
          <w:sz w:val="30"/>
          <w:szCs w:val="30"/>
        </w:rPr>
        <w:t xml:space="preserve">По </w:t>
      </w:r>
      <w:r w:rsidRPr="00677A68">
        <w:rPr>
          <w:rFonts w:cs="Times New Roman"/>
          <w:sz w:val="30"/>
          <w:szCs w:val="30"/>
        </w:rPr>
        <w:t>окончании квартала п</w:t>
      </w:r>
      <w:r w:rsidR="001830BA" w:rsidRPr="00677A68">
        <w:rPr>
          <w:rFonts w:cs="Times New Roman"/>
          <w:sz w:val="30"/>
          <w:szCs w:val="30"/>
        </w:rPr>
        <w:t xml:space="preserve">родавец </w:t>
      </w:r>
      <w:r w:rsidRPr="00677A68">
        <w:rPr>
          <w:rFonts w:cs="Times New Roman"/>
          <w:sz w:val="30"/>
          <w:szCs w:val="30"/>
        </w:rPr>
        <w:t xml:space="preserve">(поставщик) </w:t>
      </w:r>
      <w:r w:rsidR="001830BA" w:rsidRPr="00677A68">
        <w:rPr>
          <w:rFonts w:cs="Times New Roman"/>
          <w:sz w:val="30"/>
          <w:szCs w:val="30"/>
        </w:rPr>
        <w:t xml:space="preserve">по срочному контракту, </w:t>
      </w:r>
      <w:r w:rsidR="00BC19A7">
        <w:rPr>
          <w:color w:val="000000" w:themeColor="text1"/>
          <w:sz w:val="30"/>
          <w:szCs w:val="30"/>
        </w:rPr>
        <w:t>д</w:t>
      </w:r>
      <w:r w:rsidR="00EE7FA6" w:rsidRPr="00677A68">
        <w:rPr>
          <w:color w:val="000000" w:themeColor="text1"/>
          <w:sz w:val="30"/>
          <w:szCs w:val="30"/>
        </w:rPr>
        <w:t>оговору купли-продажи</w:t>
      </w:r>
      <w:r w:rsidR="00EE7FA6" w:rsidRPr="00677A68">
        <w:rPr>
          <w:rFonts w:cs="Times New Roman"/>
          <w:color w:val="000000" w:themeColor="text1"/>
          <w:sz w:val="30"/>
          <w:szCs w:val="30"/>
        </w:rPr>
        <w:t xml:space="preserve"> </w:t>
      </w:r>
      <w:r w:rsidR="001830BA" w:rsidRPr="00677A68">
        <w:rPr>
          <w:rFonts w:cs="Times New Roman"/>
          <w:sz w:val="30"/>
          <w:szCs w:val="30"/>
        </w:rPr>
        <w:t xml:space="preserve">на сутки вперед составляет </w:t>
      </w:r>
      <w:r w:rsidR="00BC19A7">
        <w:rPr>
          <w:rFonts w:cs="Times New Roman"/>
          <w:sz w:val="30"/>
          <w:szCs w:val="30"/>
        </w:rPr>
        <w:t>а</w:t>
      </w:r>
      <w:r w:rsidR="001830BA" w:rsidRPr="00677A68">
        <w:rPr>
          <w:rFonts w:cs="Times New Roman"/>
          <w:sz w:val="30"/>
          <w:szCs w:val="30"/>
        </w:rPr>
        <w:t>кт сверки расчетов с указанием, в том числе</w:t>
      </w:r>
      <w:r w:rsidR="001830BA" w:rsidRPr="00933F61">
        <w:rPr>
          <w:rFonts w:cs="Times New Roman"/>
          <w:sz w:val="30"/>
          <w:szCs w:val="30"/>
        </w:rPr>
        <w:t xml:space="preserve"> следующих реквизитов:</w:t>
      </w:r>
    </w:p>
    <w:p w14:paraId="10236F0E" w14:textId="72B1473D" w:rsidR="001830BA" w:rsidRPr="00933F61" w:rsidRDefault="001830BA" w:rsidP="00933F61">
      <w:pPr>
        <w:rPr>
          <w:rFonts w:cs="Times New Roman"/>
          <w:sz w:val="30"/>
          <w:szCs w:val="30"/>
        </w:rPr>
      </w:pPr>
      <w:r w:rsidRPr="00933F61">
        <w:rPr>
          <w:rFonts w:cs="Times New Roman"/>
          <w:sz w:val="30"/>
          <w:szCs w:val="30"/>
        </w:rPr>
        <w:t xml:space="preserve">полные наименования </w:t>
      </w:r>
      <w:r w:rsidR="00BC19A7">
        <w:rPr>
          <w:rFonts w:cs="Times New Roman"/>
          <w:sz w:val="30"/>
          <w:szCs w:val="30"/>
        </w:rPr>
        <w:t>С</w:t>
      </w:r>
      <w:r w:rsidRPr="00933F61">
        <w:rPr>
          <w:rFonts w:cs="Times New Roman"/>
          <w:sz w:val="30"/>
          <w:szCs w:val="30"/>
        </w:rPr>
        <w:t>торон (заказчика и исполнителя)</w:t>
      </w:r>
    </w:p>
    <w:p w14:paraId="3A6829AD" w14:textId="20117774" w:rsidR="001830BA" w:rsidRPr="00933F61" w:rsidRDefault="001830BA" w:rsidP="00933F61">
      <w:pPr>
        <w:rPr>
          <w:rFonts w:cs="Times New Roman"/>
          <w:sz w:val="30"/>
          <w:szCs w:val="30"/>
        </w:rPr>
      </w:pPr>
      <w:r w:rsidRPr="00933F61">
        <w:rPr>
          <w:rFonts w:cs="Times New Roman"/>
          <w:sz w:val="30"/>
          <w:szCs w:val="30"/>
        </w:rPr>
        <w:t xml:space="preserve">период составления </w:t>
      </w:r>
      <w:r w:rsidR="00BC19A7">
        <w:rPr>
          <w:rFonts w:cs="Times New Roman"/>
          <w:sz w:val="30"/>
          <w:szCs w:val="30"/>
        </w:rPr>
        <w:t>а</w:t>
      </w:r>
      <w:r w:rsidRPr="00933F61">
        <w:rPr>
          <w:rFonts w:cs="Times New Roman"/>
          <w:sz w:val="30"/>
          <w:szCs w:val="30"/>
        </w:rPr>
        <w:t>кта сверки расчетов</w:t>
      </w:r>
    </w:p>
    <w:p w14:paraId="4913B786" w14:textId="77777777" w:rsidR="001830BA" w:rsidRPr="00933F61" w:rsidRDefault="001830BA" w:rsidP="00933F61">
      <w:pPr>
        <w:rPr>
          <w:rFonts w:cs="Times New Roman"/>
          <w:sz w:val="30"/>
          <w:szCs w:val="30"/>
        </w:rPr>
      </w:pPr>
      <w:r w:rsidRPr="00933F61">
        <w:rPr>
          <w:rFonts w:cs="Times New Roman"/>
          <w:sz w:val="30"/>
          <w:szCs w:val="30"/>
        </w:rPr>
        <w:t>номер и дата договора, в рамках которого поставлена электрическая энергия;</w:t>
      </w:r>
    </w:p>
    <w:p w14:paraId="14747C2E" w14:textId="3E154F33" w:rsidR="001830BA" w:rsidRPr="00933F61" w:rsidRDefault="001830BA" w:rsidP="00933F61">
      <w:pPr>
        <w:rPr>
          <w:rFonts w:cs="Times New Roman"/>
          <w:sz w:val="30"/>
          <w:szCs w:val="30"/>
        </w:rPr>
      </w:pPr>
      <w:r w:rsidRPr="00933F61">
        <w:rPr>
          <w:rFonts w:cs="Times New Roman"/>
          <w:sz w:val="30"/>
          <w:szCs w:val="30"/>
        </w:rPr>
        <w:t xml:space="preserve">стоимость поставленной электрической энергии в периоде, за который составлен </w:t>
      </w:r>
      <w:r w:rsidR="00BC19A7">
        <w:rPr>
          <w:rFonts w:cs="Times New Roman"/>
          <w:sz w:val="30"/>
          <w:szCs w:val="30"/>
        </w:rPr>
        <w:t>а</w:t>
      </w:r>
      <w:r w:rsidRPr="00933F61">
        <w:rPr>
          <w:rFonts w:cs="Times New Roman"/>
          <w:sz w:val="30"/>
          <w:szCs w:val="30"/>
        </w:rPr>
        <w:t>кт сверки расчетов, в том числе сумма НДС</w:t>
      </w:r>
      <w:r w:rsidR="00BC19A7">
        <w:rPr>
          <w:rFonts w:cs="Times New Roman"/>
          <w:sz w:val="30"/>
          <w:szCs w:val="30"/>
        </w:rPr>
        <w:t>;</w:t>
      </w:r>
    </w:p>
    <w:p w14:paraId="53CCA4C9" w14:textId="77777777" w:rsidR="001830BA" w:rsidRPr="00933F61" w:rsidRDefault="001830BA" w:rsidP="00933F61">
      <w:pPr>
        <w:rPr>
          <w:rFonts w:cs="Times New Roman"/>
          <w:sz w:val="30"/>
          <w:szCs w:val="30"/>
        </w:rPr>
      </w:pPr>
      <w:r w:rsidRPr="00933F61">
        <w:rPr>
          <w:rFonts w:cs="Times New Roman"/>
          <w:sz w:val="30"/>
          <w:szCs w:val="30"/>
        </w:rPr>
        <w:t>суммы денежных средств, поступивших в счет оплаты указанной стоимости поставленной электрической энергии;</w:t>
      </w:r>
    </w:p>
    <w:p w14:paraId="6CDA9613" w14:textId="306BE1F4" w:rsidR="001830BA" w:rsidRPr="00933F61" w:rsidRDefault="001830BA" w:rsidP="00933F61">
      <w:pPr>
        <w:rPr>
          <w:rFonts w:cs="Times New Roman"/>
          <w:sz w:val="30"/>
          <w:szCs w:val="30"/>
        </w:rPr>
      </w:pPr>
      <w:r w:rsidRPr="00933F61">
        <w:rPr>
          <w:rFonts w:cs="Times New Roman"/>
          <w:sz w:val="30"/>
          <w:szCs w:val="30"/>
        </w:rPr>
        <w:t xml:space="preserve">подписи представителей </w:t>
      </w:r>
      <w:r w:rsidR="00BC19A7">
        <w:rPr>
          <w:rFonts w:cs="Times New Roman"/>
          <w:sz w:val="30"/>
          <w:szCs w:val="30"/>
        </w:rPr>
        <w:t>С</w:t>
      </w:r>
      <w:r w:rsidRPr="00933F61">
        <w:rPr>
          <w:rFonts w:cs="Times New Roman"/>
          <w:sz w:val="30"/>
          <w:szCs w:val="30"/>
        </w:rPr>
        <w:t>торон</w:t>
      </w:r>
      <w:r w:rsidR="00BC19A7">
        <w:rPr>
          <w:rFonts w:cs="Times New Roman"/>
          <w:sz w:val="30"/>
          <w:szCs w:val="30"/>
        </w:rPr>
        <w:t>.</w:t>
      </w:r>
    </w:p>
    <w:p w14:paraId="18BC35B0" w14:textId="5822ABE8" w:rsidR="001830BA" w:rsidRPr="00933F61" w:rsidRDefault="001830BA" w:rsidP="001830BA">
      <w:pPr>
        <w:ind w:firstLine="708"/>
        <w:rPr>
          <w:rFonts w:cs="Times New Roman"/>
          <w:sz w:val="30"/>
          <w:szCs w:val="30"/>
        </w:rPr>
      </w:pPr>
      <w:r w:rsidRPr="00933F61">
        <w:rPr>
          <w:rFonts w:cs="Times New Roman"/>
          <w:sz w:val="30"/>
          <w:szCs w:val="30"/>
        </w:rPr>
        <w:t xml:space="preserve">При составлении </w:t>
      </w:r>
      <w:r w:rsidR="00BC19A7">
        <w:rPr>
          <w:rFonts w:cs="Times New Roman"/>
          <w:sz w:val="30"/>
          <w:szCs w:val="30"/>
        </w:rPr>
        <w:t>а</w:t>
      </w:r>
      <w:r w:rsidRPr="00933F61">
        <w:rPr>
          <w:rFonts w:cs="Times New Roman"/>
          <w:sz w:val="30"/>
          <w:szCs w:val="30"/>
        </w:rPr>
        <w:t>к</w:t>
      </w:r>
      <w:r w:rsidR="00484470">
        <w:rPr>
          <w:rFonts w:cs="Times New Roman"/>
          <w:sz w:val="30"/>
          <w:szCs w:val="30"/>
        </w:rPr>
        <w:t>та сверки на бумажном носителе п</w:t>
      </w:r>
      <w:r w:rsidRPr="00933F61">
        <w:rPr>
          <w:rFonts w:cs="Times New Roman"/>
          <w:sz w:val="30"/>
          <w:szCs w:val="30"/>
        </w:rPr>
        <w:t>родавец</w:t>
      </w:r>
      <w:r w:rsidR="00484470">
        <w:rPr>
          <w:rFonts w:cs="Times New Roman"/>
          <w:sz w:val="30"/>
          <w:szCs w:val="30"/>
        </w:rPr>
        <w:t xml:space="preserve"> (поставщик)</w:t>
      </w:r>
      <w:r w:rsidRPr="00933F61">
        <w:rPr>
          <w:rFonts w:cs="Times New Roman"/>
          <w:sz w:val="30"/>
          <w:szCs w:val="30"/>
        </w:rPr>
        <w:t xml:space="preserve"> по срочному контракту, сделке на сутки вперед направляет </w:t>
      </w:r>
      <w:r w:rsidR="00484470">
        <w:rPr>
          <w:rFonts w:cs="Times New Roman"/>
          <w:sz w:val="30"/>
          <w:szCs w:val="30"/>
        </w:rPr>
        <w:t>п</w:t>
      </w:r>
      <w:r w:rsidRPr="00933F61">
        <w:rPr>
          <w:rFonts w:cs="Times New Roman"/>
          <w:sz w:val="30"/>
          <w:szCs w:val="30"/>
        </w:rPr>
        <w:t xml:space="preserve">окупателю на согласование и подписание два экземпляра </w:t>
      </w:r>
      <w:r w:rsidR="00BC19A7">
        <w:rPr>
          <w:rFonts w:cs="Times New Roman"/>
          <w:sz w:val="30"/>
          <w:szCs w:val="30"/>
        </w:rPr>
        <w:t>а</w:t>
      </w:r>
      <w:r w:rsidRPr="00933F61">
        <w:rPr>
          <w:rFonts w:cs="Times New Roman"/>
          <w:sz w:val="30"/>
          <w:szCs w:val="30"/>
        </w:rPr>
        <w:t xml:space="preserve">кта сверки расчетов не позднее 20 числа месяца, следующего за последним месяцем квартала, а если эта дата не является рабочим днем – в </w:t>
      </w:r>
      <w:r w:rsidR="00BC19A7">
        <w:rPr>
          <w:rFonts w:cs="Times New Roman"/>
          <w:sz w:val="30"/>
          <w:szCs w:val="30"/>
        </w:rPr>
        <w:t>1</w:t>
      </w:r>
      <w:r w:rsidRPr="00933F61">
        <w:rPr>
          <w:rFonts w:cs="Times New Roman"/>
          <w:sz w:val="30"/>
          <w:szCs w:val="30"/>
        </w:rPr>
        <w:t xml:space="preserve"> рабочий день после указанной даты по юридическому адресу регистр</w:t>
      </w:r>
      <w:r w:rsidR="00484470">
        <w:rPr>
          <w:rFonts w:cs="Times New Roman"/>
          <w:sz w:val="30"/>
          <w:szCs w:val="30"/>
        </w:rPr>
        <w:t>ации п</w:t>
      </w:r>
      <w:r w:rsidRPr="00933F61">
        <w:rPr>
          <w:rFonts w:cs="Times New Roman"/>
          <w:sz w:val="30"/>
          <w:szCs w:val="30"/>
        </w:rPr>
        <w:t xml:space="preserve">окупателя с обязательным направлением указанного документа в виде электронного образа документа по адресу электронной почты </w:t>
      </w:r>
      <w:r w:rsidR="00484470">
        <w:rPr>
          <w:rFonts w:cs="Times New Roman"/>
          <w:sz w:val="30"/>
          <w:szCs w:val="30"/>
        </w:rPr>
        <w:t>п</w:t>
      </w:r>
      <w:r w:rsidRPr="00933F61">
        <w:rPr>
          <w:rFonts w:cs="Times New Roman"/>
          <w:sz w:val="30"/>
          <w:szCs w:val="30"/>
        </w:rPr>
        <w:t>окупателя.</w:t>
      </w:r>
    </w:p>
    <w:p w14:paraId="0764723D" w14:textId="56F1B568" w:rsidR="001830BA" w:rsidRPr="006E4E34" w:rsidRDefault="001830BA" w:rsidP="00933F61">
      <w:pPr>
        <w:rPr>
          <w:rFonts w:cs="Times New Roman"/>
          <w:sz w:val="30"/>
          <w:szCs w:val="30"/>
        </w:rPr>
      </w:pPr>
      <w:r w:rsidRPr="00933F61">
        <w:rPr>
          <w:rFonts w:cs="Times New Roman"/>
          <w:sz w:val="30"/>
          <w:szCs w:val="30"/>
        </w:rPr>
        <w:t>21.1</w:t>
      </w:r>
      <w:r w:rsidR="00BC19A7" w:rsidRPr="00103859">
        <w:rPr>
          <w:rFonts w:cs="Times New Roman"/>
          <w:sz w:val="30"/>
          <w:szCs w:val="30"/>
        </w:rPr>
        <w:t>6</w:t>
      </w:r>
      <w:r w:rsidRPr="00103859">
        <w:rPr>
          <w:rFonts w:cs="Times New Roman"/>
          <w:sz w:val="30"/>
          <w:szCs w:val="30"/>
        </w:rPr>
        <w:t>.</w:t>
      </w:r>
      <w:r w:rsidR="006E4E34">
        <w:rPr>
          <w:rFonts w:cs="Times New Roman"/>
          <w:sz w:val="30"/>
          <w:szCs w:val="30"/>
        </w:rPr>
        <w:t> </w:t>
      </w:r>
      <w:r w:rsidRPr="00933F61">
        <w:rPr>
          <w:rFonts w:cs="Times New Roman"/>
          <w:sz w:val="30"/>
          <w:szCs w:val="30"/>
        </w:rPr>
        <w:t xml:space="preserve">Покупатель по срочному контракту, </w:t>
      </w:r>
      <w:r w:rsidR="00BC19A7">
        <w:rPr>
          <w:color w:val="000000" w:themeColor="text1"/>
          <w:sz w:val="30"/>
          <w:szCs w:val="30"/>
        </w:rPr>
        <w:t>д</w:t>
      </w:r>
      <w:r w:rsidR="00EE7FA6" w:rsidRPr="00677A68">
        <w:rPr>
          <w:color w:val="000000" w:themeColor="text1"/>
          <w:sz w:val="30"/>
          <w:szCs w:val="30"/>
        </w:rPr>
        <w:t>оговору купли-продажи</w:t>
      </w:r>
      <w:r w:rsidR="00EE7FA6" w:rsidRPr="00677A68">
        <w:rPr>
          <w:rFonts w:cs="Times New Roman"/>
          <w:color w:val="000000" w:themeColor="text1"/>
          <w:sz w:val="30"/>
          <w:szCs w:val="30"/>
        </w:rPr>
        <w:t xml:space="preserve"> </w:t>
      </w:r>
      <w:r w:rsidRPr="00677A68">
        <w:rPr>
          <w:rFonts w:cs="Times New Roman"/>
          <w:sz w:val="30"/>
          <w:szCs w:val="30"/>
        </w:rPr>
        <w:t xml:space="preserve">на </w:t>
      </w:r>
      <w:r w:rsidRPr="006E4E34">
        <w:rPr>
          <w:rFonts w:cs="Times New Roman"/>
          <w:sz w:val="30"/>
          <w:szCs w:val="30"/>
        </w:rPr>
        <w:t xml:space="preserve">сутки вперед направляет подписанный со своей стороны </w:t>
      </w:r>
      <w:r w:rsidR="00BC19A7" w:rsidRPr="006E4E34">
        <w:rPr>
          <w:rFonts w:cs="Times New Roman"/>
          <w:sz w:val="30"/>
          <w:szCs w:val="30"/>
        </w:rPr>
        <w:t>а</w:t>
      </w:r>
      <w:r w:rsidRPr="006E4E34">
        <w:rPr>
          <w:rFonts w:cs="Times New Roman"/>
          <w:sz w:val="30"/>
          <w:szCs w:val="30"/>
        </w:rPr>
        <w:t xml:space="preserve">кт сверки расчетов либо мотивированный отказ </w:t>
      </w:r>
      <w:r w:rsidR="00484470" w:rsidRPr="006E4E34">
        <w:rPr>
          <w:rFonts w:cs="Times New Roman"/>
          <w:sz w:val="30"/>
          <w:szCs w:val="30"/>
        </w:rPr>
        <w:t>п</w:t>
      </w:r>
      <w:r w:rsidRPr="006E4E34">
        <w:rPr>
          <w:rFonts w:cs="Times New Roman"/>
          <w:sz w:val="30"/>
          <w:szCs w:val="30"/>
        </w:rPr>
        <w:t>родавцу</w:t>
      </w:r>
      <w:r w:rsidR="00484470" w:rsidRPr="006E4E34">
        <w:rPr>
          <w:rFonts w:cs="Times New Roman"/>
          <w:sz w:val="30"/>
          <w:szCs w:val="30"/>
        </w:rPr>
        <w:t xml:space="preserve"> (поставщику): </w:t>
      </w:r>
    </w:p>
    <w:p w14:paraId="337F44B6" w14:textId="12FE123C" w:rsidR="001830BA" w:rsidRPr="006E4E34" w:rsidRDefault="001830BA" w:rsidP="00933F61">
      <w:pPr>
        <w:contextualSpacing/>
        <w:rPr>
          <w:rFonts w:cs="Times New Roman"/>
          <w:sz w:val="30"/>
          <w:szCs w:val="30"/>
        </w:rPr>
      </w:pPr>
      <w:r w:rsidRPr="006E4E34">
        <w:rPr>
          <w:rFonts w:cs="Times New Roman"/>
          <w:sz w:val="30"/>
          <w:szCs w:val="30"/>
        </w:rPr>
        <w:t xml:space="preserve">на бумажном носителе не позднее 5 рабочих дней с даты доставки </w:t>
      </w:r>
      <w:r w:rsidR="00BC19A7" w:rsidRPr="006E4E34">
        <w:rPr>
          <w:rFonts w:cs="Times New Roman"/>
          <w:sz w:val="30"/>
          <w:szCs w:val="30"/>
        </w:rPr>
        <w:t>а</w:t>
      </w:r>
      <w:r w:rsidRPr="006E4E34">
        <w:rPr>
          <w:rFonts w:cs="Times New Roman"/>
          <w:sz w:val="30"/>
          <w:szCs w:val="30"/>
        </w:rPr>
        <w:t xml:space="preserve">кта сверки расчетов по юридическому адресу регистрации </w:t>
      </w:r>
      <w:r w:rsidR="00484470" w:rsidRPr="006E4E34">
        <w:rPr>
          <w:rFonts w:cs="Times New Roman"/>
          <w:sz w:val="30"/>
          <w:szCs w:val="30"/>
        </w:rPr>
        <w:t>п</w:t>
      </w:r>
      <w:r w:rsidRPr="006E4E34">
        <w:rPr>
          <w:rFonts w:cs="Times New Roman"/>
          <w:sz w:val="30"/>
          <w:szCs w:val="30"/>
        </w:rPr>
        <w:t>окупателя;</w:t>
      </w:r>
    </w:p>
    <w:p w14:paraId="347BB696" w14:textId="1A2AD59C" w:rsidR="001830BA" w:rsidRPr="006E4E34" w:rsidRDefault="001830BA" w:rsidP="00933F61">
      <w:pPr>
        <w:contextualSpacing/>
        <w:rPr>
          <w:rFonts w:cs="Times New Roman"/>
          <w:sz w:val="30"/>
          <w:szCs w:val="30"/>
        </w:rPr>
      </w:pPr>
      <w:r w:rsidRPr="006E4E34">
        <w:rPr>
          <w:rFonts w:cs="Times New Roman"/>
          <w:sz w:val="30"/>
          <w:szCs w:val="30"/>
        </w:rPr>
        <w:lastRenderedPageBreak/>
        <w:t xml:space="preserve">в виде электронных образов документов не позднее 5 рабочих дней с даты получения на адрес электронной почты </w:t>
      </w:r>
      <w:r w:rsidR="00484470" w:rsidRPr="006E4E34">
        <w:rPr>
          <w:rFonts w:cs="Times New Roman"/>
          <w:sz w:val="30"/>
          <w:szCs w:val="30"/>
        </w:rPr>
        <w:t>п</w:t>
      </w:r>
      <w:r w:rsidR="00BC19A7" w:rsidRPr="006E4E34">
        <w:rPr>
          <w:rFonts w:cs="Times New Roman"/>
          <w:sz w:val="30"/>
          <w:szCs w:val="30"/>
        </w:rPr>
        <w:t>окупателя электронного образа а</w:t>
      </w:r>
      <w:r w:rsidRPr="006E4E34">
        <w:rPr>
          <w:rFonts w:cs="Times New Roman"/>
          <w:sz w:val="30"/>
          <w:szCs w:val="30"/>
        </w:rPr>
        <w:t>кта сверки расчетов.</w:t>
      </w:r>
    </w:p>
    <w:p w14:paraId="09186260" w14:textId="5BCF94BF" w:rsidR="001830BA" w:rsidRPr="00933F61" w:rsidRDefault="001830BA" w:rsidP="00933F61">
      <w:pPr>
        <w:rPr>
          <w:rFonts w:cs="Times New Roman"/>
          <w:sz w:val="30"/>
          <w:szCs w:val="30"/>
        </w:rPr>
      </w:pPr>
      <w:r w:rsidRPr="006E4E34">
        <w:rPr>
          <w:rFonts w:cs="Times New Roman"/>
          <w:sz w:val="30"/>
          <w:szCs w:val="30"/>
        </w:rPr>
        <w:t xml:space="preserve">В случае </w:t>
      </w:r>
      <w:proofErr w:type="spellStart"/>
      <w:r w:rsidRPr="006E4E34">
        <w:rPr>
          <w:rFonts w:cs="Times New Roman"/>
          <w:sz w:val="30"/>
          <w:szCs w:val="30"/>
        </w:rPr>
        <w:t>неподписания</w:t>
      </w:r>
      <w:proofErr w:type="spellEnd"/>
      <w:r w:rsidRPr="006E4E34">
        <w:rPr>
          <w:rFonts w:cs="Times New Roman"/>
          <w:sz w:val="30"/>
          <w:szCs w:val="30"/>
        </w:rPr>
        <w:t xml:space="preserve"> </w:t>
      </w:r>
      <w:r w:rsidR="00484470" w:rsidRPr="006E4E34">
        <w:rPr>
          <w:rFonts w:cs="Times New Roman"/>
          <w:sz w:val="30"/>
          <w:szCs w:val="30"/>
        </w:rPr>
        <w:t>п</w:t>
      </w:r>
      <w:r w:rsidRPr="006E4E34">
        <w:rPr>
          <w:rFonts w:cs="Times New Roman"/>
          <w:sz w:val="30"/>
          <w:szCs w:val="30"/>
        </w:rPr>
        <w:t xml:space="preserve">окупателем по срочному контракту, </w:t>
      </w:r>
      <w:r w:rsidR="00BC19A7" w:rsidRPr="006E4E34">
        <w:rPr>
          <w:color w:val="000000" w:themeColor="text1"/>
          <w:sz w:val="30"/>
          <w:szCs w:val="30"/>
        </w:rPr>
        <w:t>д</w:t>
      </w:r>
      <w:r w:rsidR="00EE7FA6" w:rsidRPr="006E4E34">
        <w:rPr>
          <w:color w:val="000000" w:themeColor="text1"/>
          <w:sz w:val="30"/>
          <w:szCs w:val="30"/>
        </w:rPr>
        <w:t>оговору купли-продажи</w:t>
      </w:r>
      <w:r w:rsidR="00EE7FA6" w:rsidRPr="006E4E34">
        <w:rPr>
          <w:rFonts w:cs="Times New Roman"/>
          <w:color w:val="000000" w:themeColor="text1"/>
          <w:sz w:val="30"/>
          <w:szCs w:val="30"/>
        </w:rPr>
        <w:t xml:space="preserve"> </w:t>
      </w:r>
      <w:r w:rsidRPr="006E4E34">
        <w:rPr>
          <w:rFonts w:cs="Times New Roman"/>
          <w:sz w:val="30"/>
          <w:szCs w:val="30"/>
        </w:rPr>
        <w:t>на</w:t>
      </w:r>
      <w:r w:rsidRPr="00933F61">
        <w:rPr>
          <w:rFonts w:cs="Times New Roman"/>
          <w:sz w:val="30"/>
          <w:szCs w:val="30"/>
        </w:rPr>
        <w:t xml:space="preserve"> сутки </w:t>
      </w:r>
      <w:r w:rsidR="00484470">
        <w:rPr>
          <w:rFonts w:cs="Times New Roman"/>
          <w:sz w:val="30"/>
          <w:szCs w:val="30"/>
        </w:rPr>
        <w:t>вперед подписанного со стороны п</w:t>
      </w:r>
      <w:r w:rsidRPr="00933F61">
        <w:rPr>
          <w:rFonts w:cs="Times New Roman"/>
          <w:sz w:val="30"/>
          <w:szCs w:val="30"/>
        </w:rPr>
        <w:t>родавца</w:t>
      </w:r>
      <w:r w:rsidR="00484470">
        <w:rPr>
          <w:rFonts w:cs="Times New Roman"/>
          <w:sz w:val="30"/>
          <w:szCs w:val="30"/>
        </w:rPr>
        <w:t xml:space="preserve"> (поставщика)</w:t>
      </w:r>
      <w:r w:rsidR="00BC19A7">
        <w:rPr>
          <w:rFonts w:cs="Times New Roman"/>
          <w:sz w:val="30"/>
          <w:szCs w:val="30"/>
        </w:rPr>
        <w:t xml:space="preserve"> а</w:t>
      </w:r>
      <w:r w:rsidRPr="00933F61">
        <w:rPr>
          <w:rFonts w:cs="Times New Roman"/>
          <w:sz w:val="30"/>
          <w:szCs w:val="30"/>
        </w:rPr>
        <w:t xml:space="preserve">кта сверки расчетов и непредставления </w:t>
      </w:r>
      <w:r w:rsidR="00484470">
        <w:rPr>
          <w:rFonts w:cs="Times New Roman"/>
          <w:sz w:val="30"/>
          <w:szCs w:val="30"/>
        </w:rPr>
        <w:t>п</w:t>
      </w:r>
      <w:r w:rsidRPr="00933F61">
        <w:rPr>
          <w:rFonts w:cs="Times New Roman"/>
          <w:sz w:val="30"/>
          <w:szCs w:val="30"/>
        </w:rPr>
        <w:t>родавцу</w:t>
      </w:r>
      <w:r w:rsidR="00484470">
        <w:rPr>
          <w:rFonts w:cs="Times New Roman"/>
          <w:sz w:val="30"/>
          <w:szCs w:val="30"/>
        </w:rPr>
        <w:t xml:space="preserve"> (поставщику)</w:t>
      </w:r>
      <w:r w:rsidR="00BC19A7">
        <w:rPr>
          <w:rFonts w:cs="Times New Roman"/>
          <w:sz w:val="30"/>
          <w:szCs w:val="30"/>
        </w:rPr>
        <w:t xml:space="preserve"> а</w:t>
      </w:r>
      <w:r w:rsidRPr="00933F61">
        <w:rPr>
          <w:rFonts w:cs="Times New Roman"/>
          <w:sz w:val="30"/>
          <w:szCs w:val="30"/>
        </w:rPr>
        <w:t>кта сверки расчетов или мотивированного отказа в сроки, предусмотренные</w:t>
      </w:r>
      <w:r w:rsidR="00BC19A7">
        <w:rPr>
          <w:rFonts w:cs="Times New Roman"/>
          <w:sz w:val="30"/>
          <w:szCs w:val="30"/>
        </w:rPr>
        <w:t xml:space="preserve"> настоящим пунктом, а</w:t>
      </w:r>
      <w:r w:rsidRPr="00933F61">
        <w:rPr>
          <w:rFonts w:cs="Times New Roman"/>
          <w:sz w:val="30"/>
          <w:szCs w:val="30"/>
        </w:rPr>
        <w:t>кт сверки ра</w:t>
      </w:r>
      <w:r w:rsidR="00484470">
        <w:rPr>
          <w:rFonts w:cs="Times New Roman"/>
          <w:sz w:val="30"/>
          <w:szCs w:val="30"/>
        </w:rPr>
        <w:t>счетов считается согласованным п</w:t>
      </w:r>
      <w:r w:rsidRPr="00933F61">
        <w:rPr>
          <w:rFonts w:cs="Times New Roman"/>
          <w:sz w:val="30"/>
          <w:szCs w:val="30"/>
        </w:rPr>
        <w:t>окупателем.</w:t>
      </w:r>
    </w:p>
    <w:p w14:paraId="0782B41A" w14:textId="04CADF3F" w:rsidR="001830BA" w:rsidRPr="00933F61" w:rsidRDefault="00BC19A7" w:rsidP="00933F61">
      <w:pPr>
        <w:ind w:firstLine="708"/>
        <w:rPr>
          <w:rFonts w:cs="Times New Roman"/>
          <w:sz w:val="30"/>
          <w:szCs w:val="30"/>
        </w:rPr>
      </w:pPr>
      <w:r>
        <w:rPr>
          <w:rFonts w:cs="Times New Roman"/>
          <w:sz w:val="30"/>
          <w:szCs w:val="30"/>
        </w:rPr>
        <w:t>21.17</w:t>
      </w:r>
      <w:r w:rsidR="001830BA" w:rsidRPr="00933F61">
        <w:rPr>
          <w:rFonts w:cs="Times New Roman"/>
          <w:sz w:val="30"/>
          <w:szCs w:val="30"/>
        </w:rPr>
        <w:t>.</w:t>
      </w:r>
      <w:r>
        <w:rPr>
          <w:rFonts w:cs="Times New Roman"/>
          <w:sz w:val="30"/>
          <w:szCs w:val="30"/>
        </w:rPr>
        <w:t> </w:t>
      </w:r>
      <w:r w:rsidR="001830BA" w:rsidRPr="00933F61">
        <w:rPr>
          <w:rFonts w:cs="Times New Roman"/>
          <w:sz w:val="30"/>
          <w:szCs w:val="30"/>
        </w:rPr>
        <w:t>От</w:t>
      </w:r>
      <w:r>
        <w:rPr>
          <w:rFonts w:cs="Times New Roman"/>
          <w:sz w:val="30"/>
          <w:szCs w:val="30"/>
        </w:rPr>
        <w:t>казы, указанные в пунктах 21.14 и</w:t>
      </w:r>
      <w:r w:rsidR="001830BA" w:rsidRPr="00933F61">
        <w:rPr>
          <w:rFonts w:cs="Times New Roman"/>
          <w:sz w:val="30"/>
          <w:szCs w:val="30"/>
        </w:rPr>
        <w:t xml:space="preserve"> </w:t>
      </w:r>
      <w:r w:rsidR="001830BA" w:rsidRPr="00C06672">
        <w:rPr>
          <w:rFonts w:cs="Times New Roman"/>
          <w:sz w:val="30"/>
          <w:szCs w:val="30"/>
        </w:rPr>
        <w:t>21.1</w:t>
      </w:r>
      <w:r w:rsidR="00C06672" w:rsidRPr="00290CB5">
        <w:rPr>
          <w:rFonts w:cs="Times New Roman"/>
          <w:sz w:val="30"/>
          <w:szCs w:val="30"/>
          <w:highlight w:val="lightGray"/>
        </w:rPr>
        <w:t>6</w:t>
      </w:r>
      <w:r w:rsidR="001830BA" w:rsidRPr="00933F61">
        <w:rPr>
          <w:rFonts w:cs="Times New Roman"/>
          <w:sz w:val="30"/>
          <w:szCs w:val="30"/>
        </w:rPr>
        <w:t xml:space="preserve"> настоящего Договора, считаются мотивированными, если содержат следующую информацию:</w:t>
      </w:r>
    </w:p>
    <w:p w14:paraId="3C43F7E7" w14:textId="727CAA03" w:rsidR="001830BA" w:rsidRPr="00933F61" w:rsidRDefault="001830BA" w:rsidP="00933F61">
      <w:pPr>
        <w:contextualSpacing/>
        <w:rPr>
          <w:rFonts w:cs="Times New Roman"/>
          <w:sz w:val="30"/>
          <w:szCs w:val="30"/>
        </w:rPr>
      </w:pPr>
      <w:r w:rsidRPr="00933F61">
        <w:rPr>
          <w:rFonts w:cs="Times New Roman"/>
          <w:sz w:val="30"/>
          <w:szCs w:val="30"/>
        </w:rPr>
        <w:t>ссылк</w:t>
      </w:r>
      <w:r w:rsidR="00F041C9">
        <w:rPr>
          <w:rFonts w:cs="Times New Roman"/>
          <w:sz w:val="30"/>
          <w:szCs w:val="30"/>
        </w:rPr>
        <w:t>а</w:t>
      </w:r>
      <w:r w:rsidRPr="00933F61">
        <w:rPr>
          <w:rFonts w:cs="Times New Roman"/>
          <w:sz w:val="30"/>
          <w:szCs w:val="30"/>
        </w:rPr>
        <w:t xml:space="preserve"> на дату составления и номер </w:t>
      </w:r>
      <w:r w:rsidR="00F041C9">
        <w:rPr>
          <w:rFonts w:cs="Times New Roman"/>
          <w:sz w:val="30"/>
          <w:szCs w:val="30"/>
        </w:rPr>
        <w:t>а</w:t>
      </w:r>
      <w:r w:rsidRPr="00933F61">
        <w:rPr>
          <w:rFonts w:cs="Times New Roman"/>
          <w:sz w:val="30"/>
          <w:szCs w:val="30"/>
        </w:rPr>
        <w:t xml:space="preserve">кта приема-передачи электрической энергии и (или) </w:t>
      </w:r>
      <w:r w:rsidR="00F041C9">
        <w:rPr>
          <w:rFonts w:cs="Times New Roman"/>
          <w:sz w:val="30"/>
          <w:szCs w:val="30"/>
        </w:rPr>
        <w:t>а</w:t>
      </w:r>
      <w:r w:rsidRPr="00933F61">
        <w:rPr>
          <w:rFonts w:cs="Times New Roman"/>
          <w:sz w:val="30"/>
          <w:szCs w:val="30"/>
        </w:rPr>
        <w:t>кта сверки расчетов;</w:t>
      </w:r>
    </w:p>
    <w:p w14:paraId="168A2413" w14:textId="77777777" w:rsidR="001830BA" w:rsidRPr="00933F61" w:rsidRDefault="001830BA" w:rsidP="00933F61">
      <w:pPr>
        <w:contextualSpacing/>
        <w:rPr>
          <w:rFonts w:cs="Times New Roman"/>
          <w:sz w:val="30"/>
          <w:szCs w:val="30"/>
        </w:rPr>
      </w:pPr>
      <w:r w:rsidRPr="00933F61">
        <w:rPr>
          <w:rFonts w:cs="Times New Roman"/>
          <w:sz w:val="30"/>
          <w:szCs w:val="30"/>
        </w:rPr>
        <w:t>размер задолженности, стоимостные и (или) количественные параметры поставленной электроэнергии, по которым возникли разногласия;</w:t>
      </w:r>
    </w:p>
    <w:p w14:paraId="4C96A77F" w14:textId="77777777" w:rsidR="001830BA" w:rsidRPr="00933F61" w:rsidRDefault="001830BA" w:rsidP="00933F61">
      <w:pPr>
        <w:contextualSpacing/>
        <w:rPr>
          <w:rFonts w:cs="Times New Roman"/>
          <w:sz w:val="30"/>
          <w:szCs w:val="30"/>
        </w:rPr>
      </w:pPr>
      <w:r w:rsidRPr="00933F61">
        <w:rPr>
          <w:rFonts w:cs="Times New Roman"/>
          <w:sz w:val="30"/>
          <w:szCs w:val="30"/>
        </w:rPr>
        <w:t>обоснование возникшего разногласия;</w:t>
      </w:r>
    </w:p>
    <w:p w14:paraId="4AA48EA0" w14:textId="77777777" w:rsidR="001830BA" w:rsidRPr="00933F61" w:rsidRDefault="001830BA" w:rsidP="00933F61">
      <w:pPr>
        <w:contextualSpacing/>
        <w:rPr>
          <w:rFonts w:cs="Times New Roman"/>
          <w:sz w:val="30"/>
          <w:szCs w:val="30"/>
        </w:rPr>
      </w:pPr>
      <w:r w:rsidRPr="00933F61">
        <w:rPr>
          <w:rFonts w:cs="Times New Roman"/>
          <w:sz w:val="30"/>
          <w:szCs w:val="30"/>
        </w:rPr>
        <w:t xml:space="preserve">стоимостные и (или) количественные параметры поставленной электроэнергии и (или) </w:t>
      </w:r>
      <w:r w:rsidR="00484470">
        <w:rPr>
          <w:rFonts w:cs="Times New Roman"/>
          <w:sz w:val="30"/>
          <w:szCs w:val="30"/>
        </w:rPr>
        <w:t>размер задолженности по данным п</w:t>
      </w:r>
      <w:r w:rsidRPr="00933F61">
        <w:rPr>
          <w:rFonts w:cs="Times New Roman"/>
          <w:sz w:val="30"/>
          <w:szCs w:val="30"/>
        </w:rPr>
        <w:t>окупателя;</w:t>
      </w:r>
    </w:p>
    <w:p w14:paraId="260061A6" w14:textId="4CE5202D" w:rsidR="001830BA" w:rsidRPr="00933F61" w:rsidRDefault="001830BA" w:rsidP="00933F61">
      <w:pPr>
        <w:ind w:firstLine="708"/>
        <w:rPr>
          <w:rFonts w:cs="Times New Roman"/>
          <w:sz w:val="30"/>
          <w:szCs w:val="30"/>
        </w:rPr>
      </w:pPr>
      <w:r w:rsidRPr="00933F61">
        <w:rPr>
          <w:rFonts w:cs="Times New Roman"/>
          <w:sz w:val="30"/>
          <w:szCs w:val="30"/>
        </w:rPr>
        <w:t>К мотивированному отказу прилага</w:t>
      </w:r>
      <w:r w:rsidR="0060515D" w:rsidRPr="0082755A">
        <w:rPr>
          <w:rFonts w:cs="Times New Roman"/>
          <w:sz w:val="30"/>
          <w:szCs w:val="30"/>
        </w:rPr>
        <w:t>ются</w:t>
      </w:r>
      <w:r w:rsidRPr="00933F61">
        <w:rPr>
          <w:rFonts w:cs="Times New Roman"/>
          <w:sz w:val="30"/>
          <w:szCs w:val="30"/>
        </w:rPr>
        <w:t xml:space="preserve"> документы, обосновывающие требования </w:t>
      </w:r>
      <w:r w:rsidR="00484470">
        <w:rPr>
          <w:rFonts w:cs="Times New Roman"/>
          <w:sz w:val="30"/>
          <w:szCs w:val="30"/>
        </w:rPr>
        <w:t>п</w:t>
      </w:r>
      <w:r w:rsidRPr="00933F61">
        <w:rPr>
          <w:rFonts w:cs="Times New Roman"/>
          <w:sz w:val="30"/>
          <w:szCs w:val="30"/>
        </w:rPr>
        <w:t xml:space="preserve">окупателя по срочному контракту, </w:t>
      </w:r>
      <w:r w:rsidR="00F041C9">
        <w:rPr>
          <w:color w:val="000000" w:themeColor="text1"/>
          <w:sz w:val="30"/>
          <w:szCs w:val="30"/>
        </w:rPr>
        <w:t>д</w:t>
      </w:r>
      <w:r w:rsidR="00EE7FA6" w:rsidRPr="00677A68">
        <w:rPr>
          <w:color w:val="000000" w:themeColor="text1"/>
          <w:sz w:val="30"/>
          <w:szCs w:val="30"/>
        </w:rPr>
        <w:t>оговору купли-продажи</w:t>
      </w:r>
      <w:r w:rsidR="00EE7FA6" w:rsidRPr="00F20E3A">
        <w:rPr>
          <w:rFonts w:cs="Times New Roman"/>
          <w:color w:val="000000" w:themeColor="text1"/>
          <w:sz w:val="30"/>
          <w:szCs w:val="30"/>
        </w:rPr>
        <w:t xml:space="preserve"> </w:t>
      </w:r>
      <w:r w:rsidRPr="00933F61">
        <w:rPr>
          <w:rFonts w:cs="Times New Roman"/>
          <w:sz w:val="30"/>
          <w:szCs w:val="30"/>
        </w:rPr>
        <w:t>на сутки вперед.</w:t>
      </w:r>
    </w:p>
    <w:p w14:paraId="77AEE8C1" w14:textId="77777777" w:rsidR="001830BA" w:rsidRPr="00933F61" w:rsidRDefault="001830BA" w:rsidP="001830BA">
      <w:pPr>
        <w:ind w:firstLine="708"/>
        <w:rPr>
          <w:rFonts w:cs="Times New Roman"/>
          <w:sz w:val="30"/>
          <w:szCs w:val="30"/>
        </w:rPr>
      </w:pPr>
      <w:r w:rsidRPr="00933F61">
        <w:rPr>
          <w:rFonts w:cs="Times New Roman"/>
          <w:sz w:val="30"/>
          <w:szCs w:val="30"/>
        </w:rPr>
        <w:t xml:space="preserve">Мотивированные возражения </w:t>
      </w:r>
      <w:r w:rsidRPr="0060515D">
        <w:rPr>
          <w:rFonts w:cs="Times New Roman"/>
          <w:sz w:val="30"/>
          <w:szCs w:val="30"/>
        </w:rPr>
        <w:t>должны</w:t>
      </w:r>
      <w:r w:rsidRPr="00933F61">
        <w:rPr>
          <w:rFonts w:cs="Times New Roman"/>
          <w:sz w:val="30"/>
          <w:szCs w:val="30"/>
        </w:rPr>
        <w:t xml:space="preserve"> содержать основания для внесения исправлений (корректировок) в счет-фактуру, выставленный </w:t>
      </w:r>
      <w:r w:rsidR="00484470">
        <w:rPr>
          <w:rFonts w:cs="Times New Roman"/>
          <w:sz w:val="30"/>
          <w:szCs w:val="30"/>
        </w:rPr>
        <w:t>п</w:t>
      </w:r>
      <w:r w:rsidRPr="00933F61">
        <w:rPr>
          <w:rFonts w:cs="Times New Roman"/>
          <w:sz w:val="30"/>
          <w:szCs w:val="30"/>
        </w:rPr>
        <w:t>родавцом</w:t>
      </w:r>
      <w:r w:rsidR="00484470">
        <w:rPr>
          <w:rFonts w:cs="Times New Roman"/>
          <w:sz w:val="30"/>
          <w:szCs w:val="30"/>
        </w:rPr>
        <w:t xml:space="preserve"> (поставщиком)</w:t>
      </w:r>
      <w:r w:rsidRPr="00933F61">
        <w:rPr>
          <w:rFonts w:cs="Times New Roman"/>
          <w:sz w:val="30"/>
          <w:szCs w:val="30"/>
        </w:rPr>
        <w:t>. К мотивированным возражениям могут прилагаться документы, обосновывающие требо</w:t>
      </w:r>
      <w:r w:rsidR="00484470">
        <w:rPr>
          <w:rFonts w:cs="Times New Roman"/>
          <w:sz w:val="30"/>
          <w:szCs w:val="30"/>
        </w:rPr>
        <w:t>вания п</w:t>
      </w:r>
      <w:r w:rsidRPr="00933F61">
        <w:rPr>
          <w:rFonts w:cs="Times New Roman"/>
          <w:sz w:val="30"/>
          <w:szCs w:val="30"/>
        </w:rPr>
        <w:t>окупателя.</w:t>
      </w:r>
    </w:p>
    <w:p w14:paraId="0C2430F3" w14:textId="330E81CF" w:rsidR="001830BA" w:rsidRPr="00933F61" w:rsidRDefault="001830BA" w:rsidP="001830BA">
      <w:pPr>
        <w:ind w:firstLine="708"/>
        <w:rPr>
          <w:rFonts w:cs="Times New Roman"/>
          <w:sz w:val="30"/>
          <w:szCs w:val="30"/>
        </w:rPr>
      </w:pPr>
      <w:r w:rsidRPr="00933F61">
        <w:rPr>
          <w:rFonts w:cs="Times New Roman"/>
          <w:sz w:val="30"/>
          <w:szCs w:val="30"/>
        </w:rPr>
        <w:lastRenderedPageBreak/>
        <w:t>21.1</w:t>
      </w:r>
      <w:r w:rsidR="00F041C9">
        <w:rPr>
          <w:rFonts w:cs="Times New Roman"/>
          <w:sz w:val="30"/>
          <w:szCs w:val="30"/>
        </w:rPr>
        <w:t>8</w:t>
      </w:r>
      <w:r w:rsidRPr="00933F61">
        <w:rPr>
          <w:rFonts w:cs="Times New Roman"/>
          <w:sz w:val="30"/>
          <w:szCs w:val="30"/>
        </w:rPr>
        <w:t>.</w:t>
      </w:r>
      <w:r w:rsidR="00F041C9">
        <w:rPr>
          <w:rFonts w:cs="Times New Roman"/>
          <w:sz w:val="30"/>
          <w:szCs w:val="30"/>
        </w:rPr>
        <w:t> </w:t>
      </w:r>
      <w:r w:rsidRPr="006E4E34">
        <w:rPr>
          <w:rFonts w:cs="Times New Roman"/>
          <w:sz w:val="30"/>
          <w:szCs w:val="30"/>
        </w:rPr>
        <w:t>Не позднее 10 рабочих дней с даты получения мотивированного отказа (возражений)</w:t>
      </w:r>
      <w:r w:rsidR="00484470">
        <w:rPr>
          <w:rFonts w:cs="Times New Roman"/>
          <w:sz w:val="30"/>
          <w:szCs w:val="30"/>
        </w:rPr>
        <w:t xml:space="preserve"> п</w:t>
      </w:r>
      <w:r w:rsidRPr="00933F61">
        <w:rPr>
          <w:rFonts w:cs="Times New Roman"/>
          <w:sz w:val="30"/>
          <w:szCs w:val="30"/>
        </w:rPr>
        <w:t>родавец</w:t>
      </w:r>
      <w:r w:rsidR="00484470">
        <w:rPr>
          <w:rFonts w:cs="Times New Roman"/>
          <w:sz w:val="30"/>
          <w:szCs w:val="30"/>
        </w:rPr>
        <w:t xml:space="preserve"> (поставщик) направляет п</w:t>
      </w:r>
      <w:r w:rsidRPr="00933F61">
        <w:rPr>
          <w:rFonts w:cs="Times New Roman"/>
          <w:sz w:val="30"/>
          <w:szCs w:val="30"/>
        </w:rPr>
        <w:t>окупателю заключение о результатах рассмотрения его мотивированного отказа (возражений).</w:t>
      </w:r>
    </w:p>
    <w:p w14:paraId="63767F11" w14:textId="6C2DF04B" w:rsidR="001830BA" w:rsidRPr="00933F61" w:rsidRDefault="00484470" w:rsidP="001830BA">
      <w:pPr>
        <w:ind w:firstLine="708"/>
        <w:rPr>
          <w:rFonts w:cs="Times New Roman"/>
          <w:sz w:val="30"/>
          <w:szCs w:val="30"/>
        </w:rPr>
      </w:pPr>
      <w:r>
        <w:rPr>
          <w:rFonts w:cs="Times New Roman"/>
          <w:sz w:val="30"/>
          <w:szCs w:val="30"/>
        </w:rPr>
        <w:t>В случае согласия п</w:t>
      </w:r>
      <w:r w:rsidR="001830BA" w:rsidRPr="00933F61">
        <w:rPr>
          <w:rFonts w:cs="Times New Roman"/>
          <w:sz w:val="30"/>
          <w:szCs w:val="30"/>
        </w:rPr>
        <w:t>родавца</w:t>
      </w:r>
      <w:r>
        <w:rPr>
          <w:rFonts w:cs="Times New Roman"/>
          <w:sz w:val="30"/>
          <w:szCs w:val="30"/>
        </w:rPr>
        <w:t xml:space="preserve"> (поставщика)</w:t>
      </w:r>
      <w:r w:rsidR="001830BA" w:rsidRPr="00933F61">
        <w:rPr>
          <w:rFonts w:cs="Times New Roman"/>
          <w:sz w:val="30"/>
          <w:szCs w:val="30"/>
        </w:rPr>
        <w:t xml:space="preserve"> с </w:t>
      </w:r>
      <w:r>
        <w:rPr>
          <w:rFonts w:cs="Times New Roman"/>
          <w:sz w:val="30"/>
          <w:szCs w:val="30"/>
        </w:rPr>
        <w:t>п</w:t>
      </w:r>
      <w:r w:rsidR="001830BA" w:rsidRPr="00933F61">
        <w:rPr>
          <w:rFonts w:cs="Times New Roman"/>
          <w:sz w:val="30"/>
          <w:szCs w:val="30"/>
        </w:rPr>
        <w:t xml:space="preserve">окупателем </w:t>
      </w:r>
      <w:r w:rsidR="00F041C9">
        <w:rPr>
          <w:rFonts w:cs="Times New Roman"/>
          <w:sz w:val="30"/>
          <w:szCs w:val="30"/>
        </w:rPr>
        <w:t xml:space="preserve">в </w:t>
      </w:r>
      <w:r w:rsidR="00F041C9" w:rsidRPr="00290CB5">
        <w:rPr>
          <w:rFonts w:cs="Times New Roman"/>
          <w:sz w:val="30"/>
          <w:szCs w:val="30"/>
        </w:rPr>
        <w:t>отношении</w:t>
      </w:r>
      <w:r w:rsidR="00F041C9">
        <w:rPr>
          <w:rFonts w:cs="Times New Roman"/>
          <w:sz w:val="30"/>
          <w:szCs w:val="30"/>
        </w:rPr>
        <w:t xml:space="preserve"> </w:t>
      </w:r>
      <w:r>
        <w:rPr>
          <w:rFonts w:cs="Times New Roman"/>
          <w:sz w:val="30"/>
          <w:szCs w:val="30"/>
        </w:rPr>
        <w:t>причин и сумм разногласий п</w:t>
      </w:r>
      <w:r w:rsidR="001830BA" w:rsidRPr="00933F61">
        <w:rPr>
          <w:rFonts w:cs="Times New Roman"/>
          <w:sz w:val="30"/>
          <w:szCs w:val="30"/>
        </w:rPr>
        <w:t>родавец</w:t>
      </w:r>
      <w:r>
        <w:rPr>
          <w:rFonts w:cs="Times New Roman"/>
          <w:sz w:val="30"/>
          <w:szCs w:val="30"/>
        </w:rPr>
        <w:t xml:space="preserve"> (поставщик)</w:t>
      </w:r>
      <w:r w:rsidR="001830BA" w:rsidRPr="00933F61">
        <w:rPr>
          <w:rFonts w:cs="Times New Roman"/>
          <w:sz w:val="30"/>
          <w:szCs w:val="30"/>
        </w:rPr>
        <w:t xml:space="preserve"> производит перерасчет (корректировку) соответствующих показателей </w:t>
      </w:r>
      <w:r w:rsidR="001830BA" w:rsidRPr="00105964">
        <w:rPr>
          <w:rFonts w:cs="Times New Roman"/>
          <w:color w:val="000000" w:themeColor="text1"/>
          <w:sz w:val="30"/>
          <w:szCs w:val="30"/>
        </w:rPr>
        <w:t>(стоимостны</w:t>
      </w:r>
      <w:r w:rsidR="00F041C9" w:rsidRPr="00290CB5">
        <w:rPr>
          <w:rFonts w:cs="Times New Roman"/>
          <w:color w:val="000000" w:themeColor="text1"/>
          <w:sz w:val="30"/>
          <w:szCs w:val="30"/>
        </w:rPr>
        <w:t>х</w:t>
      </w:r>
      <w:r w:rsidR="001830BA" w:rsidRPr="00105964">
        <w:rPr>
          <w:rFonts w:cs="Times New Roman"/>
          <w:color w:val="000000" w:themeColor="text1"/>
          <w:sz w:val="30"/>
          <w:szCs w:val="30"/>
        </w:rPr>
        <w:t xml:space="preserve"> и (или) количественны</w:t>
      </w:r>
      <w:r w:rsidR="00F041C9" w:rsidRPr="00290CB5">
        <w:rPr>
          <w:rFonts w:cs="Times New Roman"/>
          <w:color w:val="000000" w:themeColor="text1"/>
          <w:sz w:val="30"/>
          <w:szCs w:val="30"/>
        </w:rPr>
        <w:t>х</w:t>
      </w:r>
      <w:r w:rsidR="001830BA" w:rsidRPr="00105964">
        <w:rPr>
          <w:rFonts w:cs="Times New Roman"/>
          <w:color w:val="000000" w:themeColor="text1"/>
          <w:sz w:val="30"/>
          <w:szCs w:val="30"/>
        </w:rPr>
        <w:t xml:space="preserve"> параметр</w:t>
      </w:r>
      <w:r w:rsidR="00F041C9" w:rsidRPr="00290CB5">
        <w:rPr>
          <w:rFonts w:cs="Times New Roman"/>
          <w:color w:val="000000" w:themeColor="text1"/>
          <w:sz w:val="30"/>
          <w:szCs w:val="30"/>
        </w:rPr>
        <w:t>ов</w:t>
      </w:r>
      <w:r w:rsidR="001830BA" w:rsidRPr="00105964">
        <w:rPr>
          <w:rFonts w:cs="Times New Roman"/>
          <w:color w:val="000000" w:themeColor="text1"/>
          <w:sz w:val="30"/>
          <w:szCs w:val="30"/>
        </w:rPr>
        <w:t xml:space="preserve"> поставленной </w:t>
      </w:r>
      <w:r w:rsidR="00F041C9">
        <w:rPr>
          <w:rFonts w:cs="Times New Roman"/>
          <w:color w:val="000000" w:themeColor="text1"/>
          <w:sz w:val="30"/>
          <w:szCs w:val="30"/>
        </w:rPr>
        <w:t>электрической энергии</w:t>
      </w:r>
      <w:r w:rsidR="001830BA" w:rsidRPr="00105964">
        <w:rPr>
          <w:rFonts w:cs="Times New Roman"/>
          <w:color w:val="000000" w:themeColor="text1"/>
          <w:sz w:val="30"/>
          <w:szCs w:val="30"/>
        </w:rPr>
        <w:t>, сумм</w:t>
      </w:r>
      <w:r w:rsidR="00F041C9" w:rsidRPr="00290CB5">
        <w:rPr>
          <w:rFonts w:cs="Times New Roman"/>
          <w:color w:val="000000" w:themeColor="text1"/>
          <w:sz w:val="30"/>
          <w:szCs w:val="30"/>
        </w:rPr>
        <w:t>ы</w:t>
      </w:r>
      <w:r w:rsidR="001830BA" w:rsidRPr="00105964">
        <w:rPr>
          <w:rFonts w:cs="Times New Roman"/>
          <w:color w:val="000000" w:themeColor="text1"/>
          <w:sz w:val="30"/>
          <w:szCs w:val="30"/>
        </w:rPr>
        <w:t xml:space="preserve"> дебиторской</w:t>
      </w:r>
      <w:r w:rsidR="00F041C9">
        <w:rPr>
          <w:rFonts w:cs="Times New Roman"/>
          <w:color w:val="000000" w:themeColor="text1"/>
          <w:sz w:val="30"/>
          <w:szCs w:val="30"/>
        </w:rPr>
        <w:t xml:space="preserve"> (</w:t>
      </w:r>
      <w:r w:rsidR="001830BA" w:rsidRPr="00105964">
        <w:rPr>
          <w:rFonts w:cs="Times New Roman"/>
          <w:color w:val="000000" w:themeColor="text1"/>
          <w:sz w:val="30"/>
          <w:szCs w:val="30"/>
        </w:rPr>
        <w:t>кредиторской</w:t>
      </w:r>
      <w:r w:rsidR="00F041C9">
        <w:rPr>
          <w:rFonts w:cs="Times New Roman"/>
          <w:color w:val="000000" w:themeColor="text1"/>
          <w:sz w:val="30"/>
          <w:szCs w:val="30"/>
        </w:rPr>
        <w:t>)</w:t>
      </w:r>
      <w:r w:rsidR="001830BA" w:rsidRPr="00105964">
        <w:rPr>
          <w:rFonts w:cs="Times New Roman"/>
          <w:color w:val="000000" w:themeColor="text1"/>
          <w:sz w:val="30"/>
          <w:szCs w:val="30"/>
        </w:rPr>
        <w:t xml:space="preserve"> задолженности </w:t>
      </w:r>
      <w:r>
        <w:rPr>
          <w:rFonts w:cs="Times New Roman"/>
          <w:color w:val="000000" w:themeColor="text1"/>
          <w:sz w:val="30"/>
          <w:szCs w:val="30"/>
        </w:rPr>
        <w:t>п</w:t>
      </w:r>
      <w:r w:rsidR="001830BA" w:rsidRPr="00105964">
        <w:rPr>
          <w:rFonts w:cs="Times New Roman"/>
          <w:color w:val="000000" w:themeColor="text1"/>
          <w:sz w:val="30"/>
          <w:szCs w:val="30"/>
        </w:rPr>
        <w:t>окупателя, размер</w:t>
      </w:r>
      <w:r w:rsidR="00F041C9" w:rsidRPr="00290CB5">
        <w:rPr>
          <w:rFonts w:cs="Times New Roman"/>
          <w:color w:val="000000" w:themeColor="text1"/>
          <w:sz w:val="30"/>
          <w:szCs w:val="30"/>
        </w:rPr>
        <w:t>а</w:t>
      </w:r>
      <w:r w:rsidR="001830BA" w:rsidRPr="00105964">
        <w:rPr>
          <w:rFonts w:cs="Times New Roman"/>
          <w:color w:val="000000" w:themeColor="text1"/>
          <w:sz w:val="30"/>
          <w:szCs w:val="30"/>
        </w:rPr>
        <w:t xml:space="preserve"> требований</w:t>
      </w:r>
      <w:r w:rsidR="00F041C9">
        <w:rPr>
          <w:rFonts w:cs="Times New Roman"/>
          <w:color w:val="000000" w:themeColor="text1"/>
          <w:sz w:val="30"/>
          <w:szCs w:val="30"/>
        </w:rPr>
        <w:t xml:space="preserve"> (</w:t>
      </w:r>
      <w:r w:rsidR="001830BA" w:rsidRPr="00105964">
        <w:rPr>
          <w:rFonts w:cs="Times New Roman"/>
          <w:color w:val="000000" w:themeColor="text1"/>
          <w:sz w:val="30"/>
          <w:szCs w:val="30"/>
        </w:rPr>
        <w:t>обязательств</w:t>
      </w:r>
      <w:r w:rsidR="00F041C9">
        <w:rPr>
          <w:rFonts w:cs="Times New Roman"/>
          <w:color w:val="000000" w:themeColor="text1"/>
          <w:sz w:val="30"/>
          <w:szCs w:val="30"/>
        </w:rPr>
        <w:t>)</w:t>
      </w:r>
      <w:r w:rsidR="001830BA" w:rsidRPr="00105964">
        <w:rPr>
          <w:rFonts w:cs="Times New Roman"/>
          <w:color w:val="000000" w:themeColor="text1"/>
          <w:sz w:val="30"/>
          <w:szCs w:val="30"/>
        </w:rPr>
        <w:t xml:space="preserve"> по поставке </w:t>
      </w:r>
      <w:r w:rsidR="00F041C9">
        <w:rPr>
          <w:rFonts w:cs="Times New Roman"/>
          <w:color w:val="000000" w:themeColor="text1"/>
          <w:sz w:val="30"/>
          <w:szCs w:val="30"/>
        </w:rPr>
        <w:t>электрической энергии</w:t>
      </w:r>
      <w:r w:rsidR="001830BA" w:rsidRPr="00105964">
        <w:rPr>
          <w:rFonts w:cs="Times New Roman"/>
          <w:color w:val="000000" w:themeColor="text1"/>
          <w:sz w:val="30"/>
          <w:szCs w:val="30"/>
        </w:rPr>
        <w:t xml:space="preserve">) и направляет </w:t>
      </w:r>
      <w:r>
        <w:rPr>
          <w:rFonts w:cs="Times New Roman"/>
          <w:color w:val="000000" w:themeColor="text1"/>
          <w:sz w:val="30"/>
          <w:szCs w:val="30"/>
        </w:rPr>
        <w:t>п</w:t>
      </w:r>
      <w:r w:rsidR="001830BA" w:rsidRPr="00105964">
        <w:rPr>
          <w:rFonts w:cs="Times New Roman"/>
          <w:color w:val="000000" w:themeColor="text1"/>
          <w:sz w:val="30"/>
          <w:szCs w:val="30"/>
        </w:rPr>
        <w:t xml:space="preserve">окупателю новый </w:t>
      </w:r>
      <w:r w:rsidR="00F041C9">
        <w:rPr>
          <w:rFonts w:cs="Times New Roman"/>
          <w:color w:val="000000" w:themeColor="text1"/>
          <w:sz w:val="30"/>
          <w:szCs w:val="30"/>
        </w:rPr>
        <w:t>а</w:t>
      </w:r>
      <w:r w:rsidR="001830BA" w:rsidRPr="00105964">
        <w:rPr>
          <w:rFonts w:cs="Times New Roman"/>
          <w:color w:val="000000" w:themeColor="text1"/>
          <w:sz w:val="30"/>
          <w:szCs w:val="30"/>
        </w:rPr>
        <w:t xml:space="preserve">кт приема-передачи </w:t>
      </w:r>
      <w:r w:rsidR="00F041C9">
        <w:rPr>
          <w:rFonts w:cs="Times New Roman"/>
          <w:color w:val="000000" w:themeColor="text1"/>
          <w:sz w:val="30"/>
          <w:szCs w:val="30"/>
        </w:rPr>
        <w:t>электрической энергии</w:t>
      </w:r>
      <w:r w:rsidR="001830BA" w:rsidRPr="00105964">
        <w:rPr>
          <w:rFonts w:cs="Times New Roman"/>
          <w:color w:val="000000" w:themeColor="text1"/>
          <w:sz w:val="30"/>
          <w:szCs w:val="30"/>
        </w:rPr>
        <w:t xml:space="preserve"> и (или) </w:t>
      </w:r>
      <w:r w:rsidR="00F041C9">
        <w:rPr>
          <w:rFonts w:cs="Times New Roman"/>
          <w:color w:val="000000" w:themeColor="text1"/>
          <w:sz w:val="30"/>
          <w:szCs w:val="30"/>
        </w:rPr>
        <w:t>а</w:t>
      </w:r>
      <w:r w:rsidR="001830BA" w:rsidRPr="00105964">
        <w:rPr>
          <w:rFonts w:cs="Times New Roman"/>
          <w:color w:val="000000" w:themeColor="text1"/>
          <w:sz w:val="30"/>
          <w:szCs w:val="30"/>
        </w:rPr>
        <w:t>кт сверки расчетов,</w:t>
      </w:r>
      <w:r>
        <w:rPr>
          <w:rFonts w:cs="Times New Roman"/>
          <w:color w:val="000000" w:themeColor="text1"/>
          <w:sz w:val="30"/>
          <w:szCs w:val="30"/>
        </w:rPr>
        <w:t xml:space="preserve"> которые должны быть подписаны п</w:t>
      </w:r>
      <w:r w:rsidR="001830BA" w:rsidRPr="00105964">
        <w:rPr>
          <w:rFonts w:cs="Times New Roman"/>
          <w:color w:val="000000" w:themeColor="text1"/>
          <w:sz w:val="30"/>
          <w:szCs w:val="30"/>
        </w:rPr>
        <w:t xml:space="preserve">окупателем в порядке, предусмотренном пунктами </w:t>
      </w:r>
      <w:r w:rsidR="001830BA" w:rsidRPr="007E3B0D">
        <w:rPr>
          <w:rFonts w:cs="Times New Roman"/>
          <w:color w:val="000000" w:themeColor="text1"/>
          <w:sz w:val="30"/>
          <w:szCs w:val="30"/>
        </w:rPr>
        <w:t>21.1</w:t>
      </w:r>
      <w:r w:rsidR="007E3B0D" w:rsidRPr="007E3B0D">
        <w:rPr>
          <w:rFonts w:cs="Times New Roman"/>
          <w:color w:val="000000" w:themeColor="text1"/>
          <w:sz w:val="30"/>
          <w:szCs w:val="30"/>
        </w:rPr>
        <w:t>3</w:t>
      </w:r>
      <w:r w:rsidR="00F041C9" w:rsidRPr="007E3B0D">
        <w:rPr>
          <w:rFonts w:cs="Times New Roman"/>
          <w:color w:val="000000" w:themeColor="text1"/>
          <w:sz w:val="30"/>
          <w:szCs w:val="30"/>
        </w:rPr>
        <w:t xml:space="preserve"> и</w:t>
      </w:r>
      <w:r w:rsidR="001830BA" w:rsidRPr="007E3B0D">
        <w:rPr>
          <w:rFonts w:cs="Times New Roman"/>
          <w:color w:val="000000" w:themeColor="text1"/>
          <w:sz w:val="30"/>
          <w:szCs w:val="30"/>
        </w:rPr>
        <w:t xml:space="preserve"> 21.1</w:t>
      </w:r>
      <w:r w:rsidR="00C06672" w:rsidRPr="007E3B0D">
        <w:rPr>
          <w:rFonts w:cs="Times New Roman"/>
          <w:color w:val="000000" w:themeColor="text1"/>
          <w:sz w:val="30"/>
          <w:szCs w:val="30"/>
        </w:rPr>
        <w:t>6</w:t>
      </w:r>
      <w:r w:rsidR="00F041C9" w:rsidRPr="007E3B0D">
        <w:rPr>
          <w:rFonts w:cs="Times New Roman"/>
          <w:color w:val="000000" w:themeColor="text1"/>
          <w:sz w:val="30"/>
          <w:szCs w:val="30"/>
        </w:rPr>
        <w:t xml:space="preserve"> </w:t>
      </w:r>
      <w:r w:rsidR="001830BA" w:rsidRPr="007E3B0D">
        <w:rPr>
          <w:rFonts w:cs="Times New Roman"/>
          <w:color w:val="000000" w:themeColor="text1"/>
          <w:sz w:val="30"/>
          <w:szCs w:val="30"/>
        </w:rPr>
        <w:t>настоящего</w:t>
      </w:r>
      <w:r w:rsidR="001830BA" w:rsidRPr="00105964">
        <w:rPr>
          <w:rFonts w:cs="Times New Roman"/>
          <w:color w:val="000000" w:themeColor="text1"/>
          <w:sz w:val="30"/>
          <w:szCs w:val="30"/>
        </w:rPr>
        <w:t xml:space="preserve"> Договора. Также направляется </w:t>
      </w:r>
      <w:r w:rsidR="001830BA" w:rsidRPr="00933F61">
        <w:rPr>
          <w:rFonts w:cs="Times New Roman"/>
          <w:sz w:val="30"/>
          <w:szCs w:val="30"/>
        </w:rPr>
        <w:t xml:space="preserve">счет-фактура, скорректированный (исправленный) с учетом требований законодательства государства-члена, в чьей юрисдикции осуществляет свою деятельность </w:t>
      </w:r>
      <w:r>
        <w:rPr>
          <w:rFonts w:cs="Times New Roman"/>
          <w:sz w:val="30"/>
          <w:szCs w:val="30"/>
        </w:rPr>
        <w:t>п</w:t>
      </w:r>
      <w:r w:rsidR="001830BA" w:rsidRPr="00933F61">
        <w:rPr>
          <w:rFonts w:cs="Times New Roman"/>
          <w:sz w:val="30"/>
          <w:szCs w:val="30"/>
        </w:rPr>
        <w:t>родавец</w:t>
      </w:r>
      <w:r>
        <w:rPr>
          <w:rFonts w:cs="Times New Roman"/>
          <w:sz w:val="30"/>
          <w:szCs w:val="30"/>
        </w:rPr>
        <w:t xml:space="preserve"> (поставщик)</w:t>
      </w:r>
      <w:r w:rsidR="001830BA" w:rsidRPr="00933F61">
        <w:rPr>
          <w:rFonts w:cs="Times New Roman"/>
          <w:sz w:val="30"/>
          <w:szCs w:val="30"/>
        </w:rPr>
        <w:t>.</w:t>
      </w:r>
    </w:p>
    <w:p w14:paraId="41E260A1" w14:textId="0C0264D3" w:rsidR="001830BA" w:rsidRPr="00933F61" w:rsidRDefault="00484470" w:rsidP="00F041C9">
      <w:pPr>
        <w:ind w:firstLine="708"/>
        <w:rPr>
          <w:rFonts w:cs="Times New Roman"/>
          <w:sz w:val="30"/>
          <w:szCs w:val="30"/>
        </w:rPr>
      </w:pPr>
      <w:r>
        <w:rPr>
          <w:rFonts w:cs="Times New Roman"/>
          <w:sz w:val="30"/>
          <w:szCs w:val="30"/>
        </w:rPr>
        <w:t>21.</w:t>
      </w:r>
      <w:r w:rsidR="00F041C9" w:rsidRPr="007E3B0D">
        <w:rPr>
          <w:rFonts w:cs="Times New Roman"/>
          <w:sz w:val="30"/>
          <w:szCs w:val="30"/>
        </w:rPr>
        <w:t>19</w:t>
      </w:r>
      <w:r w:rsidRPr="007E3B0D">
        <w:rPr>
          <w:rFonts w:cs="Times New Roman"/>
          <w:sz w:val="30"/>
          <w:szCs w:val="30"/>
        </w:rPr>
        <w:t>.</w:t>
      </w:r>
      <w:r w:rsidR="00F041C9" w:rsidRPr="007E3B0D">
        <w:rPr>
          <w:rFonts w:cs="Times New Roman"/>
          <w:sz w:val="30"/>
          <w:szCs w:val="30"/>
        </w:rPr>
        <w:t> </w:t>
      </w:r>
      <w:r w:rsidRPr="007E3B0D">
        <w:rPr>
          <w:rFonts w:cs="Times New Roman"/>
          <w:sz w:val="30"/>
          <w:szCs w:val="30"/>
        </w:rPr>
        <w:t>В</w:t>
      </w:r>
      <w:r>
        <w:rPr>
          <w:rFonts w:cs="Times New Roman"/>
          <w:sz w:val="30"/>
          <w:szCs w:val="30"/>
        </w:rPr>
        <w:t xml:space="preserve"> случае несогласия п</w:t>
      </w:r>
      <w:r w:rsidR="001830BA" w:rsidRPr="00933F61">
        <w:rPr>
          <w:rFonts w:cs="Times New Roman"/>
          <w:sz w:val="30"/>
          <w:szCs w:val="30"/>
        </w:rPr>
        <w:t>родавца</w:t>
      </w:r>
      <w:r>
        <w:rPr>
          <w:rFonts w:cs="Times New Roman"/>
          <w:sz w:val="30"/>
          <w:szCs w:val="30"/>
        </w:rPr>
        <w:t xml:space="preserve"> (поставщика)</w:t>
      </w:r>
      <w:r w:rsidR="001830BA" w:rsidRPr="00933F61">
        <w:rPr>
          <w:rFonts w:cs="Times New Roman"/>
          <w:sz w:val="30"/>
          <w:szCs w:val="30"/>
        </w:rPr>
        <w:t xml:space="preserve"> с мотивированным отказом (возражениям</w:t>
      </w:r>
      <w:r>
        <w:rPr>
          <w:rFonts w:cs="Times New Roman"/>
          <w:sz w:val="30"/>
          <w:szCs w:val="30"/>
        </w:rPr>
        <w:t>и) п</w:t>
      </w:r>
      <w:r w:rsidR="001830BA" w:rsidRPr="00933F61">
        <w:rPr>
          <w:rFonts w:cs="Times New Roman"/>
          <w:sz w:val="30"/>
          <w:szCs w:val="30"/>
        </w:rPr>
        <w:t xml:space="preserve">окупателя </w:t>
      </w:r>
      <w:r w:rsidR="00F041C9" w:rsidRPr="00290CB5">
        <w:rPr>
          <w:rFonts w:cs="Times New Roman"/>
          <w:sz w:val="30"/>
          <w:szCs w:val="30"/>
        </w:rPr>
        <w:t>он</w:t>
      </w:r>
      <w:r w:rsidR="00F041C9">
        <w:rPr>
          <w:rFonts w:cs="Times New Roman"/>
          <w:sz w:val="30"/>
          <w:szCs w:val="30"/>
        </w:rPr>
        <w:t xml:space="preserve"> </w:t>
      </w:r>
      <w:r w:rsidR="001830BA" w:rsidRPr="00933F61">
        <w:rPr>
          <w:rFonts w:cs="Times New Roman"/>
          <w:sz w:val="30"/>
          <w:szCs w:val="30"/>
        </w:rPr>
        <w:t xml:space="preserve">не позднее </w:t>
      </w:r>
      <w:r w:rsidR="00F041C9">
        <w:rPr>
          <w:rFonts w:cs="Times New Roman"/>
          <w:sz w:val="30"/>
          <w:szCs w:val="30"/>
        </w:rPr>
        <w:br/>
      </w:r>
      <w:r w:rsidR="001830BA" w:rsidRPr="00933F61">
        <w:rPr>
          <w:rFonts w:cs="Times New Roman"/>
          <w:sz w:val="30"/>
          <w:szCs w:val="30"/>
        </w:rPr>
        <w:t xml:space="preserve">10 рабочих дней с даты получения мотивированного отказа (возражений) </w:t>
      </w:r>
      <w:r>
        <w:rPr>
          <w:rFonts w:cs="Times New Roman"/>
          <w:sz w:val="30"/>
          <w:szCs w:val="30"/>
        </w:rPr>
        <w:t>направляет п</w:t>
      </w:r>
      <w:r w:rsidR="001830BA" w:rsidRPr="00933F61">
        <w:rPr>
          <w:rFonts w:cs="Times New Roman"/>
          <w:sz w:val="30"/>
          <w:szCs w:val="30"/>
        </w:rPr>
        <w:t>окупателю отрицательное заключение о результатах рассмотрения отказа, содержащее</w:t>
      </w:r>
      <w:r w:rsidR="00F041C9">
        <w:rPr>
          <w:rFonts w:cs="Times New Roman"/>
          <w:sz w:val="30"/>
          <w:szCs w:val="30"/>
        </w:rPr>
        <w:t xml:space="preserve"> </w:t>
      </w:r>
      <w:r w:rsidR="001830BA" w:rsidRPr="00933F61">
        <w:rPr>
          <w:rFonts w:cs="Times New Roman"/>
          <w:sz w:val="30"/>
          <w:szCs w:val="30"/>
        </w:rPr>
        <w:t xml:space="preserve">позицию по отказу в перерасчете с расчетами </w:t>
      </w:r>
      <w:r>
        <w:rPr>
          <w:rFonts w:cs="Times New Roman"/>
          <w:sz w:val="30"/>
          <w:szCs w:val="30"/>
        </w:rPr>
        <w:t>п</w:t>
      </w:r>
      <w:r w:rsidR="001830BA" w:rsidRPr="00933F61">
        <w:rPr>
          <w:rFonts w:cs="Times New Roman"/>
          <w:sz w:val="30"/>
          <w:szCs w:val="30"/>
        </w:rPr>
        <w:t>родавца</w:t>
      </w:r>
      <w:r>
        <w:rPr>
          <w:rFonts w:cs="Times New Roman"/>
          <w:sz w:val="30"/>
          <w:szCs w:val="30"/>
        </w:rPr>
        <w:t xml:space="preserve"> (поставщика)</w:t>
      </w:r>
      <w:r w:rsidR="00F041C9">
        <w:rPr>
          <w:rFonts w:cs="Times New Roman"/>
          <w:sz w:val="30"/>
          <w:szCs w:val="30"/>
        </w:rPr>
        <w:t xml:space="preserve"> и </w:t>
      </w:r>
      <w:r w:rsidR="001830BA" w:rsidRPr="00933F61">
        <w:rPr>
          <w:rFonts w:cs="Times New Roman"/>
          <w:sz w:val="30"/>
          <w:szCs w:val="30"/>
        </w:rPr>
        <w:t xml:space="preserve">документы, обосновывающие позицию </w:t>
      </w:r>
      <w:r>
        <w:rPr>
          <w:rFonts w:cs="Times New Roman"/>
          <w:sz w:val="30"/>
          <w:szCs w:val="30"/>
        </w:rPr>
        <w:t>п</w:t>
      </w:r>
      <w:r w:rsidR="001830BA" w:rsidRPr="00933F61">
        <w:rPr>
          <w:rFonts w:cs="Times New Roman"/>
          <w:sz w:val="30"/>
          <w:szCs w:val="30"/>
        </w:rPr>
        <w:t>родавца</w:t>
      </w:r>
      <w:r>
        <w:rPr>
          <w:rFonts w:cs="Times New Roman"/>
          <w:sz w:val="30"/>
          <w:szCs w:val="30"/>
        </w:rPr>
        <w:t xml:space="preserve"> (поставщика)</w:t>
      </w:r>
      <w:r w:rsidR="001830BA" w:rsidRPr="00933F61">
        <w:rPr>
          <w:rFonts w:cs="Times New Roman"/>
          <w:sz w:val="30"/>
          <w:szCs w:val="30"/>
        </w:rPr>
        <w:t>.</w:t>
      </w:r>
    </w:p>
    <w:p w14:paraId="24A1CBF1" w14:textId="77777777" w:rsidR="00914608" w:rsidRDefault="00914608" w:rsidP="00933F61">
      <w:pPr>
        <w:pStyle w:val="1c"/>
        <w:rPr>
          <w:rFonts w:cs="Times New Roman"/>
        </w:rPr>
      </w:pPr>
    </w:p>
    <w:p w14:paraId="11C92AC7" w14:textId="77777777" w:rsidR="006E4E34" w:rsidRDefault="006E4E34" w:rsidP="00933F61">
      <w:pPr>
        <w:pStyle w:val="1c"/>
        <w:rPr>
          <w:rFonts w:cs="Times New Roman"/>
        </w:rPr>
      </w:pPr>
    </w:p>
    <w:p w14:paraId="6D7ADF85" w14:textId="77777777" w:rsidR="006E4E34" w:rsidRDefault="006E4E34" w:rsidP="00933F61">
      <w:pPr>
        <w:pStyle w:val="1c"/>
        <w:rPr>
          <w:rFonts w:cs="Times New Roman"/>
        </w:rPr>
      </w:pPr>
    </w:p>
    <w:p w14:paraId="1DDDD93F" w14:textId="77777777" w:rsidR="006E4E34" w:rsidRDefault="006E4E34" w:rsidP="00933F61">
      <w:pPr>
        <w:pStyle w:val="1c"/>
        <w:rPr>
          <w:rFonts w:cs="Times New Roman"/>
        </w:rPr>
      </w:pPr>
    </w:p>
    <w:p w14:paraId="62E3F6F7" w14:textId="77777777" w:rsidR="006E4E34" w:rsidRDefault="006E4E34" w:rsidP="00933F61">
      <w:pPr>
        <w:pStyle w:val="1c"/>
        <w:rPr>
          <w:rFonts w:cs="Times New Roman"/>
        </w:rPr>
      </w:pPr>
    </w:p>
    <w:p w14:paraId="6E19B304" w14:textId="77777777" w:rsidR="00D43A75" w:rsidRPr="00196187" w:rsidRDefault="00D43A75" w:rsidP="00933F61">
      <w:pPr>
        <w:pStyle w:val="1c"/>
        <w:rPr>
          <w:rFonts w:cs="Times New Roman"/>
        </w:rPr>
      </w:pPr>
      <w:r w:rsidRPr="00196187">
        <w:rPr>
          <w:rFonts w:cs="Times New Roman"/>
        </w:rPr>
        <w:lastRenderedPageBreak/>
        <w:t>Глава VIII. Порядок обес</w:t>
      </w:r>
      <w:r w:rsidR="00933F61">
        <w:rPr>
          <w:rFonts w:cs="Times New Roman"/>
        </w:rPr>
        <w:t>печения исполнения обязательств</w:t>
      </w:r>
    </w:p>
    <w:p w14:paraId="6AF591D1" w14:textId="77777777" w:rsidR="00D43A75" w:rsidRPr="00196187" w:rsidRDefault="001A568B" w:rsidP="009D022E">
      <w:pPr>
        <w:pStyle w:val="3"/>
        <w:numPr>
          <w:ilvl w:val="0"/>
          <w:numId w:val="0"/>
        </w:numPr>
        <w:jc w:val="center"/>
        <w:rPr>
          <w:rFonts w:cs="Times New Roman"/>
        </w:rPr>
      </w:pPr>
      <w:r w:rsidRPr="007E3B0D">
        <w:rPr>
          <w:rFonts w:cs="Times New Roman"/>
          <w:b w:val="0"/>
          <w:u w:val="none"/>
        </w:rPr>
        <w:t>2</w:t>
      </w:r>
      <w:r w:rsidR="00600591" w:rsidRPr="007E3B0D">
        <w:rPr>
          <w:rFonts w:cs="Times New Roman"/>
          <w:b w:val="0"/>
          <w:u w:val="none"/>
        </w:rPr>
        <w:t>2</w:t>
      </w:r>
      <w:r w:rsidR="00D43A75" w:rsidRPr="00B47836">
        <w:rPr>
          <w:rFonts w:cs="Times New Roman"/>
          <w:b w:val="0"/>
          <w:u w:val="none"/>
        </w:rPr>
        <w:t>. Система мер по обеспечению исполнения обязательств</w:t>
      </w:r>
    </w:p>
    <w:p w14:paraId="69E7F862" w14:textId="77777777" w:rsidR="00D43A75" w:rsidRPr="00196187" w:rsidRDefault="001A568B" w:rsidP="00D43A75">
      <w:pPr>
        <w:rPr>
          <w:rFonts w:cs="Times New Roman"/>
          <w:sz w:val="30"/>
          <w:szCs w:val="30"/>
        </w:rPr>
      </w:pPr>
      <w:r w:rsidRPr="00675330">
        <w:rPr>
          <w:rFonts w:cs="Times New Roman"/>
          <w:sz w:val="30"/>
          <w:szCs w:val="30"/>
        </w:rPr>
        <w:t>2</w:t>
      </w:r>
      <w:r w:rsidR="00600591">
        <w:rPr>
          <w:rFonts w:cs="Times New Roman"/>
          <w:sz w:val="30"/>
          <w:szCs w:val="30"/>
        </w:rPr>
        <w:t>2</w:t>
      </w:r>
      <w:r w:rsidR="00D43A75" w:rsidRPr="00675330">
        <w:rPr>
          <w:rFonts w:cs="Times New Roman"/>
          <w:sz w:val="30"/>
          <w:szCs w:val="30"/>
        </w:rPr>
        <w:t>.</w:t>
      </w:r>
      <w:r w:rsidR="00D43A75" w:rsidRPr="00196187">
        <w:rPr>
          <w:rFonts w:cs="Times New Roman"/>
          <w:sz w:val="30"/>
          <w:szCs w:val="30"/>
        </w:rPr>
        <w:t>1. На общем электроэнергетическом рынке</w:t>
      </w:r>
      <w:r w:rsidR="0038394B">
        <w:rPr>
          <w:rFonts w:cs="Times New Roman"/>
          <w:sz w:val="30"/>
          <w:szCs w:val="30"/>
        </w:rPr>
        <w:t xml:space="preserve"> </w:t>
      </w:r>
      <w:r w:rsidR="00D43A75" w:rsidRPr="00196187">
        <w:rPr>
          <w:rFonts w:cs="Times New Roman"/>
          <w:sz w:val="30"/>
          <w:szCs w:val="30"/>
        </w:rPr>
        <w:t xml:space="preserve">действует система мер по обеспечению исполнения обязательств по оплате электрической энергии, приобретаемой по срочным контрактам, сделкам на сутки вперед, заключенным по результатам централизованной торговли по срочным контрактам, централизованной торговли на сутки вперед, а также по оплате услуг инфраструктурных организаций, оказывающих услуги Участникам общего электроэнергетического рынка. </w:t>
      </w:r>
    </w:p>
    <w:p w14:paraId="0330B261" w14:textId="77777777" w:rsidR="00D43A75" w:rsidRPr="00196187" w:rsidRDefault="001A568B" w:rsidP="00D43A75">
      <w:pPr>
        <w:rPr>
          <w:rFonts w:cs="Times New Roman"/>
          <w:sz w:val="30"/>
          <w:szCs w:val="30"/>
        </w:rPr>
      </w:pPr>
      <w:r w:rsidRPr="00675330">
        <w:rPr>
          <w:rFonts w:cs="Times New Roman"/>
          <w:sz w:val="30"/>
          <w:szCs w:val="30"/>
        </w:rPr>
        <w:t>2</w:t>
      </w:r>
      <w:r w:rsidR="00600591">
        <w:rPr>
          <w:rFonts w:cs="Times New Roman"/>
          <w:sz w:val="30"/>
          <w:szCs w:val="30"/>
        </w:rPr>
        <w:t>2</w:t>
      </w:r>
      <w:r w:rsidR="00D43A75" w:rsidRPr="00675330">
        <w:rPr>
          <w:rFonts w:cs="Times New Roman"/>
          <w:sz w:val="30"/>
          <w:szCs w:val="30"/>
        </w:rPr>
        <w:t>.2.</w:t>
      </w:r>
      <w:r w:rsidR="00D43A75" w:rsidRPr="00196187">
        <w:rPr>
          <w:rFonts w:cs="Times New Roman"/>
          <w:sz w:val="30"/>
          <w:szCs w:val="30"/>
        </w:rPr>
        <w:t> Система обеспечения исполнения обязательств на общем электроэнергетическом рынке включает в себя, в том числе:</w:t>
      </w:r>
    </w:p>
    <w:p w14:paraId="7E37E07E" w14:textId="4325302B" w:rsidR="00D43A75" w:rsidRPr="00196187" w:rsidRDefault="00C4443D" w:rsidP="00D43A75">
      <w:pPr>
        <w:rPr>
          <w:rFonts w:cs="Times New Roman"/>
          <w:sz w:val="30"/>
          <w:szCs w:val="30"/>
        </w:rPr>
      </w:pPr>
      <w:r>
        <w:rPr>
          <w:rFonts w:cs="Times New Roman"/>
          <w:sz w:val="30"/>
          <w:szCs w:val="30"/>
        </w:rPr>
        <w:t>а</w:t>
      </w:r>
      <w:r w:rsidR="00D43A75" w:rsidRPr="00196187">
        <w:rPr>
          <w:rFonts w:cs="Times New Roman"/>
          <w:sz w:val="30"/>
          <w:szCs w:val="30"/>
        </w:rPr>
        <w:t>)</w:t>
      </w:r>
      <w:r w:rsidR="00675330">
        <w:rPr>
          <w:rFonts w:cs="Times New Roman"/>
          <w:sz w:val="30"/>
          <w:szCs w:val="30"/>
        </w:rPr>
        <w:t> с</w:t>
      </w:r>
      <w:r w:rsidR="00D43A75" w:rsidRPr="00196187">
        <w:rPr>
          <w:rFonts w:cs="Times New Roman"/>
          <w:sz w:val="30"/>
          <w:szCs w:val="30"/>
        </w:rPr>
        <w:t xml:space="preserve">истему централизованных расчетов за электрическую энергию (за исключением поставляемой по свободным двусторонним договорам) и услуги инфраструктурных организаций через Уполномоченную расчетную (клиринговую) организацию при централизованной торговле на сутки вперед или Уполномоченную расчетную (клиринговую) организацию при централизованной торговле по срочным контрактам; </w:t>
      </w:r>
    </w:p>
    <w:p w14:paraId="40AC36E4" w14:textId="4A1678DA" w:rsidR="00D43A75" w:rsidRPr="00196187" w:rsidRDefault="00C4443D" w:rsidP="00D43A75">
      <w:pPr>
        <w:rPr>
          <w:rFonts w:cs="Times New Roman"/>
          <w:sz w:val="30"/>
          <w:szCs w:val="30"/>
        </w:rPr>
      </w:pPr>
      <w:r>
        <w:rPr>
          <w:rFonts w:cs="Times New Roman"/>
          <w:sz w:val="30"/>
          <w:szCs w:val="30"/>
        </w:rPr>
        <w:t>б</w:t>
      </w:r>
      <w:r w:rsidR="00D43A75" w:rsidRPr="00196187">
        <w:rPr>
          <w:rFonts w:cs="Times New Roman"/>
          <w:sz w:val="30"/>
          <w:szCs w:val="30"/>
        </w:rPr>
        <w:t>)</w:t>
      </w:r>
      <w:r w:rsidR="00675330">
        <w:rPr>
          <w:rFonts w:cs="Times New Roman"/>
          <w:sz w:val="30"/>
          <w:szCs w:val="30"/>
        </w:rPr>
        <w:t> р</w:t>
      </w:r>
      <w:r w:rsidR="00D43A75" w:rsidRPr="00196187">
        <w:rPr>
          <w:rFonts w:cs="Times New Roman"/>
          <w:sz w:val="30"/>
          <w:szCs w:val="30"/>
        </w:rPr>
        <w:t xml:space="preserve">азмещение денежных средств в обеспечение исполнения обязательств по оплате электрической энергии, приобретаемой по сделкам, заключенным по результатам централизованной торговли по срочным контрактами или на сутки вперед, а также по оплате услуг инфраструктурных организаций, на счете, открытом в Уполномоченной расчетной (клиринговой) организации, в порядке, установленном </w:t>
      </w:r>
      <w:r w:rsidR="009D022E" w:rsidRPr="00CE5C4D">
        <w:rPr>
          <w:rFonts w:cs="Times New Roman"/>
          <w:sz w:val="30"/>
          <w:szCs w:val="30"/>
        </w:rPr>
        <w:t>настоящим Д</w:t>
      </w:r>
      <w:r w:rsidR="00EC1522" w:rsidRPr="00CE5C4D">
        <w:rPr>
          <w:rFonts w:cs="Times New Roman"/>
          <w:sz w:val="30"/>
          <w:szCs w:val="30"/>
        </w:rPr>
        <w:t xml:space="preserve">оговором и </w:t>
      </w:r>
      <w:r w:rsidR="00D43A75" w:rsidRPr="00CE5C4D">
        <w:rPr>
          <w:rFonts w:cs="Times New Roman"/>
          <w:sz w:val="30"/>
          <w:szCs w:val="30"/>
        </w:rPr>
        <w:t>документами</w:t>
      </w:r>
      <w:r w:rsidR="00D43A75" w:rsidRPr="00196187">
        <w:rPr>
          <w:rFonts w:cs="Times New Roman"/>
          <w:sz w:val="30"/>
          <w:szCs w:val="30"/>
        </w:rPr>
        <w:t xml:space="preserve"> соответствующего Оператора централизованной торговли и (или) Уполномоченной расчетной (клиринговой) организации;</w:t>
      </w:r>
    </w:p>
    <w:p w14:paraId="29C28FA3" w14:textId="04F9864F" w:rsidR="00D43A75" w:rsidRPr="00196187" w:rsidRDefault="00C4443D" w:rsidP="00D43A75">
      <w:pPr>
        <w:rPr>
          <w:rFonts w:cs="Times New Roman"/>
          <w:sz w:val="30"/>
          <w:szCs w:val="30"/>
        </w:rPr>
      </w:pPr>
      <w:r>
        <w:rPr>
          <w:rFonts w:cs="Times New Roman"/>
          <w:sz w:val="30"/>
          <w:szCs w:val="30"/>
        </w:rPr>
        <w:lastRenderedPageBreak/>
        <w:t>в</w:t>
      </w:r>
      <w:r w:rsidR="00D43A75" w:rsidRPr="00196187">
        <w:rPr>
          <w:rFonts w:cs="Times New Roman"/>
          <w:sz w:val="30"/>
          <w:szCs w:val="30"/>
        </w:rPr>
        <w:t>)</w:t>
      </w:r>
      <w:r w:rsidR="00675330">
        <w:rPr>
          <w:rFonts w:cs="Times New Roman"/>
          <w:sz w:val="30"/>
          <w:szCs w:val="30"/>
        </w:rPr>
        <w:t> с</w:t>
      </w:r>
      <w:r w:rsidR="00D43A75" w:rsidRPr="00196187">
        <w:rPr>
          <w:rFonts w:cs="Times New Roman"/>
          <w:sz w:val="30"/>
          <w:szCs w:val="30"/>
        </w:rPr>
        <w:t xml:space="preserve">истему </w:t>
      </w:r>
      <w:r w:rsidR="00D43A75" w:rsidRPr="00196187">
        <w:rPr>
          <w:rFonts w:eastAsia="Calibri" w:cs="Times New Roman"/>
          <w:sz w:val="30"/>
          <w:szCs w:val="30"/>
        </w:rPr>
        <w:t xml:space="preserve">гарантий исполнения обязательств и </w:t>
      </w:r>
      <w:r w:rsidR="00D43A75" w:rsidRPr="00196187">
        <w:rPr>
          <w:rFonts w:cs="Times New Roman"/>
          <w:sz w:val="30"/>
          <w:szCs w:val="30"/>
        </w:rPr>
        <w:t>иных мер воздействия, применяемых к Участникам, не исполняющим (исполняющим ненадлежащим образом) свои обязательства по оплате электрической энергии, услуг инфраструктурных организаций, включающую применение неустойки (штрафа, пени), временное приостановление оказания услуг инфраструктурными организациями общего электроэнергетического рынка, приостановление допуска к способу (виду) торговли, по которому возникли указанные нарушения, а также в случаях, предусмотренных настоящим Договором, к иным способам (видам) торговли, в которых соответствующий Участник принимает участие.</w:t>
      </w:r>
    </w:p>
    <w:p w14:paraId="280D2CA5" w14:textId="77777777" w:rsidR="00F95C44" w:rsidRPr="00675330" w:rsidRDefault="001A568B" w:rsidP="00F95C44">
      <w:pPr>
        <w:rPr>
          <w:rFonts w:cs="Times New Roman"/>
          <w:sz w:val="30"/>
          <w:szCs w:val="30"/>
        </w:rPr>
      </w:pPr>
      <w:r w:rsidRPr="00675330">
        <w:rPr>
          <w:rFonts w:cs="Times New Roman"/>
          <w:sz w:val="30"/>
          <w:szCs w:val="30"/>
        </w:rPr>
        <w:t>2</w:t>
      </w:r>
      <w:r w:rsidR="00600591">
        <w:rPr>
          <w:rFonts w:cs="Times New Roman"/>
          <w:sz w:val="30"/>
          <w:szCs w:val="30"/>
        </w:rPr>
        <w:t>2</w:t>
      </w:r>
      <w:r w:rsidR="00F95C44" w:rsidRPr="00675330">
        <w:rPr>
          <w:rFonts w:cs="Times New Roman"/>
          <w:sz w:val="30"/>
          <w:szCs w:val="30"/>
        </w:rPr>
        <w:t>.3.</w:t>
      </w:r>
      <w:r w:rsidR="00675330" w:rsidRPr="00675330">
        <w:rPr>
          <w:rFonts w:cs="Times New Roman"/>
          <w:sz w:val="30"/>
          <w:szCs w:val="30"/>
        </w:rPr>
        <w:t> </w:t>
      </w:r>
      <w:r w:rsidR="00F95C44" w:rsidRPr="00675330">
        <w:rPr>
          <w:rFonts w:cs="Times New Roman"/>
          <w:sz w:val="30"/>
          <w:szCs w:val="30"/>
        </w:rPr>
        <w:t xml:space="preserve">Порядок обеспечения исполнения обязательств при централизованной торговле на сутки </w:t>
      </w:r>
      <w:r w:rsidR="00F95C44" w:rsidRPr="00E52EF0">
        <w:rPr>
          <w:rFonts w:cs="Times New Roman"/>
          <w:sz w:val="30"/>
          <w:szCs w:val="30"/>
        </w:rPr>
        <w:t>вперед</w:t>
      </w:r>
      <w:r w:rsidR="00EC1522" w:rsidRPr="00E52EF0">
        <w:rPr>
          <w:rFonts w:cs="Times New Roman"/>
          <w:color w:val="0070C0"/>
          <w:sz w:val="30"/>
          <w:szCs w:val="30"/>
        </w:rPr>
        <w:t xml:space="preserve"> </w:t>
      </w:r>
      <w:r w:rsidR="00EC1522" w:rsidRPr="00E52EF0">
        <w:rPr>
          <w:rFonts w:cs="Times New Roman"/>
          <w:sz w:val="30"/>
          <w:szCs w:val="30"/>
        </w:rPr>
        <w:t>предусматривает, установленную настоящим Договором</w:t>
      </w:r>
      <w:r w:rsidR="00F95C44" w:rsidRPr="00E52EF0">
        <w:rPr>
          <w:rFonts w:cs="Times New Roman"/>
          <w:sz w:val="30"/>
          <w:szCs w:val="30"/>
        </w:rPr>
        <w:t xml:space="preserve"> </w:t>
      </w:r>
      <w:r w:rsidR="00F95C44" w:rsidRPr="00675330">
        <w:rPr>
          <w:rFonts w:cs="Times New Roman"/>
          <w:sz w:val="30"/>
          <w:szCs w:val="30"/>
        </w:rPr>
        <w:t>процедуру гарантирования исполнения обязательств Участниками централизованной торговли на сутки впер</w:t>
      </w:r>
      <w:r w:rsidR="00675330">
        <w:rPr>
          <w:rFonts w:cs="Times New Roman"/>
          <w:sz w:val="30"/>
          <w:szCs w:val="30"/>
        </w:rPr>
        <w:t>ед в соответствии с пунктом 83 П</w:t>
      </w:r>
      <w:r w:rsidR="00F95C44" w:rsidRPr="00675330">
        <w:rPr>
          <w:rFonts w:cs="Times New Roman"/>
          <w:sz w:val="30"/>
          <w:szCs w:val="30"/>
        </w:rPr>
        <w:t>равил взаимной торговли</w:t>
      </w:r>
      <w:r w:rsidR="00C9224E" w:rsidRPr="00675330">
        <w:rPr>
          <w:rFonts w:cs="Times New Roman"/>
          <w:sz w:val="30"/>
          <w:szCs w:val="30"/>
        </w:rPr>
        <w:t xml:space="preserve"> и </w:t>
      </w:r>
      <w:r w:rsidR="00C9224E" w:rsidRPr="006D5B10">
        <w:rPr>
          <w:rFonts w:cs="Times New Roman"/>
          <w:sz w:val="30"/>
          <w:szCs w:val="30"/>
        </w:rPr>
        <w:t xml:space="preserve">пунктом </w:t>
      </w:r>
      <w:r w:rsidR="00600591" w:rsidRPr="006D5B10">
        <w:rPr>
          <w:rFonts w:cs="Times New Roman"/>
          <w:sz w:val="30"/>
          <w:szCs w:val="30"/>
        </w:rPr>
        <w:t>20</w:t>
      </w:r>
      <w:r w:rsidR="00C9224E" w:rsidRPr="006D5B10">
        <w:rPr>
          <w:rFonts w:cs="Times New Roman"/>
          <w:sz w:val="30"/>
          <w:szCs w:val="30"/>
        </w:rPr>
        <w:t>.2 настоящего</w:t>
      </w:r>
      <w:r w:rsidR="00C9224E" w:rsidRPr="00675330">
        <w:rPr>
          <w:rFonts w:cs="Times New Roman"/>
          <w:sz w:val="30"/>
          <w:szCs w:val="30"/>
        </w:rPr>
        <w:t xml:space="preserve"> Договора</w:t>
      </w:r>
      <w:r w:rsidR="00F95C44" w:rsidRPr="00675330">
        <w:rPr>
          <w:rFonts w:cs="Times New Roman"/>
          <w:sz w:val="30"/>
          <w:szCs w:val="30"/>
        </w:rPr>
        <w:t xml:space="preserve">, в частности: </w:t>
      </w:r>
    </w:p>
    <w:p w14:paraId="1C7673E9" w14:textId="77777777" w:rsidR="00F95C44" w:rsidRPr="00675330" w:rsidRDefault="00F95C44" w:rsidP="00F95C44">
      <w:pPr>
        <w:rPr>
          <w:rFonts w:cs="Times New Roman"/>
          <w:sz w:val="30"/>
          <w:szCs w:val="30"/>
        </w:rPr>
      </w:pPr>
      <w:r w:rsidRPr="00675330">
        <w:rPr>
          <w:rFonts w:cs="Times New Roman"/>
          <w:sz w:val="30"/>
          <w:szCs w:val="30"/>
        </w:rPr>
        <w:t>размещение Участником, подающим ценовую заявку на покупку, не позднее рабочего дня, предшествующего конкурентному отбору ценовых заявок на сутки вперед, денежных средств в валюте торговли на счете в Уполномоченной расчетной (клиринговой) организации при централизованной торговле на сутки вперед;</w:t>
      </w:r>
    </w:p>
    <w:p w14:paraId="07496D71" w14:textId="77777777" w:rsidR="00F95C44" w:rsidRPr="00196187" w:rsidRDefault="00F95C44" w:rsidP="00F95C44">
      <w:pPr>
        <w:rPr>
          <w:rFonts w:cs="Times New Roman"/>
          <w:sz w:val="30"/>
          <w:szCs w:val="30"/>
        </w:rPr>
      </w:pPr>
      <w:r w:rsidRPr="00675330">
        <w:rPr>
          <w:rFonts w:cs="Times New Roman"/>
          <w:sz w:val="30"/>
          <w:szCs w:val="30"/>
        </w:rPr>
        <w:t>процедуру взаимодействия Оператора централизованной торговли на сутки вперед и Уполномоченной расчетной (клиринговой) организации при централизованной торговле на сутки вперед</w:t>
      </w:r>
      <w:r w:rsidR="00870747">
        <w:rPr>
          <w:rFonts w:cs="Times New Roman"/>
          <w:sz w:val="30"/>
          <w:szCs w:val="30"/>
        </w:rPr>
        <w:t xml:space="preserve"> </w:t>
      </w:r>
      <w:r w:rsidR="00870747" w:rsidRPr="00F7469E">
        <w:rPr>
          <w:rFonts w:cs="Times New Roman"/>
          <w:sz w:val="30"/>
          <w:szCs w:val="30"/>
        </w:rPr>
        <w:t>в</w:t>
      </w:r>
      <w:r w:rsidRPr="00675330">
        <w:rPr>
          <w:rFonts w:cs="Times New Roman"/>
          <w:sz w:val="30"/>
          <w:szCs w:val="30"/>
        </w:rPr>
        <w:t xml:space="preserve"> целях проверки достаточного размера денежных средств на счете Участника в Уполномоченной расчетной (клиринговой) организации, необходимого для гарантирования исполнения его обязательств.</w:t>
      </w:r>
      <w:r w:rsidRPr="00196187">
        <w:rPr>
          <w:rFonts w:cs="Times New Roman"/>
          <w:sz w:val="30"/>
          <w:szCs w:val="30"/>
        </w:rPr>
        <w:t xml:space="preserve"> </w:t>
      </w:r>
    </w:p>
    <w:p w14:paraId="26F83995" w14:textId="77777777" w:rsidR="00D43A75" w:rsidRPr="00675330" w:rsidRDefault="001A568B" w:rsidP="00D43A75">
      <w:pPr>
        <w:rPr>
          <w:rFonts w:cs="Times New Roman"/>
          <w:sz w:val="30"/>
          <w:szCs w:val="30"/>
        </w:rPr>
      </w:pPr>
      <w:r w:rsidRPr="006E4E34">
        <w:rPr>
          <w:rFonts w:cs="Times New Roman"/>
          <w:sz w:val="30"/>
          <w:szCs w:val="30"/>
        </w:rPr>
        <w:lastRenderedPageBreak/>
        <w:t>2</w:t>
      </w:r>
      <w:r w:rsidR="00600591" w:rsidRPr="006E4E34">
        <w:rPr>
          <w:rFonts w:cs="Times New Roman"/>
          <w:sz w:val="30"/>
          <w:szCs w:val="30"/>
        </w:rPr>
        <w:t>2</w:t>
      </w:r>
      <w:r w:rsidR="00D43A75" w:rsidRPr="006E4E34">
        <w:rPr>
          <w:rFonts w:cs="Times New Roman"/>
          <w:sz w:val="30"/>
          <w:szCs w:val="30"/>
        </w:rPr>
        <w:t>.</w:t>
      </w:r>
      <w:r w:rsidR="00675330" w:rsidRPr="006E4E34">
        <w:rPr>
          <w:rFonts w:cs="Times New Roman"/>
          <w:sz w:val="30"/>
          <w:szCs w:val="30"/>
        </w:rPr>
        <w:t>4</w:t>
      </w:r>
      <w:r w:rsidR="00D43A75" w:rsidRPr="006E4E34">
        <w:rPr>
          <w:rFonts w:cs="Times New Roman"/>
          <w:sz w:val="30"/>
          <w:szCs w:val="30"/>
        </w:rPr>
        <w:t>. Документами</w:t>
      </w:r>
      <w:r w:rsidR="00D43A75" w:rsidRPr="00675330">
        <w:rPr>
          <w:rFonts w:cs="Times New Roman"/>
          <w:sz w:val="30"/>
          <w:szCs w:val="30"/>
        </w:rPr>
        <w:t xml:space="preserve"> Операторов централизованной торговли по срочным контрактам и Оператора централизованной торговли на сутки вперед могут предусматриваться иные способы обеспечения исполнения обязательств.</w:t>
      </w:r>
    </w:p>
    <w:p w14:paraId="1BC5BF14" w14:textId="52E2A6F4" w:rsidR="00D43A75" w:rsidRDefault="001A568B" w:rsidP="00D43A75">
      <w:pPr>
        <w:rPr>
          <w:rFonts w:cs="Times New Roman"/>
          <w:sz w:val="30"/>
          <w:szCs w:val="30"/>
        </w:rPr>
      </w:pPr>
      <w:r w:rsidRPr="00675330">
        <w:rPr>
          <w:rFonts w:cs="Times New Roman"/>
          <w:sz w:val="30"/>
          <w:szCs w:val="30"/>
        </w:rPr>
        <w:t>2</w:t>
      </w:r>
      <w:r w:rsidR="00600591">
        <w:rPr>
          <w:rFonts w:cs="Times New Roman"/>
          <w:sz w:val="30"/>
          <w:szCs w:val="30"/>
        </w:rPr>
        <w:t>2</w:t>
      </w:r>
      <w:r w:rsidR="00D43A75" w:rsidRPr="00675330">
        <w:rPr>
          <w:rFonts w:cs="Times New Roman"/>
          <w:sz w:val="30"/>
          <w:szCs w:val="30"/>
        </w:rPr>
        <w:t>.</w:t>
      </w:r>
      <w:r w:rsidR="00675330" w:rsidRPr="00DA065D">
        <w:rPr>
          <w:rFonts w:cs="Times New Roman"/>
          <w:sz w:val="30"/>
          <w:szCs w:val="30"/>
        </w:rPr>
        <w:t>5</w:t>
      </w:r>
      <w:r w:rsidR="00D43A75" w:rsidRPr="00675330">
        <w:rPr>
          <w:rFonts w:cs="Times New Roman"/>
          <w:sz w:val="30"/>
          <w:szCs w:val="30"/>
        </w:rPr>
        <w:t>. Стороны</w:t>
      </w:r>
      <w:r w:rsidR="00D43A75" w:rsidRPr="00196187">
        <w:rPr>
          <w:rFonts w:cs="Times New Roman"/>
          <w:sz w:val="30"/>
          <w:szCs w:val="30"/>
        </w:rPr>
        <w:t xml:space="preserve"> свободных двусторонних договоров самостоятельно определяют способы обеспечения исполнения обязательств по поставке и оплате электрической энергии.</w:t>
      </w:r>
    </w:p>
    <w:p w14:paraId="55738E8A" w14:textId="77777777" w:rsidR="00600591" w:rsidRDefault="00600591" w:rsidP="002C0B58">
      <w:pPr>
        <w:pStyle w:val="1c"/>
        <w:rPr>
          <w:rFonts w:cs="Times New Roman"/>
        </w:rPr>
      </w:pPr>
    </w:p>
    <w:p w14:paraId="4D301D5F" w14:textId="10848A06" w:rsidR="002C0B58" w:rsidRPr="00196187" w:rsidRDefault="002C0B58" w:rsidP="002C0B58">
      <w:pPr>
        <w:pStyle w:val="1c"/>
        <w:rPr>
          <w:rFonts w:cs="Times New Roman"/>
        </w:rPr>
      </w:pPr>
      <w:r w:rsidRPr="00196187">
        <w:rPr>
          <w:rFonts w:cs="Times New Roman"/>
        </w:rPr>
        <w:t>Глава IX.</w:t>
      </w:r>
      <w:r w:rsidR="0038394B">
        <w:rPr>
          <w:rFonts w:cs="Times New Roman"/>
        </w:rPr>
        <w:t xml:space="preserve"> </w:t>
      </w:r>
      <w:r w:rsidRPr="00196187">
        <w:rPr>
          <w:rFonts w:cs="Times New Roman"/>
        </w:rPr>
        <w:t xml:space="preserve">Ответственность за неисполнение и ненадлежащее исполнение обязательств по </w:t>
      </w:r>
      <w:r w:rsidR="00C4443D">
        <w:rPr>
          <w:rFonts w:cs="Times New Roman"/>
        </w:rPr>
        <w:t>Д</w:t>
      </w:r>
      <w:r w:rsidRPr="00196187">
        <w:rPr>
          <w:rFonts w:cs="Times New Roman"/>
        </w:rPr>
        <w:t>оговору</w:t>
      </w:r>
    </w:p>
    <w:p w14:paraId="49E3AC2A" w14:textId="77777777" w:rsidR="002C0B58" w:rsidRPr="00196187" w:rsidRDefault="002C0B58" w:rsidP="002C0B58">
      <w:pPr>
        <w:pStyle w:val="1c"/>
        <w:rPr>
          <w:rFonts w:cs="Times New Roman"/>
        </w:rPr>
      </w:pPr>
    </w:p>
    <w:p w14:paraId="3E509B41" w14:textId="1314E696" w:rsidR="002C0B58" w:rsidRPr="0005371E" w:rsidRDefault="002C0B58" w:rsidP="0005371E">
      <w:pPr>
        <w:pStyle w:val="3"/>
        <w:numPr>
          <w:ilvl w:val="0"/>
          <w:numId w:val="0"/>
        </w:numPr>
        <w:spacing w:line="240" w:lineRule="auto"/>
        <w:jc w:val="center"/>
        <w:rPr>
          <w:b w:val="0"/>
          <w:u w:val="none"/>
        </w:rPr>
      </w:pPr>
      <w:r w:rsidRPr="007E3B0D">
        <w:rPr>
          <w:b w:val="0"/>
          <w:u w:val="none"/>
        </w:rPr>
        <w:t>2</w:t>
      </w:r>
      <w:r w:rsidR="00290CB5" w:rsidRPr="007E3B0D">
        <w:rPr>
          <w:b w:val="0"/>
          <w:u w:val="none"/>
        </w:rPr>
        <w:t>3</w:t>
      </w:r>
      <w:r w:rsidRPr="007E3B0D">
        <w:rPr>
          <w:b w:val="0"/>
          <w:u w:val="none"/>
        </w:rPr>
        <w:t>.</w:t>
      </w:r>
      <w:r w:rsidRPr="0005371E">
        <w:rPr>
          <w:b w:val="0"/>
          <w:u w:val="none"/>
        </w:rPr>
        <w:t xml:space="preserve"> Ответственность за неисполнение и ненадлежащее исполнение обязательств по </w:t>
      </w:r>
      <w:r w:rsidR="00C4443D">
        <w:rPr>
          <w:b w:val="0"/>
          <w:u w:val="none"/>
        </w:rPr>
        <w:t>Д</w:t>
      </w:r>
      <w:r w:rsidRPr="0005371E">
        <w:rPr>
          <w:b w:val="0"/>
          <w:u w:val="none"/>
        </w:rPr>
        <w:t>оговору</w:t>
      </w:r>
    </w:p>
    <w:p w14:paraId="3560D7D8" w14:textId="77777777" w:rsidR="002C0B58" w:rsidRPr="00196187" w:rsidRDefault="002C0B58" w:rsidP="002C0B58">
      <w:pPr>
        <w:pStyle w:val="1c"/>
        <w:rPr>
          <w:rFonts w:cs="Times New Roman"/>
        </w:rPr>
      </w:pPr>
    </w:p>
    <w:p w14:paraId="5F453B08" w14:textId="5D0DE6E4" w:rsidR="002C0B58" w:rsidRPr="006D5B10" w:rsidRDefault="002C0B58" w:rsidP="002C0B58">
      <w:pPr>
        <w:rPr>
          <w:rFonts w:cs="Times New Roman"/>
          <w:sz w:val="30"/>
          <w:szCs w:val="30"/>
        </w:rPr>
      </w:pPr>
      <w:r w:rsidRPr="007E3B0D">
        <w:rPr>
          <w:rFonts w:cs="Times New Roman"/>
          <w:sz w:val="30"/>
          <w:szCs w:val="30"/>
        </w:rPr>
        <w:t>2</w:t>
      </w:r>
      <w:r w:rsidR="00290CB5" w:rsidRPr="007E3B0D">
        <w:rPr>
          <w:rFonts w:cs="Times New Roman"/>
          <w:sz w:val="30"/>
          <w:szCs w:val="30"/>
        </w:rPr>
        <w:t>3</w:t>
      </w:r>
      <w:r w:rsidRPr="007E3B0D">
        <w:rPr>
          <w:rFonts w:cs="Times New Roman"/>
          <w:sz w:val="30"/>
          <w:szCs w:val="30"/>
        </w:rPr>
        <w:t>.1. За</w:t>
      </w:r>
      <w:r w:rsidRPr="00196187">
        <w:rPr>
          <w:rFonts w:cs="Times New Roman"/>
          <w:sz w:val="30"/>
          <w:szCs w:val="30"/>
        </w:rPr>
        <w:t xml:space="preserve"> неисполнение или ненадлежащее исполнение своих обязательств по настоящему Договору Сторон</w:t>
      </w:r>
      <w:r w:rsidRPr="002E0F6A">
        <w:rPr>
          <w:rFonts w:cs="Times New Roman"/>
          <w:sz w:val="30"/>
          <w:szCs w:val="30"/>
        </w:rPr>
        <w:t>ы</w:t>
      </w:r>
      <w:r w:rsidRPr="00196187">
        <w:rPr>
          <w:rFonts w:cs="Times New Roman"/>
          <w:sz w:val="30"/>
          <w:szCs w:val="30"/>
        </w:rPr>
        <w:t xml:space="preserve"> нес</w:t>
      </w:r>
      <w:r w:rsidRPr="002E0F6A">
        <w:rPr>
          <w:rFonts w:cs="Times New Roman"/>
          <w:sz w:val="30"/>
          <w:szCs w:val="30"/>
        </w:rPr>
        <w:t>у</w:t>
      </w:r>
      <w:r w:rsidRPr="00196187">
        <w:rPr>
          <w:rFonts w:cs="Times New Roman"/>
          <w:sz w:val="30"/>
          <w:szCs w:val="30"/>
        </w:rPr>
        <w:t xml:space="preserve">т ответственность, предусмотренную настоящим Договором и </w:t>
      </w:r>
      <w:r w:rsidRPr="002E0F6A">
        <w:rPr>
          <w:rFonts w:cs="Times New Roman"/>
          <w:sz w:val="30"/>
          <w:szCs w:val="30"/>
        </w:rPr>
        <w:t>законодательством</w:t>
      </w:r>
      <w:r w:rsidR="00C4443D">
        <w:rPr>
          <w:rFonts w:cs="Times New Roman"/>
          <w:sz w:val="30"/>
          <w:szCs w:val="30"/>
        </w:rPr>
        <w:t xml:space="preserve"> </w:t>
      </w:r>
      <w:r w:rsidR="00C4443D" w:rsidRPr="00290CB5">
        <w:rPr>
          <w:rFonts w:cs="Times New Roman"/>
          <w:sz w:val="30"/>
          <w:szCs w:val="30"/>
        </w:rPr>
        <w:t>государств-членов</w:t>
      </w:r>
      <w:r w:rsidRPr="002E0F6A">
        <w:rPr>
          <w:rFonts w:cs="Times New Roman"/>
          <w:sz w:val="30"/>
          <w:szCs w:val="30"/>
        </w:rPr>
        <w:t xml:space="preserve">, которое применяется </w:t>
      </w:r>
      <w:r w:rsidR="00C4443D" w:rsidRPr="00290CB5">
        <w:rPr>
          <w:rFonts w:cs="Times New Roman"/>
          <w:sz w:val="30"/>
          <w:szCs w:val="30"/>
        </w:rPr>
        <w:t>в отношении</w:t>
      </w:r>
      <w:r w:rsidR="00C4443D">
        <w:rPr>
          <w:rFonts w:cs="Times New Roman"/>
          <w:sz w:val="30"/>
          <w:szCs w:val="30"/>
        </w:rPr>
        <w:t xml:space="preserve"> С</w:t>
      </w:r>
      <w:r w:rsidRPr="002E0F6A">
        <w:rPr>
          <w:rFonts w:cs="Times New Roman"/>
          <w:sz w:val="30"/>
          <w:szCs w:val="30"/>
        </w:rPr>
        <w:t xml:space="preserve">торон в </w:t>
      </w:r>
      <w:r w:rsidRPr="006D5B10">
        <w:rPr>
          <w:rFonts w:cs="Times New Roman"/>
          <w:sz w:val="30"/>
          <w:szCs w:val="30"/>
        </w:rPr>
        <w:t xml:space="preserve">соответствии с пунктом </w:t>
      </w:r>
      <w:r w:rsidR="002F4F57">
        <w:rPr>
          <w:rFonts w:cs="Times New Roman"/>
          <w:sz w:val="30"/>
          <w:szCs w:val="30"/>
        </w:rPr>
        <w:t>26.13</w:t>
      </w:r>
      <w:r w:rsidRPr="006D5B10">
        <w:rPr>
          <w:rFonts w:cs="Times New Roman"/>
          <w:sz w:val="30"/>
          <w:szCs w:val="30"/>
        </w:rPr>
        <w:t xml:space="preserve"> настоящего Договора.</w:t>
      </w:r>
    </w:p>
    <w:p w14:paraId="7DF67945" w14:textId="5909D404" w:rsidR="002C0B58" w:rsidRPr="006D5B10" w:rsidRDefault="002C0B58" w:rsidP="002C0B58">
      <w:pPr>
        <w:rPr>
          <w:rFonts w:cs="Times New Roman"/>
          <w:sz w:val="30"/>
          <w:szCs w:val="30"/>
        </w:rPr>
      </w:pPr>
      <w:r w:rsidRPr="006D5B10">
        <w:rPr>
          <w:rFonts w:cs="Times New Roman"/>
          <w:sz w:val="30"/>
          <w:szCs w:val="30"/>
        </w:rPr>
        <w:t>2</w:t>
      </w:r>
      <w:r w:rsidR="00290CB5" w:rsidRPr="006D5B10">
        <w:rPr>
          <w:rFonts w:cs="Times New Roman"/>
          <w:sz w:val="30"/>
          <w:szCs w:val="30"/>
        </w:rPr>
        <w:t>3</w:t>
      </w:r>
      <w:r w:rsidRPr="006D5B10">
        <w:rPr>
          <w:rFonts w:cs="Times New Roman"/>
          <w:sz w:val="30"/>
          <w:szCs w:val="30"/>
        </w:rPr>
        <w:t>.2. В случае если законодательством государства-члена, на территории которого зарегистрирован системный оператор (сетевой оператор), установлена его ограниченная гражданско-правовая ответственность, за действия (бездействие), повлекшие за собой неблагоприятные последствия для Участников, системный оператор (сетевой оператор) несет ограниченную ответственность в пределах, установленных законодательством соответствующего государства-члена.</w:t>
      </w:r>
    </w:p>
    <w:p w14:paraId="73974453" w14:textId="48A6779C" w:rsidR="002C0B58" w:rsidRPr="00196187" w:rsidRDefault="002C0B58" w:rsidP="002C0B58">
      <w:pPr>
        <w:rPr>
          <w:rFonts w:cs="Times New Roman"/>
          <w:color w:val="0070C0"/>
          <w:sz w:val="30"/>
          <w:szCs w:val="30"/>
        </w:rPr>
      </w:pPr>
      <w:r w:rsidRPr="006D5B10">
        <w:rPr>
          <w:rFonts w:cs="Times New Roman"/>
          <w:sz w:val="30"/>
          <w:szCs w:val="30"/>
        </w:rPr>
        <w:t>2</w:t>
      </w:r>
      <w:r w:rsidR="00290CB5" w:rsidRPr="006D5B10">
        <w:rPr>
          <w:rFonts w:cs="Times New Roman"/>
          <w:sz w:val="30"/>
          <w:szCs w:val="30"/>
        </w:rPr>
        <w:t>3</w:t>
      </w:r>
      <w:r w:rsidRPr="006D5B10">
        <w:rPr>
          <w:rFonts w:cs="Times New Roman"/>
          <w:sz w:val="30"/>
          <w:szCs w:val="30"/>
        </w:rPr>
        <w:t>.3</w:t>
      </w:r>
      <w:r w:rsidRPr="00196187">
        <w:rPr>
          <w:rFonts w:cs="Times New Roman"/>
          <w:sz w:val="30"/>
          <w:szCs w:val="30"/>
        </w:rPr>
        <w:t>.</w:t>
      </w:r>
      <w:r>
        <w:rPr>
          <w:rFonts w:cs="Times New Roman"/>
          <w:sz w:val="30"/>
          <w:szCs w:val="30"/>
        </w:rPr>
        <w:t> </w:t>
      </w:r>
      <w:r w:rsidRPr="002E0F6A">
        <w:rPr>
          <w:rFonts w:cs="Times New Roman"/>
          <w:sz w:val="30"/>
          <w:szCs w:val="30"/>
        </w:rPr>
        <w:t>Инфраструктурные организации</w:t>
      </w:r>
      <w:r w:rsidRPr="00196187">
        <w:rPr>
          <w:rFonts w:cs="Times New Roman"/>
          <w:sz w:val="30"/>
          <w:szCs w:val="30"/>
        </w:rPr>
        <w:t xml:space="preserve"> общего электроэнергетического рынка освобождаются от ответственности перед </w:t>
      </w:r>
      <w:r w:rsidRPr="00196187">
        <w:rPr>
          <w:rFonts w:cs="Times New Roman"/>
          <w:sz w:val="30"/>
          <w:szCs w:val="30"/>
        </w:rPr>
        <w:lastRenderedPageBreak/>
        <w:t xml:space="preserve">субъектом (субъектами) общего электроэнергетического рынка за неисполнение </w:t>
      </w:r>
      <w:r w:rsidRPr="002E0F6A">
        <w:rPr>
          <w:rFonts w:cs="Times New Roman"/>
          <w:sz w:val="30"/>
          <w:szCs w:val="30"/>
        </w:rPr>
        <w:t>или ненадлежащее исполнение обязательств, предусмотренных настоящим Договором, в случае если нарушение соответствующих обязательств было вызвано</w:t>
      </w:r>
      <w:r w:rsidRPr="00196187">
        <w:rPr>
          <w:rFonts w:cs="Times New Roman"/>
          <w:sz w:val="30"/>
          <w:szCs w:val="30"/>
        </w:rPr>
        <w:t xml:space="preserve"> действиями третьих лиц либо субъекта (субъектов) общего электроэнергетического рынка</w:t>
      </w:r>
      <w:r>
        <w:rPr>
          <w:rFonts w:cs="Times New Roman"/>
          <w:sz w:val="30"/>
          <w:szCs w:val="30"/>
        </w:rPr>
        <w:t>,</w:t>
      </w:r>
      <w:r w:rsidRPr="00196187">
        <w:rPr>
          <w:rFonts w:cs="Times New Roman"/>
          <w:sz w:val="30"/>
          <w:szCs w:val="30"/>
        </w:rPr>
        <w:t xml:space="preserve"> либо наступлением обстоятельств непреодолимой силы. </w:t>
      </w:r>
    </w:p>
    <w:p w14:paraId="0D251286" w14:textId="129C06F2" w:rsidR="002C0B58" w:rsidRPr="00196187" w:rsidRDefault="002C0B58" w:rsidP="002C0B58">
      <w:pPr>
        <w:ind w:firstLine="567"/>
        <w:rPr>
          <w:rFonts w:cs="Times New Roman"/>
          <w:sz w:val="30"/>
          <w:szCs w:val="30"/>
        </w:rPr>
      </w:pPr>
      <w:r w:rsidRPr="006D5B10">
        <w:rPr>
          <w:rFonts w:cs="Times New Roman"/>
          <w:sz w:val="30"/>
          <w:szCs w:val="30"/>
        </w:rPr>
        <w:t>2</w:t>
      </w:r>
      <w:r w:rsidR="00290CB5" w:rsidRPr="006D5B10">
        <w:rPr>
          <w:rFonts w:cs="Times New Roman"/>
          <w:sz w:val="30"/>
          <w:szCs w:val="30"/>
        </w:rPr>
        <w:t>3</w:t>
      </w:r>
      <w:r w:rsidRPr="006D5B10">
        <w:rPr>
          <w:rFonts w:cs="Times New Roman"/>
          <w:sz w:val="30"/>
          <w:szCs w:val="30"/>
        </w:rPr>
        <w:t>.</w:t>
      </w:r>
      <w:r w:rsidR="00600591" w:rsidRPr="006D5B10">
        <w:rPr>
          <w:rFonts w:cs="Times New Roman"/>
          <w:sz w:val="30"/>
          <w:szCs w:val="30"/>
        </w:rPr>
        <w:t>4</w:t>
      </w:r>
      <w:r w:rsidRPr="00196187">
        <w:rPr>
          <w:rFonts w:cs="Times New Roman"/>
          <w:sz w:val="30"/>
          <w:szCs w:val="30"/>
        </w:rPr>
        <w:t xml:space="preserve">. В случае неисполнения или ненадлежащего исполнения Участником своих </w:t>
      </w:r>
      <w:r w:rsidRPr="002E0F6A">
        <w:rPr>
          <w:rFonts w:cs="Times New Roman"/>
          <w:sz w:val="30"/>
          <w:szCs w:val="30"/>
        </w:rPr>
        <w:t>обязательств:</w:t>
      </w:r>
    </w:p>
    <w:p w14:paraId="62446795" w14:textId="6CBF9088" w:rsidR="002C0B58" w:rsidRPr="002E0F6A" w:rsidRDefault="00C4443D" w:rsidP="002C0B58">
      <w:pPr>
        <w:ind w:firstLine="567"/>
        <w:rPr>
          <w:rFonts w:cs="Times New Roman"/>
          <w:color w:val="000000" w:themeColor="text1"/>
          <w:sz w:val="30"/>
          <w:szCs w:val="30"/>
        </w:rPr>
      </w:pPr>
      <w:r>
        <w:rPr>
          <w:rFonts w:cs="Times New Roman"/>
          <w:color w:val="000000" w:themeColor="text1"/>
          <w:sz w:val="30"/>
          <w:szCs w:val="30"/>
        </w:rPr>
        <w:t>а</w:t>
      </w:r>
      <w:r w:rsidR="002C0B58" w:rsidRPr="002E0F6A">
        <w:rPr>
          <w:rFonts w:cs="Times New Roman"/>
          <w:color w:val="000000" w:themeColor="text1"/>
          <w:sz w:val="30"/>
          <w:szCs w:val="30"/>
        </w:rPr>
        <w:t>)</w:t>
      </w:r>
      <w:r>
        <w:rPr>
          <w:rFonts w:cs="Times New Roman"/>
          <w:color w:val="000000" w:themeColor="text1"/>
          <w:sz w:val="30"/>
          <w:szCs w:val="30"/>
        </w:rPr>
        <w:t> </w:t>
      </w:r>
      <w:r w:rsidR="002C0B58" w:rsidRPr="002E0F6A">
        <w:rPr>
          <w:rFonts w:cs="Times New Roman"/>
          <w:color w:val="000000" w:themeColor="text1"/>
          <w:sz w:val="30"/>
          <w:szCs w:val="30"/>
        </w:rPr>
        <w:t xml:space="preserve">по оплате электрической энергии, приобретенной на общем электроэнергетическом рынке по срочным контрактам, услуг Операторов централизованной торговли по срочным контрактам, услуг Уполномоченной </w:t>
      </w:r>
      <w:r w:rsidR="002C0B58" w:rsidRPr="002E0F6A">
        <w:rPr>
          <w:rFonts w:eastAsia="Calibri" w:cs="Times New Roman"/>
          <w:color w:val="000000" w:themeColor="text1"/>
          <w:sz w:val="30"/>
          <w:szCs w:val="30"/>
        </w:rPr>
        <w:t xml:space="preserve">расчетной (Уполномоченной клиринговой) организации при централизованной торговле по срочным контрактам </w:t>
      </w:r>
      <w:r w:rsidR="002C0B58" w:rsidRPr="002E0F6A">
        <w:rPr>
          <w:rFonts w:cs="Times New Roman"/>
          <w:color w:val="000000" w:themeColor="text1"/>
          <w:sz w:val="30"/>
          <w:szCs w:val="30"/>
        </w:rPr>
        <w:t xml:space="preserve">или услуг Уполномоченной </w:t>
      </w:r>
      <w:r w:rsidR="002C0B58" w:rsidRPr="002E0F6A">
        <w:rPr>
          <w:rFonts w:eastAsia="Calibri" w:cs="Times New Roman"/>
          <w:color w:val="000000" w:themeColor="text1"/>
          <w:sz w:val="30"/>
          <w:szCs w:val="30"/>
        </w:rPr>
        <w:t xml:space="preserve">расчетной (Уполномоченной клиринговой) организации при централизованной торговле </w:t>
      </w:r>
      <w:r w:rsidR="002C0B58" w:rsidRPr="002E0F6A">
        <w:rPr>
          <w:rFonts w:cs="Times New Roman"/>
          <w:color w:val="000000" w:themeColor="text1"/>
          <w:sz w:val="30"/>
          <w:szCs w:val="30"/>
        </w:rPr>
        <w:t>на сутки вперед Участник обязан уплатить пени в размере и в порядке, установленн</w:t>
      </w:r>
      <w:r w:rsidRPr="00290CB5">
        <w:rPr>
          <w:rFonts w:cs="Times New Roman"/>
          <w:color w:val="000000" w:themeColor="text1"/>
          <w:sz w:val="30"/>
          <w:szCs w:val="30"/>
        </w:rPr>
        <w:t>ых</w:t>
      </w:r>
      <w:r w:rsidR="002C0B58" w:rsidRPr="002E0F6A">
        <w:rPr>
          <w:rFonts w:cs="Times New Roman"/>
          <w:color w:val="000000" w:themeColor="text1"/>
          <w:sz w:val="30"/>
          <w:szCs w:val="30"/>
        </w:rPr>
        <w:t xml:space="preserve"> документами этих инфраструктурных организаций;</w:t>
      </w:r>
    </w:p>
    <w:p w14:paraId="7546B537" w14:textId="5188961E" w:rsidR="002C0B58" w:rsidRPr="002E0F6A" w:rsidRDefault="00C4443D" w:rsidP="002C0B58">
      <w:pPr>
        <w:tabs>
          <w:tab w:val="left" w:pos="993"/>
        </w:tabs>
        <w:ind w:firstLine="567"/>
        <w:rPr>
          <w:rFonts w:cs="Times New Roman"/>
          <w:color w:val="000000" w:themeColor="text1"/>
          <w:sz w:val="30"/>
          <w:szCs w:val="30"/>
        </w:rPr>
      </w:pPr>
      <w:r>
        <w:rPr>
          <w:rFonts w:cs="Times New Roman"/>
          <w:color w:val="000000" w:themeColor="text1"/>
          <w:sz w:val="30"/>
          <w:szCs w:val="30"/>
        </w:rPr>
        <w:t>б</w:t>
      </w:r>
      <w:r w:rsidR="002C0B58" w:rsidRPr="002E0F6A">
        <w:rPr>
          <w:rFonts w:cs="Times New Roman"/>
          <w:color w:val="000000" w:themeColor="text1"/>
          <w:sz w:val="30"/>
          <w:szCs w:val="30"/>
        </w:rPr>
        <w:t>)</w:t>
      </w:r>
      <w:r>
        <w:rPr>
          <w:rFonts w:cs="Times New Roman"/>
          <w:color w:val="000000" w:themeColor="text1"/>
          <w:sz w:val="30"/>
          <w:szCs w:val="30"/>
        </w:rPr>
        <w:t> </w:t>
      </w:r>
      <w:r w:rsidR="002C0B58" w:rsidRPr="002E0F6A">
        <w:rPr>
          <w:rFonts w:cs="Times New Roman"/>
          <w:color w:val="000000" w:themeColor="text1"/>
          <w:sz w:val="30"/>
          <w:szCs w:val="30"/>
        </w:rPr>
        <w:t xml:space="preserve">по оплате электрической энергии, приобретенной на общем электроэнергетическом рынке по </w:t>
      </w:r>
      <w:r w:rsidR="00515983">
        <w:rPr>
          <w:sz w:val="30"/>
          <w:szCs w:val="30"/>
        </w:rPr>
        <w:t>д</w:t>
      </w:r>
      <w:r w:rsidR="00EE7FA6" w:rsidRPr="00677A68">
        <w:rPr>
          <w:sz w:val="30"/>
          <w:szCs w:val="30"/>
        </w:rPr>
        <w:t>оговорам купли-продажи</w:t>
      </w:r>
      <w:r w:rsidR="00EE7FA6" w:rsidRPr="002A3360">
        <w:rPr>
          <w:rFonts w:cs="Times New Roman"/>
          <w:sz w:val="30"/>
          <w:szCs w:val="30"/>
        </w:rPr>
        <w:t xml:space="preserve"> </w:t>
      </w:r>
      <w:r w:rsidR="002C0B58" w:rsidRPr="002E0F6A">
        <w:rPr>
          <w:rFonts w:cs="Times New Roman"/>
          <w:color w:val="000000" w:themeColor="text1"/>
          <w:sz w:val="30"/>
          <w:szCs w:val="30"/>
        </w:rPr>
        <w:t>на сутки вперед, Участник обязан уплатить пени, если документами Оператора централизованной торговли на сутки вперед установлены размер и порядок уплаты пени за соответствующее нарушение обязательств;</w:t>
      </w:r>
    </w:p>
    <w:p w14:paraId="34A2E303" w14:textId="4BCEFC4F" w:rsidR="002C0B58" w:rsidRPr="003C31B9" w:rsidRDefault="00515983" w:rsidP="00AF1DA3">
      <w:pPr>
        <w:ind w:firstLine="567"/>
        <w:rPr>
          <w:rFonts w:cs="Times New Roman"/>
          <w:szCs w:val="28"/>
        </w:rPr>
      </w:pPr>
      <w:r>
        <w:rPr>
          <w:rFonts w:cs="Times New Roman"/>
          <w:color w:val="000000" w:themeColor="text1"/>
          <w:sz w:val="30"/>
          <w:szCs w:val="30"/>
        </w:rPr>
        <w:t>в</w:t>
      </w:r>
      <w:r w:rsidR="002C0B58" w:rsidRPr="002E0F6A">
        <w:rPr>
          <w:rFonts w:cs="Times New Roman"/>
          <w:color w:val="000000" w:themeColor="text1"/>
          <w:sz w:val="30"/>
          <w:szCs w:val="30"/>
        </w:rPr>
        <w:t>) по оплате услуг Оператора централизованной торговли на сутки вперед,</w:t>
      </w:r>
      <w:r w:rsidR="002C0B58" w:rsidRPr="002E0F6A">
        <w:rPr>
          <w:rFonts w:eastAsia="Calibri" w:cs="Times New Roman"/>
          <w:color w:val="000000" w:themeColor="text1"/>
          <w:sz w:val="30"/>
          <w:szCs w:val="30"/>
        </w:rPr>
        <w:t xml:space="preserve"> </w:t>
      </w:r>
      <w:r w:rsidR="002C0B58" w:rsidRPr="002E0F6A">
        <w:rPr>
          <w:rFonts w:cs="Times New Roman"/>
          <w:color w:val="000000" w:themeColor="text1"/>
          <w:sz w:val="30"/>
          <w:szCs w:val="30"/>
        </w:rPr>
        <w:t xml:space="preserve">Участник обязан уплатить пени в размере 1/300 ключевой </w:t>
      </w:r>
      <w:hyperlink r:id="rId8" w:history="1">
        <w:r w:rsidR="002C0B58" w:rsidRPr="002E0F6A">
          <w:rPr>
            <w:rFonts w:cs="Times New Roman"/>
            <w:color w:val="000000" w:themeColor="text1"/>
            <w:sz w:val="30"/>
            <w:szCs w:val="30"/>
          </w:rPr>
          <w:t>ставки</w:t>
        </w:r>
      </w:hyperlink>
      <w:r w:rsidR="002C0B58" w:rsidRPr="002E0F6A">
        <w:rPr>
          <w:rFonts w:cs="Times New Roman"/>
          <w:color w:val="000000" w:themeColor="text1"/>
          <w:sz w:val="30"/>
          <w:szCs w:val="30"/>
        </w:rPr>
        <w:t xml:space="preserve">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r w:rsidR="002C0B58" w:rsidRPr="00FD7948">
        <w:rPr>
          <w:rFonts w:cs="Times New Roman"/>
          <w:color w:val="0070C0"/>
          <w:sz w:val="30"/>
          <w:szCs w:val="30"/>
        </w:rPr>
        <w:t xml:space="preserve"> </w:t>
      </w:r>
    </w:p>
    <w:p w14:paraId="67EBB072" w14:textId="2C45820E" w:rsidR="002C0B58" w:rsidRDefault="00515983" w:rsidP="002C0B58">
      <w:pPr>
        <w:ind w:firstLine="567"/>
        <w:rPr>
          <w:rFonts w:cs="Times New Roman"/>
          <w:color w:val="000000" w:themeColor="text1"/>
          <w:sz w:val="30"/>
          <w:szCs w:val="30"/>
        </w:rPr>
      </w:pPr>
      <w:r>
        <w:rPr>
          <w:rFonts w:cs="Times New Roman"/>
          <w:color w:val="000000" w:themeColor="text1"/>
          <w:sz w:val="30"/>
          <w:szCs w:val="30"/>
        </w:rPr>
        <w:lastRenderedPageBreak/>
        <w:t>г</w:t>
      </w:r>
      <w:r w:rsidR="002C0B58" w:rsidRPr="002E0F6A">
        <w:rPr>
          <w:rFonts w:cs="Times New Roman"/>
          <w:color w:val="000000" w:themeColor="text1"/>
          <w:sz w:val="30"/>
          <w:szCs w:val="30"/>
        </w:rPr>
        <w:t>)</w:t>
      </w:r>
      <w:r>
        <w:rPr>
          <w:rFonts w:cs="Times New Roman"/>
          <w:color w:val="000000" w:themeColor="text1"/>
          <w:sz w:val="30"/>
          <w:szCs w:val="30"/>
        </w:rPr>
        <w:t> </w:t>
      </w:r>
      <w:r w:rsidR="002C0B58" w:rsidRPr="002E0F6A">
        <w:rPr>
          <w:rFonts w:cs="Times New Roman"/>
          <w:color w:val="000000" w:themeColor="text1"/>
          <w:sz w:val="30"/>
          <w:szCs w:val="30"/>
        </w:rPr>
        <w:t xml:space="preserve">по оплате услуг по торговой межгосударственной передаче электрической энергии, поставляемой по свободным двусторонним договорам, срочным контрактам и (или) сделкам на сутки вперед, оказываемых организацией, уполномоченной на торговую межгосударственную передачу, Участник обязан уплатить пени в размере 0,05 </w:t>
      </w:r>
      <w:r w:rsidRPr="00290CB5">
        <w:rPr>
          <w:rFonts w:cs="Times New Roman"/>
          <w:color w:val="000000" w:themeColor="text1"/>
          <w:sz w:val="30"/>
          <w:szCs w:val="30"/>
        </w:rPr>
        <w:t>процента</w:t>
      </w:r>
      <w:r w:rsidR="002C0B58" w:rsidRPr="002E0F6A">
        <w:rPr>
          <w:rFonts w:cs="Times New Roman"/>
          <w:color w:val="000000" w:themeColor="text1"/>
          <w:sz w:val="30"/>
          <w:szCs w:val="30"/>
        </w:rPr>
        <w:t xml:space="preserve"> от не выплаченной в срок суммы за каждый день </w:t>
      </w:r>
      <w:r w:rsidR="002C0B58" w:rsidRPr="003F08F7">
        <w:rPr>
          <w:rFonts w:cs="Times New Roman"/>
          <w:color w:val="000000" w:themeColor="text1"/>
          <w:sz w:val="30"/>
          <w:szCs w:val="30"/>
        </w:rPr>
        <w:t xml:space="preserve">просрочки начиная со дня, следующего за днем наступления установленного срока оплаты, по день фактической оплаты. </w:t>
      </w:r>
    </w:p>
    <w:p w14:paraId="52A68D2B" w14:textId="367D2DB4" w:rsidR="004D2971" w:rsidRPr="0020736D" w:rsidRDefault="00515983" w:rsidP="004D2971">
      <w:pPr>
        <w:ind w:firstLine="567"/>
        <w:rPr>
          <w:rFonts w:cs="Times New Roman"/>
          <w:sz w:val="30"/>
          <w:szCs w:val="30"/>
        </w:rPr>
      </w:pPr>
      <w:r w:rsidRPr="0020736D">
        <w:rPr>
          <w:rFonts w:cs="Times New Roman"/>
          <w:sz w:val="30"/>
          <w:szCs w:val="30"/>
        </w:rPr>
        <w:t>д</w:t>
      </w:r>
      <w:r w:rsidR="004D2971" w:rsidRPr="0020736D">
        <w:rPr>
          <w:rFonts w:cs="Times New Roman"/>
          <w:sz w:val="30"/>
          <w:szCs w:val="30"/>
        </w:rPr>
        <w:t xml:space="preserve">) по предоставлению </w:t>
      </w:r>
      <w:r w:rsidRPr="0020736D">
        <w:rPr>
          <w:rFonts w:cs="Times New Roman"/>
          <w:sz w:val="30"/>
          <w:szCs w:val="30"/>
        </w:rPr>
        <w:t>з</w:t>
      </w:r>
      <w:r w:rsidR="004D2971" w:rsidRPr="0020736D">
        <w:rPr>
          <w:rFonts w:cs="Times New Roman"/>
          <w:sz w:val="30"/>
          <w:szCs w:val="30"/>
        </w:rPr>
        <w:t xml:space="preserve">аявления, предусмотренного пунктом 21.15 настоящего Договора, Участник обязан уплатить за каждый день просрочки пени в размере 0,05 </w:t>
      </w:r>
      <w:r w:rsidRPr="0020736D">
        <w:rPr>
          <w:rFonts w:cs="Times New Roman"/>
          <w:sz w:val="30"/>
          <w:szCs w:val="30"/>
        </w:rPr>
        <w:t>процента</w:t>
      </w:r>
      <w:r w:rsidR="004D2971" w:rsidRPr="0020736D">
        <w:rPr>
          <w:rFonts w:cs="Times New Roman"/>
          <w:sz w:val="30"/>
          <w:szCs w:val="30"/>
        </w:rPr>
        <w:t xml:space="preserve"> от определенной оператором по соответствующем виду централизованной торговли в соответствии с настоящим Договором стоимости электрической энергии, приобретенной таким Участником в соответствующем расчетном периоде по срочному контракту и (или) </w:t>
      </w:r>
      <w:r w:rsidRPr="0020736D">
        <w:rPr>
          <w:rFonts w:cs="Times New Roman"/>
          <w:sz w:val="30"/>
          <w:szCs w:val="30"/>
        </w:rPr>
        <w:t>д</w:t>
      </w:r>
      <w:r w:rsidR="004D2971" w:rsidRPr="0020736D">
        <w:rPr>
          <w:rFonts w:cs="Times New Roman"/>
          <w:sz w:val="30"/>
          <w:szCs w:val="30"/>
        </w:rPr>
        <w:t xml:space="preserve">оговору купли-продажи на сутки вперед, в отношении которого не представлено указанное </w:t>
      </w:r>
      <w:r w:rsidRPr="0020736D">
        <w:rPr>
          <w:rFonts w:cs="Times New Roman"/>
          <w:sz w:val="30"/>
          <w:szCs w:val="30"/>
        </w:rPr>
        <w:t>з</w:t>
      </w:r>
      <w:r w:rsidR="004D2971" w:rsidRPr="0020736D">
        <w:rPr>
          <w:rFonts w:cs="Times New Roman"/>
          <w:sz w:val="30"/>
          <w:szCs w:val="30"/>
        </w:rPr>
        <w:t xml:space="preserve">аявление, а также возместить продавцу (поставщику) по такому договору суммы косвенных налогов, пени и штрафы, взысканных налоговым органом в соответствии с законодательством государства-члена, в юрисдикции которого осуществляет деятельность указанный продавец (поставщик) электрической энергии, в связи с отсутствием указанных </w:t>
      </w:r>
      <w:r w:rsidRPr="0020736D">
        <w:rPr>
          <w:rFonts w:cs="Times New Roman"/>
          <w:sz w:val="30"/>
          <w:szCs w:val="30"/>
        </w:rPr>
        <w:t>з</w:t>
      </w:r>
      <w:r w:rsidR="004D2971" w:rsidRPr="0020736D">
        <w:rPr>
          <w:rFonts w:cs="Times New Roman"/>
          <w:sz w:val="30"/>
          <w:szCs w:val="30"/>
        </w:rPr>
        <w:t>аявлений.</w:t>
      </w:r>
      <w:r w:rsidR="00700C47" w:rsidRPr="0020736D">
        <w:rPr>
          <w:rFonts w:cs="Times New Roman"/>
          <w:sz w:val="30"/>
          <w:szCs w:val="30"/>
        </w:rPr>
        <w:t xml:space="preserve"> </w:t>
      </w:r>
    </w:p>
    <w:p w14:paraId="5A828A87" w14:textId="6DFEDEA5" w:rsidR="002C0B58" w:rsidRPr="003F08F7" w:rsidRDefault="002C0B58" w:rsidP="002C0B58">
      <w:pPr>
        <w:rPr>
          <w:sz w:val="30"/>
          <w:szCs w:val="30"/>
        </w:rPr>
      </w:pPr>
      <w:r w:rsidRPr="006D5B10">
        <w:rPr>
          <w:sz w:val="30"/>
          <w:szCs w:val="30"/>
        </w:rPr>
        <w:t>2</w:t>
      </w:r>
      <w:r w:rsidR="00290CB5" w:rsidRPr="006D5B10">
        <w:rPr>
          <w:sz w:val="30"/>
          <w:szCs w:val="30"/>
        </w:rPr>
        <w:t>3</w:t>
      </w:r>
      <w:r w:rsidRPr="006D5B10">
        <w:rPr>
          <w:sz w:val="30"/>
          <w:szCs w:val="30"/>
        </w:rPr>
        <w:t>.</w:t>
      </w:r>
      <w:r w:rsidR="00600591" w:rsidRPr="006D5B10">
        <w:rPr>
          <w:sz w:val="30"/>
          <w:szCs w:val="30"/>
        </w:rPr>
        <w:t>5</w:t>
      </w:r>
      <w:r w:rsidRPr="006D5B10">
        <w:rPr>
          <w:sz w:val="30"/>
          <w:szCs w:val="30"/>
        </w:rPr>
        <w:t>. Обязанность по уплате пени, предусмотренной пунктом 2</w:t>
      </w:r>
      <w:r w:rsidR="00290CB5" w:rsidRPr="006D5B10">
        <w:rPr>
          <w:sz w:val="30"/>
          <w:szCs w:val="30"/>
        </w:rPr>
        <w:t>3</w:t>
      </w:r>
      <w:r w:rsidRPr="006D5B10">
        <w:rPr>
          <w:sz w:val="30"/>
          <w:szCs w:val="30"/>
        </w:rPr>
        <w:t>.</w:t>
      </w:r>
      <w:r w:rsidR="00600591" w:rsidRPr="006D5B10">
        <w:rPr>
          <w:sz w:val="30"/>
          <w:szCs w:val="30"/>
        </w:rPr>
        <w:t>4</w:t>
      </w:r>
      <w:r w:rsidRPr="006D5B10">
        <w:rPr>
          <w:sz w:val="30"/>
          <w:szCs w:val="30"/>
        </w:rPr>
        <w:t xml:space="preserve">, возникает после предъявления соответствующего требования </w:t>
      </w:r>
      <w:proofErr w:type="spellStart"/>
      <w:r w:rsidRPr="006D5B10">
        <w:rPr>
          <w:sz w:val="30"/>
          <w:szCs w:val="30"/>
        </w:rPr>
        <w:t>управомоченной</w:t>
      </w:r>
      <w:proofErr w:type="spellEnd"/>
      <w:r w:rsidRPr="006D5B10">
        <w:rPr>
          <w:sz w:val="30"/>
          <w:szCs w:val="30"/>
        </w:rPr>
        <w:t xml:space="preserve"> стороной настоящего Договора с приложением расчета требуемых денежных сумм и отдельного счета на уплату пени.</w:t>
      </w:r>
      <w:r w:rsidRPr="003F08F7">
        <w:rPr>
          <w:sz w:val="30"/>
          <w:szCs w:val="30"/>
        </w:rPr>
        <w:t xml:space="preserve"> </w:t>
      </w:r>
    </w:p>
    <w:p w14:paraId="5D094A10" w14:textId="12471CD3" w:rsidR="002C0B58" w:rsidRPr="003A4470" w:rsidRDefault="002C0B58" w:rsidP="002C0B58">
      <w:pPr>
        <w:rPr>
          <w:rFonts w:eastAsia="Calibri" w:cs="Times New Roman"/>
          <w:sz w:val="30"/>
          <w:szCs w:val="30"/>
        </w:rPr>
      </w:pPr>
      <w:r w:rsidRPr="003F08F7">
        <w:rPr>
          <w:sz w:val="30"/>
          <w:szCs w:val="30"/>
        </w:rPr>
        <w:lastRenderedPageBreak/>
        <w:t>Пени уплачиваются Участником отдельным платежным поручением в течение 5 рабочих дней</w:t>
      </w:r>
      <w:r w:rsidR="00C70431" w:rsidRPr="003F08F7">
        <w:rPr>
          <w:sz w:val="30"/>
          <w:szCs w:val="30"/>
        </w:rPr>
        <w:t xml:space="preserve"> Участника</w:t>
      </w:r>
      <w:r w:rsidRPr="003F08F7">
        <w:rPr>
          <w:sz w:val="30"/>
          <w:szCs w:val="30"/>
        </w:rPr>
        <w:t xml:space="preserve"> с</w:t>
      </w:r>
      <w:r w:rsidRPr="002E0F6A">
        <w:rPr>
          <w:sz w:val="30"/>
          <w:szCs w:val="30"/>
        </w:rPr>
        <w:t xml:space="preserve"> даты предъявления счета.</w:t>
      </w:r>
    </w:p>
    <w:p w14:paraId="486B2CAA" w14:textId="77777777" w:rsidR="002C0B58" w:rsidRPr="00196187" w:rsidRDefault="002C0B58" w:rsidP="002C0B58">
      <w:pPr>
        <w:ind w:firstLine="567"/>
        <w:rPr>
          <w:rFonts w:eastAsia="Calibri" w:cs="Times New Roman"/>
          <w:color w:val="0070C0"/>
          <w:sz w:val="30"/>
          <w:szCs w:val="30"/>
        </w:rPr>
      </w:pPr>
    </w:p>
    <w:p w14:paraId="529D6254" w14:textId="35DED13C" w:rsidR="00E462BB" w:rsidRDefault="002C0B58" w:rsidP="002C0B58">
      <w:pPr>
        <w:pStyle w:val="9"/>
        <w:spacing w:before="0" w:after="0" w:line="240" w:lineRule="auto"/>
        <w:jc w:val="center"/>
        <w:rPr>
          <w:sz w:val="30"/>
          <w:szCs w:val="30"/>
        </w:rPr>
      </w:pPr>
      <w:r w:rsidRPr="003E2540">
        <w:rPr>
          <w:sz w:val="30"/>
          <w:szCs w:val="30"/>
        </w:rPr>
        <w:t>2</w:t>
      </w:r>
      <w:r w:rsidR="00290CB5" w:rsidRPr="006D5B10">
        <w:rPr>
          <w:sz w:val="30"/>
          <w:szCs w:val="30"/>
        </w:rPr>
        <w:t>4</w:t>
      </w:r>
      <w:r w:rsidRPr="003E2540">
        <w:rPr>
          <w:sz w:val="30"/>
          <w:szCs w:val="30"/>
        </w:rPr>
        <w:t>. Последствия</w:t>
      </w:r>
      <w:r w:rsidRPr="00196187">
        <w:rPr>
          <w:sz w:val="30"/>
          <w:szCs w:val="30"/>
        </w:rPr>
        <w:t xml:space="preserve"> нарушения участником общего электроэнергетического рынка обязательств по настоящему Договору. </w:t>
      </w:r>
      <w:r w:rsidRPr="00AF1B20">
        <w:rPr>
          <w:sz w:val="30"/>
          <w:szCs w:val="30"/>
        </w:rPr>
        <w:t>Приостановление и возобновление допуска участника к торговле электрической энергией на общем электроэнергетическом рынке</w:t>
      </w:r>
    </w:p>
    <w:p w14:paraId="7AD211EB" w14:textId="77777777" w:rsidR="002C0B58" w:rsidRPr="00196187" w:rsidRDefault="002C0B58" w:rsidP="007C04B9">
      <w:pPr>
        <w:pStyle w:val="9"/>
        <w:spacing w:before="0" w:after="0" w:line="240" w:lineRule="auto"/>
        <w:rPr>
          <w:sz w:val="30"/>
          <w:szCs w:val="30"/>
        </w:rPr>
      </w:pPr>
    </w:p>
    <w:p w14:paraId="680669AB" w14:textId="77777777" w:rsidR="002C0B58" w:rsidRPr="00706B21" w:rsidRDefault="002C0B58" w:rsidP="002C0B58">
      <w:pPr>
        <w:pStyle w:val="-21"/>
      </w:pPr>
    </w:p>
    <w:p w14:paraId="5910A45B" w14:textId="6718C29B" w:rsidR="002C0B58" w:rsidRPr="00196187" w:rsidRDefault="002C0B58" w:rsidP="002C0B58">
      <w:pPr>
        <w:rPr>
          <w:rFonts w:cs="Times New Roman"/>
          <w:sz w:val="30"/>
          <w:szCs w:val="30"/>
        </w:rPr>
      </w:pPr>
      <w:r w:rsidRPr="006D5B10">
        <w:rPr>
          <w:rFonts w:cs="Times New Roman"/>
          <w:sz w:val="30"/>
          <w:szCs w:val="30"/>
        </w:rPr>
        <w:t>2</w:t>
      </w:r>
      <w:r w:rsidR="00290CB5" w:rsidRPr="006D5B10">
        <w:rPr>
          <w:rFonts w:cs="Times New Roman"/>
          <w:sz w:val="30"/>
          <w:szCs w:val="30"/>
        </w:rPr>
        <w:t>4</w:t>
      </w:r>
      <w:r w:rsidRPr="006D5B10">
        <w:rPr>
          <w:rFonts w:cs="Times New Roman"/>
          <w:sz w:val="30"/>
          <w:szCs w:val="30"/>
        </w:rPr>
        <w:t>.1</w:t>
      </w:r>
      <w:r>
        <w:rPr>
          <w:rFonts w:cs="Times New Roman"/>
          <w:sz w:val="30"/>
          <w:szCs w:val="30"/>
        </w:rPr>
        <w:t>. </w:t>
      </w:r>
      <w:r w:rsidRPr="00196187">
        <w:rPr>
          <w:rFonts w:cs="Times New Roman"/>
          <w:sz w:val="30"/>
          <w:szCs w:val="30"/>
        </w:rPr>
        <w:t xml:space="preserve">Допуск Участника к торговле на общем электроэнергетическом рынке </w:t>
      </w:r>
      <w:r w:rsidRPr="00CD5D37">
        <w:rPr>
          <w:rFonts w:cs="Times New Roman"/>
          <w:sz w:val="30"/>
          <w:szCs w:val="30"/>
        </w:rPr>
        <w:t>приостанавливается по основаниям и в порядке, установленн</w:t>
      </w:r>
      <w:r w:rsidR="00515983">
        <w:rPr>
          <w:rFonts w:cs="Times New Roman"/>
          <w:sz w:val="30"/>
          <w:szCs w:val="30"/>
        </w:rPr>
        <w:t>ы</w:t>
      </w:r>
      <w:r w:rsidRPr="00CD5D37">
        <w:rPr>
          <w:rFonts w:cs="Times New Roman"/>
          <w:sz w:val="30"/>
          <w:szCs w:val="30"/>
        </w:rPr>
        <w:t>м настоящим Договором</w:t>
      </w:r>
      <w:r>
        <w:rPr>
          <w:rFonts w:cs="Times New Roman"/>
          <w:sz w:val="30"/>
          <w:szCs w:val="30"/>
        </w:rPr>
        <w:t>,</w:t>
      </w:r>
      <w:r w:rsidRPr="00196187">
        <w:rPr>
          <w:rFonts w:cs="Times New Roman"/>
          <w:sz w:val="30"/>
          <w:szCs w:val="30"/>
        </w:rPr>
        <w:t xml:space="preserve"> в следующих случаях:</w:t>
      </w:r>
    </w:p>
    <w:p w14:paraId="6E7E0BBA" w14:textId="7AD62082" w:rsidR="002C0B58" w:rsidRPr="00196187" w:rsidRDefault="00515983" w:rsidP="002C0B58">
      <w:pPr>
        <w:rPr>
          <w:rFonts w:cs="Times New Roman"/>
          <w:sz w:val="30"/>
          <w:szCs w:val="30"/>
        </w:rPr>
      </w:pPr>
      <w:r>
        <w:rPr>
          <w:rFonts w:cs="Times New Roman"/>
          <w:sz w:val="30"/>
          <w:szCs w:val="30"/>
        </w:rPr>
        <w:t>а</w:t>
      </w:r>
      <w:r w:rsidR="002C0B58" w:rsidRPr="00196187">
        <w:rPr>
          <w:rFonts w:cs="Times New Roman"/>
          <w:sz w:val="30"/>
          <w:szCs w:val="30"/>
        </w:rPr>
        <w:t>)</w:t>
      </w:r>
      <w:r w:rsidR="002C0B58">
        <w:rPr>
          <w:rFonts w:cs="Times New Roman"/>
          <w:sz w:val="30"/>
          <w:szCs w:val="30"/>
        </w:rPr>
        <w:t> д</w:t>
      </w:r>
      <w:r w:rsidR="002C0B58" w:rsidRPr="00196187">
        <w:rPr>
          <w:rFonts w:cs="Times New Roman"/>
          <w:sz w:val="30"/>
          <w:szCs w:val="30"/>
        </w:rPr>
        <w:t xml:space="preserve">ля </w:t>
      </w:r>
      <w:r w:rsidR="00550901">
        <w:rPr>
          <w:rFonts w:cs="Times New Roman"/>
          <w:sz w:val="30"/>
          <w:szCs w:val="30"/>
        </w:rPr>
        <w:t>у</w:t>
      </w:r>
      <w:r w:rsidR="002C0B58" w:rsidRPr="00196187">
        <w:rPr>
          <w:rFonts w:cs="Times New Roman"/>
          <w:sz w:val="30"/>
          <w:szCs w:val="30"/>
        </w:rPr>
        <w:t>частников торговли по свободным двусторонним договорам:</w:t>
      </w:r>
    </w:p>
    <w:p w14:paraId="7494C226" w14:textId="4D6ACFF6" w:rsidR="002C0B58" w:rsidRPr="00196187" w:rsidRDefault="002C0B58" w:rsidP="002C0B58">
      <w:pPr>
        <w:pStyle w:val="a7"/>
        <w:rPr>
          <w:rFonts w:cs="Times New Roman"/>
          <w:sz w:val="30"/>
          <w:szCs w:val="30"/>
        </w:rPr>
      </w:pPr>
      <w:r w:rsidRPr="00CD5D37">
        <w:rPr>
          <w:rFonts w:cs="Times New Roman"/>
          <w:sz w:val="30"/>
          <w:szCs w:val="30"/>
        </w:rPr>
        <w:t xml:space="preserve">неисполнение обязательств по оплате услуг по торговой межгосударственной передаче в случае, установленном пунктом </w:t>
      </w:r>
      <w:r w:rsidRPr="0004480E">
        <w:rPr>
          <w:rFonts w:cs="Times New Roman"/>
          <w:sz w:val="30"/>
          <w:szCs w:val="30"/>
        </w:rPr>
        <w:t>1</w:t>
      </w:r>
      <w:r w:rsidR="00600591" w:rsidRPr="0004480E">
        <w:rPr>
          <w:rFonts w:cs="Times New Roman"/>
          <w:sz w:val="30"/>
          <w:szCs w:val="30"/>
        </w:rPr>
        <w:t>7</w:t>
      </w:r>
      <w:r w:rsidRPr="0004480E">
        <w:rPr>
          <w:rFonts w:cs="Times New Roman"/>
          <w:sz w:val="30"/>
          <w:szCs w:val="30"/>
        </w:rPr>
        <w:t>.</w:t>
      </w:r>
      <w:r w:rsidR="00290CB5" w:rsidRPr="0004480E">
        <w:rPr>
          <w:rFonts w:cs="Times New Roman"/>
          <w:sz w:val="30"/>
          <w:szCs w:val="30"/>
        </w:rPr>
        <w:t>9</w:t>
      </w:r>
      <w:r w:rsidRPr="00CD5D37">
        <w:rPr>
          <w:rFonts w:cs="Times New Roman"/>
          <w:sz w:val="30"/>
          <w:szCs w:val="30"/>
        </w:rPr>
        <w:t xml:space="preserve"> настоящего Договора, в течение </w:t>
      </w:r>
      <w:r w:rsidR="00515983">
        <w:rPr>
          <w:rFonts w:cs="Times New Roman"/>
          <w:sz w:val="30"/>
          <w:szCs w:val="30"/>
        </w:rPr>
        <w:t>2</w:t>
      </w:r>
      <w:r w:rsidRPr="00CD5D37">
        <w:rPr>
          <w:rFonts w:cs="Times New Roman"/>
          <w:sz w:val="30"/>
          <w:szCs w:val="30"/>
        </w:rPr>
        <w:t xml:space="preserve"> расчетных периодов подряд</w:t>
      </w:r>
      <w:r w:rsidRPr="00196187">
        <w:rPr>
          <w:rFonts w:cs="Times New Roman"/>
          <w:sz w:val="30"/>
          <w:szCs w:val="30"/>
        </w:rPr>
        <w:t>;</w:t>
      </w:r>
      <w:r>
        <w:rPr>
          <w:rFonts w:cs="Times New Roman"/>
          <w:sz w:val="30"/>
          <w:szCs w:val="30"/>
        </w:rPr>
        <w:t xml:space="preserve"> </w:t>
      </w:r>
    </w:p>
    <w:p w14:paraId="09E91515" w14:textId="2F9044B3" w:rsidR="002C0B58" w:rsidRPr="00196187" w:rsidRDefault="002C0B58" w:rsidP="002C0B58">
      <w:pPr>
        <w:rPr>
          <w:rFonts w:cs="Times New Roman"/>
          <w:sz w:val="30"/>
          <w:szCs w:val="30"/>
        </w:rPr>
      </w:pPr>
      <w:r w:rsidRPr="00196187">
        <w:rPr>
          <w:rFonts w:cs="Times New Roman"/>
          <w:sz w:val="30"/>
          <w:szCs w:val="30"/>
        </w:rPr>
        <w:t xml:space="preserve">нарушение требований, выполнение которых необходимо для проведения расчетов при осуществлении </w:t>
      </w:r>
      <w:r w:rsidRPr="00196187">
        <w:rPr>
          <w:rFonts w:eastAsia="Calibri" w:cs="Times New Roman"/>
          <w:sz w:val="30"/>
          <w:szCs w:val="30"/>
        </w:rPr>
        <w:t>взаимной торговли электрической энергией по свободным двусторонним договорам</w:t>
      </w:r>
      <w:r w:rsidRPr="00196187">
        <w:rPr>
          <w:rFonts w:cs="Times New Roman"/>
          <w:sz w:val="30"/>
          <w:szCs w:val="30"/>
        </w:rPr>
        <w:t xml:space="preserve">, </w:t>
      </w:r>
      <w:r w:rsidRPr="00196187">
        <w:rPr>
          <w:rFonts w:eastAsia="Calibri" w:cs="Times New Roman"/>
          <w:sz w:val="30"/>
          <w:szCs w:val="30"/>
        </w:rPr>
        <w:t xml:space="preserve">в том числе </w:t>
      </w:r>
      <w:r w:rsidRPr="00196187">
        <w:rPr>
          <w:rFonts w:cs="Times New Roman"/>
          <w:sz w:val="30"/>
          <w:szCs w:val="30"/>
        </w:rPr>
        <w:t xml:space="preserve">закрытие счета (счетов) в Уполномоченной расчетной организации при централизованной торговле на сутки вперед, расторжение договора об оказании клиринговых услуг с Уполномоченной клиринговой организацией при централизованной торговле на сутки вперед либо наложение </w:t>
      </w:r>
      <w:r w:rsidRPr="00196187">
        <w:rPr>
          <w:rFonts w:cs="Times New Roman"/>
          <w:color w:val="000000"/>
          <w:sz w:val="30"/>
          <w:szCs w:val="30"/>
          <w:shd w:val="clear" w:color="auto" w:fill="FFFFFF"/>
        </w:rPr>
        <w:t xml:space="preserve">ареста на денежные средства, находящиеся на счете (счетах) </w:t>
      </w:r>
      <w:r w:rsidRPr="00196187">
        <w:rPr>
          <w:rFonts w:cs="Times New Roman"/>
          <w:sz w:val="30"/>
          <w:szCs w:val="30"/>
        </w:rPr>
        <w:t xml:space="preserve">Участника, открытом в Уполномоченной расчетной организации при централизованной торговле на сутки вперед, или приостановление операций по такому счету (счетам), включая блокирование </w:t>
      </w:r>
      <w:r w:rsidRPr="00196187">
        <w:rPr>
          <w:rFonts w:cs="Times New Roman"/>
          <w:sz w:val="30"/>
          <w:szCs w:val="30"/>
        </w:rPr>
        <w:lastRenderedPageBreak/>
        <w:t>(замораживание) денежных средств в случаях, предусмотренных</w:t>
      </w:r>
      <w:r w:rsidR="00550901">
        <w:rPr>
          <w:rFonts w:cs="Times New Roman"/>
          <w:sz w:val="30"/>
          <w:szCs w:val="30"/>
        </w:rPr>
        <w:t xml:space="preserve"> </w:t>
      </w:r>
      <w:r w:rsidRPr="00196187">
        <w:rPr>
          <w:rFonts w:cs="Times New Roman"/>
          <w:sz w:val="30"/>
          <w:szCs w:val="30"/>
        </w:rPr>
        <w:t>законодательством государства-члена, на территории которого зарегистрирована Уполномоченная расчетная и (или) Уполномоченная клиринговая организация при централизованной торговле на сутки вперед, которые влекут невозможность проведения расчетов;</w:t>
      </w:r>
    </w:p>
    <w:p w14:paraId="4DDA820C" w14:textId="77777777" w:rsidR="002C0B58" w:rsidRPr="00196187" w:rsidRDefault="002C0B58" w:rsidP="002C0B58">
      <w:pPr>
        <w:rPr>
          <w:rFonts w:cs="Times New Roman"/>
          <w:sz w:val="30"/>
          <w:szCs w:val="30"/>
        </w:rPr>
      </w:pPr>
      <w:proofErr w:type="spellStart"/>
      <w:r w:rsidRPr="00CD5D37">
        <w:rPr>
          <w:rFonts w:cs="Times New Roman"/>
          <w:sz w:val="30"/>
          <w:szCs w:val="30"/>
        </w:rPr>
        <w:t>неустранение</w:t>
      </w:r>
      <w:proofErr w:type="spellEnd"/>
      <w:r w:rsidRPr="00CD5D37">
        <w:rPr>
          <w:rFonts w:cs="Times New Roman"/>
          <w:sz w:val="30"/>
          <w:szCs w:val="30"/>
        </w:rPr>
        <w:t xml:space="preserve"> нарушения, явившегося основанием для приостановления допуска Участника к иному способу (виду) торговли на об</w:t>
      </w:r>
      <w:r>
        <w:rPr>
          <w:rFonts w:cs="Times New Roman"/>
          <w:sz w:val="30"/>
          <w:szCs w:val="30"/>
        </w:rPr>
        <w:t>щем электроэнергетическом рынке</w:t>
      </w:r>
      <w:r w:rsidRPr="00CD5D37">
        <w:rPr>
          <w:rFonts w:cs="Times New Roman"/>
          <w:sz w:val="30"/>
          <w:szCs w:val="30"/>
        </w:rPr>
        <w:t xml:space="preserve">, в течение 30 рабочих дней </w:t>
      </w:r>
      <w:r w:rsidR="00C70431" w:rsidRPr="00657FF4">
        <w:rPr>
          <w:rFonts w:cs="Times New Roman"/>
          <w:sz w:val="30"/>
          <w:szCs w:val="30"/>
        </w:rPr>
        <w:t>Регистратора</w:t>
      </w:r>
      <w:r w:rsidR="00C70431">
        <w:rPr>
          <w:rFonts w:cs="Times New Roman"/>
          <w:sz w:val="30"/>
          <w:szCs w:val="30"/>
        </w:rPr>
        <w:t xml:space="preserve"> </w:t>
      </w:r>
      <w:r w:rsidRPr="00CD5D37">
        <w:rPr>
          <w:rFonts w:cs="Times New Roman"/>
          <w:sz w:val="30"/>
          <w:szCs w:val="30"/>
        </w:rPr>
        <w:t>со дня приостановления допуска;</w:t>
      </w:r>
    </w:p>
    <w:p w14:paraId="52BBE1C5" w14:textId="68D8AD22" w:rsidR="002C0B58" w:rsidRPr="00196187" w:rsidRDefault="00550901" w:rsidP="002C0B58">
      <w:pPr>
        <w:rPr>
          <w:rFonts w:cs="Times New Roman"/>
          <w:sz w:val="30"/>
          <w:szCs w:val="30"/>
        </w:rPr>
      </w:pPr>
      <w:r>
        <w:rPr>
          <w:rFonts w:cs="Times New Roman"/>
          <w:sz w:val="30"/>
          <w:szCs w:val="30"/>
        </w:rPr>
        <w:t>б</w:t>
      </w:r>
      <w:r w:rsidR="002C0B58" w:rsidRPr="00196187">
        <w:rPr>
          <w:rFonts w:cs="Times New Roman"/>
          <w:sz w:val="30"/>
          <w:szCs w:val="30"/>
        </w:rPr>
        <w:t>)</w:t>
      </w:r>
      <w:r w:rsidR="002C0B58">
        <w:rPr>
          <w:rFonts w:cs="Times New Roman"/>
          <w:sz w:val="30"/>
          <w:szCs w:val="30"/>
        </w:rPr>
        <w:t> д</w:t>
      </w:r>
      <w:r w:rsidR="002C0B58" w:rsidRPr="00196187">
        <w:rPr>
          <w:rFonts w:cs="Times New Roman"/>
          <w:sz w:val="30"/>
          <w:szCs w:val="30"/>
        </w:rPr>
        <w:t xml:space="preserve">ля </w:t>
      </w:r>
      <w:r>
        <w:rPr>
          <w:rFonts w:cs="Times New Roman"/>
          <w:sz w:val="30"/>
          <w:szCs w:val="30"/>
        </w:rPr>
        <w:t>у</w:t>
      </w:r>
      <w:r w:rsidR="002C0B58" w:rsidRPr="00196187">
        <w:rPr>
          <w:rFonts w:cs="Times New Roman"/>
          <w:sz w:val="30"/>
          <w:szCs w:val="30"/>
        </w:rPr>
        <w:t xml:space="preserve">частников централизованной торговли по срочным контрактам: </w:t>
      </w:r>
    </w:p>
    <w:p w14:paraId="50B0EB9F" w14:textId="77777777" w:rsidR="002C0B58" w:rsidRPr="00196187" w:rsidRDefault="002C0B58" w:rsidP="002C0B58">
      <w:pPr>
        <w:rPr>
          <w:rFonts w:cs="Times New Roman"/>
          <w:sz w:val="30"/>
          <w:szCs w:val="30"/>
        </w:rPr>
      </w:pPr>
      <w:r w:rsidRPr="00196187">
        <w:rPr>
          <w:rFonts w:cs="Times New Roman"/>
          <w:sz w:val="30"/>
          <w:szCs w:val="30"/>
        </w:rPr>
        <w:t xml:space="preserve">нарушение требований, выполнение которых необходимо для проведения расчетов при осуществлении централизованной торговли по срочным контрактам, </w:t>
      </w:r>
      <w:r w:rsidRPr="00196187">
        <w:rPr>
          <w:rFonts w:eastAsia="Calibri" w:cs="Times New Roman"/>
          <w:sz w:val="30"/>
          <w:szCs w:val="30"/>
        </w:rPr>
        <w:t xml:space="preserve">в том числе </w:t>
      </w:r>
      <w:r w:rsidRPr="00196187">
        <w:rPr>
          <w:rFonts w:cs="Times New Roman"/>
          <w:sz w:val="30"/>
          <w:szCs w:val="30"/>
        </w:rPr>
        <w:t xml:space="preserve">закрытие счета (счетов) в Уполномоченной расчетной организации при централизованной торговле по срочным контрактам, расторжение договора об оказании клиринговых услуг с Уполномоченной клиринговой организацией при централизованной торговле по срочным контрактам либо наложение </w:t>
      </w:r>
      <w:r w:rsidRPr="00196187">
        <w:rPr>
          <w:rFonts w:cs="Times New Roman"/>
          <w:color w:val="000000"/>
          <w:sz w:val="30"/>
          <w:szCs w:val="30"/>
          <w:shd w:val="clear" w:color="auto" w:fill="FFFFFF"/>
        </w:rPr>
        <w:t xml:space="preserve">ареста на денежные средства, находящиеся на счете (счетах) </w:t>
      </w:r>
      <w:r w:rsidRPr="00196187">
        <w:rPr>
          <w:rFonts w:cs="Times New Roman"/>
          <w:sz w:val="30"/>
          <w:szCs w:val="30"/>
        </w:rPr>
        <w:t>Участника, открытом в Уполномоченной расчетной организации при централизованной торговле по срочным контрактам, или приостановление операций по такому счету (счетам), включая блокирование (замораживание) денежных средств в случаях, предусмотренных законодательством государства-члена, на территории которого зарегистрирована Уполномоченная расчетная и (или) Уполномоченная клиринговая организация при централизованной торговле по срочным контрактам, которые влекут невозможность проведения расчетов;</w:t>
      </w:r>
    </w:p>
    <w:p w14:paraId="2E4C08DB" w14:textId="77777777" w:rsidR="002C0B58" w:rsidRPr="00196187" w:rsidRDefault="002C0B58" w:rsidP="002C0B58">
      <w:pPr>
        <w:rPr>
          <w:rFonts w:cs="Times New Roman"/>
          <w:sz w:val="30"/>
          <w:szCs w:val="30"/>
        </w:rPr>
      </w:pPr>
      <w:proofErr w:type="spellStart"/>
      <w:r w:rsidRPr="00CD5D37">
        <w:rPr>
          <w:rFonts w:cs="Times New Roman"/>
          <w:sz w:val="30"/>
          <w:szCs w:val="30"/>
        </w:rPr>
        <w:lastRenderedPageBreak/>
        <w:t>неустранение</w:t>
      </w:r>
      <w:proofErr w:type="spellEnd"/>
      <w:r w:rsidRPr="00CD5D37">
        <w:rPr>
          <w:rFonts w:cs="Times New Roman"/>
          <w:sz w:val="30"/>
          <w:szCs w:val="30"/>
        </w:rPr>
        <w:t xml:space="preserve"> нарушения, явившегося основанием для приостановления допуска Участника к иному способу (виду) торговли на общем электроэнергетическом рынке, в течение 30 рабочих дней </w:t>
      </w:r>
      <w:r w:rsidR="00C70431" w:rsidRPr="00657FF4">
        <w:rPr>
          <w:rFonts w:cs="Times New Roman"/>
          <w:sz w:val="30"/>
          <w:szCs w:val="30"/>
        </w:rPr>
        <w:t>Регистратора</w:t>
      </w:r>
      <w:r w:rsidR="00C70431">
        <w:rPr>
          <w:rFonts w:cs="Times New Roman"/>
          <w:sz w:val="30"/>
          <w:szCs w:val="30"/>
        </w:rPr>
        <w:t xml:space="preserve"> </w:t>
      </w:r>
      <w:r w:rsidRPr="00CD5D37">
        <w:rPr>
          <w:rFonts w:cs="Times New Roman"/>
          <w:sz w:val="30"/>
          <w:szCs w:val="30"/>
        </w:rPr>
        <w:t>со дня приостановления допуска;</w:t>
      </w:r>
    </w:p>
    <w:p w14:paraId="35FC8816" w14:textId="2EBD4A5D" w:rsidR="002C0B58" w:rsidRPr="00196187" w:rsidRDefault="00550901" w:rsidP="002C0B58">
      <w:pPr>
        <w:rPr>
          <w:rFonts w:cs="Times New Roman"/>
          <w:sz w:val="30"/>
          <w:szCs w:val="30"/>
        </w:rPr>
      </w:pPr>
      <w:r>
        <w:rPr>
          <w:rFonts w:cs="Times New Roman"/>
          <w:sz w:val="30"/>
          <w:szCs w:val="30"/>
        </w:rPr>
        <w:t>в</w:t>
      </w:r>
      <w:r w:rsidR="002C0B58" w:rsidRPr="00196187">
        <w:rPr>
          <w:rFonts w:cs="Times New Roman"/>
          <w:sz w:val="30"/>
          <w:szCs w:val="30"/>
        </w:rPr>
        <w:t>) </w:t>
      </w:r>
      <w:r w:rsidR="002C0B58">
        <w:rPr>
          <w:rFonts w:cs="Times New Roman"/>
          <w:sz w:val="30"/>
          <w:szCs w:val="30"/>
        </w:rPr>
        <w:t>д</w:t>
      </w:r>
      <w:r w:rsidR="002C0B58" w:rsidRPr="00196187">
        <w:rPr>
          <w:rFonts w:cs="Times New Roman"/>
          <w:sz w:val="30"/>
          <w:szCs w:val="30"/>
        </w:rPr>
        <w:t xml:space="preserve">ля Участников централизованной торговли на сутки вперед: </w:t>
      </w:r>
    </w:p>
    <w:p w14:paraId="1D882079" w14:textId="77777777" w:rsidR="002C0B58" w:rsidRPr="00196187" w:rsidRDefault="002C0B58" w:rsidP="002C0B58">
      <w:pPr>
        <w:rPr>
          <w:rFonts w:cs="Times New Roman"/>
          <w:sz w:val="30"/>
          <w:szCs w:val="30"/>
        </w:rPr>
      </w:pPr>
      <w:r w:rsidRPr="00196187">
        <w:rPr>
          <w:rFonts w:cs="Times New Roman"/>
          <w:sz w:val="30"/>
          <w:szCs w:val="30"/>
        </w:rPr>
        <w:t xml:space="preserve">нарушение требований, выполнение которых необходимо для проведения расчетов при осуществлении централизованной торговли на сутки вперед, </w:t>
      </w:r>
      <w:r w:rsidRPr="00196187">
        <w:rPr>
          <w:rFonts w:eastAsia="Calibri" w:cs="Times New Roman"/>
          <w:sz w:val="30"/>
          <w:szCs w:val="30"/>
        </w:rPr>
        <w:t xml:space="preserve">в том числе </w:t>
      </w:r>
      <w:r w:rsidRPr="00196187">
        <w:rPr>
          <w:rFonts w:cs="Times New Roman"/>
          <w:sz w:val="30"/>
          <w:szCs w:val="30"/>
        </w:rPr>
        <w:t xml:space="preserve">закрытие счета (счетов) в Уполномоченной расчетной организации при централизованной торговле на сутки вперед, расторжение договора об оказании клиринговых услуг с Уполномоченной клиринговой организацией при централизованной торговле на сутки вперед либо наложение </w:t>
      </w:r>
      <w:r w:rsidRPr="00196187">
        <w:rPr>
          <w:rFonts w:cs="Times New Roman"/>
          <w:color w:val="000000"/>
          <w:sz w:val="30"/>
          <w:szCs w:val="30"/>
          <w:shd w:val="clear" w:color="auto" w:fill="FFFFFF"/>
        </w:rPr>
        <w:t xml:space="preserve">ареста на денежные средства, находящиеся на счете (счетах) </w:t>
      </w:r>
      <w:r w:rsidRPr="00196187">
        <w:rPr>
          <w:rFonts w:cs="Times New Roman"/>
          <w:sz w:val="30"/>
          <w:szCs w:val="30"/>
        </w:rPr>
        <w:t>Участника, открытом в Уполномоченной расчетной организации при централизованной торговле на сутки вперед, или приостановление операций по такому счету (счетам), включая блокирование (замораживание) денежных средств в случаях, предусмотренных законодательством государства-члена, на территории которого зарегистрирована Уполномоченная расчетная и (или) Уполномоченная клиринговая организация при централизованной торговле на сутки вперед, которые влекут невозможность проведения расчетов;</w:t>
      </w:r>
    </w:p>
    <w:p w14:paraId="0A527DFA" w14:textId="77777777" w:rsidR="002C0B58" w:rsidRDefault="002C0B58" w:rsidP="002C0B58">
      <w:pPr>
        <w:rPr>
          <w:rFonts w:cs="Times New Roman"/>
          <w:sz w:val="30"/>
          <w:szCs w:val="30"/>
        </w:rPr>
      </w:pPr>
      <w:proofErr w:type="spellStart"/>
      <w:r w:rsidRPr="00CD5D37">
        <w:rPr>
          <w:rFonts w:cs="Times New Roman"/>
          <w:sz w:val="30"/>
          <w:szCs w:val="30"/>
        </w:rPr>
        <w:t>неустранение</w:t>
      </w:r>
      <w:proofErr w:type="spellEnd"/>
      <w:r w:rsidRPr="00CD5D37">
        <w:rPr>
          <w:rFonts w:cs="Times New Roman"/>
          <w:sz w:val="30"/>
          <w:szCs w:val="30"/>
        </w:rPr>
        <w:t xml:space="preserve"> нарушения, явившегося основанием для приостановления допуска Участника к иному способу (виду) торговли на общем электроэнергетическом рынке, в течение 30 рабочих дней </w:t>
      </w:r>
      <w:r w:rsidR="00C70431" w:rsidRPr="00657FF4">
        <w:rPr>
          <w:rFonts w:cs="Times New Roman"/>
          <w:sz w:val="30"/>
          <w:szCs w:val="30"/>
        </w:rPr>
        <w:t>Регистратора</w:t>
      </w:r>
      <w:r w:rsidR="00C70431">
        <w:rPr>
          <w:rFonts w:cs="Times New Roman"/>
          <w:sz w:val="30"/>
          <w:szCs w:val="30"/>
        </w:rPr>
        <w:t xml:space="preserve"> </w:t>
      </w:r>
      <w:r w:rsidRPr="00CD5D37">
        <w:rPr>
          <w:rFonts w:cs="Times New Roman"/>
          <w:sz w:val="30"/>
          <w:szCs w:val="30"/>
        </w:rPr>
        <w:t>со дня приостановления допуска.</w:t>
      </w:r>
    </w:p>
    <w:p w14:paraId="19B7A641" w14:textId="7B6E7D4A" w:rsidR="00D73FD8" w:rsidRDefault="002C0B58" w:rsidP="002C0B58">
      <w:pPr>
        <w:ind w:firstLine="708"/>
        <w:rPr>
          <w:rFonts w:eastAsia="Times New Roman" w:cs="Times New Roman"/>
          <w:sz w:val="30"/>
          <w:szCs w:val="30"/>
          <w:lang w:eastAsia="ru-RU"/>
        </w:rPr>
      </w:pPr>
      <w:r w:rsidRPr="00CD5D37">
        <w:rPr>
          <w:rFonts w:eastAsia="Times New Roman" w:cs="Times New Roman"/>
          <w:bCs/>
          <w:sz w:val="30"/>
          <w:szCs w:val="30"/>
          <w:lang w:eastAsia="ru-RU"/>
        </w:rPr>
        <w:t>2</w:t>
      </w:r>
      <w:r w:rsidR="00E97D75" w:rsidRPr="0004480E">
        <w:rPr>
          <w:rFonts w:eastAsia="Times New Roman" w:cs="Times New Roman"/>
          <w:bCs/>
          <w:sz w:val="30"/>
          <w:szCs w:val="30"/>
          <w:lang w:eastAsia="ru-RU"/>
        </w:rPr>
        <w:t>4</w:t>
      </w:r>
      <w:r w:rsidRPr="00CD5D37">
        <w:rPr>
          <w:rFonts w:eastAsia="Times New Roman" w:cs="Times New Roman"/>
          <w:bCs/>
          <w:sz w:val="30"/>
          <w:szCs w:val="30"/>
          <w:lang w:eastAsia="ru-RU"/>
        </w:rPr>
        <w:t>.2.</w:t>
      </w:r>
      <w:r>
        <w:rPr>
          <w:rFonts w:eastAsia="Times New Roman" w:cs="Times New Roman"/>
          <w:bCs/>
          <w:sz w:val="30"/>
          <w:szCs w:val="30"/>
          <w:lang w:eastAsia="ru-RU"/>
        </w:rPr>
        <w:t> </w:t>
      </w:r>
      <w:r w:rsidRPr="00CD5D37">
        <w:rPr>
          <w:rFonts w:eastAsia="Times New Roman" w:cs="Times New Roman"/>
          <w:sz w:val="30"/>
          <w:szCs w:val="30"/>
          <w:lang w:eastAsia="ru-RU"/>
        </w:rPr>
        <w:t xml:space="preserve">Возникновение или прекращение оснований, указанных в пункте </w:t>
      </w:r>
      <w:r w:rsidRPr="0004480E">
        <w:rPr>
          <w:rFonts w:eastAsia="Times New Roman" w:cs="Times New Roman"/>
          <w:sz w:val="30"/>
          <w:szCs w:val="30"/>
          <w:lang w:eastAsia="ru-RU"/>
        </w:rPr>
        <w:t>2</w:t>
      </w:r>
      <w:r w:rsidR="00E97D75" w:rsidRPr="0004480E">
        <w:rPr>
          <w:rFonts w:eastAsia="Times New Roman" w:cs="Times New Roman"/>
          <w:sz w:val="30"/>
          <w:szCs w:val="30"/>
          <w:lang w:eastAsia="ru-RU"/>
        </w:rPr>
        <w:t>4</w:t>
      </w:r>
      <w:r w:rsidRPr="0004480E">
        <w:rPr>
          <w:rFonts w:eastAsia="Times New Roman" w:cs="Times New Roman"/>
          <w:sz w:val="30"/>
          <w:szCs w:val="30"/>
          <w:lang w:eastAsia="ru-RU"/>
        </w:rPr>
        <w:t>.1</w:t>
      </w:r>
      <w:r w:rsidRPr="00CD5D37">
        <w:rPr>
          <w:rFonts w:eastAsia="Times New Roman" w:cs="Times New Roman"/>
          <w:sz w:val="30"/>
          <w:szCs w:val="30"/>
          <w:lang w:eastAsia="ru-RU"/>
        </w:rPr>
        <w:t xml:space="preserve"> настоящего Договора, устанавливается в следующем порядке:</w:t>
      </w:r>
      <w:r w:rsidR="0075187C">
        <w:rPr>
          <w:rFonts w:eastAsia="Times New Roman" w:cs="Times New Roman"/>
          <w:sz w:val="30"/>
          <w:szCs w:val="30"/>
          <w:lang w:eastAsia="ru-RU"/>
        </w:rPr>
        <w:t xml:space="preserve"> </w:t>
      </w:r>
    </w:p>
    <w:p w14:paraId="7EB55B81" w14:textId="6C46BCE9" w:rsidR="002C0B58" w:rsidRPr="00550901" w:rsidRDefault="00672D6F" w:rsidP="00550901">
      <w:pPr>
        <w:tabs>
          <w:tab w:val="left" w:pos="993"/>
          <w:tab w:val="left" w:pos="1134"/>
        </w:tabs>
        <w:contextualSpacing/>
        <w:rPr>
          <w:rFonts w:eastAsia="Times New Roman" w:cs="Times New Roman"/>
          <w:sz w:val="30"/>
          <w:szCs w:val="30"/>
          <w:lang w:eastAsia="ru-RU"/>
        </w:rPr>
      </w:pPr>
      <w:r>
        <w:rPr>
          <w:rFonts w:eastAsia="Times New Roman" w:cs="Times New Roman"/>
          <w:bCs/>
          <w:sz w:val="30"/>
          <w:szCs w:val="30"/>
          <w:lang w:eastAsia="ru-RU"/>
        </w:rPr>
        <w:lastRenderedPageBreak/>
        <w:t>а</w:t>
      </w:r>
      <w:r w:rsidR="00550901">
        <w:rPr>
          <w:rFonts w:eastAsia="Times New Roman" w:cs="Times New Roman"/>
          <w:bCs/>
          <w:sz w:val="30"/>
          <w:szCs w:val="30"/>
          <w:lang w:eastAsia="ru-RU"/>
        </w:rPr>
        <w:t>) </w:t>
      </w:r>
      <w:r w:rsidR="00025B8C" w:rsidRPr="00550901">
        <w:rPr>
          <w:rFonts w:eastAsia="Times New Roman" w:cs="Times New Roman"/>
          <w:bCs/>
          <w:sz w:val="30"/>
          <w:szCs w:val="30"/>
          <w:lang w:eastAsia="ru-RU"/>
        </w:rPr>
        <w:t>в</w:t>
      </w:r>
      <w:r w:rsidR="002C0B58" w:rsidRPr="00550901">
        <w:rPr>
          <w:rFonts w:eastAsia="Times New Roman" w:cs="Times New Roman"/>
          <w:bCs/>
          <w:sz w:val="30"/>
          <w:szCs w:val="30"/>
          <w:lang w:eastAsia="ru-RU"/>
        </w:rPr>
        <w:t xml:space="preserve"> случае нарушения Участником требований, выполнение которых необходимо для проведения расчетов при осуществлении взаимной торговли электрической энергией по свободным двусторонним договорам, централизованной торговли по</w:t>
      </w:r>
      <w:r w:rsidR="002C0B58" w:rsidRPr="00550901">
        <w:rPr>
          <w:rFonts w:cs="Times New Roman"/>
          <w:sz w:val="30"/>
          <w:szCs w:val="30"/>
        </w:rPr>
        <w:t xml:space="preserve"> </w:t>
      </w:r>
      <w:r w:rsidR="002C0B58" w:rsidRPr="00550901">
        <w:rPr>
          <w:rFonts w:eastAsia="Times New Roman" w:cs="Times New Roman"/>
          <w:bCs/>
          <w:sz w:val="30"/>
          <w:szCs w:val="30"/>
          <w:lang w:eastAsia="ru-RU"/>
        </w:rPr>
        <w:t>срочным контрактам либо централизованной торговли на сутки вперед, влекущего невозможность проведения расчетов</w:t>
      </w:r>
      <w:r w:rsidR="0075187C" w:rsidRPr="00550901">
        <w:rPr>
          <w:rFonts w:eastAsia="Times New Roman" w:cs="Times New Roman"/>
          <w:bCs/>
          <w:sz w:val="30"/>
          <w:szCs w:val="30"/>
          <w:lang w:eastAsia="ru-RU"/>
        </w:rPr>
        <w:t xml:space="preserve"> с</w:t>
      </w:r>
      <w:r w:rsidR="002C0B58" w:rsidRPr="00550901">
        <w:rPr>
          <w:rFonts w:eastAsia="Times New Roman" w:cs="Times New Roman"/>
          <w:sz w:val="30"/>
          <w:szCs w:val="30"/>
          <w:lang w:eastAsia="ru-RU"/>
        </w:rPr>
        <w:t xml:space="preserve">оответствующая Уполномоченная расчетная </w:t>
      </w:r>
      <w:r w:rsidR="002C0B58" w:rsidRPr="00550901">
        <w:rPr>
          <w:rFonts w:cs="Times New Roman"/>
          <w:sz w:val="30"/>
          <w:szCs w:val="30"/>
        </w:rPr>
        <w:t xml:space="preserve">(Уполномоченная клиринговая) организация по срочным контрактам или </w:t>
      </w:r>
      <w:r w:rsidR="002C0B58" w:rsidRPr="00550901">
        <w:rPr>
          <w:rFonts w:eastAsia="Times New Roman" w:cs="Times New Roman"/>
          <w:sz w:val="30"/>
          <w:szCs w:val="30"/>
          <w:lang w:eastAsia="ru-RU"/>
        </w:rPr>
        <w:t xml:space="preserve">Уполномоченная расчетная </w:t>
      </w:r>
      <w:r w:rsidR="002C0B58" w:rsidRPr="00550901">
        <w:rPr>
          <w:rFonts w:cs="Times New Roman"/>
          <w:sz w:val="30"/>
          <w:szCs w:val="30"/>
        </w:rPr>
        <w:t xml:space="preserve">(Уполномоченная клиринговая) организация при централизованной торговле </w:t>
      </w:r>
      <w:r w:rsidR="002C0B58" w:rsidRPr="00550901">
        <w:rPr>
          <w:rFonts w:eastAsia="Times New Roman" w:cs="Times New Roman"/>
          <w:sz w:val="30"/>
          <w:szCs w:val="30"/>
          <w:lang w:eastAsia="ru-RU"/>
        </w:rPr>
        <w:t>на сутки вперед</w:t>
      </w:r>
      <w:r w:rsidR="002C0B58" w:rsidRPr="00550901">
        <w:rPr>
          <w:rFonts w:cs="Times New Roman"/>
          <w:sz w:val="30"/>
          <w:szCs w:val="30"/>
        </w:rPr>
        <w:t xml:space="preserve"> направляет уведомление о </w:t>
      </w:r>
      <w:r w:rsidR="002C0B58" w:rsidRPr="00550901">
        <w:rPr>
          <w:rFonts w:eastAsia="Times New Roman" w:cs="Times New Roman"/>
          <w:bCs/>
          <w:sz w:val="30"/>
          <w:szCs w:val="30"/>
          <w:lang w:eastAsia="ru-RU"/>
        </w:rPr>
        <w:t>нарушении Участником требований, выполнение которых необходимо для проведения расчетов,</w:t>
      </w:r>
      <w:r w:rsidR="002C0B58" w:rsidRPr="00550901">
        <w:rPr>
          <w:rFonts w:cs="Times New Roman"/>
          <w:sz w:val="30"/>
          <w:szCs w:val="30"/>
        </w:rPr>
        <w:t xml:space="preserve"> с указанием способа (вида) торговли, допуск к которому подлежит приостановлению </w:t>
      </w:r>
      <w:r w:rsidR="002C0B58" w:rsidRPr="00550901">
        <w:rPr>
          <w:rFonts w:eastAsia="Times New Roman" w:cs="Times New Roman"/>
          <w:bCs/>
          <w:sz w:val="30"/>
          <w:szCs w:val="30"/>
          <w:lang w:eastAsia="ru-RU"/>
        </w:rPr>
        <w:t>(далее – уведомление о нарушении требований к проведению расчетов)</w:t>
      </w:r>
      <w:r w:rsidR="002C0B58" w:rsidRPr="00550901">
        <w:rPr>
          <w:rFonts w:cs="Times New Roman"/>
          <w:sz w:val="30"/>
          <w:szCs w:val="30"/>
        </w:rPr>
        <w:t>:</w:t>
      </w:r>
    </w:p>
    <w:p w14:paraId="0E845648" w14:textId="77777777" w:rsidR="002C0B58" w:rsidRPr="00CD5D37" w:rsidRDefault="002C0B58" w:rsidP="002C0B58">
      <w:pPr>
        <w:rPr>
          <w:rFonts w:eastAsia="Times New Roman" w:cs="Times New Roman"/>
          <w:sz w:val="30"/>
          <w:szCs w:val="30"/>
          <w:lang w:eastAsia="ru-RU"/>
        </w:rPr>
      </w:pPr>
      <w:r w:rsidRPr="00CD5D37">
        <w:rPr>
          <w:rFonts w:eastAsia="Times New Roman" w:cs="Times New Roman"/>
          <w:sz w:val="30"/>
          <w:szCs w:val="30"/>
          <w:lang w:eastAsia="ru-RU"/>
        </w:rPr>
        <w:t>Регистратору – применительно к нарушениям, влекущим невозможность проведения расчетов при осуществлении взаимной торговли по свободным двусторонним договорам;</w:t>
      </w:r>
    </w:p>
    <w:p w14:paraId="05EEC9B9" w14:textId="77777777" w:rsidR="002C0B58" w:rsidRPr="00CD5D37" w:rsidRDefault="002C0B58" w:rsidP="002C0B58">
      <w:pPr>
        <w:rPr>
          <w:rFonts w:eastAsia="Times New Roman" w:cs="Times New Roman"/>
          <w:sz w:val="30"/>
          <w:szCs w:val="30"/>
          <w:lang w:eastAsia="ru-RU"/>
        </w:rPr>
      </w:pPr>
      <w:r w:rsidRPr="00CD5D37">
        <w:rPr>
          <w:rFonts w:eastAsia="Times New Roman" w:cs="Times New Roman"/>
          <w:sz w:val="30"/>
          <w:szCs w:val="30"/>
          <w:lang w:eastAsia="ru-RU"/>
        </w:rPr>
        <w:t xml:space="preserve">Оператору централизованной торговли на сутки вперед </w:t>
      </w:r>
      <w:r>
        <w:rPr>
          <w:rFonts w:eastAsia="Times New Roman" w:cs="Times New Roman"/>
          <w:sz w:val="30"/>
          <w:szCs w:val="30"/>
          <w:lang w:eastAsia="ru-RU"/>
        </w:rPr>
        <w:t>–</w:t>
      </w:r>
      <w:r w:rsidRPr="00CD5D37">
        <w:rPr>
          <w:rFonts w:eastAsia="Times New Roman" w:cs="Times New Roman"/>
          <w:sz w:val="30"/>
          <w:szCs w:val="30"/>
          <w:lang w:eastAsia="ru-RU"/>
        </w:rPr>
        <w:t xml:space="preserve"> применительно к нарушениям, влекущим невозможность проведения расчетов при осуществлении централизованной торговли на сутки вперед;</w:t>
      </w:r>
    </w:p>
    <w:p w14:paraId="34BD6F36" w14:textId="77777777" w:rsidR="002C0B58" w:rsidRPr="00CD5D37" w:rsidRDefault="002C0B58" w:rsidP="002C0B58">
      <w:pPr>
        <w:rPr>
          <w:rFonts w:eastAsia="Times New Roman" w:cs="Times New Roman"/>
          <w:sz w:val="30"/>
          <w:szCs w:val="30"/>
          <w:lang w:eastAsia="ru-RU"/>
        </w:rPr>
      </w:pPr>
      <w:r w:rsidRPr="00CD5D37">
        <w:rPr>
          <w:rFonts w:eastAsia="Times New Roman" w:cs="Times New Roman"/>
          <w:sz w:val="30"/>
          <w:szCs w:val="30"/>
          <w:lang w:eastAsia="ru-RU"/>
        </w:rPr>
        <w:t xml:space="preserve">Оператору централизованной торговли по срочным контрактам </w:t>
      </w:r>
      <w:r>
        <w:rPr>
          <w:rFonts w:eastAsia="Times New Roman" w:cs="Times New Roman"/>
          <w:sz w:val="30"/>
          <w:szCs w:val="30"/>
          <w:lang w:eastAsia="ru-RU"/>
        </w:rPr>
        <w:t>–</w:t>
      </w:r>
      <w:r w:rsidRPr="00CD5D37">
        <w:rPr>
          <w:rFonts w:eastAsia="Times New Roman" w:cs="Times New Roman"/>
          <w:sz w:val="30"/>
          <w:szCs w:val="30"/>
          <w:lang w:eastAsia="ru-RU"/>
        </w:rPr>
        <w:t xml:space="preserve"> применительно к нарушениям, влекущим невозможность проведения расчетов при осуществлении централизованной торговли по срочным контрактам.</w:t>
      </w:r>
    </w:p>
    <w:p w14:paraId="62603C83" w14:textId="77777777" w:rsidR="002C0B58" w:rsidRDefault="002C0B58" w:rsidP="002C0B58">
      <w:pPr>
        <w:ind w:firstLine="708"/>
        <w:rPr>
          <w:rFonts w:cs="Times New Roman"/>
          <w:sz w:val="30"/>
          <w:szCs w:val="30"/>
        </w:rPr>
      </w:pPr>
      <w:r w:rsidRPr="00CD5D37">
        <w:rPr>
          <w:rFonts w:eastAsia="Times New Roman" w:cs="Times New Roman"/>
          <w:sz w:val="30"/>
          <w:szCs w:val="30"/>
          <w:lang w:eastAsia="ru-RU"/>
        </w:rPr>
        <w:t xml:space="preserve">Уведомление </w:t>
      </w:r>
      <w:r w:rsidRPr="00CD5D37">
        <w:rPr>
          <w:rFonts w:eastAsia="Times New Roman" w:cs="Times New Roman"/>
          <w:bCs/>
          <w:sz w:val="30"/>
          <w:szCs w:val="30"/>
          <w:lang w:eastAsia="ru-RU"/>
        </w:rPr>
        <w:t>о нарушении требований к проведению расчетов</w:t>
      </w:r>
      <w:r w:rsidRPr="00CD5D37">
        <w:rPr>
          <w:rFonts w:eastAsia="Times New Roman" w:cs="Times New Roman"/>
          <w:sz w:val="30"/>
          <w:szCs w:val="30"/>
          <w:lang w:eastAsia="ru-RU"/>
        </w:rPr>
        <w:t xml:space="preserve"> направляется </w:t>
      </w:r>
      <w:r w:rsidRPr="00CD5D37">
        <w:rPr>
          <w:rFonts w:cs="Times New Roman"/>
          <w:sz w:val="30"/>
          <w:szCs w:val="30"/>
        </w:rPr>
        <w:t>в течение 1 рабочего дня</w:t>
      </w:r>
      <w:r>
        <w:rPr>
          <w:rFonts w:cs="Times New Roman"/>
          <w:sz w:val="30"/>
          <w:szCs w:val="30"/>
        </w:rPr>
        <w:t xml:space="preserve"> </w:t>
      </w:r>
      <w:r w:rsidRPr="00CD5D37">
        <w:rPr>
          <w:rFonts w:cs="Times New Roman"/>
          <w:sz w:val="30"/>
          <w:szCs w:val="30"/>
        </w:rPr>
        <w:t xml:space="preserve">со дня выявления нарушения Участника способом, согласованным между соответствующей </w:t>
      </w:r>
      <w:r w:rsidRPr="00CD5D37">
        <w:rPr>
          <w:rFonts w:eastAsia="Times New Roman" w:cs="Times New Roman"/>
          <w:sz w:val="30"/>
          <w:szCs w:val="30"/>
          <w:lang w:eastAsia="ru-RU"/>
        </w:rPr>
        <w:t xml:space="preserve">Уполномоченной расчетной </w:t>
      </w:r>
      <w:r w:rsidRPr="00CD5D37">
        <w:rPr>
          <w:rFonts w:cs="Times New Roman"/>
          <w:sz w:val="30"/>
          <w:szCs w:val="30"/>
        </w:rPr>
        <w:t xml:space="preserve">(Уполномоченной клиринговой) </w:t>
      </w:r>
      <w:r w:rsidRPr="00CD5D37">
        <w:rPr>
          <w:rFonts w:cs="Times New Roman"/>
          <w:sz w:val="30"/>
          <w:szCs w:val="30"/>
        </w:rPr>
        <w:lastRenderedPageBreak/>
        <w:t>организацией и Регистратором или Оператором централизованной торговли</w:t>
      </w:r>
      <w:r>
        <w:rPr>
          <w:rFonts w:cs="Times New Roman"/>
          <w:sz w:val="30"/>
          <w:szCs w:val="30"/>
        </w:rPr>
        <w:t xml:space="preserve">. </w:t>
      </w:r>
    </w:p>
    <w:p w14:paraId="20FE5BE3" w14:textId="77777777" w:rsidR="002C0B58" w:rsidRPr="00CD5D37" w:rsidRDefault="002C0B58" w:rsidP="002C0B58">
      <w:pPr>
        <w:ind w:firstLine="708"/>
        <w:rPr>
          <w:rFonts w:eastAsia="Times New Roman" w:cs="Times New Roman"/>
          <w:sz w:val="30"/>
          <w:szCs w:val="30"/>
          <w:lang w:eastAsia="ru-RU"/>
        </w:rPr>
      </w:pPr>
      <w:r w:rsidRPr="00CD5D37">
        <w:rPr>
          <w:rFonts w:cs="Times New Roman"/>
          <w:sz w:val="30"/>
          <w:szCs w:val="30"/>
        </w:rPr>
        <w:t xml:space="preserve">При </w:t>
      </w:r>
      <w:r w:rsidRPr="00CD5D37">
        <w:rPr>
          <w:rFonts w:eastAsia="Times New Roman" w:cs="Times New Roman"/>
          <w:sz w:val="30"/>
          <w:szCs w:val="30"/>
          <w:lang w:eastAsia="ru-RU"/>
        </w:rPr>
        <w:t xml:space="preserve">устранении Участником </w:t>
      </w:r>
      <w:r w:rsidRPr="00CD5D37">
        <w:rPr>
          <w:rFonts w:eastAsia="Times New Roman" w:cs="Times New Roman"/>
          <w:bCs/>
          <w:sz w:val="30"/>
          <w:szCs w:val="30"/>
          <w:lang w:eastAsia="ru-RU"/>
        </w:rPr>
        <w:t>нарушения требований, выполнение которых необходимо для проведения расчетов при осуществлении взаимной торговли электрической энергией по свободным двусторонним договорам, централизованной торговли по</w:t>
      </w:r>
      <w:r w:rsidRPr="00CD5D37">
        <w:rPr>
          <w:rFonts w:cs="Times New Roman"/>
          <w:sz w:val="30"/>
          <w:szCs w:val="30"/>
        </w:rPr>
        <w:t xml:space="preserve"> </w:t>
      </w:r>
      <w:r w:rsidRPr="00CD5D37">
        <w:rPr>
          <w:rFonts w:eastAsia="Times New Roman" w:cs="Times New Roman"/>
          <w:bCs/>
          <w:sz w:val="30"/>
          <w:szCs w:val="30"/>
          <w:lang w:eastAsia="ru-RU"/>
        </w:rPr>
        <w:t>срочным контрактам либо централизованной торговли на сутки вперед, с</w:t>
      </w:r>
      <w:r w:rsidRPr="00CD5D37">
        <w:rPr>
          <w:rFonts w:eastAsia="Times New Roman" w:cs="Times New Roman"/>
          <w:sz w:val="30"/>
          <w:szCs w:val="30"/>
          <w:lang w:eastAsia="ru-RU"/>
        </w:rPr>
        <w:t xml:space="preserve">оответствующая Уполномоченная расчетная </w:t>
      </w:r>
      <w:r w:rsidRPr="00CD5D37">
        <w:rPr>
          <w:rFonts w:cs="Times New Roman"/>
          <w:sz w:val="30"/>
          <w:szCs w:val="30"/>
        </w:rPr>
        <w:t xml:space="preserve">(Уполномоченная клиринговая) организация по срочным контрактам или </w:t>
      </w:r>
      <w:r w:rsidRPr="00CD5D37">
        <w:rPr>
          <w:rFonts w:eastAsia="Times New Roman" w:cs="Times New Roman"/>
          <w:sz w:val="30"/>
          <w:szCs w:val="30"/>
          <w:lang w:eastAsia="ru-RU"/>
        </w:rPr>
        <w:t xml:space="preserve">Уполномоченная расчетная </w:t>
      </w:r>
      <w:r w:rsidRPr="00CD5D37">
        <w:rPr>
          <w:rFonts w:cs="Times New Roman"/>
          <w:sz w:val="30"/>
          <w:szCs w:val="30"/>
        </w:rPr>
        <w:t xml:space="preserve">(Уполномоченная клиринговая) организация при централизованной торговле </w:t>
      </w:r>
      <w:r w:rsidRPr="00CD5D37">
        <w:rPr>
          <w:rFonts w:eastAsia="Times New Roman" w:cs="Times New Roman"/>
          <w:sz w:val="30"/>
          <w:szCs w:val="30"/>
          <w:lang w:eastAsia="ru-RU"/>
        </w:rPr>
        <w:t>на сутки вперед</w:t>
      </w:r>
      <w:r w:rsidRPr="00CD5D37">
        <w:rPr>
          <w:rFonts w:cs="Times New Roman"/>
          <w:sz w:val="30"/>
          <w:szCs w:val="30"/>
        </w:rPr>
        <w:t xml:space="preserve"> направляет уведомление об устранении </w:t>
      </w:r>
      <w:r w:rsidRPr="00CD5D37">
        <w:rPr>
          <w:rFonts w:eastAsia="Times New Roman" w:cs="Times New Roman"/>
          <w:bCs/>
          <w:sz w:val="30"/>
          <w:szCs w:val="30"/>
          <w:lang w:eastAsia="ru-RU"/>
        </w:rPr>
        <w:t xml:space="preserve">Участником нарушения требований, выполнение которых необходимо для проведения расчетов </w:t>
      </w:r>
      <w:r w:rsidRPr="009F668C">
        <w:rPr>
          <w:rFonts w:cs="Times New Roman"/>
          <w:sz w:val="30"/>
          <w:szCs w:val="30"/>
        </w:rPr>
        <w:t>с указанием способа (вида) торговли, допуск к которому подлежит возобновлению</w:t>
      </w:r>
      <w:r w:rsidRPr="00CD5D37">
        <w:rPr>
          <w:rFonts w:cs="Times New Roman"/>
          <w:sz w:val="30"/>
          <w:szCs w:val="30"/>
        </w:rPr>
        <w:t xml:space="preserve"> </w:t>
      </w:r>
      <w:r w:rsidRPr="00CD5D37">
        <w:rPr>
          <w:rFonts w:eastAsia="Times New Roman" w:cs="Times New Roman"/>
          <w:bCs/>
          <w:sz w:val="30"/>
          <w:szCs w:val="30"/>
          <w:lang w:eastAsia="ru-RU"/>
        </w:rPr>
        <w:t>(далее – уведомление об устранении нарушения требований к проведению расчетов)</w:t>
      </w:r>
      <w:r w:rsidRPr="00CD5D37">
        <w:rPr>
          <w:rFonts w:cs="Times New Roman"/>
          <w:sz w:val="30"/>
          <w:szCs w:val="30"/>
        </w:rPr>
        <w:t>.</w:t>
      </w:r>
    </w:p>
    <w:p w14:paraId="5917D553" w14:textId="77777777" w:rsidR="002C0B58" w:rsidRPr="00CD5D37" w:rsidRDefault="002C0B58" w:rsidP="002C0B58">
      <w:pPr>
        <w:ind w:firstLine="708"/>
        <w:rPr>
          <w:rFonts w:cs="Times New Roman"/>
          <w:sz w:val="30"/>
          <w:szCs w:val="30"/>
        </w:rPr>
      </w:pPr>
      <w:r w:rsidRPr="00CD5D37">
        <w:rPr>
          <w:rFonts w:eastAsia="Times New Roman" w:cs="Times New Roman"/>
          <w:bCs/>
          <w:sz w:val="30"/>
          <w:szCs w:val="30"/>
          <w:lang w:eastAsia="ru-RU"/>
        </w:rPr>
        <w:t>Уведомление об устранении нарушения требований к проведению расчетов</w:t>
      </w:r>
      <w:r w:rsidRPr="00CD5D37">
        <w:rPr>
          <w:rFonts w:eastAsia="Times New Roman" w:cs="Times New Roman"/>
          <w:sz w:val="30"/>
          <w:szCs w:val="30"/>
          <w:lang w:eastAsia="ru-RU"/>
        </w:rPr>
        <w:t xml:space="preserve"> направляется </w:t>
      </w:r>
      <w:r w:rsidRPr="00CD5D37">
        <w:rPr>
          <w:rFonts w:cs="Times New Roman"/>
          <w:sz w:val="30"/>
          <w:szCs w:val="30"/>
        </w:rPr>
        <w:t xml:space="preserve">в порядке, предусмотренном абзацем шестым настоящего подпункта, в течение 1 рабочего дня после </w:t>
      </w:r>
      <w:r w:rsidRPr="00CD5D37">
        <w:rPr>
          <w:rFonts w:eastAsia="Times New Roman" w:cs="Times New Roman"/>
          <w:sz w:val="30"/>
          <w:szCs w:val="30"/>
          <w:lang w:eastAsia="ru-RU"/>
        </w:rPr>
        <w:t xml:space="preserve">устранения </w:t>
      </w:r>
      <w:r w:rsidRPr="00CD5D37">
        <w:rPr>
          <w:rFonts w:eastAsia="Times New Roman" w:cs="Times New Roman"/>
          <w:bCs/>
          <w:sz w:val="30"/>
          <w:szCs w:val="30"/>
          <w:lang w:eastAsia="ru-RU"/>
        </w:rPr>
        <w:t xml:space="preserve">Участником нарушения требований, выполнение которых необходимо для проведения расчетов </w:t>
      </w:r>
      <w:r w:rsidRPr="00CD5D37">
        <w:rPr>
          <w:rFonts w:cs="Times New Roman"/>
          <w:sz w:val="30"/>
          <w:szCs w:val="30"/>
        </w:rPr>
        <w:t>по соответствующему способу (виду) торговли</w:t>
      </w:r>
      <w:r w:rsidRPr="00CD5D37">
        <w:rPr>
          <w:rFonts w:eastAsia="Times New Roman" w:cs="Times New Roman"/>
          <w:bCs/>
          <w:sz w:val="30"/>
          <w:szCs w:val="30"/>
          <w:lang w:eastAsia="ru-RU"/>
        </w:rPr>
        <w:t>.</w:t>
      </w:r>
      <w:r w:rsidRPr="00CD5D37">
        <w:rPr>
          <w:rFonts w:cs="Times New Roman"/>
          <w:sz w:val="30"/>
          <w:szCs w:val="30"/>
        </w:rPr>
        <w:t xml:space="preserve"> </w:t>
      </w:r>
    </w:p>
    <w:p w14:paraId="025FC465" w14:textId="77777777" w:rsidR="002C0B58" w:rsidRDefault="002C0B58" w:rsidP="002C0B58">
      <w:pPr>
        <w:ind w:firstLine="708"/>
        <w:rPr>
          <w:rFonts w:cs="Times New Roman"/>
          <w:sz w:val="30"/>
          <w:szCs w:val="30"/>
        </w:rPr>
      </w:pPr>
      <w:r w:rsidRPr="00CD5D37">
        <w:rPr>
          <w:rFonts w:eastAsia="Times New Roman" w:cs="Times New Roman"/>
          <w:bCs/>
          <w:sz w:val="30"/>
          <w:szCs w:val="30"/>
          <w:lang w:eastAsia="ru-RU"/>
        </w:rPr>
        <w:t>Уведомление о нарушении требований к проведению расчетов или уведомление об устранении нарушения требований к проведению расчетов</w:t>
      </w:r>
      <w:r w:rsidRPr="00CD5D37">
        <w:rPr>
          <w:rFonts w:cs="Times New Roman"/>
          <w:sz w:val="30"/>
          <w:szCs w:val="30"/>
        </w:rPr>
        <w:t xml:space="preserve"> является основанием для принятия </w:t>
      </w:r>
      <w:r w:rsidRPr="00CD5D37">
        <w:rPr>
          <w:rFonts w:eastAsia="Times New Roman" w:cs="Times New Roman"/>
          <w:sz w:val="30"/>
          <w:szCs w:val="30"/>
          <w:lang w:eastAsia="ru-RU"/>
        </w:rPr>
        <w:t xml:space="preserve">Регистратором, Оператором централизованной торговли на сутки вперед или Оператором централизованной торговли по срочным контрактам решения о </w:t>
      </w:r>
      <w:r w:rsidRPr="00CD5D37">
        <w:rPr>
          <w:rFonts w:cs="Times New Roman"/>
          <w:sz w:val="30"/>
          <w:szCs w:val="30"/>
        </w:rPr>
        <w:t>приостановлении или возобновлении допуска Участника к соответствующему способу (виду) торговли</w:t>
      </w:r>
      <w:r>
        <w:rPr>
          <w:rFonts w:cs="Times New Roman"/>
          <w:sz w:val="30"/>
          <w:szCs w:val="30"/>
        </w:rPr>
        <w:t>.</w:t>
      </w:r>
    </w:p>
    <w:p w14:paraId="2EFE181B" w14:textId="77777777" w:rsidR="002C0B58" w:rsidRDefault="002C0B58" w:rsidP="002C0B58">
      <w:pPr>
        <w:rPr>
          <w:rFonts w:cs="Times New Roman"/>
          <w:sz w:val="30"/>
          <w:szCs w:val="30"/>
        </w:rPr>
      </w:pPr>
      <w:r w:rsidRPr="009F668C">
        <w:rPr>
          <w:rFonts w:eastAsia="Times New Roman" w:cs="Times New Roman"/>
          <w:sz w:val="30"/>
          <w:szCs w:val="30"/>
          <w:lang w:eastAsia="ru-RU"/>
        </w:rPr>
        <w:lastRenderedPageBreak/>
        <w:t xml:space="preserve">Если в течение 30 рабочих дней </w:t>
      </w:r>
      <w:r w:rsidR="00C70431" w:rsidRPr="00A32A92">
        <w:rPr>
          <w:rFonts w:eastAsia="Times New Roman" w:cs="Times New Roman"/>
          <w:sz w:val="30"/>
          <w:szCs w:val="30"/>
          <w:lang w:eastAsia="ru-RU"/>
        </w:rPr>
        <w:t>Регистратора</w:t>
      </w:r>
      <w:r w:rsidR="00C70431">
        <w:rPr>
          <w:rFonts w:eastAsia="Times New Roman" w:cs="Times New Roman"/>
          <w:sz w:val="30"/>
          <w:szCs w:val="30"/>
          <w:lang w:eastAsia="ru-RU"/>
        </w:rPr>
        <w:t xml:space="preserve"> </w:t>
      </w:r>
      <w:r w:rsidRPr="009F668C">
        <w:rPr>
          <w:rFonts w:eastAsia="Times New Roman" w:cs="Times New Roman"/>
          <w:sz w:val="30"/>
          <w:szCs w:val="30"/>
          <w:lang w:eastAsia="ru-RU"/>
        </w:rPr>
        <w:t xml:space="preserve">со дня принятия решения </w:t>
      </w:r>
      <w:r w:rsidRPr="009F668C">
        <w:rPr>
          <w:rFonts w:eastAsia="Times New Roman" w:cs="Times New Roman"/>
          <w:bCs/>
          <w:sz w:val="30"/>
          <w:szCs w:val="30"/>
          <w:lang w:eastAsia="ru-RU"/>
        </w:rPr>
        <w:t xml:space="preserve">о приостановлении допуска </w:t>
      </w:r>
      <w:r w:rsidRPr="009F668C">
        <w:rPr>
          <w:rFonts w:eastAsia="Times New Roman" w:cs="Times New Roman"/>
          <w:sz w:val="30"/>
          <w:szCs w:val="30"/>
          <w:lang w:eastAsia="ru-RU"/>
        </w:rPr>
        <w:t xml:space="preserve">Участника </w:t>
      </w:r>
      <w:r w:rsidRPr="009F668C">
        <w:rPr>
          <w:rFonts w:eastAsia="Times New Roman" w:cs="Times New Roman"/>
          <w:bCs/>
          <w:sz w:val="30"/>
          <w:szCs w:val="30"/>
          <w:lang w:eastAsia="ru-RU"/>
        </w:rPr>
        <w:t>к торговле</w:t>
      </w:r>
      <w:r w:rsidR="00653B5B">
        <w:rPr>
          <w:rFonts w:eastAsia="Times New Roman" w:cs="Times New Roman"/>
          <w:bCs/>
          <w:sz w:val="30"/>
          <w:szCs w:val="30"/>
          <w:lang w:eastAsia="ru-RU"/>
        </w:rPr>
        <w:t xml:space="preserve"> </w:t>
      </w:r>
      <w:r w:rsidRPr="009F668C">
        <w:rPr>
          <w:rFonts w:eastAsia="Times New Roman" w:cs="Times New Roman"/>
          <w:bCs/>
          <w:sz w:val="30"/>
          <w:szCs w:val="30"/>
          <w:lang w:eastAsia="ru-RU"/>
        </w:rPr>
        <w:t>нарушение, явившееся основанием для принятия</w:t>
      </w:r>
      <w:r w:rsidRPr="009F668C">
        <w:rPr>
          <w:rFonts w:eastAsia="Times New Roman" w:cs="Times New Roman"/>
          <w:sz w:val="30"/>
          <w:szCs w:val="30"/>
          <w:lang w:eastAsia="ru-RU"/>
        </w:rPr>
        <w:t xml:space="preserve"> Регистратором, Оператором централизованной торговли на сутки вперед или Оператором централизованной торговли по срочным контрактам такого решения, не устранено,</w:t>
      </w:r>
      <w:r w:rsidR="0038394B">
        <w:rPr>
          <w:rFonts w:eastAsia="Times New Roman" w:cs="Times New Roman"/>
          <w:sz w:val="30"/>
          <w:szCs w:val="30"/>
          <w:lang w:eastAsia="ru-RU"/>
        </w:rPr>
        <w:t xml:space="preserve"> </w:t>
      </w:r>
      <w:r w:rsidRPr="009F668C">
        <w:rPr>
          <w:rFonts w:eastAsia="Times New Roman" w:cs="Times New Roman"/>
          <w:sz w:val="30"/>
          <w:szCs w:val="30"/>
          <w:lang w:eastAsia="ru-RU"/>
        </w:rPr>
        <w:t xml:space="preserve">соответствующая Уполномоченная расчетная </w:t>
      </w:r>
      <w:r w:rsidRPr="009F668C">
        <w:rPr>
          <w:rFonts w:cs="Times New Roman"/>
          <w:sz w:val="30"/>
          <w:szCs w:val="30"/>
        </w:rPr>
        <w:t xml:space="preserve">(Уполномоченная клиринговая) организация по срочным контрактам или </w:t>
      </w:r>
      <w:r w:rsidRPr="009F668C">
        <w:rPr>
          <w:rFonts w:eastAsia="Times New Roman" w:cs="Times New Roman"/>
          <w:sz w:val="30"/>
          <w:szCs w:val="30"/>
          <w:lang w:eastAsia="ru-RU"/>
        </w:rPr>
        <w:t xml:space="preserve">Уполномоченная расчетная </w:t>
      </w:r>
      <w:r w:rsidRPr="009F668C">
        <w:rPr>
          <w:rFonts w:cs="Times New Roman"/>
          <w:sz w:val="30"/>
          <w:szCs w:val="30"/>
        </w:rPr>
        <w:t xml:space="preserve">(Уполномоченная клиринговая) организация при централизованной торговле </w:t>
      </w:r>
      <w:r w:rsidRPr="009F668C">
        <w:rPr>
          <w:rFonts w:eastAsia="Times New Roman" w:cs="Times New Roman"/>
          <w:sz w:val="30"/>
          <w:szCs w:val="30"/>
          <w:lang w:eastAsia="ru-RU"/>
        </w:rPr>
        <w:t>на сутки вперед в течение 1 рабочего дня со дня истечения указанного срока направляет инфраструктурной организации, принявшей решение</w:t>
      </w:r>
      <w:r w:rsidRPr="009F668C">
        <w:rPr>
          <w:rFonts w:eastAsia="Times New Roman" w:cs="Times New Roman"/>
          <w:bCs/>
          <w:sz w:val="30"/>
          <w:szCs w:val="30"/>
          <w:lang w:eastAsia="ru-RU"/>
        </w:rPr>
        <w:t xml:space="preserve"> о приостановлении допуска </w:t>
      </w:r>
      <w:r w:rsidRPr="009F668C">
        <w:rPr>
          <w:rFonts w:eastAsia="Times New Roman" w:cs="Times New Roman"/>
          <w:sz w:val="30"/>
          <w:szCs w:val="30"/>
          <w:lang w:eastAsia="ru-RU"/>
        </w:rPr>
        <w:t xml:space="preserve">Участника </w:t>
      </w:r>
      <w:r w:rsidRPr="009F668C">
        <w:rPr>
          <w:rFonts w:eastAsia="Times New Roman" w:cs="Times New Roman"/>
          <w:bCs/>
          <w:sz w:val="30"/>
          <w:szCs w:val="30"/>
          <w:lang w:eastAsia="ru-RU"/>
        </w:rPr>
        <w:t>к торговле</w:t>
      </w:r>
      <w:r w:rsidRPr="009F668C">
        <w:rPr>
          <w:rFonts w:eastAsia="Times New Roman" w:cs="Times New Roman"/>
          <w:sz w:val="30"/>
          <w:szCs w:val="30"/>
          <w:lang w:eastAsia="ru-RU"/>
        </w:rPr>
        <w:t xml:space="preserve">, </w:t>
      </w:r>
      <w:r w:rsidRPr="009F668C">
        <w:rPr>
          <w:rFonts w:cs="Times New Roman"/>
          <w:sz w:val="30"/>
          <w:szCs w:val="30"/>
        </w:rPr>
        <w:t xml:space="preserve">уведомление о </w:t>
      </w:r>
      <w:proofErr w:type="spellStart"/>
      <w:r w:rsidRPr="009F668C">
        <w:rPr>
          <w:rFonts w:cs="Times New Roman"/>
          <w:sz w:val="30"/>
          <w:szCs w:val="30"/>
        </w:rPr>
        <w:t>неустранении</w:t>
      </w:r>
      <w:proofErr w:type="spellEnd"/>
      <w:r w:rsidRPr="009F668C">
        <w:rPr>
          <w:rFonts w:cs="Times New Roman"/>
          <w:sz w:val="30"/>
          <w:szCs w:val="30"/>
        </w:rPr>
        <w:t xml:space="preserve"> в течение 30 рабочих дней</w:t>
      </w:r>
      <w:r w:rsidR="00C70431">
        <w:rPr>
          <w:rFonts w:cs="Times New Roman"/>
          <w:sz w:val="30"/>
          <w:szCs w:val="30"/>
        </w:rPr>
        <w:t xml:space="preserve"> </w:t>
      </w:r>
      <w:r w:rsidR="00C70431" w:rsidRPr="00A32A92">
        <w:rPr>
          <w:rFonts w:cs="Times New Roman"/>
          <w:sz w:val="30"/>
          <w:szCs w:val="30"/>
        </w:rPr>
        <w:t>Регистратора</w:t>
      </w:r>
      <w:r w:rsidRPr="009F668C">
        <w:rPr>
          <w:rFonts w:cs="Times New Roman"/>
          <w:sz w:val="30"/>
          <w:szCs w:val="30"/>
        </w:rPr>
        <w:t xml:space="preserve"> нарушения</w:t>
      </w:r>
      <w:r w:rsidRPr="009F668C">
        <w:rPr>
          <w:rFonts w:eastAsia="Times New Roman" w:cs="Times New Roman"/>
          <w:bCs/>
          <w:sz w:val="30"/>
          <w:szCs w:val="30"/>
          <w:lang w:eastAsia="ru-RU"/>
        </w:rPr>
        <w:t xml:space="preserve"> требований, выполнение которых необходимо для проведения расчетов</w:t>
      </w:r>
      <w:r w:rsidRPr="009F668C">
        <w:rPr>
          <w:rFonts w:cs="Times New Roman"/>
          <w:sz w:val="30"/>
          <w:szCs w:val="30"/>
        </w:rPr>
        <w:t>;</w:t>
      </w:r>
    </w:p>
    <w:p w14:paraId="64EF8D3D" w14:textId="192B2EA2" w:rsidR="002C0B58" w:rsidRDefault="00672D6F" w:rsidP="002C0B58">
      <w:pPr>
        <w:ind w:firstLine="708"/>
        <w:rPr>
          <w:rFonts w:eastAsia="Times New Roman" w:cs="Times New Roman"/>
          <w:sz w:val="30"/>
          <w:szCs w:val="30"/>
          <w:lang w:eastAsia="ru-RU"/>
        </w:rPr>
      </w:pPr>
      <w:r>
        <w:rPr>
          <w:rFonts w:eastAsia="Times New Roman" w:cs="Times New Roman"/>
          <w:bCs/>
          <w:sz w:val="30"/>
          <w:szCs w:val="30"/>
          <w:lang w:eastAsia="ru-RU"/>
        </w:rPr>
        <w:t>б</w:t>
      </w:r>
      <w:r w:rsidR="002C0B58" w:rsidRPr="005713A0">
        <w:rPr>
          <w:rFonts w:eastAsia="Times New Roman" w:cs="Times New Roman"/>
          <w:bCs/>
          <w:sz w:val="30"/>
          <w:szCs w:val="30"/>
          <w:lang w:eastAsia="ru-RU"/>
        </w:rPr>
        <w:t>)</w:t>
      </w:r>
      <w:r w:rsidR="006448A4">
        <w:rPr>
          <w:rFonts w:eastAsia="Times New Roman" w:cs="Times New Roman"/>
          <w:bCs/>
          <w:sz w:val="30"/>
          <w:szCs w:val="30"/>
          <w:lang w:eastAsia="ru-RU"/>
        </w:rPr>
        <w:t> </w:t>
      </w:r>
      <w:r w:rsidR="00025B8C">
        <w:rPr>
          <w:rFonts w:eastAsia="Times New Roman" w:cs="Times New Roman"/>
          <w:bCs/>
          <w:color w:val="000000" w:themeColor="text1"/>
          <w:sz w:val="30"/>
          <w:szCs w:val="30"/>
          <w:lang w:eastAsia="ru-RU"/>
        </w:rPr>
        <w:t>в</w:t>
      </w:r>
      <w:r w:rsidR="002C0B58" w:rsidRPr="003E2540">
        <w:rPr>
          <w:rFonts w:eastAsia="Times New Roman" w:cs="Times New Roman"/>
          <w:bCs/>
          <w:color w:val="000000" w:themeColor="text1"/>
          <w:sz w:val="30"/>
          <w:szCs w:val="30"/>
          <w:lang w:eastAsia="ru-RU"/>
        </w:rPr>
        <w:t xml:space="preserve"> случае </w:t>
      </w:r>
      <w:proofErr w:type="spellStart"/>
      <w:r w:rsidR="002C0B58" w:rsidRPr="003E2540">
        <w:rPr>
          <w:rFonts w:eastAsia="Times New Roman" w:cs="Times New Roman"/>
          <w:bCs/>
          <w:color w:val="000000" w:themeColor="text1"/>
          <w:sz w:val="30"/>
          <w:szCs w:val="30"/>
          <w:lang w:eastAsia="ru-RU"/>
        </w:rPr>
        <w:t>неустранения</w:t>
      </w:r>
      <w:proofErr w:type="spellEnd"/>
      <w:r w:rsidR="002C0B58" w:rsidRPr="003E2540">
        <w:rPr>
          <w:rFonts w:eastAsia="Times New Roman" w:cs="Times New Roman"/>
          <w:bCs/>
          <w:color w:val="000000" w:themeColor="text1"/>
          <w:sz w:val="30"/>
          <w:szCs w:val="30"/>
          <w:lang w:eastAsia="ru-RU"/>
        </w:rPr>
        <w:t xml:space="preserve"> Участником в течение 30 рабочих дней </w:t>
      </w:r>
      <w:r w:rsidR="00C70431" w:rsidRPr="008A792C">
        <w:rPr>
          <w:rFonts w:eastAsia="Times New Roman" w:cs="Times New Roman"/>
          <w:bCs/>
          <w:color w:val="000000" w:themeColor="text1"/>
          <w:sz w:val="30"/>
          <w:szCs w:val="30"/>
          <w:lang w:eastAsia="ru-RU"/>
        </w:rPr>
        <w:t xml:space="preserve">Регистратора </w:t>
      </w:r>
      <w:r w:rsidR="002C0B58" w:rsidRPr="008A792C">
        <w:rPr>
          <w:rFonts w:eastAsia="Times New Roman" w:cs="Times New Roman"/>
          <w:bCs/>
          <w:color w:val="000000" w:themeColor="text1"/>
          <w:sz w:val="30"/>
          <w:szCs w:val="30"/>
          <w:lang w:eastAsia="ru-RU"/>
        </w:rPr>
        <w:t xml:space="preserve">нарушения, явившегося основанием для приостановления допуска к </w:t>
      </w:r>
      <w:r w:rsidR="002C0B58" w:rsidRPr="008A792C">
        <w:rPr>
          <w:rFonts w:eastAsia="Times New Roman" w:cs="Times New Roman"/>
          <w:bCs/>
          <w:iCs/>
          <w:color w:val="000000" w:themeColor="text1"/>
          <w:sz w:val="30"/>
          <w:szCs w:val="30"/>
          <w:lang w:eastAsia="ru-RU"/>
        </w:rPr>
        <w:t>иному</w:t>
      </w:r>
      <w:r w:rsidR="002C0B58" w:rsidRPr="008A792C">
        <w:rPr>
          <w:rFonts w:eastAsia="Times New Roman" w:cs="Times New Roman"/>
          <w:bCs/>
          <w:color w:val="000000" w:themeColor="text1"/>
          <w:sz w:val="30"/>
          <w:szCs w:val="30"/>
          <w:lang w:eastAsia="ru-RU"/>
        </w:rPr>
        <w:t xml:space="preserve"> способу (виду) торговли</w:t>
      </w:r>
      <w:r w:rsidR="0075187C">
        <w:rPr>
          <w:rFonts w:eastAsia="Times New Roman" w:cs="Times New Roman"/>
          <w:bCs/>
          <w:color w:val="000000" w:themeColor="text1"/>
          <w:sz w:val="30"/>
          <w:szCs w:val="30"/>
          <w:lang w:eastAsia="ru-RU"/>
        </w:rPr>
        <w:t xml:space="preserve">, </w:t>
      </w:r>
      <w:r w:rsidR="002C0B58" w:rsidRPr="008A792C">
        <w:rPr>
          <w:rFonts w:eastAsia="Times New Roman" w:cs="Times New Roman"/>
          <w:color w:val="000000" w:themeColor="text1"/>
          <w:sz w:val="30"/>
          <w:szCs w:val="30"/>
          <w:lang w:eastAsia="ru-RU"/>
        </w:rPr>
        <w:t>Регистратор,</w:t>
      </w:r>
      <w:r w:rsidR="002C0B58" w:rsidRPr="008A792C">
        <w:rPr>
          <w:rFonts w:eastAsia="Times New Roman" w:cs="Times New Roman"/>
          <w:bCs/>
          <w:color w:val="000000" w:themeColor="text1"/>
          <w:sz w:val="30"/>
          <w:szCs w:val="30"/>
          <w:lang w:eastAsia="ru-RU"/>
        </w:rPr>
        <w:t xml:space="preserve"> Оператор </w:t>
      </w:r>
      <w:r w:rsidR="002C0B58" w:rsidRPr="008A792C">
        <w:rPr>
          <w:rFonts w:eastAsia="Times New Roman" w:cs="Times New Roman"/>
          <w:color w:val="000000" w:themeColor="text1"/>
          <w:sz w:val="30"/>
          <w:szCs w:val="30"/>
          <w:lang w:eastAsia="ru-RU"/>
        </w:rPr>
        <w:t xml:space="preserve">централизованной торговли на сутки вперед или Оператор централизованной торговли по срочным контрактам, принявший первоначальное решение о </w:t>
      </w:r>
      <w:r w:rsidR="002C0B58" w:rsidRPr="008A792C">
        <w:rPr>
          <w:rFonts w:eastAsia="Times New Roman" w:cs="Times New Roman"/>
          <w:bCs/>
          <w:color w:val="000000" w:themeColor="text1"/>
          <w:sz w:val="30"/>
          <w:szCs w:val="30"/>
          <w:lang w:eastAsia="ru-RU"/>
        </w:rPr>
        <w:t>приостановлении допуска Участника к соответствующему способу (виду) торговли</w:t>
      </w:r>
      <w:r w:rsidR="002C0B58" w:rsidRPr="008A792C">
        <w:rPr>
          <w:rFonts w:eastAsia="Times New Roman" w:cs="Times New Roman"/>
          <w:color w:val="000000" w:themeColor="text1"/>
          <w:sz w:val="30"/>
          <w:szCs w:val="30"/>
          <w:lang w:eastAsia="ru-RU"/>
        </w:rPr>
        <w:t>, при</w:t>
      </w:r>
      <w:r w:rsidR="00D73FD8" w:rsidRPr="008A792C">
        <w:rPr>
          <w:rFonts w:eastAsia="Times New Roman" w:cs="Times New Roman"/>
          <w:color w:val="000000" w:themeColor="text1"/>
          <w:sz w:val="30"/>
          <w:szCs w:val="30"/>
          <w:lang w:eastAsia="ru-RU"/>
        </w:rPr>
        <w:t xml:space="preserve"> </w:t>
      </w:r>
      <w:r w:rsidR="00B17D73" w:rsidRPr="008A792C">
        <w:rPr>
          <w:rFonts w:eastAsia="Times New Roman" w:cs="Times New Roman"/>
          <w:color w:val="000000" w:themeColor="text1"/>
          <w:sz w:val="30"/>
          <w:szCs w:val="30"/>
          <w:lang w:eastAsia="ru-RU"/>
        </w:rPr>
        <w:t>п</w:t>
      </w:r>
      <w:r w:rsidR="00D73FD8" w:rsidRPr="008A792C">
        <w:rPr>
          <w:rFonts w:eastAsia="Times New Roman" w:cs="Times New Roman"/>
          <w:bCs/>
          <w:color w:val="000000" w:themeColor="text1"/>
          <w:sz w:val="30"/>
          <w:szCs w:val="30"/>
          <w:lang w:eastAsia="ru-RU"/>
        </w:rPr>
        <w:t>олучении уведомления о</w:t>
      </w:r>
      <w:r w:rsidR="002C0B58" w:rsidRPr="008A792C">
        <w:rPr>
          <w:rFonts w:eastAsia="Times New Roman" w:cs="Times New Roman"/>
          <w:color w:val="000000" w:themeColor="text1"/>
          <w:sz w:val="30"/>
          <w:szCs w:val="30"/>
          <w:lang w:eastAsia="ru-RU"/>
        </w:rPr>
        <w:t xml:space="preserve"> </w:t>
      </w:r>
      <w:proofErr w:type="spellStart"/>
      <w:r w:rsidR="002C0B58" w:rsidRPr="008A792C">
        <w:rPr>
          <w:rFonts w:eastAsia="Times New Roman" w:cs="Times New Roman"/>
          <w:color w:val="000000" w:themeColor="text1"/>
          <w:sz w:val="30"/>
          <w:szCs w:val="30"/>
          <w:lang w:eastAsia="ru-RU"/>
        </w:rPr>
        <w:t>неустранении</w:t>
      </w:r>
      <w:proofErr w:type="spellEnd"/>
      <w:r w:rsidR="002C0B58" w:rsidRPr="008A792C">
        <w:rPr>
          <w:rFonts w:eastAsia="Times New Roman" w:cs="Times New Roman"/>
          <w:color w:val="000000" w:themeColor="text1"/>
          <w:sz w:val="30"/>
          <w:szCs w:val="30"/>
          <w:lang w:eastAsia="ru-RU"/>
        </w:rPr>
        <w:t xml:space="preserve"> </w:t>
      </w:r>
      <w:r w:rsidR="002C0B58" w:rsidRPr="008A792C">
        <w:rPr>
          <w:rFonts w:eastAsia="Times New Roman" w:cs="Times New Roman"/>
          <w:bCs/>
          <w:color w:val="000000" w:themeColor="text1"/>
          <w:sz w:val="30"/>
          <w:szCs w:val="30"/>
          <w:lang w:eastAsia="ru-RU"/>
        </w:rPr>
        <w:t xml:space="preserve">Участником в течение 30 рабочих дней </w:t>
      </w:r>
      <w:r w:rsidR="00C70431" w:rsidRPr="008A792C">
        <w:rPr>
          <w:rFonts w:eastAsia="Times New Roman" w:cs="Times New Roman"/>
          <w:bCs/>
          <w:color w:val="000000" w:themeColor="text1"/>
          <w:sz w:val="30"/>
          <w:szCs w:val="30"/>
          <w:lang w:eastAsia="ru-RU"/>
        </w:rPr>
        <w:t>Регистратора</w:t>
      </w:r>
      <w:r w:rsidR="00C70431">
        <w:rPr>
          <w:rFonts w:eastAsia="Times New Roman" w:cs="Times New Roman"/>
          <w:bCs/>
          <w:color w:val="000000" w:themeColor="text1"/>
          <w:sz w:val="30"/>
          <w:szCs w:val="30"/>
          <w:lang w:eastAsia="ru-RU"/>
        </w:rPr>
        <w:t xml:space="preserve"> </w:t>
      </w:r>
      <w:r w:rsidR="002C0B58" w:rsidRPr="003E2540">
        <w:rPr>
          <w:rFonts w:eastAsia="Times New Roman" w:cs="Times New Roman"/>
          <w:bCs/>
          <w:color w:val="000000" w:themeColor="text1"/>
          <w:sz w:val="30"/>
          <w:szCs w:val="30"/>
          <w:lang w:eastAsia="ru-RU"/>
        </w:rPr>
        <w:t>со дня принятия такого решения нарушения, явившегося основанием для приостановления допуска к торговле</w:t>
      </w:r>
      <w:r w:rsidR="002C0B58" w:rsidRPr="003E2540">
        <w:rPr>
          <w:rFonts w:eastAsia="Times New Roman" w:cs="Times New Roman"/>
          <w:color w:val="000000" w:themeColor="text1"/>
          <w:sz w:val="30"/>
          <w:szCs w:val="30"/>
          <w:lang w:eastAsia="ru-RU"/>
        </w:rPr>
        <w:t xml:space="preserve">, направляет уведомление о необходимости </w:t>
      </w:r>
      <w:r w:rsidR="002C0B58" w:rsidRPr="003E2540">
        <w:rPr>
          <w:rFonts w:cs="Times New Roman"/>
          <w:color w:val="000000" w:themeColor="text1"/>
          <w:sz w:val="30"/>
          <w:szCs w:val="30"/>
        </w:rPr>
        <w:t>приостановления допуска Участника ко всем способам</w:t>
      </w:r>
      <w:r w:rsidR="0038394B" w:rsidRPr="003E2540">
        <w:rPr>
          <w:rFonts w:cs="Times New Roman"/>
          <w:color w:val="000000" w:themeColor="text1"/>
          <w:sz w:val="30"/>
          <w:szCs w:val="30"/>
        </w:rPr>
        <w:t xml:space="preserve"> </w:t>
      </w:r>
      <w:r w:rsidR="002C0B58" w:rsidRPr="003E2540">
        <w:rPr>
          <w:rFonts w:cs="Times New Roman"/>
          <w:color w:val="000000" w:themeColor="text1"/>
          <w:sz w:val="30"/>
          <w:szCs w:val="30"/>
        </w:rPr>
        <w:t xml:space="preserve">(видам) торговли на общем электроэнергетическом </w:t>
      </w:r>
      <w:r w:rsidR="002C0B58" w:rsidRPr="003E2540">
        <w:rPr>
          <w:rFonts w:eastAsia="Times New Roman" w:cs="Times New Roman"/>
          <w:color w:val="000000" w:themeColor="text1"/>
          <w:sz w:val="30"/>
          <w:szCs w:val="30"/>
          <w:lang w:eastAsia="ru-RU"/>
        </w:rPr>
        <w:t>рынке о</w:t>
      </w:r>
      <w:r w:rsidR="002C0B58" w:rsidRPr="003E2540">
        <w:rPr>
          <w:rFonts w:eastAsia="Times New Roman" w:cs="Times New Roman"/>
          <w:bCs/>
          <w:color w:val="000000" w:themeColor="text1"/>
          <w:sz w:val="30"/>
          <w:szCs w:val="30"/>
          <w:lang w:eastAsia="ru-RU"/>
        </w:rPr>
        <w:t xml:space="preserve">ператорам </w:t>
      </w:r>
      <w:r w:rsidR="002C0B58" w:rsidRPr="003E2540">
        <w:rPr>
          <w:rFonts w:eastAsia="Times New Roman" w:cs="Times New Roman"/>
          <w:color w:val="000000" w:themeColor="text1"/>
          <w:sz w:val="30"/>
          <w:szCs w:val="30"/>
          <w:lang w:eastAsia="ru-RU"/>
        </w:rPr>
        <w:t>централизованной торговли и (или) Регистратору, а также Участнику</w:t>
      </w:r>
      <w:r w:rsidR="0038394B" w:rsidRPr="003E2540">
        <w:rPr>
          <w:rFonts w:eastAsia="Times New Roman" w:cs="Times New Roman"/>
          <w:color w:val="000000" w:themeColor="text1"/>
          <w:sz w:val="30"/>
          <w:szCs w:val="30"/>
          <w:lang w:eastAsia="ru-RU"/>
        </w:rPr>
        <w:t xml:space="preserve"> </w:t>
      </w:r>
      <w:r w:rsidR="002C0B58" w:rsidRPr="003E2540">
        <w:rPr>
          <w:rFonts w:cs="Times New Roman"/>
          <w:color w:val="000000" w:themeColor="text1"/>
          <w:sz w:val="30"/>
          <w:szCs w:val="30"/>
        </w:rPr>
        <w:t xml:space="preserve">(далее – уведомление о необходимости приостановления </w:t>
      </w:r>
      <w:r w:rsidR="002C0B58" w:rsidRPr="003E2540">
        <w:rPr>
          <w:rFonts w:cs="Times New Roman"/>
          <w:color w:val="000000" w:themeColor="text1"/>
          <w:sz w:val="30"/>
          <w:szCs w:val="30"/>
        </w:rPr>
        <w:lastRenderedPageBreak/>
        <w:t xml:space="preserve">допуска Участника к торговле вследствие </w:t>
      </w:r>
      <w:proofErr w:type="spellStart"/>
      <w:r w:rsidR="002C0B58" w:rsidRPr="003E2540">
        <w:rPr>
          <w:rFonts w:cs="Times New Roman"/>
          <w:color w:val="000000" w:themeColor="text1"/>
          <w:sz w:val="30"/>
          <w:szCs w:val="30"/>
        </w:rPr>
        <w:t>неустранения</w:t>
      </w:r>
      <w:proofErr w:type="spellEnd"/>
      <w:r w:rsidR="002C0B58" w:rsidRPr="003E2540">
        <w:rPr>
          <w:rFonts w:cs="Times New Roman"/>
          <w:color w:val="000000" w:themeColor="text1"/>
          <w:sz w:val="30"/>
          <w:szCs w:val="30"/>
        </w:rPr>
        <w:t xml:space="preserve"> ранее совершенного нарушения)</w:t>
      </w:r>
      <w:r w:rsidR="002C0B58" w:rsidRPr="003E2540">
        <w:rPr>
          <w:rFonts w:eastAsia="Times New Roman" w:cs="Times New Roman"/>
          <w:color w:val="000000" w:themeColor="text1"/>
          <w:sz w:val="30"/>
          <w:szCs w:val="30"/>
          <w:lang w:eastAsia="ru-RU"/>
        </w:rPr>
        <w:t>.</w:t>
      </w:r>
      <w:r w:rsidR="00C77429">
        <w:rPr>
          <w:rFonts w:eastAsia="Times New Roman" w:cs="Times New Roman"/>
          <w:sz w:val="30"/>
          <w:szCs w:val="30"/>
          <w:lang w:eastAsia="ru-RU"/>
        </w:rPr>
        <w:t xml:space="preserve"> </w:t>
      </w:r>
    </w:p>
    <w:p w14:paraId="550A4E4D" w14:textId="77777777" w:rsidR="002C0B58" w:rsidRPr="00AF1B20" w:rsidRDefault="002C0B58" w:rsidP="002C0B58">
      <w:pPr>
        <w:ind w:firstLine="708"/>
        <w:rPr>
          <w:rFonts w:cs="Times New Roman"/>
          <w:sz w:val="30"/>
          <w:szCs w:val="30"/>
        </w:rPr>
      </w:pPr>
      <w:r w:rsidRPr="00AF1B20">
        <w:rPr>
          <w:rFonts w:cs="Times New Roman"/>
          <w:sz w:val="30"/>
          <w:szCs w:val="30"/>
        </w:rPr>
        <w:t xml:space="preserve">Уведомление о </w:t>
      </w:r>
      <w:r w:rsidRPr="009F668C">
        <w:rPr>
          <w:rFonts w:cs="Times New Roman"/>
          <w:sz w:val="30"/>
          <w:szCs w:val="30"/>
        </w:rPr>
        <w:t xml:space="preserve">необходимости приостановления допуска Участника к торговле вследствие </w:t>
      </w:r>
      <w:proofErr w:type="spellStart"/>
      <w:r w:rsidRPr="009F668C">
        <w:rPr>
          <w:rFonts w:cs="Times New Roman"/>
          <w:sz w:val="30"/>
          <w:szCs w:val="30"/>
        </w:rPr>
        <w:t>неустранения</w:t>
      </w:r>
      <w:proofErr w:type="spellEnd"/>
      <w:r w:rsidRPr="009F668C">
        <w:rPr>
          <w:rFonts w:cs="Times New Roman"/>
          <w:sz w:val="30"/>
          <w:szCs w:val="30"/>
        </w:rPr>
        <w:t xml:space="preserve"> ранее совершенного нарушения</w:t>
      </w:r>
      <w:r w:rsidRPr="009F668C">
        <w:rPr>
          <w:rFonts w:eastAsia="Times New Roman" w:cs="Times New Roman"/>
          <w:sz w:val="30"/>
          <w:szCs w:val="30"/>
          <w:lang w:eastAsia="ru-RU"/>
        </w:rPr>
        <w:t xml:space="preserve"> направляется </w:t>
      </w:r>
      <w:r w:rsidRPr="009F668C">
        <w:rPr>
          <w:rFonts w:cs="Times New Roman"/>
          <w:sz w:val="30"/>
          <w:szCs w:val="30"/>
        </w:rPr>
        <w:t xml:space="preserve">в течение 2 рабочих </w:t>
      </w:r>
      <w:r w:rsidRPr="008A792C">
        <w:rPr>
          <w:rFonts w:cs="Times New Roman"/>
          <w:sz w:val="30"/>
          <w:szCs w:val="30"/>
        </w:rPr>
        <w:t xml:space="preserve">дней </w:t>
      </w:r>
      <w:r w:rsidR="00C70431" w:rsidRPr="008A792C">
        <w:rPr>
          <w:rFonts w:cs="Times New Roman"/>
          <w:sz w:val="30"/>
          <w:szCs w:val="30"/>
        </w:rPr>
        <w:t xml:space="preserve">инфраструктурной организации, чьи требования нарушены, </w:t>
      </w:r>
      <w:r w:rsidRPr="008A792C">
        <w:rPr>
          <w:rFonts w:cs="Times New Roman"/>
          <w:sz w:val="30"/>
          <w:szCs w:val="30"/>
        </w:rPr>
        <w:t xml:space="preserve">со дня получения уведомления о </w:t>
      </w:r>
      <w:proofErr w:type="spellStart"/>
      <w:r w:rsidRPr="008A792C">
        <w:rPr>
          <w:rFonts w:cs="Times New Roman"/>
          <w:sz w:val="30"/>
          <w:szCs w:val="30"/>
        </w:rPr>
        <w:t>неустранении</w:t>
      </w:r>
      <w:proofErr w:type="spellEnd"/>
      <w:r w:rsidRPr="008A792C">
        <w:rPr>
          <w:rFonts w:cs="Times New Roman"/>
          <w:sz w:val="30"/>
          <w:szCs w:val="30"/>
        </w:rPr>
        <w:t xml:space="preserve"> в течение 30 рабочих дней </w:t>
      </w:r>
      <w:r w:rsidR="00C70431" w:rsidRPr="008A792C">
        <w:rPr>
          <w:rFonts w:eastAsia="Times New Roman" w:cs="Times New Roman"/>
          <w:bCs/>
          <w:color w:val="000000" w:themeColor="text1"/>
          <w:sz w:val="30"/>
          <w:szCs w:val="30"/>
          <w:lang w:eastAsia="ru-RU"/>
        </w:rPr>
        <w:t>Регистратора</w:t>
      </w:r>
      <w:r w:rsidR="00C70431">
        <w:rPr>
          <w:rFonts w:eastAsia="Times New Roman" w:cs="Times New Roman"/>
          <w:bCs/>
          <w:color w:val="000000" w:themeColor="text1"/>
          <w:sz w:val="30"/>
          <w:szCs w:val="30"/>
          <w:lang w:eastAsia="ru-RU"/>
        </w:rPr>
        <w:t xml:space="preserve"> </w:t>
      </w:r>
      <w:r w:rsidRPr="009F668C">
        <w:rPr>
          <w:rFonts w:cs="Times New Roman"/>
          <w:sz w:val="30"/>
          <w:szCs w:val="30"/>
        </w:rPr>
        <w:t>нарушения</w:t>
      </w:r>
      <w:r w:rsidRPr="009F668C">
        <w:rPr>
          <w:rFonts w:eastAsia="Times New Roman" w:cs="Times New Roman"/>
          <w:bCs/>
          <w:sz w:val="30"/>
          <w:szCs w:val="30"/>
          <w:lang w:eastAsia="ru-RU"/>
        </w:rPr>
        <w:t xml:space="preserve"> </w:t>
      </w:r>
      <w:r w:rsidRPr="009F668C">
        <w:rPr>
          <w:rFonts w:cs="Times New Roman"/>
          <w:sz w:val="30"/>
          <w:szCs w:val="30"/>
        </w:rPr>
        <w:t>способом, согласованным между соответствующими</w:t>
      </w:r>
      <w:r w:rsidRPr="00AF1B20">
        <w:rPr>
          <w:rFonts w:cs="Times New Roman"/>
          <w:sz w:val="30"/>
          <w:szCs w:val="30"/>
        </w:rPr>
        <w:t xml:space="preserve"> и</w:t>
      </w:r>
      <w:r w:rsidRPr="00AF1B20">
        <w:rPr>
          <w:rFonts w:eastAsia="Times New Roman" w:cs="Times New Roman"/>
          <w:bCs/>
          <w:sz w:val="30"/>
          <w:szCs w:val="30"/>
          <w:lang w:eastAsia="ru-RU"/>
        </w:rPr>
        <w:t>нфраструктурными организациями</w:t>
      </w:r>
      <w:r w:rsidRPr="00AF1B20">
        <w:rPr>
          <w:rFonts w:cs="Times New Roman"/>
          <w:sz w:val="30"/>
          <w:szCs w:val="30"/>
        </w:rPr>
        <w:t>.</w:t>
      </w:r>
    </w:p>
    <w:p w14:paraId="076AC475" w14:textId="77777777" w:rsidR="002C0B58" w:rsidRPr="003E2540" w:rsidRDefault="002C0B58" w:rsidP="002C0B58">
      <w:pPr>
        <w:ind w:firstLine="708"/>
        <w:rPr>
          <w:rFonts w:cs="Times New Roman"/>
          <w:sz w:val="30"/>
          <w:szCs w:val="30"/>
        </w:rPr>
      </w:pPr>
      <w:r w:rsidRPr="003E2540">
        <w:rPr>
          <w:rFonts w:cs="Times New Roman"/>
          <w:sz w:val="30"/>
          <w:szCs w:val="30"/>
        </w:rPr>
        <w:t xml:space="preserve">При </w:t>
      </w:r>
      <w:r w:rsidRPr="003E2540">
        <w:rPr>
          <w:rFonts w:eastAsia="Times New Roman" w:cs="Times New Roman"/>
          <w:sz w:val="30"/>
          <w:szCs w:val="30"/>
          <w:lang w:eastAsia="ru-RU"/>
        </w:rPr>
        <w:t xml:space="preserve">получении уведомления об устранении Участником </w:t>
      </w:r>
      <w:r w:rsidRPr="003E2540">
        <w:rPr>
          <w:rFonts w:eastAsia="Times New Roman" w:cs="Times New Roman"/>
          <w:bCs/>
          <w:sz w:val="30"/>
          <w:szCs w:val="30"/>
          <w:lang w:eastAsia="ru-RU"/>
        </w:rPr>
        <w:t>нарушения, явившегося основанием для</w:t>
      </w:r>
      <w:r w:rsidRPr="003E2540">
        <w:rPr>
          <w:rFonts w:eastAsia="Times New Roman" w:cs="Times New Roman"/>
          <w:sz w:val="30"/>
          <w:szCs w:val="30"/>
          <w:lang w:eastAsia="ru-RU"/>
        </w:rPr>
        <w:t xml:space="preserve"> принятия первоначального решения</w:t>
      </w:r>
      <w:r w:rsidRPr="003E2540">
        <w:rPr>
          <w:rFonts w:eastAsia="Times New Roman" w:cs="Times New Roman"/>
          <w:bCs/>
          <w:sz w:val="30"/>
          <w:szCs w:val="30"/>
          <w:lang w:eastAsia="ru-RU"/>
        </w:rPr>
        <w:t xml:space="preserve"> </w:t>
      </w:r>
      <w:r w:rsidRPr="003E2540">
        <w:rPr>
          <w:rFonts w:eastAsia="Times New Roman" w:cs="Times New Roman"/>
          <w:sz w:val="30"/>
          <w:szCs w:val="30"/>
          <w:lang w:eastAsia="ru-RU"/>
        </w:rPr>
        <w:t xml:space="preserve">о </w:t>
      </w:r>
      <w:r w:rsidRPr="003E2540">
        <w:rPr>
          <w:rFonts w:eastAsia="Times New Roman" w:cs="Times New Roman"/>
          <w:bCs/>
          <w:sz w:val="30"/>
          <w:szCs w:val="30"/>
          <w:lang w:eastAsia="ru-RU"/>
        </w:rPr>
        <w:t>приостановлении допуска Участника к соответствующему способу (виду) торговли</w:t>
      </w:r>
      <w:r w:rsidRPr="003E2540">
        <w:rPr>
          <w:rFonts w:eastAsia="Times New Roman" w:cs="Times New Roman"/>
          <w:sz w:val="30"/>
          <w:szCs w:val="30"/>
          <w:lang w:eastAsia="ru-RU"/>
        </w:rPr>
        <w:t xml:space="preserve">, Регистратор, Оператор централизованной торговли на сутки вперед или Оператор централизованной торговли по срочным контрактам направляет уведомление о необходимости </w:t>
      </w:r>
      <w:r w:rsidRPr="003E2540">
        <w:rPr>
          <w:rFonts w:cs="Times New Roman"/>
          <w:sz w:val="30"/>
          <w:szCs w:val="30"/>
        </w:rPr>
        <w:t xml:space="preserve">возобновления допуска Участника ко всем способам торговли на общем электроэнергетическом </w:t>
      </w:r>
      <w:r w:rsidRPr="003E2540">
        <w:rPr>
          <w:rFonts w:eastAsia="Times New Roman" w:cs="Times New Roman"/>
          <w:sz w:val="30"/>
          <w:szCs w:val="30"/>
          <w:lang w:eastAsia="ru-RU"/>
        </w:rPr>
        <w:t>рынке о</w:t>
      </w:r>
      <w:r w:rsidRPr="003E2540">
        <w:rPr>
          <w:rFonts w:eastAsia="Times New Roman" w:cs="Times New Roman"/>
          <w:bCs/>
          <w:sz w:val="30"/>
          <w:szCs w:val="30"/>
          <w:lang w:eastAsia="ru-RU"/>
        </w:rPr>
        <w:t xml:space="preserve">ператорам </w:t>
      </w:r>
      <w:r w:rsidRPr="003E2540">
        <w:rPr>
          <w:rFonts w:eastAsia="Times New Roman" w:cs="Times New Roman"/>
          <w:sz w:val="30"/>
          <w:szCs w:val="30"/>
          <w:lang w:eastAsia="ru-RU"/>
        </w:rPr>
        <w:t xml:space="preserve">централизованной торговли и (или) Регистратору, а также Участнику </w:t>
      </w:r>
      <w:r w:rsidRPr="003E2540">
        <w:rPr>
          <w:rFonts w:cs="Times New Roman"/>
          <w:sz w:val="30"/>
          <w:szCs w:val="30"/>
        </w:rPr>
        <w:t xml:space="preserve">(далее – уведомление </w:t>
      </w:r>
      <w:r w:rsidRPr="003E2540">
        <w:rPr>
          <w:rFonts w:eastAsia="Times New Roman" w:cs="Times New Roman"/>
          <w:sz w:val="30"/>
          <w:szCs w:val="30"/>
          <w:lang w:eastAsia="ru-RU"/>
        </w:rPr>
        <w:t xml:space="preserve">о необходимости </w:t>
      </w:r>
      <w:r w:rsidRPr="003E2540">
        <w:rPr>
          <w:rFonts w:cs="Times New Roman"/>
          <w:sz w:val="30"/>
          <w:szCs w:val="30"/>
        </w:rPr>
        <w:t xml:space="preserve">возобновления допуска Участника к торговле в связи с устранением ранее совершенного нарушения). </w:t>
      </w:r>
    </w:p>
    <w:p w14:paraId="25FF5FDF" w14:textId="77777777" w:rsidR="002C0B58" w:rsidRPr="00AF1B20" w:rsidRDefault="002C0B58" w:rsidP="002C0B58">
      <w:pPr>
        <w:ind w:firstLine="708"/>
        <w:rPr>
          <w:rFonts w:cs="Times New Roman"/>
          <w:sz w:val="30"/>
          <w:szCs w:val="30"/>
        </w:rPr>
      </w:pPr>
      <w:r w:rsidRPr="00AF1B20">
        <w:rPr>
          <w:rFonts w:eastAsia="Times New Roman" w:cs="Times New Roman"/>
          <w:sz w:val="30"/>
          <w:szCs w:val="30"/>
          <w:lang w:eastAsia="ru-RU"/>
        </w:rPr>
        <w:t xml:space="preserve">Уведомление </w:t>
      </w:r>
      <w:r w:rsidRPr="009F668C">
        <w:rPr>
          <w:rFonts w:eastAsia="Times New Roman" w:cs="Times New Roman"/>
          <w:sz w:val="30"/>
          <w:szCs w:val="30"/>
          <w:lang w:eastAsia="ru-RU"/>
        </w:rPr>
        <w:t xml:space="preserve">о необходимости </w:t>
      </w:r>
      <w:r w:rsidRPr="009F668C">
        <w:rPr>
          <w:rFonts w:cs="Times New Roman"/>
          <w:sz w:val="30"/>
          <w:szCs w:val="30"/>
        </w:rPr>
        <w:t>возобновления допуска Участника к торговле в связи с устранением</w:t>
      </w:r>
      <w:r w:rsidRPr="00AF1B20">
        <w:rPr>
          <w:rFonts w:cs="Times New Roman"/>
          <w:sz w:val="30"/>
          <w:szCs w:val="30"/>
        </w:rPr>
        <w:t xml:space="preserve"> ранее совершенного нарушения</w:t>
      </w:r>
      <w:r w:rsidRPr="00AF1B20">
        <w:rPr>
          <w:rFonts w:eastAsia="Times New Roman" w:cs="Times New Roman"/>
          <w:bCs/>
          <w:sz w:val="30"/>
          <w:szCs w:val="30"/>
          <w:lang w:eastAsia="ru-RU"/>
        </w:rPr>
        <w:t xml:space="preserve"> </w:t>
      </w:r>
      <w:r w:rsidRPr="00AF1B20">
        <w:rPr>
          <w:rFonts w:eastAsia="Times New Roman" w:cs="Times New Roman"/>
          <w:sz w:val="30"/>
          <w:szCs w:val="30"/>
          <w:lang w:eastAsia="ru-RU"/>
        </w:rPr>
        <w:t xml:space="preserve">направляется </w:t>
      </w:r>
      <w:r w:rsidRPr="00AF1B20">
        <w:rPr>
          <w:rFonts w:cs="Times New Roman"/>
          <w:sz w:val="30"/>
          <w:szCs w:val="30"/>
        </w:rPr>
        <w:t xml:space="preserve">в порядке, предусмотренном абзацем третьим настоящего подпункта, в течение 2 рабочих дней </w:t>
      </w:r>
      <w:r w:rsidR="00C70431" w:rsidRPr="008A792C">
        <w:rPr>
          <w:rFonts w:cs="Times New Roman"/>
          <w:sz w:val="30"/>
          <w:szCs w:val="30"/>
        </w:rPr>
        <w:t>инфраструктурной организации, чьи требования ранее были нарушены,</w:t>
      </w:r>
      <w:r w:rsidR="00C70431">
        <w:rPr>
          <w:rFonts w:cs="Times New Roman"/>
          <w:sz w:val="30"/>
          <w:szCs w:val="30"/>
        </w:rPr>
        <w:t xml:space="preserve"> </w:t>
      </w:r>
      <w:r w:rsidRPr="00AF1B20">
        <w:rPr>
          <w:rFonts w:cs="Times New Roman"/>
          <w:sz w:val="30"/>
          <w:szCs w:val="30"/>
        </w:rPr>
        <w:t>после</w:t>
      </w:r>
      <w:r>
        <w:rPr>
          <w:rFonts w:cs="Times New Roman"/>
          <w:sz w:val="30"/>
          <w:szCs w:val="30"/>
        </w:rPr>
        <w:t xml:space="preserve"> </w:t>
      </w:r>
      <w:r w:rsidRPr="009F668C">
        <w:rPr>
          <w:rFonts w:eastAsia="Times New Roman" w:cs="Times New Roman"/>
          <w:sz w:val="30"/>
          <w:szCs w:val="30"/>
          <w:lang w:eastAsia="ru-RU"/>
        </w:rPr>
        <w:t>получения уведомления об устранении</w:t>
      </w:r>
      <w:r>
        <w:rPr>
          <w:rFonts w:cs="Times New Roman"/>
          <w:sz w:val="30"/>
          <w:szCs w:val="30"/>
        </w:rPr>
        <w:t xml:space="preserve"> </w:t>
      </w:r>
      <w:r w:rsidRPr="00AF1B20">
        <w:rPr>
          <w:rFonts w:eastAsia="Times New Roman" w:cs="Times New Roman"/>
          <w:sz w:val="30"/>
          <w:szCs w:val="30"/>
          <w:lang w:eastAsia="ru-RU"/>
        </w:rPr>
        <w:t>Участником</w:t>
      </w:r>
      <w:r w:rsidRPr="00AF1B20">
        <w:rPr>
          <w:rFonts w:eastAsia="Times New Roman" w:cs="Times New Roman"/>
          <w:color w:val="0070C0"/>
          <w:sz w:val="30"/>
          <w:szCs w:val="30"/>
          <w:lang w:eastAsia="ru-RU"/>
        </w:rPr>
        <w:t xml:space="preserve"> </w:t>
      </w:r>
      <w:r w:rsidRPr="00AF1B20">
        <w:rPr>
          <w:rFonts w:eastAsia="Times New Roman" w:cs="Times New Roman"/>
          <w:bCs/>
          <w:sz w:val="30"/>
          <w:szCs w:val="30"/>
          <w:lang w:eastAsia="ru-RU"/>
        </w:rPr>
        <w:t>нарушения, явившегося основанием для</w:t>
      </w:r>
      <w:r w:rsidRPr="00AF1B20">
        <w:rPr>
          <w:rFonts w:eastAsia="Times New Roman" w:cs="Times New Roman"/>
          <w:sz w:val="30"/>
          <w:szCs w:val="30"/>
          <w:lang w:eastAsia="ru-RU"/>
        </w:rPr>
        <w:t xml:space="preserve"> принятия первоначального решения о </w:t>
      </w:r>
      <w:r w:rsidRPr="00AF1B20">
        <w:rPr>
          <w:rFonts w:eastAsia="Times New Roman" w:cs="Times New Roman"/>
          <w:bCs/>
          <w:sz w:val="30"/>
          <w:szCs w:val="30"/>
          <w:lang w:eastAsia="ru-RU"/>
        </w:rPr>
        <w:t>приостановлении допуска Участника к соответствующему способу (виду) торговли.</w:t>
      </w:r>
      <w:r w:rsidRPr="00AF1B20">
        <w:rPr>
          <w:rFonts w:cs="Times New Roman"/>
          <w:sz w:val="30"/>
          <w:szCs w:val="30"/>
        </w:rPr>
        <w:t xml:space="preserve"> </w:t>
      </w:r>
    </w:p>
    <w:p w14:paraId="510DBDA9" w14:textId="68D25EC8" w:rsidR="002C0B58" w:rsidRPr="00AF1B20" w:rsidRDefault="002C0B58" w:rsidP="002C0B58">
      <w:pPr>
        <w:ind w:firstLine="708"/>
        <w:rPr>
          <w:rFonts w:eastAsia="Times New Roman" w:cs="Times New Roman"/>
          <w:sz w:val="30"/>
          <w:szCs w:val="30"/>
          <w:lang w:eastAsia="ru-RU"/>
        </w:rPr>
      </w:pPr>
      <w:r w:rsidRPr="009F668C">
        <w:rPr>
          <w:rFonts w:cs="Times New Roman"/>
          <w:sz w:val="30"/>
          <w:szCs w:val="30"/>
        </w:rPr>
        <w:lastRenderedPageBreak/>
        <w:t xml:space="preserve">Уведомление о необходимости приостановления допуска Участника к торговле вследствие </w:t>
      </w:r>
      <w:proofErr w:type="spellStart"/>
      <w:r w:rsidRPr="009F668C">
        <w:rPr>
          <w:rFonts w:cs="Times New Roman"/>
          <w:sz w:val="30"/>
          <w:szCs w:val="30"/>
        </w:rPr>
        <w:t>неустранения</w:t>
      </w:r>
      <w:proofErr w:type="spellEnd"/>
      <w:r w:rsidRPr="009F668C">
        <w:rPr>
          <w:rFonts w:cs="Times New Roman"/>
          <w:sz w:val="30"/>
          <w:szCs w:val="30"/>
        </w:rPr>
        <w:t xml:space="preserve"> ранее совершенного нарушения или уведомление </w:t>
      </w:r>
      <w:r w:rsidR="006448A4">
        <w:rPr>
          <w:rFonts w:cs="Times New Roman"/>
          <w:sz w:val="30"/>
          <w:szCs w:val="30"/>
        </w:rPr>
        <w:t xml:space="preserve">о </w:t>
      </w:r>
      <w:r w:rsidRPr="009F668C">
        <w:rPr>
          <w:rFonts w:eastAsia="Times New Roman" w:cs="Times New Roman"/>
          <w:sz w:val="30"/>
          <w:szCs w:val="30"/>
          <w:lang w:eastAsia="ru-RU"/>
        </w:rPr>
        <w:t xml:space="preserve">необходимости </w:t>
      </w:r>
      <w:r w:rsidRPr="009F668C">
        <w:rPr>
          <w:rFonts w:cs="Times New Roman"/>
          <w:sz w:val="30"/>
          <w:szCs w:val="30"/>
        </w:rPr>
        <w:t>возобновления допуска Участника к торговле в связи с устранением ранее совершенного нарушения является основанием для принятия</w:t>
      </w:r>
      <w:r w:rsidRPr="00AF1B20">
        <w:rPr>
          <w:rFonts w:cs="Times New Roman"/>
          <w:sz w:val="30"/>
          <w:szCs w:val="30"/>
        </w:rPr>
        <w:t xml:space="preserve"> </w:t>
      </w:r>
      <w:r w:rsidRPr="00AF1B20">
        <w:rPr>
          <w:rFonts w:eastAsia="Times New Roman" w:cs="Times New Roman"/>
          <w:sz w:val="30"/>
          <w:szCs w:val="30"/>
          <w:lang w:eastAsia="ru-RU"/>
        </w:rPr>
        <w:t xml:space="preserve">Регистратором, Оператором централизованной торговли на сутки вперед или Оператором централизованной торговли по срочным контрактам решения о </w:t>
      </w:r>
      <w:r w:rsidRPr="00AF1B20">
        <w:rPr>
          <w:rFonts w:cs="Times New Roman"/>
          <w:sz w:val="30"/>
          <w:szCs w:val="30"/>
        </w:rPr>
        <w:t xml:space="preserve">приостановлении или возобновлении допуска Участника </w:t>
      </w:r>
      <w:r w:rsidRPr="009F668C">
        <w:rPr>
          <w:rFonts w:cs="Times New Roman"/>
          <w:sz w:val="30"/>
          <w:szCs w:val="30"/>
        </w:rPr>
        <w:t>ко всем способам (видам) торговли, в которых он участвует.</w:t>
      </w:r>
      <w:r>
        <w:rPr>
          <w:rFonts w:cs="Times New Roman"/>
          <w:sz w:val="30"/>
          <w:szCs w:val="30"/>
        </w:rPr>
        <w:t xml:space="preserve"> </w:t>
      </w:r>
    </w:p>
    <w:p w14:paraId="1731D975" w14:textId="63FEEF10" w:rsidR="00870D79" w:rsidRDefault="002C0B58" w:rsidP="002C0B58">
      <w:pPr>
        <w:rPr>
          <w:rFonts w:cs="Times New Roman"/>
          <w:i/>
          <w:strike/>
          <w:sz w:val="30"/>
          <w:szCs w:val="30"/>
        </w:rPr>
      </w:pPr>
      <w:r w:rsidRPr="00672D6F">
        <w:rPr>
          <w:rFonts w:cs="Times New Roman"/>
          <w:sz w:val="30"/>
          <w:szCs w:val="30"/>
        </w:rPr>
        <w:t>2</w:t>
      </w:r>
      <w:r w:rsidR="00E97D75" w:rsidRPr="00672D6F">
        <w:rPr>
          <w:rFonts w:cs="Times New Roman"/>
          <w:sz w:val="30"/>
          <w:szCs w:val="30"/>
        </w:rPr>
        <w:t>4</w:t>
      </w:r>
      <w:r w:rsidRPr="00672D6F">
        <w:rPr>
          <w:rFonts w:cs="Times New Roman"/>
          <w:sz w:val="30"/>
          <w:szCs w:val="30"/>
        </w:rPr>
        <w:t>.</w:t>
      </w:r>
      <w:r w:rsidRPr="00AF1B20">
        <w:rPr>
          <w:rFonts w:cs="Times New Roman"/>
          <w:sz w:val="30"/>
          <w:szCs w:val="30"/>
        </w:rPr>
        <w:t>3.</w:t>
      </w:r>
      <w:r w:rsidR="006448A4">
        <w:rPr>
          <w:rFonts w:cs="Times New Roman"/>
          <w:sz w:val="30"/>
          <w:szCs w:val="30"/>
        </w:rPr>
        <w:t> </w:t>
      </w:r>
      <w:r w:rsidRPr="00AF1B20">
        <w:rPr>
          <w:rFonts w:cs="Times New Roman"/>
          <w:sz w:val="30"/>
          <w:szCs w:val="30"/>
        </w:rPr>
        <w:t xml:space="preserve">Решение о приостановлении или возобновлении допуска Участника к взаимной торговле электрической энергией по свободным двусторонним договорам или к централизованной торговле на сутки вперед принимается соответственно Регистратором или Оператором централизованной торговли на сутки вперед в срок не позднее 2 рабочих дней </w:t>
      </w:r>
      <w:r w:rsidR="00C70431" w:rsidRPr="00A32A92">
        <w:rPr>
          <w:rFonts w:cs="Times New Roman"/>
          <w:sz w:val="30"/>
          <w:szCs w:val="30"/>
        </w:rPr>
        <w:t>Регистратора</w:t>
      </w:r>
      <w:r w:rsidR="00C70431">
        <w:rPr>
          <w:rFonts w:cs="Times New Roman"/>
          <w:sz w:val="30"/>
          <w:szCs w:val="30"/>
        </w:rPr>
        <w:t xml:space="preserve"> </w:t>
      </w:r>
      <w:r w:rsidRPr="00AF1B20">
        <w:rPr>
          <w:rFonts w:cs="Times New Roman"/>
          <w:sz w:val="30"/>
          <w:szCs w:val="30"/>
        </w:rPr>
        <w:t xml:space="preserve">с даты получения соответствующего уведомления в порядке, предусмотренном </w:t>
      </w:r>
      <w:r w:rsidRPr="00672D6F">
        <w:rPr>
          <w:rFonts w:cs="Times New Roman"/>
          <w:sz w:val="30"/>
          <w:szCs w:val="30"/>
        </w:rPr>
        <w:t>пунктом 2</w:t>
      </w:r>
      <w:r w:rsidR="00E97D75" w:rsidRPr="00672D6F">
        <w:rPr>
          <w:rFonts w:cs="Times New Roman"/>
          <w:sz w:val="30"/>
          <w:szCs w:val="30"/>
        </w:rPr>
        <w:t>4</w:t>
      </w:r>
      <w:r w:rsidRPr="00672D6F">
        <w:rPr>
          <w:rFonts w:cs="Times New Roman"/>
          <w:sz w:val="30"/>
          <w:szCs w:val="30"/>
        </w:rPr>
        <w:t>.2 настоящего</w:t>
      </w:r>
      <w:r w:rsidRPr="00AF1B20">
        <w:rPr>
          <w:rFonts w:cs="Times New Roman"/>
          <w:sz w:val="30"/>
          <w:szCs w:val="30"/>
        </w:rPr>
        <w:t xml:space="preserve"> Договора.</w:t>
      </w:r>
      <w:r w:rsidR="00C2738A">
        <w:rPr>
          <w:rFonts w:cs="Times New Roman"/>
          <w:sz w:val="30"/>
          <w:szCs w:val="30"/>
        </w:rPr>
        <w:t xml:space="preserve"> </w:t>
      </w:r>
    </w:p>
    <w:p w14:paraId="6E7027E8" w14:textId="52ED21FC" w:rsidR="002C0B58" w:rsidRPr="00AF1B20" w:rsidRDefault="002C0B58" w:rsidP="002C0B58">
      <w:pPr>
        <w:rPr>
          <w:rFonts w:cs="Times New Roman"/>
          <w:sz w:val="30"/>
          <w:szCs w:val="30"/>
        </w:rPr>
      </w:pPr>
      <w:r w:rsidRPr="00672D6F">
        <w:rPr>
          <w:rFonts w:cs="Times New Roman"/>
          <w:sz w:val="30"/>
          <w:szCs w:val="30"/>
        </w:rPr>
        <w:t>2</w:t>
      </w:r>
      <w:r w:rsidR="00E97D75" w:rsidRPr="00672D6F">
        <w:rPr>
          <w:rFonts w:cs="Times New Roman"/>
          <w:sz w:val="30"/>
          <w:szCs w:val="30"/>
        </w:rPr>
        <w:t>4</w:t>
      </w:r>
      <w:r w:rsidRPr="00672D6F">
        <w:rPr>
          <w:rFonts w:cs="Times New Roman"/>
          <w:sz w:val="30"/>
          <w:szCs w:val="30"/>
        </w:rPr>
        <w:t>.4</w:t>
      </w:r>
      <w:r w:rsidRPr="00AF1B20">
        <w:rPr>
          <w:rFonts w:cs="Times New Roman"/>
          <w:sz w:val="30"/>
          <w:szCs w:val="30"/>
        </w:rPr>
        <w:t>.</w:t>
      </w:r>
      <w:r w:rsidR="006448A4">
        <w:rPr>
          <w:rFonts w:cs="Times New Roman"/>
          <w:sz w:val="30"/>
          <w:szCs w:val="30"/>
        </w:rPr>
        <w:t> </w:t>
      </w:r>
      <w:r w:rsidRPr="00AF1B20">
        <w:rPr>
          <w:rFonts w:cs="Times New Roman"/>
          <w:sz w:val="30"/>
          <w:szCs w:val="30"/>
        </w:rPr>
        <w:t xml:space="preserve">Регистратор или Оператор централизованной торговли на сутки вперед в срок не позднее 2 рабочих дней </w:t>
      </w:r>
      <w:r w:rsidR="00C70431" w:rsidRPr="00A32A92">
        <w:rPr>
          <w:rFonts w:cs="Times New Roman"/>
          <w:sz w:val="30"/>
          <w:szCs w:val="30"/>
        </w:rPr>
        <w:t>Регистратора</w:t>
      </w:r>
      <w:r w:rsidR="00C70431">
        <w:rPr>
          <w:rFonts w:cs="Times New Roman"/>
          <w:sz w:val="30"/>
          <w:szCs w:val="30"/>
        </w:rPr>
        <w:t xml:space="preserve"> </w:t>
      </w:r>
      <w:r w:rsidRPr="00AF1B20">
        <w:rPr>
          <w:rFonts w:cs="Times New Roman"/>
          <w:sz w:val="30"/>
          <w:szCs w:val="30"/>
        </w:rPr>
        <w:t xml:space="preserve">с даты принятия решения, указанного в пункте </w:t>
      </w:r>
      <w:r w:rsidR="006F6A49" w:rsidRPr="00672D6F">
        <w:rPr>
          <w:rFonts w:cs="Times New Roman"/>
          <w:sz w:val="30"/>
          <w:szCs w:val="30"/>
        </w:rPr>
        <w:t>2</w:t>
      </w:r>
      <w:r w:rsidR="00E97D75" w:rsidRPr="00672D6F">
        <w:rPr>
          <w:rFonts w:cs="Times New Roman"/>
          <w:sz w:val="30"/>
          <w:szCs w:val="30"/>
        </w:rPr>
        <w:t>4</w:t>
      </w:r>
      <w:r w:rsidRPr="00672D6F">
        <w:rPr>
          <w:rFonts w:cs="Times New Roman"/>
          <w:sz w:val="30"/>
          <w:szCs w:val="30"/>
        </w:rPr>
        <w:t>.3 настоящего</w:t>
      </w:r>
      <w:r w:rsidRPr="00AF1B20">
        <w:rPr>
          <w:rFonts w:cs="Times New Roman"/>
          <w:sz w:val="30"/>
          <w:szCs w:val="30"/>
        </w:rPr>
        <w:t xml:space="preserve"> Договора, уведомляет о принятом решении Участника через личный кабинет на сайте Регистратора, а также Операторов централизованной торговли по срочным контрактам посредством направления соответствующих уведомлений способом, согласованным между соответствующим Оператором централизованной торговли по срочным контрактам и Регистратором (Оператором централизованной торговли на сутки вперед).</w:t>
      </w:r>
    </w:p>
    <w:p w14:paraId="5FB7D748" w14:textId="5FA8AC24" w:rsidR="002C0B58" w:rsidRPr="00A32A92" w:rsidRDefault="002C0B58" w:rsidP="002C0B58">
      <w:pPr>
        <w:rPr>
          <w:rFonts w:cs="Times New Roman"/>
          <w:sz w:val="30"/>
          <w:szCs w:val="30"/>
        </w:rPr>
      </w:pPr>
      <w:r w:rsidRPr="00AF1B20">
        <w:rPr>
          <w:rFonts w:cs="Times New Roman"/>
          <w:sz w:val="30"/>
          <w:szCs w:val="30"/>
        </w:rPr>
        <w:t>2</w:t>
      </w:r>
      <w:r w:rsidR="00E97D75" w:rsidRPr="00672D6F">
        <w:rPr>
          <w:rFonts w:cs="Times New Roman"/>
          <w:sz w:val="30"/>
          <w:szCs w:val="30"/>
        </w:rPr>
        <w:t>4</w:t>
      </w:r>
      <w:r w:rsidRPr="00AF1B20">
        <w:rPr>
          <w:rFonts w:cs="Times New Roman"/>
          <w:sz w:val="30"/>
          <w:szCs w:val="30"/>
        </w:rPr>
        <w:t>.5.</w:t>
      </w:r>
      <w:r w:rsidR="006448A4">
        <w:rPr>
          <w:rFonts w:cs="Times New Roman"/>
          <w:sz w:val="30"/>
          <w:szCs w:val="30"/>
        </w:rPr>
        <w:t> </w:t>
      </w:r>
      <w:r w:rsidRPr="00AF1B20">
        <w:rPr>
          <w:rFonts w:cs="Times New Roman"/>
          <w:sz w:val="30"/>
          <w:szCs w:val="30"/>
        </w:rPr>
        <w:t xml:space="preserve">Решение о приостановлении или возобновлении допуска Участника к централизованной торговле по срочным контрактам </w:t>
      </w:r>
      <w:r w:rsidRPr="00AF1B20">
        <w:rPr>
          <w:rFonts w:cs="Times New Roman"/>
          <w:sz w:val="30"/>
          <w:szCs w:val="30"/>
        </w:rPr>
        <w:lastRenderedPageBreak/>
        <w:t xml:space="preserve">принимается Оператором централизованной торговли по срочным контрактам в срок не </w:t>
      </w:r>
      <w:r w:rsidRPr="00A32A92">
        <w:rPr>
          <w:rFonts w:cs="Times New Roman"/>
          <w:sz w:val="30"/>
          <w:szCs w:val="30"/>
        </w:rPr>
        <w:t xml:space="preserve">позднее 2 </w:t>
      </w:r>
      <w:r w:rsidR="00C70431" w:rsidRPr="00A32A92">
        <w:rPr>
          <w:rFonts w:cs="Times New Roman"/>
          <w:sz w:val="30"/>
          <w:szCs w:val="30"/>
        </w:rPr>
        <w:t xml:space="preserve">его </w:t>
      </w:r>
      <w:r w:rsidRPr="00A32A92">
        <w:rPr>
          <w:rFonts w:cs="Times New Roman"/>
          <w:sz w:val="30"/>
          <w:szCs w:val="30"/>
        </w:rPr>
        <w:t>рабочих дней с даты получения соответствующего уведомления в порядке, предусмотренном пунктом 2</w:t>
      </w:r>
      <w:r w:rsidR="00E97D75" w:rsidRPr="00672D6F">
        <w:rPr>
          <w:rFonts w:cs="Times New Roman"/>
          <w:sz w:val="30"/>
          <w:szCs w:val="30"/>
        </w:rPr>
        <w:t>4</w:t>
      </w:r>
      <w:r w:rsidRPr="00A32A92">
        <w:rPr>
          <w:rFonts w:cs="Times New Roman"/>
          <w:sz w:val="30"/>
          <w:szCs w:val="30"/>
        </w:rPr>
        <w:t xml:space="preserve">.2 настоящего </w:t>
      </w:r>
      <w:r w:rsidR="006448A4">
        <w:rPr>
          <w:rFonts w:cs="Times New Roman"/>
          <w:sz w:val="30"/>
          <w:szCs w:val="30"/>
        </w:rPr>
        <w:t>Договора</w:t>
      </w:r>
      <w:r w:rsidRPr="00A32A92">
        <w:rPr>
          <w:rFonts w:cs="Times New Roman"/>
          <w:sz w:val="30"/>
          <w:szCs w:val="30"/>
        </w:rPr>
        <w:t>.</w:t>
      </w:r>
    </w:p>
    <w:p w14:paraId="2ACAC37E" w14:textId="224AA45E" w:rsidR="002C0B58" w:rsidRPr="00AF1B20" w:rsidRDefault="002C0B58" w:rsidP="002C0B58">
      <w:pPr>
        <w:rPr>
          <w:rFonts w:cs="Times New Roman"/>
          <w:sz w:val="30"/>
          <w:szCs w:val="30"/>
        </w:rPr>
      </w:pPr>
      <w:r w:rsidRPr="00A32A92">
        <w:rPr>
          <w:rFonts w:cs="Times New Roman"/>
          <w:sz w:val="30"/>
          <w:szCs w:val="30"/>
        </w:rPr>
        <w:t>2</w:t>
      </w:r>
      <w:r w:rsidR="00E97D75" w:rsidRPr="00672D6F">
        <w:rPr>
          <w:rFonts w:cs="Times New Roman"/>
          <w:sz w:val="30"/>
          <w:szCs w:val="30"/>
        </w:rPr>
        <w:t>4</w:t>
      </w:r>
      <w:r w:rsidRPr="00A32A92">
        <w:rPr>
          <w:rFonts w:cs="Times New Roman"/>
          <w:sz w:val="30"/>
          <w:szCs w:val="30"/>
        </w:rPr>
        <w:t>.6.</w:t>
      </w:r>
      <w:r w:rsidR="006448A4">
        <w:rPr>
          <w:rFonts w:cs="Times New Roman"/>
          <w:sz w:val="30"/>
          <w:szCs w:val="30"/>
        </w:rPr>
        <w:t> </w:t>
      </w:r>
      <w:r w:rsidRPr="00A32A92">
        <w:rPr>
          <w:rFonts w:cs="Times New Roman"/>
          <w:sz w:val="30"/>
          <w:szCs w:val="30"/>
        </w:rPr>
        <w:t>Оператор централизованной торговли по срочным контрактам в срок не позднее 2</w:t>
      </w:r>
      <w:r w:rsidR="00C70431" w:rsidRPr="00A32A92">
        <w:rPr>
          <w:rFonts w:cs="Times New Roman"/>
          <w:sz w:val="30"/>
          <w:szCs w:val="30"/>
        </w:rPr>
        <w:t xml:space="preserve"> его</w:t>
      </w:r>
      <w:r w:rsidRPr="00AF1B20">
        <w:rPr>
          <w:rFonts w:cs="Times New Roman"/>
          <w:sz w:val="30"/>
          <w:szCs w:val="30"/>
        </w:rPr>
        <w:t xml:space="preserve"> рабочих дней с даты принятия решения, указанного в пункте </w:t>
      </w:r>
      <w:r w:rsidRPr="005155B1">
        <w:rPr>
          <w:rFonts w:cs="Times New Roman"/>
          <w:sz w:val="30"/>
          <w:szCs w:val="30"/>
        </w:rPr>
        <w:t>2</w:t>
      </w:r>
      <w:r w:rsidR="00E97D75" w:rsidRPr="005155B1">
        <w:rPr>
          <w:rFonts w:cs="Times New Roman"/>
          <w:sz w:val="30"/>
          <w:szCs w:val="30"/>
        </w:rPr>
        <w:t>4</w:t>
      </w:r>
      <w:r w:rsidRPr="005155B1">
        <w:rPr>
          <w:rFonts w:cs="Times New Roman"/>
          <w:sz w:val="30"/>
          <w:szCs w:val="30"/>
        </w:rPr>
        <w:t>.5</w:t>
      </w:r>
      <w:r w:rsidRPr="00AF1B20">
        <w:rPr>
          <w:rFonts w:cs="Times New Roman"/>
          <w:sz w:val="30"/>
          <w:szCs w:val="30"/>
        </w:rPr>
        <w:t xml:space="preserve"> </w:t>
      </w:r>
      <w:r w:rsidRPr="009F668C">
        <w:rPr>
          <w:rFonts w:cs="Times New Roman"/>
          <w:sz w:val="30"/>
          <w:szCs w:val="30"/>
        </w:rPr>
        <w:t xml:space="preserve">настоящего </w:t>
      </w:r>
      <w:r w:rsidR="006448A4">
        <w:rPr>
          <w:rFonts w:cs="Times New Roman"/>
          <w:sz w:val="30"/>
          <w:szCs w:val="30"/>
        </w:rPr>
        <w:t>Договора</w:t>
      </w:r>
      <w:r w:rsidRPr="009F668C">
        <w:rPr>
          <w:rFonts w:cs="Times New Roman"/>
          <w:sz w:val="30"/>
          <w:szCs w:val="30"/>
        </w:rPr>
        <w:t>, уведомляет о принятом решении Участника в порядке, предусмотренном документами Оператора централизованной торговли по срочным контрактам,</w:t>
      </w:r>
      <w:r>
        <w:rPr>
          <w:rFonts w:cs="Times New Roman"/>
          <w:sz w:val="30"/>
          <w:szCs w:val="30"/>
        </w:rPr>
        <w:t xml:space="preserve"> </w:t>
      </w:r>
      <w:r w:rsidRPr="00AF1B20">
        <w:rPr>
          <w:rFonts w:cs="Times New Roman"/>
          <w:sz w:val="30"/>
          <w:szCs w:val="30"/>
        </w:rPr>
        <w:t>а также Регистратора и Оператора централизованной торговли на сутки вперед способом, согласованным между Оператором централизованной торговли по срочным контрактам и Регистратором (Оператором централизованной торговли на сутки вперед).</w:t>
      </w:r>
    </w:p>
    <w:p w14:paraId="3FBA868D" w14:textId="547DF11A" w:rsidR="002C0B58" w:rsidRPr="00A32A92" w:rsidRDefault="002C0B58" w:rsidP="002C0B58">
      <w:pPr>
        <w:rPr>
          <w:rFonts w:cs="Times New Roman"/>
          <w:sz w:val="30"/>
          <w:szCs w:val="30"/>
        </w:rPr>
      </w:pPr>
      <w:r w:rsidRPr="00AF1B20">
        <w:rPr>
          <w:rFonts w:cs="Times New Roman"/>
          <w:sz w:val="30"/>
          <w:szCs w:val="30"/>
        </w:rPr>
        <w:t>2</w:t>
      </w:r>
      <w:r w:rsidR="00E97D75" w:rsidRPr="005155B1">
        <w:rPr>
          <w:rFonts w:cs="Times New Roman"/>
          <w:sz w:val="30"/>
          <w:szCs w:val="30"/>
        </w:rPr>
        <w:t>4</w:t>
      </w:r>
      <w:r w:rsidRPr="00AF1B20">
        <w:rPr>
          <w:rFonts w:cs="Times New Roman"/>
          <w:sz w:val="30"/>
          <w:szCs w:val="30"/>
        </w:rPr>
        <w:t>.7.</w:t>
      </w:r>
      <w:r w:rsidR="006448A4">
        <w:rPr>
          <w:rFonts w:cs="Times New Roman"/>
          <w:sz w:val="30"/>
          <w:szCs w:val="30"/>
        </w:rPr>
        <w:t> </w:t>
      </w:r>
      <w:r w:rsidRPr="00AF1B20">
        <w:rPr>
          <w:rFonts w:cs="Times New Roman"/>
          <w:sz w:val="30"/>
          <w:szCs w:val="30"/>
        </w:rPr>
        <w:t xml:space="preserve">Решение о приостановлении или возобновлении допуска </w:t>
      </w:r>
      <w:r w:rsidRPr="00870D79">
        <w:rPr>
          <w:rFonts w:cs="Times New Roman"/>
          <w:sz w:val="30"/>
          <w:szCs w:val="30"/>
        </w:rPr>
        <w:t>Участника к</w:t>
      </w:r>
      <w:r w:rsidR="00024FD8" w:rsidRPr="00870D79">
        <w:rPr>
          <w:rFonts w:cs="Times New Roman"/>
          <w:sz w:val="30"/>
          <w:szCs w:val="30"/>
        </w:rPr>
        <w:t xml:space="preserve"> взаимной торговле по свободным двусторонним договорам или</w:t>
      </w:r>
      <w:r w:rsidR="00024FD8">
        <w:rPr>
          <w:rFonts w:cs="Times New Roman"/>
          <w:sz w:val="30"/>
          <w:szCs w:val="30"/>
        </w:rPr>
        <w:t xml:space="preserve"> к</w:t>
      </w:r>
      <w:r w:rsidRPr="00AF1B20">
        <w:rPr>
          <w:rFonts w:cs="Times New Roman"/>
          <w:sz w:val="30"/>
          <w:szCs w:val="30"/>
        </w:rPr>
        <w:t xml:space="preserve"> централизованной торговле по соответствующему способу (виду) торговли вступает в силу с 1 числа месяца, следующего за месяцем принятия соответствующего решения, если такое решение принято не менее чем за 10 календарных дней до начала следующего месяца, или с 1 числа второго месяца, следующего за месяцем принятия решения, в случае его принятия менее чем за 10 календарных дней до начала </w:t>
      </w:r>
      <w:r w:rsidRPr="00A32A92">
        <w:rPr>
          <w:rFonts w:cs="Times New Roman"/>
          <w:sz w:val="30"/>
          <w:szCs w:val="30"/>
        </w:rPr>
        <w:t>следующего месяца, если иное не предусмотрено соответствующим решением.</w:t>
      </w:r>
    </w:p>
    <w:p w14:paraId="71C89787" w14:textId="77777777" w:rsidR="00376146" w:rsidRPr="002717D9" w:rsidRDefault="00376146" w:rsidP="00376146">
      <w:pPr>
        <w:rPr>
          <w:rFonts w:cs="Times New Roman"/>
          <w:sz w:val="30"/>
          <w:szCs w:val="30"/>
        </w:rPr>
      </w:pPr>
      <w:r w:rsidRPr="00A32A92">
        <w:rPr>
          <w:rFonts w:cs="Times New Roman"/>
          <w:sz w:val="30"/>
          <w:szCs w:val="30"/>
        </w:rPr>
        <w:t xml:space="preserve">При этом для решения о приостановлении допуска к торговле используется московское время, для решения о возобновлении допуска к торговле </w:t>
      </w:r>
      <w:r w:rsidR="00952586">
        <w:rPr>
          <w:rFonts w:cs="Times New Roman"/>
          <w:sz w:val="30"/>
          <w:szCs w:val="30"/>
        </w:rPr>
        <w:t>–</w:t>
      </w:r>
      <w:r w:rsidRPr="00A32A92">
        <w:rPr>
          <w:rFonts w:cs="Times New Roman"/>
          <w:sz w:val="30"/>
          <w:szCs w:val="30"/>
        </w:rPr>
        <w:t xml:space="preserve"> среднеевропейское время.</w:t>
      </w:r>
    </w:p>
    <w:p w14:paraId="3769FABF" w14:textId="39C15060" w:rsidR="002C0B58" w:rsidRPr="009F668C" w:rsidRDefault="002C0B58" w:rsidP="002C0B58">
      <w:pPr>
        <w:ind w:firstLine="708"/>
        <w:rPr>
          <w:rFonts w:cs="Times New Roman"/>
          <w:sz w:val="30"/>
          <w:szCs w:val="30"/>
        </w:rPr>
      </w:pPr>
      <w:r w:rsidRPr="009F668C">
        <w:rPr>
          <w:rFonts w:cs="Times New Roman"/>
          <w:sz w:val="30"/>
          <w:szCs w:val="30"/>
        </w:rPr>
        <w:t>2</w:t>
      </w:r>
      <w:r w:rsidR="00E97D75" w:rsidRPr="005155B1">
        <w:rPr>
          <w:rFonts w:cs="Times New Roman"/>
          <w:sz w:val="30"/>
          <w:szCs w:val="30"/>
        </w:rPr>
        <w:t>4</w:t>
      </w:r>
      <w:r w:rsidRPr="009F668C">
        <w:rPr>
          <w:rFonts w:cs="Times New Roman"/>
          <w:sz w:val="30"/>
          <w:szCs w:val="30"/>
        </w:rPr>
        <w:t>.8.</w:t>
      </w:r>
      <w:r w:rsidR="006448A4">
        <w:rPr>
          <w:rFonts w:cs="Times New Roman"/>
          <w:sz w:val="30"/>
          <w:szCs w:val="30"/>
        </w:rPr>
        <w:t> </w:t>
      </w:r>
      <w:r w:rsidRPr="009F668C">
        <w:rPr>
          <w:rFonts w:cs="Times New Roman"/>
          <w:sz w:val="30"/>
          <w:szCs w:val="30"/>
        </w:rPr>
        <w:t>В случае если в течени</w:t>
      </w:r>
      <w:r w:rsidR="006448A4">
        <w:rPr>
          <w:rFonts w:cs="Times New Roman"/>
          <w:sz w:val="30"/>
          <w:szCs w:val="30"/>
        </w:rPr>
        <w:t>е</w:t>
      </w:r>
      <w:r w:rsidRPr="009F668C">
        <w:rPr>
          <w:rFonts w:cs="Times New Roman"/>
          <w:sz w:val="30"/>
          <w:szCs w:val="30"/>
        </w:rPr>
        <w:t xml:space="preserve"> 180 календарных дней с даты приостановления допуска к любому из способов (видов) торговли </w:t>
      </w:r>
      <w:r w:rsidRPr="009F668C">
        <w:rPr>
          <w:rFonts w:cs="Times New Roman"/>
          <w:sz w:val="30"/>
          <w:szCs w:val="30"/>
        </w:rPr>
        <w:lastRenderedPageBreak/>
        <w:t xml:space="preserve">электрической энергией на общем электроэнергетическом рынке Участником не устранены обстоятельства, явившиеся основанием для приостановления допуска к торговле, Регистратор вправе в одностороннем внесудебном порядке расторгнуть настоящий Договор в соответствии разделом </w:t>
      </w:r>
      <w:r w:rsidRPr="00FF572F">
        <w:rPr>
          <w:rFonts w:cs="Times New Roman"/>
          <w:sz w:val="30"/>
          <w:szCs w:val="30"/>
        </w:rPr>
        <w:t>2</w:t>
      </w:r>
      <w:r w:rsidR="00FF572F">
        <w:rPr>
          <w:rFonts w:cs="Times New Roman"/>
          <w:sz w:val="30"/>
          <w:szCs w:val="30"/>
        </w:rPr>
        <w:t>8</w:t>
      </w:r>
      <w:r w:rsidRPr="009F668C">
        <w:rPr>
          <w:rFonts w:cs="Times New Roman"/>
          <w:sz w:val="30"/>
          <w:szCs w:val="30"/>
        </w:rPr>
        <w:t xml:space="preserve"> настоящего Договора. </w:t>
      </w:r>
    </w:p>
    <w:p w14:paraId="77C55005" w14:textId="57311A96" w:rsidR="002C0B58" w:rsidRDefault="002C0B58" w:rsidP="002C0B58">
      <w:pPr>
        <w:rPr>
          <w:rFonts w:cs="Times New Roman"/>
          <w:sz w:val="30"/>
          <w:szCs w:val="30"/>
        </w:rPr>
      </w:pPr>
      <w:r w:rsidRPr="009F668C">
        <w:rPr>
          <w:rFonts w:cs="Times New Roman"/>
          <w:sz w:val="30"/>
          <w:szCs w:val="30"/>
        </w:rPr>
        <w:t xml:space="preserve">Участник признается не устранившим указанные обстоятельства, если в течение 180 календарных дней с даты приостановления </w:t>
      </w:r>
      <w:r w:rsidR="006448A4" w:rsidRPr="00E97D75">
        <w:rPr>
          <w:rFonts w:cs="Times New Roman"/>
          <w:sz w:val="30"/>
          <w:szCs w:val="30"/>
        </w:rPr>
        <w:t xml:space="preserve">его </w:t>
      </w:r>
      <w:r w:rsidRPr="00E97D75">
        <w:rPr>
          <w:rFonts w:cs="Times New Roman"/>
          <w:sz w:val="30"/>
          <w:szCs w:val="30"/>
        </w:rPr>
        <w:t xml:space="preserve">допуска к торговле Регистратору не поступило уведомление </w:t>
      </w:r>
      <w:r w:rsidRPr="00E97D75">
        <w:rPr>
          <w:rFonts w:eastAsia="Times New Roman" w:cs="Times New Roman"/>
          <w:sz w:val="30"/>
          <w:szCs w:val="30"/>
          <w:lang w:eastAsia="ru-RU"/>
        </w:rPr>
        <w:t>соответствующего о</w:t>
      </w:r>
      <w:r w:rsidRPr="00E97D75">
        <w:rPr>
          <w:rFonts w:cs="Times New Roman"/>
          <w:sz w:val="30"/>
          <w:szCs w:val="30"/>
        </w:rPr>
        <w:t xml:space="preserve">ператора централизованной торговли о принятии решения о возобновлении </w:t>
      </w:r>
      <w:r w:rsidR="006448A4" w:rsidRPr="00E97D75">
        <w:rPr>
          <w:rFonts w:cs="Times New Roman"/>
          <w:sz w:val="30"/>
          <w:szCs w:val="30"/>
        </w:rPr>
        <w:t xml:space="preserve">его </w:t>
      </w:r>
      <w:r w:rsidRPr="00E97D75">
        <w:rPr>
          <w:rFonts w:cs="Times New Roman"/>
          <w:sz w:val="30"/>
          <w:szCs w:val="30"/>
        </w:rPr>
        <w:t>допуска к торговле либо такое решение</w:t>
      </w:r>
      <w:r w:rsidRPr="009F668C">
        <w:rPr>
          <w:rFonts w:cs="Times New Roman"/>
          <w:sz w:val="30"/>
          <w:szCs w:val="30"/>
        </w:rPr>
        <w:t xml:space="preserve"> не принято Регистратором.</w:t>
      </w:r>
      <w:r w:rsidRPr="00AF1B20">
        <w:rPr>
          <w:rFonts w:cs="Times New Roman"/>
          <w:sz w:val="30"/>
          <w:szCs w:val="30"/>
        </w:rPr>
        <w:t xml:space="preserve"> </w:t>
      </w:r>
    </w:p>
    <w:p w14:paraId="679BB977" w14:textId="1199BBFA" w:rsidR="002C0B58" w:rsidRPr="00196187" w:rsidRDefault="002C0B58" w:rsidP="002C0B58">
      <w:pPr>
        <w:rPr>
          <w:rFonts w:cs="Times New Roman"/>
          <w:sz w:val="30"/>
          <w:szCs w:val="30"/>
        </w:rPr>
      </w:pPr>
      <w:r w:rsidRPr="00FF572F">
        <w:rPr>
          <w:rFonts w:cs="Times New Roman"/>
          <w:sz w:val="30"/>
          <w:szCs w:val="30"/>
        </w:rPr>
        <w:t>2</w:t>
      </w:r>
      <w:r w:rsidR="00E97D75" w:rsidRPr="00FF572F">
        <w:rPr>
          <w:rFonts w:cs="Times New Roman"/>
          <w:sz w:val="30"/>
          <w:szCs w:val="30"/>
        </w:rPr>
        <w:t>4</w:t>
      </w:r>
      <w:r w:rsidRPr="00FF572F">
        <w:rPr>
          <w:rFonts w:cs="Times New Roman"/>
          <w:sz w:val="30"/>
          <w:szCs w:val="30"/>
        </w:rPr>
        <w:t>.</w:t>
      </w:r>
      <w:r w:rsidRPr="00AF1B20">
        <w:rPr>
          <w:rFonts w:cs="Times New Roman"/>
          <w:sz w:val="30"/>
          <w:szCs w:val="30"/>
        </w:rPr>
        <w:t>9.</w:t>
      </w:r>
      <w:r w:rsidR="006448A4">
        <w:rPr>
          <w:rFonts w:cs="Times New Roman"/>
          <w:sz w:val="30"/>
          <w:szCs w:val="30"/>
        </w:rPr>
        <w:t> </w:t>
      </w:r>
      <w:r w:rsidRPr="00AF1B20">
        <w:rPr>
          <w:rFonts w:cs="Times New Roman"/>
          <w:sz w:val="30"/>
          <w:szCs w:val="30"/>
        </w:rPr>
        <w:t xml:space="preserve">Информация о приостановлении или о возобновлении допуска Участника к торговле электрической энергией на общем электроэнергетическом рынке вносится Регистратором в Реестр субъектов общего электроэнергетического рынка в течение 2 рабочих </w:t>
      </w:r>
      <w:r w:rsidRPr="00A32A92">
        <w:rPr>
          <w:rFonts w:cs="Times New Roman"/>
          <w:sz w:val="30"/>
          <w:szCs w:val="30"/>
        </w:rPr>
        <w:t xml:space="preserve">дней </w:t>
      </w:r>
      <w:r w:rsidR="00C70431" w:rsidRPr="00A32A92">
        <w:rPr>
          <w:rFonts w:cs="Times New Roman"/>
          <w:sz w:val="30"/>
          <w:szCs w:val="30"/>
        </w:rPr>
        <w:t xml:space="preserve">Регистратора </w:t>
      </w:r>
      <w:r w:rsidRPr="00A32A92">
        <w:rPr>
          <w:rFonts w:cs="Times New Roman"/>
          <w:sz w:val="30"/>
          <w:szCs w:val="30"/>
        </w:rPr>
        <w:t>с даты</w:t>
      </w:r>
      <w:r w:rsidRPr="00AF1B20">
        <w:rPr>
          <w:rFonts w:cs="Times New Roman"/>
          <w:sz w:val="30"/>
          <w:szCs w:val="30"/>
        </w:rPr>
        <w:t xml:space="preserve"> принятия </w:t>
      </w:r>
      <w:r w:rsidR="00E754D0" w:rsidRPr="00E97D75">
        <w:rPr>
          <w:rFonts w:cs="Times New Roman"/>
          <w:sz w:val="30"/>
          <w:szCs w:val="30"/>
        </w:rPr>
        <w:t>им</w:t>
      </w:r>
      <w:r w:rsidR="00E754D0">
        <w:rPr>
          <w:rFonts w:cs="Times New Roman"/>
          <w:sz w:val="30"/>
          <w:szCs w:val="30"/>
        </w:rPr>
        <w:t xml:space="preserve"> </w:t>
      </w:r>
      <w:r w:rsidRPr="00AF1B20">
        <w:rPr>
          <w:rFonts w:cs="Times New Roman"/>
          <w:sz w:val="30"/>
          <w:szCs w:val="30"/>
        </w:rPr>
        <w:t xml:space="preserve">или Оператором централизованной торговли на сутки вперед соответствующего решения (в случае, предусмотренном </w:t>
      </w:r>
      <w:r w:rsidRPr="00FF572F">
        <w:rPr>
          <w:rFonts w:cs="Times New Roman"/>
          <w:sz w:val="30"/>
          <w:szCs w:val="30"/>
        </w:rPr>
        <w:t>пунктом 2</w:t>
      </w:r>
      <w:r w:rsidR="00E97D75" w:rsidRPr="00FF572F">
        <w:rPr>
          <w:rFonts w:cs="Times New Roman"/>
          <w:sz w:val="30"/>
          <w:szCs w:val="30"/>
        </w:rPr>
        <w:t>4</w:t>
      </w:r>
      <w:r w:rsidRPr="00FF572F">
        <w:rPr>
          <w:rFonts w:cs="Times New Roman"/>
          <w:sz w:val="30"/>
          <w:szCs w:val="30"/>
        </w:rPr>
        <w:t>.3 настоящего Договора) или в течение 2 рабочих дней</w:t>
      </w:r>
      <w:r w:rsidR="00C70431" w:rsidRPr="00FF572F">
        <w:rPr>
          <w:rFonts w:cs="Times New Roman"/>
          <w:sz w:val="30"/>
          <w:szCs w:val="30"/>
        </w:rPr>
        <w:t xml:space="preserve"> Регистратора</w:t>
      </w:r>
      <w:r w:rsidRPr="00FF572F">
        <w:rPr>
          <w:rFonts w:cs="Times New Roman"/>
          <w:sz w:val="30"/>
          <w:szCs w:val="30"/>
        </w:rPr>
        <w:t xml:space="preserve"> с даты получения уведомления о таком решении от Оператора централизованной торговли по срочным контрактам (в случае, предусмотренном пунктом </w:t>
      </w:r>
      <w:r w:rsidR="00600591" w:rsidRPr="00FF572F">
        <w:rPr>
          <w:rFonts w:cs="Times New Roman"/>
          <w:sz w:val="30"/>
          <w:szCs w:val="30"/>
        </w:rPr>
        <w:t>2</w:t>
      </w:r>
      <w:r w:rsidR="00E97D75" w:rsidRPr="00FF572F">
        <w:rPr>
          <w:rFonts w:cs="Times New Roman"/>
          <w:sz w:val="30"/>
          <w:szCs w:val="30"/>
        </w:rPr>
        <w:t>4</w:t>
      </w:r>
      <w:r w:rsidRPr="00FF572F">
        <w:rPr>
          <w:rFonts w:cs="Times New Roman"/>
          <w:sz w:val="30"/>
          <w:szCs w:val="30"/>
        </w:rPr>
        <w:t>.5</w:t>
      </w:r>
      <w:r w:rsidRPr="00AF1B20">
        <w:rPr>
          <w:rFonts w:cs="Times New Roman"/>
          <w:sz w:val="30"/>
          <w:szCs w:val="30"/>
        </w:rPr>
        <w:t xml:space="preserve"> настоящего Договора).</w:t>
      </w:r>
    </w:p>
    <w:p w14:paraId="5C26E890" w14:textId="77777777" w:rsidR="002C0B58" w:rsidRPr="00196187" w:rsidRDefault="002C0B58" w:rsidP="002C0B58">
      <w:pPr>
        <w:pStyle w:val="-21"/>
        <w:rPr>
          <w:rFonts w:cs="Times New Roman"/>
          <w:sz w:val="30"/>
          <w:szCs w:val="30"/>
        </w:rPr>
      </w:pPr>
    </w:p>
    <w:p w14:paraId="5BB4D073" w14:textId="4475A89A" w:rsidR="002C0B58" w:rsidRPr="00196187" w:rsidRDefault="002C0B58" w:rsidP="002C0B58">
      <w:pPr>
        <w:pStyle w:val="9"/>
        <w:jc w:val="center"/>
        <w:rPr>
          <w:sz w:val="30"/>
          <w:szCs w:val="30"/>
        </w:rPr>
      </w:pPr>
      <w:r w:rsidRPr="00FF572F">
        <w:rPr>
          <w:sz w:val="30"/>
          <w:szCs w:val="30"/>
        </w:rPr>
        <w:t>2</w:t>
      </w:r>
      <w:r w:rsidR="00E97D75" w:rsidRPr="00FF572F">
        <w:rPr>
          <w:sz w:val="30"/>
          <w:szCs w:val="30"/>
        </w:rPr>
        <w:t>5</w:t>
      </w:r>
      <w:r w:rsidRPr="00196187">
        <w:rPr>
          <w:sz w:val="30"/>
          <w:szCs w:val="30"/>
        </w:rPr>
        <w:t>. Основания освобождения от ответственности</w:t>
      </w:r>
    </w:p>
    <w:p w14:paraId="42ADBA72" w14:textId="77777777" w:rsidR="002C0B58" w:rsidRPr="00196187" w:rsidRDefault="002C0B58" w:rsidP="002C0B58">
      <w:pPr>
        <w:pStyle w:val="-21"/>
        <w:rPr>
          <w:rFonts w:cs="Times New Roman"/>
          <w:sz w:val="30"/>
          <w:szCs w:val="30"/>
        </w:rPr>
      </w:pPr>
    </w:p>
    <w:p w14:paraId="1DD68C1F" w14:textId="3F762CB9" w:rsidR="002C0B58" w:rsidRPr="00196187" w:rsidRDefault="002C0B58" w:rsidP="002C0B58">
      <w:pPr>
        <w:rPr>
          <w:rFonts w:cs="Times New Roman"/>
          <w:sz w:val="30"/>
          <w:szCs w:val="30"/>
        </w:rPr>
      </w:pPr>
      <w:r w:rsidRPr="00196187">
        <w:rPr>
          <w:rFonts w:cs="Times New Roman"/>
          <w:sz w:val="30"/>
          <w:szCs w:val="30"/>
        </w:rPr>
        <w:t>2</w:t>
      </w:r>
      <w:r w:rsidR="00E97D75" w:rsidRPr="00FF572F">
        <w:rPr>
          <w:rFonts w:cs="Times New Roman"/>
          <w:sz w:val="30"/>
          <w:szCs w:val="30"/>
        </w:rPr>
        <w:t>5</w:t>
      </w:r>
      <w:r w:rsidRPr="00196187">
        <w:rPr>
          <w:rFonts w:cs="Times New Roman"/>
          <w:sz w:val="30"/>
          <w:szCs w:val="30"/>
        </w:rPr>
        <w:t>.1. </w:t>
      </w:r>
      <w:r w:rsidRPr="009F668C">
        <w:rPr>
          <w:rFonts w:cs="Times New Roman"/>
          <w:sz w:val="30"/>
          <w:szCs w:val="30"/>
        </w:rPr>
        <w:t xml:space="preserve">Сторона настоящего Договора освобождается от ответственности за неисполнение или ненадлежащее исполнение </w:t>
      </w:r>
      <w:r w:rsidRPr="009F668C">
        <w:rPr>
          <w:rFonts w:cs="Times New Roman"/>
          <w:sz w:val="30"/>
          <w:szCs w:val="30"/>
        </w:rPr>
        <w:lastRenderedPageBreak/>
        <w:t>обязательств по настоящему Договору, если такое неисполнение (ненадлежащее исполнение) является</w:t>
      </w:r>
      <w:r w:rsidRPr="00196187">
        <w:rPr>
          <w:rFonts w:cs="Times New Roman"/>
          <w:sz w:val="30"/>
          <w:szCs w:val="30"/>
        </w:rPr>
        <w:t xml:space="preserve"> следствием непреодолимой силы:</w:t>
      </w:r>
    </w:p>
    <w:p w14:paraId="4ACA3988" w14:textId="2FC4671B" w:rsidR="002C0B58" w:rsidRPr="00196187" w:rsidRDefault="00E754D0" w:rsidP="002C0B58">
      <w:pPr>
        <w:rPr>
          <w:rFonts w:cs="Times New Roman"/>
          <w:sz w:val="30"/>
          <w:szCs w:val="30"/>
        </w:rPr>
      </w:pPr>
      <w:r>
        <w:rPr>
          <w:rFonts w:cs="Times New Roman"/>
          <w:sz w:val="30"/>
          <w:szCs w:val="30"/>
        </w:rPr>
        <w:t>а</w:t>
      </w:r>
      <w:r w:rsidR="002C0B58" w:rsidRPr="00196187">
        <w:rPr>
          <w:rFonts w:cs="Times New Roman"/>
          <w:sz w:val="30"/>
          <w:szCs w:val="30"/>
        </w:rPr>
        <w:t>)</w:t>
      </w:r>
      <w:r>
        <w:rPr>
          <w:rFonts w:cs="Times New Roman"/>
          <w:sz w:val="30"/>
          <w:szCs w:val="30"/>
        </w:rPr>
        <w:t> </w:t>
      </w:r>
      <w:r w:rsidR="002C0B58">
        <w:rPr>
          <w:rFonts w:cs="Times New Roman"/>
          <w:sz w:val="30"/>
          <w:szCs w:val="30"/>
        </w:rPr>
        <w:t>з</w:t>
      </w:r>
      <w:r w:rsidR="002C0B58" w:rsidRPr="00196187">
        <w:rPr>
          <w:rFonts w:cs="Times New Roman"/>
          <w:sz w:val="30"/>
          <w:szCs w:val="30"/>
        </w:rPr>
        <w:t>емлетрясения, наводнения (затопления), пожара, бури, удара молнии, обвала (оползня), тайфуна, урагана, снежного заноса, резкого температурного колебания и иных природных явлений;</w:t>
      </w:r>
    </w:p>
    <w:p w14:paraId="4B0E000E" w14:textId="708CB866" w:rsidR="002C0B58" w:rsidRPr="00196187" w:rsidRDefault="00E754D0" w:rsidP="002C0B58">
      <w:pPr>
        <w:rPr>
          <w:rFonts w:cs="Times New Roman"/>
          <w:sz w:val="30"/>
          <w:szCs w:val="30"/>
        </w:rPr>
      </w:pPr>
      <w:r>
        <w:rPr>
          <w:rFonts w:cs="Times New Roman"/>
          <w:sz w:val="30"/>
          <w:szCs w:val="30"/>
        </w:rPr>
        <w:t>б</w:t>
      </w:r>
      <w:r w:rsidR="002C0B58" w:rsidRPr="00196187">
        <w:rPr>
          <w:rFonts w:cs="Times New Roman"/>
          <w:sz w:val="30"/>
          <w:szCs w:val="30"/>
        </w:rPr>
        <w:t>)</w:t>
      </w:r>
      <w:r>
        <w:rPr>
          <w:rFonts w:cs="Times New Roman"/>
          <w:sz w:val="30"/>
          <w:szCs w:val="30"/>
        </w:rPr>
        <w:t> </w:t>
      </w:r>
      <w:r w:rsidR="002C0B58">
        <w:rPr>
          <w:rFonts w:cs="Times New Roman"/>
          <w:sz w:val="30"/>
          <w:szCs w:val="30"/>
        </w:rPr>
        <w:t>в</w:t>
      </w:r>
      <w:r w:rsidR="002C0B58" w:rsidRPr="00196187">
        <w:rPr>
          <w:rFonts w:cs="Times New Roman"/>
          <w:sz w:val="30"/>
          <w:szCs w:val="30"/>
        </w:rPr>
        <w:t>ойны, военных действий (независимо от того, объявлена война или нет), вторжения, внезапного военного нападения, массовых забастовок, бунта, восстания против законной власти, гражданских волнений, беспорядков, организованного вооруженного сопротивления органам государственной власти, военного переворота, гражданской войны и иных экстремальных ситуаций общественной жизни;</w:t>
      </w:r>
    </w:p>
    <w:p w14:paraId="7324F745" w14:textId="5DB2CA85" w:rsidR="002C0B58" w:rsidRPr="00196187" w:rsidRDefault="00E754D0" w:rsidP="002C0B58">
      <w:pPr>
        <w:rPr>
          <w:rFonts w:cs="Times New Roman"/>
          <w:sz w:val="30"/>
          <w:szCs w:val="30"/>
        </w:rPr>
      </w:pPr>
      <w:r>
        <w:rPr>
          <w:rFonts w:cs="Times New Roman"/>
          <w:sz w:val="30"/>
          <w:szCs w:val="30"/>
        </w:rPr>
        <w:t>в</w:t>
      </w:r>
      <w:r w:rsidR="002C0B58" w:rsidRPr="00196187">
        <w:rPr>
          <w:rFonts w:cs="Times New Roman"/>
          <w:sz w:val="30"/>
          <w:szCs w:val="30"/>
        </w:rPr>
        <w:t>)</w:t>
      </w:r>
      <w:r>
        <w:rPr>
          <w:rFonts w:cs="Times New Roman"/>
          <w:sz w:val="30"/>
          <w:szCs w:val="30"/>
        </w:rPr>
        <w:t> </w:t>
      </w:r>
      <w:r w:rsidR="002C0B58">
        <w:rPr>
          <w:rFonts w:cs="Times New Roman"/>
          <w:sz w:val="30"/>
          <w:szCs w:val="30"/>
        </w:rPr>
        <w:t>о</w:t>
      </w:r>
      <w:r w:rsidR="002C0B58" w:rsidRPr="00196187">
        <w:rPr>
          <w:rFonts w:cs="Times New Roman"/>
          <w:sz w:val="30"/>
          <w:szCs w:val="30"/>
        </w:rPr>
        <w:t xml:space="preserve">бъявления эпидемии, карантина, запрета </w:t>
      </w:r>
      <w:r w:rsidRPr="00E97D75">
        <w:rPr>
          <w:rFonts w:cs="Times New Roman"/>
          <w:sz w:val="30"/>
          <w:szCs w:val="30"/>
        </w:rPr>
        <w:t>на</w:t>
      </w:r>
      <w:r>
        <w:rPr>
          <w:rFonts w:cs="Times New Roman"/>
          <w:sz w:val="30"/>
          <w:szCs w:val="30"/>
        </w:rPr>
        <w:t xml:space="preserve"> </w:t>
      </w:r>
      <w:r w:rsidR="002C0B58" w:rsidRPr="00196187">
        <w:rPr>
          <w:rFonts w:cs="Times New Roman"/>
          <w:sz w:val="30"/>
          <w:szCs w:val="30"/>
        </w:rPr>
        <w:t>осуществлени</w:t>
      </w:r>
      <w:r w:rsidRPr="00E97D75">
        <w:rPr>
          <w:rFonts w:cs="Times New Roman"/>
          <w:sz w:val="30"/>
          <w:szCs w:val="30"/>
        </w:rPr>
        <w:t>е</w:t>
      </w:r>
      <w:r w:rsidR="002C0B58" w:rsidRPr="00196187">
        <w:rPr>
          <w:rFonts w:cs="Times New Roman"/>
          <w:sz w:val="30"/>
          <w:szCs w:val="30"/>
        </w:rPr>
        <w:t xml:space="preserve"> отдельных видов деятельности и иных особых запретительных актов органов законодательной и (или) исполнительной власти государств-членов, которые приводят к полной или частичной невозможности </w:t>
      </w:r>
      <w:r w:rsidR="002C0B58">
        <w:rPr>
          <w:rFonts w:cs="Times New Roman"/>
          <w:sz w:val="30"/>
          <w:szCs w:val="30"/>
        </w:rPr>
        <w:t>выполнения настоящего Договора;</w:t>
      </w:r>
    </w:p>
    <w:p w14:paraId="6C2EF844" w14:textId="2F1026DC" w:rsidR="002C0B58" w:rsidRPr="00196187" w:rsidRDefault="00E754D0" w:rsidP="002C0B58">
      <w:pPr>
        <w:rPr>
          <w:rFonts w:cs="Times New Roman"/>
          <w:sz w:val="30"/>
          <w:szCs w:val="30"/>
        </w:rPr>
      </w:pPr>
      <w:r>
        <w:rPr>
          <w:rFonts w:cs="Times New Roman"/>
          <w:sz w:val="30"/>
          <w:szCs w:val="30"/>
        </w:rPr>
        <w:t>г</w:t>
      </w:r>
      <w:r w:rsidR="002C0B58" w:rsidRPr="00196187">
        <w:rPr>
          <w:rFonts w:cs="Times New Roman"/>
          <w:sz w:val="30"/>
          <w:szCs w:val="30"/>
        </w:rPr>
        <w:t>)</w:t>
      </w:r>
      <w:r>
        <w:rPr>
          <w:rFonts w:cs="Times New Roman"/>
          <w:sz w:val="30"/>
          <w:szCs w:val="30"/>
        </w:rPr>
        <w:t> </w:t>
      </w:r>
      <w:r w:rsidR="002C0B58">
        <w:rPr>
          <w:rFonts w:cs="Times New Roman"/>
          <w:sz w:val="30"/>
          <w:szCs w:val="30"/>
        </w:rPr>
        <w:t>д</w:t>
      </w:r>
      <w:r w:rsidR="002C0B58" w:rsidRPr="00196187">
        <w:rPr>
          <w:rFonts w:cs="Times New Roman"/>
          <w:sz w:val="30"/>
          <w:szCs w:val="30"/>
        </w:rPr>
        <w:t>ругих</w:t>
      </w:r>
      <w:r>
        <w:rPr>
          <w:rFonts w:cs="Times New Roman"/>
          <w:sz w:val="30"/>
          <w:szCs w:val="30"/>
        </w:rPr>
        <w:t>,</w:t>
      </w:r>
      <w:r w:rsidR="002C0B58" w:rsidRPr="00196187">
        <w:rPr>
          <w:rFonts w:cs="Times New Roman"/>
          <w:sz w:val="30"/>
          <w:szCs w:val="30"/>
        </w:rPr>
        <w:t xml:space="preserve"> не предусмотренных настоящим Договором обстоятельств, не зависящих от воли сторон настоящего Договора, которые носят чрезвычайный, непредвиденный и непредотвратимый характер и возникли после заключения настоящего Договора. </w:t>
      </w:r>
    </w:p>
    <w:p w14:paraId="60F73F9D" w14:textId="61AC7604" w:rsidR="002C0B58" w:rsidRPr="006E4E34" w:rsidRDefault="002C0B58" w:rsidP="002C0B58">
      <w:pPr>
        <w:ind w:firstLine="567"/>
        <w:rPr>
          <w:rFonts w:eastAsia="Calibri" w:cs="Times New Roman"/>
          <w:color w:val="000000" w:themeColor="text1"/>
          <w:sz w:val="30"/>
          <w:szCs w:val="30"/>
        </w:rPr>
      </w:pPr>
      <w:r w:rsidRPr="00FF572F">
        <w:rPr>
          <w:rFonts w:cs="Times New Roman"/>
          <w:sz w:val="30"/>
          <w:szCs w:val="30"/>
        </w:rPr>
        <w:t>2</w:t>
      </w:r>
      <w:r w:rsidR="00E97D75" w:rsidRPr="00FF572F">
        <w:rPr>
          <w:rFonts w:cs="Times New Roman"/>
          <w:sz w:val="30"/>
          <w:szCs w:val="30"/>
        </w:rPr>
        <w:t>5</w:t>
      </w:r>
      <w:r w:rsidRPr="00FF572F">
        <w:rPr>
          <w:rFonts w:cs="Times New Roman"/>
          <w:sz w:val="30"/>
          <w:szCs w:val="30"/>
        </w:rPr>
        <w:t>.</w:t>
      </w:r>
      <w:r w:rsidRPr="00196187">
        <w:rPr>
          <w:rFonts w:cs="Times New Roman"/>
          <w:sz w:val="30"/>
          <w:szCs w:val="30"/>
        </w:rPr>
        <w:t xml:space="preserve">2. К обстоятельствам непреодолимой силы относятся также сбои и (или) ошибки </w:t>
      </w:r>
      <w:r w:rsidR="00E754D0" w:rsidRPr="00E97D75">
        <w:rPr>
          <w:rFonts w:cs="Times New Roman"/>
          <w:sz w:val="30"/>
          <w:szCs w:val="30"/>
        </w:rPr>
        <w:t>в работе</w:t>
      </w:r>
      <w:r w:rsidR="00E754D0">
        <w:rPr>
          <w:rFonts w:cs="Times New Roman"/>
          <w:sz w:val="30"/>
          <w:szCs w:val="30"/>
        </w:rPr>
        <w:t xml:space="preserve"> </w:t>
      </w:r>
      <w:r w:rsidRPr="00196187">
        <w:rPr>
          <w:rFonts w:cs="Times New Roman"/>
          <w:sz w:val="30"/>
          <w:szCs w:val="30"/>
        </w:rPr>
        <w:t xml:space="preserve">программно-технических средств или сбои в работе информационно-коммуникационных средств связи (технические сбои), которые являются основанием освобождения инфраструктурной организации общего электроэнергетического рынка, являющейся стороной настоящего Договора, от </w:t>
      </w:r>
      <w:r w:rsidRPr="009F668C">
        <w:rPr>
          <w:rFonts w:cs="Times New Roman"/>
          <w:sz w:val="30"/>
          <w:szCs w:val="30"/>
        </w:rPr>
        <w:t xml:space="preserve">ответственности за неисполнение или ненадлежащее исполнение обязательств (при условии принятия той степени заботливости и осмотрительности, какая требовалась от нее по </w:t>
      </w:r>
      <w:r w:rsidRPr="009F668C">
        <w:rPr>
          <w:rFonts w:cs="Times New Roman"/>
          <w:sz w:val="30"/>
          <w:szCs w:val="30"/>
        </w:rPr>
        <w:lastRenderedPageBreak/>
        <w:t xml:space="preserve">характеру обязательства и условиям оборота, и всех мер для надлежащего исполнения обязательств, при этом проявлением той степени заботливости и осмотрительности, какая требовалась от инфраструктурной организации по характеру обязательства и условиям оборота, и принятием всех мер для надлежащего исполнения обязательств является осуществление инфраструктурной организацией своей деятельности в точном соответствии с настоящим Договором, правилами функционирования общего электроэнергетического рынка, документами Операторов централизованной торговли по срочным контрактам и Оператора централизованной торговли на сутки вперед) </w:t>
      </w:r>
      <w:r w:rsidRPr="00196187">
        <w:rPr>
          <w:rFonts w:cs="Times New Roman"/>
          <w:sz w:val="30"/>
          <w:szCs w:val="30"/>
        </w:rPr>
        <w:t>и под которыми в целях настоящего Договора понимаются:</w:t>
      </w:r>
      <w:r w:rsidRPr="00196187">
        <w:rPr>
          <w:rFonts w:eastAsia="Calibri" w:cs="Times New Roman"/>
          <w:color w:val="00B050"/>
          <w:sz w:val="30"/>
          <w:szCs w:val="30"/>
        </w:rPr>
        <w:t xml:space="preserve"> </w:t>
      </w:r>
    </w:p>
    <w:p w14:paraId="08504E11" w14:textId="72DAD706" w:rsidR="002C0B58" w:rsidRPr="00196187" w:rsidRDefault="00E754D0" w:rsidP="000136A4">
      <w:pPr>
        <w:rPr>
          <w:rFonts w:cs="Times New Roman"/>
          <w:sz w:val="30"/>
          <w:szCs w:val="30"/>
        </w:rPr>
      </w:pPr>
      <w:r>
        <w:rPr>
          <w:rFonts w:cs="Times New Roman"/>
          <w:sz w:val="30"/>
          <w:szCs w:val="30"/>
        </w:rPr>
        <w:t>а</w:t>
      </w:r>
      <w:r w:rsidR="002C0B58" w:rsidRPr="00196187">
        <w:rPr>
          <w:rFonts w:cs="Times New Roman"/>
          <w:sz w:val="30"/>
          <w:szCs w:val="30"/>
        </w:rPr>
        <w:t>)</w:t>
      </w:r>
      <w:r>
        <w:rPr>
          <w:rFonts w:cs="Times New Roman"/>
          <w:sz w:val="30"/>
          <w:szCs w:val="30"/>
        </w:rPr>
        <w:t> </w:t>
      </w:r>
      <w:r w:rsidR="002C0B58" w:rsidRPr="00196187">
        <w:rPr>
          <w:rFonts w:cs="Times New Roman"/>
          <w:sz w:val="30"/>
          <w:szCs w:val="30"/>
        </w:rPr>
        <w:t>незапланированный временный выход из строя (отказ, гибель, утрата, уничтожение, блокирование, несанкционированная модификация) программно-аппаратного комплекса или отдельных его компонентов (систем информационно-коммуникационных средств связи, систем хранения информации, систем информационной безопасности, систем электроснабжения и кондиционирования, серверного или периферийного оборудования, программного обеспечения и других программно-технических средств), используемых инфраструктурной организацией обще</w:t>
      </w:r>
      <w:r w:rsidR="002C0B58">
        <w:rPr>
          <w:rFonts w:cs="Times New Roman"/>
          <w:sz w:val="30"/>
          <w:szCs w:val="30"/>
        </w:rPr>
        <w:t>го электроэнергетического рынка</w:t>
      </w:r>
      <w:r w:rsidR="002C0B58" w:rsidRPr="00196187">
        <w:rPr>
          <w:rFonts w:cs="Times New Roman"/>
          <w:sz w:val="30"/>
          <w:szCs w:val="30"/>
        </w:rPr>
        <w:t xml:space="preserve">, для выполнения возложенных на </w:t>
      </w:r>
      <w:r>
        <w:rPr>
          <w:rFonts w:cs="Times New Roman"/>
          <w:sz w:val="30"/>
          <w:szCs w:val="30"/>
        </w:rPr>
        <w:t>нее</w:t>
      </w:r>
      <w:r w:rsidR="002C0B58" w:rsidRPr="00196187">
        <w:rPr>
          <w:rFonts w:cs="Times New Roman"/>
          <w:sz w:val="30"/>
          <w:szCs w:val="30"/>
        </w:rPr>
        <w:t xml:space="preserve"> функций (прав и обязанностей) на общем электроэнергетическ</w:t>
      </w:r>
      <w:r w:rsidR="002C0B58">
        <w:rPr>
          <w:rFonts w:cs="Times New Roman"/>
          <w:sz w:val="30"/>
          <w:szCs w:val="30"/>
        </w:rPr>
        <w:t>ом рынке</w:t>
      </w:r>
      <w:r w:rsidR="002C0B58" w:rsidRPr="00196187">
        <w:rPr>
          <w:rFonts w:cs="Times New Roman"/>
          <w:sz w:val="30"/>
          <w:szCs w:val="30"/>
        </w:rPr>
        <w:t>, в том числе в результате противоправных действий третьих лиц, кроме случаев, когда это вызвано умышленными действиями (бездействием) инфраструктурной организаци</w:t>
      </w:r>
      <w:r>
        <w:rPr>
          <w:rFonts w:cs="Times New Roman"/>
          <w:sz w:val="30"/>
          <w:szCs w:val="30"/>
        </w:rPr>
        <w:t>и</w:t>
      </w:r>
      <w:r w:rsidR="002C0B58" w:rsidRPr="00196187">
        <w:rPr>
          <w:rFonts w:cs="Times New Roman"/>
          <w:sz w:val="30"/>
          <w:szCs w:val="30"/>
        </w:rPr>
        <w:t xml:space="preserve"> общего электроэнергетического рынка; </w:t>
      </w:r>
    </w:p>
    <w:p w14:paraId="0BCFA876" w14:textId="7A24C7AF" w:rsidR="00A47069" w:rsidRPr="00CA22E3" w:rsidRDefault="00E754D0" w:rsidP="008C5B2A">
      <w:pPr>
        <w:rPr>
          <w:rFonts w:cs="Times New Roman"/>
          <w:sz w:val="30"/>
          <w:szCs w:val="30"/>
        </w:rPr>
      </w:pPr>
      <w:r>
        <w:rPr>
          <w:rFonts w:cs="Times New Roman"/>
          <w:sz w:val="30"/>
          <w:szCs w:val="30"/>
        </w:rPr>
        <w:t>б</w:t>
      </w:r>
      <w:r w:rsidR="002C0B58" w:rsidRPr="00196187">
        <w:rPr>
          <w:rFonts w:cs="Times New Roman"/>
          <w:sz w:val="30"/>
          <w:szCs w:val="30"/>
        </w:rPr>
        <w:t>)</w:t>
      </w:r>
      <w:r>
        <w:rPr>
          <w:rFonts w:cs="Times New Roman"/>
          <w:sz w:val="30"/>
          <w:szCs w:val="30"/>
        </w:rPr>
        <w:t> </w:t>
      </w:r>
      <w:r w:rsidR="00021603">
        <w:rPr>
          <w:rFonts w:cs="Times New Roman"/>
          <w:sz w:val="30"/>
          <w:szCs w:val="30"/>
        </w:rPr>
        <w:t>о</w:t>
      </w:r>
      <w:r w:rsidR="00A47069" w:rsidRPr="00021603">
        <w:rPr>
          <w:rFonts w:cs="Times New Roman"/>
          <w:sz w:val="30"/>
          <w:szCs w:val="30"/>
        </w:rPr>
        <w:t xml:space="preserve">шибки в программном обеспечении, полученном при представлении инфраструктурной организации права использования этого программного обеспечения (неисключительная лицензия), в том </w:t>
      </w:r>
      <w:r w:rsidR="00A47069" w:rsidRPr="00021603">
        <w:rPr>
          <w:rFonts w:cs="Times New Roman"/>
          <w:sz w:val="30"/>
          <w:szCs w:val="30"/>
        </w:rPr>
        <w:lastRenderedPageBreak/>
        <w:t>числе ошибки в конструкции или при монтаже программно-технических средств, используемых этой инфраструктурной организацией для выполнения возложенных на нее функций (прав и обязанностей) на общем электроэнергетическом рынке</w:t>
      </w:r>
      <w:r w:rsidR="00A32A92" w:rsidRPr="00021603">
        <w:rPr>
          <w:rFonts w:cs="Times New Roman"/>
          <w:color w:val="000000" w:themeColor="text1"/>
          <w:sz w:val="30"/>
          <w:szCs w:val="30"/>
        </w:rPr>
        <w:t>;</w:t>
      </w:r>
      <w:r w:rsidR="001E4B9C">
        <w:rPr>
          <w:rFonts w:cs="Times New Roman"/>
          <w:color w:val="00B050"/>
          <w:sz w:val="30"/>
          <w:szCs w:val="30"/>
        </w:rPr>
        <w:t xml:space="preserve"> </w:t>
      </w:r>
    </w:p>
    <w:p w14:paraId="387E78E1" w14:textId="1E618877" w:rsidR="002C0B58" w:rsidRPr="006E4E34" w:rsidRDefault="00E754D0" w:rsidP="002C0B58">
      <w:pPr>
        <w:rPr>
          <w:rFonts w:cs="Times New Roman"/>
          <w:color w:val="000000" w:themeColor="text1"/>
          <w:sz w:val="30"/>
          <w:szCs w:val="30"/>
        </w:rPr>
      </w:pPr>
      <w:r>
        <w:rPr>
          <w:rFonts w:cs="Times New Roman"/>
          <w:sz w:val="30"/>
          <w:szCs w:val="30"/>
        </w:rPr>
        <w:t>в</w:t>
      </w:r>
      <w:r w:rsidR="002C0B58" w:rsidRPr="00196187">
        <w:rPr>
          <w:rFonts w:cs="Times New Roman"/>
          <w:sz w:val="30"/>
          <w:szCs w:val="30"/>
        </w:rPr>
        <w:t>)</w:t>
      </w:r>
      <w:r>
        <w:rPr>
          <w:rFonts w:cs="Times New Roman"/>
          <w:sz w:val="30"/>
          <w:szCs w:val="30"/>
        </w:rPr>
        <w:t> </w:t>
      </w:r>
      <w:r w:rsidR="002C0B58" w:rsidRPr="00196187">
        <w:rPr>
          <w:rFonts w:cs="Times New Roman"/>
          <w:sz w:val="30"/>
          <w:szCs w:val="30"/>
        </w:rPr>
        <w:t xml:space="preserve">прекращение, прерывание и (или) нарушение снабжения электрической энергией программно-аппаратного комплекса инфраструктурной </w:t>
      </w:r>
      <w:r w:rsidR="002C0B58" w:rsidRPr="00887ABB">
        <w:rPr>
          <w:rFonts w:cs="Times New Roman"/>
          <w:sz w:val="30"/>
          <w:szCs w:val="30"/>
        </w:rPr>
        <w:t>организации о</w:t>
      </w:r>
      <w:r w:rsidR="002C0B58" w:rsidRPr="00196187">
        <w:rPr>
          <w:rFonts w:cs="Times New Roman"/>
          <w:sz w:val="30"/>
          <w:szCs w:val="30"/>
        </w:rPr>
        <w:t>бщего электроэнергетического рынка</w:t>
      </w:r>
      <w:r w:rsidR="002C0B58" w:rsidRPr="000E1471">
        <w:rPr>
          <w:rFonts w:cs="Times New Roman"/>
          <w:sz w:val="30"/>
          <w:szCs w:val="30"/>
          <w:highlight w:val="green"/>
        </w:rPr>
        <w:t xml:space="preserve"> </w:t>
      </w:r>
      <w:r w:rsidR="002C0B58" w:rsidRPr="00196187">
        <w:rPr>
          <w:rFonts w:cs="Times New Roman"/>
          <w:sz w:val="30"/>
          <w:szCs w:val="30"/>
        </w:rPr>
        <w:t>(за исключением нарушения энергоснабжения в результате неисполнения инфраструктурной организацией общего электроэнергетического рынка своих обязательств по договору энергоснабжения принадлежащего ей на праве собственности или ином законном основании нежилого офисного помещения</w:t>
      </w:r>
      <w:r w:rsidR="002C0B58">
        <w:rPr>
          <w:rFonts w:cs="Times New Roman"/>
          <w:sz w:val="30"/>
          <w:szCs w:val="30"/>
        </w:rPr>
        <w:t xml:space="preserve">); </w:t>
      </w:r>
    </w:p>
    <w:p w14:paraId="66F02A8D" w14:textId="1DB51D14" w:rsidR="002C0B58" w:rsidRDefault="00E754D0" w:rsidP="002C0B58">
      <w:pPr>
        <w:tabs>
          <w:tab w:val="left" w:pos="993"/>
        </w:tabs>
        <w:rPr>
          <w:rFonts w:cs="Times New Roman"/>
          <w:sz w:val="30"/>
          <w:szCs w:val="30"/>
        </w:rPr>
      </w:pPr>
      <w:r>
        <w:rPr>
          <w:rFonts w:cs="Times New Roman"/>
          <w:sz w:val="30"/>
          <w:szCs w:val="30"/>
        </w:rPr>
        <w:t>г</w:t>
      </w:r>
      <w:r w:rsidR="002C0B58" w:rsidRPr="00196187">
        <w:rPr>
          <w:rFonts w:cs="Times New Roman"/>
          <w:sz w:val="30"/>
          <w:szCs w:val="30"/>
        </w:rPr>
        <w:t>)</w:t>
      </w:r>
      <w:r>
        <w:rPr>
          <w:rFonts w:cs="Times New Roman"/>
          <w:sz w:val="30"/>
          <w:szCs w:val="30"/>
        </w:rPr>
        <w:t> </w:t>
      </w:r>
      <w:r w:rsidR="002C0B58" w:rsidRPr="000E1471">
        <w:rPr>
          <w:rFonts w:cs="Times New Roman"/>
          <w:sz w:val="30"/>
          <w:szCs w:val="30"/>
        </w:rPr>
        <w:t>прекращение, ограничение и (или) приостановка оказания телекоммуникационных услуг по предоставлению доступа к сети Интернет поставщиками таких услуг в случаях, когда без предоставления указанного доступа исполнение соответствующих обязательств инфраструктурной организаци</w:t>
      </w:r>
      <w:r>
        <w:rPr>
          <w:rFonts w:cs="Times New Roman"/>
          <w:sz w:val="30"/>
          <w:szCs w:val="30"/>
        </w:rPr>
        <w:t>ей</w:t>
      </w:r>
      <w:r w:rsidR="002C0B58" w:rsidRPr="000E1471">
        <w:rPr>
          <w:rFonts w:cs="Times New Roman"/>
          <w:sz w:val="30"/>
          <w:szCs w:val="30"/>
        </w:rPr>
        <w:t xml:space="preserve"> становится невозможным</w:t>
      </w:r>
      <w:r w:rsidR="002C0B58">
        <w:rPr>
          <w:rFonts w:cs="Times New Roman"/>
          <w:sz w:val="30"/>
          <w:szCs w:val="30"/>
        </w:rPr>
        <w:t xml:space="preserve"> </w:t>
      </w:r>
      <w:r w:rsidR="002C0B58" w:rsidRPr="00196187">
        <w:rPr>
          <w:rFonts w:cs="Times New Roman"/>
          <w:sz w:val="30"/>
          <w:szCs w:val="30"/>
        </w:rPr>
        <w:t xml:space="preserve">(за исключением нарушения </w:t>
      </w:r>
      <w:r w:rsidR="002C0B58">
        <w:rPr>
          <w:rFonts w:cs="Times New Roman"/>
          <w:sz w:val="30"/>
          <w:szCs w:val="30"/>
        </w:rPr>
        <w:t>инфраструктурной организацией</w:t>
      </w:r>
      <w:r w:rsidR="002C0B58" w:rsidRPr="000E1471">
        <w:rPr>
          <w:rFonts w:cs="Times New Roman"/>
          <w:sz w:val="30"/>
          <w:szCs w:val="30"/>
        </w:rPr>
        <w:t xml:space="preserve"> </w:t>
      </w:r>
      <w:r w:rsidR="002C0B58" w:rsidRPr="00887ABB">
        <w:rPr>
          <w:rFonts w:cs="Times New Roman"/>
          <w:sz w:val="30"/>
          <w:szCs w:val="30"/>
        </w:rPr>
        <w:t>обязательств по договорам с поставщиками телекоммуникационных услуг).</w:t>
      </w:r>
      <w:r w:rsidR="002C0B58">
        <w:rPr>
          <w:rFonts w:cs="Times New Roman"/>
          <w:sz w:val="30"/>
          <w:szCs w:val="30"/>
        </w:rPr>
        <w:t xml:space="preserve"> </w:t>
      </w:r>
    </w:p>
    <w:p w14:paraId="269D42C2" w14:textId="425280B8" w:rsidR="002C0B58" w:rsidRPr="00196187" w:rsidRDefault="002C0B58" w:rsidP="002C0B58">
      <w:pPr>
        <w:ind w:firstLine="567"/>
        <w:rPr>
          <w:rFonts w:cs="Times New Roman"/>
          <w:sz w:val="30"/>
          <w:szCs w:val="30"/>
        </w:rPr>
      </w:pPr>
      <w:r w:rsidRPr="00196187">
        <w:rPr>
          <w:rFonts w:cs="Times New Roman"/>
          <w:sz w:val="30"/>
          <w:szCs w:val="30"/>
        </w:rPr>
        <w:t>2</w:t>
      </w:r>
      <w:r w:rsidR="00E97D75" w:rsidRPr="00FF572F">
        <w:rPr>
          <w:rFonts w:cs="Times New Roman"/>
          <w:sz w:val="30"/>
          <w:szCs w:val="30"/>
        </w:rPr>
        <w:t>5</w:t>
      </w:r>
      <w:r w:rsidRPr="00196187">
        <w:rPr>
          <w:rFonts w:cs="Times New Roman"/>
          <w:sz w:val="30"/>
          <w:szCs w:val="30"/>
        </w:rPr>
        <w:t xml:space="preserve">.3. При наступлении обстоятельств непреодолимой силы, указанных в пункте </w:t>
      </w:r>
      <w:r w:rsidRPr="003F6DEA">
        <w:rPr>
          <w:rFonts w:cs="Times New Roman"/>
          <w:sz w:val="30"/>
          <w:szCs w:val="30"/>
        </w:rPr>
        <w:t>2</w:t>
      </w:r>
      <w:r w:rsidR="00E97D75" w:rsidRPr="003F6DEA">
        <w:rPr>
          <w:rFonts w:cs="Times New Roman"/>
          <w:sz w:val="30"/>
          <w:szCs w:val="30"/>
        </w:rPr>
        <w:t>5</w:t>
      </w:r>
      <w:r w:rsidRPr="003F6DEA">
        <w:rPr>
          <w:rFonts w:cs="Times New Roman"/>
          <w:sz w:val="30"/>
          <w:szCs w:val="30"/>
        </w:rPr>
        <w:t>.1</w:t>
      </w:r>
      <w:r w:rsidRPr="00196187">
        <w:rPr>
          <w:rFonts w:cs="Times New Roman"/>
          <w:sz w:val="30"/>
          <w:szCs w:val="30"/>
        </w:rPr>
        <w:t xml:space="preserve"> настоящего Договора, </w:t>
      </w:r>
      <w:r w:rsidR="00E754D0">
        <w:rPr>
          <w:rFonts w:cs="Times New Roman"/>
          <w:sz w:val="30"/>
          <w:szCs w:val="30"/>
        </w:rPr>
        <w:t>С</w:t>
      </w:r>
      <w:r w:rsidRPr="00196187">
        <w:rPr>
          <w:rFonts w:cs="Times New Roman"/>
          <w:sz w:val="30"/>
          <w:szCs w:val="30"/>
        </w:rPr>
        <w:t xml:space="preserve">торона настоящего Договора, не исполнившая обязательства по настоящему Договору, должна в течение 5 </w:t>
      </w:r>
      <w:r w:rsidR="00C70431" w:rsidRPr="00A32A92">
        <w:rPr>
          <w:rFonts w:cs="Times New Roman"/>
          <w:sz w:val="30"/>
          <w:szCs w:val="30"/>
        </w:rPr>
        <w:t>своих</w:t>
      </w:r>
      <w:r w:rsidR="00C70431">
        <w:rPr>
          <w:rFonts w:cs="Times New Roman"/>
          <w:sz w:val="30"/>
          <w:szCs w:val="30"/>
        </w:rPr>
        <w:t xml:space="preserve"> </w:t>
      </w:r>
      <w:r w:rsidRPr="00196187">
        <w:rPr>
          <w:rFonts w:cs="Times New Roman"/>
          <w:sz w:val="30"/>
          <w:szCs w:val="30"/>
        </w:rPr>
        <w:t xml:space="preserve">рабочих дней известить о них в письменном виде другие </w:t>
      </w:r>
      <w:r w:rsidR="00E754D0">
        <w:rPr>
          <w:rFonts w:cs="Times New Roman"/>
          <w:sz w:val="30"/>
          <w:szCs w:val="30"/>
        </w:rPr>
        <w:t>С</w:t>
      </w:r>
      <w:r w:rsidRPr="00196187">
        <w:rPr>
          <w:rFonts w:cs="Times New Roman"/>
          <w:sz w:val="30"/>
          <w:szCs w:val="30"/>
        </w:rPr>
        <w:t>тороны.</w:t>
      </w:r>
      <w:r w:rsidRPr="00196187">
        <w:rPr>
          <w:rFonts w:eastAsia="Calibri" w:cs="Times New Roman"/>
          <w:color w:val="0070C0"/>
          <w:sz w:val="30"/>
          <w:szCs w:val="30"/>
        </w:rPr>
        <w:t xml:space="preserve"> </w:t>
      </w:r>
      <w:r w:rsidRPr="00196187">
        <w:rPr>
          <w:rFonts w:cs="Times New Roman"/>
          <w:sz w:val="30"/>
          <w:szCs w:val="30"/>
        </w:rPr>
        <w:t>В извещении должны быть сообщены данные о характере обстоятельств</w:t>
      </w:r>
      <w:r w:rsidR="00E754D0">
        <w:rPr>
          <w:rFonts w:cs="Times New Roman"/>
          <w:sz w:val="30"/>
          <w:szCs w:val="30"/>
        </w:rPr>
        <w:t xml:space="preserve"> </w:t>
      </w:r>
      <w:r w:rsidR="00E754D0" w:rsidRPr="00E97D75">
        <w:rPr>
          <w:rFonts w:cs="Times New Roman"/>
          <w:sz w:val="30"/>
          <w:szCs w:val="30"/>
        </w:rPr>
        <w:t>непреодолимой силы</w:t>
      </w:r>
      <w:r w:rsidRPr="00196187">
        <w:rPr>
          <w:rFonts w:cs="Times New Roman"/>
          <w:sz w:val="30"/>
          <w:szCs w:val="30"/>
        </w:rPr>
        <w:t xml:space="preserve">, а также по возможности оценка их влияния на </w:t>
      </w:r>
      <w:r w:rsidR="00E754D0" w:rsidRPr="00E97D75">
        <w:rPr>
          <w:rFonts w:cs="Times New Roman"/>
          <w:sz w:val="30"/>
          <w:szCs w:val="30"/>
        </w:rPr>
        <w:t>способность</w:t>
      </w:r>
      <w:r w:rsidR="00E754D0">
        <w:rPr>
          <w:rFonts w:cs="Times New Roman"/>
          <w:sz w:val="30"/>
          <w:szCs w:val="30"/>
        </w:rPr>
        <w:t xml:space="preserve"> </w:t>
      </w:r>
      <w:r w:rsidRPr="00196187">
        <w:rPr>
          <w:rFonts w:cs="Times New Roman"/>
          <w:sz w:val="30"/>
          <w:szCs w:val="30"/>
        </w:rPr>
        <w:t xml:space="preserve">исполнения обязательств по настоящему Договору и срок предполагаемого </w:t>
      </w:r>
      <w:r w:rsidR="00E754D0" w:rsidRPr="00E97D75">
        <w:rPr>
          <w:rFonts w:cs="Times New Roman"/>
          <w:sz w:val="30"/>
          <w:szCs w:val="30"/>
        </w:rPr>
        <w:t>их</w:t>
      </w:r>
      <w:r w:rsidR="00E754D0">
        <w:rPr>
          <w:rFonts w:cs="Times New Roman"/>
          <w:sz w:val="30"/>
          <w:szCs w:val="30"/>
        </w:rPr>
        <w:t xml:space="preserve"> </w:t>
      </w:r>
      <w:r w:rsidRPr="00196187">
        <w:rPr>
          <w:rFonts w:cs="Times New Roman"/>
          <w:sz w:val="30"/>
          <w:szCs w:val="30"/>
        </w:rPr>
        <w:t xml:space="preserve">возобновления. Сторона настоящего Договора, ссылающаяся на действия </w:t>
      </w:r>
      <w:r w:rsidRPr="00196187">
        <w:rPr>
          <w:rFonts w:cs="Times New Roman"/>
          <w:sz w:val="30"/>
          <w:szCs w:val="30"/>
        </w:rPr>
        <w:lastRenderedPageBreak/>
        <w:t xml:space="preserve">непреодолимой силы, должна в течение 40 календарных дней после направления извещения о наступлении </w:t>
      </w:r>
      <w:r w:rsidR="00E754D0" w:rsidRPr="00E97D75">
        <w:rPr>
          <w:rFonts w:cs="Times New Roman"/>
          <w:sz w:val="30"/>
          <w:szCs w:val="30"/>
        </w:rPr>
        <w:t>указанных</w:t>
      </w:r>
      <w:r w:rsidR="00E754D0">
        <w:rPr>
          <w:rFonts w:cs="Times New Roman"/>
          <w:sz w:val="30"/>
          <w:szCs w:val="30"/>
        </w:rPr>
        <w:t xml:space="preserve"> </w:t>
      </w:r>
      <w:r w:rsidRPr="00196187">
        <w:rPr>
          <w:rFonts w:cs="Times New Roman"/>
          <w:sz w:val="30"/>
          <w:szCs w:val="30"/>
        </w:rPr>
        <w:t xml:space="preserve">обстоятельств </w:t>
      </w:r>
      <w:r w:rsidR="00E754D0">
        <w:rPr>
          <w:rFonts w:cs="Times New Roman"/>
          <w:sz w:val="30"/>
          <w:szCs w:val="30"/>
        </w:rPr>
        <w:t>предоставить другим С</w:t>
      </w:r>
      <w:r w:rsidRPr="00196187">
        <w:rPr>
          <w:rFonts w:cs="Times New Roman"/>
          <w:sz w:val="30"/>
          <w:szCs w:val="30"/>
        </w:rPr>
        <w:t xml:space="preserve">торонам доказательства (документы), подтверждающие факт наступления обстоятельств, обладающих признаками чрезвычайности, </w:t>
      </w:r>
      <w:proofErr w:type="spellStart"/>
      <w:r w:rsidRPr="00196187">
        <w:rPr>
          <w:rFonts w:cs="Times New Roman"/>
          <w:sz w:val="30"/>
          <w:szCs w:val="30"/>
        </w:rPr>
        <w:t>непредотвратимости</w:t>
      </w:r>
      <w:proofErr w:type="spellEnd"/>
      <w:r w:rsidRPr="00196187">
        <w:rPr>
          <w:rFonts w:cs="Times New Roman"/>
          <w:sz w:val="30"/>
          <w:szCs w:val="30"/>
        </w:rPr>
        <w:t>, непредвиденности (например, акты, изданные органами власти, заключение торгово-промышленной палаты, документы, выданные органами внутренних дел, пожарного надзора, метеорологической (сей</w:t>
      </w:r>
      <w:r>
        <w:rPr>
          <w:rFonts w:cs="Times New Roman"/>
          <w:sz w:val="30"/>
          <w:szCs w:val="30"/>
        </w:rPr>
        <w:t xml:space="preserve">смологической) службой и др.). </w:t>
      </w:r>
    </w:p>
    <w:p w14:paraId="7A16D6A7" w14:textId="3C1861D6" w:rsidR="002C0B58" w:rsidRPr="00196187" w:rsidRDefault="002C0B58" w:rsidP="002C0B58">
      <w:pPr>
        <w:rPr>
          <w:rFonts w:cs="Times New Roman"/>
          <w:sz w:val="30"/>
          <w:szCs w:val="30"/>
        </w:rPr>
      </w:pPr>
      <w:r w:rsidRPr="00196187">
        <w:rPr>
          <w:rFonts w:cs="Times New Roman"/>
          <w:sz w:val="30"/>
          <w:szCs w:val="30"/>
        </w:rPr>
        <w:t>2</w:t>
      </w:r>
      <w:r w:rsidR="00E97D75" w:rsidRPr="003F6DEA">
        <w:rPr>
          <w:rFonts w:cs="Times New Roman"/>
          <w:sz w:val="30"/>
          <w:szCs w:val="30"/>
        </w:rPr>
        <w:t>5</w:t>
      </w:r>
      <w:r w:rsidR="009F0F81">
        <w:rPr>
          <w:rFonts w:cs="Times New Roman"/>
          <w:sz w:val="30"/>
          <w:szCs w:val="30"/>
        </w:rPr>
        <w:t>.4. </w:t>
      </w:r>
      <w:r w:rsidR="00E754D0" w:rsidRPr="009F0F81">
        <w:rPr>
          <w:rFonts w:cs="Times New Roman"/>
          <w:sz w:val="30"/>
          <w:szCs w:val="30"/>
        </w:rPr>
        <w:t>После прекращения</w:t>
      </w:r>
      <w:r w:rsidRPr="00196187">
        <w:rPr>
          <w:rFonts w:cs="Times New Roman"/>
          <w:sz w:val="30"/>
          <w:szCs w:val="30"/>
        </w:rPr>
        <w:t xml:space="preserve"> </w:t>
      </w:r>
      <w:r w:rsidRPr="00196187">
        <w:rPr>
          <w:rFonts w:cs="Times New Roman"/>
          <w:color w:val="000000" w:themeColor="text1"/>
          <w:sz w:val="30"/>
          <w:szCs w:val="30"/>
        </w:rPr>
        <w:t xml:space="preserve">действия </w:t>
      </w:r>
      <w:r w:rsidRPr="00196187">
        <w:rPr>
          <w:rFonts w:cs="Times New Roman"/>
          <w:sz w:val="30"/>
          <w:szCs w:val="30"/>
        </w:rPr>
        <w:t xml:space="preserve">обстоятельств непреодолимой силы, указанных в пункте </w:t>
      </w:r>
      <w:r w:rsidRPr="003F6DEA">
        <w:rPr>
          <w:rFonts w:cs="Times New Roman"/>
          <w:sz w:val="30"/>
          <w:szCs w:val="30"/>
        </w:rPr>
        <w:t>2</w:t>
      </w:r>
      <w:r w:rsidR="00E97D75" w:rsidRPr="003F6DEA">
        <w:rPr>
          <w:rFonts w:cs="Times New Roman"/>
          <w:sz w:val="30"/>
          <w:szCs w:val="30"/>
        </w:rPr>
        <w:t>5</w:t>
      </w:r>
      <w:r w:rsidRPr="003F6DEA">
        <w:rPr>
          <w:rFonts w:cs="Times New Roman"/>
          <w:sz w:val="30"/>
          <w:szCs w:val="30"/>
        </w:rPr>
        <w:t>.1 настоящего</w:t>
      </w:r>
      <w:r w:rsidRPr="00196187">
        <w:rPr>
          <w:rFonts w:cs="Times New Roman"/>
          <w:sz w:val="30"/>
          <w:szCs w:val="30"/>
        </w:rPr>
        <w:t xml:space="preserve"> Договора, сторона настоящего Договора, не исполнившая обязательства по настоящему Договору, должна в течение 5 </w:t>
      </w:r>
      <w:r w:rsidR="00C70431" w:rsidRPr="00A32A92">
        <w:rPr>
          <w:rFonts w:cs="Times New Roman"/>
          <w:sz w:val="30"/>
          <w:szCs w:val="30"/>
        </w:rPr>
        <w:t>своих</w:t>
      </w:r>
      <w:r w:rsidR="00C70431">
        <w:rPr>
          <w:rFonts w:cs="Times New Roman"/>
          <w:sz w:val="30"/>
          <w:szCs w:val="30"/>
        </w:rPr>
        <w:t xml:space="preserve"> </w:t>
      </w:r>
      <w:r w:rsidRPr="00196187">
        <w:rPr>
          <w:rFonts w:cs="Times New Roman"/>
          <w:color w:val="000000" w:themeColor="text1"/>
          <w:sz w:val="30"/>
          <w:szCs w:val="30"/>
        </w:rPr>
        <w:t xml:space="preserve">рабочих </w:t>
      </w:r>
      <w:r w:rsidRPr="00196187">
        <w:rPr>
          <w:rFonts w:cs="Times New Roman"/>
          <w:sz w:val="30"/>
          <w:szCs w:val="30"/>
        </w:rPr>
        <w:t xml:space="preserve">дней известить об этом другие стороны в письменном виде. В извещении должен быть указан срок, в который предполагается исполнить обязательства по настоящему Договору. </w:t>
      </w:r>
    </w:p>
    <w:p w14:paraId="5935BE20" w14:textId="485CCE7B" w:rsidR="002C0B58" w:rsidRPr="00196187" w:rsidRDefault="002C0B58" w:rsidP="002C0B58">
      <w:pPr>
        <w:ind w:firstLine="567"/>
        <w:rPr>
          <w:rFonts w:cs="Times New Roman"/>
          <w:sz w:val="30"/>
          <w:szCs w:val="30"/>
        </w:rPr>
      </w:pPr>
      <w:r w:rsidRPr="00196187">
        <w:rPr>
          <w:rFonts w:cs="Times New Roman"/>
          <w:color w:val="000000" w:themeColor="text1"/>
          <w:sz w:val="30"/>
          <w:szCs w:val="30"/>
        </w:rPr>
        <w:t>2</w:t>
      </w:r>
      <w:r w:rsidR="00E97D75" w:rsidRPr="003F6DEA">
        <w:rPr>
          <w:rFonts w:cs="Times New Roman"/>
          <w:color w:val="000000" w:themeColor="text1"/>
          <w:sz w:val="30"/>
          <w:szCs w:val="30"/>
        </w:rPr>
        <w:t>5</w:t>
      </w:r>
      <w:r w:rsidRPr="00196187">
        <w:rPr>
          <w:rFonts w:cs="Times New Roman"/>
          <w:color w:val="000000" w:themeColor="text1"/>
          <w:sz w:val="30"/>
          <w:szCs w:val="30"/>
        </w:rPr>
        <w:t xml:space="preserve">.5. Если </w:t>
      </w:r>
      <w:r w:rsidR="00552976">
        <w:rPr>
          <w:rFonts w:cs="Times New Roman"/>
          <w:color w:val="000000" w:themeColor="text1"/>
          <w:sz w:val="30"/>
          <w:szCs w:val="30"/>
        </w:rPr>
        <w:t>С</w:t>
      </w:r>
      <w:r w:rsidRPr="00196187">
        <w:rPr>
          <w:rFonts w:cs="Times New Roman"/>
          <w:color w:val="000000" w:themeColor="text1"/>
          <w:sz w:val="30"/>
          <w:szCs w:val="30"/>
        </w:rPr>
        <w:t>торона не направит или несвоевременно направит извещение, предусмотренное пункт</w:t>
      </w:r>
      <w:r w:rsidR="00552976" w:rsidRPr="00E97D75">
        <w:rPr>
          <w:rFonts w:cs="Times New Roman"/>
          <w:color w:val="000000" w:themeColor="text1"/>
          <w:sz w:val="30"/>
          <w:szCs w:val="30"/>
        </w:rPr>
        <w:t>ами</w:t>
      </w:r>
      <w:r w:rsidRPr="00196187">
        <w:rPr>
          <w:rFonts w:cs="Times New Roman"/>
          <w:color w:val="000000" w:themeColor="text1"/>
          <w:sz w:val="30"/>
          <w:szCs w:val="30"/>
        </w:rPr>
        <w:t xml:space="preserve"> </w:t>
      </w:r>
      <w:r w:rsidRPr="003F6DEA">
        <w:rPr>
          <w:rFonts w:cs="Times New Roman"/>
          <w:color w:val="000000" w:themeColor="text1"/>
          <w:sz w:val="30"/>
          <w:szCs w:val="30"/>
        </w:rPr>
        <w:t>2</w:t>
      </w:r>
      <w:r w:rsidR="00E97D75" w:rsidRPr="003F6DEA">
        <w:rPr>
          <w:rFonts w:cs="Times New Roman"/>
          <w:color w:val="000000" w:themeColor="text1"/>
          <w:sz w:val="30"/>
          <w:szCs w:val="30"/>
        </w:rPr>
        <w:t>5</w:t>
      </w:r>
      <w:r w:rsidRPr="003F6DEA">
        <w:rPr>
          <w:rFonts w:cs="Times New Roman"/>
          <w:color w:val="000000" w:themeColor="text1"/>
          <w:sz w:val="30"/>
          <w:szCs w:val="30"/>
        </w:rPr>
        <w:t>.3 и 2</w:t>
      </w:r>
      <w:r w:rsidR="00E97D75" w:rsidRPr="003F6DEA">
        <w:rPr>
          <w:rFonts w:cs="Times New Roman"/>
          <w:color w:val="000000" w:themeColor="text1"/>
          <w:sz w:val="30"/>
          <w:szCs w:val="30"/>
        </w:rPr>
        <w:t>5</w:t>
      </w:r>
      <w:r w:rsidRPr="003F6DEA">
        <w:rPr>
          <w:rFonts w:cs="Times New Roman"/>
          <w:color w:val="000000" w:themeColor="text1"/>
          <w:sz w:val="30"/>
          <w:szCs w:val="30"/>
        </w:rPr>
        <w:t>.4</w:t>
      </w:r>
      <w:r w:rsidRPr="00196187">
        <w:rPr>
          <w:rFonts w:cs="Times New Roman"/>
          <w:color w:val="000000" w:themeColor="text1"/>
          <w:sz w:val="30"/>
          <w:szCs w:val="30"/>
        </w:rPr>
        <w:t xml:space="preserve"> настоящего Договора, </w:t>
      </w:r>
      <w:r w:rsidRPr="00196187">
        <w:rPr>
          <w:rFonts w:cs="Times New Roman"/>
          <w:sz w:val="30"/>
          <w:szCs w:val="30"/>
        </w:rPr>
        <w:t xml:space="preserve">она обязана возместить другим Сторонам убытки, причиненные </w:t>
      </w:r>
      <w:proofErr w:type="spellStart"/>
      <w:r w:rsidRPr="00196187">
        <w:rPr>
          <w:rFonts w:cs="Times New Roman"/>
          <w:sz w:val="30"/>
          <w:szCs w:val="30"/>
        </w:rPr>
        <w:t>неизвещением</w:t>
      </w:r>
      <w:proofErr w:type="spellEnd"/>
      <w:r w:rsidRPr="00196187">
        <w:rPr>
          <w:rFonts w:cs="Times New Roman"/>
          <w:sz w:val="30"/>
          <w:szCs w:val="30"/>
        </w:rPr>
        <w:t xml:space="preserve"> или несвоевременным извещением в порядке, </w:t>
      </w:r>
      <w:r w:rsidRPr="00887ABB">
        <w:rPr>
          <w:rFonts w:cs="Times New Roman"/>
          <w:sz w:val="30"/>
          <w:szCs w:val="30"/>
        </w:rPr>
        <w:t xml:space="preserve">установленном гражданским законодательством государства-члена </w:t>
      </w:r>
      <w:r w:rsidR="00552976">
        <w:rPr>
          <w:rFonts w:cs="Times New Roman"/>
          <w:sz w:val="30"/>
          <w:szCs w:val="30"/>
        </w:rPr>
        <w:t>С</w:t>
      </w:r>
      <w:r w:rsidRPr="00887ABB">
        <w:rPr>
          <w:rFonts w:cs="Times New Roman"/>
          <w:sz w:val="30"/>
          <w:szCs w:val="30"/>
        </w:rPr>
        <w:t>тороны, которая не направила или несвоевременно направила извещение.</w:t>
      </w:r>
      <w:r w:rsidRPr="00196187">
        <w:rPr>
          <w:rFonts w:cs="Times New Roman"/>
          <w:sz w:val="30"/>
          <w:szCs w:val="30"/>
        </w:rPr>
        <w:t xml:space="preserve"> </w:t>
      </w:r>
    </w:p>
    <w:p w14:paraId="7DCBBC65" w14:textId="216C88FE" w:rsidR="002C0B58" w:rsidRPr="00196187" w:rsidRDefault="002C0B58" w:rsidP="002C0B58">
      <w:pPr>
        <w:rPr>
          <w:rFonts w:cs="Times New Roman"/>
          <w:sz w:val="30"/>
          <w:szCs w:val="30"/>
        </w:rPr>
      </w:pPr>
      <w:r w:rsidRPr="00196187">
        <w:rPr>
          <w:rFonts w:cs="Times New Roman"/>
          <w:sz w:val="30"/>
          <w:szCs w:val="30"/>
        </w:rPr>
        <w:t>2</w:t>
      </w:r>
      <w:r w:rsidR="00E97D75" w:rsidRPr="003F6DEA">
        <w:rPr>
          <w:rFonts w:cs="Times New Roman"/>
          <w:sz w:val="30"/>
          <w:szCs w:val="30"/>
        </w:rPr>
        <w:t>5</w:t>
      </w:r>
      <w:r w:rsidRPr="00196187">
        <w:rPr>
          <w:rFonts w:cs="Times New Roman"/>
          <w:sz w:val="30"/>
          <w:szCs w:val="30"/>
        </w:rPr>
        <w:t xml:space="preserve">.6. В случаях наступления обстоятельств непреодолимой силы сроки выполнения </w:t>
      </w:r>
      <w:r w:rsidR="00552976">
        <w:rPr>
          <w:rFonts w:cs="Times New Roman"/>
          <w:sz w:val="30"/>
          <w:szCs w:val="30"/>
        </w:rPr>
        <w:t>С</w:t>
      </w:r>
      <w:r w:rsidRPr="00196187">
        <w:rPr>
          <w:rFonts w:cs="Times New Roman"/>
          <w:sz w:val="30"/>
          <w:szCs w:val="30"/>
        </w:rPr>
        <w:t xml:space="preserve">торонами обязательств по настоящему Договору отодвигаются соразмерно времени, в течение которого действуют такие обстоятельства и их последствия. </w:t>
      </w:r>
    </w:p>
    <w:p w14:paraId="0C0768AE" w14:textId="5D4AA97D" w:rsidR="002C0B58" w:rsidRPr="00196187" w:rsidRDefault="002C0B58" w:rsidP="002C0B58">
      <w:pPr>
        <w:rPr>
          <w:rFonts w:cs="Times New Roman"/>
          <w:sz w:val="30"/>
          <w:szCs w:val="30"/>
        </w:rPr>
      </w:pPr>
      <w:r w:rsidRPr="00196187">
        <w:rPr>
          <w:rFonts w:cs="Times New Roman"/>
          <w:sz w:val="30"/>
          <w:szCs w:val="30"/>
        </w:rPr>
        <w:t>2</w:t>
      </w:r>
      <w:r w:rsidR="00E97D75" w:rsidRPr="003F6DEA">
        <w:rPr>
          <w:rFonts w:cs="Times New Roman"/>
          <w:sz w:val="30"/>
          <w:szCs w:val="30"/>
        </w:rPr>
        <w:t>5</w:t>
      </w:r>
      <w:r w:rsidRPr="00196187">
        <w:rPr>
          <w:rFonts w:cs="Times New Roman"/>
          <w:sz w:val="30"/>
          <w:szCs w:val="30"/>
        </w:rPr>
        <w:t xml:space="preserve">.7. Если обстоятельства непреодолимой силы и их последствия продолжают действовать более 1 месяца, </w:t>
      </w:r>
      <w:r w:rsidR="00552976">
        <w:rPr>
          <w:rFonts w:cs="Times New Roman"/>
          <w:sz w:val="30"/>
          <w:szCs w:val="30"/>
        </w:rPr>
        <w:t>С</w:t>
      </w:r>
      <w:r w:rsidRPr="00196187">
        <w:rPr>
          <w:rFonts w:cs="Times New Roman"/>
          <w:sz w:val="30"/>
          <w:szCs w:val="30"/>
        </w:rPr>
        <w:t xml:space="preserve">тороны настоящего Договора </w:t>
      </w:r>
      <w:r w:rsidRPr="00196187">
        <w:rPr>
          <w:rFonts w:cs="Times New Roman"/>
          <w:sz w:val="30"/>
          <w:szCs w:val="30"/>
        </w:rPr>
        <w:lastRenderedPageBreak/>
        <w:t xml:space="preserve">в возможно короткий и разумный срок проведут переговоры с целью выявления приемлемых для </w:t>
      </w:r>
      <w:r w:rsidR="00552976">
        <w:rPr>
          <w:rFonts w:cs="Times New Roman"/>
          <w:sz w:val="30"/>
          <w:szCs w:val="30"/>
        </w:rPr>
        <w:t>С</w:t>
      </w:r>
      <w:r w:rsidRPr="00196187">
        <w:rPr>
          <w:rFonts w:cs="Times New Roman"/>
          <w:sz w:val="30"/>
          <w:szCs w:val="30"/>
        </w:rPr>
        <w:t>торон альтернативных способов исполнения настоящего Договора и достижения соответствующей договоренности.</w:t>
      </w:r>
    </w:p>
    <w:p w14:paraId="1347839A" w14:textId="2AD78B8C" w:rsidR="002C0B58" w:rsidRPr="006E4E34" w:rsidRDefault="002C0B58" w:rsidP="002C0B58">
      <w:pPr>
        <w:pStyle w:val="a7"/>
        <w:rPr>
          <w:rFonts w:cs="Times New Roman"/>
          <w:strike/>
          <w:color w:val="000000" w:themeColor="text1"/>
          <w:sz w:val="30"/>
          <w:szCs w:val="30"/>
        </w:rPr>
      </w:pPr>
      <w:r w:rsidRPr="00196187">
        <w:rPr>
          <w:rFonts w:cs="Times New Roman"/>
          <w:sz w:val="30"/>
          <w:szCs w:val="30"/>
        </w:rPr>
        <w:t>2</w:t>
      </w:r>
      <w:r w:rsidR="00676AC4" w:rsidRPr="003F6DEA">
        <w:rPr>
          <w:rFonts w:cs="Times New Roman"/>
          <w:sz w:val="30"/>
          <w:szCs w:val="30"/>
        </w:rPr>
        <w:t>5</w:t>
      </w:r>
      <w:r w:rsidRPr="00196187">
        <w:rPr>
          <w:rFonts w:cs="Times New Roman"/>
          <w:sz w:val="30"/>
          <w:szCs w:val="30"/>
        </w:rPr>
        <w:t>.8. Регистратор, Операторы централизованной торговли по срочным контрактам, Оператор централизованной торговли на сутки вперед, Уполномоченная расчетная (клиринговая) организация при централизованной торговле по срочным контрактам или Уполномоченная расчетная (клиринговая) организация при централизованной торговле на сутки вперед,</w:t>
      </w:r>
      <w:r w:rsidRPr="00196187">
        <w:rPr>
          <w:rFonts w:eastAsia="Calibri" w:cs="Times New Roman"/>
          <w:color w:val="0070C0"/>
          <w:sz w:val="30"/>
          <w:szCs w:val="30"/>
          <w:lang w:eastAsia="ru-RU"/>
        </w:rPr>
        <w:t xml:space="preserve"> </w:t>
      </w:r>
      <w:r w:rsidRPr="00887ABB">
        <w:rPr>
          <w:rFonts w:eastAsia="Calibri" w:cs="Times New Roman"/>
          <w:sz w:val="30"/>
          <w:szCs w:val="30"/>
          <w:lang w:eastAsia="ru-RU"/>
        </w:rPr>
        <w:t>организации, уполномоченные на торговую межгосударственную передачу</w:t>
      </w:r>
      <w:r w:rsidRPr="00196187">
        <w:rPr>
          <w:rFonts w:cs="Times New Roman"/>
          <w:sz w:val="30"/>
          <w:szCs w:val="30"/>
        </w:rPr>
        <w:t xml:space="preserve"> </w:t>
      </w:r>
      <w:r w:rsidR="00B863C1" w:rsidRPr="00021603">
        <w:rPr>
          <w:rFonts w:cs="Times New Roman"/>
          <w:color w:val="000000" w:themeColor="text1"/>
          <w:sz w:val="30"/>
          <w:szCs w:val="30"/>
        </w:rPr>
        <w:t xml:space="preserve">не </w:t>
      </w:r>
      <w:r w:rsidRPr="00887ABB">
        <w:rPr>
          <w:rFonts w:cs="Times New Roman"/>
          <w:sz w:val="30"/>
          <w:szCs w:val="30"/>
        </w:rPr>
        <w:t>несут ответственность перед Участником за неисполнение (ненадлежащее исполнение) обязательств</w:t>
      </w:r>
      <w:r w:rsidRPr="00196187">
        <w:rPr>
          <w:rFonts w:cs="Times New Roman"/>
          <w:sz w:val="30"/>
          <w:szCs w:val="30"/>
        </w:rPr>
        <w:t xml:space="preserve"> кем-либо из его контрагентов по свободным двусторонним договорам, срочным контрактам или сделкам на сутки вперед.</w:t>
      </w:r>
      <w:r w:rsidR="0038394B">
        <w:rPr>
          <w:rFonts w:cs="Times New Roman"/>
          <w:sz w:val="30"/>
          <w:szCs w:val="30"/>
        </w:rPr>
        <w:t xml:space="preserve"> </w:t>
      </w:r>
    </w:p>
    <w:p w14:paraId="39905AC0" w14:textId="74B977B9" w:rsidR="002C0B58" w:rsidRPr="00196187" w:rsidRDefault="002C0B58" w:rsidP="002C0B58">
      <w:pPr>
        <w:rPr>
          <w:rFonts w:cs="Times New Roman"/>
          <w:color w:val="2F5496" w:themeColor="accent1" w:themeShade="BF"/>
          <w:sz w:val="30"/>
          <w:szCs w:val="30"/>
        </w:rPr>
      </w:pPr>
      <w:r w:rsidRPr="003F6DEA">
        <w:rPr>
          <w:rFonts w:cs="Times New Roman"/>
          <w:sz w:val="30"/>
          <w:szCs w:val="30"/>
        </w:rPr>
        <w:t>2</w:t>
      </w:r>
      <w:r w:rsidR="00676AC4" w:rsidRPr="003F6DEA">
        <w:rPr>
          <w:rFonts w:cs="Times New Roman"/>
          <w:sz w:val="30"/>
          <w:szCs w:val="30"/>
        </w:rPr>
        <w:t>5</w:t>
      </w:r>
      <w:r w:rsidRPr="003F6DEA">
        <w:rPr>
          <w:rFonts w:cs="Times New Roman"/>
          <w:sz w:val="30"/>
          <w:szCs w:val="30"/>
        </w:rPr>
        <w:t>.9</w:t>
      </w:r>
      <w:r w:rsidRPr="00196187">
        <w:rPr>
          <w:rFonts w:cs="Times New Roman"/>
          <w:sz w:val="30"/>
          <w:szCs w:val="30"/>
        </w:rPr>
        <w:t xml:space="preserve">. Информация о факте технического сбоя </w:t>
      </w:r>
      <w:r w:rsidRPr="00887ABB">
        <w:rPr>
          <w:rFonts w:cs="Times New Roman"/>
          <w:sz w:val="30"/>
          <w:szCs w:val="30"/>
        </w:rPr>
        <w:t>направляется любым доступным способом, позволяющим идентифицировать отправителя,</w:t>
      </w:r>
      <w:r w:rsidRPr="00196187">
        <w:rPr>
          <w:rFonts w:cs="Times New Roman"/>
          <w:sz w:val="30"/>
          <w:szCs w:val="30"/>
        </w:rPr>
        <w:t xml:space="preserve"> инфраструктурной организацией общего электроэнергетического рынка, у которой произошел такой сбой, Регистратору, как правило, не позднее чем через 8 рабочих часов</w:t>
      </w:r>
      <w:r w:rsidR="00C70431">
        <w:rPr>
          <w:rFonts w:cs="Times New Roman"/>
          <w:sz w:val="30"/>
          <w:szCs w:val="30"/>
        </w:rPr>
        <w:t xml:space="preserve"> </w:t>
      </w:r>
      <w:r w:rsidR="00C70431" w:rsidRPr="008A792C">
        <w:rPr>
          <w:rFonts w:cs="Times New Roman"/>
          <w:sz w:val="30"/>
          <w:szCs w:val="30"/>
        </w:rPr>
        <w:t>соответствующей организации</w:t>
      </w:r>
      <w:r w:rsidRPr="00196187">
        <w:rPr>
          <w:rFonts w:cs="Times New Roman"/>
          <w:sz w:val="30"/>
          <w:szCs w:val="30"/>
        </w:rPr>
        <w:t xml:space="preserve"> после обнаружения технического сбоя для ее размещения на сайте Регистратора. </w:t>
      </w:r>
    </w:p>
    <w:p w14:paraId="71F64D3E" w14:textId="2A3FC0D4" w:rsidR="002C0B58" w:rsidRPr="00196187" w:rsidRDefault="002C0B58" w:rsidP="002C0B58">
      <w:pPr>
        <w:rPr>
          <w:rFonts w:cs="Times New Roman"/>
          <w:sz w:val="30"/>
          <w:szCs w:val="30"/>
        </w:rPr>
      </w:pPr>
      <w:r w:rsidRPr="00196187">
        <w:rPr>
          <w:rFonts w:cs="Times New Roman"/>
          <w:sz w:val="30"/>
          <w:szCs w:val="30"/>
        </w:rPr>
        <w:t xml:space="preserve">Факт технического сбоя оформляется данной инфраструктурной организацией общего </w:t>
      </w:r>
      <w:r w:rsidRPr="006E4E34">
        <w:rPr>
          <w:rFonts w:cs="Times New Roman"/>
          <w:sz w:val="30"/>
          <w:szCs w:val="30"/>
        </w:rPr>
        <w:t>электроэнергетического рынка соответствующим актом по форме</w:t>
      </w:r>
      <w:r w:rsidR="00552976" w:rsidRPr="006E4E34">
        <w:rPr>
          <w:rFonts w:cs="Times New Roman"/>
          <w:sz w:val="30"/>
          <w:szCs w:val="30"/>
        </w:rPr>
        <w:t>, предусмотренной</w:t>
      </w:r>
      <w:r w:rsidRPr="006E4E34">
        <w:rPr>
          <w:rFonts w:cs="Times New Roman"/>
          <w:sz w:val="30"/>
          <w:szCs w:val="30"/>
        </w:rPr>
        <w:t xml:space="preserve"> </w:t>
      </w:r>
      <w:r w:rsidR="00A32A92" w:rsidRPr="006E4E34">
        <w:rPr>
          <w:rFonts w:cs="Times New Roman"/>
          <w:sz w:val="30"/>
          <w:szCs w:val="30"/>
        </w:rPr>
        <w:t>п</w:t>
      </w:r>
      <w:r w:rsidRPr="006E4E34">
        <w:rPr>
          <w:rFonts w:cs="Times New Roman"/>
          <w:sz w:val="30"/>
          <w:szCs w:val="30"/>
        </w:rPr>
        <w:t>риложени</w:t>
      </w:r>
      <w:r w:rsidR="00552976" w:rsidRPr="006E4E34">
        <w:rPr>
          <w:rFonts w:cs="Times New Roman"/>
          <w:sz w:val="30"/>
          <w:szCs w:val="30"/>
        </w:rPr>
        <w:t>ем</w:t>
      </w:r>
      <w:r w:rsidRPr="006E4E34">
        <w:rPr>
          <w:rFonts w:cs="Times New Roman"/>
          <w:sz w:val="30"/>
          <w:szCs w:val="30"/>
        </w:rPr>
        <w:t xml:space="preserve"> №</w:t>
      </w:r>
      <w:r w:rsidR="00A32A92" w:rsidRPr="006E4E34">
        <w:rPr>
          <w:rFonts w:cs="Times New Roman"/>
          <w:sz w:val="30"/>
          <w:szCs w:val="30"/>
        </w:rPr>
        <w:t xml:space="preserve"> </w:t>
      </w:r>
      <w:r w:rsidRPr="006E4E34">
        <w:rPr>
          <w:rFonts w:cs="Times New Roman"/>
          <w:sz w:val="30"/>
          <w:szCs w:val="30"/>
        </w:rPr>
        <w:t>1</w:t>
      </w:r>
      <w:r w:rsidR="00154932">
        <w:rPr>
          <w:rFonts w:cs="Times New Roman"/>
          <w:sz w:val="30"/>
          <w:szCs w:val="30"/>
        </w:rPr>
        <w:t>1</w:t>
      </w:r>
      <w:r w:rsidR="007419C5" w:rsidRPr="006E4E34">
        <w:rPr>
          <w:rFonts w:cs="Times New Roman"/>
          <w:sz w:val="30"/>
          <w:szCs w:val="30"/>
        </w:rPr>
        <w:t xml:space="preserve"> </w:t>
      </w:r>
      <w:r w:rsidRPr="006E4E34">
        <w:rPr>
          <w:rFonts w:cs="Times New Roman"/>
          <w:sz w:val="30"/>
          <w:szCs w:val="30"/>
        </w:rPr>
        <w:t>к настоящему</w:t>
      </w:r>
      <w:r w:rsidRPr="00196187">
        <w:rPr>
          <w:rFonts w:cs="Times New Roman"/>
          <w:sz w:val="30"/>
          <w:szCs w:val="30"/>
        </w:rPr>
        <w:t xml:space="preserve"> Договору. </w:t>
      </w:r>
    </w:p>
    <w:p w14:paraId="10FE2708" w14:textId="7552A842" w:rsidR="002C0B58" w:rsidRPr="00196187" w:rsidRDefault="002C0B58" w:rsidP="002C0B58">
      <w:pPr>
        <w:rPr>
          <w:rFonts w:cs="Times New Roman"/>
          <w:color w:val="000000" w:themeColor="text1"/>
          <w:sz w:val="30"/>
          <w:szCs w:val="30"/>
        </w:rPr>
      </w:pPr>
      <w:r w:rsidRPr="00887ABB">
        <w:rPr>
          <w:rFonts w:cs="Times New Roman"/>
          <w:color w:val="000000" w:themeColor="text1"/>
          <w:sz w:val="30"/>
          <w:szCs w:val="30"/>
        </w:rPr>
        <w:t>Надлежащ</w:t>
      </w:r>
      <w:r w:rsidR="00552976" w:rsidRPr="00676AC4">
        <w:rPr>
          <w:rFonts w:cs="Times New Roman"/>
          <w:color w:val="000000" w:themeColor="text1"/>
          <w:sz w:val="30"/>
          <w:szCs w:val="30"/>
        </w:rPr>
        <w:t>им</w:t>
      </w:r>
      <w:r w:rsidR="00552976">
        <w:rPr>
          <w:rFonts w:cs="Times New Roman"/>
          <w:color w:val="000000" w:themeColor="text1"/>
          <w:sz w:val="30"/>
          <w:szCs w:val="30"/>
        </w:rPr>
        <w:t xml:space="preserve"> </w:t>
      </w:r>
      <w:r w:rsidR="00552976" w:rsidRPr="00676AC4">
        <w:rPr>
          <w:rFonts w:cs="Times New Roman"/>
          <w:color w:val="000000" w:themeColor="text1"/>
          <w:sz w:val="30"/>
          <w:szCs w:val="30"/>
        </w:rPr>
        <w:t>образом</w:t>
      </w:r>
      <w:r w:rsidRPr="00887ABB">
        <w:rPr>
          <w:rFonts w:cs="Times New Roman"/>
          <w:color w:val="000000" w:themeColor="text1"/>
          <w:sz w:val="30"/>
          <w:szCs w:val="30"/>
        </w:rPr>
        <w:t xml:space="preserve"> заверенная копия </w:t>
      </w:r>
      <w:r w:rsidRPr="00887ABB">
        <w:rPr>
          <w:rFonts w:cs="Times New Roman"/>
          <w:sz w:val="30"/>
          <w:szCs w:val="30"/>
        </w:rPr>
        <w:t>акта</w:t>
      </w:r>
      <w:r w:rsidRPr="00196187">
        <w:rPr>
          <w:rFonts w:cs="Times New Roman"/>
          <w:sz w:val="30"/>
          <w:szCs w:val="30"/>
        </w:rPr>
        <w:t xml:space="preserve"> о техническом сбое с приложением документов, подтверждающих полномочия лица, </w:t>
      </w:r>
      <w:r w:rsidRPr="00196187">
        <w:rPr>
          <w:rFonts w:cs="Times New Roman"/>
          <w:sz w:val="30"/>
          <w:szCs w:val="30"/>
        </w:rPr>
        <w:lastRenderedPageBreak/>
        <w:t>подписавшего акт, представляется инфраструктурной организацией общего электроэнергетического рынка по запросу субъекта общего электроэнергетического рынка.</w:t>
      </w:r>
      <w:r w:rsidRPr="00196187">
        <w:rPr>
          <w:rFonts w:cs="Times New Roman"/>
          <w:color w:val="2F5496" w:themeColor="accent1" w:themeShade="BF"/>
          <w:sz w:val="30"/>
          <w:szCs w:val="30"/>
        </w:rPr>
        <w:t xml:space="preserve"> </w:t>
      </w:r>
    </w:p>
    <w:p w14:paraId="012C19C7" w14:textId="5FB7933D" w:rsidR="002C0B58" w:rsidRPr="006E4E34" w:rsidRDefault="002C0B58" w:rsidP="002C0B58">
      <w:pPr>
        <w:pStyle w:val="a7"/>
        <w:rPr>
          <w:rFonts w:cs="Times New Roman"/>
          <w:color w:val="000000" w:themeColor="text1"/>
          <w:sz w:val="30"/>
          <w:szCs w:val="30"/>
        </w:rPr>
      </w:pPr>
      <w:r w:rsidRPr="00887ABB">
        <w:rPr>
          <w:rFonts w:cs="Times New Roman"/>
          <w:color w:val="000000" w:themeColor="text1"/>
          <w:sz w:val="30"/>
          <w:szCs w:val="30"/>
        </w:rPr>
        <w:t>2</w:t>
      </w:r>
      <w:r w:rsidR="00676AC4" w:rsidRPr="003F6DEA">
        <w:rPr>
          <w:rFonts w:cs="Times New Roman"/>
          <w:color w:val="000000" w:themeColor="text1"/>
          <w:sz w:val="30"/>
          <w:szCs w:val="30"/>
        </w:rPr>
        <w:t>5</w:t>
      </w:r>
      <w:r w:rsidRPr="00887ABB">
        <w:rPr>
          <w:rFonts w:cs="Times New Roman"/>
          <w:color w:val="000000" w:themeColor="text1"/>
          <w:sz w:val="30"/>
          <w:szCs w:val="30"/>
        </w:rPr>
        <w:t>.10. Инфраструктурная организация</w:t>
      </w:r>
      <w:r w:rsidR="00552976">
        <w:rPr>
          <w:rFonts w:cs="Times New Roman"/>
          <w:color w:val="000000" w:themeColor="text1"/>
          <w:sz w:val="30"/>
          <w:szCs w:val="30"/>
        </w:rPr>
        <w:t xml:space="preserve"> общего электроэнергетического рынка</w:t>
      </w:r>
      <w:r w:rsidRPr="00887ABB">
        <w:rPr>
          <w:rFonts w:cs="Times New Roman"/>
          <w:color w:val="000000" w:themeColor="text1"/>
          <w:sz w:val="30"/>
          <w:szCs w:val="30"/>
        </w:rPr>
        <w:t xml:space="preserve"> освобождается от ответственности за нарушение своих обязательств по настоящему Договору, если в своих действиях (бездействии) она полагалась на документы, официально опубликованные и (или) полученные от государственных органов</w:t>
      </w:r>
      <w:r w:rsidR="00552976">
        <w:rPr>
          <w:rFonts w:cs="Times New Roman"/>
          <w:color w:val="000000" w:themeColor="text1"/>
          <w:sz w:val="30"/>
          <w:szCs w:val="30"/>
        </w:rPr>
        <w:t xml:space="preserve"> государств-членов</w:t>
      </w:r>
      <w:r w:rsidRPr="00887ABB">
        <w:rPr>
          <w:rFonts w:cs="Times New Roman"/>
          <w:color w:val="000000" w:themeColor="text1"/>
          <w:sz w:val="30"/>
          <w:szCs w:val="30"/>
        </w:rPr>
        <w:t xml:space="preserve">, органов Союза, уполномоченных организаций или от Стороны </w:t>
      </w:r>
      <w:r w:rsidR="00552976" w:rsidRPr="00887ABB">
        <w:rPr>
          <w:rFonts w:cs="Times New Roman"/>
          <w:color w:val="000000" w:themeColor="text1"/>
          <w:sz w:val="30"/>
          <w:szCs w:val="30"/>
        </w:rPr>
        <w:t>в соответствии с правилами функционирования общего электроэнергетического рынка, и законодательством государством-чл</w:t>
      </w:r>
      <w:r w:rsidR="00552976">
        <w:rPr>
          <w:rFonts w:cs="Times New Roman"/>
          <w:color w:val="000000" w:themeColor="text1"/>
          <w:sz w:val="30"/>
          <w:szCs w:val="30"/>
        </w:rPr>
        <w:t>ена и (или) настоящим Договором</w:t>
      </w:r>
      <w:r w:rsidRPr="00887ABB">
        <w:rPr>
          <w:rFonts w:cs="Times New Roman"/>
          <w:color w:val="000000" w:themeColor="text1"/>
          <w:sz w:val="30"/>
          <w:szCs w:val="30"/>
        </w:rPr>
        <w:t>.</w:t>
      </w:r>
    </w:p>
    <w:p w14:paraId="13E59FCB" w14:textId="77777777" w:rsidR="002C0B58" w:rsidRPr="00196187" w:rsidRDefault="002C0B58" w:rsidP="002C0B58">
      <w:pPr>
        <w:pStyle w:val="1c"/>
        <w:rPr>
          <w:rFonts w:cs="Times New Roman"/>
        </w:rPr>
      </w:pPr>
    </w:p>
    <w:p w14:paraId="6B2FE093" w14:textId="77777777" w:rsidR="002C0B58" w:rsidRPr="00AF1DA3" w:rsidRDefault="002C0B58" w:rsidP="0075187C">
      <w:pPr>
        <w:pStyle w:val="afffb"/>
        <w:ind w:left="0"/>
      </w:pPr>
      <w:r w:rsidRPr="00196187">
        <w:t>Глава X. Заключительные положения</w:t>
      </w:r>
    </w:p>
    <w:p w14:paraId="26C744BA" w14:textId="77777777" w:rsidR="003A6477" w:rsidRPr="00FF1C19" w:rsidRDefault="003A6477" w:rsidP="002C0B58">
      <w:pPr>
        <w:pStyle w:val="1c"/>
        <w:rPr>
          <w:rFonts w:cs="Times New Roman"/>
        </w:rPr>
      </w:pPr>
    </w:p>
    <w:p w14:paraId="45A46338" w14:textId="1261976C" w:rsidR="002C0B58" w:rsidRPr="00196187" w:rsidRDefault="002C0B58" w:rsidP="0075187C">
      <w:pPr>
        <w:pStyle w:val="afffb"/>
        <w:ind w:left="0"/>
      </w:pPr>
      <w:r w:rsidRPr="003F6DEA">
        <w:t>2</w:t>
      </w:r>
      <w:r w:rsidR="00676AC4" w:rsidRPr="003F6DEA">
        <w:t>6</w:t>
      </w:r>
      <w:r w:rsidRPr="003F6DEA">
        <w:t>.</w:t>
      </w:r>
      <w:r w:rsidRPr="00196187">
        <w:t> Порядок разрешения споров</w:t>
      </w:r>
    </w:p>
    <w:p w14:paraId="4E7F3867" w14:textId="77777777" w:rsidR="002C0B58" w:rsidRPr="00196187" w:rsidRDefault="002C0B58" w:rsidP="002C0B58">
      <w:pPr>
        <w:pStyle w:val="1c"/>
        <w:rPr>
          <w:rFonts w:cs="Times New Roman"/>
        </w:rPr>
      </w:pPr>
    </w:p>
    <w:p w14:paraId="01A3B830" w14:textId="355E32DE" w:rsidR="002C0B58" w:rsidRPr="003F6DEA" w:rsidRDefault="002C0B58" w:rsidP="002C0B58">
      <w:pPr>
        <w:rPr>
          <w:rFonts w:cs="Times New Roman"/>
          <w:sz w:val="30"/>
          <w:szCs w:val="30"/>
        </w:rPr>
      </w:pPr>
      <w:r w:rsidRPr="003F6DEA">
        <w:rPr>
          <w:rFonts w:cs="Times New Roman"/>
          <w:sz w:val="30"/>
          <w:szCs w:val="30"/>
        </w:rPr>
        <w:t>2</w:t>
      </w:r>
      <w:r w:rsidR="00676AC4" w:rsidRPr="003F6DEA">
        <w:rPr>
          <w:rFonts w:cs="Times New Roman"/>
          <w:sz w:val="30"/>
          <w:szCs w:val="30"/>
        </w:rPr>
        <w:t>6</w:t>
      </w:r>
      <w:r w:rsidRPr="003F6DEA">
        <w:rPr>
          <w:rFonts w:cs="Times New Roman"/>
          <w:sz w:val="30"/>
          <w:szCs w:val="30"/>
        </w:rPr>
        <w:t xml:space="preserve">.1. В случае возникновения споров и разногласий между </w:t>
      </w:r>
      <w:r w:rsidR="00871B19" w:rsidRPr="003F6DEA">
        <w:rPr>
          <w:rFonts w:cs="Times New Roman"/>
          <w:sz w:val="30"/>
          <w:szCs w:val="30"/>
        </w:rPr>
        <w:t>С</w:t>
      </w:r>
      <w:r w:rsidRPr="003F6DEA">
        <w:rPr>
          <w:rFonts w:cs="Times New Roman"/>
          <w:sz w:val="30"/>
          <w:szCs w:val="30"/>
        </w:rPr>
        <w:t xml:space="preserve">торонами в связи с заключением, действительностью, исполнением, изменением или прекращением настоящего Договора, </w:t>
      </w:r>
      <w:r w:rsidR="00871B19" w:rsidRPr="003F6DEA">
        <w:rPr>
          <w:rFonts w:cs="Times New Roman"/>
          <w:sz w:val="30"/>
          <w:szCs w:val="30"/>
        </w:rPr>
        <w:t xml:space="preserve">они </w:t>
      </w:r>
      <w:r w:rsidRPr="003F6DEA">
        <w:rPr>
          <w:rFonts w:cs="Times New Roman"/>
          <w:sz w:val="30"/>
          <w:szCs w:val="30"/>
        </w:rPr>
        <w:t>предпримут все меры для их разрешения путем дружественных переговоров.</w:t>
      </w:r>
    </w:p>
    <w:p w14:paraId="00DDCB14" w14:textId="0FF21A97" w:rsidR="002C0B58" w:rsidRPr="003F6DEA" w:rsidRDefault="002C0B58" w:rsidP="002C0B58">
      <w:pPr>
        <w:rPr>
          <w:rFonts w:cs="Times New Roman"/>
          <w:sz w:val="30"/>
          <w:szCs w:val="30"/>
        </w:rPr>
      </w:pPr>
      <w:r w:rsidRPr="003F6DEA">
        <w:rPr>
          <w:rFonts w:cs="Times New Roman"/>
          <w:sz w:val="30"/>
          <w:szCs w:val="30"/>
        </w:rPr>
        <w:t>2</w:t>
      </w:r>
      <w:r w:rsidR="00676AC4" w:rsidRPr="003F6DEA">
        <w:rPr>
          <w:rFonts w:cs="Times New Roman"/>
          <w:sz w:val="30"/>
          <w:szCs w:val="30"/>
        </w:rPr>
        <w:t>6</w:t>
      </w:r>
      <w:r w:rsidRPr="003F6DEA">
        <w:rPr>
          <w:rFonts w:cs="Times New Roman"/>
          <w:sz w:val="30"/>
          <w:szCs w:val="30"/>
        </w:rPr>
        <w:t xml:space="preserve">.2. Любой спор по настоящему Договору, в том числе связанный с его заключением, действительностью, исполнением, изменением или прекращением, подлежит разрешению в судебном порядке только после соблюдения досудебного (претензионного) порядка урегулирования споров, предусмотренного настоящим разделом. </w:t>
      </w:r>
    </w:p>
    <w:p w14:paraId="57C4763D" w14:textId="5E7E733D" w:rsidR="002C0B58" w:rsidRPr="003F6DEA" w:rsidRDefault="002C0B58" w:rsidP="002C0B58">
      <w:pPr>
        <w:pStyle w:val="-21"/>
        <w:ind w:firstLine="709"/>
        <w:rPr>
          <w:rFonts w:cs="Times New Roman"/>
          <w:i/>
          <w:color w:val="000000" w:themeColor="text1"/>
          <w:sz w:val="30"/>
          <w:szCs w:val="30"/>
        </w:rPr>
      </w:pPr>
      <w:r w:rsidRPr="003F6DEA">
        <w:rPr>
          <w:rFonts w:cs="Times New Roman"/>
          <w:sz w:val="30"/>
          <w:szCs w:val="30"/>
        </w:rPr>
        <w:t>2</w:t>
      </w:r>
      <w:r w:rsidR="00676AC4" w:rsidRPr="003F6DEA">
        <w:rPr>
          <w:rFonts w:cs="Times New Roman"/>
          <w:sz w:val="30"/>
          <w:szCs w:val="30"/>
        </w:rPr>
        <w:t>6</w:t>
      </w:r>
      <w:r w:rsidRPr="003F6DEA">
        <w:rPr>
          <w:rFonts w:cs="Times New Roman"/>
          <w:sz w:val="30"/>
          <w:szCs w:val="30"/>
        </w:rPr>
        <w:t xml:space="preserve">.3. Претензия предъявляется в письменной форме и подписывается руководителем или представителем </w:t>
      </w:r>
      <w:r w:rsidR="00871B19" w:rsidRPr="003F6DEA">
        <w:rPr>
          <w:rFonts w:cs="Times New Roman"/>
          <w:sz w:val="30"/>
          <w:szCs w:val="30"/>
        </w:rPr>
        <w:t>С</w:t>
      </w:r>
      <w:r w:rsidRPr="003F6DEA">
        <w:rPr>
          <w:rFonts w:cs="Times New Roman"/>
          <w:sz w:val="30"/>
          <w:szCs w:val="30"/>
        </w:rPr>
        <w:t xml:space="preserve">тороны, имеющим соответствующие полномочия. </w:t>
      </w:r>
    </w:p>
    <w:p w14:paraId="26F8DB70" w14:textId="106311DD" w:rsidR="002C0B58" w:rsidRPr="003F6DEA" w:rsidRDefault="002C0B58" w:rsidP="002C0B58">
      <w:pPr>
        <w:rPr>
          <w:rFonts w:cs="Times New Roman"/>
          <w:sz w:val="30"/>
          <w:szCs w:val="30"/>
        </w:rPr>
      </w:pPr>
      <w:r w:rsidRPr="003F6DEA">
        <w:rPr>
          <w:rFonts w:cs="Times New Roman"/>
          <w:sz w:val="30"/>
          <w:szCs w:val="30"/>
        </w:rPr>
        <w:lastRenderedPageBreak/>
        <w:t>2</w:t>
      </w:r>
      <w:r w:rsidR="00676AC4" w:rsidRPr="003F6DEA">
        <w:rPr>
          <w:rFonts w:cs="Times New Roman"/>
          <w:sz w:val="30"/>
          <w:szCs w:val="30"/>
        </w:rPr>
        <w:t>6</w:t>
      </w:r>
      <w:r w:rsidRPr="003F6DEA">
        <w:rPr>
          <w:rFonts w:cs="Times New Roman"/>
          <w:sz w:val="30"/>
          <w:szCs w:val="30"/>
        </w:rPr>
        <w:t xml:space="preserve">.4. В претензии указываются требования </w:t>
      </w:r>
      <w:r w:rsidR="00871B19" w:rsidRPr="003F6DEA">
        <w:rPr>
          <w:rFonts w:cs="Times New Roman"/>
          <w:sz w:val="30"/>
          <w:szCs w:val="30"/>
        </w:rPr>
        <w:t>С</w:t>
      </w:r>
      <w:r w:rsidRPr="003F6DEA">
        <w:rPr>
          <w:rFonts w:cs="Times New Roman"/>
          <w:sz w:val="30"/>
          <w:szCs w:val="30"/>
        </w:rPr>
        <w:t>тороны и их обоснование со ссылками на положения настоящего Договора, регламентов, правил функционирования общего электроэнергетического рынка, сумма требовани</w:t>
      </w:r>
      <w:r w:rsidR="00871B19" w:rsidRPr="003F6DEA">
        <w:rPr>
          <w:rFonts w:cs="Times New Roman"/>
          <w:sz w:val="30"/>
          <w:szCs w:val="30"/>
        </w:rPr>
        <w:t>й</w:t>
      </w:r>
      <w:r w:rsidRPr="003F6DEA">
        <w:rPr>
          <w:rFonts w:cs="Times New Roman"/>
          <w:sz w:val="30"/>
          <w:szCs w:val="30"/>
        </w:rPr>
        <w:t xml:space="preserve"> и ее расчет, если требовани</w:t>
      </w:r>
      <w:r w:rsidR="00871B19" w:rsidRPr="003F6DEA">
        <w:rPr>
          <w:rFonts w:cs="Times New Roman"/>
          <w:sz w:val="30"/>
          <w:szCs w:val="30"/>
        </w:rPr>
        <w:t>я</w:t>
      </w:r>
      <w:r w:rsidRPr="003F6DEA">
        <w:rPr>
          <w:rFonts w:cs="Times New Roman"/>
          <w:sz w:val="30"/>
          <w:szCs w:val="30"/>
        </w:rPr>
        <w:t xml:space="preserve"> подлеж</w:t>
      </w:r>
      <w:r w:rsidR="00871B19" w:rsidRPr="003F6DEA">
        <w:rPr>
          <w:rFonts w:cs="Times New Roman"/>
          <w:sz w:val="30"/>
          <w:szCs w:val="30"/>
        </w:rPr>
        <w:t>а</w:t>
      </w:r>
      <w:r w:rsidRPr="003F6DEA">
        <w:rPr>
          <w:rFonts w:cs="Times New Roman"/>
          <w:sz w:val="30"/>
          <w:szCs w:val="30"/>
        </w:rPr>
        <w:t xml:space="preserve">т денежной оценке, обстоятельства, на которых основываются требования, и доказательства, подтверждающие их, иные сведения, необходимые для урегулирования спора, перечень прилагаемых к претензии документов. </w:t>
      </w:r>
    </w:p>
    <w:p w14:paraId="340717AD" w14:textId="784CCEF5" w:rsidR="002C0B58" w:rsidRPr="003F6DEA" w:rsidRDefault="002C0B58" w:rsidP="002C0B58">
      <w:pPr>
        <w:rPr>
          <w:rFonts w:cs="Times New Roman"/>
          <w:sz w:val="30"/>
          <w:szCs w:val="30"/>
        </w:rPr>
      </w:pPr>
      <w:r w:rsidRPr="003F6DEA">
        <w:rPr>
          <w:rFonts w:cs="Times New Roman"/>
          <w:sz w:val="30"/>
          <w:szCs w:val="30"/>
        </w:rPr>
        <w:t>2</w:t>
      </w:r>
      <w:r w:rsidR="00676AC4" w:rsidRPr="003F6DEA">
        <w:rPr>
          <w:rFonts w:cs="Times New Roman"/>
          <w:sz w:val="30"/>
          <w:szCs w:val="30"/>
        </w:rPr>
        <w:t>6</w:t>
      </w:r>
      <w:r w:rsidRPr="003F6DEA">
        <w:rPr>
          <w:rFonts w:cs="Times New Roman"/>
          <w:sz w:val="30"/>
          <w:szCs w:val="30"/>
        </w:rPr>
        <w:t>.5. К претензии прилагаются</w:t>
      </w:r>
      <w:r w:rsidRPr="003F6DEA">
        <w:rPr>
          <w:rFonts w:cs="Times New Roman"/>
          <w:color w:val="0070C0"/>
          <w:sz w:val="30"/>
          <w:szCs w:val="30"/>
        </w:rPr>
        <w:t xml:space="preserve"> </w:t>
      </w:r>
      <w:r w:rsidRPr="003F6DEA">
        <w:rPr>
          <w:rFonts w:cs="Times New Roman"/>
          <w:sz w:val="30"/>
          <w:szCs w:val="30"/>
        </w:rPr>
        <w:t>надлежащ</w:t>
      </w:r>
      <w:r w:rsidR="00871B19" w:rsidRPr="003F6DEA">
        <w:rPr>
          <w:rFonts w:cs="Times New Roman"/>
          <w:sz w:val="30"/>
          <w:szCs w:val="30"/>
        </w:rPr>
        <w:t>им образом</w:t>
      </w:r>
      <w:r w:rsidRPr="003F6DEA">
        <w:rPr>
          <w:rFonts w:cs="Times New Roman"/>
          <w:sz w:val="30"/>
          <w:szCs w:val="30"/>
        </w:rPr>
        <w:t xml:space="preserve"> заверенные копии документов, подтверждающих предъявленные требования, или выписки из них, если эти документы отсутствуют у другой </w:t>
      </w:r>
      <w:r w:rsidR="00871B19" w:rsidRPr="003F6DEA">
        <w:rPr>
          <w:rFonts w:cs="Times New Roman"/>
          <w:sz w:val="30"/>
          <w:szCs w:val="30"/>
        </w:rPr>
        <w:t>С</w:t>
      </w:r>
      <w:r w:rsidRPr="003F6DEA">
        <w:rPr>
          <w:rFonts w:cs="Times New Roman"/>
          <w:sz w:val="30"/>
          <w:szCs w:val="30"/>
        </w:rPr>
        <w:t xml:space="preserve">тороны, а также документы, подтверждающие полномочия лица, подписавшего претензию. </w:t>
      </w:r>
    </w:p>
    <w:p w14:paraId="0F242656" w14:textId="35F74FEB" w:rsidR="002C0B58" w:rsidRPr="003F6DEA" w:rsidRDefault="002C0B58" w:rsidP="002C0B58">
      <w:pPr>
        <w:rPr>
          <w:rFonts w:cs="Times New Roman"/>
          <w:sz w:val="30"/>
          <w:szCs w:val="30"/>
        </w:rPr>
      </w:pPr>
      <w:r w:rsidRPr="003F6DEA">
        <w:rPr>
          <w:rFonts w:cs="Times New Roman"/>
          <w:sz w:val="30"/>
          <w:szCs w:val="30"/>
        </w:rPr>
        <w:t>2</w:t>
      </w:r>
      <w:r w:rsidR="00676AC4" w:rsidRPr="003F6DEA">
        <w:rPr>
          <w:rFonts w:cs="Times New Roman"/>
          <w:sz w:val="30"/>
          <w:szCs w:val="30"/>
        </w:rPr>
        <w:t>6</w:t>
      </w:r>
      <w:r w:rsidRPr="003F6DEA">
        <w:rPr>
          <w:rFonts w:cs="Times New Roman"/>
          <w:sz w:val="30"/>
          <w:szCs w:val="30"/>
        </w:rPr>
        <w:t xml:space="preserve">.6. Сторона, получившая претензию, должна ее рассмотреть и направить ответ на претензию в срок, не превышающий 30 </w:t>
      </w:r>
      <w:r w:rsidRPr="003F6DEA">
        <w:rPr>
          <w:rFonts w:cs="Times New Roman"/>
          <w:color w:val="000000" w:themeColor="text1"/>
          <w:sz w:val="30"/>
          <w:szCs w:val="30"/>
        </w:rPr>
        <w:t xml:space="preserve">календарных </w:t>
      </w:r>
      <w:r w:rsidRPr="003F6DEA">
        <w:rPr>
          <w:rFonts w:cs="Times New Roman"/>
          <w:sz w:val="30"/>
          <w:szCs w:val="30"/>
        </w:rPr>
        <w:t>дней с даты ее получения.</w:t>
      </w:r>
    </w:p>
    <w:p w14:paraId="78DF6697" w14:textId="01EA904E" w:rsidR="002C0B58" w:rsidRPr="003F6DEA" w:rsidRDefault="002C0B58" w:rsidP="002C0B58">
      <w:pPr>
        <w:rPr>
          <w:rFonts w:cs="Times New Roman"/>
          <w:color w:val="00B050"/>
          <w:sz w:val="30"/>
          <w:szCs w:val="30"/>
        </w:rPr>
      </w:pPr>
      <w:r w:rsidRPr="003F6DEA">
        <w:rPr>
          <w:rFonts w:cs="Times New Roman"/>
          <w:sz w:val="30"/>
          <w:szCs w:val="30"/>
        </w:rPr>
        <w:t>2</w:t>
      </w:r>
      <w:r w:rsidR="00676AC4" w:rsidRPr="003F6DEA">
        <w:rPr>
          <w:rFonts w:cs="Times New Roman"/>
          <w:sz w:val="30"/>
          <w:szCs w:val="30"/>
        </w:rPr>
        <w:t>6</w:t>
      </w:r>
      <w:r w:rsidRPr="003F6DEA">
        <w:rPr>
          <w:rFonts w:cs="Times New Roman"/>
          <w:sz w:val="30"/>
          <w:szCs w:val="30"/>
        </w:rPr>
        <w:t xml:space="preserve">.7. Ответ на претензию направляется в письменной форме и подписывается руководителем </w:t>
      </w:r>
      <w:r w:rsidR="00871B19" w:rsidRPr="003F6DEA">
        <w:rPr>
          <w:rFonts w:cs="Times New Roman"/>
          <w:sz w:val="30"/>
          <w:szCs w:val="30"/>
        </w:rPr>
        <w:t>С</w:t>
      </w:r>
      <w:r w:rsidRPr="003F6DEA">
        <w:rPr>
          <w:rFonts w:cs="Times New Roman"/>
          <w:sz w:val="30"/>
          <w:szCs w:val="30"/>
        </w:rPr>
        <w:t>тороны или ее представителем, имеющим соответствующие полномочия.</w:t>
      </w:r>
      <w:r w:rsidRPr="003F6DEA">
        <w:rPr>
          <w:rFonts w:cs="Times New Roman"/>
          <w:color w:val="0070C0"/>
          <w:sz w:val="30"/>
          <w:szCs w:val="30"/>
        </w:rPr>
        <w:t xml:space="preserve"> </w:t>
      </w:r>
    </w:p>
    <w:p w14:paraId="2D6F9549" w14:textId="2DF312B9" w:rsidR="002C0B58" w:rsidRPr="003F6DEA" w:rsidRDefault="002C0B58" w:rsidP="002C0B58">
      <w:pPr>
        <w:rPr>
          <w:rFonts w:cs="Times New Roman"/>
          <w:sz w:val="30"/>
          <w:szCs w:val="30"/>
        </w:rPr>
      </w:pPr>
      <w:r w:rsidRPr="003F6DEA">
        <w:rPr>
          <w:rFonts w:cs="Times New Roman"/>
          <w:sz w:val="30"/>
          <w:szCs w:val="30"/>
        </w:rPr>
        <w:t>2</w:t>
      </w:r>
      <w:r w:rsidR="00676AC4" w:rsidRPr="003F6DEA">
        <w:rPr>
          <w:rFonts w:cs="Times New Roman"/>
          <w:sz w:val="30"/>
          <w:szCs w:val="30"/>
        </w:rPr>
        <w:t>6</w:t>
      </w:r>
      <w:r w:rsidRPr="003F6DEA">
        <w:rPr>
          <w:rFonts w:cs="Times New Roman"/>
          <w:sz w:val="30"/>
          <w:szCs w:val="30"/>
        </w:rPr>
        <w:t>.8. В ответе на претензию указываются:</w:t>
      </w:r>
    </w:p>
    <w:p w14:paraId="2CBED0B0" w14:textId="2C08BD77" w:rsidR="002C0B58" w:rsidRPr="003F6DEA" w:rsidRDefault="00871B19" w:rsidP="00871B19">
      <w:pPr>
        <w:ind w:left="709" w:firstLine="0"/>
        <w:rPr>
          <w:rFonts w:cs="Times New Roman"/>
          <w:sz w:val="30"/>
          <w:szCs w:val="30"/>
        </w:rPr>
      </w:pPr>
      <w:r w:rsidRPr="003F6DEA">
        <w:rPr>
          <w:rFonts w:cs="Times New Roman"/>
          <w:sz w:val="30"/>
          <w:szCs w:val="30"/>
        </w:rPr>
        <w:t>а) </w:t>
      </w:r>
      <w:r w:rsidR="002C0B58" w:rsidRPr="003F6DEA">
        <w:rPr>
          <w:rFonts w:cs="Times New Roman"/>
          <w:sz w:val="30"/>
          <w:szCs w:val="30"/>
        </w:rPr>
        <w:t>при полном или частичном удовлетворении претензии:</w:t>
      </w:r>
    </w:p>
    <w:p w14:paraId="2F58A823" w14:textId="77777777" w:rsidR="002C0B58" w:rsidRPr="003F6DEA" w:rsidRDefault="002C0B58" w:rsidP="002C0B58">
      <w:pPr>
        <w:tabs>
          <w:tab w:val="left" w:pos="1418"/>
        </w:tabs>
        <w:rPr>
          <w:rFonts w:cs="Times New Roman"/>
          <w:sz w:val="30"/>
          <w:szCs w:val="30"/>
        </w:rPr>
      </w:pPr>
      <w:r w:rsidRPr="003F6DEA">
        <w:rPr>
          <w:rFonts w:cs="Times New Roman"/>
          <w:sz w:val="30"/>
          <w:szCs w:val="30"/>
        </w:rPr>
        <w:t>признанные требования;</w:t>
      </w:r>
    </w:p>
    <w:p w14:paraId="77370307" w14:textId="77777777" w:rsidR="002C0B58" w:rsidRPr="003F6DEA" w:rsidRDefault="002C0B58" w:rsidP="002C0B58">
      <w:pPr>
        <w:tabs>
          <w:tab w:val="left" w:pos="1418"/>
        </w:tabs>
        <w:rPr>
          <w:rFonts w:cs="Times New Roman"/>
          <w:sz w:val="30"/>
          <w:szCs w:val="30"/>
        </w:rPr>
      </w:pPr>
      <w:r w:rsidRPr="003F6DEA">
        <w:rPr>
          <w:rFonts w:cs="Times New Roman"/>
          <w:sz w:val="30"/>
          <w:szCs w:val="30"/>
        </w:rPr>
        <w:t>признанная сумма, если претензия подлежит денежной оценке;</w:t>
      </w:r>
    </w:p>
    <w:p w14:paraId="147C2C37" w14:textId="6E40750A" w:rsidR="002C0B58" w:rsidRPr="003F6DEA" w:rsidRDefault="002C0B58" w:rsidP="002C0B58">
      <w:pPr>
        <w:tabs>
          <w:tab w:val="left" w:pos="1418"/>
        </w:tabs>
        <w:rPr>
          <w:rFonts w:cs="Times New Roman"/>
          <w:sz w:val="30"/>
          <w:szCs w:val="30"/>
        </w:rPr>
      </w:pPr>
      <w:r w:rsidRPr="003F6DEA">
        <w:rPr>
          <w:rFonts w:cs="Times New Roman"/>
          <w:sz w:val="30"/>
          <w:szCs w:val="30"/>
        </w:rPr>
        <w:t>документы, подтверждающие исполнение признанных требований</w:t>
      </w:r>
      <w:r w:rsidR="00871B19" w:rsidRPr="003F6DEA">
        <w:rPr>
          <w:rFonts w:cs="Times New Roman"/>
          <w:sz w:val="30"/>
          <w:szCs w:val="30"/>
        </w:rPr>
        <w:t>.</w:t>
      </w:r>
    </w:p>
    <w:p w14:paraId="75B4B7A4" w14:textId="08F18A91" w:rsidR="00871B19" w:rsidRPr="003F6DEA" w:rsidRDefault="00871B19" w:rsidP="00871B19">
      <w:pPr>
        <w:pStyle w:val="a7"/>
        <w:rPr>
          <w:rFonts w:cs="Times New Roman"/>
          <w:color w:val="0070C0"/>
          <w:sz w:val="30"/>
          <w:szCs w:val="30"/>
        </w:rPr>
      </w:pPr>
      <w:r w:rsidRPr="003F6DEA">
        <w:rPr>
          <w:rFonts w:cs="Times New Roman"/>
          <w:sz w:val="30"/>
          <w:szCs w:val="30"/>
        </w:rPr>
        <w:t>При удовлетворении претензии к ответу на нее прилагаются надлежаще заверенные копии документов, подтверждающих исполнение признанных требований.</w:t>
      </w:r>
      <w:r w:rsidR="00980480" w:rsidRPr="003F6DEA">
        <w:rPr>
          <w:rFonts w:cs="Times New Roman"/>
          <w:sz w:val="30"/>
          <w:szCs w:val="30"/>
          <w:shd w:val="clear" w:color="auto" w:fill="FBE4D5" w:themeFill="accent2" w:themeFillTint="33"/>
        </w:rPr>
        <w:t xml:space="preserve"> </w:t>
      </w:r>
    </w:p>
    <w:p w14:paraId="7AB8F971" w14:textId="56C9804B" w:rsidR="002C0B58" w:rsidRPr="003F6DEA" w:rsidRDefault="00871B19" w:rsidP="00871B19">
      <w:pPr>
        <w:ind w:left="709" w:firstLine="0"/>
        <w:rPr>
          <w:rFonts w:cs="Times New Roman"/>
          <w:sz w:val="30"/>
          <w:szCs w:val="30"/>
        </w:rPr>
      </w:pPr>
      <w:r w:rsidRPr="003F6DEA">
        <w:rPr>
          <w:rFonts w:cs="Times New Roman"/>
          <w:sz w:val="30"/>
          <w:szCs w:val="30"/>
        </w:rPr>
        <w:t>б) </w:t>
      </w:r>
      <w:r w:rsidR="002C0B58" w:rsidRPr="003F6DEA">
        <w:rPr>
          <w:rFonts w:cs="Times New Roman"/>
          <w:sz w:val="30"/>
          <w:szCs w:val="30"/>
        </w:rPr>
        <w:t>при полном или частичном отказе в удовлетворении претензии:</w:t>
      </w:r>
    </w:p>
    <w:p w14:paraId="25465E7C" w14:textId="77777777" w:rsidR="002C0B58" w:rsidRPr="003F6DEA" w:rsidRDefault="002C0B58" w:rsidP="002C0B58">
      <w:pPr>
        <w:tabs>
          <w:tab w:val="left" w:pos="1418"/>
        </w:tabs>
        <w:rPr>
          <w:rFonts w:cs="Times New Roman"/>
          <w:color w:val="00B050"/>
          <w:sz w:val="30"/>
          <w:szCs w:val="30"/>
        </w:rPr>
      </w:pPr>
      <w:r w:rsidRPr="003F6DEA">
        <w:rPr>
          <w:rFonts w:cs="Times New Roman"/>
          <w:sz w:val="30"/>
          <w:szCs w:val="30"/>
        </w:rPr>
        <w:lastRenderedPageBreak/>
        <w:t xml:space="preserve">обоснованные мотивы отказа со ссылкой на соответствующие пункты правил функционирования общего электроэнергетического рынка или настоящего Договора; </w:t>
      </w:r>
    </w:p>
    <w:p w14:paraId="17A38D65" w14:textId="77777777" w:rsidR="002C0B58" w:rsidRPr="003F6DEA" w:rsidRDefault="002C0B58" w:rsidP="002C0B58">
      <w:pPr>
        <w:tabs>
          <w:tab w:val="left" w:pos="1418"/>
        </w:tabs>
        <w:rPr>
          <w:rFonts w:cs="Times New Roman"/>
          <w:sz w:val="30"/>
          <w:szCs w:val="30"/>
        </w:rPr>
      </w:pPr>
      <w:r w:rsidRPr="003F6DEA">
        <w:rPr>
          <w:rFonts w:cs="Times New Roman"/>
          <w:sz w:val="30"/>
          <w:szCs w:val="30"/>
        </w:rPr>
        <w:t>доказательства, обосновывающие отказ;</w:t>
      </w:r>
    </w:p>
    <w:p w14:paraId="78742711" w14:textId="77777777" w:rsidR="002C0B58" w:rsidRPr="003F6DEA" w:rsidRDefault="002C0B58" w:rsidP="002C0B58">
      <w:pPr>
        <w:tabs>
          <w:tab w:val="left" w:pos="1418"/>
        </w:tabs>
        <w:rPr>
          <w:rFonts w:cs="Times New Roman"/>
          <w:sz w:val="30"/>
          <w:szCs w:val="30"/>
        </w:rPr>
      </w:pPr>
      <w:r w:rsidRPr="003F6DEA">
        <w:rPr>
          <w:rFonts w:cs="Times New Roman"/>
          <w:sz w:val="30"/>
          <w:szCs w:val="30"/>
        </w:rPr>
        <w:t>перечень прилагаемых к ответу на претензию документов, иных доказательств.</w:t>
      </w:r>
    </w:p>
    <w:p w14:paraId="29FA27D5" w14:textId="37466324" w:rsidR="002C0B58" w:rsidRPr="003F6DEA" w:rsidRDefault="002C0B58" w:rsidP="002C0B58">
      <w:pPr>
        <w:rPr>
          <w:rFonts w:cs="Times New Roman"/>
          <w:color w:val="00B050"/>
          <w:sz w:val="30"/>
          <w:szCs w:val="30"/>
        </w:rPr>
      </w:pPr>
      <w:r w:rsidRPr="003F6DEA">
        <w:rPr>
          <w:rFonts w:cs="Times New Roman"/>
          <w:sz w:val="30"/>
          <w:szCs w:val="30"/>
        </w:rPr>
        <w:t>2</w:t>
      </w:r>
      <w:r w:rsidR="00676AC4" w:rsidRPr="003F6DEA">
        <w:rPr>
          <w:rFonts w:cs="Times New Roman"/>
          <w:sz w:val="30"/>
          <w:szCs w:val="30"/>
        </w:rPr>
        <w:t>6</w:t>
      </w:r>
      <w:r w:rsidRPr="003F6DEA">
        <w:rPr>
          <w:rFonts w:cs="Times New Roman"/>
          <w:sz w:val="30"/>
          <w:szCs w:val="30"/>
        </w:rPr>
        <w:t xml:space="preserve">.9. К ответу на претензию прилагаются надлежаще заверенные копии документов, подтверждающих позицию </w:t>
      </w:r>
      <w:r w:rsidR="00F5681D" w:rsidRPr="003F6DEA">
        <w:rPr>
          <w:rFonts w:cs="Times New Roman"/>
          <w:sz w:val="30"/>
          <w:szCs w:val="30"/>
        </w:rPr>
        <w:t>С</w:t>
      </w:r>
      <w:r w:rsidRPr="003F6DEA">
        <w:rPr>
          <w:rFonts w:cs="Times New Roman"/>
          <w:sz w:val="30"/>
          <w:szCs w:val="30"/>
        </w:rPr>
        <w:t xml:space="preserve">тороны, или выписки из них, если эти документы отсутствуют у другой </w:t>
      </w:r>
      <w:r w:rsidR="00F5681D" w:rsidRPr="003F6DEA">
        <w:rPr>
          <w:rFonts w:cs="Times New Roman"/>
          <w:sz w:val="30"/>
          <w:szCs w:val="30"/>
        </w:rPr>
        <w:t>С</w:t>
      </w:r>
      <w:r w:rsidRPr="003F6DEA">
        <w:rPr>
          <w:rFonts w:cs="Times New Roman"/>
          <w:sz w:val="30"/>
          <w:szCs w:val="30"/>
        </w:rPr>
        <w:t>тороны.</w:t>
      </w:r>
    </w:p>
    <w:p w14:paraId="7CD6EFFD" w14:textId="5E0C44D0" w:rsidR="002C0B58" w:rsidRPr="003F6DEA" w:rsidRDefault="002C0B58" w:rsidP="002C0B58">
      <w:pPr>
        <w:pStyle w:val="a7"/>
        <w:rPr>
          <w:rFonts w:cs="Times New Roman"/>
          <w:sz w:val="30"/>
          <w:szCs w:val="30"/>
        </w:rPr>
      </w:pPr>
      <w:r w:rsidRPr="003F6DEA">
        <w:rPr>
          <w:rFonts w:cs="Times New Roman"/>
          <w:sz w:val="30"/>
          <w:szCs w:val="30"/>
        </w:rPr>
        <w:t>2</w:t>
      </w:r>
      <w:r w:rsidR="00676AC4" w:rsidRPr="003F6DEA">
        <w:rPr>
          <w:rFonts w:cs="Times New Roman"/>
          <w:sz w:val="30"/>
          <w:szCs w:val="30"/>
        </w:rPr>
        <w:t>6</w:t>
      </w:r>
      <w:r w:rsidRPr="003F6DEA">
        <w:rPr>
          <w:rFonts w:cs="Times New Roman"/>
          <w:sz w:val="30"/>
          <w:szCs w:val="30"/>
        </w:rPr>
        <w:t>.10. Претензия и ответ на претензию направляются заказным письмом с уведомлением о вручении.</w:t>
      </w:r>
    </w:p>
    <w:p w14:paraId="5CC1C667" w14:textId="70BD1A06" w:rsidR="002C0B58" w:rsidRPr="00196187" w:rsidRDefault="002C0B58" w:rsidP="002C0B58">
      <w:pPr>
        <w:rPr>
          <w:rFonts w:cs="Times New Roman"/>
          <w:sz w:val="30"/>
          <w:szCs w:val="30"/>
        </w:rPr>
      </w:pPr>
      <w:r w:rsidRPr="003F6DEA">
        <w:rPr>
          <w:rFonts w:cs="Times New Roman"/>
          <w:sz w:val="30"/>
          <w:szCs w:val="30"/>
        </w:rPr>
        <w:t>2</w:t>
      </w:r>
      <w:r w:rsidR="00676AC4" w:rsidRPr="003F6DEA">
        <w:rPr>
          <w:rFonts w:cs="Times New Roman"/>
          <w:sz w:val="30"/>
          <w:szCs w:val="30"/>
        </w:rPr>
        <w:t>6</w:t>
      </w:r>
      <w:r w:rsidR="009F0F81" w:rsidRPr="003F6DEA">
        <w:rPr>
          <w:rFonts w:cs="Times New Roman"/>
          <w:sz w:val="30"/>
          <w:szCs w:val="30"/>
        </w:rPr>
        <w:t xml:space="preserve">.11. В случае если </w:t>
      </w:r>
      <w:r w:rsidR="00F5681D" w:rsidRPr="003F6DEA">
        <w:rPr>
          <w:rFonts w:cs="Times New Roman"/>
          <w:sz w:val="30"/>
          <w:szCs w:val="30"/>
        </w:rPr>
        <w:t>С</w:t>
      </w:r>
      <w:r w:rsidRPr="003F6DEA">
        <w:rPr>
          <w:rFonts w:cs="Times New Roman"/>
          <w:sz w:val="30"/>
          <w:szCs w:val="30"/>
        </w:rPr>
        <w:t xml:space="preserve">тороны не смогут прийти к взаимному согласию путем переговоров, </w:t>
      </w:r>
      <w:r w:rsidR="00F5681D" w:rsidRPr="003F6DEA">
        <w:rPr>
          <w:rFonts w:cs="Times New Roman"/>
          <w:sz w:val="30"/>
          <w:szCs w:val="30"/>
        </w:rPr>
        <w:t>С</w:t>
      </w:r>
      <w:r w:rsidRPr="003F6DEA">
        <w:rPr>
          <w:rFonts w:cs="Times New Roman"/>
          <w:sz w:val="30"/>
          <w:szCs w:val="30"/>
        </w:rPr>
        <w:t>торона, направившая претензию, после соблюдения</w:t>
      </w:r>
      <w:r w:rsidRPr="00196187">
        <w:rPr>
          <w:rFonts w:cs="Times New Roman"/>
          <w:sz w:val="30"/>
          <w:szCs w:val="30"/>
        </w:rPr>
        <w:t xml:space="preserve"> досудебного (претензионного) порядка урегулирования споров, предусмотренного настоящим Договором, вправе обратиться в суд, указанный в </w:t>
      </w:r>
      <w:r w:rsidRPr="003F6DEA">
        <w:rPr>
          <w:rFonts w:cs="Times New Roman"/>
          <w:sz w:val="30"/>
          <w:szCs w:val="30"/>
        </w:rPr>
        <w:t>пункте 2</w:t>
      </w:r>
      <w:r w:rsidR="00676AC4" w:rsidRPr="003F6DEA">
        <w:rPr>
          <w:rFonts w:cs="Times New Roman"/>
          <w:sz w:val="30"/>
          <w:szCs w:val="30"/>
        </w:rPr>
        <w:t>6</w:t>
      </w:r>
      <w:r w:rsidRPr="003F6DEA">
        <w:rPr>
          <w:rFonts w:cs="Times New Roman"/>
          <w:sz w:val="30"/>
          <w:szCs w:val="30"/>
        </w:rPr>
        <w:t>.12</w:t>
      </w:r>
      <w:r w:rsidRPr="00196187">
        <w:rPr>
          <w:rFonts w:cs="Times New Roman"/>
          <w:sz w:val="30"/>
          <w:szCs w:val="30"/>
        </w:rPr>
        <w:t xml:space="preserve"> настоящего Договора, для окончательного разрешения спора. </w:t>
      </w:r>
    </w:p>
    <w:p w14:paraId="10E54340" w14:textId="065934F5" w:rsidR="002C0B58" w:rsidRPr="00196187" w:rsidRDefault="002C0B58" w:rsidP="002C0B58">
      <w:pPr>
        <w:rPr>
          <w:rFonts w:cs="Times New Roman"/>
          <w:sz w:val="30"/>
          <w:szCs w:val="30"/>
        </w:rPr>
      </w:pPr>
      <w:r w:rsidRPr="00196187">
        <w:rPr>
          <w:rFonts w:cs="Times New Roman"/>
          <w:sz w:val="30"/>
          <w:szCs w:val="30"/>
        </w:rPr>
        <w:t>2</w:t>
      </w:r>
      <w:r w:rsidR="00676AC4" w:rsidRPr="003F6DEA">
        <w:rPr>
          <w:rFonts w:cs="Times New Roman"/>
          <w:sz w:val="30"/>
          <w:szCs w:val="30"/>
        </w:rPr>
        <w:t>6</w:t>
      </w:r>
      <w:r w:rsidRPr="00196187">
        <w:rPr>
          <w:rFonts w:cs="Times New Roman"/>
          <w:sz w:val="30"/>
          <w:szCs w:val="30"/>
        </w:rPr>
        <w:t xml:space="preserve">.12. Все споры и разногласия в связи с заключением, действительностью, исполнением, изменением или прекращением настоящего Договора, неурегулированные </w:t>
      </w:r>
      <w:r w:rsidR="00F5681D">
        <w:rPr>
          <w:rFonts w:cs="Times New Roman"/>
          <w:sz w:val="30"/>
          <w:szCs w:val="30"/>
        </w:rPr>
        <w:t>С</w:t>
      </w:r>
      <w:r w:rsidRPr="00196187">
        <w:rPr>
          <w:rFonts w:cs="Times New Roman"/>
          <w:sz w:val="30"/>
          <w:szCs w:val="30"/>
        </w:rPr>
        <w:t xml:space="preserve">торонами путем переговоров могут быть переданы на рассмотрение: </w:t>
      </w:r>
    </w:p>
    <w:p w14:paraId="46519BF5" w14:textId="55C27A82" w:rsidR="002C0B58" w:rsidRPr="00196187" w:rsidRDefault="00F5681D" w:rsidP="0025405B">
      <w:pPr>
        <w:rPr>
          <w:rFonts w:cs="Times New Roman"/>
          <w:color w:val="0070C0"/>
          <w:sz w:val="30"/>
          <w:szCs w:val="30"/>
        </w:rPr>
      </w:pPr>
      <w:r>
        <w:rPr>
          <w:rFonts w:cs="Times New Roman"/>
          <w:sz w:val="30"/>
          <w:szCs w:val="30"/>
        </w:rPr>
        <w:t>а</w:t>
      </w:r>
      <w:r w:rsidR="002C0B58" w:rsidRPr="00196187">
        <w:rPr>
          <w:rFonts w:cs="Times New Roman"/>
          <w:sz w:val="30"/>
          <w:szCs w:val="30"/>
        </w:rPr>
        <w:t>)</w:t>
      </w:r>
      <w:r>
        <w:rPr>
          <w:rFonts w:cs="Times New Roman"/>
          <w:sz w:val="30"/>
          <w:szCs w:val="30"/>
        </w:rPr>
        <w:t> </w:t>
      </w:r>
      <w:r w:rsidR="002C0B58" w:rsidRPr="00196187">
        <w:rPr>
          <w:rFonts w:cs="Times New Roman"/>
          <w:sz w:val="30"/>
          <w:szCs w:val="30"/>
        </w:rPr>
        <w:t xml:space="preserve">государственного суда государства-члена, в компетенцию </w:t>
      </w:r>
      <w:r w:rsidR="002C0B58" w:rsidRPr="00887ABB">
        <w:rPr>
          <w:rFonts w:cs="Times New Roman"/>
          <w:sz w:val="30"/>
          <w:szCs w:val="30"/>
        </w:rPr>
        <w:t>(подведомственность и (или) подсудность), которого</w:t>
      </w:r>
      <w:r w:rsidR="002C0B58" w:rsidRPr="00196187">
        <w:rPr>
          <w:rFonts w:cs="Times New Roman"/>
          <w:sz w:val="30"/>
          <w:szCs w:val="30"/>
        </w:rPr>
        <w:t xml:space="preserve"> входит рассмотрение соответствующих споров, по месту нахождения </w:t>
      </w:r>
      <w:r>
        <w:rPr>
          <w:rFonts w:cs="Times New Roman"/>
          <w:sz w:val="30"/>
          <w:szCs w:val="30"/>
        </w:rPr>
        <w:t>С</w:t>
      </w:r>
      <w:r w:rsidR="002C0B58" w:rsidRPr="00196187">
        <w:rPr>
          <w:rFonts w:cs="Times New Roman"/>
          <w:sz w:val="30"/>
          <w:szCs w:val="30"/>
        </w:rPr>
        <w:t>тороны – ответчика</w:t>
      </w:r>
      <w:r w:rsidR="002C0B58" w:rsidRPr="00196187">
        <w:rPr>
          <w:rFonts w:cs="Times New Roman"/>
          <w:color w:val="0070C0"/>
          <w:sz w:val="30"/>
          <w:szCs w:val="30"/>
        </w:rPr>
        <w:t xml:space="preserve">. </w:t>
      </w:r>
      <w:r w:rsidR="002C0B58" w:rsidRPr="00887ABB">
        <w:rPr>
          <w:rFonts w:cs="Times New Roman"/>
          <w:sz w:val="30"/>
          <w:szCs w:val="30"/>
        </w:rPr>
        <w:t>Для споров о взыскании задолженности с участника по оплате за услуги инфраструктурной организации – по месту нахождения инфраструктурной организации</w:t>
      </w:r>
      <w:r>
        <w:rPr>
          <w:rFonts w:cs="Times New Roman"/>
          <w:sz w:val="30"/>
          <w:szCs w:val="30"/>
        </w:rPr>
        <w:t>;</w:t>
      </w:r>
      <w:r w:rsidR="002C0B58" w:rsidRPr="00196187">
        <w:rPr>
          <w:rFonts w:cs="Times New Roman"/>
          <w:sz w:val="30"/>
          <w:szCs w:val="30"/>
        </w:rPr>
        <w:t xml:space="preserve"> </w:t>
      </w:r>
    </w:p>
    <w:p w14:paraId="43D8D833" w14:textId="4424588E" w:rsidR="002C0B58" w:rsidRPr="00CE1682" w:rsidRDefault="00F5681D" w:rsidP="002C0B58">
      <w:pPr>
        <w:rPr>
          <w:rFonts w:cs="Times New Roman"/>
          <w:sz w:val="30"/>
          <w:szCs w:val="30"/>
        </w:rPr>
      </w:pPr>
      <w:r>
        <w:rPr>
          <w:rFonts w:cs="Times New Roman"/>
          <w:sz w:val="30"/>
          <w:szCs w:val="30"/>
        </w:rPr>
        <w:lastRenderedPageBreak/>
        <w:t>б</w:t>
      </w:r>
      <w:r w:rsidR="002C0B58" w:rsidRPr="00196187">
        <w:rPr>
          <w:rFonts w:cs="Times New Roman"/>
          <w:sz w:val="30"/>
          <w:szCs w:val="30"/>
        </w:rPr>
        <w:t>)</w:t>
      </w:r>
      <w:r>
        <w:rPr>
          <w:rFonts w:cs="Times New Roman"/>
          <w:sz w:val="30"/>
          <w:szCs w:val="30"/>
        </w:rPr>
        <w:t> </w:t>
      </w:r>
      <w:r w:rsidR="002C0B58" w:rsidRPr="00196187">
        <w:rPr>
          <w:rFonts w:cs="Times New Roman"/>
          <w:sz w:val="30"/>
          <w:szCs w:val="30"/>
        </w:rPr>
        <w:t>международного коммерческого арбитража при торг</w:t>
      </w:r>
      <w:r w:rsidR="00C46AE7">
        <w:rPr>
          <w:rFonts w:cs="Times New Roman"/>
          <w:sz w:val="30"/>
          <w:szCs w:val="30"/>
        </w:rPr>
        <w:t>овых палатах государств-членов С</w:t>
      </w:r>
      <w:r w:rsidR="002C0B58" w:rsidRPr="00196187">
        <w:rPr>
          <w:rFonts w:cs="Times New Roman"/>
          <w:sz w:val="30"/>
          <w:szCs w:val="30"/>
        </w:rPr>
        <w:t xml:space="preserve">торон </w:t>
      </w:r>
      <w:r w:rsidR="002C0B58" w:rsidRPr="00CE1682">
        <w:rPr>
          <w:rFonts w:cs="Times New Roman"/>
          <w:sz w:val="30"/>
          <w:szCs w:val="30"/>
        </w:rPr>
        <w:t>спора или т</w:t>
      </w:r>
      <w:r w:rsidR="00C46AE7">
        <w:rPr>
          <w:rFonts w:cs="Times New Roman"/>
          <w:sz w:val="30"/>
          <w:szCs w:val="30"/>
        </w:rPr>
        <w:t>ретейского суда, образованного С</w:t>
      </w:r>
      <w:r w:rsidR="002C0B58" w:rsidRPr="00CE1682">
        <w:rPr>
          <w:rFonts w:cs="Times New Roman"/>
          <w:sz w:val="30"/>
          <w:szCs w:val="30"/>
        </w:rPr>
        <w:t>торонами для разрешения конкретного спора (</w:t>
      </w:r>
      <w:proofErr w:type="spellStart"/>
      <w:r w:rsidR="002C0B58" w:rsidRPr="00CE1682">
        <w:rPr>
          <w:rFonts w:cs="Times New Roman"/>
          <w:sz w:val="30"/>
          <w:szCs w:val="30"/>
        </w:rPr>
        <w:t>ad</w:t>
      </w:r>
      <w:proofErr w:type="spellEnd"/>
      <w:r w:rsidR="002C0B58" w:rsidRPr="00CE1682">
        <w:rPr>
          <w:rFonts w:cs="Times New Roman"/>
          <w:sz w:val="30"/>
          <w:szCs w:val="30"/>
        </w:rPr>
        <w:t xml:space="preserve"> </w:t>
      </w:r>
      <w:proofErr w:type="spellStart"/>
      <w:r w:rsidR="002C0B58" w:rsidRPr="00CE1682">
        <w:rPr>
          <w:rFonts w:cs="Times New Roman"/>
          <w:sz w:val="30"/>
          <w:szCs w:val="30"/>
        </w:rPr>
        <w:t>hoc</w:t>
      </w:r>
      <w:proofErr w:type="spellEnd"/>
      <w:r w:rsidR="002C0B58" w:rsidRPr="00CE1682">
        <w:rPr>
          <w:rFonts w:cs="Times New Roman"/>
          <w:sz w:val="30"/>
          <w:szCs w:val="30"/>
        </w:rPr>
        <w:t>) при наличии отдельного подписанного в соответствии с закон</w:t>
      </w:r>
      <w:r w:rsidR="00C46AE7">
        <w:rPr>
          <w:rFonts w:cs="Times New Roman"/>
          <w:sz w:val="30"/>
          <w:szCs w:val="30"/>
        </w:rPr>
        <w:t>одательством государства-члена С</w:t>
      </w:r>
      <w:r w:rsidR="002C0B58" w:rsidRPr="00CE1682">
        <w:rPr>
          <w:rFonts w:cs="Times New Roman"/>
          <w:sz w:val="30"/>
          <w:szCs w:val="30"/>
        </w:rPr>
        <w:t>тороны (ответчика) арбитражного (третейского) соглашения.</w:t>
      </w:r>
    </w:p>
    <w:p w14:paraId="70EB0054" w14:textId="4B0D55D2" w:rsidR="002C0B58" w:rsidRPr="00196187" w:rsidRDefault="002C0B58" w:rsidP="002C0B58">
      <w:pPr>
        <w:rPr>
          <w:rFonts w:cs="Times New Roman"/>
          <w:sz w:val="30"/>
          <w:szCs w:val="30"/>
        </w:rPr>
      </w:pPr>
      <w:r w:rsidRPr="00CE1682">
        <w:rPr>
          <w:rFonts w:cs="Times New Roman"/>
          <w:sz w:val="30"/>
          <w:szCs w:val="30"/>
        </w:rPr>
        <w:t xml:space="preserve">При отсутствии подписанного соглашения подведомственность и (или) подсудность определяется по подпункту </w:t>
      </w:r>
      <w:r w:rsidR="00C46AE7">
        <w:rPr>
          <w:rFonts w:cs="Times New Roman"/>
          <w:sz w:val="30"/>
          <w:szCs w:val="30"/>
        </w:rPr>
        <w:t>«а»</w:t>
      </w:r>
      <w:r w:rsidRPr="00CE1682">
        <w:rPr>
          <w:rFonts w:cs="Times New Roman"/>
          <w:sz w:val="30"/>
          <w:szCs w:val="30"/>
        </w:rPr>
        <w:t xml:space="preserve"> настоящего пункта.</w:t>
      </w:r>
      <w:r w:rsidRPr="00196187">
        <w:rPr>
          <w:rFonts w:cs="Times New Roman"/>
          <w:sz w:val="30"/>
          <w:szCs w:val="30"/>
        </w:rPr>
        <w:t xml:space="preserve"> </w:t>
      </w:r>
    </w:p>
    <w:p w14:paraId="027894A0" w14:textId="7276964C" w:rsidR="002C0B58" w:rsidRPr="00196187" w:rsidRDefault="002C0B58" w:rsidP="002C0B58">
      <w:pPr>
        <w:rPr>
          <w:rFonts w:cs="Times New Roman"/>
          <w:color w:val="000000" w:themeColor="text1"/>
          <w:sz w:val="30"/>
          <w:szCs w:val="30"/>
        </w:rPr>
      </w:pPr>
      <w:r w:rsidRPr="00196187">
        <w:rPr>
          <w:rFonts w:cs="Times New Roman"/>
          <w:sz w:val="30"/>
          <w:szCs w:val="30"/>
        </w:rPr>
        <w:t>2</w:t>
      </w:r>
      <w:r w:rsidR="00676AC4" w:rsidRPr="003F6DEA">
        <w:rPr>
          <w:rFonts w:cs="Times New Roman"/>
          <w:sz w:val="30"/>
          <w:szCs w:val="30"/>
        </w:rPr>
        <w:t>6</w:t>
      </w:r>
      <w:r w:rsidRPr="00196187">
        <w:rPr>
          <w:rFonts w:cs="Times New Roman"/>
          <w:sz w:val="30"/>
          <w:szCs w:val="30"/>
        </w:rPr>
        <w:t>.13. </w:t>
      </w:r>
      <w:r w:rsidRPr="00CE1682">
        <w:rPr>
          <w:rFonts w:cs="Times New Roman"/>
          <w:sz w:val="30"/>
          <w:szCs w:val="30"/>
        </w:rPr>
        <w:t>Материальным правом, которое подлежит применению к правам и обяза</w:t>
      </w:r>
      <w:r w:rsidR="00C46AE7">
        <w:rPr>
          <w:rFonts w:cs="Times New Roman"/>
          <w:sz w:val="30"/>
          <w:szCs w:val="30"/>
        </w:rPr>
        <w:t>нностям С</w:t>
      </w:r>
      <w:r w:rsidRPr="00CE1682">
        <w:rPr>
          <w:rFonts w:cs="Times New Roman"/>
          <w:sz w:val="30"/>
          <w:szCs w:val="30"/>
        </w:rPr>
        <w:t xml:space="preserve">торон по настоящему Договору, </w:t>
      </w:r>
      <w:r w:rsidRPr="00CE1682">
        <w:rPr>
          <w:rFonts w:cs="Times New Roman"/>
          <w:color w:val="000000" w:themeColor="text1"/>
          <w:sz w:val="30"/>
          <w:szCs w:val="30"/>
        </w:rPr>
        <w:t>при оказании услуг инфраструктурными организациями общего электроэнергетического рынка является – право государства-члена</w:t>
      </w:r>
      <w:r w:rsidRPr="00CE1682">
        <w:rPr>
          <w:rFonts w:cs="Times New Roman"/>
          <w:sz w:val="30"/>
          <w:szCs w:val="30"/>
        </w:rPr>
        <w:t xml:space="preserve">, на территории которого зарегистрирована соответствующая инфраструктурная </w:t>
      </w:r>
      <w:r w:rsidRPr="00CE1682">
        <w:rPr>
          <w:rFonts w:cs="Times New Roman"/>
          <w:color w:val="000000" w:themeColor="text1"/>
          <w:sz w:val="30"/>
          <w:szCs w:val="30"/>
        </w:rPr>
        <w:t>организация</w:t>
      </w:r>
      <w:r w:rsidR="00C15046">
        <w:rPr>
          <w:rFonts w:cs="Times New Roman"/>
          <w:color w:val="000000" w:themeColor="text1"/>
          <w:sz w:val="30"/>
          <w:szCs w:val="30"/>
        </w:rPr>
        <w:t>.</w:t>
      </w:r>
      <w:r w:rsidRPr="00196187">
        <w:rPr>
          <w:rFonts w:cs="Times New Roman"/>
          <w:color w:val="000000" w:themeColor="text1"/>
          <w:sz w:val="30"/>
          <w:szCs w:val="30"/>
        </w:rPr>
        <w:t xml:space="preserve"> </w:t>
      </w:r>
    </w:p>
    <w:p w14:paraId="66EA6636" w14:textId="0AD2FB25" w:rsidR="002C0B58" w:rsidRPr="00196187" w:rsidRDefault="002C0B58" w:rsidP="002C0B58">
      <w:pPr>
        <w:rPr>
          <w:rFonts w:cs="Times New Roman"/>
          <w:sz w:val="30"/>
          <w:szCs w:val="30"/>
        </w:rPr>
      </w:pPr>
      <w:r w:rsidRPr="00CE1682">
        <w:rPr>
          <w:rFonts w:cs="Times New Roman"/>
          <w:sz w:val="30"/>
          <w:szCs w:val="30"/>
        </w:rPr>
        <w:t>Материальным правом, которое подлежит применению к правам и обязанностям сторон</w:t>
      </w:r>
      <w:r w:rsidRPr="00CE1682">
        <w:rPr>
          <w:rFonts w:cs="Times New Roman"/>
          <w:color w:val="000000" w:themeColor="text1"/>
          <w:sz w:val="30"/>
          <w:szCs w:val="30"/>
        </w:rPr>
        <w:t xml:space="preserve"> по срочным контрактам и </w:t>
      </w:r>
      <w:r w:rsidR="00EE7FA6" w:rsidRPr="00677A68">
        <w:rPr>
          <w:sz w:val="30"/>
          <w:szCs w:val="30"/>
        </w:rPr>
        <w:t>Договорам купли-продажи</w:t>
      </w:r>
      <w:r w:rsidR="00EE7FA6" w:rsidRPr="00677A68">
        <w:rPr>
          <w:rFonts w:cs="Times New Roman"/>
          <w:color w:val="000000" w:themeColor="text1"/>
          <w:sz w:val="30"/>
          <w:szCs w:val="30"/>
        </w:rPr>
        <w:t xml:space="preserve"> </w:t>
      </w:r>
      <w:r w:rsidRPr="00677A68">
        <w:rPr>
          <w:rFonts w:cs="Times New Roman"/>
          <w:color w:val="000000" w:themeColor="text1"/>
          <w:sz w:val="30"/>
          <w:szCs w:val="30"/>
        </w:rPr>
        <w:t>на сутки вперед,</w:t>
      </w:r>
      <w:r w:rsidR="00677A68" w:rsidRPr="00677A68">
        <w:rPr>
          <w:rFonts w:eastAsia="Calibri" w:cs="Times New Roman"/>
          <w:color w:val="000000" w:themeColor="text1"/>
          <w:sz w:val="30"/>
          <w:szCs w:val="30"/>
        </w:rPr>
        <w:t xml:space="preserve"> </w:t>
      </w:r>
      <w:r w:rsidRPr="00677A68">
        <w:rPr>
          <w:rFonts w:eastAsia="Calibri" w:cs="Times New Roman"/>
          <w:color w:val="000000" w:themeColor="text1"/>
          <w:sz w:val="30"/>
          <w:szCs w:val="30"/>
        </w:rPr>
        <w:t>является</w:t>
      </w:r>
      <w:r w:rsidRPr="00677A68">
        <w:rPr>
          <w:rFonts w:cs="Times New Roman"/>
          <w:sz w:val="30"/>
          <w:szCs w:val="30"/>
        </w:rPr>
        <w:t xml:space="preserve"> право государства-члена, на территории которого</w:t>
      </w:r>
      <w:r w:rsidRPr="00196187">
        <w:rPr>
          <w:rFonts w:cs="Times New Roman"/>
          <w:sz w:val="30"/>
          <w:szCs w:val="30"/>
        </w:rPr>
        <w:t xml:space="preserve"> зарегистрирован соответствующий Оператор централизованной торговли по срочным контрактам или Оператор централизованной торговли на сутки вперед</w:t>
      </w:r>
      <w:r w:rsidR="00C46AE7">
        <w:rPr>
          <w:rFonts w:cs="Times New Roman"/>
          <w:sz w:val="30"/>
          <w:szCs w:val="30"/>
        </w:rPr>
        <w:t>.</w:t>
      </w:r>
    </w:p>
    <w:p w14:paraId="49600647" w14:textId="44B5AEA4" w:rsidR="002C0B58" w:rsidRDefault="002C0B58" w:rsidP="002C0B58">
      <w:pPr>
        <w:rPr>
          <w:rFonts w:eastAsia="Calibri" w:cs="Times New Roman"/>
          <w:strike/>
          <w:color w:val="000000" w:themeColor="text1"/>
          <w:sz w:val="30"/>
          <w:szCs w:val="30"/>
        </w:rPr>
      </w:pPr>
      <w:r w:rsidRPr="00CE1682">
        <w:rPr>
          <w:rFonts w:cs="Times New Roman"/>
          <w:sz w:val="30"/>
          <w:szCs w:val="30"/>
        </w:rPr>
        <w:t xml:space="preserve">Материальным правом, которое подлежит применению к правам и обязанностям сторон </w:t>
      </w:r>
      <w:r w:rsidRPr="00CE1682">
        <w:rPr>
          <w:rFonts w:cs="Times New Roman"/>
          <w:color w:val="000000" w:themeColor="text1"/>
          <w:sz w:val="30"/>
          <w:szCs w:val="30"/>
        </w:rPr>
        <w:t>свободных двусторонних договоров, является</w:t>
      </w:r>
      <w:r w:rsidRPr="00196187">
        <w:rPr>
          <w:rFonts w:cs="Times New Roman"/>
          <w:color w:val="000000" w:themeColor="text1"/>
          <w:sz w:val="30"/>
          <w:szCs w:val="30"/>
        </w:rPr>
        <w:t xml:space="preserve"> право государства-члена, </w:t>
      </w:r>
      <w:r w:rsidRPr="00CE1682">
        <w:rPr>
          <w:rFonts w:cs="Times New Roman"/>
          <w:color w:val="000000" w:themeColor="text1"/>
          <w:sz w:val="30"/>
          <w:szCs w:val="30"/>
        </w:rPr>
        <w:t>на территории</w:t>
      </w:r>
      <w:r w:rsidRPr="00196187">
        <w:rPr>
          <w:rFonts w:cs="Times New Roman"/>
          <w:color w:val="000000" w:themeColor="text1"/>
          <w:sz w:val="30"/>
          <w:szCs w:val="30"/>
        </w:rPr>
        <w:t xml:space="preserve"> которо</w:t>
      </w:r>
      <w:r w:rsidRPr="00CE1682">
        <w:rPr>
          <w:rFonts w:cs="Times New Roman"/>
          <w:color w:val="000000" w:themeColor="text1"/>
          <w:sz w:val="30"/>
          <w:szCs w:val="30"/>
        </w:rPr>
        <w:t>го</w:t>
      </w:r>
      <w:r w:rsidRPr="00196187">
        <w:rPr>
          <w:rFonts w:cs="Times New Roman"/>
          <w:color w:val="000000" w:themeColor="text1"/>
          <w:sz w:val="30"/>
          <w:szCs w:val="30"/>
        </w:rPr>
        <w:t xml:space="preserve"> зарегистрирован продавец</w:t>
      </w:r>
      <w:r w:rsidR="00484470">
        <w:rPr>
          <w:rFonts w:cs="Times New Roman"/>
          <w:color w:val="000000" w:themeColor="text1"/>
          <w:sz w:val="30"/>
          <w:szCs w:val="30"/>
        </w:rPr>
        <w:t xml:space="preserve"> (поставщик)</w:t>
      </w:r>
      <w:r w:rsidRPr="00196187">
        <w:rPr>
          <w:rFonts w:cs="Times New Roman"/>
          <w:color w:val="000000" w:themeColor="text1"/>
          <w:sz w:val="30"/>
          <w:szCs w:val="30"/>
        </w:rPr>
        <w:t xml:space="preserve"> электриче</w:t>
      </w:r>
      <w:r w:rsidR="00C81A07">
        <w:rPr>
          <w:rFonts w:cs="Times New Roman"/>
          <w:color w:val="000000" w:themeColor="text1"/>
          <w:sz w:val="30"/>
          <w:szCs w:val="30"/>
        </w:rPr>
        <w:t>ской энергии по таким договорам</w:t>
      </w:r>
      <w:r w:rsidR="00C15046">
        <w:rPr>
          <w:rFonts w:cs="Times New Roman"/>
          <w:color w:val="000000" w:themeColor="text1"/>
          <w:sz w:val="30"/>
          <w:szCs w:val="30"/>
        </w:rPr>
        <w:t>.</w:t>
      </w:r>
    </w:p>
    <w:p w14:paraId="03DDA86A" w14:textId="55BD4C30" w:rsidR="003825F4" w:rsidRPr="00C81A07" w:rsidRDefault="00DB7594" w:rsidP="00C81A07">
      <w:pPr>
        <w:tabs>
          <w:tab w:val="left" w:pos="10527"/>
        </w:tabs>
        <w:ind w:firstLine="567"/>
        <w:rPr>
          <w:rFonts w:eastAsia="Times New Roman" w:cs="Times New Roman"/>
          <w:b/>
          <w:szCs w:val="28"/>
          <w:lang w:eastAsia="ru-RU"/>
        </w:rPr>
      </w:pPr>
      <w:r w:rsidRPr="00C81A07">
        <w:rPr>
          <w:rFonts w:cs="Times New Roman"/>
          <w:sz w:val="30"/>
          <w:szCs w:val="30"/>
        </w:rPr>
        <w:t>Материальным правом, которое подлежит прим</w:t>
      </w:r>
      <w:r w:rsidR="00C15046">
        <w:rPr>
          <w:rFonts w:cs="Times New Roman"/>
          <w:sz w:val="30"/>
          <w:szCs w:val="30"/>
        </w:rPr>
        <w:t>енению к правам и обязанностям С</w:t>
      </w:r>
      <w:r w:rsidRPr="00C81A07">
        <w:rPr>
          <w:rFonts w:cs="Times New Roman"/>
          <w:sz w:val="30"/>
          <w:szCs w:val="30"/>
        </w:rPr>
        <w:t>торон по заключению настоящего Договора, является право государства-члена, на территории которого зарегистрирован Регистратор</w:t>
      </w:r>
      <w:r w:rsidR="00C81A07" w:rsidRPr="00C81A07">
        <w:rPr>
          <w:rFonts w:cs="Times New Roman"/>
          <w:sz w:val="30"/>
          <w:szCs w:val="30"/>
        </w:rPr>
        <w:t>.</w:t>
      </w:r>
    </w:p>
    <w:p w14:paraId="38A11FC5" w14:textId="64D37A11" w:rsidR="00966CFA" w:rsidRPr="00966CFA" w:rsidRDefault="00966CFA" w:rsidP="00966CFA">
      <w:pPr>
        <w:pStyle w:val="9"/>
        <w:spacing w:line="240" w:lineRule="auto"/>
        <w:jc w:val="center"/>
        <w:rPr>
          <w:color w:val="auto"/>
          <w:sz w:val="30"/>
          <w:szCs w:val="30"/>
        </w:rPr>
      </w:pPr>
      <w:r w:rsidRPr="00966CFA">
        <w:rPr>
          <w:color w:val="auto"/>
          <w:sz w:val="30"/>
          <w:szCs w:val="30"/>
        </w:rPr>
        <w:lastRenderedPageBreak/>
        <w:t>2</w:t>
      </w:r>
      <w:r w:rsidR="00676AC4" w:rsidRPr="003F6DEA">
        <w:rPr>
          <w:color w:val="auto"/>
          <w:sz w:val="30"/>
          <w:szCs w:val="30"/>
        </w:rPr>
        <w:t>7</w:t>
      </w:r>
      <w:r w:rsidRPr="003F6DEA">
        <w:rPr>
          <w:color w:val="auto"/>
          <w:sz w:val="30"/>
          <w:szCs w:val="30"/>
        </w:rPr>
        <w:t>.</w:t>
      </w:r>
      <w:r w:rsidRPr="00966CFA">
        <w:rPr>
          <w:color w:val="auto"/>
          <w:sz w:val="30"/>
          <w:szCs w:val="30"/>
        </w:rPr>
        <w:t xml:space="preserve"> Срок действия настоящего Договора. Порядок заключения и изменения настоящего Договора </w:t>
      </w:r>
    </w:p>
    <w:p w14:paraId="184CAD0C" w14:textId="77777777" w:rsidR="008B509B" w:rsidRDefault="008B509B" w:rsidP="00966CFA">
      <w:pPr>
        <w:rPr>
          <w:rFonts w:cs="Times New Roman"/>
          <w:sz w:val="30"/>
          <w:szCs w:val="30"/>
        </w:rPr>
      </w:pPr>
    </w:p>
    <w:p w14:paraId="50976F17" w14:textId="0DC036C5" w:rsidR="00966CFA" w:rsidRPr="00C1729E" w:rsidRDefault="00966CFA" w:rsidP="00C1729E">
      <w:pPr>
        <w:rPr>
          <w:rFonts w:cs="Times New Roman"/>
          <w:i/>
          <w:color w:val="000000" w:themeColor="text1"/>
          <w:sz w:val="30"/>
          <w:szCs w:val="30"/>
        </w:rPr>
      </w:pPr>
      <w:r w:rsidRPr="00C1729E">
        <w:rPr>
          <w:rFonts w:cs="Times New Roman"/>
          <w:color w:val="000000" w:themeColor="text1"/>
          <w:sz w:val="30"/>
          <w:szCs w:val="30"/>
        </w:rPr>
        <w:t>2</w:t>
      </w:r>
      <w:r w:rsidR="00676AC4" w:rsidRPr="003F6DEA">
        <w:rPr>
          <w:rFonts w:cs="Times New Roman"/>
          <w:color w:val="000000" w:themeColor="text1"/>
          <w:sz w:val="30"/>
          <w:szCs w:val="30"/>
        </w:rPr>
        <w:t>7</w:t>
      </w:r>
      <w:r w:rsidRPr="00C1729E">
        <w:rPr>
          <w:rFonts w:cs="Times New Roman"/>
          <w:color w:val="000000" w:themeColor="text1"/>
          <w:sz w:val="30"/>
          <w:szCs w:val="30"/>
        </w:rPr>
        <w:t xml:space="preserve">.1. Настоящий Договор может быть заключен в электронном виде посредством обмена Сторонами документами в электронном виде по телекоммуникационным каналам связи или на бумажном носителе в порядке, установленном настоящим Договором. </w:t>
      </w:r>
    </w:p>
    <w:p w14:paraId="5C8D9501" w14:textId="3C75693A"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2</w:t>
      </w:r>
      <w:r w:rsidR="00676AC4" w:rsidRPr="003F6DEA">
        <w:rPr>
          <w:rFonts w:cs="Times New Roman"/>
          <w:color w:val="000000" w:themeColor="text1"/>
          <w:sz w:val="30"/>
          <w:szCs w:val="30"/>
        </w:rPr>
        <w:t>7</w:t>
      </w:r>
      <w:r w:rsidRPr="00C1729E">
        <w:rPr>
          <w:rFonts w:cs="Times New Roman"/>
          <w:color w:val="000000" w:themeColor="text1"/>
          <w:sz w:val="30"/>
          <w:szCs w:val="30"/>
        </w:rPr>
        <w:t>.2. В рамках процедуры заключения настоящего Договора</w:t>
      </w:r>
      <w:r w:rsidR="00CB3E95" w:rsidRPr="00C1729E">
        <w:rPr>
          <w:rFonts w:cs="Times New Roman"/>
          <w:color w:val="000000" w:themeColor="text1"/>
          <w:sz w:val="30"/>
          <w:szCs w:val="30"/>
        </w:rPr>
        <w:t xml:space="preserve"> документы представляются в следующем порядке</w:t>
      </w:r>
      <w:r w:rsidRPr="00C1729E">
        <w:rPr>
          <w:rFonts w:cs="Times New Roman"/>
          <w:color w:val="000000" w:themeColor="text1"/>
          <w:sz w:val="30"/>
          <w:szCs w:val="30"/>
        </w:rPr>
        <w:t xml:space="preserve">: </w:t>
      </w:r>
    </w:p>
    <w:p w14:paraId="3E9A246D" w14:textId="7F52B58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направление Стороне документов в электронном виде</w:t>
      </w:r>
      <w:r w:rsidRPr="00C1729E">
        <w:rPr>
          <w:rFonts w:cs="Times New Roman"/>
          <w:strike/>
          <w:color w:val="000000" w:themeColor="text1"/>
          <w:sz w:val="30"/>
          <w:szCs w:val="30"/>
        </w:rPr>
        <w:t xml:space="preserve"> </w:t>
      </w:r>
      <w:r w:rsidRPr="00C1729E">
        <w:rPr>
          <w:rFonts w:cs="Times New Roman"/>
          <w:color w:val="000000" w:themeColor="text1"/>
          <w:sz w:val="30"/>
          <w:szCs w:val="30"/>
        </w:rPr>
        <w:t xml:space="preserve">осуществляется по адресу электронной почты для направления юридически значимых документов этой Стороны, который указан в </w:t>
      </w:r>
      <w:r w:rsidR="00C15046">
        <w:rPr>
          <w:rFonts w:cs="Times New Roman"/>
          <w:color w:val="000000" w:themeColor="text1"/>
          <w:sz w:val="30"/>
          <w:szCs w:val="30"/>
        </w:rPr>
        <w:t>р</w:t>
      </w:r>
      <w:r w:rsidRPr="00C1729E">
        <w:rPr>
          <w:rFonts w:cs="Times New Roman"/>
          <w:color w:val="000000" w:themeColor="text1"/>
          <w:sz w:val="30"/>
          <w:szCs w:val="30"/>
        </w:rPr>
        <w:t>еестре субъектов общего элек</w:t>
      </w:r>
      <w:r w:rsidR="005C34AC" w:rsidRPr="00C1729E">
        <w:rPr>
          <w:rFonts w:cs="Times New Roman"/>
          <w:color w:val="000000" w:themeColor="text1"/>
          <w:sz w:val="30"/>
          <w:szCs w:val="30"/>
        </w:rPr>
        <w:t>троэнергетического рынка (далее</w:t>
      </w:r>
      <w:r w:rsidRPr="00C1729E">
        <w:rPr>
          <w:rFonts w:cs="Times New Roman"/>
          <w:color w:val="000000" w:themeColor="text1"/>
          <w:sz w:val="30"/>
          <w:szCs w:val="30"/>
        </w:rPr>
        <w:t xml:space="preserve"> – </w:t>
      </w:r>
      <w:r w:rsidR="005C34AC" w:rsidRPr="00C1729E">
        <w:rPr>
          <w:rFonts w:cs="Times New Roman"/>
          <w:color w:val="000000" w:themeColor="text1"/>
          <w:sz w:val="30"/>
          <w:szCs w:val="30"/>
        </w:rPr>
        <w:t>официальный электронный адрес</w:t>
      </w:r>
      <w:r w:rsidRPr="00C1729E">
        <w:rPr>
          <w:rFonts w:cs="Times New Roman"/>
          <w:color w:val="000000" w:themeColor="text1"/>
          <w:sz w:val="30"/>
          <w:szCs w:val="30"/>
        </w:rPr>
        <w:t>);</w:t>
      </w:r>
    </w:p>
    <w:p w14:paraId="3A743401" w14:textId="4CA2123B"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направление Стороной документов в электронном виде осуществляется с официального электронного адреса этой Стороны. Документ в электронном виде, отправленный с использованием такого адреса, считается направленным этой Стороной. Документ в электронном виде, отправленный с использованием адреса, отличного от официального электронного адреса, не считается отправленным соответствующей Стороной и не подлежит рассмотрению;</w:t>
      </w:r>
    </w:p>
    <w:p w14:paraId="16FBCC01" w14:textId="68B7D5E5"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 xml:space="preserve">направление Стороне документов </w:t>
      </w:r>
      <w:r w:rsidR="00C15046" w:rsidRPr="00D32AC0">
        <w:rPr>
          <w:rFonts w:cs="Times New Roman"/>
          <w:color w:val="000000" w:themeColor="text1"/>
          <w:sz w:val="30"/>
          <w:szCs w:val="30"/>
        </w:rPr>
        <w:t>на</w:t>
      </w:r>
      <w:r w:rsidRPr="00C1729E">
        <w:rPr>
          <w:rFonts w:cs="Times New Roman"/>
          <w:color w:val="000000" w:themeColor="text1"/>
          <w:sz w:val="30"/>
          <w:szCs w:val="30"/>
        </w:rPr>
        <w:t xml:space="preserve"> бумажном </w:t>
      </w:r>
      <w:r w:rsidR="00C15046" w:rsidRPr="00D32AC0">
        <w:rPr>
          <w:rFonts w:cs="Times New Roman"/>
          <w:color w:val="000000" w:themeColor="text1"/>
          <w:sz w:val="30"/>
          <w:szCs w:val="30"/>
        </w:rPr>
        <w:t xml:space="preserve">носителе </w:t>
      </w:r>
      <w:r w:rsidRPr="00C1729E">
        <w:rPr>
          <w:rFonts w:cs="Times New Roman"/>
          <w:color w:val="000000" w:themeColor="text1"/>
          <w:sz w:val="30"/>
          <w:szCs w:val="30"/>
        </w:rPr>
        <w:t>осуществляется на юридический адрес регистрации субъекта общего электроэнергетического рынка, информация о котором содержится в Реестр</w:t>
      </w:r>
      <w:r w:rsidRPr="00D32AC0">
        <w:rPr>
          <w:rFonts w:cs="Times New Roman"/>
          <w:color w:val="000000" w:themeColor="text1"/>
          <w:sz w:val="30"/>
          <w:szCs w:val="30"/>
        </w:rPr>
        <w:t>е</w:t>
      </w:r>
      <w:r w:rsidR="00C15046" w:rsidRPr="00D32AC0">
        <w:rPr>
          <w:rFonts w:cs="Times New Roman"/>
          <w:color w:val="000000" w:themeColor="text1"/>
          <w:sz w:val="30"/>
          <w:szCs w:val="30"/>
        </w:rPr>
        <w:t>.</w:t>
      </w:r>
    </w:p>
    <w:p w14:paraId="54CDFA55" w14:textId="6FAE7668" w:rsidR="00966CFA" w:rsidRPr="00C1729E" w:rsidRDefault="00C15046" w:rsidP="00C1729E">
      <w:pPr>
        <w:rPr>
          <w:rFonts w:cs="Times New Roman"/>
          <w:color w:val="000000" w:themeColor="text1"/>
          <w:sz w:val="30"/>
          <w:szCs w:val="30"/>
        </w:rPr>
      </w:pPr>
      <w:r w:rsidRPr="00D32AC0">
        <w:rPr>
          <w:rFonts w:cs="Times New Roman"/>
          <w:color w:val="000000" w:themeColor="text1"/>
          <w:sz w:val="30"/>
          <w:szCs w:val="30"/>
        </w:rPr>
        <w:t>Е</w:t>
      </w:r>
      <w:r w:rsidR="00966CFA" w:rsidRPr="00D32AC0">
        <w:rPr>
          <w:rFonts w:cs="Times New Roman"/>
          <w:color w:val="000000" w:themeColor="text1"/>
          <w:sz w:val="30"/>
          <w:szCs w:val="30"/>
        </w:rPr>
        <w:t>с</w:t>
      </w:r>
      <w:r w:rsidR="00966CFA" w:rsidRPr="00C1729E">
        <w:rPr>
          <w:rFonts w:cs="Times New Roman"/>
          <w:color w:val="000000" w:themeColor="text1"/>
          <w:sz w:val="30"/>
          <w:szCs w:val="30"/>
        </w:rPr>
        <w:t>ли иное прямо не предусмотрено настоящим Договором, предусмотренные настоящим разделом уведомления Регистратора в адрес субъектов общего электроэнергетического рынка направляются:</w:t>
      </w:r>
    </w:p>
    <w:p w14:paraId="7D098304" w14:textId="18417E9F"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lastRenderedPageBreak/>
        <w:t xml:space="preserve">в электронном виде </w:t>
      </w:r>
      <w:r w:rsidR="00C15046">
        <w:rPr>
          <w:rFonts w:cs="Times New Roman"/>
          <w:color w:val="000000" w:themeColor="text1"/>
          <w:sz w:val="30"/>
          <w:szCs w:val="30"/>
        </w:rPr>
        <w:t xml:space="preserve">– </w:t>
      </w:r>
      <w:r w:rsidRPr="00C1729E">
        <w:rPr>
          <w:rFonts w:cs="Times New Roman"/>
          <w:color w:val="000000" w:themeColor="text1"/>
          <w:sz w:val="30"/>
          <w:szCs w:val="30"/>
        </w:rPr>
        <w:t xml:space="preserve">на официальный электронный адрес субъекта общего электроэнергетического рынка в случае, если заявление о заключении настоящего Договора было направлено Участником в электронном виде; </w:t>
      </w:r>
    </w:p>
    <w:p w14:paraId="70F41F1F" w14:textId="17ACF721" w:rsidR="005C34AC" w:rsidRPr="00C1729E" w:rsidRDefault="00966CFA" w:rsidP="00C1729E">
      <w:pPr>
        <w:rPr>
          <w:rFonts w:cs="Times New Roman"/>
          <w:color w:val="000000" w:themeColor="text1"/>
          <w:sz w:val="30"/>
          <w:szCs w:val="30"/>
        </w:rPr>
      </w:pPr>
      <w:r w:rsidRPr="00C1729E">
        <w:rPr>
          <w:rFonts w:cs="Times New Roman"/>
          <w:color w:val="000000" w:themeColor="text1"/>
          <w:sz w:val="30"/>
          <w:szCs w:val="30"/>
        </w:rPr>
        <w:t>на бумажном носителе</w:t>
      </w:r>
      <w:r w:rsidR="00C15046">
        <w:rPr>
          <w:rFonts w:cs="Times New Roman"/>
          <w:color w:val="000000" w:themeColor="text1"/>
          <w:sz w:val="30"/>
          <w:szCs w:val="30"/>
        </w:rPr>
        <w:t xml:space="preserve"> –</w:t>
      </w:r>
      <w:r w:rsidRPr="00C1729E">
        <w:rPr>
          <w:rFonts w:cs="Times New Roman"/>
          <w:color w:val="000000" w:themeColor="text1"/>
          <w:sz w:val="30"/>
          <w:szCs w:val="30"/>
        </w:rPr>
        <w:t xml:space="preserve"> на юридический адрес регистрации субъекта общего электроэнергетического рынка, информация о котором содержится в </w:t>
      </w:r>
      <w:r w:rsidR="00C15046">
        <w:rPr>
          <w:rFonts w:cs="Times New Roman"/>
          <w:color w:val="000000" w:themeColor="text1"/>
          <w:sz w:val="30"/>
          <w:szCs w:val="30"/>
        </w:rPr>
        <w:t>р</w:t>
      </w:r>
      <w:r w:rsidRPr="00C1729E">
        <w:rPr>
          <w:rFonts w:cs="Times New Roman"/>
          <w:color w:val="000000" w:themeColor="text1"/>
          <w:sz w:val="30"/>
          <w:szCs w:val="30"/>
        </w:rPr>
        <w:t xml:space="preserve">еестре, в случае если такое заявление было направлено Участником на бумажном носителе. </w:t>
      </w:r>
    </w:p>
    <w:p w14:paraId="605ACD0A" w14:textId="5B7F7A1F"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2</w:t>
      </w:r>
      <w:r w:rsidR="00676AC4" w:rsidRPr="00D32AC0">
        <w:rPr>
          <w:rFonts w:cs="Times New Roman"/>
          <w:color w:val="000000" w:themeColor="text1"/>
          <w:sz w:val="30"/>
          <w:szCs w:val="30"/>
        </w:rPr>
        <w:t>7</w:t>
      </w:r>
      <w:r w:rsidRPr="00C1729E">
        <w:rPr>
          <w:rFonts w:cs="Times New Roman"/>
          <w:color w:val="000000" w:themeColor="text1"/>
          <w:sz w:val="30"/>
          <w:szCs w:val="30"/>
        </w:rPr>
        <w:t>.3.  Для заключения Договора Участник направляет Регистратору заявление по форме</w:t>
      </w:r>
      <w:r w:rsidR="00C15046">
        <w:rPr>
          <w:rFonts w:cs="Times New Roman"/>
          <w:color w:val="000000" w:themeColor="text1"/>
          <w:sz w:val="30"/>
          <w:szCs w:val="30"/>
        </w:rPr>
        <w:t>, предусмотренной</w:t>
      </w:r>
      <w:r w:rsidRPr="00C1729E">
        <w:rPr>
          <w:rFonts w:cs="Times New Roman"/>
          <w:color w:val="000000" w:themeColor="text1"/>
          <w:sz w:val="30"/>
          <w:szCs w:val="30"/>
        </w:rPr>
        <w:t xml:space="preserve"> приложени</w:t>
      </w:r>
      <w:r w:rsidR="00C15046">
        <w:rPr>
          <w:rFonts w:cs="Times New Roman"/>
          <w:color w:val="000000" w:themeColor="text1"/>
          <w:sz w:val="30"/>
          <w:szCs w:val="30"/>
        </w:rPr>
        <w:t>ем</w:t>
      </w:r>
      <w:r w:rsidRPr="00C1729E">
        <w:rPr>
          <w:rFonts w:cs="Times New Roman"/>
          <w:color w:val="000000" w:themeColor="text1"/>
          <w:sz w:val="30"/>
          <w:szCs w:val="30"/>
        </w:rPr>
        <w:t xml:space="preserve"> № 1 к настоящему Договору (далее – заявление о заключении Договора)</w:t>
      </w:r>
      <w:r w:rsidR="00C15046">
        <w:rPr>
          <w:rFonts w:cs="Times New Roman"/>
          <w:color w:val="000000" w:themeColor="text1"/>
          <w:sz w:val="30"/>
          <w:szCs w:val="30"/>
        </w:rPr>
        <w:t>,</w:t>
      </w:r>
      <w:r w:rsidRPr="00C1729E">
        <w:rPr>
          <w:rFonts w:cs="Times New Roman"/>
          <w:color w:val="000000" w:themeColor="text1"/>
          <w:sz w:val="30"/>
          <w:szCs w:val="30"/>
        </w:rPr>
        <w:t xml:space="preserve"> на бумажном носителе или в электронном виде. </w:t>
      </w:r>
    </w:p>
    <w:p w14:paraId="1678DE50" w14:textId="7777777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 xml:space="preserve">Независимо от формы подачи заявления о заключении Договора Участник предоставляет Регистратору документы, подтверждающие полномочия лица, подписавшего заявление, в порядке, предусмотренном разделом 30 настоящего Договора.  </w:t>
      </w:r>
    </w:p>
    <w:p w14:paraId="35F56932" w14:textId="5CA42756" w:rsidR="00966CFA" w:rsidRPr="00C1729E" w:rsidRDefault="00966CFA" w:rsidP="00C1729E">
      <w:pPr>
        <w:rPr>
          <w:color w:val="000000" w:themeColor="text1"/>
          <w:sz w:val="30"/>
          <w:szCs w:val="30"/>
        </w:rPr>
      </w:pPr>
      <w:r w:rsidRPr="00C1729E">
        <w:rPr>
          <w:rFonts w:cs="Times New Roman"/>
          <w:color w:val="000000" w:themeColor="text1"/>
          <w:sz w:val="30"/>
          <w:szCs w:val="30"/>
        </w:rPr>
        <w:t xml:space="preserve">При подаче заявления о заключении Договора в электронном виде Участник в целях обеспечения электронной идентификации предоставляет Регистратору на бумажном носителе </w:t>
      </w:r>
      <w:r w:rsidRPr="00C1729E">
        <w:rPr>
          <w:color w:val="000000" w:themeColor="text1"/>
          <w:sz w:val="30"/>
          <w:szCs w:val="30"/>
        </w:rPr>
        <w:t xml:space="preserve">уведомление о соответствии уникального идентификационного номера лица, </w:t>
      </w:r>
      <w:r w:rsidRPr="00C1729E">
        <w:rPr>
          <w:rFonts w:cs="Times New Roman"/>
          <w:color w:val="000000" w:themeColor="text1"/>
          <w:sz w:val="30"/>
          <w:szCs w:val="30"/>
        </w:rPr>
        <w:t xml:space="preserve">подписавшего заявление, </w:t>
      </w:r>
      <w:r w:rsidRPr="00C1729E">
        <w:rPr>
          <w:color w:val="000000" w:themeColor="text1"/>
          <w:sz w:val="30"/>
          <w:szCs w:val="30"/>
        </w:rPr>
        <w:t>серийному номеру сертификата электронной подписи этого лица, с использованием которого подписано заявление, по форме</w:t>
      </w:r>
      <w:r w:rsidR="00C15046">
        <w:rPr>
          <w:color w:val="000000" w:themeColor="text1"/>
          <w:sz w:val="30"/>
          <w:szCs w:val="30"/>
        </w:rPr>
        <w:t>, предусмотренной</w:t>
      </w:r>
      <w:r w:rsidRPr="00C1729E">
        <w:rPr>
          <w:color w:val="000000" w:themeColor="text1"/>
          <w:sz w:val="30"/>
          <w:szCs w:val="30"/>
        </w:rPr>
        <w:t xml:space="preserve"> приложени</w:t>
      </w:r>
      <w:r w:rsidR="00C15046">
        <w:rPr>
          <w:color w:val="000000" w:themeColor="text1"/>
          <w:sz w:val="30"/>
          <w:szCs w:val="30"/>
        </w:rPr>
        <w:t>ем</w:t>
      </w:r>
      <w:r w:rsidRPr="00C1729E">
        <w:rPr>
          <w:color w:val="000000" w:themeColor="text1"/>
          <w:sz w:val="30"/>
          <w:szCs w:val="30"/>
        </w:rPr>
        <w:t xml:space="preserve"> №</w:t>
      </w:r>
      <w:r w:rsidR="00C15046">
        <w:rPr>
          <w:color w:val="000000" w:themeColor="text1"/>
          <w:sz w:val="30"/>
          <w:szCs w:val="30"/>
        </w:rPr>
        <w:t xml:space="preserve"> </w:t>
      </w:r>
      <w:r w:rsidRPr="00C1729E">
        <w:rPr>
          <w:color w:val="000000" w:themeColor="text1"/>
          <w:sz w:val="30"/>
          <w:szCs w:val="30"/>
        </w:rPr>
        <w:t xml:space="preserve">3 к </w:t>
      </w:r>
      <w:r w:rsidR="00C15046">
        <w:rPr>
          <w:color w:val="000000" w:themeColor="text1"/>
          <w:sz w:val="30"/>
          <w:szCs w:val="30"/>
        </w:rPr>
        <w:t>р</w:t>
      </w:r>
      <w:r w:rsidRPr="00C1729E">
        <w:rPr>
          <w:color w:val="000000" w:themeColor="text1"/>
          <w:sz w:val="30"/>
          <w:szCs w:val="30"/>
        </w:rPr>
        <w:t>егламенту электронного документооборота (далее – уведомление о соответствии идентификационного номера), а также в соответствии с разделом 30 настоящего Договора документы, подтверждающие полномочия лица, подписавшего такое уведомление.</w:t>
      </w:r>
    </w:p>
    <w:p w14:paraId="22D17D9B" w14:textId="05404F2C" w:rsidR="00801664" w:rsidRPr="00C1729E" w:rsidRDefault="00966CFA" w:rsidP="00C1729E">
      <w:pPr>
        <w:widowControl w:val="0"/>
        <w:shd w:val="clear" w:color="auto" w:fill="FFFFFF"/>
        <w:rPr>
          <w:color w:val="000000" w:themeColor="text1"/>
          <w:sz w:val="30"/>
          <w:szCs w:val="30"/>
        </w:rPr>
      </w:pPr>
      <w:r w:rsidRPr="00C1729E">
        <w:rPr>
          <w:color w:val="000000" w:themeColor="text1"/>
          <w:sz w:val="30"/>
          <w:szCs w:val="30"/>
        </w:rPr>
        <w:t>2</w:t>
      </w:r>
      <w:r w:rsidR="00676AC4" w:rsidRPr="00D32AC0">
        <w:rPr>
          <w:color w:val="000000" w:themeColor="text1"/>
          <w:sz w:val="30"/>
          <w:szCs w:val="30"/>
        </w:rPr>
        <w:t>7</w:t>
      </w:r>
      <w:r w:rsidRPr="00C1729E">
        <w:rPr>
          <w:color w:val="000000" w:themeColor="text1"/>
          <w:sz w:val="30"/>
          <w:szCs w:val="30"/>
        </w:rPr>
        <w:t xml:space="preserve">.4. Регистратор в течение 2 своих рабочих дней со дня получения </w:t>
      </w:r>
      <w:r w:rsidRPr="00C1729E">
        <w:rPr>
          <w:color w:val="000000" w:themeColor="text1"/>
          <w:sz w:val="30"/>
          <w:szCs w:val="30"/>
        </w:rPr>
        <w:lastRenderedPageBreak/>
        <w:t xml:space="preserve">заявления о заключении Договора осуществляет проверку полученных документов, в том числе проверку полномочий лиц, подписавших документы, а в случае если заявление подано в электронном виде, при необходимости также направляет документы доверенной третьей стороне </w:t>
      </w:r>
      <w:r w:rsidR="001F5658" w:rsidRPr="00C1729E">
        <w:rPr>
          <w:color w:val="000000" w:themeColor="text1"/>
          <w:sz w:val="30"/>
          <w:szCs w:val="30"/>
        </w:rPr>
        <w:t>государства-члена, в юрисдикции котор</w:t>
      </w:r>
      <w:r w:rsidR="00C15046">
        <w:rPr>
          <w:color w:val="000000" w:themeColor="text1"/>
          <w:sz w:val="30"/>
          <w:szCs w:val="30"/>
        </w:rPr>
        <w:t>ого</w:t>
      </w:r>
      <w:r w:rsidR="001F5658" w:rsidRPr="00C1729E">
        <w:rPr>
          <w:color w:val="000000" w:themeColor="text1"/>
          <w:sz w:val="30"/>
          <w:szCs w:val="30"/>
        </w:rPr>
        <w:t xml:space="preserve"> осуществляет свою деятельность Регистратор</w:t>
      </w:r>
      <w:r w:rsidR="008B509B" w:rsidRPr="00C1729E">
        <w:rPr>
          <w:color w:val="000000" w:themeColor="text1"/>
          <w:sz w:val="30"/>
          <w:szCs w:val="30"/>
        </w:rPr>
        <w:t xml:space="preserve">, </w:t>
      </w:r>
      <w:r w:rsidRPr="00C1729E">
        <w:rPr>
          <w:color w:val="000000" w:themeColor="text1"/>
          <w:sz w:val="30"/>
          <w:szCs w:val="30"/>
        </w:rPr>
        <w:t>в целях проверки подлинности</w:t>
      </w:r>
      <w:r w:rsidRPr="00C1729E">
        <w:rPr>
          <w:rFonts w:cs="Times New Roman"/>
          <w:color w:val="000000" w:themeColor="text1"/>
          <w:sz w:val="30"/>
          <w:szCs w:val="30"/>
        </w:rPr>
        <w:t xml:space="preserve"> (действительности) </w:t>
      </w:r>
      <w:r w:rsidRPr="00C1729E">
        <w:rPr>
          <w:color w:val="000000" w:themeColor="text1"/>
          <w:sz w:val="30"/>
          <w:szCs w:val="30"/>
        </w:rPr>
        <w:t xml:space="preserve">электронной подписи этого лица в порядке, предусмотренном разделом 5 </w:t>
      </w:r>
      <w:r w:rsidR="00C15046">
        <w:rPr>
          <w:color w:val="000000" w:themeColor="text1"/>
          <w:sz w:val="30"/>
          <w:szCs w:val="30"/>
        </w:rPr>
        <w:t>р</w:t>
      </w:r>
      <w:r w:rsidRPr="00C1729E">
        <w:rPr>
          <w:color w:val="000000" w:themeColor="text1"/>
          <w:sz w:val="30"/>
          <w:szCs w:val="30"/>
        </w:rPr>
        <w:t xml:space="preserve">егламента электронного документооборота.  </w:t>
      </w:r>
    </w:p>
    <w:p w14:paraId="59CC6000" w14:textId="56B261F4" w:rsidR="00966CFA" w:rsidRPr="00C1729E" w:rsidRDefault="008B509B" w:rsidP="00C1729E">
      <w:pPr>
        <w:widowControl w:val="0"/>
        <w:shd w:val="clear" w:color="auto" w:fill="FFFFFF"/>
        <w:rPr>
          <w:rFonts w:cs="Times New Roman"/>
          <w:color w:val="000000" w:themeColor="text1"/>
          <w:sz w:val="30"/>
          <w:szCs w:val="30"/>
        </w:rPr>
      </w:pPr>
      <w:r w:rsidRPr="00C1729E">
        <w:rPr>
          <w:rFonts w:cs="Times New Roman"/>
          <w:color w:val="000000" w:themeColor="text1"/>
          <w:sz w:val="30"/>
          <w:szCs w:val="30"/>
        </w:rPr>
        <w:t>2</w:t>
      </w:r>
      <w:r w:rsidR="00676AC4" w:rsidRPr="00D32AC0">
        <w:rPr>
          <w:rFonts w:cs="Times New Roman"/>
          <w:color w:val="000000" w:themeColor="text1"/>
          <w:sz w:val="30"/>
          <w:szCs w:val="30"/>
        </w:rPr>
        <w:t>7</w:t>
      </w:r>
      <w:r w:rsidRPr="00C1729E">
        <w:rPr>
          <w:rFonts w:cs="Times New Roman"/>
          <w:color w:val="000000" w:themeColor="text1"/>
          <w:sz w:val="30"/>
          <w:szCs w:val="30"/>
        </w:rPr>
        <w:t>.5. </w:t>
      </w:r>
      <w:r w:rsidR="00966CFA" w:rsidRPr="00C1729E">
        <w:rPr>
          <w:rFonts w:cs="Times New Roman"/>
          <w:color w:val="000000" w:themeColor="text1"/>
          <w:sz w:val="30"/>
          <w:szCs w:val="30"/>
        </w:rPr>
        <w:t>Процедура заключения настоящего Договора приостанавливается в случае</w:t>
      </w:r>
      <w:r w:rsidR="00C15046">
        <w:rPr>
          <w:rFonts w:cs="Times New Roman"/>
          <w:color w:val="000000" w:themeColor="text1"/>
          <w:sz w:val="30"/>
          <w:szCs w:val="30"/>
        </w:rPr>
        <w:t>,</w:t>
      </w:r>
      <w:r w:rsidR="00966CFA" w:rsidRPr="00C1729E">
        <w:rPr>
          <w:rFonts w:cs="Times New Roman"/>
          <w:color w:val="000000" w:themeColor="text1"/>
          <w:sz w:val="30"/>
          <w:szCs w:val="30"/>
        </w:rPr>
        <w:t xml:space="preserve"> если в результате проверки Регистратором выявлено любое из следующих обстоятельств: </w:t>
      </w:r>
    </w:p>
    <w:p w14:paraId="108BBECA" w14:textId="7777777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 xml:space="preserve">несоответствие заявления и документов требованиям, предусмотренным настоящим Договором, в том числе установленной форме, или нарушение порядка их представления Регистратору; </w:t>
      </w:r>
    </w:p>
    <w:p w14:paraId="5C22F63E" w14:textId="23B6EBAD"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отсутствие в заявлении обязательных сведений об Участнике и (или) указания на выбранный (выбранные) способ (вид) (способы (виды)</w:t>
      </w:r>
      <w:r w:rsidR="00856B64">
        <w:rPr>
          <w:rFonts w:cs="Times New Roman"/>
          <w:color w:val="000000" w:themeColor="text1"/>
          <w:sz w:val="30"/>
          <w:szCs w:val="30"/>
        </w:rPr>
        <w:t>)</w:t>
      </w:r>
      <w:r w:rsidRPr="00C1729E">
        <w:rPr>
          <w:rFonts w:cs="Times New Roman"/>
          <w:color w:val="000000" w:themeColor="text1"/>
          <w:sz w:val="30"/>
          <w:szCs w:val="30"/>
        </w:rPr>
        <w:t xml:space="preserve"> торговли, в котором Участник намеревается участвовать; </w:t>
      </w:r>
    </w:p>
    <w:p w14:paraId="444D7E77" w14:textId="77777777" w:rsidR="00966CFA" w:rsidRPr="00C1729E" w:rsidRDefault="00966CFA" w:rsidP="00C1729E">
      <w:pPr>
        <w:rPr>
          <w:color w:val="000000" w:themeColor="text1"/>
          <w:sz w:val="30"/>
          <w:szCs w:val="30"/>
        </w:rPr>
      </w:pPr>
      <w:r w:rsidRPr="00C1729E">
        <w:rPr>
          <w:rFonts w:cs="Times New Roman"/>
          <w:color w:val="000000" w:themeColor="text1"/>
          <w:sz w:val="30"/>
          <w:szCs w:val="30"/>
        </w:rPr>
        <w:t xml:space="preserve">непредставление Регистратору документов, подтверждающих полномочия лиц, подписавших документы, выступать от имени Участника и (или) непредставление </w:t>
      </w:r>
      <w:r w:rsidRPr="00C1729E">
        <w:rPr>
          <w:color w:val="000000" w:themeColor="text1"/>
          <w:sz w:val="30"/>
          <w:szCs w:val="30"/>
        </w:rPr>
        <w:t>уведомления о соответствии идентификационного номера (в случае подачи Участником заявления о заключении Договора в электронном виде);</w:t>
      </w:r>
    </w:p>
    <w:p w14:paraId="6BF9822E" w14:textId="1FB6DC8D" w:rsidR="00966CFA" w:rsidRPr="00303708" w:rsidRDefault="00B63831" w:rsidP="00C1729E">
      <w:pPr>
        <w:rPr>
          <w:color w:val="0070C0"/>
          <w:sz w:val="30"/>
          <w:szCs w:val="30"/>
        </w:rPr>
      </w:pPr>
      <w:r w:rsidRPr="00C1729E">
        <w:rPr>
          <w:color w:val="000000" w:themeColor="text1"/>
          <w:sz w:val="30"/>
          <w:szCs w:val="30"/>
        </w:rPr>
        <w:t xml:space="preserve">несоответствие </w:t>
      </w:r>
      <w:r w:rsidR="00966CFA" w:rsidRPr="00C1729E">
        <w:rPr>
          <w:color w:val="000000" w:themeColor="text1"/>
          <w:sz w:val="30"/>
          <w:szCs w:val="30"/>
        </w:rPr>
        <w:t>документ</w:t>
      </w:r>
      <w:r w:rsidRPr="00C1729E">
        <w:rPr>
          <w:color w:val="000000" w:themeColor="text1"/>
          <w:sz w:val="30"/>
          <w:szCs w:val="30"/>
        </w:rPr>
        <w:t>ов</w:t>
      </w:r>
      <w:r w:rsidR="00966CFA" w:rsidRPr="00C1729E">
        <w:rPr>
          <w:color w:val="000000" w:themeColor="text1"/>
          <w:sz w:val="30"/>
          <w:szCs w:val="30"/>
        </w:rPr>
        <w:t>, подтверждающи</w:t>
      </w:r>
      <w:r w:rsidRPr="00C1729E">
        <w:rPr>
          <w:color w:val="000000" w:themeColor="text1"/>
          <w:sz w:val="30"/>
          <w:szCs w:val="30"/>
        </w:rPr>
        <w:t>х</w:t>
      </w:r>
      <w:r w:rsidR="00966CFA" w:rsidRPr="00C1729E">
        <w:rPr>
          <w:color w:val="000000" w:themeColor="text1"/>
          <w:sz w:val="30"/>
          <w:szCs w:val="30"/>
        </w:rPr>
        <w:t xml:space="preserve"> полномочия лиц, подписавших документы</w:t>
      </w:r>
      <w:r w:rsidRPr="00C1729E">
        <w:rPr>
          <w:color w:val="000000" w:themeColor="text1"/>
          <w:sz w:val="30"/>
          <w:szCs w:val="30"/>
        </w:rPr>
        <w:t>, требованиям, указанным в</w:t>
      </w:r>
      <w:r w:rsidR="00625EC2" w:rsidRPr="00C1729E">
        <w:rPr>
          <w:color w:val="000000" w:themeColor="text1"/>
          <w:sz w:val="30"/>
          <w:szCs w:val="30"/>
        </w:rPr>
        <w:t xml:space="preserve"> разделе 30</w:t>
      </w:r>
      <w:r w:rsidRPr="00C1729E">
        <w:rPr>
          <w:color w:val="000000" w:themeColor="text1"/>
          <w:sz w:val="30"/>
          <w:szCs w:val="30"/>
        </w:rPr>
        <w:t xml:space="preserve"> настояще</w:t>
      </w:r>
      <w:r w:rsidR="00625EC2" w:rsidRPr="00C1729E">
        <w:rPr>
          <w:color w:val="000000" w:themeColor="text1"/>
          <w:sz w:val="30"/>
          <w:szCs w:val="30"/>
        </w:rPr>
        <w:t>го</w:t>
      </w:r>
      <w:r w:rsidRPr="00C1729E">
        <w:rPr>
          <w:color w:val="000000" w:themeColor="text1"/>
          <w:sz w:val="30"/>
          <w:szCs w:val="30"/>
        </w:rPr>
        <w:t xml:space="preserve"> Договор</w:t>
      </w:r>
      <w:r w:rsidR="00625EC2" w:rsidRPr="00C1729E">
        <w:rPr>
          <w:color w:val="000000" w:themeColor="text1"/>
          <w:sz w:val="30"/>
          <w:szCs w:val="30"/>
        </w:rPr>
        <w:t xml:space="preserve">а и </w:t>
      </w:r>
      <w:r w:rsidR="00856B64">
        <w:rPr>
          <w:color w:val="000000" w:themeColor="text1"/>
          <w:sz w:val="30"/>
          <w:szCs w:val="30"/>
        </w:rPr>
        <w:t>р</w:t>
      </w:r>
      <w:r w:rsidR="00625EC2" w:rsidRPr="00C1729E">
        <w:rPr>
          <w:color w:val="000000" w:themeColor="text1"/>
          <w:sz w:val="30"/>
          <w:szCs w:val="30"/>
        </w:rPr>
        <w:t>егламенте электронного документооборота</w:t>
      </w:r>
      <w:r w:rsidR="00966CFA" w:rsidRPr="00C1729E">
        <w:rPr>
          <w:color w:val="000000" w:themeColor="text1"/>
          <w:sz w:val="30"/>
          <w:szCs w:val="30"/>
        </w:rPr>
        <w:t>;</w:t>
      </w:r>
      <w:r w:rsidR="00625EC2" w:rsidRPr="00C1729E">
        <w:rPr>
          <w:color w:val="000000" w:themeColor="text1"/>
          <w:sz w:val="30"/>
          <w:szCs w:val="30"/>
        </w:rPr>
        <w:t xml:space="preserve"> </w:t>
      </w:r>
    </w:p>
    <w:p w14:paraId="5E040E94" w14:textId="4537C50B" w:rsidR="00966CFA" w:rsidRPr="00C1729E" w:rsidRDefault="00966CFA" w:rsidP="00C1729E">
      <w:pPr>
        <w:rPr>
          <w:color w:val="000000" w:themeColor="text1"/>
          <w:sz w:val="30"/>
          <w:szCs w:val="30"/>
        </w:rPr>
      </w:pPr>
      <w:proofErr w:type="spellStart"/>
      <w:r w:rsidRPr="00C1729E">
        <w:rPr>
          <w:color w:val="000000" w:themeColor="text1"/>
          <w:sz w:val="30"/>
          <w:szCs w:val="30"/>
        </w:rPr>
        <w:t>неподтверждение</w:t>
      </w:r>
      <w:proofErr w:type="spellEnd"/>
      <w:r w:rsidRPr="00C1729E">
        <w:rPr>
          <w:color w:val="000000" w:themeColor="text1"/>
          <w:sz w:val="30"/>
          <w:szCs w:val="30"/>
        </w:rPr>
        <w:t xml:space="preserve"> подлинности (действительности) электронной подписи, сертификат ключа проверки которой выдан удостоверяющим </w:t>
      </w:r>
      <w:r w:rsidRPr="00C1729E">
        <w:rPr>
          <w:color w:val="000000" w:themeColor="text1"/>
          <w:sz w:val="30"/>
          <w:szCs w:val="30"/>
        </w:rPr>
        <w:lastRenderedPageBreak/>
        <w:t>центром государства-члена, доверенной третьей стороной государства-члена, в юрисдикции которого осуществляет свою деятельность Регистратор</w:t>
      </w:r>
      <w:r w:rsidR="00856B64">
        <w:rPr>
          <w:color w:val="000000" w:themeColor="text1"/>
          <w:sz w:val="30"/>
          <w:szCs w:val="30"/>
        </w:rPr>
        <w:t>,</w:t>
      </w:r>
      <w:r w:rsidRPr="00C1729E">
        <w:rPr>
          <w:color w:val="000000" w:themeColor="text1"/>
          <w:sz w:val="30"/>
          <w:szCs w:val="30"/>
        </w:rPr>
        <w:t xml:space="preserve"> – в случае направления документов в электронном виде. </w:t>
      </w:r>
    </w:p>
    <w:p w14:paraId="5CB024F2" w14:textId="78DAF8EA"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 xml:space="preserve">При выявлении одного из указанных в настоящем пункте обстоятельств </w:t>
      </w:r>
      <w:r w:rsidRPr="00C1729E">
        <w:rPr>
          <w:color w:val="000000" w:themeColor="text1"/>
          <w:sz w:val="30"/>
          <w:szCs w:val="30"/>
        </w:rPr>
        <w:t xml:space="preserve">Регистратор </w:t>
      </w:r>
      <w:r w:rsidRPr="00C1729E">
        <w:rPr>
          <w:rFonts w:cs="Times New Roman"/>
          <w:color w:val="000000" w:themeColor="text1"/>
          <w:sz w:val="30"/>
          <w:szCs w:val="30"/>
        </w:rPr>
        <w:t xml:space="preserve">в течение 1 </w:t>
      </w:r>
      <w:r w:rsidRPr="00C1729E">
        <w:rPr>
          <w:color w:val="000000" w:themeColor="text1"/>
          <w:sz w:val="30"/>
          <w:szCs w:val="30"/>
        </w:rPr>
        <w:t>рабочего дня со дня завершения проверок, предусмотренных пунктом 2</w:t>
      </w:r>
      <w:r w:rsidR="00676AC4" w:rsidRPr="00D32AC0">
        <w:rPr>
          <w:color w:val="000000" w:themeColor="text1"/>
          <w:sz w:val="30"/>
          <w:szCs w:val="30"/>
        </w:rPr>
        <w:t>7</w:t>
      </w:r>
      <w:r w:rsidRPr="00C1729E">
        <w:rPr>
          <w:color w:val="000000" w:themeColor="text1"/>
          <w:sz w:val="30"/>
          <w:szCs w:val="30"/>
        </w:rPr>
        <w:t>.4 настоящего Договора</w:t>
      </w:r>
      <w:r w:rsidRPr="00C1729E">
        <w:rPr>
          <w:rFonts w:cs="Times New Roman"/>
          <w:color w:val="000000" w:themeColor="text1"/>
          <w:sz w:val="30"/>
          <w:szCs w:val="30"/>
        </w:rPr>
        <w:t xml:space="preserve">, направляет Участнику соответствующее уведомление с указанием недостатков, которые подлежат устранению. </w:t>
      </w:r>
    </w:p>
    <w:p w14:paraId="6C86484E" w14:textId="7777777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 xml:space="preserve">После устранения Участником выявленных недостатков процедура заключения настоящего Договора возобновляется.  </w:t>
      </w:r>
    </w:p>
    <w:p w14:paraId="7690C3DB" w14:textId="7777777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 xml:space="preserve">В случае </w:t>
      </w:r>
      <w:proofErr w:type="spellStart"/>
      <w:r w:rsidRPr="00C1729E">
        <w:rPr>
          <w:rFonts w:cs="Times New Roman"/>
          <w:color w:val="000000" w:themeColor="text1"/>
          <w:sz w:val="30"/>
          <w:szCs w:val="30"/>
        </w:rPr>
        <w:t>неустранения</w:t>
      </w:r>
      <w:proofErr w:type="spellEnd"/>
      <w:r w:rsidRPr="00C1729E">
        <w:rPr>
          <w:rFonts w:cs="Times New Roman"/>
          <w:color w:val="000000" w:themeColor="text1"/>
          <w:sz w:val="30"/>
          <w:szCs w:val="30"/>
        </w:rPr>
        <w:t xml:space="preserve"> недостатков, послуживших основанием для приостановления процедуры заключения настоящего Договора в течение 30 календарных дней со дня направления Участнику уведомления о приостановлении процедуры заключения Договора, процедура заключения Договора прекращается, о чем Регистратор уведомляет Участника в течение 2 рабочих дней Регистратора со дня истечения указанного срока. </w:t>
      </w:r>
    </w:p>
    <w:p w14:paraId="2AB69B93" w14:textId="339FC828" w:rsidR="00966CFA" w:rsidRPr="00C1729E" w:rsidRDefault="00966CFA" w:rsidP="00C1729E">
      <w:pPr>
        <w:pStyle w:val="af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eastAsiaTheme="minorHAnsi" w:cs="Times New Roman"/>
          <w:b w:val="0"/>
          <w:caps w:val="0"/>
          <w:smallCaps w:val="0"/>
          <w:color w:val="000000" w:themeColor="text1"/>
          <w:sz w:val="30"/>
          <w:szCs w:val="30"/>
          <w:lang w:eastAsia="en-US" w:bidi="ar-SA"/>
        </w:rPr>
      </w:pPr>
      <w:r w:rsidRPr="00C1729E">
        <w:rPr>
          <w:rFonts w:eastAsiaTheme="minorHAnsi" w:cs="Times New Roman"/>
          <w:b w:val="0"/>
          <w:caps w:val="0"/>
          <w:smallCaps w:val="0"/>
          <w:color w:val="000000" w:themeColor="text1"/>
          <w:sz w:val="30"/>
          <w:szCs w:val="30"/>
          <w:lang w:eastAsia="en-US" w:bidi="ar-SA"/>
        </w:rPr>
        <w:t>2</w:t>
      </w:r>
      <w:r w:rsidR="00676AC4" w:rsidRPr="00D32AC0">
        <w:rPr>
          <w:rFonts w:eastAsiaTheme="minorHAnsi" w:cs="Times New Roman"/>
          <w:b w:val="0"/>
          <w:caps w:val="0"/>
          <w:smallCaps w:val="0"/>
          <w:color w:val="000000" w:themeColor="text1"/>
          <w:sz w:val="30"/>
          <w:szCs w:val="30"/>
          <w:lang w:eastAsia="en-US" w:bidi="ar-SA"/>
        </w:rPr>
        <w:t>7</w:t>
      </w:r>
      <w:r w:rsidRPr="00C1729E">
        <w:rPr>
          <w:rFonts w:eastAsiaTheme="minorHAnsi" w:cs="Times New Roman"/>
          <w:b w:val="0"/>
          <w:caps w:val="0"/>
          <w:smallCaps w:val="0"/>
          <w:color w:val="000000" w:themeColor="text1"/>
          <w:sz w:val="30"/>
          <w:szCs w:val="30"/>
          <w:lang w:eastAsia="en-US" w:bidi="ar-SA"/>
        </w:rPr>
        <w:t>.6.</w:t>
      </w:r>
      <w:r w:rsidR="00856B64">
        <w:rPr>
          <w:rFonts w:eastAsiaTheme="minorHAnsi" w:cs="Times New Roman"/>
          <w:b w:val="0"/>
          <w:caps w:val="0"/>
          <w:smallCaps w:val="0"/>
          <w:color w:val="000000" w:themeColor="text1"/>
          <w:sz w:val="30"/>
          <w:szCs w:val="30"/>
          <w:lang w:eastAsia="en-US" w:bidi="ar-SA"/>
        </w:rPr>
        <w:t> </w:t>
      </w:r>
      <w:r w:rsidRPr="00C1729E">
        <w:rPr>
          <w:rFonts w:eastAsiaTheme="minorHAnsi" w:cs="Times New Roman"/>
          <w:b w:val="0"/>
          <w:caps w:val="0"/>
          <w:smallCaps w:val="0"/>
          <w:color w:val="000000" w:themeColor="text1"/>
          <w:sz w:val="30"/>
          <w:szCs w:val="30"/>
          <w:lang w:eastAsia="en-US" w:bidi="ar-SA"/>
        </w:rPr>
        <w:t xml:space="preserve">Регистратор вправе отказать Участнику в заключении настоящего Договора в следующих случаях: </w:t>
      </w:r>
    </w:p>
    <w:p w14:paraId="3A7B2959" w14:textId="77777777" w:rsidR="00966CFA" w:rsidRPr="00C1729E" w:rsidRDefault="00966CFA" w:rsidP="00C1729E">
      <w:pPr>
        <w:pStyle w:val="af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eastAsiaTheme="minorHAnsi" w:cs="Times New Roman"/>
          <w:b w:val="0"/>
          <w:caps w:val="0"/>
          <w:smallCaps w:val="0"/>
          <w:color w:val="000000" w:themeColor="text1"/>
          <w:sz w:val="30"/>
          <w:szCs w:val="30"/>
          <w:lang w:eastAsia="en-US" w:bidi="ar-SA"/>
        </w:rPr>
      </w:pPr>
      <w:r w:rsidRPr="00C1729E">
        <w:rPr>
          <w:rFonts w:eastAsiaTheme="minorHAnsi" w:cs="Times New Roman"/>
          <w:b w:val="0"/>
          <w:caps w:val="0"/>
          <w:smallCaps w:val="0"/>
          <w:color w:val="000000" w:themeColor="text1"/>
          <w:sz w:val="30"/>
          <w:szCs w:val="30"/>
          <w:lang w:eastAsia="en-US" w:bidi="ar-SA"/>
        </w:rPr>
        <w:t xml:space="preserve">при отсутствии Участника в реестре субъектов общего электроэнергетического рынка; </w:t>
      </w:r>
    </w:p>
    <w:p w14:paraId="21EE1818" w14:textId="77777777" w:rsidR="00966CFA" w:rsidRPr="00C1729E" w:rsidRDefault="00966CFA" w:rsidP="00C1729E">
      <w:pPr>
        <w:pStyle w:val="af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eastAsiaTheme="minorHAnsi" w:cs="Times New Roman"/>
          <w:b w:val="0"/>
          <w:caps w:val="0"/>
          <w:smallCaps w:val="0"/>
          <w:color w:val="000000" w:themeColor="text1"/>
          <w:sz w:val="30"/>
          <w:szCs w:val="30"/>
          <w:lang w:eastAsia="en-US" w:bidi="ar-SA"/>
        </w:rPr>
      </w:pPr>
      <w:r w:rsidRPr="00C1729E">
        <w:rPr>
          <w:rFonts w:eastAsiaTheme="minorHAnsi" w:cs="Times New Roman"/>
          <w:b w:val="0"/>
          <w:caps w:val="0"/>
          <w:smallCaps w:val="0"/>
          <w:color w:val="000000" w:themeColor="text1"/>
          <w:sz w:val="30"/>
          <w:szCs w:val="30"/>
          <w:lang w:eastAsia="en-US" w:bidi="ar-SA"/>
        </w:rPr>
        <w:t xml:space="preserve">при расхождении сведений, указанных в заявлении о заключении Договора, и сведений об Участнике под соответствующим номером регистрационной записи в реестре субъектов общего электроэнергетического рынка; </w:t>
      </w:r>
    </w:p>
    <w:p w14:paraId="461F259D" w14:textId="7433AD47" w:rsidR="00966CFA" w:rsidRPr="00C1729E" w:rsidRDefault="00966CFA" w:rsidP="00C1729E">
      <w:pPr>
        <w:pStyle w:val="af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eastAsiaTheme="minorHAnsi" w:cs="Times New Roman"/>
          <w:b w:val="0"/>
          <w:caps w:val="0"/>
          <w:smallCaps w:val="0"/>
          <w:color w:val="000000" w:themeColor="text1"/>
          <w:sz w:val="30"/>
          <w:szCs w:val="30"/>
          <w:lang w:eastAsia="en-US" w:bidi="ar-SA"/>
        </w:rPr>
      </w:pPr>
      <w:r w:rsidRPr="00C1729E">
        <w:rPr>
          <w:rFonts w:eastAsiaTheme="minorHAnsi" w:cs="Times New Roman"/>
          <w:b w:val="0"/>
          <w:caps w:val="0"/>
          <w:smallCaps w:val="0"/>
          <w:color w:val="000000" w:themeColor="text1"/>
          <w:sz w:val="30"/>
          <w:szCs w:val="30"/>
          <w:lang w:eastAsia="en-US" w:bidi="ar-SA"/>
        </w:rPr>
        <w:t xml:space="preserve">если ранее заключенный с Участником Договор о присоединении был расторгнут в результате одностороннего внесудебного отказа от Договора со стороны Регистратора по основанию, предусмотренному </w:t>
      </w:r>
      <w:r w:rsidRPr="00C1729E">
        <w:rPr>
          <w:rFonts w:eastAsiaTheme="minorHAnsi" w:cs="Times New Roman"/>
          <w:b w:val="0"/>
          <w:caps w:val="0"/>
          <w:smallCaps w:val="0"/>
          <w:color w:val="000000" w:themeColor="text1"/>
          <w:sz w:val="30"/>
          <w:szCs w:val="30"/>
          <w:lang w:eastAsia="en-US" w:bidi="ar-SA"/>
        </w:rPr>
        <w:lastRenderedPageBreak/>
        <w:t xml:space="preserve">подпунктом </w:t>
      </w:r>
      <w:r w:rsidR="00856B64">
        <w:rPr>
          <w:rFonts w:eastAsiaTheme="minorHAnsi" w:cs="Times New Roman"/>
          <w:b w:val="0"/>
          <w:caps w:val="0"/>
          <w:smallCaps w:val="0"/>
          <w:color w:val="000000" w:themeColor="text1"/>
          <w:sz w:val="30"/>
          <w:szCs w:val="30"/>
          <w:lang w:eastAsia="en-US" w:bidi="ar-SA"/>
        </w:rPr>
        <w:t>«б»</w:t>
      </w:r>
      <w:r w:rsidRPr="00C1729E">
        <w:rPr>
          <w:rFonts w:eastAsiaTheme="minorHAnsi" w:cs="Times New Roman"/>
          <w:b w:val="0"/>
          <w:caps w:val="0"/>
          <w:smallCaps w:val="0"/>
          <w:color w:val="000000" w:themeColor="text1"/>
          <w:sz w:val="30"/>
          <w:szCs w:val="30"/>
          <w:lang w:eastAsia="en-US" w:bidi="ar-SA"/>
        </w:rPr>
        <w:t xml:space="preserve"> пункта 2</w:t>
      </w:r>
      <w:r w:rsidR="00676AC4" w:rsidRPr="00D32AC0">
        <w:rPr>
          <w:rFonts w:eastAsiaTheme="minorHAnsi" w:cs="Times New Roman"/>
          <w:b w:val="0"/>
          <w:caps w:val="0"/>
          <w:smallCaps w:val="0"/>
          <w:color w:val="000000" w:themeColor="text1"/>
          <w:sz w:val="30"/>
          <w:szCs w:val="30"/>
          <w:lang w:eastAsia="en-US" w:bidi="ar-SA"/>
        </w:rPr>
        <w:t>8</w:t>
      </w:r>
      <w:r w:rsidRPr="00C1729E">
        <w:rPr>
          <w:rFonts w:eastAsiaTheme="minorHAnsi" w:cs="Times New Roman"/>
          <w:b w:val="0"/>
          <w:caps w:val="0"/>
          <w:smallCaps w:val="0"/>
          <w:color w:val="000000" w:themeColor="text1"/>
          <w:sz w:val="30"/>
          <w:szCs w:val="30"/>
          <w:lang w:eastAsia="en-US" w:bidi="ar-SA"/>
        </w:rPr>
        <w:t xml:space="preserve">.1 настоящего Договора, и с даты расторжения Договора о присоединении прошло менее 1 года или обстоятельства, повлекшие расторжение Договора о присоединении, не были устранены Участником. </w:t>
      </w:r>
    </w:p>
    <w:p w14:paraId="33F2CA28" w14:textId="66E326DF" w:rsidR="00966CFA" w:rsidRPr="00C1729E" w:rsidRDefault="00966CFA" w:rsidP="00C1729E">
      <w:pPr>
        <w:pStyle w:val="af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eastAsiaTheme="minorHAnsi" w:cs="Times New Roman"/>
          <w:b w:val="0"/>
          <w:caps w:val="0"/>
          <w:smallCaps w:val="0"/>
          <w:color w:val="000000" w:themeColor="text1"/>
          <w:sz w:val="30"/>
          <w:szCs w:val="30"/>
          <w:lang w:eastAsia="en-US" w:bidi="ar-SA"/>
        </w:rPr>
      </w:pPr>
      <w:r w:rsidRPr="00C1729E">
        <w:rPr>
          <w:rFonts w:eastAsiaTheme="minorHAnsi" w:cs="Times New Roman"/>
          <w:b w:val="0"/>
          <w:caps w:val="0"/>
          <w:smallCaps w:val="0"/>
          <w:color w:val="000000" w:themeColor="text1"/>
          <w:sz w:val="30"/>
          <w:szCs w:val="30"/>
          <w:lang w:eastAsia="en-US" w:bidi="ar-SA"/>
        </w:rPr>
        <w:t>В случае выявления Регистратором обстоятельства, указанного в абзаце втором настоящего пункта, Регистратор направляет Участнику уведомление об отказе в заключении настоящего Договора в течение 1 рабочего дня со дня завершения проверок, предусмотренных пунктом 2</w:t>
      </w:r>
      <w:r w:rsidR="00676AC4" w:rsidRPr="00D32AC0">
        <w:rPr>
          <w:rFonts w:eastAsiaTheme="minorHAnsi" w:cs="Times New Roman"/>
          <w:b w:val="0"/>
          <w:caps w:val="0"/>
          <w:smallCaps w:val="0"/>
          <w:color w:val="000000" w:themeColor="text1"/>
          <w:sz w:val="30"/>
          <w:szCs w:val="30"/>
          <w:lang w:eastAsia="en-US" w:bidi="ar-SA"/>
        </w:rPr>
        <w:t>7</w:t>
      </w:r>
      <w:r w:rsidRPr="00C1729E">
        <w:rPr>
          <w:rFonts w:eastAsiaTheme="minorHAnsi" w:cs="Times New Roman"/>
          <w:b w:val="0"/>
          <w:caps w:val="0"/>
          <w:smallCaps w:val="0"/>
          <w:color w:val="000000" w:themeColor="text1"/>
          <w:sz w:val="30"/>
          <w:szCs w:val="30"/>
          <w:lang w:eastAsia="en-US" w:bidi="ar-SA"/>
        </w:rPr>
        <w:t>.4 настоящего Договора.</w:t>
      </w:r>
    </w:p>
    <w:p w14:paraId="04423D5F" w14:textId="2AB810DD" w:rsidR="00966CFA" w:rsidRPr="00C1729E" w:rsidRDefault="00966CFA" w:rsidP="00C1729E">
      <w:pPr>
        <w:pStyle w:val="af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eastAsiaTheme="minorHAnsi" w:cs="Times New Roman"/>
          <w:b w:val="0"/>
          <w:caps w:val="0"/>
          <w:smallCaps w:val="0"/>
          <w:color w:val="000000" w:themeColor="text1"/>
          <w:sz w:val="30"/>
          <w:szCs w:val="30"/>
          <w:lang w:eastAsia="en-US" w:bidi="ar-SA"/>
        </w:rPr>
      </w:pPr>
      <w:r w:rsidRPr="00C1729E">
        <w:rPr>
          <w:rFonts w:eastAsiaTheme="minorHAnsi" w:cs="Times New Roman"/>
          <w:b w:val="0"/>
          <w:caps w:val="0"/>
          <w:smallCaps w:val="0"/>
          <w:color w:val="000000" w:themeColor="text1"/>
          <w:sz w:val="30"/>
          <w:szCs w:val="30"/>
          <w:lang w:eastAsia="en-US" w:bidi="ar-SA"/>
        </w:rPr>
        <w:t>В случае выявления Регистратором обстоятельства, указанного в абзаце третьем настоящего пункта, которое может быть устранено Участником, процедура заключения Договора приостанавливается до устранения Участником выявленных недостатков в порядке, предусмотренном пунктом 2</w:t>
      </w:r>
      <w:r w:rsidR="00676AC4" w:rsidRPr="00D32AC0">
        <w:rPr>
          <w:rFonts w:eastAsiaTheme="minorHAnsi" w:cs="Times New Roman"/>
          <w:b w:val="0"/>
          <w:caps w:val="0"/>
          <w:smallCaps w:val="0"/>
          <w:color w:val="000000" w:themeColor="text1"/>
          <w:sz w:val="30"/>
          <w:szCs w:val="30"/>
          <w:lang w:eastAsia="en-US" w:bidi="ar-SA"/>
        </w:rPr>
        <w:t>7</w:t>
      </w:r>
      <w:r w:rsidRPr="00C1729E">
        <w:rPr>
          <w:rFonts w:eastAsiaTheme="minorHAnsi" w:cs="Times New Roman"/>
          <w:b w:val="0"/>
          <w:caps w:val="0"/>
          <w:smallCaps w:val="0"/>
          <w:color w:val="000000" w:themeColor="text1"/>
          <w:sz w:val="30"/>
          <w:szCs w:val="30"/>
          <w:lang w:eastAsia="en-US" w:bidi="ar-SA"/>
        </w:rPr>
        <w:t>.5 настоящего Договора. В ином случае Регистратор направляет Участнику уведомление об отказе в заключении настоящего Договора в течение 1 рабочего дня со дня завершения проверок, предусмотренных пунктом 2</w:t>
      </w:r>
      <w:r w:rsidR="00676AC4" w:rsidRPr="00D32AC0">
        <w:rPr>
          <w:rFonts w:eastAsiaTheme="minorHAnsi" w:cs="Times New Roman"/>
          <w:b w:val="0"/>
          <w:caps w:val="0"/>
          <w:smallCaps w:val="0"/>
          <w:color w:val="000000" w:themeColor="text1"/>
          <w:sz w:val="30"/>
          <w:szCs w:val="30"/>
          <w:lang w:eastAsia="en-US" w:bidi="ar-SA"/>
        </w:rPr>
        <w:t>7</w:t>
      </w:r>
      <w:r w:rsidRPr="00D32AC0">
        <w:rPr>
          <w:rFonts w:eastAsiaTheme="minorHAnsi" w:cs="Times New Roman"/>
          <w:b w:val="0"/>
          <w:caps w:val="0"/>
          <w:smallCaps w:val="0"/>
          <w:color w:val="000000" w:themeColor="text1"/>
          <w:sz w:val="30"/>
          <w:szCs w:val="30"/>
          <w:lang w:eastAsia="en-US" w:bidi="ar-SA"/>
        </w:rPr>
        <w:t>.</w:t>
      </w:r>
      <w:r w:rsidRPr="00C1729E">
        <w:rPr>
          <w:rFonts w:eastAsiaTheme="minorHAnsi" w:cs="Times New Roman"/>
          <w:b w:val="0"/>
          <w:caps w:val="0"/>
          <w:smallCaps w:val="0"/>
          <w:color w:val="000000" w:themeColor="text1"/>
          <w:sz w:val="30"/>
          <w:szCs w:val="30"/>
          <w:lang w:eastAsia="en-US" w:bidi="ar-SA"/>
        </w:rPr>
        <w:t>4 настоящего Договора.</w:t>
      </w:r>
    </w:p>
    <w:p w14:paraId="7C391B02" w14:textId="2BE9454C" w:rsidR="00966CFA" w:rsidRPr="00C1729E" w:rsidRDefault="00966CFA" w:rsidP="00C1729E">
      <w:pPr>
        <w:pStyle w:val="af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eastAsiaTheme="minorHAnsi" w:cs="Times New Roman"/>
          <w:b w:val="0"/>
          <w:caps w:val="0"/>
          <w:smallCaps w:val="0"/>
          <w:color w:val="000000" w:themeColor="text1"/>
          <w:sz w:val="30"/>
          <w:szCs w:val="30"/>
          <w:lang w:eastAsia="en-US" w:bidi="ar-SA"/>
        </w:rPr>
      </w:pPr>
      <w:r w:rsidRPr="00C1729E">
        <w:rPr>
          <w:rFonts w:eastAsiaTheme="minorHAnsi" w:cs="Times New Roman"/>
          <w:b w:val="0"/>
          <w:caps w:val="0"/>
          <w:smallCaps w:val="0"/>
          <w:color w:val="000000" w:themeColor="text1"/>
          <w:sz w:val="30"/>
          <w:szCs w:val="30"/>
          <w:lang w:eastAsia="en-US" w:bidi="ar-SA"/>
        </w:rPr>
        <w:t>В случае выявления Регистратором обстоятельства, указанного в абзаце четвертом настоящего пункта, Регистратор направляет Участнику уведомление об отказе в заключении настоящего Договора в течение 1 рабочего дня со дня завершения проверок, предусмотренных пунктом 2</w:t>
      </w:r>
      <w:r w:rsidR="00676AC4" w:rsidRPr="00D32AC0">
        <w:rPr>
          <w:rFonts w:eastAsiaTheme="minorHAnsi" w:cs="Times New Roman"/>
          <w:b w:val="0"/>
          <w:caps w:val="0"/>
          <w:smallCaps w:val="0"/>
          <w:color w:val="000000" w:themeColor="text1"/>
          <w:sz w:val="30"/>
          <w:szCs w:val="30"/>
          <w:lang w:eastAsia="en-US" w:bidi="ar-SA"/>
        </w:rPr>
        <w:t>7</w:t>
      </w:r>
      <w:r w:rsidRPr="00C1729E">
        <w:rPr>
          <w:rFonts w:eastAsiaTheme="minorHAnsi" w:cs="Times New Roman"/>
          <w:b w:val="0"/>
          <w:caps w:val="0"/>
          <w:smallCaps w:val="0"/>
          <w:color w:val="000000" w:themeColor="text1"/>
          <w:sz w:val="30"/>
          <w:szCs w:val="30"/>
          <w:lang w:eastAsia="en-US" w:bidi="ar-SA"/>
        </w:rPr>
        <w:t>.4 настоящего Договора, а в случае отсутствия у него сведений об устранении (</w:t>
      </w:r>
      <w:proofErr w:type="spellStart"/>
      <w:r w:rsidRPr="00C1729E">
        <w:rPr>
          <w:rFonts w:eastAsiaTheme="minorHAnsi" w:cs="Times New Roman"/>
          <w:b w:val="0"/>
          <w:caps w:val="0"/>
          <w:smallCaps w:val="0"/>
          <w:color w:val="000000" w:themeColor="text1"/>
          <w:sz w:val="30"/>
          <w:szCs w:val="30"/>
          <w:lang w:eastAsia="en-US" w:bidi="ar-SA"/>
        </w:rPr>
        <w:t>неустранении</w:t>
      </w:r>
      <w:proofErr w:type="spellEnd"/>
      <w:r w:rsidRPr="00C1729E">
        <w:rPr>
          <w:rFonts w:eastAsiaTheme="minorHAnsi" w:cs="Times New Roman"/>
          <w:b w:val="0"/>
          <w:caps w:val="0"/>
          <w:smallCaps w:val="0"/>
          <w:color w:val="000000" w:themeColor="text1"/>
          <w:sz w:val="30"/>
          <w:szCs w:val="30"/>
          <w:lang w:eastAsia="en-US" w:bidi="ar-SA"/>
        </w:rPr>
        <w:t>) Участником обстоятельств, повлекших расторжение ранее заключенного Договора о присоединении, процедура заключения Договора приостанавливается до получения ответа от соответствующего Оператора централизованной торговли об устранении (</w:t>
      </w:r>
      <w:proofErr w:type="spellStart"/>
      <w:r w:rsidRPr="00C1729E">
        <w:rPr>
          <w:rFonts w:eastAsiaTheme="minorHAnsi" w:cs="Times New Roman"/>
          <w:b w:val="0"/>
          <w:caps w:val="0"/>
          <w:smallCaps w:val="0"/>
          <w:color w:val="000000" w:themeColor="text1"/>
          <w:sz w:val="30"/>
          <w:szCs w:val="30"/>
          <w:lang w:eastAsia="en-US" w:bidi="ar-SA"/>
        </w:rPr>
        <w:t>неустранении</w:t>
      </w:r>
      <w:proofErr w:type="spellEnd"/>
      <w:r w:rsidRPr="00C1729E">
        <w:rPr>
          <w:rFonts w:eastAsiaTheme="minorHAnsi" w:cs="Times New Roman"/>
          <w:b w:val="0"/>
          <w:caps w:val="0"/>
          <w:smallCaps w:val="0"/>
          <w:color w:val="000000" w:themeColor="text1"/>
          <w:sz w:val="30"/>
          <w:szCs w:val="30"/>
          <w:lang w:eastAsia="en-US" w:bidi="ar-SA"/>
        </w:rPr>
        <w:t xml:space="preserve">) нарушения. При получении Регистратором информации о </w:t>
      </w:r>
      <w:proofErr w:type="spellStart"/>
      <w:r w:rsidRPr="00C1729E">
        <w:rPr>
          <w:rFonts w:eastAsiaTheme="minorHAnsi" w:cs="Times New Roman"/>
          <w:b w:val="0"/>
          <w:caps w:val="0"/>
          <w:smallCaps w:val="0"/>
          <w:color w:val="000000" w:themeColor="text1"/>
          <w:sz w:val="30"/>
          <w:szCs w:val="30"/>
          <w:lang w:eastAsia="en-US" w:bidi="ar-SA"/>
        </w:rPr>
        <w:t>неустранении</w:t>
      </w:r>
      <w:proofErr w:type="spellEnd"/>
      <w:r w:rsidRPr="00C1729E">
        <w:rPr>
          <w:rFonts w:eastAsiaTheme="minorHAnsi" w:cs="Times New Roman"/>
          <w:b w:val="0"/>
          <w:caps w:val="0"/>
          <w:smallCaps w:val="0"/>
          <w:color w:val="000000" w:themeColor="text1"/>
          <w:sz w:val="30"/>
          <w:szCs w:val="30"/>
          <w:lang w:eastAsia="en-US" w:bidi="ar-SA"/>
        </w:rPr>
        <w:t xml:space="preserve"> Участником указанных обстоятельств Регистратор в </w:t>
      </w:r>
      <w:r w:rsidRPr="00C1729E">
        <w:rPr>
          <w:rFonts w:eastAsiaTheme="minorHAnsi" w:cs="Times New Roman"/>
          <w:b w:val="0"/>
          <w:caps w:val="0"/>
          <w:smallCaps w:val="0"/>
          <w:color w:val="000000" w:themeColor="text1"/>
          <w:sz w:val="30"/>
          <w:szCs w:val="30"/>
          <w:lang w:eastAsia="en-US" w:bidi="ar-SA"/>
        </w:rPr>
        <w:lastRenderedPageBreak/>
        <w:t>течение 2 рабочих дней Регистратора со дня получения указанной информации направляет Участнику уведомление об отказе в заключении настоящего Договора. Такая информация предоставляется Оператором централизованной торговли в течение 2 его рабочих дней со дня получения запроса Регистратора способом, согласованным между Регистратором и Оператором централизованной торговли.</w:t>
      </w:r>
    </w:p>
    <w:p w14:paraId="35CE1017" w14:textId="3906E3F8"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2</w:t>
      </w:r>
      <w:r w:rsidR="00676AC4" w:rsidRPr="00D32AC0">
        <w:rPr>
          <w:rFonts w:cs="Times New Roman"/>
          <w:color w:val="000000" w:themeColor="text1"/>
          <w:sz w:val="30"/>
          <w:szCs w:val="30"/>
        </w:rPr>
        <w:t>7</w:t>
      </w:r>
      <w:r w:rsidRPr="00C1729E">
        <w:rPr>
          <w:rFonts w:cs="Times New Roman"/>
          <w:color w:val="000000" w:themeColor="text1"/>
          <w:sz w:val="30"/>
          <w:szCs w:val="30"/>
        </w:rPr>
        <w:t>.7.</w:t>
      </w:r>
      <w:r w:rsidR="00856B64">
        <w:rPr>
          <w:rFonts w:cs="Times New Roman"/>
          <w:color w:val="000000" w:themeColor="text1"/>
          <w:sz w:val="30"/>
          <w:szCs w:val="30"/>
        </w:rPr>
        <w:t> </w:t>
      </w:r>
      <w:r w:rsidRPr="00C1729E">
        <w:rPr>
          <w:rFonts w:cs="Times New Roman"/>
          <w:color w:val="000000" w:themeColor="text1"/>
          <w:sz w:val="30"/>
          <w:szCs w:val="30"/>
        </w:rPr>
        <w:t>Прекращение процедуры заключения Договора или отказ в его</w:t>
      </w:r>
      <w:r w:rsidRPr="00C1729E">
        <w:rPr>
          <w:color w:val="000000" w:themeColor="text1"/>
        </w:rPr>
        <w:t xml:space="preserve"> </w:t>
      </w:r>
      <w:r w:rsidRPr="00C1729E">
        <w:rPr>
          <w:rFonts w:cs="Times New Roman"/>
          <w:color w:val="000000" w:themeColor="text1"/>
          <w:sz w:val="30"/>
          <w:szCs w:val="30"/>
        </w:rPr>
        <w:t xml:space="preserve">заключении Регистратором не препятствует подаче Участником нового заявления о заключении настоящего Договора. </w:t>
      </w:r>
    </w:p>
    <w:p w14:paraId="3D4C1FA4" w14:textId="731725E3"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 xml:space="preserve">В этом случае Регистратор проводит повторную проверку обстоятельств, указанных в пунктах </w:t>
      </w:r>
      <w:r w:rsidRPr="00D32AC0">
        <w:rPr>
          <w:rFonts w:cs="Times New Roman"/>
          <w:color w:val="000000" w:themeColor="text1"/>
          <w:sz w:val="30"/>
          <w:szCs w:val="30"/>
        </w:rPr>
        <w:t>2</w:t>
      </w:r>
      <w:r w:rsidR="00676AC4" w:rsidRPr="00D32AC0">
        <w:rPr>
          <w:rFonts w:cs="Times New Roman"/>
          <w:color w:val="000000" w:themeColor="text1"/>
          <w:sz w:val="30"/>
          <w:szCs w:val="30"/>
        </w:rPr>
        <w:t>7</w:t>
      </w:r>
      <w:r w:rsidRPr="00D32AC0">
        <w:rPr>
          <w:rFonts w:cs="Times New Roman"/>
          <w:color w:val="000000" w:themeColor="text1"/>
          <w:sz w:val="30"/>
          <w:szCs w:val="30"/>
        </w:rPr>
        <w:t>.5 и 2</w:t>
      </w:r>
      <w:r w:rsidR="00676AC4" w:rsidRPr="00D32AC0">
        <w:rPr>
          <w:rFonts w:cs="Times New Roman"/>
          <w:color w:val="000000" w:themeColor="text1"/>
          <w:sz w:val="30"/>
          <w:szCs w:val="30"/>
        </w:rPr>
        <w:t>7</w:t>
      </w:r>
      <w:r w:rsidRPr="00D32AC0">
        <w:rPr>
          <w:rFonts w:cs="Times New Roman"/>
          <w:color w:val="000000" w:themeColor="text1"/>
          <w:sz w:val="30"/>
          <w:szCs w:val="30"/>
        </w:rPr>
        <w:t>.</w:t>
      </w:r>
      <w:r w:rsidRPr="00C1729E">
        <w:rPr>
          <w:rFonts w:cs="Times New Roman"/>
          <w:color w:val="000000" w:themeColor="text1"/>
          <w:sz w:val="30"/>
          <w:szCs w:val="30"/>
        </w:rPr>
        <w:t>6 настоящего Договора.</w:t>
      </w:r>
    </w:p>
    <w:p w14:paraId="2C66B5E3" w14:textId="73E82D68"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2</w:t>
      </w:r>
      <w:r w:rsidR="00676AC4" w:rsidRPr="00D32AC0">
        <w:rPr>
          <w:rFonts w:cs="Times New Roman"/>
          <w:color w:val="000000" w:themeColor="text1"/>
          <w:sz w:val="30"/>
          <w:szCs w:val="30"/>
        </w:rPr>
        <w:t>7</w:t>
      </w:r>
      <w:r w:rsidRPr="00C1729E">
        <w:rPr>
          <w:rFonts w:cs="Times New Roman"/>
          <w:color w:val="000000" w:themeColor="text1"/>
          <w:sz w:val="30"/>
          <w:szCs w:val="30"/>
        </w:rPr>
        <w:t>.8.</w:t>
      </w:r>
      <w:r w:rsidR="00856B64">
        <w:rPr>
          <w:rFonts w:cs="Times New Roman"/>
          <w:color w:val="000000" w:themeColor="text1"/>
          <w:sz w:val="30"/>
          <w:szCs w:val="30"/>
        </w:rPr>
        <w:t> </w:t>
      </w:r>
      <w:r w:rsidRPr="00C1729E">
        <w:rPr>
          <w:rFonts w:cs="Times New Roman"/>
          <w:color w:val="000000" w:themeColor="text1"/>
          <w:sz w:val="30"/>
          <w:szCs w:val="30"/>
        </w:rPr>
        <w:t>Регистратор в течение 1 рабочего дня со дня завершения с положительным результатом проверок, предусмотренных пунктом 2</w:t>
      </w:r>
      <w:r w:rsidR="00676AC4" w:rsidRPr="00D32AC0">
        <w:rPr>
          <w:rFonts w:cs="Times New Roman"/>
          <w:color w:val="000000" w:themeColor="text1"/>
          <w:sz w:val="30"/>
          <w:szCs w:val="30"/>
        </w:rPr>
        <w:t>7</w:t>
      </w:r>
      <w:r w:rsidRPr="00C1729E">
        <w:rPr>
          <w:rFonts w:cs="Times New Roman"/>
          <w:color w:val="000000" w:themeColor="text1"/>
          <w:sz w:val="30"/>
          <w:szCs w:val="30"/>
        </w:rPr>
        <w:t xml:space="preserve">.4 настоящего Договора, подготавливает проект Договора о присоединении в электронном виде (если заявление о заключении Договора было направлено в электронном виде) или на бумажном носителе (если заявление о заключении Договора было направлено на бумажном носителе) (в количестве экземпляров, соответствующих количеству Сторон Договора).  </w:t>
      </w:r>
    </w:p>
    <w:p w14:paraId="7B5CA119" w14:textId="2C2DA9C0"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2</w:t>
      </w:r>
      <w:r w:rsidR="00676AC4" w:rsidRPr="00D32AC0">
        <w:rPr>
          <w:rFonts w:cs="Times New Roman"/>
          <w:color w:val="000000" w:themeColor="text1"/>
          <w:sz w:val="30"/>
          <w:szCs w:val="30"/>
        </w:rPr>
        <w:t>7</w:t>
      </w:r>
      <w:r w:rsidRPr="00C1729E">
        <w:rPr>
          <w:rFonts w:cs="Times New Roman"/>
          <w:color w:val="000000" w:themeColor="text1"/>
          <w:sz w:val="30"/>
          <w:szCs w:val="30"/>
        </w:rPr>
        <w:t>.9.</w:t>
      </w:r>
      <w:r w:rsidR="00856B64">
        <w:t> </w:t>
      </w:r>
      <w:r w:rsidRPr="00C1729E">
        <w:rPr>
          <w:rFonts w:cs="Times New Roman"/>
          <w:color w:val="000000" w:themeColor="text1"/>
          <w:sz w:val="30"/>
          <w:szCs w:val="30"/>
        </w:rPr>
        <w:t xml:space="preserve">В случае заключения настоящего Договора в электронном виде: </w:t>
      </w:r>
    </w:p>
    <w:p w14:paraId="2B9D41E8" w14:textId="21BD5A93" w:rsidR="00801664" w:rsidRPr="00C1729E" w:rsidRDefault="00966CFA" w:rsidP="00C1729E">
      <w:pPr>
        <w:rPr>
          <w:rFonts w:cs="Times New Roman"/>
          <w:strike/>
          <w:color w:val="000000" w:themeColor="text1"/>
          <w:sz w:val="30"/>
          <w:szCs w:val="30"/>
        </w:rPr>
      </w:pPr>
      <w:r w:rsidRPr="00C1729E">
        <w:rPr>
          <w:rFonts w:cs="Times New Roman"/>
          <w:color w:val="000000" w:themeColor="text1"/>
          <w:sz w:val="30"/>
          <w:szCs w:val="30"/>
        </w:rPr>
        <w:t>1)</w:t>
      </w:r>
      <w:r w:rsidR="00C1729E">
        <w:rPr>
          <w:rFonts w:cs="Times New Roman"/>
          <w:color w:val="000000" w:themeColor="text1"/>
          <w:sz w:val="30"/>
          <w:szCs w:val="30"/>
        </w:rPr>
        <w:t> </w:t>
      </w:r>
      <w:r w:rsidRPr="00C1729E">
        <w:rPr>
          <w:rFonts w:cs="Times New Roman"/>
          <w:color w:val="000000" w:themeColor="text1"/>
          <w:sz w:val="30"/>
          <w:szCs w:val="30"/>
        </w:rPr>
        <w:t>Регистратор в срок, указанный в пункте 2</w:t>
      </w:r>
      <w:r w:rsidR="00676AC4" w:rsidRPr="00D32AC0">
        <w:rPr>
          <w:rFonts w:cs="Times New Roman"/>
          <w:color w:val="000000" w:themeColor="text1"/>
          <w:sz w:val="30"/>
          <w:szCs w:val="30"/>
        </w:rPr>
        <w:t>7</w:t>
      </w:r>
      <w:r w:rsidRPr="00C1729E">
        <w:rPr>
          <w:rFonts w:cs="Times New Roman"/>
          <w:color w:val="000000" w:themeColor="text1"/>
          <w:sz w:val="30"/>
          <w:szCs w:val="30"/>
        </w:rPr>
        <w:t>.8 настоящего Договора, направляет проект Договора в электронном виде, подписанный электронной подписью, исполненной в формате отделенной электронной подписи, на официальный электронный адрес</w:t>
      </w:r>
      <w:r w:rsidRPr="00C1729E" w:rsidDel="007334B7">
        <w:rPr>
          <w:rFonts w:cs="Times New Roman"/>
          <w:color w:val="000000" w:themeColor="text1"/>
          <w:sz w:val="30"/>
          <w:szCs w:val="30"/>
        </w:rPr>
        <w:t xml:space="preserve"> </w:t>
      </w:r>
      <w:r w:rsidRPr="00C1729E">
        <w:rPr>
          <w:rFonts w:cs="Times New Roman"/>
          <w:color w:val="000000" w:themeColor="text1"/>
          <w:sz w:val="30"/>
          <w:szCs w:val="30"/>
        </w:rPr>
        <w:t xml:space="preserve">другим инфраструктурным организациям, указанным в преамбуле настоящего Договора, в отношении которых в Реестре субъектов общего </w:t>
      </w:r>
      <w:r w:rsidRPr="00C1729E">
        <w:rPr>
          <w:rFonts w:cs="Times New Roman"/>
          <w:color w:val="000000" w:themeColor="text1"/>
          <w:sz w:val="30"/>
          <w:szCs w:val="30"/>
        </w:rPr>
        <w:lastRenderedPageBreak/>
        <w:t>электроэнергетического рынка указана информация о необходимости подписан</w:t>
      </w:r>
      <w:r w:rsidR="00C1729E" w:rsidRPr="00C1729E">
        <w:rPr>
          <w:rFonts w:cs="Times New Roman"/>
          <w:color w:val="000000" w:themeColor="text1"/>
          <w:sz w:val="30"/>
          <w:szCs w:val="30"/>
        </w:rPr>
        <w:t>ия ими Договора о присоединении;</w:t>
      </w:r>
    </w:p>
    <w:p w14:paraId="4AF624A4" w14:textId="7777777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2)</w:t>
      </w:r>
      <w:r w:rsidR="00C1729E">
        <w:rPr>
          <w:rFonts w:cs="Times New Roman"/>
          <w:color w:val="000000" w:themeColor="text1"/>
          <w:sz w:val="30"/>
          <w:szCs w:val="30"/>
        </w:rPr>
        <w:t> </w:t>
      </w:r>
      <w:r w:rsidR="00C1729E" w:rsidRPr="00C1729E">
        <w:rPr>
          <w:rFonts w:cs="Times New Roman"/>
          <w:color w:val="000000" w:themeColor="text1"/>
          <w:sz w:val="30"/>
          <w:szCs w:val="30"/>
        </w:rPr>
        <w:t>с</w:t>
      </w:r>
      <w:r w:rsidRPr="00C1729E">
        <w:rPr>
          <w:rFonts w:cs="Times New Roman"/>
          <w:color w:val="000000" w:themeColor="text1"/>
          <w:sz w:val="30"/>
          <w:szCs w:val="30"/>
        </w:rPr>
        <w:t>оответствующая инфраструктурная организация в течение 2 своих рабочих дней со дня получения проекта Договора от Регистратора подписывает его со своей стороны электронной подписью, исполненной в формате отделенной электронной подписи, и направляет на официальный электронный адрес</w:t>
      </w:r>
      <w:r w:rsidRPr="00C1729E" w:rsidDel="00605987">
        <w:rPr>
          <w:rFonts w:cs="Times New Roman"/>
          <w:color w:val="000000" w:themeColor="text1"/>
          <w:sz w:val="30"/>
          <w:szCs w:val="30"/>
        </w:rPr>
        <w:t xml:space="preserve"> </w:t>
      </w:r>
      <w:r w:rsidRPr="00C1729E">
        <w:rPr>
          <w:rFonts w:cs="Times New Roman"/>
          <w:color w:val="000000" w:themeColor="text1"/>
          <w:sz w:val="30"/>
          <w:szCs w:val="30"/>
        </w:rPr>
        <w:t xml:space="preserve">Регистратору.  </w:t>
      </w:r>
    </w:p>
    <w:p w14:paraId="5FE88CBB" w14:textId="7777777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Указанная инфраструктурная организация также предоставляет Регистратору документы, подтверждающие полномочия лица, подписавшего Договор от имени этой организации в порядке, предусмотренном разделом 30 настоящего Договора, и в целях обеспечения электронной идентификации</w:t>
      </w:r>
      <w:r w:rsidRPr="00C1729E">
        <w:rPr>
          <w:color w:val="000000" w:themeColor="text1"/>
          <w:sz w:val="30"/>
          <w:szCs w:val="30"/>
        </w:rPr>
        <w:t xml:space="preserve"> уведомление на бумажном носителе о соответствии идентификационного номера, а также в соответствии с разделом 30 настоящего Договора документы, подтверждающие полномочия лица, подписавшего такое уведомление.</w:t>
      </w:r>
      <w:r w:rsidRPr="00C1729E">
        <w:rPr>
          <w:rFonts w:cs="Times New Roman"/>
          <w:color w:val="000000" w:themeColor="text1"/>
          <w:sz w:val="30"/>
          <w:szCs w:val="30"/>
        </w:rPr>
        <w:t xml:space="preserve"> </w:t>
      </w:r>
    </w:p>
    <w:p w14:paraId="776BC403" w14:textId="7777777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В случае если Регистратором в указанный в настоящем подпункте срок не получен от инфраструктурной организации подписанный проект Договора или иные документы, предусмотренные настоящим подпунктом, Регистратор уведомляет соответствующую инфраструктурную организацию и Участника о приостановлении процедуры заключения Договора до момента получен</w:t>
      </w:r>
      <w:r w:rsidR="00C1729E">
        <w:rPr>
          <w:rFonts w:cs="Times New Roman"/>
          <w:color w:val="000000" w:themeColor="text1"/>
          <w:sz w:val="30"/>
          <w:szCs w:val="30"/>
        </w:rPr>
        <w:t>ия указанных документов;</w:t>
      </w:r>
      <w:r w:rsidR="00801664" w:rsidRPr="00C1729E">
        <w:rPr>
          <w:rFonts w:cs="Times New Roman"/>
          <w:color w:val="000000" w:themeColor="text1"/>
          <w:sz w:val="30"/>
          <w:szCs w:val="30"/>
        </w:rPr>
        <w:t xml:space="preserve"> </w:t>
      </w:r>
    </w:p>
    <w:p w14:paraId="7C4B9E5F" w14:textId="200D2F40"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3)</w:t>
      </w:r>
      <w:r w:rsidR="00856B64">
        <w:rPr>
          <w:rFonts w:cs="Times New Roman"/>
          <w:color w:val="000000" w:themeColor="text1"/>
          <w:sz w:val="30"/>
          <w:szCs w:val="30"/>
        </w:rPr>
        <w:t> </w:t>
      </w:r>
      <w:r w:rsidRPr="00C1729E">
        <w:rPr>
          <w:rFonts w:cs="Times New Roman"/>
          <w:color w:val="000000" w:themeColor="text1"/>
          <w:sz w:val="30"/>
          <w:szCs w:val="30"/>
        </w:rPr>
        <w:t xml:space="preserve">Регистратор в течение 4 своих рабочих дней со дня получения от инфраструктурной организации подписанного ею проекта Договора и указанных документов осуществляет </w:t>
      </w:r>
      <w:r w:rsidRPr="00C1729E">
        <w:rPr>
          <w:color w:val="000000" w:themeColor="text1"/>
          <w:sz w:val="30"/>
          <w:szCs w:val="30"/>
        </w:rPr>
        <w:t xml:space="preserve">проверку полученных документов, в том числе проверку полномочий </w:t>
      </w:r>
      <w:r w:rsidRPr="00C1729E">
        <w:rPr>
          <w:rFonts w:cs="Times New Roman"/>
          <w:color w:val="000000" w:themeColor="text1"/>
          <w:sz w:val="30"/>
          <w:szCs w:val="30"/>
        </w:rPr>
        <w:t xml:space="preserve">лиц, подписавших документы от имени этой организации, а также при необходимости </w:t>
      </w:r>
      <w:r w:rsidRPr="00C1729E">
        <w:rPr>
          <w:color w:val="000000" w:themeColor="text1"/>
          <w:sz w:val="30"/>
          <w:szCs w:val="30"/>
        </w:rPr>
        <w:t>направляет документы доверенной третьей стороне</w:t>
      </w:r>
      <w:r w:rsidR="00F5555F" w:rsidRPr="00C1729E">
        <w:rPr>
          <w:color w:val="000000" w:themeColor="text1"/>
          <w:sz w:val="30"/>
          <w:szCs w:val="30"/>
        </w:rPr>
        <w:t xml:space="preserve"> государства-члена, в </w:t>
      </w:r>
      <w:r w:rsidR="00F5555F" w:rsidRPr="00C1729E">
        <w:rPr>
          <w:color w:val="000000" w:themeColor="text1"/>
          <w:sz w:val="30"/>
          <w:szCs w:val="30"/>
        </w:rPr>
        <w:lastRenderedPageBreak/>
        <w:t>юрисдикции которого осуществляет деятельность Регистратор</w:t>
      </w:r>
      <w:r w:rsidR="00C1729E" w:rsidRPr="00C1729E">
        <w:rPr>
          <w:color w:val="000000" w:themeColor="text1"/>
          <w:sz w:val="30"/>
          <w:szCs w:val="30"/>
        </w:rPr>
        <w:t>,</w:t>
      </w:r>
      <w:r w:rsidRPr="00C1729E">
        <w:rPr>
          <w:color w:val="000000" w:themeColor="text1"/>
          <w:sz w:val="30"/>
          <w:szCs w:val="30"/>
        </w:rPr>
        <w:t xml:space="preserve"> в целях </w:t>
      </w:r>
      <w:r w:rsidRPr="00C1729E">
        <w:rPr>
          <w:rFonts w:cs="Times New Roman"/>
          <w:color w:val="000000" w:themeColor="text1"/>
          <w:sz w:val="30"/>
          <w:szCs w:val="30"/>
        </w:rPr>
        <w:t xml:space="preserve">проверки подлинности (действительности) электронной подписи подписавшего лица в порядке, установленном разделом 5 Регламента электронного документооборота. </w:t>
      </w:r>
    </w:p>
    <w:p w14:paraId="7C07A94E" w14:textId="7777777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При наличии замечаний к представленным документам</w:t>
      </w:r>
      <w:r w:rsidRPr="00C1729E">
        <w:rPr>
          <w:color w:val="000000" w:themeColor="text1"/>
          <w:sz w:val="30"/>
          <w:szCs w:val="30"/>
        </w:rPr>
        <w:t xml:space="preserve"> </w:t>
      </w:r>
      <w:r w:rsidRPr="00C1729E">
        <w:rPr>
          <w:rFonts w:cs="Times New Roman"/>
          <w:color w:val="000000" w:themeColor="text1"/>
          <w:sz w:val="30"/>
          <w:szCs w:val="30"/>
        </w:rPr>
        <w:t xml:space="preserve">либо при </w:t>
      </w:r>
      <w:proofErr w:type="spellStart"/>
      <w:r w:rsidRPr="00C1729E">
        <w:rPr>
          <w:rFonts w:cs="Times New Roman"/>
          <w:color w:val="000000" w:themeColor="text1"/>
          <w:sz w:val="30"/>
          <w:szCs w:val="30"/>
        </w:rPr>
        <w:t>неподтверждении</w:t>
      </w:r>
      <w:proofErr w:type="spellEnd"/>
      <w:r w:rsidRPr="00C1729E">
        <w:rPr>
          <w:rFonts w:cs="Times New Roman"/>
          <w:color w:val="000000" w:themeColor="text1"/>
          <w:sz w:val="30"/>
          <w:szCs w:val="30"/>
        </w:rPr>
        <w:t xml:space="preserve"> подлинности (действительности) электронной подписи, Регистратор в срок, указанный в абзаце первом настоящего подпункта, направляет на официальный электронный адрес инфраструктурной организации уведомление о необходимости устранения выявленных недостатков и о приостановлении процедуры заключения Договора, а также уведомляет об этом Участника. </w:t>
      </w:r>
    </w:p>
    <w:p w14:paraId="4CF70CD9" w14:textId="7777777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 xml:space="preserve">В течение двух своих рабочих дней со дня получения такого уведомления инфраструктурная организация должна устранить выявленные недостатки. </w:t>
      </w:r>
    </w:p>
    <w:p w14:paraId="3CB4AFE2" w14:textId="7777777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После устранения инфраструктурной организацией выявленных недостатков процедура заключения нас</w:t>
      </w:r>
      <w:r w:rsidR="00C1729E" w:rsidRPr="00C1729E">
        <w:rPr>
          <w:rFonts w:cs="Times New Roman"/>
          <w:color w:val="000000" w:themeColor="text1"/>
          <w:sz w:val="30"/>
          <w:szCs w:val="30"/>
        </w:rPr>
        <w:t>тоящего Договора возобновляется;</w:t>
      </w:r>
      <w:r w:rsidRPr="00C1729E">
        <w:rPr>
          <w:rFonts w:cs="Times New Roman"/>
          <w:color w:val="000000" w:themeColor="text1"/>
          <w:sz w:val="30"/>
          <w:szCs w:val="30"/>
        </w:rPr>
        <w:t xml:space="preserve">  </w:t>
      </w:r>
    </w:p>
    <w:p w14:paraId="7ACC3CC7" w14:textId="77777777" w:rsidR="00801664" w:rsidRPr="00C1729E" w:rsidRDefault="00966CFA" w:rsidP="00C1729E">
      <w:pPr>
        <w:rPr>
          <w:rFonts w:cs="Times New Roman"/>
          <w:color w:val="000000" w:themeColor="text1"/>
          <w:sz w:val="30"/>
          <w:szCs w:val="30"/>
        </w:rPr>
      </w:pPr>
      <w:r w:rsidRPr="00C1729E">
        <w:rPr>
          <w:rFonts w:cs="Times New Roman"/>
          <w:color w:val="000000" w:themeColor="text1"/>
          <w:sz w:val="30"/>
          <w:szCs w:val="30"/>
        </w:rPr>
        <w:t>4)</w:t>
      </w:r>
      <w:r w:rsidR="00C1729E">
        <w:rPr>
          <w:rFonts w:cs="Times New Roman"/>
          <w:color w:val="000000" w:themeColor="text1"/>
          <w:sz w:val="30"/>
          <w:szCs w:val="30"/>
        </w:rPr>
        <w:t> </w:t>
      </w:r>
      <w:r w:rsidR="00C1729E" w:rsidRPr="00C1729E">
        <w:rPr>
          <w:rFonts w:cs="Times New Roman"/>
          <w:color w:val="000000" w:themeColor="text1"/>
          <w:sz w:val="30"/>
          <w:szCs w:val="30"/>
        </w:rPr>
        <w:t>в</w:t>
      </w:r>
      <w:r w:rsidRPr="00C1729E">
        <w:rPr>
          <w:rFonts w:cs="Times New Roman"/>
          <w:color w:val="000000" w:themeColor="text1"/>
          <w:sz w:val="30"/>
          <w:szCs w:val="30"/>
        </w:rPr>
        <w:t xml:space="preserve"> течение 1 рабочего дня Регистратора после завершения проверки представленных документов и проверки подлинности (действительности) электронных подписей лиц, уполномоченных на заключение Договора, всех инфраструктурных организаций (при условии положительных результатов таких проверок), Регистратор направляет Участнику на</w:t>
      </w:r>
      <w:r w:rsidRPr="00C1729E">
        <w:rPr>
          <w:color w:val="000000" w:themeColor="text1"/>
        </w:rPr>
        <w:t xml:space="preserve"> </w:t>
      </w:r>
      <w:r w:rsidRPr="00C1729E">
        <w:rPr>
          <w:rFonts w:cs="Times New Roman"/>
          <w:color w:val="000000" w:themeColor="text1"/>
          <w:sz w:val="30"/>
          <w:szCs w:val="30"/>
        </w:rPr>
        <w:t>официальный электронный адрес проект Договора, подписанный всеми инфраструктурными организациями</w:t>
      </w:r>
      <w:r w:rsidR="00C1729E" w:rsidRPr="00C1729E">
        <w:rPr>
          <w:rFonts w:cs="Times New Roman"/>
          <w:color w:val="000000" w:themeColor="text1"/>
          <w:sz w:val="30"/>
          <w:szCs w:val="30"/>
        </w:rPr>
        <w:t>;</w:t>
      </w:r>
      <w:r w:rsidRPr="00C1729E">
        <w:rPr>
          <w:rFonts w:cs="Times New Roman"/>
          <w:color w:val="000000" w:themeColor="text1"/>
          <w:sz w:val="30"/>
          <w:szCs w:val="30"/>
        </w:rPr>
        <w:t xml:space="preserve"> </w:t>
      </w:r>
    </w:p>
    <w:p w14:paraId="084489AB" w14:textId="3858D999"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5)</w:t>
      </w:r>
      <w:r w:rsidR="00856B64">
        <w:rPr>
          <w:rFonts w:cs="Times New Roman"/>
          <w:color w:val="000000" w:themeColor="text1"/>
          <w:sz w:val="30"/>
          <w:szCs w:val="30"/>
        </w:rPr>
        <w:t> </w:t>
      </w:r>
      <w:r w:rsidRPr="00C1729E">
        <w:rPr>
          <w:rFonts w:cs="Times New Roman"/>
          <w:color w:val="000000" w:themeColor="text1"/>
          <w:sz w:val="30"/>
          <w:szCs w:val="30"/>
        </w:rPr>
        <w:t xml:space="preserve">Участник в течение 2 своих рабочих дней со дня получения </w:t>
      </w:r>
      <w:proofErr w:type="gramStart"/>
      <w:r w:rsidRPr="00C1729E">
        <w:rPr>
          <w:rFonts w:cs="Times New Roman"/>
          <w:color w:val="000000" w:themeColor="text1"/>
          <w:sz w:val="30"/>
          <w:szCs w:val="30"/>
        </w:rPr>
        <w:t>от Регистратора</w:t>
      </w:r>
      <w:proofErr w:type="gramEnd"/>
      <w:r w:rsidRPr="00C1729E">
        <w:rPr>
          <w:rFonts w:cs="Times New Roman"/>
          <w:color w:val="000000" w:themeColor="text1"/>
          <w:sz w:val="30"/>
          <w:szCs w:val="30"/>
        </w:rPr>
        <w:t xml:space="preserve"> подписанного всеми инфраструктурными организациями проекта Договора, подписывает его со своей стороны электронной </w:t>
      </w:r>
      <w:r w:rsidRPr="00C1729E">
        <w:rPr>
          <w:rFonts w:cs="Times New Roman"/>
          <w:color w:val="000000" w:themeColor="text1"/>
          <w:sz w:val="30"/>
          <w:szCs w:val="30"/>
        </w:rPr>
        <w:lastRenderedPageBreak/>
        <w:t>подписью, исполненной в формате отделенной электронной подписи, и направляет на официальный электронный адрес Регистратора.</w:t>
      </w:r>
    </w:p>
    <w:p w14:paraId="486223D6" w14:textId="77777777" w:rsidR="00966CFA" w:rsidRPr="00C1729E" w:rsidRDefault="00966CFA" w:rsidP="00C1729E">
      <w:pPr>
        <w:rPr>
          <w:color w:val="000000" w:themeColor="text1"/>
          <w:sz w:val="30"/>
          <w:szCs w:val="30"/>
        </w:rPr>
      </w:pPr>
      <w:r w:rsidRPr="00C1729E">
        <w:rPr>
          <w:rFonts w:cs="Times New Roman"/>
          <w:color w:val="000000" w:themeColor="text1"/>
          <w:sz w:val="30"/>
          <w:szCs w:val="30"/>
        </w:rPr>
        <w:t xml:space="preserve">Участник </w:t>
      </w:r>
      <w:r w:rsidRPr="00C1729E">
        <w:rPr>
          <w:color w:val="000000" w:themeColor="text1"/>
          <w:sz w:val="30"/>
          <w:szCs w:val="30"/>
        </w:rPr>
        <w:t xml:space="preserve">в соответствии с разделом 30 настоящего Договора </w:t>
      </w:r>
      <w:r w:rsidRPr="00C1729E">
        <w:rPr>
          <w:rFonts w:cs="Times New Roman"/>
          <w:color w:val="000000" w:themeColor="text1"/>
          <w:sz w:val="30"/>
          <w:szCs w:val="30"/>
        </w:rPr>
        <w:t xml:space="preserve">предоставляет Регистратору документы, подтверждающие полномочия лица, подписавшего Договор от имени Участника, и в целях обеспечения электронной идентификации </w:t>
      </w:r>
      <w:r w:rsidRPr="00C1729E">
        <w:rPr>
          <w:color w:val="000000" w:themeColor="text1"/>
          <w:sz w:val="30"/>
          <w:szCs w:val="30"/>
        </w:rPr>
        <w:t xml:space="preserve">уведомление на бумажном носителе о соответствии уникального идентификационного номера, а также в соответствии с разделом 30 настоящего Договора </w:t>
      </w:r>
      <w:r w:rsidRPr="00C1729E">
        <w:rPr>
          <w:rFonts w:cs="Times New Roman"/>
          <w:color w:val="000000" w:themeColor="text1"/>
          <w:sz w:val="30"/>
          <w:szCs w:val="30"/>
        </w:rPr>
        <w:t>документы, подтверждающие полномочия лица, подписавшего такое уведомление</w:t>
      </w:r>
      <w:r w:rsidRPr="00C1729E">
        <w:rPr>
          <w:color w:val="000000" w:themeColor="text1"/>
          <w:sz w:val="30"/>
          <w:szCs w:val="30"/>
        </w:rPr>
        <w:t>.</w:t>
      </w:r>
    </w:p>
    <w:p w14:paraId="7805A3DA" w14:textId="7777777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В случае если Регистратором в указанный в настоящем подпункте срок не получен от Участника подписанный Договор или иные документы, предусмотренные настоящим подпунктом, Регистратор уведомляет Участника о приостановлении дальнейших процедур, связанных с заключением Договора, до момента</w:t>
      </w:r>
      <w:r w:rsidR="00C1729E" w:rsidRPr="00C1729E">
        <w:rPr>
          <w:rFonts w:cs="Times New Roman"/>
          <w:color w:val="000000" w:themeColor="text1"/>
          <w:sz w:val="30"/>
          <w:szCs w:val="30"/>
        </w:rPr>
        <w:t xml:space="preserve"> получения указанных документов;</w:t>
      </w:r>
    </w:p>
    <w:p w14:paraId="0B6BDD9B" w14:textId="0075F140"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6)</w:t>
      </w:r>
      <w:r w:rsidR="00856B64">
        <w:rPr>
          <w:rFonts w:cs="Times New Roman"/>
          <w:color w:val="000000" w:themeColor="text1"/>
          <w:sz w:val="30"/>
          <w:szCs w:val="30"/>
        </w:rPr>
        <w:t> </w:t>
      </w:r>
      <w:r w:rsidRPr="00C1729E">
        <w:rPr>
          <w:rFonts w:cs="Times New Roman"/>
          <w:color w:val="000000" w:themeColor="text1"/>
          <w:sz w:val="30"/>
          <w:szCs w:val="30"/>
        </w:rPr>
        <w:t xml:space="preserve">Регистратор в течение 2 своих рабочих дней со дня получения от Участника подписанного им Договора и указанных выше документов, </w:t>
      </w:r>
      <w:r w:rsidRPr="00C1729E">
        <w:rPr>
          <w:color w:val="000000" w:themeColor="text1"/>
          <w:sz w:val="30"/>
          <w:szCs w:val="30"/>
        </w:rPr>
        <w:t>осуществляет проверку полученных документов, в том числе проверку полномочий</w:t>
      </w:r>
      <w:r w:rsidRPr="00C1729E">
        <w:rPr>
          <w:rFonts w:cs="Times New Roman"/>
          <w:color w:val="000000" w:themeColor="text1"/>
          <w:sz w:val="30"/>
          <w:szCs w:val="30"/>
        </w:rPr>
        <w:t xml:space="preserve"> и при необходимости </w:t>
      </w:r>
      <w:r w:rsidRPr="00C1729E">
        <w:rPr>
          <w:color w:val="000000" w:themeColor="text1"/>
          <w:sz w:val="30"/>
          <w:szCs w:val="30"/>
        </w:rPr>
        <w:t>направляет документы доверенной третьей стороне</w:t>
      </w:r>
      <w:r w:rsidR="00F5555F" w:rsidRPr="00C1729E">
        <w:rPr>
          <w:color w:val="000000" w:themeColor="text1"/>
          <w:sz w:val="30"/>
          <w:szCs w:val="30"/>
        </w:rPr>
        <w:t xml:space="preserve"> государства-члена, в юрисдикции которого осуществляет деятельность Регистратор, </w:t>
      </w:r>
      <w:r w:rsidRPr="00C1729E">
        <w:rPr>
          <w:color w:val="000000" w:themeColor="text1"/>
          <w:sz w:val="30"/>
          <w:szCs w:val="30"/>
        </w:rPr>
        <w:t xml:space="preserve"> в целях проверки </w:t>
      </w:r>
      <w:r w:rsidRPr="00C1729E">
        <w:rPr>
          <w:rFonts w:cs="Times New Roman"/>
          <w:color w:val="000000" w:themeColor="text1"/>
          <w:sz w:val="30"/>
          <w:szCs w:val="30"/>
        </w:rPr>
        <w:t>подлинности (действительности) электронной подписи лица, уполномоченного на заключение Договора от имени Участника в порядке, установленном разделом 5 Регламента электронного документооборота.</w:t>
      </w:r>
    </w:p>
    <w:p w14:paraId="44213D14" w14:textId="7777777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При наличии замечаний к представленным документам</w:t>
      </w:r>
      <w:r w:rsidRPr="00C1729E">
        <w:rPr>
          <w:color w:val="000000" w:themeColor="text1"/>
          <w:sz w:val="30"/>
          <w:szCs w:val="30"/>
        </w:rPr>
        <w:t xml:space="preserve"> </w:t>
      </w:r>
      <w:r w:rsidRPr="00C1729E">
        <w:rPr>
          <w:rFonts w:cs="Times New Roman"/>
          <w:color w:val="000000" w:themeColor="text1"/>
          <w:sz w:val="30"/>
          <w:szCs w:val="30"/>
        </w:rPr>
        <w:t xml:space="preserve">либо при </w:t>
      </w:r>
      <w:proofErr w:type="spellStart"/>
      <w:r w:rsidRPr="00C1729E">
        <w:rPr>
          <w:rFonts w:cs="Times New Roman"/>
          <w:color w:val="000000" w:themeColor="text1"/>
          <w:sz w:val="30"/>
          <w:szCs w:val="30"/>
        </w:rPr>
        <w:t>неподтверждении</w:t>
      </w:r>
      <w:proofErr w:type="spellEnd"/>
      <w:r w:rsidRPr="00C1729E">
        <w:rPr>
          <w:rFonts w:cs="Times New Roman"/>
          <w:color w:val="000000" w:themeColor="text1"/>
          <w:sz w:val="30"/>
          <w:szCs w:val="30"/>
        </w:rPr>
        <w:t xml:space="preserve"> подлинности (действительности) электронной подписи, Регистратор в срок, указанный в абзаце первом настоящего подпункта, направляет на официальный электронный адрес Участника </w:t>
      </w:r>
      <w:r w:rsidRPr="00C1729E">
        <w:rPr>
          <w:rFonts w:cs="Times New Roman"/>
          <w:color w:val="000000" w:themeColor="text1"/>
          <w:sz w:val="30"/>
          <w:szCs w:val="30"/>
        </w:rPr>
        <w:lastRenderedPageBreak/>
        <w:t xml:space="preserve">уведомление о необходимости устранения выявленных недостатков и о приостановлении дальнейших процедур, связанных с заключением Договора. </w:t>
      </w:r>
    </w:p>
    <w:p w14:paraId="4A3103D4" w14:textId="7777777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 xml:space="preserve">В течение двух своих рабочих дней со дня получения такого уведомления Участник должен устранить выявленные недостатки. </w:t>
      </w:r>
    </w:p>
    <w:p w14:paraId="556CB481" w14:textId="77777777" w:rsidR="00801664" w:rsidRPr="00C1729E" w:rsidRDefault="00966CFA" w:rsidP="00C1729E">
      <w:pPr>
        <w:rPr>
          <w:rFonts w:cs="Times New Roman"/>
          <w:color w:val="000000" w:themeColor="text1"/>
          <w:sz w:val="30"/>
          <w:szCs w:val="30"/>
        </w:rPr>
      </w:pPr>
      <w:r w:rsidRPr="00C1729E">
        <w:rPr>
          <w:rFonts w:cs="Times New Roman"/>
          <w:color w:val="000000" w:themeColor="text1"/>
          <w:sz w:val="30"/>
          <w:szCs w:val="30"/>
        </w:rPr>
        <w:t>После устранения Участником выявленных недостатков процедура заключения настоящего Договора возобновляется</w:t>
      </w:r>
      <w:r w:rsidR="00C1729E" w:rsidRPr="00C1729E">
        <w:rPr>
          <w:rFonts w:cs="Times New Roman"/>
          <w:color w:val="000000" w:themeColor="text1"/>
          <w:sz w:val="30"/>
          <w:szCs w:val="30"/>
        </w:rPr>
        <w:t>;</w:t>
      </w:r>
    </w:p>
    <w:p w14:paraId="4655A68F" w14:textId="32CC707F"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7)</w:t>
      </w:r>
      <w:r w:rsidR="00856B64">
        <w:rPr>
          <w:rFonts w:cs="Times New Roman"/>
          <w:color w:val="000000" w:themeColor="text1"/>
          <w:sz w:val="30"/>
          <w:szCs w:val="30"/>
        </w:rPr>
        <w:t> в</w:t>
      </w:r>
      <w:r w:rsidRPr="00C1729E">
        <w:rPr>
          <w:rFonts w:cs="Times New Roman"/>
          <w:color w:val="000000" w:themeColor="text1"/>
          <w:sz w:val="30"/>
          <w:szCs w:val="30"/>
        </w:rPr>
        <w:t xml:space="preserve"> течение 1 рабочего дня Регистратора после завершения проверки полномочий и проверки подлинности (действительности) электронной подписи лица, уполномоченного на подписание Договора от имени Участника (при условии положительных результатов таких проверок) Регистратор направляет Участнику и всем инфраструктурным организациям на официальный электронный адрес Договор, подписанный всеми Сторонами Договора.</w:t>
      </w:r>
    </w:p>
    <w:p w14:paraId="5EE392CA" w14:textId="11349AFF" w:rsidR="00966CFA" w:rsidRPr="00C1729E" w:rsidRDefault="00966CFA" w:rsidP="00C1729E">
      <w:pPr>
        <w:rPr>
          <w:rFonts w:cs="Times New Roman"/>
          <w:color w:val="000000" w:themeColor="text1"/>
          <w:sz w:val="30"/>
          <w:szCs w:val="30"/>
        </w:rPr>
      </w:pPr>
      <w:r w:rsidRPr="00D32AC0">
        <w:rPr>
          <w:rFonts w:cs="Times New Roman"/>
          <w:color w:val="000000" w:themeColor="text1"/>
          <w:sz w:val="30"/>
          <w:szCs w:val="30"/>
        </w:rPr>
        <w:t>2</w:t>
      </w:r>
      <w:r w:rsidR="00676AC4" w:rsidRPr="00D32AC0">
        <w:rPr>
          <w:rFonts w:cs="Times New Roman"/>
          <w:color w:val="000000" w:themeColor="text1"/>
          <w:sz w:val="30"/>
          <w:szCs w:val="30"/>
        </w:rPr>
        <w:t>7</w:t>
      </w:r>
      <w:r w:rsidRPr="00D32AC0">
        <w:rPr>
          <w:rFonts w:cs="Times New Roman"/>
          <w:color w:val="000000" w:themeColor="text1"/>
          <w:sz w:val="30"/>
          <w:szCs w:val="30"/>
        </w:rPr>
        <w:t>.</w:t>
      </w:r>
      <w:r w:rsidRPr="00C1729E">
        <w:rPr>
          <w:rFonts w:cs="Times New Roman"/>
          <w:color w:val="000000" w:themeColor="text1"/>
          <w:sz w:val="30"/>
          <w:szCs w:val="30"/>
        </w:rPr>
        <w:t>10.</w:t>
      </w:r>
      <w:r w:rsidR="00856B64">
        <w:rPr>
          <w:rFonts w:cs="Times New Roman"/>
          <w:color w:val="000000" w:themeColor="text1"/>
          <w:sz w:val="30"/>
          <w:szCs w:val="30"/>
        </w:rPr>
        <w:t> </w:t>
      </w:r>
      <w:r w:rsidRPr="00C1729E">
        <w:rPr>
          <w:rFonts w:cs="Times New Roman"/>
          <w:color w:val="000000" w:themeColor="text1"/>
          <w:sz w:val="30"/>
          <w:szCs w:val="30"/>
        </w:rPr>
        <w:t xml:space="preserve">В случае если Регламентом </w:t>
      </w:r>
      <w:r w:rsidR="006E25D6">
        <w:rPr>
          <w:rFonts w:cs="Times New Roman"/>
          <w:color w:val="000000" w:themeColor="text1"/>
          <w:sz w:val="30"/>
          <w:szCs w:val="30"/>
        </w:rPr>
        <w:t>электронного документооборота</w:t>
      </w:r>
      <w:r w:rsidRPr="00C1729E">
        <w:rPr>
          <w:rFonts w:cs="Times New Roman"/>
          <w:color w:val="000000" w:themeColor="text1"/>
          <w:sz w:val="30"/>
          <w:szCs w:val="30"/>
        </w:rPr>
        <w:t xml:space="preserve"> предусмотрены требования к документам, направляемым в рамках процедуры заключения Договора о присоединении</w:t>
      </w:r>
      <w:r w:rsidR="006E25D6">
        <w:rPr>
          <w:rFonts w:cs="Times New Roman"/>
          <w:color w:val="000000" w:themeColor="text1"/>
          <w:sz w:val="30"/>
          <w:szCs w:val="30"/>
        </w:rPr>
        <w:t xml:space="preserve"> </w:t>
      </w:r>
      <w:r w:rsidR="006E25D6" w:rsidRPr="00677A68">
        <w:rPr>
          <w:rFonts w:cs="Times New Roman"/>
          <w:sz w:val="30"/>
          <w:szCs w:val="30"/>
        </w:rPr>
        <w:t xml:space="preserve">в электронном </w:t>
      </w:r>
      <w:r w:rsidR="009E20FF" w:rsidRPr="00677A68">
        <w:rPr>
          <w:rFonts w:cs="Times New Roman"/>
          <w:sz w:val="30"/>
          <w:szCs w:val="30"/>
        </w:rPr>
        <w:t>виде</w:t>
      </w:r>
      <w:r w:rsidRPr="00677A68">
        <w:rPr>
          <w:rFonts w:cs="Times New Roman"/>
          <w:sz w:val="30"/>
          <w:szCs w:val="30"/>
        </w:rPr>
        <w:t>,</w:t>
      </w:r>
      <w:r w:rsidRPr="002A3360">
        <w:rPr>
          <w:rFonts w:cs="Times New Roman"/>
          <w:sz w:val="30"/>
          <w:szCs w:val="30"/>
        </w:rPr>
        <w:t xml:space="preserve"> </w:t>
      </w:r>
      <w:r w:rsidRPr="00C1729E">
        <w:rPr>
          <w:rFonts w:cs="Times New Roman"/>
          <w:color w:val="000000" w:themeColor="text1"/>
          <w:sz w:val="30"/>
          <w:szCs w:val="30"/>
        </w:rPr>
        <w:t>и (или) процедуре их предоставления такие документы должны соответствовать указанным требованиям.</w:t>
      </w:r>
      <w:r w:rsidR="00F5555F" w:rsidRPr="00C1729E">
        <w:rPr>
          <w:rFonts w:cs="Times New Roman"/>
          <w:color w:val="000000" w:themeColor="text1"/>
          <w:sz w:val="30"/>
          <w:szCs w:val="30"/>
        </w:rPr>
        <w:t xml:space="preserve"> </w:t>
      </w:r>
    </w:p>
    <w:p w14:paraId="5B833D3A" w14:textId="47E6A63E"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2</w:t>
      </w:r>
      <w:r w:rsidR="00676AC4" w:rsidRPr="00D32AC0">
        <w:rPr>
          <w:rFonts w:cs="Times New Roman"/>
          <w:color w:val="000000" w:themeColor="text1"/>
          <w:sz w:val="30"/>
          <w:szCs w:val="30"/>
        </w:rPr>
        <w:t>7</w:t>
      </w:r>
      <w:r w:rsidRPr="00C1729E">
        <w:rPr>
          <w:rFonts w:cs="Times New Roman"/>
          <w:color w:val="000000" w:themeColor="text1"/>
          <w:sz w:val="30"/>
          <w:szCs w:val="30"/>
        </w:rPr>
        <w:t>.11.</w:t>
      </w:r>
      <w:r w:rsidR="00856B64">
        <w:rPr>
          <w:rFonts w:cs="Times New Roman"/>
          <w:color w:val="000000" w:themeColor="text1"/>
          <w:sz w:val="30"/>
          <w:szCs w:val="30"/>
        </w:rPr>
        <w:t> </w:t>
      </w:r>
      <w:r w:rsidRPr="00C1729E">
        <w:rPr>
          <w:rFonts w:cs="Times New Roman"/>
          <w:color w:val="000000" w:themeColor="text1"/>
          <w:sz w:val="30"/>
          <w:szCs w:val="30"/>
        </w:rPr>
        <w:t xml:space="preserve">В случае заключения настоящего Договора на бумажном носителе: </w:t>
      </w:r>
    </w:p>
    <w:p w14:paraId="54D0BED9" w14:textId="479B2A5A"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1)</w:t>
      </w:r>
      <w:r w:rsidR="00856B64">
        <w:rPr>
          <w:rFonts w:cs="Times New Roman"/>
          <w:color w:val="000000" w:themeColor="text1"/>
          <w:sz w:val="30"/>
          <w:szCs w:val="30"/>
        </w:rPr>
        <w:t> </w:t>
      </w:r>
      <w:r w:rsidRPr="00C1729E">
        <w:rPr>
          <w:rFonts w:cs="Times New Roman"/>
          <w:color w:val="000000" w:themeColor="text1"/>
          <w:sz w:val="30"/>
          <w:szCs w:val="30"/>
        </w:rPr>
        <w:t>Регистратор организует подписание Сторонами Договора по месту своего нахождения, для чего в срок, указанный в п</w:t>
      </w:r>
      <w:r w:rsidR="00676AC4">
        <w:rPr>
          <w:rFonts w:cs="Times New Roman"/>
          <w:color w:val="000000" w:themeColor="text1"/>
          <w:sz w:val="30"/>
          <w:szCs w:val="30"/>
        </w:rPr>
        <w:t>ункте</w:t>
      </w:r>
      <w:r w:rsidRPr="00C1729E">
        <w:rPr>
          <w:rFonts w:cs="Times New Roman"/>
          <w:color w:val="000000" w:themeColor="text1"/>
          <w:sz w:val="30"/>
          <w:szCs w:val="30"/>
        </w:rPr>
        <w:t xml:space="preserve"> </w:t>
      </w:r>
      <w:r w:rsidRPr="00D32AC0">
        <w:rPr>
          <w:rFonts w:cs="Times New Roman"/>
          <w:color w:val="000000" w:themeColor="text1"/>
          <w:sz w:val="30"/>
          <w:szCs w:val="30"/>
        </w:rPr>
        <w:t>2</w:t>
      </w:r>
      <w:r w:rsidR="00676AC4" w:rsidRPr="00D32AC0">
        <w:rPr>
          <w:rFonts w:cs="Times New Roman"/>
          <w:color w:val="000000" w:themeColor="text1"/>
          <w:sz w:val="30"/>
          <w:szCs w:val="30"/>
        </w:rPr>
        <w:t>7</w:t>
      </w:r>
      <w:r w:rsidRPr="00C1729E">
        <w:rPr>
          <w:rFonts w:cs="Times New Roman"/>
          <w:color w:val="000000" w:themeColor="text1"/>
          <w:sz w:val="30"/>
          <w:szCs w:val="30"/>
        </w:rPr>
        <w:t xml:space="preserve">.8 настоящего Договора, подготавливает проект Договора и направляет Участнику и другим инфраструктурным организациям, указанным в преамбуле настоящего Договора, в отношении которых в Реестре субъектов общего электроэнергетического рынка указана информация о необходимости подписания ими Договора о присоединении, </w:t>
      </w:r>
      <w:r w:rsidRPr="00C1729E">
        <w:rPr>
          <w:rFonts w:cs="Times New Roman"/>
          <w:color w:val="000000" w:themeColor="text1"/>
          <w:sz w:val="30"/>
          <w:szCs w:val="30"/>
        </w:rPr>
        <w:lastRenderedPageBreak/>
        <w:t>уведомление о дате (или периоде времени) подписания Договора. Уведомление направляется на официальный электронный адрес соответствующей Стороны. Одновременно Регистратор размещает такое уведомление</w:t>
      </w:r>
      <w:r w:rsidR="00C1729E">
        <w:rPr>
          <w:rFonts w:cs="Times New Roman"/>
          <w:color w:val="000000" w:themeColor="text1"/>
          <w:sz w:val="30"/>
          <w:szCs w:val="30"/>
        </w:rPr>
        <w:t xml:space="preserve"> на своем сайте в сети Интернет;</w:t>
      </w:r>
      <w:r w:rsidRPr="00C1729E">
        <w:rPr>
          <w:rFonts w:cs="Times New Roman"/>
          <w:color w:val="000000" w:themeColor="text1"/>
          <w:sz w:val="30"/>
          <w:szCs w:val="30"/>
        </w:rPr>
        <w:t xml:space="preserve"> </w:t>
      </w:r>
    </w:p>
    <w:p w14:paraId="6736706F" w14:textId="4D5F0052" w:rsidR="00966CFA" w:rsidRPr="00536E82" w:rsidRDefault="00966CFA" w:rsidP="00C1729E">
      <w:pPr>
        <w:pStyle w:val="af7"/>
        <w:tabs>
          <w:tab w:val="num" w:pos="1200"/>
        </w:tabs>
        <w:ind w:firstLine="709"/>
        <w:jc w:val="both"/>
        <w:rPr>
          <w:rFonts w:cs="Times New Roman"/>
          <w:iCs w:val="0"/>
          <w:color w:val="000000" w:themeColor="text1"/>
          <w:sz w:val="30"/>
          <w:szCs w:val="30"/>
        </w:rPr>
      </w:pPr>
      <w:r w:rsidRPr="00C1729E">
        <w:rPr>
          <w:rFonts w:cs="Times New Roman"/>
          <w:iCs w:val="0"/>
          <w:color w:val="000000" w:themeColor="text1"/>
          <w:sz w:val="30"/>
          <w:szCs w:val="30"/>
        </w:rPr>
        <w:t>2)</w:t>
      </w:r>
      <w:r w:rsidR="00C1729E">
        <w:rPr>
          <w:rFonts w:cs="Times New Roman"/>
          <w:iCs w:val="0"/>
          <w:color w:val="000000" w:themeColor="text1"/>
          <w:sz w:val="30"/>
          <w:szCs w:val="30"/>
        </w:rPr>
        <w:t> </w:t>
      </w:r>
      <w:r w:rsidR="00856B64">
        <w:rPr>
          <w:rFonts w:cs="Times New Roman"/>
          <w:iCs w:val="0"/>
          <w:color w:val="000000" w:themeColor="text1"/>
          <w:sz w:val="30"/>
          <w:szCs w:val="30"/>
        </w:rPr>
        <w:t>у</w:t>
      </w:r>
      <w:r w:rsidRPr="00C1729E">
        <w:rPr>
          <w:rFonts w:cs="Times New Roman"/>
          <w:iCs w:val="0"/>
          <w:color w:val="000000" w:themeColor="text1"/>
          <w:sz w:val="30"/>
          <w:szCs w:val="30"/>
        </w:rPr>
        <w:t>полномоченные представители Сторон Договора в назначенную дату (или в любой рабочий день Регистратора в течение назначенного периода) обязаны лично прибыть по месту нахождения Регис</w:t>
      </w:r>
      <w:r w:rsidR="00536E82">
        <w:rPr>
          <w:rFonts w:cs="Times New Roman"/>
          <w:iCs w:val="0"/>
          <w:color w:val="000000" w:themeColor="text1"/>
          <w:sz w:val="30"/>
          <w:szCs w:val="30"/>
        </w:rPr>
        <w:t xml:space="preserve">тратора для подписания Договора. </w:t>
      </w:r>
    </w:p>
    <w:p w14:paraId="2E8437DA" w14:textId="36BFDBC9" w:rsidR="00966CFA" w:rsidRPr="00C1729E" w:rsidRDefault="00966CFA" w:rsidP="00C1729E">
      <w:pPr>
        <w:pStyle w:val="af7"/>
        <w:tabs>
          <w:tab w:val="num" w:pos="1200"/>
        </w:tabs>
        <w:ind w:firstLine="709"/>
        <w:jc w:val="both"/>
        <w:rPr>
          <w:rFonts w:cs="Times New Roman"/>
          <w:color w:val="000000" w:themeColor="text1"/>
          <w:sz w:val="30"/>
          <w:szCs w:val="30"/>
        </w:rPr>
      </w:pPr>
      <w:r w:rsidRPr="00C1729E">
        <w:rPr>
          <w:rFonts w:cs="Times New Roman"/>
          <w:iCs w:val="0"/>
          <w:color w:val="000000" w:themeColor="text1"/>
          <w:sz w:val="30"/>
          <w:szCs w:val="30"/>
        </w:rPr>
        <w:t>3)</w:t>
      </w:r>
      <w:r w:rsidR="00856B64">
        <w:rPr>
          <w:rFonts w:cs="Times New Roman"/>
          <w:iCs w:val="0"/>
          <w:color w:val="000000" w:themeColor="text1"/>
          <w:sz w:val="30"/>
          <w:szCs w:val="30"/>
        </w:rPr>
        <w:t> </w:t>
      </w:r>
      <w:r w:rsidR="00C1729E">
        <w:rPr>
          <w:rFonts w:cs="Times New Roman"/>
          <w:iCs w:val="0"/>
          <w:color w:val="000000" w:themeColor="text1"/>
          <w:sz w:val="30"/>
          <w:szCs w:val="30"/>
        </w:rPr>
        <w:t>п</w:t>
      </w:r>
      <w:r w:rsidRPr="00C1729E">
        <w:rPr>
          <w:rFonts w:cs="Times New Roman"/>
          <w:iCs w:val="0"/>
          <w:color w:val="000000" w:themeColor="text1"/>
          <w:sz w:val="30"/>
          <w:szCs w:val="30"/>
        </w:rPr>
        <w:t xml:space="preserve">еред подписанием Договора Регистратор проверяет документы, подтверждающие наличие у представителей Сторон полномочий на заключение настоящего Договора, предоставленные в соответствии с разделом 30 настоящего Договора. </w:t>
      </w:r>
      <w:r w:rsidRPr="00C1729E">
        <w:rPr>
          <w:rFonts w:cs="Times New Roman"/>
          <w:color w:val="000000" w:themeColor="text1"/>
          <w:sz w:val="30"/>
          <w:szCs w:val="30"/>
        </w:rPr>
        <w:t>В случае если Договор не будет подписан Стороной, в том числе по причине отсутствия у представителя Стороны, прибывшего для подписания Договора документов, подтверждающих его полномочия, Регистратор вправе перенести дату подписания Договора для данной Стороны, уведомив об этом указанную Сторону и другие Стороны Договора в срок не позднее 2 рабочих дней Регистратора со дня (или истечения периода времени), назначенного для подписания Договора. Уведомление направляется на официальный электронны</w:t>
      </w:r>
      <w:r w:rsidR="00C1729E">
        <w:rPr>
          <w:rFonts w:cs="Times New Roman"/>
          <w:color w:val="000000" w:themeColor="text1"/>
          <w:sz w:val="30"/>
          <w:szCs w:val="30"/>
        </w:rPr>
        <w:t>й адрес соответствующих Стороны;</w:t>
      </w:r>
      <w:r w:rsidRPr="00C1729E">
        <w:rPr>
          <w:rFonts w:cs="Times New Roman"/>
          <w:color w:val="000000" w:themeColor="text1"/>
          <w:sz w:val="30"/>
          <w:szCs w:val="30"/>
        </w:rPr>
        <w:t xml:space="preserve">  </w:t>
      </w:r>
    </w:p>
    <w:p w14:paraId="215F84C2" w14:textId="77777777" w:rsidR="00966CFA" w:rsidRPr="00C1729E" w:rsidRDefault="00C1729E" w:rsidP="00C1729E">
      <w:pPr>
        <w:rPr>
          <w:rFonts w:cs="Times New Roman"/>
          <w:color w:val="000000" w:themeColor="text1"/>
          <w:sz w:val="30"/>
          <w:szCs w:val="30"/>
        </w:rPr>
      </w:pPr>
      <w:r>
        <w:rPr>
          <w:rFonts w:cs="Times New Roman"/>
          <w:color w:val="000000" w:themeColor="text1"/>
          <w:sz w:val="30"/>
          <w:szCs w:val="30"/>
        </w:rPr>
        <w:t>4) п</w:t>
      </w:r>
      <w:r w:rsidR="00966CFA" w:rsidRPr="00C1729E">
        <w:rPr>
          <w:rFonts w:cs="Times New Roman"/>
          <w:color w:val="000000" w:themeColor="text1"/>
          <w:sz w:val="30"/>
          <w:szCs w:val="30"/>
        </w:rPr>
        <w:t>осле подписания Договора всеми Сторонами Регистратор передает по одному экземпляру подписанного Договора каждой Стороне Договора. Экземпляр Договора передается Стороне по акту приема-передачи при наличии у получателя документов,</w:t>
      </w:r>
      <w:r w:rsidR="00966CFA" w:rsidRPr="00C1729E">
        <w:rPr>
          <w:color w:val="000000" w:themeColor="text1"/>
          <w:sz w:val="30"/>
          <w:szCs w:val="30"/>
        </w:rPr>
        <w:t xml:space="preserve"> предусмотренных разделом 30 настоящего Договора,</w:t>
      </w:r>
      <w:r w:rsidR="00966CFA" w:rsidRPr="00C1729E">
        <w:rPr>
          <w:rFonts w:cs="Times New Roman"/>
          <w:color w:val="000000" w:themeColor="text1"/>
          <w:sz w:val="30"/>
          <w:szCs w:val="30"/>
        </w:rPr>
        <w:t xml:space="preserve"> подтверждающих полномочия на получение экземпляра Договора или в срок не позднее 2 рабочих дней Регистратора с даты подписания последней Стороной направляется на юридический адрес регистрации субъекта общего </w:t>
      </w:r>
      <w:r w:rsidR="00966CFA" w:rsidRPr="00C1729E">
        <w:rPr>
          <w:rFonts w:cs="Times New Roman"/>
          <w:color w:val="000000" w:themeColor="text1"/>
          <w:sz w:val="30"/>
          <w:szCs w:val="30"/>
        </w:rPr>
        <w:lastRenderedPageBreak/>
        <w:t>электроэнергетического рынка, информация о котором содержится в Реестре.</w:t>
      </w:r>
    </w:p>
    <w:p w14:paraId="6874C2CB" w14:textId="5944FBE2" w:rsidR="00F86541" w:rsidRPr="00C1729E" w:rsidRDefault="00966CFA" w:rsidP="00C1729E">
      <w:pPr>
        <w:rPr>
          <w:rFonts w:cs="Times New Roman"/>
          <w:color w:val="000000" w:themeColor="text1"/>
          <w:sz w:val="30"/>
          <w:szCs w:val="30"/>
        </w:rPr>
      </w:pPr>
      <w:r w:rsidRPr="00D32AC0">
        <w:rPr>
          <w:rFonts w:cs="Times New Roman"/>
          <w:color w:val="000000" w:themeColor="text1"/>
          <w:sz w:val="30"/>
          <w:szCs w:val="30"/>
        </w:rPr>
        <w:t>2</w:t>
      </w:r>
      <w:r w:rsidR="00676AC4" w:rsidRPr="00D32AC0">
        <w:rPr>
          <w:rFonts w:cs="Times New Roman"/>
          <w:color w:val="000000" w:themeColor="text1"/>
          <w:sz w:val="30"/>
          <w:szCs w:val="30"/>
        </w:rPr>
        <w:t>7</w:t>
      </w:r>
      <w:r w:rsidRPr="00D32AC0">
        <w:rPr>
          <w:rFonts w:cs="Times New Roman"/>
          <w:color w:val="000000" w:themeColor="text1"/>
          <w:sz w:val="30"/>
          <w:szCs w:val="30"/>
        </w:rPr>
        <w:t>.</w:t>
      </w:r>
      <w:r w:rsidRPr="00C1729E">
        <w:rPr>
          <w:rFonts w:cs="Times New Roman"/>
          <w:color w:val="000000" w:themeColor="text1"/>
          <w:sz w:val="30"/>
          <w:szCs w:val="30"/>
        </w:rPr>
        <w:t>12.</w:t>
      </w:r>
      <w:r w:rsidR="00856B64">
        <w:rPr>
          <w:rFonts w:cs="Times New Roman"/>
          <w:color w:val="000000" w:themeColor="text1"/>
          <w:sz w:val="30"/>
          <w:szCs w:val="30"/>
        </w:rPr>
        <w:t> </w:t>
      </w:r>
      <w:r w:rsidRPr="00C1729E">
        <w:rPr>
          <w:rFonts w:cs="Times New Roman"/>
          <w:color w:val="000000" w:themeColor="text1"/>
          <w:sz w:val="30"/>
          <w:szCs w:val="30"/>
        </w:rPr>
        <w:t xml:space="preserve">Настоящий Договор начинает действовать с даты его подписания уполномоченным представителем последней из Сторон. </w:t>
      </w:r>
    </w:p>
    <w:p w14:paraId="6261C80D" w14:textId="37189734" w:rsidR="00801664" w:rsidRPr="00C1729E" w:rsidRDefault="00966CFA" w:rsidP="00C1729E">
      <w:pPr>
        <w:rPr>
          <w:rFonts w:cs="Times New Roman"/>
          <w:color w:val="000000" w:themeColor="text1"/>
          <w:sz w:val="30"/>
          <w:szCs w:val="30"/>
        </w:rPr>
      </w:pPr>
      <w:r w:rsidRPr="00C1729E">
        <w:rPr>
          <w:rFonts w:cs="Times New Roman"/>
          <w:color w:val="000000" w:themeColor="text1"/>
          <w:sz w:val="30"/>
          <w:szCs w:val="30"/>
        </w:rPr>
        <w:t>2</w:t>
      </w:r>
      <w:r w:rsidR="00676AC4" w:rsidRPr="00D32AC0">
        <w:rPr>
          <w:rFonts w:cs="Times New Roman"/>
          <w:color w:val="000000" w:themeColor="text1"/>
          <w:sz w:val="30"/>
          <w:szCs w:val="30"/>
        </w:rPr>
        <w:t>7</w:t>
      </w:r>
      <w:r w:rsidRPr="00D32AC0">
        <w:rPr>
          <w:rFonts w:cs="Times New Roman"/>
          <w:color w:val="000000" w:themeColor="text1"/>
          <w:sz w:val="30"/>
          <w:szCs w:val="30"/>
        </w:rPr>
        <w:t>.</w:t>
      </w:r>
      <w:r w:rsidRPr="00C1729E">
        <w:rPr>
          <w:rFonts w:cs="Times New Roman"/>
          <w:color w:val="000000" w:themeColor="text1"/>
          <w:sz w:val="30"/>
          <w:szCs w:val="30"/>
        </w:rPr>
        <w:t>13.</w:t>
      </w:r>
      <w:r w:rsidR="00856B64">
        <w:t> </w:t>
      </w:r>
      <w:r w:rsidRPr="00C1729E">
        <w:rPr>
          <w:rFonts w:cs="Times New Roman"/>
          <w:color w:val="000000" w:themeColor="text1"/>
          <w:sz w:val="30"/>
          <w:szCs w:val="30"/>
        </w:rPr>
        <w:t>В случае если настоящим разделом предусмотрено приостановление процедур, связанных с заключением Договора, течение сроков, предусмотренных для проведения соответствующих процедур начинается заново с даты предоставления документов в целях устранения обстоятельств, послуживших основанием для приостановления процедур.</w:t>
      </w:r>
      <w:r w:rsidR="00801664" w:rsidRPr="00C1729E">
        <w:rPr>
          <w:rFonts w:cs="Times New Roman"/>
          <w:color w:val="000000" w:themeColor="text1"/>
          <w:sz w:val="30"/>
          <w:szCs w:val="30"/>
        </w:rPr>
        <w:t xml:space="preserve"> </w:t>
      </w:r>
    </w:p>
    <w:p w14:paraId="5C44808C" w14:textId="116021EC" w:rsidR="00F86541" w:rsidRPr="00C1729E" w:rsidRDefault="00966CFA" w:rsidP="00C1729E">
      <w:pPr>
        <w:rPr>
          <w:rFonts w:cs="Times New Roman"/>
          <w:color w:val="000000" w:themeColor="text1"/>
          <w:sz w:val="30"/>
          <w:szCs w:val="30"/>
        </w:rPr>
      </w:pPr>
      <w:r w:rsidRPr="00C1729E">
        <w:rPr>
          <w:rFonts w:cs="Times New Roman"/>
          <w:color w:val="000000" w:themeColor="text1"/>
          <w:sz w:val="30"/>
          <w:szCs w:val="30"/>
        </w:rPr>
        <w:t>2</w:t>
      </w:r>
      <w:r w:rsidR="00676AC4" w:rsidRPr="00D32AC0">
        <w:rPr>
          <w:rFonts w:cs="Times New Roman"/>
          <w:color w:val="000000" w:themeColor="text1"/>
          <w:sz w:val="30"/>
          <w:szCs w:val="30"/>
        </w:rPr>
        <w:t>7</w:t>
      </w:r>
      <w:r w:rsidRPr="00C1729E">
        <w:rPr>
          <w:rFonts w:cs="Times New Roman"/>
          <w:color w:val="000000" w:themeColor="text1"/>
          <w:sz w:val="30"/>
          <w:szCs w:val="30"/>
        </w:rPr>
        <w:t>.14.</w:t>
      </w:r>
      <w:r w:rsidR="00856B64">
        <w:rPr>
          <w:rFonts w:cs="Times New Roman"/>
          <w:color w:val="000000" w:themeColor="text1"/>
          <w:sz w:val="30"/>
          <w:szCs w:val="30"/>
        </w:rPr>
        <w:t> </w:t>
      </w:r>
      <w:r w:rsidRPr="00C1729E">
        <w:rPr>
          <w:color w:val="000000" w:themeColor="text1"/>
          <w:sz w:val="30"/>
          <w:szCs w:val="30"/>
        </w:rPr>
        <w:t>Регистратор размещает рекомендуемую форму доверенности</w:t>
      </w:r>
      <w:r w:rsidRPr="006E25D6">
        <w:rPr>
          <w:color w:val="00B050"/>
          <w:sz w:val="30"/>
          <w:szCs w:val="30"/>
        </w:rPr>
        <w:t xml:space="preserve"> </w:t>
      </w:r>
      <w:r w:rsidRPr="00C1729E">
        <w:rPr>
          <w:color w:val="000000" w:themeColor="text1"/>
          <w:sz w:val="30"/>
          <w:szCs w:val="30"/>
        </w:rPr>
        <w:t>для представителей Сторон на своем сайте в сети Интернет.</w:t>
      </w:r>
      <w:r w:rsidR="00801664" w:rsidRPr="00C1729E">
        <w:rPr>
          <w:color w:val="000000" w:themeColor="text1"/>
          <w:sz w:val="30"/>
          <w:szCs w:val="30"/>
        </w:rPr>
        <w:t xml:space="preserve"> </w:t>
      </w:r>
    </w:p>
    <w:p w14:paraId="4B04754B" w14:textId="5D9C949C"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2</w:t>
      </w:r>
      <w:r w:rsidR="00676AC4" w:rsidRPr="00D32AC0">
        <w:rPr>
          <w:rFonts w:cs="Times New Roman"/>
          <w:color w:val="000000" w:themeColor="text1"/>
          <w:sz w:val="30"/>
          <w:szCs w:val="30"/>
        </w:rPr>
        <w:t>7</w:t>
      </w:r>
      <w:r w:rsidRPr="00C1729E">
        <w:rPr>
          <w:rFonts w:cs="Times New Roman"/>
          <w:color w:val="000000" w:themeColor="text1"/>
          <w:sz w:val="30"/>
          <w:szCs w:val="30"/>
        </w:rPr>
        <w:t>.15.</w:t>
      </w:r>
      <w:r w:rsidR="00856B64">
        <w:rPr>
          <w:rFonts w:cs="Times New Roman"/>
          <w:color w:val="000000" w:themeColor="text1"/>
          <w:sz w:val="30"/>
          <w:szCs w:val="30"/>
        </w:rPr>
        <w:t> </w:t>
      </w:r>
      <w:r w:rsidRPr="00C1729E">
        <w:rPr>
          <w:rFonts w:cs="Times New Roman"/>
          <w:color w:val="000000" w:themeColor="text1"/>
          <w:sz w:val="30"/>
          <w:szCs w:val="30"/>
        </w:rPr>
        <w:t xml:space="preserve">В случае замены инфраструктурной организации, указанной в преамбуле настоящего Договора, по решению уполномоченного органа (организации) государства-члена или замены оператором централизованной торговли уполномоченной им расчетной (уполномоченной клиринговой) организации все права и обязанности заменяемой организации по настоящему Договору переходят к новой организации на основании соглашения о замене Стороны по настоящему Договору (передаче Договора), заключаемого новой организацией и всеми Сторонами настоящего Договора в порядке, установленном для заключения Договора, с даты, предусмотренной таким соглашением, но не ранее даты внесения новой организации в реестр субъектов общего электроэнергетического рынка. </w:t>
      </w:r>
    </w:p>
    <w:p w14:paraId="05149072" w14:textId="77777777"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 xml:space="preserve">В случае реорганизации инфраструктурной организации все права и обязанности такой организации по настоящему Договору переходят к ее правопреемнику в соответствии с передаточным актом и законодательством государства-члена, на территории которого </w:t>
      </w:r>
      <w:r w:rsidRPr="00C1729E">
        <w:rPr>
          <w:rFonts w:cs="Times New Roman"/>
          <w:color w:val="000000" w:themeColor="text1"/>
          <w:sz w:val="30"/>
          <w:szCs w:val="30"/>
        </w:rPr>
        <w:lastRenderedPageBreak/>
        <w:t>зарегистрирована такая организация, при условии внесения правопреемника в реестр субъектов общего электроэнергетического рынка.</w:t>
      </w:r>
      <w:r w:rsidR="00F86541" w:rsidRPr="00C1729E">
        <w:rPr>
          <w:rFonts w:cs="Times New Roman"/>
          <w:color w:val="000000" w:themeColor="text1"/>
          <w:sz w:val="30"/>
          <w:szCs w:val="30"/>
        </w:rPr>
        <w:t xml:space="preserve"> </w:t>
      </w:r>
    </w:p>
    <w:p w14:paraId="00F622DC" w14:textId="60331591"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2</w:t>
      </w:r>
      <w:r w:rsidR="00676AC4" w:rsidRPr="00171037">
        <w:rPr>
          <w:rFonts w:cs="Times New Roman"/>
          <w:color w:val="000000" w:themeColor="text1"/>
          <w:sz w:val="30"/>
          <w:szCs w:val="30"/>
        </w:rPr>
        <w:t>7</w:t>
      </w:r>
      <w:r w:rsidRPr="00C1729E">
        <w:rPr>
          <w:rFonts w:cs="Times New Roman"/>
          <w:color w:val="000000" w:themeColor="text1"/>
          <w:sz w:val="30"/>
          <w:szCs w:val="30"/>
        </w:rPr>
        <w:t>.16. В случае если замена или реорганизация инфраструктурной организации влечет необходимость выполнения новых требований, связанных с допуском к торговле по какому-либо способу (виду) торговли, Участник должен выполнить такие новые требования, предусмотренные документами новой инфраструктурной организации. До момента их выполнения допуск Участника к торговле может быть приостановлен Регистратором в отношении свободных двусторонних договоров или соответствующим оператором централизованной торговли.</w:t>
      </w:r>
      <w:r w:rsidR="00F86541" w:rsidRPr="00C1729E">
        <w:rPr>
          <w:rFonts w:cs="Times New Roman"/>
          <w:color w:val="000000" w:themeColor="text1"/>
          <w:sz w:val="30"/>
          <w:szCs w:val="30"/>
        </w:rPr>
        <w:t xml:space="preserve"> </w:t>
      </w:r>
    </w:p>
    <w:p w14:paraId="7DA4034C" w14:textId="6FB2EA75" w:rsidR="00966CFA" w:rsidRPr="00C1729E" w:rsidRDefault="00966CFA" w:rsidP="00C1729E">
      <w:pPr>
        <w:rPr>
          <w:rFonts w:cs="Times New Roman"/>
          <w:color w:val="000000" w:themeColor="text1"/>
          <w:sz w:val="30"/>
          <w:szCs w:val="30"/>
        </w:rPr>
      </w:pPr>
      <w:r w:rsidRPr="00C1729E">
        <w:rPr>
          <w:rFonts w:cs="Times New Roman"/>
          <w:color w:val="000000" w:themeColor="text1"/>
          <w:sz w:val="30"/>
          <w:szCs w:val="30"/>
        </w:rPr>
        <w:t>2</w:t>
      </w:r>
      <w:r w:rsidR="00676AC4" w:rsidRPr="00171037">
        <w:rPr>
          <w:rFonts w:cs="Times New Roman"/>
          <w:color w:val="000000" w:themeColor="text1"/>
          <w:sz w:val="30"/>
          <w:szCs w:val="30"/>
        </w:rPr>
        <w:t>7</w:t>
      </w:r>
      <w:r w:rsidRPr="00C1729E">
        <w:rPr>
          <w:rFonts w:cs="Times New Roman"/>
          <w:color w:val="000000" w:themeColor="text1"/>
          <w:sz w:val="30"/>
          <w:szCs w:val="30"/>
        </w:rPr>
        <w:t>.17. Настоящий Договор прекращается в порядке, предусмотренном разделом 2</w:t>
      </w:r>
      <w:r w:rsidR="00676AC4" w:rsidRPr="00171037">
        <w:rPr>
          <w:rFonts w:cs="Times New Roman"/>
          <w:color w:val="000000" w:themeColor="text1"/>
          <w:sz w:val="30"/>
          <w:szCs w:val="30"/>
        </w:rPr>
        <w:t>8</w:t>
      </w:r>
      <w:r w:rsidRPr="00C1729E">
        <w:rPr>
          <w:rFonts w:cs="Times New Roman"/>
          <w:color w:val="000000" w:themeColor="text1"/>
          <w:sz w:val="30"/>
          <w:szCs w:val="30"/>
        </w:rPr>
        <w:t xml:space="preserve"> настоящего Договора.</w:t>
      </w:r>
      <w:r w:rsidR="00F86541" w:rsidRPr="00C1729E">
        <w:rPr>
          <w:rFonts w:cs="Times New Roman"/>
          <w:color w:val="000000" w:themeColor="text1"/>
          <w:sz w:val="30"/>
          <w:szCs w:val="30"/>
        </w:rPr>
        <w:t xml:space="preserve"> </w:t>
      </w:r>
    </w:p>
    <w:p w14:paraId="181F6F5A" w14:textId="53DD4FE8" w:rsidR="00966CFA" w:rsidRPr="00171037" w:rsidRDefault="00966CFA" w:rsidP="00C1729E">
      <w:pPr>
        <w:rPr>
          <w:rFonts w:cs="Times New Roman"/>
          <w:color w:val="000000" w:themeColor="text1"/>
          <w:sz w:val="30"/>
          <w:szCs w:val="30"/>
        </w:rPr>
      </w:pPr>
      <w:r w:rsidRPr="00171037">
        <w:rPr>
          <w:rFonts w:cs="Times New Roman"/>
          <w:color w:val="000000" w:themeColor="text1"/>
          <w:sz w:val="30"/>
          <w:szCs w:val="30"/>
        </w:rPr>
        <w:t>2</w:t>
      </w:r>
      <w:r w:rsidR="001C68A8" w:rsidRPr="00171037">
        <w:rPr>
          <w:rFonts w:cs="Times New Roman"/>
          <w:color w:val="000000" w:themeColor="text1"/>
          <w:sz w:val="30"/>
          <w:szCs w:val="30"/>
        </w:rPr>
        <w:t>7</w:t>
      </w:r>
      <w:r w:rsidRPr="00171037">
        <w:rPr>
          <w:rFonts w:cs="Times New Roman"/>
          <w:color w:val="000000" w:themeColor="text1"/>
          <w:sz w:val="30"/>
          <w:szCs w:val="30"/>
        </w:rPr>
        <w:t>.18. Настоящий Договор изменяется Регистратором в одностороннем внесудебном порядке в соответствии с пунктом 2</w:t>
      </w:r>
      <w:r w:rsidR="001C68A8" w:rsidRPr="00171037">
        <w:rPr>
          <w:rFonts w:cs="Times New Roman"/>
          <w:color w:val="000000" w:themeColor="text1"/>
          <w:sz w:val="30"/>
          <w:szCs w:val="30"/>
        </w:rPr>
        <w:t>7</w:t>
      </w:r>
      <w:r w:rsidRPr="00171037">
        <w:rPr>
          <w:rFonts w:cs="Times New Roman"/>
          <w:color w:val="000000" w:themeColor="text1"/>
          <w:sz w:val="30"/>
          <w:szCs w:val="30"/>
        </w:rPr>
        <w:t>.19 настоящего Договора в случае утверждения Советом Комиссии изменений в форму Договора о присоединении.</w:t>
      </w:r>
      <w:r w:rsidR="00F86541" w:rsidRPr="00171037">
        <w:rPr>
          <w:rFonts w:cs="Times New Roman"/>
          <w:color w:val="000000" w:themeColor="text1"/>
          <w:sz w:val="30"/>
          <w:szCs w:val="30"/>
        </w:rPr>
        <w:t xml:space="preserve"> </w:t>
      </w:r>
    </w:p>
    <w:p w14:paraId="08FF8E90" w14:textId="3D23BEB0" w:rsidR="00F86541" w:rsidRPr="00C1729E" w:rsidRDefault="00966CFA" w:rsidP="00C1729E">
      <w:pPr>
        <w:rPr>
          <w:rFonts w:cs="Times New Roman"/>
          <w:color w:val="000000" w:themeColor="text1"/>
          <w:sz w:val="30"/>
          <w:szCs w:val="30"/>
        </w:rPr>
      </w:pPr>
      <w:r w:rsidRPr="00171037">
        <w:rPr>
          <w:rFonts w:cs="Times New Roman"/>
          <w:color w:val="000000" w:themeColor="text1"/>
          <w:sz w:val="30"/>
          <w:szCs w:val="30"/>
        </w:rPr>
        <w:t>2</w:t>
      </w:r>
      <w:r w:rsidR="001C68A8" w:rsidRPr="00171037">
        <w:rPr>
          <w:rFonts w:cs="Times New Roman"/>
          <w:color w:val="000000" w:themeColor="text1"/>
          <w:sz w:val="30"/>
          <w:szCs w:val="30"/>
        </w:rPr>
        <w:t>7</w:t>
      </w:r>
      <w:r w:rsidRPr="00171037">
        <w:rPr>
          <w:rFonts w:cs="Times New Roman"/>
          <w:color w:val="000000" w:themeColor="text1"/>
          <w:sz w:val="30"/>
          <w:szCs w:val="30"/>
        </w:rPr>
        <w:t>.19. В случае внесения Советом Комиссии изменений в форму Договора</w:t>
      </w:r>
      <w:r w:rsidRPr="00C1729E">
        <w:rPr>
          <w:rFonts w:cs="Times New Roman"/>
          <w:color w:val="000000" w:themeColor="text1"/>
          <w:sz w:val="30"/>
          <w:szCs w:val="30"/>
        </w:rPr>
        <w:t xml:space="preserve"> о присоединении Регистратор в течение 15 рабочих дней Регистратора с даты получения информации об этом уведомляет Стороны настоящего Договора об изменении настоящего Договора путем размещения уведомления об изменении настоящего Договора, подписанного электронной подписью, в личном кабинете Стороны настоящего Договора на сайте Регистратора в сети Интернет</w:t>
      </w:r>
    </w:p>
    <w:p w14:paraId="698D9427" w14:textId="71870357" w:rsidR="008F55CC" w:rsidRDefault="00966CFA" w:rsidP="008F55CC">
      <w:pPr>
        <w:rPr>
          <w:rFonts w:cs="Times New Roman"/>
          <w:color w:val="000000" w:themeColor="text1"/>
          <w:sz w:val="30"/>
          <w:szCs w:val="30"/>
        </w:rPr>
      </w:pPr>
      <w:r w:rsidRPr="00C1729E">
        <w:rPr>
          <w:rFonts w:cs="Times New Roman"/>
          <w:color w:val="000000" w:themeColor="text1"/>
          <w:sz w:val="30"/>
          <w:szCs w:val="30"/>
        </w:rPr>
        <w:t>2</w:t>
      </w:r>
      <w:r w:rsidR="001C68A8" w:rsidRPr="00171037">
        <w:rPr>
          <w:rFonts w:cs="Times New Roman"/>
          <w:color w:val="000000" w:themeColor="text1"/>
          <w:sz w:val="30"/>
          <w:szCs w:val="30"/>
        </w:rPr>
        <w:t>7</w:t>
      </w:r>
      <w:r w:rsidRPr="00C1729E">
        <w:rPr>
          <w:rFonts w:cs="Times New Roman"/>
          <w:color w:val="000000" w:themeColor="text1"/>
          <w:sz w:val="30"/>
          <w:szCs w:val="30"/>
        </w:rPr>
        <w:t>.20. Права и обязанности, вытекающие из изменений настоящего Договора, возникают с даты вступления в силу изменений в форму Договора о присоединении.</w:t>
      </w:r>
      <w:r w:rsidR="00F86541" w:rsidRPr="00C1729E">
        <w:rPr>
          <w:rFonts w:cs="Times New Roman"/>
          <w:color w:val="000000" w:themeColor="text1"/>
          <w:sz w:val="30"/>
          <w:szCs w:val="30"/>
        </w:rPr>
        <w:t xml:space="preserve"> </w:t>
      </w:r>
    </w:p>
    <w:p w14:paraId="6280BBC1" w14:textId="79782DD2"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lastRenderedPageBreak/>
        <w:t>2</w:t>
      </w:r>
      <w:r w:rsidR="001C68A8" w:rsidRPr="001C68A8">
        <w:rPr>
          <w:rFonts w:cs="Times New Roman"/>
          <w:color w:val="000000" w:themeColor="text1"/>
          <w:sz w:val="30"/>
          <w:szCs w:val="30"/>
        </w:rPr>
        <w:t>7</w:t>
      </w:r>
      <w:r w:rsidRPr="001C68A8">
        <w:rPr>
          <w:rFonts w:cs="Times New Roman"/>
          <w:color w:val="000000" w:themeColor="text1"/>
          <w:sz w:val="30"/>
          <w:szCs w:val="30"/>
        </w:rPr>
        <w:t>.21. Регистратор выполняет действия, предусмотренные пунктом 2</w:t>
      </w:r>
      <w:r w:rsidR="001C68A8" w:rsidRPr="001C68A8">
        <w:rPr>
          <w:rFonts w:cs="Times New Roman"/>
          <w:color w:val="000000" w:themeColor="text1"/>
          <w:sz w:val="30"/>
          <w:szCs w:val="30"/>
        </w:rPr>
        <w:t>7</w:t>
      </w:r>
      <w:r w:rsidRPr="001C68A8">
        <w:rPr>
          <w:rFonts w:cs="Times New Roman"/>
          <w:color w:val="000000" w:themeColor="text1"/>
          <w:sz w:val="30"/>
          <w:szCs w:val="30"/>
        </w:rPr>
        <w:t>.8</w:t>
      </w:r>
      <w:r w:rsidR="00AA1725" w:rsidRPr="001C68A8">
        <w:rPr>
          <w:rFonts w:cs="Times New Roman"/>
          <w:color w:val="000000" w:themeColor="text1"/>
          <w:sz w:val="30"/>
          <w:szCs w:val="30"/>
        </w:rPr>
        <w:t xml:space="preserve"> и подпунктом 1 пункта 2</w:t>
      </w:r>
      <w:r w:rsidR="001C68A8" w:rsidRPr="001C68A8">
        <w:rPr>
          <w:rFonts w:cs="Times New Roman"/>
          <w:color w:val="000000" w:themeColor="text1"/>
          <w:sz w:val="30"/>
          <w:szCs w:val="30"/>
        </w:rPr>
        <w:t>7</w:t>
      </w:r>
      <w:r w:rsidR="00AA1725" w:rsidRPr="001C68A8">
        <w:rPr>
          <w:rFonts w:cs="Times New Roman"/>
          <w:color w:val="000000" w:themeColor="text1"/>
          <w:sz w:val="30"/>
          <w:szCs w:val="30"/>
        </w:rPr>
        <w:t>.11</w:t>
      </w:r>
      <w:r w:rsidRPr="001C68A8">
        <w:rPr>
          <w:rFonts w:cs="Times New Roman"/>
          <w:color w:val="000000" w:themeColor="text1"/>
          <w:sz w:val="30"/>
          <w:szCs w:val="30"/>
        </w:rPr>
        <w:t xml:space="preserve"> настоящего Договора в случае если в Реестре субъектов ОЭР Союза содержатся сведения, предоставленные в соответствии с пунктом 12 Правил информационного обмена, в отношении всех следующих инфраструктурных организаций:</w:t>
      </w:r>
    </w:p>
    <w:p w14:paraId="7FAFC3DC"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От Республики Армения:</w:t>
      </w:r>
    </w:p>
    <w:p w14:paraId="14F9CC94"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системный и (или) сетевой оператор, уполномоченный на раскрытие информации о составе межгосударственных сечений и о составе внутренних сечений;</w:t>
      </w:r>
    </w:p>
    <w:p w14:paraId="4E2A14C5"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системный оператор или иная организация, уполномоченная на определение и представление величин доступной пропускной способности межгосударственных сечений и внутренних сечений;</w:t>
      </w:r>
    </w:p>
    <w:p w14:paraId="3F6B9C96"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 xml:space="preserve">системный и (или) сетевой оператор или иная организация, уполномоченная на подтверждение и корректировку сальдо совокупных почасовых объемов поставок электрической энергии по свободным двусторонним договорам, срочным контрактам и сделкам на сутки вперед через межгосударственные сечения и внутренние сечения. </w:t>
      </w:r>
    </w:p>
    <w:p w14:paraId="588BFD7B" w14:textId="77777777" w:rsidR="008F55CC" w:rsidRPr="006E4E34" w:rsidRDefault="008F55CC" w:rsidP="008F55CC">
      <w:pPr>
        <w:rPr>
          <w:rFonts w:cs="Times New Roman"/>
          <w:color w:val="000000" w:themeColor="text1"/>
          <w:sz w:val="30"/>
          <w:szCs w:val="30"/>
        </w:rPr>
      </w:pPr>
      <w:r w:rsidRPr="001C68A8">
        <w:rPr>
          <w:rFonts w:cs="Times New Roman"/>
          <w:color w:val="000000" w:themeColor="text1"/>
          <w:sz w:val="30"/>
          <w:szCs w:val="30"/>
        </w:rPr>
        <w:t>От Республики Беларусь:</w:t>
      </w:r>
    </w:p>
    <w:p w14:paraId="5C58D3CC"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системный и (или) сетевой оператор, уполномоченный на раскрытие информации о составе межгосударственных сечений и о составе внутренних сечений;</w:t>
      </w:r>
    </w:p>
    <w:p w14:paraId="56C22F58"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системный оператор или иная организация, уполномоченная на определение и представление величин доступной пропускной способности межгосударственных сечений и внутренних сечений;</w:t>
      </w:r>
    </w:p>
    <w:p w14:paraId="729F34EF"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 xml:space="preserve">системный и (или) сетевой оператор или иная организация, уполномоченная на подтверждение и корректировку сальдо совокупных почасовых объемов поставок электрической энергии по свободным </w:t>
      </w:r>
      <w:r w:rsidRPr="001C68A8">
        <w:rPr>
          <w:rFonts w:cs="Times New Roman"/>
          <w:color w:val="000000" w:themeColor="text1"/>
          <w:sz w:val="30"/>
          <w:szCs w:val="30"/>
        </w:rPr>
        <w:lastRenderedPageBreak/>
        <w:t xml:space="preserve">двусторонним договорам, срочным контрактам и сделкам на сутки вперед через межгосударственные сечения и внутренние сечения. </w:t>
      </w:r>
    </w:p>
    <w:p w14:paraId="0B092F33" w14:textId="77777777" w:rsidR="008F55CC" w:rsidRPr="006E4E34" w:rsidRDefault="008F55CC" w:rsidP="008F55CC">
      <w:pPr>
        <w:rPr>
          <w:rFonts w:cs="Times New Roman"/>
          <w:color w:val="000000" w:themeColor="text1"/>
          <w:sz w:val="30"/>
          <w:szCs w:val="30"/>
        </w:rPr>
      </w:pPr>
      <w:r w:rsidRPr="001C68A8">
        <w:rPr>
          <w:rFonts w:cs="Times New Roman"/>
          <w:color w:val="000000" w:themeColor="text1"/>
          <w:sz w:val="30"/>
          <w:szCs w:val="30"/>
        </w:rPr>
        <w:t xml:space="preserve">От Республики Казахстан: </w:t>
      </w:r>
    </w:p>
    <w:p w14:paraId="0823CC98"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системный и (или) сетевой оператор, уполномоченный на раскрытие информации о составе межгосударственных сечений и о составе внутренних сечений;</w:t>
      </w:r>
    </w:p>
    <w:p w14:paraId="606C9A24"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системный оператор или иная организация, уполномоченная на определение и представление величин доступной пропускной способности межгосударственных сечений и внутренних сечений;</w:t>
      </w:r>
    </w:p>
    <w:p w14:paraId="41623663"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системный и (или) сетевой оператор или иная организация, уполномоченная на подтверждение и корректировку сальдо совокупных почасовых объемов поставок электрической энергии по свободным двусторонним договорам, срочным контрактам и сделкам на сутки вперед через межгосударственные сечения и внутренние сечения;</w:t>
      </w:r>
    </w:p>
    <w:p w14:paraId="6FCD4F99" w14:textId="5E82C364"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организация, уполномоченная на торговую межгосударственную передачу.</w:t>
      </w:r>
    </w:p>
    <w:p w14:paraId="19C3A725"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 xml:space="preserve">От </w:t>
      </w:r>
      <w:proofErr w:type="spellStart"/>
      <w:r w:rsidRPr="001C68A8">
        <w:rPr>
          <w:rFonts w:cs="Times New Roman"/>
          <w:color w:val="000000" w:themeColor="text1"/>
          <w:sz w:val="30"/>
          <w:szCs w:val="30"/>
        </w:rPr>
        <w:t>Кыргызской</w:t>
      </w:r>
      <w:proofErr w:type="spellEnd"/>
      <w:r w:rsidRPr="001C68A8">
        <w:rPr>
          <w:rFonts w:cs="Times New Roman"/>
          <w:color w:val="000000" w:themeColor="text1"/>
          <w:sz w:val="30"/>
          <w:szCs w:val="30"/>
        </w:rPr>
        <w:t xml:space="preserve"> Республики:</w:t>
      </w:r>
    </w:p>
    <w:p w14:paraId="01EFF53C"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системный и (или) сетевой оператор, уполномоченный на раскрытие информации о составе межгосударственных сечений и о составе внутренних сечений;</w:t>
      </w:r>
    </w:p>
    <w:p w14:paraId="6D9FBA83"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системный оператор или иная организация, уполномоченная на определение и представление величин доступной пропускной способности межгосударственных сечений и внутренних сечений;</w:t>
      </w:r>
    </w:p>
    <w:p w14:paraId="23C32AE1"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 xml:space="preserve">системный и (или) сетевой оператор или иная организация, уполномоченная на подтверждение и корректировку сальдо совокупных почасовых объемов поставок электрической энергии по свободным двусторонним договорам, срочным контрактам и сделкам на сутки вперед через межгосударственные сечения и внутренние сечения. </w:t>
      </w:r>
    </w:p>
    <w:p w14:paraId="63843570"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lastRenderedPageBreak/>
        <w:t>От Российской Федерации:</w:t>
      </w:r>
    </w:p>
    <w:p w14:paraId="6202F4C2" w14:textId="77777777" w:rsidR="008F55CC" w:rsidRPr="006E4E34" w:rsidRDefault="008F55CC" w:rsidP="008F55CC">
      <w:pPr>
        <w:rPr>
          <w:rFonts w:cs="Times New Roman"/>
          <w:color w:val="000000" w:themeColor="text1"/>
          <w:sz w:val="30"/>
          <w:szCs w:val="30"/>
        </w:rPr>
      </w:pPr>
      <w:r w:rsidRPr="001C68A8">
        <w:rPr>
          <w:rFonts w:cs="Times New Roman"/>
          <w:color w:val="000000" w:themeColor="text1"/>
          <w:sz w:val="30"/>
          <w:szCs w:val="30"/>
        </w:rPr>
        <w:t xml:space="preserve">организация, выполняющая </w:t>
      </w:r>
      <w:r w:rsidRPr="006E4E34">
        <w:rPr>
          <w:rFonts w:cs="Times New Roman"/>
          <w:color w:val="000000" w:themeColor="text1"/>
          <w:sz w:val="30"/>
          <w:szCs w:val="30"/>
        </w:rPr>
        <w:t>функции Регистратора;</w:t>
      </w:r>
    </w:p>
    <w:p w14:paraId="54D233DF" w14:textId="46B5B325" w:rsidR="008F55CC" w:rsidRPr="006E4E34" w:rsidRDefault="008F55CC" w:rsidP="008F55CC">
      <w:pPr>
        <w:rPr>
          <w:rFonts w:cs="Times New Roman"/>
          <w:color w:val="000000" w:themeColor="text1"/>
          <w:sz w:val="30"/>
          <w:szCs w:val="30"/>
        </w:rPr>
      </w:pPr>
      <w:r w:rsidRPr="006E4E34">
        <w:rPr>
          <w:rFonts w:cs="Times New Roman"/>
          <w:color w:val="000000" w:themeColor="text1"/>
          <w:sz w:val="30"/>
          <w:szCs w:val="30"/>
        </w:rPr>
        <w:t xml:space="preserve">организация, выполняющая функции уполномоченной расчетной организации при централизованной торговле электрической энергией на сутки вперед; </w:t>
      </w:r>
    </w:p>
    <w:p w14:paraId="31C1D978"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системный и (или) сетевой оператор, уполномоченный на раскрытие информации о составе межгосударственных сечений и о составе внутренних сечений;</w:t>
      </w:r>
    </w:p>
    <w:p w14:paraId="74C093F4"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системный оператор или иная организация, уполномоченная на определение и представление величин доступной пропускной способности межгосударственных сечений и внутренних сечений;</w:t>
      </w:r>
    </w:p>
    <w:p w14:paraId="1AF8DCCC" w14:textId="77777777"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системный и (или) сетевой оператор или иная организация, уполномоченная на подтверждение и корректировку сальдо совокупных почасовых объемов поставок электрической энергии по свободным двусторонним договорам, срочным контрактам и сделкам на сутки вперед через межгосударственные сечения и внутренние сечения;</w:t>
      </w:r>
    </w:p>
    <w:p w14:paraId="583B39FA" w14:textId="5E863A98" w:rsidR="008F55CC" w:rsidRPr="006E4E34" w:rsidRDefault="008F55CC" w:rsidP="008F55CC">
      <w:pPr>
        <w:rPr>
          <w:rFonts w:cs="Times New Roman"/>
          <w:color w:val="000000" w:themeColor="text1"/>
          <w:sz w:val="30"/>
          <w:szCs w:val="30"/>
        </w:rPr>
      </w:pPr>
      <w:r w:rsidRPr="001C68A8">
        <w:rPr>
          <w:rFonts w:cs="Times New Roman"/>
          <w:color w:val="000000" w:themeColor="text1"/>
          <w:sz w:val="30"/>
          <w:szCs w:val="30"/>
        </w:rPr>
        <w:t xml:space="preserve">организация, уполномоченная на торговую межгосударственную передачу. </w:t>
      </w:r>
    </w:p>
    <w:p w14:paraId="7BA28D66" w14:textId="483CE5EE"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2</w:t>
      </w:r>
      <w:r w:rsidR="001C68A8" w:rsidRPr="00171037">
        <w:rPr>
          <w:rFonts w:cs="Times New Roman"/>
          <w:color w:val="000000" w:themeColor="text1"/>
          <w:sz w:val="30"/>
          <w:szCs w:val="30"/>
        </w:rPr>
        <w:t>7</w:t>
      </w:r>
      <w:r w:rsidRPr="001C68A8">
        <w:rPr>
          <w:rFonts w:cs="Times New Roman"/>
          <w:color w:val="000000" w:themeColor="text1"/>
          <w:sz w:val="30"/>
          <w:szCs w:val="30"/>
        </w:rPr>
        <w:t>.22.</w:t>
      </w:r>
      <w:r w:rsidR="001C68A8">
        <w:rPr>
          <w:rFonts w:cs="Times New Roman"/>
          <w:color w:val="000000" w:themeColor="text1"/>
          <w:sz w:val="30"/>
          <w:szCs w:val="30"/>
        </w:rPr>
        <w:t> </w:t>
      </w:r>
      <w:r w:rsidRPr="001C68A8">
        <w:rPr>
          <w:rFonts w:cs="Times New Roman"/>
          <w:color w:val="000000" w:themeColor="text1"/>
          <w:sz w:val="30"/>
          <w:szCs w:val="30"/>
        </w:rPr>
        <w:t xml:space="preserve">В случае отсутствия в </w:t>
      </w:r>
      <w:r w:rsidR="001C68A8" w:rsidRPr="001C68A8">
        <w:rPr>
          <w:rFonts w:cs="Times New Roman"/>
          <w:color w:val="000000" w:themeColor="text1"/>
          <w:sz w:val="30"/>
          <w:szCs w:val="30"/>
        </w:rPr>
        <w:t>р</w:t>
      </w:r>
      <w:r w:rsidRPr="001C68A8">
        <w:rPr>
          <w:rFonts w:cs="Times New Roman"/>
          <w:color w:val="000000" w:themeColor="text1"/>
          <w:sz w:val="30"/>
          <w:szCs w:val="30"/>
        </w:rPr>
        <w:t xml:space="preserve">еестре субъектов </w:t>
      </w:r>
      <w:r w:rsidR="001C68A8" w:rsidRPr="001C68A8">
        <w:rPr>
          <w:rFonts w:cs="Times New Roman"/>
          <w:color w:val="000000" w:themeColor="text1"/>
          <w:sz w:val="30"/>
          <w:szCs w:val="30"/>
        </w:rPr>
        <w:t>общего электроэнергетического рынка</w:t>
      </w:r>
      <w:r w:rsidRPr="001C68A8">
        <w:rPr>
          <w:rFonts w:cs="Times New Roman"/>
          <w:color w:val="000000" w:themeColor="text1"/>
          <w:sz w:val="30"/>
          <w:szCs w:val="30"/>
        </w:rPr>
        <w:t xml:space="preserve"> сведений, указанных в пункте 2</w:t>
      </w:r>
      <w:r w:rsidR="001C68A8" w:rsidRPr="00171037">
        <w:rPr>
          <w:rFonts w:cs="Times New Roman"/>
          <w:color w:val="000000" w:themeColor="text1"/>
          <w:sz w:val="30"/>
          <w:szCs w:val="30"/>
        </w:rPr>
        <w:t>7</w:t>
      </w:r>
      <w:r w:rsidRPr="001C68A8">
        <w:rPr>
          <w:rFonts w:cs="Times New Roman"/>
          <w:color w:val="000000" w:themeColor="text1"/>
          <w:sz w:val="30"/>
          <w:szCs w:val="30"/>
        </w:rPr>
        <w:t xml:space="preserve">.21 настоящего Договора (или указания в отношении какой-либо из указанных организаций информации об отсутствии необходимости подписания данной инфраструктурной организацией настоящего Договора), процедура заключения настоящего Договора приостанавливается до момента внесения таких сведений, о чем Регистратор уведомляет Участника и инфраструктурные организации, указанные в преамбуле настоящего Договора, сведения о которых </w:t>
      </w:r>
      <w:r w:rsidRPr="001C68A8">
        <w:rPr>
          <w:rFonts w:cs="Times New Roman"/>
          <w:color w:val="000000" w:themeColor="text1"/>
          <w:sz w:val="30"/>
          <w:szCs w:val="30"/>
        </w:rPr>
        <w:lastRenderedPageBreak/>
        <w:t xml:space="preserve">содержаться в </w:t>
      </w:r>
      <w:r w:rsidR="001C68A8" w:rsidRPr="001C68A8">
        <w:rPr>
          <w:rFonts w:cs="Times New Roman"/>
          <w:color w:val="000000" w:themeColor="text1"/>
          <w:sz w:val="30"/>
          <w:szCs w:val="30"/>
        </w:rPr>
        <w:t>реестре субъектов общего электроэнергетического рынка</w:t>
      </w:r>
      <w:r w:rsidRPr="001C68A8">
        <w:rPr>
          <w:rFonts w:cs="Times New Roman"/>
          <w:color w:val="000000" w:themeColor="text1"/>
          <w:sz w:val="30"/>
          <w:szCs w:val="30"/>
        </w:rPr>
        <w:t>, в срок, предусмотренный в п</w:t>
      </w:r>
      <w:r w:rsidR="001C68A8" w:rsidRPr="001C68A8">
        <w:rPr>
          <w:rFonts w:cs="Times New Roman"/>
          <w:color w:val="000000" w:themeColor="text1"/>
          <w:sz w:val="30"/>
          <w:szCs w:val="30"/>
        </w:rPr>
        <w:t>ункте</w:t>
      </w:r>
      <w:r w:rsidRPr="001C68A8">
        <w:rPr>
          <w:rFonts w:cs="Times New Roman"/>
          <w:color w:val="000000" w:themeColor="text1"/>
          <w:sz w:val="30"/>
          <w:szCs w:val="30"/>
        </w:rPr>
        <w:t xml:space="preserve"> 2</w:t>
      </w:r>
      <w:r w:rsidR="001C68A8" w:rsidRPr="00171037">
        <w:rPr>
          <w:rFonts w:cs="Times New Roman"/>
          <w:color w:val="000000" w:themeColor="text1"/>
          <w:sz w:val="30"/>
          <w:szCs w:val="30"/>
        </w:rPr>
        <w:t>7</w:t>
      </w:r>
      <w:r w:rsidRPr="001C68A8">
        <w:rPr>
          <w:rFonts w:cs="Times New Roman"/>
          <w:color w:val="000000" w:themeColor="text1"/>
          <w:sz w:val="30"/>
          <w:szCs w:val="30"/>
        </w:rPr>
        <w:t xml:space="preserve">.8 настоящего Договора. </w:t>
      </w:r>
    </w:p>
    <w:p w14:paraId="26177A51" w14:textId="2256548A" w:rsidR="008F55CC" w:rsidRPr="001C68A8" w:rsidRDefault="008F55CC" w:rsidP="008F55CC">
      <w:pPr>
        <w:rPr>
          <w:rFonts w:cs="Times New Roman"/>
          <w:color w:val="000000" w:themeColor="text1"/>
          <w:sz w:val="30"/>
          <w:szCs w:val="30"/>
        </w:rPr>
      </w:pPr>
      <w:r w:rsidRPr="001C68A8">
        <w:rPr>
          <w:rFonts w:cs="Times New Roman"/>
          <w:color w:val="000000" w:themeColor="text1"/>
          <w:sz w:val="30"/>
          <w:szCs w:val="30"/>
        </w:rPr>
        <w:t xml:space="preserve">После внесения в </w:t>
      </w:r>
      <w:r w:rsidR="001C68A8" w:rsidRPr="001C68A8">
        <w:rPr>
          <w:rFonts w:cs="Times New Roman"/>
          <w:color w:val="000000" w:themeColor="text1"/>
          <w:sz w:val="30"/>
          <w:szCs w:val="30"/>
        </w:rPr>
        <w:t xml:space="preserve">реестр субъектов общего электроэнергетического рынка </w:t>
      </w:r>
      <w:r w:rsidRPr="001C68A8">
        <w:rPr>
          <w:rFonts w:cs="Times New Roman"/>
          <w:color w:val="000000" w:themeColor="text1"/>
          <w:sz w:val="30"/>
          <w:szCs w:val="30"/>
        </w:rPr>
        <w:t>сведений, предусмотренных пунктом 2</w:t>
      </w:r>
      <w:r w:rsidR="001C68A8" w:rsidRPr="00171037">
        <w:rPr>
          <w:rFonts w:cs="Times New Roman"/>
          <w:color w:val="000000" w:themeColor="text1"/>
          <w:sz w:val="30"/>
          <w:szCs w:val="30"/>
        </w:rPr>
        <w:t>7</w:t>
      </w:r>
      <w:r w:rsidRPr="00171037">
        <w:rPr>
          <w:rFonts w:cs="Times New Roman"/>
          <w:color w:val="000000" w:themeColor="text1"/>
          <w:sz w:val="30"/>
          <w:szCs w:val="30"/>
        </w:rPr>
        <w:t>.</w:t>
      </w:r>
      <w:r w:rsidRPr="001C68A8">
        <w:rPr>
          <w:rFonts w:cs="Times New Roman"/>
          <w:color w:val="000000" w:themeColor="text1"/>
          <w:sz w:val="30"/>
          <w:szCs w:val="30"/>
        </w:rPr>
        <w:t>21 настоящего Договора (в том числе указания в отношении указанных организаций информации о необходимости подписания настоящего Договора), процедура заключения настоящего Договора возобновляется.</w:t>
      </w:r>
    </w:p>
    <w:p w14:paraId="3DECE5CD" w14:textId="77777777" w:rsidR="00966CFA" w:rsidRPr="000B3B42" w:rsidRDefault="00966CFA" w:rsidP="00966CFA">
      <w:pPr>
        <w:rPr>
          <w:rFonts w:cs="Times New Roman"/>
          <w:sz w:val="30"/>
          <w:szCs w:val="30"/>
        </w:rPr>
      </w:pPr>
    </w:p>
    <w:p w14:paraId="4438CA48" w14:textId="600D4AB6" w:rsidR="002C0B58" w:rsidRPr="00AF1B20" w:rsidRDefault="002C0B58" w:rsidP="006E4E34">
      <w:pPr>
        <w:pStyle w:val="9"/>
        <w:spacing w:before="0" w:after="0" w:line="240" w:lineRule="auto"/>
        <w:jc w:val="center"/>
        <w:rPr>
          <w:i/>
          <w:sz w:val="30"/>
          <w:szCs w:val="30"/>
        </w:rPr>
      </w:pPr>
      <w:r w:rsidRPr="007D149A">
        <w:rPr>
          <w:sz w:val="30"/>
          <w:szCs w:val="30"/>
        </w:rPr>
        <w:t>2</w:t>
      </w:r>
      <w:r w:rsidR="00590C7F" w:rsidRPr="00171037">
        <w:rPr>
          <w:sz w:val="30"/>
          <w:szCs w:val="30"/>
        </w:rPr>
        <w:t>8</w:t>
      </w:r>
      <w:r w:rsidRPr="007D149A">
        <w:rPr>
          <w:sz w:val="30"/>
          <w:szCs w:val="30"/>
        </w:rPr>
        <w:t>.</w:t>
      </w:r>
      <w:r w:rsidRPr="00196187">
        <w:rPr>
          <w:sz w:val="30"/>
          <w:szCs w:val="30"/>
        </w:rPr>
        <w:t xml:space="preserve"> Порядок расторжения договора и прекращения обязательств по договору </w:t>
      </w:r>
    </w:p>
    <w:p w14:paraId="598EBBED" w14:textId="77777777" w:rsidR="006E4E34" w:rsidRDefault="006E4E34" w:rsidP="002C0B58">
      <w:pPr>
        <w:rPr>
          <w:rFonts w:cs="Times New Roman"/>
          <w:sz w:val="30"/>
          <w:szCs w:val="30"/>
        </w:rPr>
      </w:pPr>
    </w:p>
    <w:p w14:paraId="51B4F9B5" w14:textId="12BC21CB" w:rsidR="002C0B58" w:rsidRPr="00196187" w:rsidRDefault="002C0B58" w:rsidP="002C0B58">
      <w:pPr>
        <w:rPr>
          <w:rFonts w:cs="Times New Roman"/>
          <w:sz w:val="30"/>
          <w:szCs w:val="30"/>
        </w:rPr>
      </w:pPr>
      <w:r w:rsidRPr="00196187">
        <w:rPr>
          <w:rFonts w:cs="Times New Roman"/>
          <w:sz w:val="30"/>
          <w:szCs w:val="30"/>
        </w:rPr>
        <w:t>2</w:t>
      </w:r>
      <w:r w:rsidR="00590C7F" w:rsidRPr="00171037">
        <w:rPr>
          <w:rFonts w:cs="Times New Roman"/>
          <w:sz w:val="30"/>
          <w:szCs w:val="30"/>
        </w:rPr>
        <w:t>8</w:t>
      </w:r>
      <w:r w:rsidRPr="00171037">
        <w:rPr>
          <w:rFonts w:cs="Times New Roman"/>
          <w:sz w:val="30"/>
          <w:szCs w:val="30"/>
        </w:rPr>
        <w:t>.</w:t>
      </w:r>
      <w:r w:rsidRPr="00196187">
        <w:rPr>
          <w:rFonts w:cs="Times New Roman"/>
          <w:sz w:val="30"/>
          <w:szCs w:val="30"/>
        </w:rPr>
        <w:t xml:space="preserve">1. Настоящий Договор расторгается: </w:t>
      </w:r>
    </w:p>
    <w:p w14:paraId="26DC6E85" w14:textId="010E4BC2" w:rsidR="002C0B58" w:rsidRPr="00196187" w:rsidRDefault="00856B64" w:rsidP="002C0B58">
      <w:pPr>
        <w:rPr>
          <w:rFonts w:cs="Times New Roman"/>
          <w:sz w:val="30"/>
          <w:szCs w:val="30"/>
        </w:rPr>
      </w:pPr>
      <w:r>
        <w:rPr>
          <w:rFonts w:cs="Times New Roman"/>
          <w:sz w:val="30"/>
          <w:szCs w:val="30"/>
        </w:rPr>
        <w:t>а</w:t>
      </w:r>
      <w:r w:rsidR="002C0B58" w:rsidRPr="00196187">
        <w:rPr>
          <w:rFonts w:cs="Times New Roman"/>
          <w:sz w:val="30"/>
          <w:szCs w:val="30"/>
        </w:rPr>
        <w:t>) </w:t>
      </w:r>
      <w:r w:rsidR="007D149A">
        <w:rPr>
          <w:rFonts w:cs="Times New Roman"/>
          <w:sz w:val="30"/>
          <w:szCs w:val="30"/>
        </w:rPr>
        <w:t>п</w:t>
      </w:r>
      <w:r w:rsidR="002C0B58" w:rsidRPr="00196187">
        <w:rPr>
          <w:rFonts w:cs="Times New Roman"/>
          <w:sz w:val="30"/>
          <w:szCs w:val="30"/>
        </w:rPr>
        <w:t xml:space="preserve">о соглашению </w:t>
      </w:r>
      <w:r w:rsidR="002C0B58" w:rsidRPr="00CE1682">
        <w:rPr>
          <w:rFonts w:cs="Times New Roman"/>
          <w:sz w:val="30"/>
          <w:szCs w:val="30"/>
        </w:rPr>
        <w:t>сторон</w:t>
      </w:r>
      <w:r w:rsidR="002C0B58" w:rsidRPr="00CE1682">
        <w:rPr>
          <w:rFonts w:cs="Times New Roman"/>
          <w:color w:val="0D0D0D" w:themeColor="text1" w:themeTint="F2"/>
          <w:sz w:val="30"/>
          <w:szCs w:val="30"/>
        </w:rPr>
        <w:t>, подписанному всеми Сторонами Договора,</w:t>
      </w:r>
      <w:r w:rsidR="002C0B58" w:rsidRPr="00196187">
        <w:rPr>
          <w:rFonts w:cs="Times New Roman"/>
          <w:color w:val="0D0D0D" w:themeColor="text1" w:themeTint="F2"/>
          <w:sz w:val="30"/>
          <w:szCs w:val="30"/>
        </w:rPr>
        <w:t xml:space="preserve"> </w:t>
      </w:r>
      <w:r w:rsidR="002C0B58" w:rsidRPr="00196187">
        <w:rPr>
          <w:rFonts w:cs="Times New Roman"/>
          <w:sz w:val="30"/>
          <w:szCs w:val="30"/>
        </w:rPr>
        <w:t>– с даты, предусмотренной таким соглашением;</w:t>
      </w:r>
    </w:p>
    <w:p w14:paraId="7188AF04" w14:textId="4C1733C2" w:rsidR="002C0B58" w:rsidRPr="00196187" w:rsidRDefault="00856B64" w:rsidP="002C0B58">
      <w:pPr>
        <w:rPr>
          <w:rFonts w:cs="Times New Roman"/>
          <w:sz w:val="30"/>
          <w:szCs w:val="30"/>
        </w:rPr>
      </w:pPr>
      <w:r>
        <w:rPr>
          <w:rFonts w:cs="Times New Roman"/>
          <w:sz w:val="30"/>
          <w:szCs w:val="30"/>
        </w:rPr>
        <w:t>б</w:t>
      </w:r>
      <w:r w:rsidR="002C0B58" w:rsidRPr="00196187">
        <w:rPr>
          <w:rFonts w:cs="Times New Roman"/>
          <w:sz w:val="30"/>
          <w:szCs w:val="30"/>
        </w:rPr>
        <w:t>)</w:t>
      </w:r>
      <w:r>
        <w:rPr>
          <w:rFonts w:cs="Times New Roman"/>
          <w:sz w:val="30"/>
          <w:szCs w:val="30"/>
        </w:rPr>
        <w:t> </w:t>
      </w:r>
      <w:r w:rsidR="007D149A">
        <w:rPr>
          <w:rFonts w:cs="Times New Roman"/>
          <w:sz w:val="30"/>
          <w:szCs w:val="30"/>
        </w:rPr>
        <w:t>п</w:t>
      </w:r>
      <w:r w:rsidR="002C0B58" w:rsidRPr="00196187">
        <w:rPr>
          <w:rFonts w:cs="Times New Roman"/>
          <w:sz w:val="30"/>
          <w:szCs w:val="30"/>
        </w:rPr>
        <w:t>ри одностороннем внесудебном отказе от договора со стороны Регистратора – с даты, указанной в уведомлении Регистратора об одностороннем внесудебном отказе от договора</w:t>
      </w:r>
      <w:r w:rsidR="002C0B58">
        <w:rPr>
          <w:rFonts w:cs="Times New Roman"/>
          <w:sz w:val="30"/>
          <w:szCs w:val="30"/>
        </w:rPr>
        <w:t xml:space="preserve"> </w:t>
      </w:r>
      <w:r w:rsidR="002C0B58" w:rsidRPr="00196187">
        <w:rPr>
          <w:rFonts w:cs="Times New Roman"/>
          <w:sz w:val="30"/>
          <w:szCs w:val="30"/>
        </w:rPr>
        <w:t>если по истечен</w:t>
      </w:r>
      <w:r w:rsidR="002C0B58" w:rsidRPr="00CE1682">
        <w:rPr>
          <w:rFonts w:cs="Times New Roman"/>
          <w:sz w:val="30"/>
          <w:szCs w:val="30"/>
        </w:rPr>
        <w:t xml:space="preserve">ии </w:t>
      </w:r>
      <w:r w:rsidR="002C0B58" w:rsidRPr="00196187">
        <w:rPr>
          <w:rFonts w:cs="Times New Roman"/>
          <w:sz w:val="30"/>
          <w:szCs w:val="30"/>
        </w:rPr>
        <w:t xml:space="preserve">180 дней с даты приостановления допуска Участника к торговле по соответствующему способу (виду) на общем электроэнергетическом рынке им не устранены обстоятельства, повлекшие приостановление допуска к торговле; </w:t>
      </w:r>
    </w:p>
    <w:p w14:paraId="23AF3054" w14:textId="1F399097" w:rsidR="002C0B58" w:rsidRDefault="00856B64" w:rsidP="002C0B58">
      <w:pPr>
        <w:rPr>
          <w:rFonts w:cs="Times New Roman"/>
          <w:sz w:val="30"/>
          <w:szCs w:val="30"/>
        </w:rPr>
      </w:pPr>
      <w:r>
        <w:rPr>
          <w:rFonts w:cs="Times New Roman"/>
          <w:sz w:val="30"/>
          <w:szCs w:val="30"/>
        </w:rPr>
        <w:t>в</w:t>
      </w:r>
      <w:r w:rsidR="002C0B58" w:rsidRPr="00196187">
        <w:rPr>
          <w:rFonts w:cs="Times New Roman"/>
          <w:sz w:val="30"/>
          <w:szCs w:val="30"/>
        </w:rPr>
        <w:t xml:space="preserve">) по решению суда – с даты, указанной в таком решении, </w:t>
      </w:r>
      <w:r w:rsidR="002C0B58" w:rsidRPr="00196187">
        <w:rPr>
          <w:rFonts w:cs="Times New Roman"/>
          <w:color w:val="000000" w:themeColor="text1"/>
          <w:sz w:val="30"/>
          <w:szCs w:val="30"/>
        </w:rPr>
        <w:t>а при ее отсутствии – с даты вступления в юридическую силу такого решения,</w:t>
      </w:r>
      <w:r w:rsidR="002C0B58" w:rsidRPr="00196187">
        <w:rPr>
          <w:rFonts w:cs="Times New Roman"/>
          <w:strike/>
          <w:color w:val="0070C0"/>
          <w:sz w:val="30"/>
          <w:szCs w:val="30"/>
        </w:rPr>
        <w:t xml:space="preserve"> </w:t>
      </w:r>
      <w:r w:rsidR="002C0B58" w:rsidRPr="00CE1682">
        <w:rPr>
          <w:rFonts w:cs="Times New Roman"/>
          <w:color w:val="000000" w:themeColor="text1"/>
          <w:sz w:val="30"/>
          <w:szCs w:val="30"/>
        </w:rPr>
        <w:t>если иное не следует из текста решения</w:t>
      </w:r>
      <w:r w:rsidR="002C0B58" w:rsidRPr="00CE1682">
        <w:rPr>
          <w:rFonts w:cs="Times New Roman"/>
          <w:sz w:val="30"/>
          <w:szCs w:val="30"/>
        </w:rPr>
        <w:t>.</w:t>
      </w:r>
      <w:r w:rsidR="002C0B58" w:rsidRPr="00196187">
        <w:rPr>
          <w:rFonts w:cs="Times New Roman"/>
          <w:sz w:val="30"/>
          <w:szCs w:val="30"/>
        </w:rPr>
        <w:t xml:space="preserve"> </w:t>
      </w:r>
    </w:p>
    <w:p w14:paraId="12DDD45F" w14:textId="42328E26" w:rsidR="00B47FBE" w:rsidRDefault="00B47FBE" w:rsidP="002C0B58">
      <w:pPr>
        <w:rPr>
          <w:rFonts w:cs="Times New Roman"/>
          <w:sz w:val="30"/>
          <w:szCs w:val="30"/>
        </w:rPr>
      </w:pPr>
      <w:r w:rsidRPr="00196187">
        <w:rPr>
          <w:rFonts w:cs="Times New Roman"/>
          <w:sz w:val="30"/>
          <w:szCs w:val="30"/>
        </w:rPr>
        <w:t>2</w:t>
      </w:r>
      <w:r w:rsidR="00BA1218" w:rsidRPr="00F57F1B">
        <w:rPr>
          <w:rFonts w:cs="Times New Roman"/>
          <w:sz w:val="30"/>
          <w:szCs w:val="30"/>
        </w:rPr>
        <w:t>8</w:t>
      </w:r>
      <w:r w:rsidRPr="00196187">
        <w:rPr>
          <w:rFonts w:cs="Times New Roman"/>
          <w:sz w:val="30"/>
          <w:szCs w:val="30"/>
        </w:rPr>
        <w:t>.</w:t>
      </w:r>
      <w:r w:rsidRPr="008E3595">
        <w:rPr>
          <w:rFonts w:cs="Times New Roman"/>
          <w:sz w:val="30"/>
          <w:szCs w:val="30"/>
        </w:rPr>
        <w:t>2</w:t>
      </w:r>
      <w:r w:rsidRPr="00196187">
        <w:rPr>
          <w:rFonts w:cs="Times New Roman"/>
          <w:sz w:val="30"/>
          <w:szCs w:val="30"/>
        </w:rPr>
        <w:t xml:space="preserve">. В течение 2 рабочих </w:t>
      </w:r>
      <w:r w:rsidRPr="00B47FBE">
        <w:rPr>
          <w:rFonts w:cs="Times New Roman"/>
          <w:sz w:val="30"/>
          <w:szCs w:val="30"/>
        </w:rPr>
        <w:t>дней Регистратора с да</w:t>
      </w:r>
      <w:r w:rsidRPr="00196187">
        <w:rPr>
          <w:rFonts w:cs="Times New Roman"/>
          <w:sz w:val="30"/>
          <w:szCs w:val="30"/>
        </w:rPr>
        <w:t xml:space="preserve">ты расторжения настоящего Договора по основаниям, указанным в пункте </w:t>
      </w:r>
      <w:r w:rsidRPr="00F57F1B">
        <w:rPr>
          <w:rFonts w:cs="Times New Roman"/>
          <w:sz w:val="30"/>
          <w:szCs w:val="30"/>
        </w:rPr>
        <w:t>2</w:t>
      </w:r>
      <w:r w:rsidR="00BA1218" w:rsidRPr="00F57F1B">
        <w:rPr>
          <w:rFonts w:cs="Times New Roman"/>
          <w:sz w:val="30"/>
          <w:szCs w:val="30"/>
        </w:rPr>
        <w:t>8</w:t>
      </w:r>
      <w:r w:rsidRPr="00F57F1B">
        <w:rPr>
          <w:rFonts w:cs="Times New Roman"/>
          <w:sz w:val="30"/>
          <w:szCs w:val="30"/>
        </w:rPr>
        <w:t>.1</w:t>
      </w:r>
      <w:r w:rsidRPr="00196187">
        <w:rPr>
          <w:rFonts w:cs="Times New Roman"/>
          <w:sz w:val="30"/>
          <w:szCs w:val="30"/>
        </w:rPr>
        <w:t xml:space="preserve"> настоящего Договора, Регистратор вносит в реестр субъектов общего </w:t>
      </w:r>
      <w:r w:rsidRPr="00196187">
        <w:rPr>
          <w:rFonts w:cs="Times New Roman"/>
          <w:sz w:val="30"/>
          <w:szCs w:val="30"/>
        </w:rPr>
        <w:lastRenderedPageBreak/>
        <w:t>электроэнергетического рынка информацию о дате расторжения с Участником договора о присоединении.</w:t>
      </w:r>
    </w:p>
    <w:p w14:paraId="6328E96C" w14:textId="45435420" w:rsidR="002C0B58" w:rsidRPr="00322787" w:rsidRDefault="002C0B58" w:rsidP="002C0B58">
      <w:pPr>
        <w:rPr>
          <w:rFonts w:cs="Times New Roman"/>
          <w:color w:val="000000" w:themeColor="text1"/>
          <w:sz w:val="30"/>
          <w:szCs w:val="30"/>
        </w:rPr>
      </w:pPr>
      <w:r w:rsidRPr="00196187">
        <w:rPr>
          <w:rFonts w:cs="Times New Roman"/>
          <w:sz w:val="30"/>
          <w:szCs w:val="30"/>
        </w:rPr>
        <w:t>2</w:t>
      </w:r>
      <w:r w:rsidR="00BA1218" w:rsidRPr="00F57F1B">
        <w:rPr>
          <w:rFonts w:cs="Times New Roman"/>
          <w:sz w:val="30"/>
          <w:szCs w:val="30"/>
        </w:rPr>
        <w:t>8</w:t>
      </w:r>
      <w:r w:rsidRPr="00196187">
        <w:rPr>
          <w:rFonts w:cs="Times New Roman"/>
          <w:sz w:val="30"/>
          <w:szCs w:val="30"/>
        </w:rPr>
        <w:t>.</w:t>
      </w:r>
      <w:r w:rsidR="00B47FBE" w:rsidRPr="008E3595">
        <w:rPr>
          <w:rFonts w:cs="Times New Roman"/>
          <w:sz w:val="30"/>
          <w:szCs w:val="30"/>
        </w:rPr>
        <w:t>3</w:t>
      </w:r>
      <w:r w:rsidRPr="00196187">
        <w:rPr>
          <w:rFonts w:cs="Times New Roman"/>
          <w:sz w:val="30"/>
          <w:szCs w:val="30"/>
        </w:rPr>
        <w:t>. При одностороннем внесудебном отказе от договора Регистратор направляет Участнику и иным сторонам настоящего Договора уведомление об одностороннем внесудебном отказе от настоящего Договора в течение 10 рабочих дней</w:t>
      </w:r>
      <w:r w:rsidR="008E6D64">
        <w:rPr>
          <w:rFonts w:cs="Times New Roman"/>
          <w:sz w:val="30"/>
          <w:szCs w:val="30"/>
        </w:rPr>
        <w:t xml:space="preserve"> </w:t>
      </w:r>
      <w:r w:rsidR="008E6D64" w:rsidRPr="00B47FBE">
        <w:rPr>
          <w:rFonts w:cs="Times New Roman"/>
          <w:sz w:val="30"/>
          <w:szCs w:val="30"/>
        </w:rPr>
        <w:t>Регистратора</w:t>
      </w:r>
      <w:r w:rsidRPr="00196187">
        <w:rPr>
          <w:rFonts w:cs="Times New Roman"/>
          <w:sz w:val="30"/>
          <w:szCs w:val="30"/>
        </w:rPr>
        <w:t xml:space="preserve"> с даты истечения срока, </w:t>
      </w:r>
      <w:r w:rsidRPr="007D149A">
        <w:rPr>
          <w:rFonts w:cs="Times New Roman"/>
          <w:sz w:val="30"/>
          <w:szCs w:val="30"/>
        </w:rPr>
        <w:t xml:space="preserve">указанного в подпункте </w:t>
      </w:r>
      <w:r w:rsidR="00BA1218">
        <w:rPr>
          <w:rFonts w:cs="Times New Roman"/>
          <w:sz w:val="30"/>
          <w:szCs w:val="30"/>
        </w:rPr>
        <w:t>«б»</w:t>
      </w:r>
      <w:r w:rsidRPr="007D149A">
        <w:rPr>
          <w:rFonts w:cs="Times New Roman"/>
          <w:sz w:val="30"/>
          <w:szCs w:val="30"/>
        </w:rPr>
        <w:t xml:space="preserve"> пункта </w:t>
      </w:r>
      <w:r w:rsidRPr="00F57F1B">
        <w:rPr>
          <w:rFonts w:cs="Times New Roman"/>
          <w:sz w:val="30"/>
          <w:szCs w:val="30"/>
        </w:rPr>
        <w:t>2</w:t>
      </w:r>
      <w:r w:rsidR="00BA1218" w:rsidRPr="00F57F1B">
        <w:rPr>
          <w:rFonts w:cs="Times New Roman"/>
          <w:sz w:val="30"/>
          <w:szCs w:val="30"/>
        </w:rPr>
        <w:t>8</w:t>
      </w:r>
      <w:r w:rsidRPr="00F57F1B">
        <w:rPr>
          <w:rFonts w:cs="Times New Roman"/>
          <w:sz w:val="30"/>
          <w:szCs w:val="30"/>
        </w:rPr>
        <w:t>.1</w:t>
      </w:r>
      <w:r>
        <w:rPr>
          <w:rFonts w:cs="Times New Roman"/>
          <w:sz w:val="30"/>
          <w:szCs w:val="30"/>
        </w:rPr>
        <w:t xml:space="preserve"> </w:t>
      </w:r>
      <w:r w:rsidRPr="00196187">
        <w:rPr>
          <w:rFonts w:cs="Times New Roman"/>
          <w:color w:val="000000" w:themeColor="text1"/>
          <w:sz w:val="30"/>
          <w:szCs w:val="30"/>
        </w:rPr>
        <w:t>настоящего Договора.</w:t>
      </w:r>
      <w:r w:rsidRPr="00196187">
        <w:rPr>
          <w:rFonts w:cs="Times New Roman"/>
          <w:color w:val="0070C0"/>
          <w:sz w:val="30"/>
          <w:szCs w:val="30"/>
        </w:rPr>
        <w:t xml:space="preserve"> </w:t>
      </w:r>
    </w:p>
    <w:p w14:paraId="338FB4D1" w14:textId="77777777" w:rsidR="002C0B58" w:rsidRPr="00196187" w:rsidRDefault="002C0B58" w:rsidP="002C0B58">
      <w:pPr>
        <w:rPr>
          <w:rFonts w:cs="Times New Roman"/>
          <w:sz w:val="30"/>
          <w:szCs w:val="30"/>
        </w:rPr>
      </w:pPr>
      <w:r w:rsidRPr="00196187">
        <w:rPr>
          <w:rFonts w:cs="Times New Roman"/>
          <w:sz w:val="30"/>
          <w:szCs w:val="30"/>
        </w:rPr>
        <w:t>Уведомление направляется Регистратором в форме электронного документа, подписанного электронной подписью уполномоченного лица Регистратора и (или) на бумажном носителе по адресам сторон настоящего Договора, указанным в реестре субъектов общего электроэнергетического рынка.</w:t>
      </w:r>
    </w:p>
    <w:p w14:paraId="2B1894F0" w14:textId="3B2DDF6E" w:rsidR="002C0B58" w:rsidRPr="00196187" w:rsidRDefault="002C0B58" w:rsidP="002C0B58">
      <w:pPr>
        <w:rPr>
          <w:rFonts w:cs="Times New Roman"/>
          <w:sz w:val="30"/>
          <w:szCs w:val="30"/>
        </w:rPr>
      </w:pPr>
      <w:r w:rsidRPr="00F57F1B">
        <w:rPr>
          <w:rFonts w:cs="Times New Roman"/>
          <w:sz w:val="30"/>
          <w:szCs w:val="30"/>
        </w:rPr>
        <w:t>2</w:t>
      </w:r>
      <w:r w:rsidR="00BA1218" w:rsidRPr="00F57F1B">
        <w:rPr>
          <w:rFonts w:cs="Times New Roman"/>
          <w:sz w:val="30"/>
          <w:szCs w:val="30"/>
        </w:rPr>
        <w:t>8</w:t>
      </w:r>
      <w:r w:rsidRPr="00F57F1B">
        <w:rPr>
          <w:rFonts w:cs="Times New Roman"/>
          <w:sz w:val="30"/>
          <w:szCs w:val="30"/>
        </w:rPr>
        <w:t>.</w:t>
      </w:r>
      <w:r w:rsidR="00B47FBE" w:rsidRPr="00F57F1B">
        <w:rPr>
          <w:rFonts w:cs="Times New Roman"/>
          <w:sz w:val="30"/>
          <w:szCs w:val="30"/>
        </w:rPr>
        <w:t>4</w:t>
      </w:r>
      <w:r w:rsidRPr="008E3595">
        <w:rPr>
          <w:rFonts w:cs="Times New Roman"/>
          <w:sz w:val="30"/>
          <w:szCs w:val="30"/>
        </w:rPr>
        <w:t>.</w:t>
      </w:r>
      <w:r w:rsidR="00856B64">
        <w:rPr>
          <w:rFonts w:cs="Times New Roman"/>
          <w:sz w:val="30"/>
          <w:szCs w:val="30"/>
        </w:rPr>
        <w:t> </w:t>
      </w:r>
      <w:r w:rsidRPr="00196187">
        <w:rPr>
          <w:rFonts w:cs="Times New Roman"/>
          <w:sz w:val="30"/>
          <w:szCs w:val="30"/>
        </w:rPr>
        <w:t xml:space="preserve">Одновременно с направлением уведомления, указанного в пункте </w:t>
      </w:r>
      <w:r w:rsidRPr="00F57F1B">
        <w:rPr>
          <w:rFonts w:cs="Times New Roman"/>
          <w:sz w:val="30"/>
          <w:szCs w:val="30"/>
        </w:rPr>
        <w:t>2</w:t>
      </w:r>
      <w:r w:rsidR="00BA1218" w:rsidRPr="00F57F1B">
        <w:rPr>
          <w:rFonts w:cs="Times New Roman"/>
          <w:sz w:val="30"/>
          <w:szCs w:val="30"/>
        </w:rPr>
        <w:t>8</w:t>
      </w:r>
      <w:r w:rsidRPr="00F57F1B">
        <w:rPr>
          <w:rFonts w:cs="Times New Roman"/>
          <w:sz w:val="30"/>
          <w:szCs w:val="30"/>
        </w:rPr>
        <w:t>.</w:t>
      </w:r>
      <w:r w:rsidR="00F57F1B" w:rsidRPr="00F57F1B">
        <w:rPr>
          <w:rFonts w:cs="Times New Roman"/>
          <w:sz w:val="30"/>
          <w:szCs w:val="30"/>
        </w:rPr>
        <w:t>3</w:t>
      </w:r>
      <w:r w:rsidRPr="00196187">
        <w:rPr>
          <w:rFonts w:cs="Times New Roman"/>
          <w:sz w:val="30"/>
          <w:szCs w:val="30"/>
        </w:rPr>
        <w:t xml:space="preserve"> настоящего Договора, Регистратор направляет соответствующему органу (организации) государства-члена, уполномоченному на представление Регистратору сведений о субъектах общего электроэнергетического рынка, уведомление о расторжении с Участником настоящего Договора.</w:t>
      </w:r>
    </w:p>
    <w:p w14:paraId="69167AF3" w14:textId="5EC6805A" w:rsidR="002C0B58" w:rsidRPr="002855A1" w:rsidRDefault="002C0B58" w:rsidP="002C0B58">
      <w:pPr>
        <w:pStyle w:val="a7"/>
      </w:pPr>
      <w:r w:rsidRPr="00F57F1B">
        <w:rPr>
          <w:rFonts w:cs="Times New Roman"/>
          <w:sz w:val="30"/>
          <w:szCs w:val="30"/>
        </w:rPr>
        <w:t>2</w:t>
      </w:r>
      <w:r w:rsidR="00BA1218" w:rsidRPr="00F57F1B">
        <w:rPr>
          <w:rFonts w:cs="Times New Roman"/>
          <w:sz w:val="30"/>
          <w:szCs w:val="30"/>
        </w:rPr>
        <w:t>8</w:t>
      </w:r>
      <w:r w:rsidRPr="00F57F1B">
        <w:rPr>
          <w:rFonts w:cs="Times New Roman"/>
          <w:sz w:val="30"/>
          <w:szCs w:val="30"/>
        </w:rPr>
        <w:t>.</w:t>
      </w:r>
      <w:r w:rsidRPr="00196187">
        <w:rPr>
          <w:rFonts w:cs="Times New Roman"/>
          <w:sz w:val="30"/>
          <w:szCs w:val="30"/>
        </w:rPr>
        <w:t>5.</w:t>
      </w:r>
      <w:r w:rsidR="00856B64">
        <w:rPr>
          <w:rFonts w:cs="Times New Roman"/>
          <w:sz w:val="30"/>
          <w:szCs w:val="30"/>
        </w:rPr>
        <w:t> </w:t>
      </w:r>
      <w:r w:rsidRPr="00196187">
        <w:rPr>
          <w:rFonts w:cs="Times New Roman"/>
          <w:sz w:val="30"/>
          <w:szCs w:val="30"/>
        </w:rPr>
        <w:t xml:space="preserve">В случае расторжения настоящего Договора по основанию, </w:t>
      </w:r>
      <w:r w:rsidRPr="007D149A">
        <w:rPr>
          <w:rFonts w:cs="Times New Roman"/>
          <w:sz w:val="30"/>
          <w:szCs w:val="30"/>
        </w:rPr>
        <w:t xml:space="preserve">указанному </w:t>
      </w:r>
      <w:r w:rsidR="00362680" w:rsidRPr="007D149A">
        <w:rPr>
          <w:rFonts w:cs="Times New Roman"/>
          <w:sz w:val="30"/>
          <w:szCs w:val="30"/>
        </w:rPr>
        <w:t xml:space="preserve">в </w:t>
      </w:r>
      <w:r w:rsidRPr="007D149A">
        <w:rPr>
          <w:rFonts w:cs="Times New Roman"/>
          <w:sz w:val="30"/>
          <w:szCs w:val="30"/>
        </w:rPr>
        <w:t xml:space="preserve">подпункте </w:t>
      </w:r>
      <w:r w:rsidR="00BA1218">
        <w:rPr>
          <w:rFonts w:cs="Times New Roman"/>
          <w:sz w:val="30"/>
          <w:szCs w:val="30"/>
        </w:rPr>
        <w:t>«б»</w:t>
      </w:r>
      <w:r w:rsidRPr="007D149A">
        <w:rPr>
          <w:rFonts w:cs="Times New Roman"/>
          <w:sz w:val="30"/>
          <w:szCs w:val="30"/>
        </w:rPr>
        <w:t xml:space="preserve"> пункта </w:t>
      </w:r>
      <w:r w:rsidRPr="00F57F1B">
        <w:rPr>
          <w:rFonts w:cs="Times New Roman"/>
          <w:sz w:val="30"/>
          <w:szCs w:val="30"/>
        </w:rPr>
        <w:t>2</w:t>
      </w:r>
      <w:r w:rsidR="00BA1218" w:rsidRPr="00F57F1B">
        <w:rPr>
          <w:rFonts w:cs="Times New Roman"/>
          <w:sz w:val="30"/>
          <w:szCs w:val="30"/>
        </w:rPr>
        <w:t>8</w:t>
      </w:r>
      <w:r w:rsidRPr="00F57F1B">
        <w:rPr>
          <w:rFonts w:cs="Times New Roman"/>
          <w:sz w:val="30"/>
          <w:szCs w:val="30"/>
        </w:rPr>
        <w:t>.1</w:t>
      </w:r>
      <w:r w:rsidRPr="00196187">
        <w:rPr>
          <w:rFonts w:cs="Times New Roman"/>
          <w:sz w:val="30"/>
          <w:szCs w:val="30"/>
        </w:rPr>
        <w:t xml:space="preserve"> настоящего Договора, повторное заключение с Участником договора о присоединении допускается не ранее чем через 1 год при условии устранения обстоятельств, явившихся основанием для расторжения настоящего Договора. </w:t>
      </w:r>
    </w:p>
    <w:p w14:paraId="1E77AC39" w14:textId="528C1A8B" w:rsidR="002C0B58" w:rsidRPr="00196187" w:rsidRDefault="002C0B58" w:rsidP="002C0B58">
      <w:pPr>
        <w:rPr>
          <w:rFonts w:cs="Times New Roman"/>
          <w:strike/>
          <w:sz w:val="30"/>
          <w:szCs w:val="30"/>
        </w:rPr>
      </w:pPr>
      <w:r w:rsidRPr="00196187">
        <w:rPr>
          <w:rFonts w:cs="Times New Roman"/>
          <w:sz w:val="30"/>
          <w:szCs w:val="30"/>
        </w:rPr>
        <w:t>2</w:t>
      </w:r>
      <w:r w:rsidR="00BA1218" w:rsidRPr="00F57F1B">
        <w:rPr>
          <w:rFonts w:cs="Times New Roman"/>
          <w:sz w:val="30"/>
          <w:szCs w:val="30"/>
        </w:rPr>
        <w:t>8</w:t>
      </w:r>
      <w:r w:rsidRPr="00196187">
        <w:rPr>
          <w:rFonts w:cs="Times New Roman"/>
          <w:sz w:val="30"/>
          <w:szCs w:val="30"/>
        </w:rPr>
        <w:t xml:space="preserve">.6. Настоящий Договор прекращается </w:t>
      </w:r>
      <w:r w:rsidRPr="00CE1682">
        <w:rPr>
          <w:rFonts w:cs="Times New Roman"/>
          <w:sz w:val="30"/>
          <w:szCs w:val="30"/>
        </w:rPr>
        <w:t xml:space="preserve">при исключении Регистратором Участника из реестра субъектов общего электроэнергетического рынка </w:t>
      </w:r>
      <w:r w:rsidRPr="00CE1682">
        <w:rPr>
          <w:rFonts w:cs="Times New Roman"/>
          <w:color w:val="000000" w:themeColor="text1"/>
          <w:sz w:val="30"/>
          <w:szCs w:val="30"/>
        </w:rPr>
        <w:t xml:space="preserve">на основании сведений, полученных в </w:t>
      </w:r>
      <w:r w:rsidRPr="00CE1682">
        <w:rPr>
          <w:rFonts w:cs="Times New Roman"/>
          <w:color w:val="000000" w:themeColor="text1"/>
          <w:sz w:val="30"/>
          <w:szCs w:val="30"/>
        </w:rPr>
        <w:lastRenderedPageBreak/>
        <w:t>соответствии с Правилами информационного обмена от органа (организации) государства-члена, уполномоченного на представление Регистратору сведений о субъектах общего электроэнергетического рынка, в том числе об исключении Участника общего электроэнергетического рынка из числа участников внутреннего оптового электроэнергетического рынка государства-члена</w:t>
      </w:r>
      <w:r w:rsidRPr="00196187">
        <w:rPr>
          <w:rFonts w:cs="Times New Roman"/>
          <w:color w:val="000000" w:themeColor="text1"/>
          <w:sz w:val="30"/>
          <w:szCs w:val="30"/>
        </w:rPr>
        <w:t xml:space="preserve"> </w:t>
      </w:r>
      <w:r w:rsidRPr="00196187">
        <w:rPr>
          <w:rFonts w:cs="Times New Roman"/>
          <w:sz w:val="30"/>
          <w:szCs w:val="30"/>
        </w:rPr>
        <w:t>с даты, следующей за днем внесения соответствующего изменения в реестр</w:t>
      </w:r>
      <w:r>
        <w:rPr>
          <w:rFonts w:cs="Times New Roman"/>
          <w:sz w:val="30"/>
          <w:szCs w:val="30"/>
        </w:rPr>
        <w:t>.</w:t>
      </w:r>
    </w:p>
    <w:p w14:paraId="7016C86B" w14:textId="5B045317" w:rsidR="002C0B58" w:rsidRPr="00196187" w:rsidRDefault="002C0B58" w:rsidP="002C0B58">
      <w:pPr>
        <w:rPr>
          <w:rFonts w:cs="Times New Roman"/>
          <w:sz w:val="30"/>
          <w:szCs w:val="30"/>
        </w:rPr>
      </w:pPr>
      <w:r w:rsidRPr="00CE1682">
        <w:rPr>
          <w:rFonts w:cs="Times New Roman"/>
          <w:sz w:val="30"/>
          <w:szCs w:val="30"/>
        </w:rPr>
        <w:t>2</w:t>
      </w:r>
      <w:r w:rsidR="00BA1218" w:rsidRPr="00F57F1B">
        <w:rPr>
          <w:rFonts w:cs="Times New Roman"/>
          <w:sz w:val="30"/>
          <w:szCs w:val="30"/>
        </w:rPr>
        <w:t>8</w:t>
      </w:r>
      <w:r w:rsidRPr="00CE1682">
        <w:rPr>
          <w:rFonts w:cs="Times New Roman"/>
          <w:sz w:val="30"/>
          <w:szCs w:val="30"/>
        </w:rPr>
        <w:t xml:space="preserve">.7. В течение 2 рабочих дней </w:t>
      </w:r>
      <w:r w:rsidR="008E6D64" w:rsidRPr="00B47FBE">
        <w:rPr>
          <w:rFonts w:cs="Times New Roman"/>
          <w:sz w:val="30"/>
          <w:szCs w:val="30"/>
        </w:rPr>
        <w:t>Регистратора</w:t>
      </w:r>
      <w:r w:rsidR="008E6D64">
        <w:rPr>
          <w:rFonts w:cs="Times New Roman"/>
          <w:sz w:val="30"/>
          <w:szCs w:val="30"/>
        </w:rPr>
        <w:t xml:space="preserve"> </w:t>
      </w:r>
      <w:r w:rsidRPr="00CE1682">
        <w:rPr>
          <w:rFonts w:cs="Times New Roman"/>
          <w:sz w:val="30"/>
          <w:szCs w:val="30"/>
        </w:rPr>
        <w:t xml:space="preserve">с даты получения сведений, указанных в пункте </w:t>
      </w:r>
      <w:r w:rsidRPr="00F57F1B">
        <w:rPr>
          <w:rFonts w:cs="Times New Roman"/>
          <w:sz w:val="30"/>
          <w:szCs w:val="30"/>
        </w:rPr>
        <w:t>2</w:t>
      </w:r>
      <w:r w:rsidR="00BA1218" w:rsidRPr="00F57F1B">
        <w:rPr>
          <w:rFonts w:cs="Times New Roman"/>
          <w:sz w:val="30"/>
          <w:szCs w:val="30"/>
        </w:rPr>
        <w:t>8</w:t>
      </w:r>
      <w:r w:rsidRPr="00F57F1B">
        <w:rPr>
          <w:rFonts w:cs="Times New Roman"/>
          <w:sz w:val="30"/>
          <w:szCs w:val="30"/>
        </w:rPr>
        <w:t>.6</w:t>
      </w:r>
      <w:r w:rsidRPr="00CE1682">
        <w:rPr>
          <w:rFonts w:cs="Times New Roman"/>
          <w:sz w:val="30"/>
          <w:szCs w:val="30"/>
        </w:rPr>
        <w:t xml:space="preserve"> настоящего Договора, Регистратор вносит в реестр субъектов общего электроэнергетического рынка информацию о дате прекращения заключенного Участником</w:t>
      </w:r>
      <w:r w:rsidRPr="00196187">
        <w:rPr>
          <w:rFonts w:cs="Times New Roman"/>
          <w:sz w:val="30"/>
          <w:szCs w:val="30"/>
        </w:rPr>
        <w:t xml:space="preserve"> договора о присоединении и направляет Участнику и иным сторонам настоящего Договора уведомление о прекращении настоящего Договора в форме электронного документа, подписанного электронной подписью уполномоченного лица Регистратора, и (или) на бумажном носителе по адресам сторон настоящего Договора, указанным в реестре субъектов общего электроэнергетического рынка .</w:t>
      </w:r>
    </w:p>
    <w:p w14:paraId="3513962D" w14:textId="6F4D5E56" w:rsidR="002C0B58" w:rsidRPr="00196187" w:rsidRDefault="002C0B58" w:rsidP="002C0B58">
      <w:pPr>
        <w:rPr>
          <w:rFonts w:cs="Times New Roman"/>
          <w:sz w:val="30"/>
          <w:szCs w:val="30"/>
        </w:rPr>
      </w:pPr>
      <w:r w:rsidRPr="00F57F1B">
        <w:rPr>
          <w:rFonts w:cs="Times New Roman"/>
          <w:sz w:val="30"/>
          <w:szCs w:val="30"/>
        </w:rPr>
        <w:t>2</w:t>
      </w:r>
      <w:r w:rsidR="00BA1218" w:rsidRPr="00F57F1B">
        <w:rPr>
          <w:rFonts w:cs="Times New Roman"/>
          <w:sz w:val="30"/>
          <w:szCs w:val="30"/>
        </w:rPr>
        <w:t>8</w:t>
      </w:r>
      <w:r w:rsidRPr="00F57F1B">
        <w:rPr>
          <w:rFonts w:cs="Times New Roman"/>
          <w:sz w:val="30"/>
          <w:szCs w:val="30"/>
        </w:rPr>
        <w:t>.</w:t>
      </w:r>
      <w:r w:rsidR="00856B64" w:rsidRPr="00F57F1B">
        <w:rPr>
          <w:rFonts w:cs="Times New Roman"/>
          <w:sz w:val="30"/>
          <w:szCs w:val="30"/>
        </w:rPr>
        <w:t>8</w:t>
      </w:r>
      <w:r w:rsidRPr="00196187">
        <w:rPr>
          <w:rFonts w:cs="Times New Roman"/>
          <w:sz w:val="30"/>
          <w:szCs w:val="30"/>
        </w:rPr>
        <w:t xml:space="preserve">. При </w:t>
      </w:r>
      <w:r w:rsidRPr="00CE1682">
        <w:rPr>
          <w:rFonts w:cs="Times New Roman"/>
          <w:sz w:val="30"/>
          <w:szCs w:val="30"/>
        </w:rPr>
        <w:t>расторжении или прекращении</w:t>
      </w:r>
      <w:r w:rsidRPr="00196187">
        <w:rPr>
          <w:rFonts w:cs="Times New Roman"/>
          <w:sz w:val="30"/>
          <w:szCs w:val="30"/>
        </w:rPr>
        <w:t xml:space="preserve"> настоящего Договора</w:t>
      </w:r>
      <w:r>
        <w:rPr>
          <w:rFonts w:cs="Times New Roman"/>
          <w:sz w:val="30"/>
          <w:szCs w:val="30"/>
        </w:rPr>
        <w:t xml:space="preserve"> </w:t>
      </w:r>
      <w:r w:rsidRPr="00196187">
        <w:rPr>
          <w:rFonts w:cs="Times New Roman"/>
          <w:sz w:val="30"/>
          <w:szCs w:val="30"/>
        </w:rPr>
        <w:t xml:space="preserve">все заключенные Участником свободные двусторонние договоры (за исключением свободных двусторонних договоров по «тупиковым схемам»), срочные </w:t>
      </w:r>
      <w:r w:rsidRPr="007D149A">
        <w:rPr>
          <w:rFonts w:cs="Times New Roman"/>
          <w:sz w:val="30"/>
          <w:szCs w:val="30"/>
        </w:rPr>
        <w:t xml:space="preserve">контракты, </w:t>
      </w:r>
      <w:r w:rsidR="00EE7FA6" w:rsidRPr="00677A68">
        <w:rPr>
          <w:color w:val="000000" w:themeColor="text1"/>
          <w:sz w:val="30"/>
          <w:szCs w:val="30"/>
        </w:rPr>
        <w:t>Договоры купли-продажи</w:t>
      </w:r>
      <w:r w:rsidR="00EE7FA6" w:rsidRPr="00F20E3A">
        <w:rPr>
          <w:rFonts w:cs="Times New Roman"/>
          <w:color w:val="000000" w:themeColor="text1"/>
          <w:sz w:val="30"/>
          <w:szCs w:val="30"/>
        </w:rPr>
        <w:t xml:space="preserve"> </w:t>
      </w:r>
      <w:r w:rsidRPr="007D149A">
        <w:rPr>
          <w:rFonts w:cs="Times New Roman"/>
          <w:sz w:val="30"/>
          <w:szCs w:val="30"/>
        </w:rPr>
        <w:t>на сутки вперед прекращаются соответственно:</w:t>
      </w:r>
      <w:r w:rsidRPr="00196187">
        <w:rPr>
          <w:rFonts w:cs="Times New Roman"/>
          <w:sz w:val="30"/>
          <w:szCs w:val="30"/>
        </w:rPr>
        <w:t xml:space="preserve"> </w:t>
      </w:r>
    </w:p>
    <w:p w14:paraId="4B750600" w14:textId="77777777" w:rsidR="002C0B58" w:rsidRPr="00196187" w:rsidRDefault="002C0B58" w:rsidP="002C0B58">
      <w:pPr>
        <w:pStyle w:val="a7"/>
        <w:rPr>
          <w:rFonts w:cs="Times New Roman"/>
          <w:sz w:val="30"/>
          <w:szCs w:val="30"/>
        </w:rPr>
      </w:pPr>
      <w:r w:rsidRPr="00CE1682">
        <w:rPr>
          <w:rFonts w:cs="Times New Roman"/>
          <w:sz w:val="30"/>
          <w:szCs w:val="30"/>
        </w:rPr>
        <w:t>с даты расторжения настоящего Договора, предусмотренной соглашением сторон о его расторжении;</w:t>
      </w:r>
    </w:p>
    <w:p w14:paraId="63741D0B" w14:textId="77777777" w:rsidR="002C0B58" w:rsidRPr="00196187" w:rsidRDefault="002C0B58" w:rsidP="002C0B58">
      <w:pPr>
        <w:rPr>
          <w:rFonts w:cs="Times New Roman"/>
          <w:sz w:val="30"/>
          <w:szCs w:val="30"/>
        </w:rPr>
      </w:pPr>
      <w:r w:rsidRPr="00196187">
        <w:rPr>
          <w:rFonts w:cs="Times New Roman"/>
          <w:sz w:val="30"/>
          <w:szCs w:val="30"/>
        </w:rPr>
        <w:t>с даты, указанной в уведомлении Регистратора об одностороннем внесудебном отказе от настоящего Договор</w:t>
      </w:r>
      <w:r w:rsidRPr="00BF2945">
        <w:rPr>
          <w:rFonts w:cs="Times New Roman"/>
          <w:sz w:val="30"/>
          <w:szCs w:val="30"/>
        </w:rPr>
        <w:t>а;</w:t>
      </w:r>
    </w:p>
    <w:p w14:paraId="788B102D" w14:textId="77777777" w:rsidR="002C0B58" w:rsidRPr="00CE1682" w:rsidRDefault="002C0B58" w:rsidP="002C0B58">
      <w:pPr>
        <w:rPr>
          <w:rFonts w:cs="Times New Roman"/>
          <w:sz w:val="30"/>
          <w:szCs w:val="30"/>
        </w:rPr>
      </w:pPr>
      <w:r w:rsidRPr="00CE1682">
        <w:rPr>
          <w:rFonts w:cs="Times New Roman"/>
          <w:sz w:val="30"/>
          <w:szCs w:val="30"/>
        </w:rPr>
        <w:t xml:space="preserve">с даты, следующей за датой расторжения настоящего Договора, указанной в решении суда, </w:t>
      </w:r>
      <w:r w:rsidRPr="00CE1682">
        <w:rPr>
          <w:rFonts w:cs="Times New Roman"/>
          <w:color w:val="000000" w:themeColor="text1"/>
          <w:sz w:val="30"/>
          <w:szCs w:val="30"/>
        </w:rPr>
        <w:t xml:space="preserve">при ее отсутствии – с даты, следующей за </w:t>
      </w:r>
      <w:r w:rsidRPr="00CE1682">
        <w:rPr>
          <w:rFonts w:cs="Times New Roman"/>
          <w:color w:val="000000" w:themeColor="text1"/>
          <w:sz w:val="30"/>
          <w:szCs w:val="30"/>
        </w:rPr>
        <w:lastRenderedPageBreak/>
        <w:t>датой вступления решения в юридическую силу или иной датой</w:t>
      </w:r>
      <w:r w:rsidRPr="00CE1682">
        <w:rPr>
          <w:rFonts w:cs="Times New Roman"/>
          <w:sz w:val="30"/>
          <w:szCs w:val="30"/>
        </w:rPr>
        <w:t xml:space="preserve"> расторжения настоящего Договора</w:t>
      </w:r>
      <w:r w:rsidRPr="00CE1682">
        <w:rPr>
          <w:rFonts w:cs="Times New Roman"/>
          <w:color w:val="000000" w:themeColor="text1"/>
          <w:sz w:val="30"/>
          <w:szCs w:val="30"/>
        </w:rPr>
        <w:t xml:space="preserve">, вытекающей из текста решения, </w:t>
      </w:r>
      <w:r w:rsidRPr="00CE1682">
        <w:rPr>
          <w:rFonts w:cs="Times New Roman"/>
          <w:sz w:val="30"/>
          <w:szCs w:val="30"/>
        </w:rPr>
        <w:t>но не ранее даты</w:t>
      </w:r>
      <w:r w:rsidR="0064140E">
        <w:rPr>
          <w:rFonts w:cs="Times New Roman"/>
          <w:sz w:val="30"/>
          <w:szCs w:val="30"/>
        </w:rPr>
        <w:t xml:space="preserve"> </w:t>
      </w:r>
      <w:r w:rsidRPr="00362680">
        <w:rPr>
          <w:rFonts w:cs="Times New Roman"/>
          <w:sz w:val="30"/>
          <w:szCs w:val="30"/>
        </w:rPr>
        <w:t xml:space="preserve">получения </w:t>
      </w:r>
      <w:r w:rsidRPr="008E3595">
        <w:rPr>
          <w:rFonts w:cs="Times New Roman"/>
          <w:sz w:val="30"/>
          <w:szCs w:val="30"/>
        </w:rPr>
        <w:t>Регистратором такого решения</w:t>
      </w:r>
      <w:r w:rsidR="0064140E" w:rsidRPr="008E3595">
        <w:rPr>
          <w:rFonts w:cs="Times New Roman"/>
          <w:sz w:val="30"/>
          <w:szCs w:val="30"/>
        </w:rPr>
        <w:t xml:space="preserve"> с учетом положений, </w:t>
      </w:r>
      <w:r w:rsidR="0064140E" w:rsidRPr="008E3595">
        <w:rPr>
          <w:rFonts w:cs="Times New Roman"/>
          <w:color w:val="000000" w:themeColor="text1"/>
          <w:sz w:val="30"/>
          <w:szCs w:val="30"/>
        </w:rPr>
        <w:t xml:space="preserve">указанных в пункте </w:t>
      </w:r>
      <w:r w:rsidR="00CF2078" w:rsidRPr="008E3595">
        <w:rPr>
          <w:rFonts w:cs="Times New Roman"/>
          <w:color w:val="000000" w:themeColor="text1"/>
          <w:sz w:val="30"/>
          <w:szCs w:val="30"/>
        </w:rPr>
        <w:t>9.3</w:t>
      </w:r>
      <w:r w:rsidR="0064140E" w:rsidRPr="008E3595">
        <w:rPr>
          <w:rFonts w:cs="Times New Roman"/>
          <w:color w:val="000000" w:themeColor="text1"/>
          <w:sz w:val="30"/>
          <w:szCs w:val="30"/>
        </w:rPr>
        <w:t xml:space="preserve"> </w:t>
      </w:r>
      <w:r w:rsidR="0064140E" w:rsidRPr="008E3595">
        <w:rPr>
          <w:rFonts w:cs="Times New Roman"/>
          <w:sz w:val="30"/>
          <w:szCs w:val="30"/>
        </w:rPr>
        <w:t>Регламента регистрации и учета свободных двусторонних договоров;</w:t>
      </w:r>
      <w:r w:rsidR="00362680">
        <w:rPr>
          <w:rFonts w:cs="Times New Roman"/>
          <w:sz w:val="30"/>
          <w:szCs w:val="30"/>
        </w:rPr>
        <w:t xml:space="preserve"> </w:t>
      </w:r>
    </w:p>
    <w:p w14:paraId="09F87EBE" w14:textId="77777777" w:rsidR="002C0B58" w:rsidRPr="00196187" w:rsidRDefault="002C0B58" w:rsidP="002C0B58">
      <w:pPr>
        <w:rPr>
          <w:rFonts w:cs="Times New Roman"/>
          <w:sz w:val="30"/>
          <w:szCs w:val="30"/>
        </w:rPr>
      </w:pPr>
      <w:r w:rsidRPr="00CE1682">
        <w:rPr>
          <w:rFonts w:cs="Times New Roman"/>
          <w:sz w:val="30"/>
          <w:szCs w:val="30"/>
        </w:rPr>
        <w:t>с даты, следующей за днем внесения Регистратором в реестр субъектов общего электроэнергетического рынка записи об исключении Участника из реестра.</w:t>
      </w:r>
      <w:r w:rsidRPr="00196187">
        <w:rPr>
          <w:rFonts w:cs="Times New Roman"/>
          <w:sz w:val="30"/>
          <w:szCs w:val="30"/>
        </w:rPr>
        <w:t xml:space="preserve"> </w:t>
      </w:r>
    </w:p>
    <w:p w14:paraId="1D23042F" w14:textId="77777777" w:rsidR="002C0B58" w:rsidRPr="007408BB" w:rsidRDefault="002C0B58" w:rsidP="002C0B58">
      <w:pPr>
        <w:rPr>
          <w:rFonts w:cs="Times New Roman"/>
          <w:sz w:val="30"/>
          <w:szCs w:val="30"/>
        </w:rPr>
      </w:pPr>
      <w:r w:rsidRPr="00196187">
        <w:rPr>
          <w:rFonts w:cs="Times New Roman"/>
          <w:sz w:val="30"/>
          <w:szCs w:val="30"/>
        </w:rPr>
        <w:t xml:space="preserve">С этой же даты Регистратор </w:t>
      </w:r>
      <w:r w:rsidRPr="00CE1682">
        <w:rPr>
          <w:rFonts w:cs="Times New Roman"/>
          <w:sz w:val="30"/>
          <w:szCs w:val="30"/>
        </w:rPr>
        <w:t>не осуществляет регистрацию новых свободных двусторонних договоров, срочных контра</w:t>
      </w:r>
      <w:r w:rsidR="00362680">
        <w:rPr>
          <w:rFonts w:cs="Times New Roman"/>
          <w:sz w:val="30"/>
          <w:szCs w:val="30"/>
        </w:rPr>
        <w:t xml:space="preserve">ктов или сделок на сутки вперед </w:t>
      </w:r>
      <w:r w:rsidR="007408BB" w:rsidRPr="007D149A">
        <w:rPr>
          <w:rFonts w:cs="Times New Roman"/>
          <w:color w:val="000000" w:themeColor="text1"/>
          <w:sz w:val="30"/>
          <w:szCs w:val="30"/>
        </w:rPr>
        <w:t>в отношении данного Участника</w:t>
      </w:r>
      <w:r w:rsidR="00362680" w:rsidRPr="007D149A">
        <w:rPr>
          <w:rFonts w:cs="Times New Roman"/>
          <w:color w:val="000000" w:themeColor="text1"/>
          <w:sz w:val="30"/>
          <w:szCs w:val="30"/>
        </w:rPr>
        <w:t>.</w:t>
      </w:r>
    </w:p>
    <w:p w14:paraId="63644BA6" w14:textId="77777777" w:rsidR="002C0B58" w:rsidRPr="00DD39EB" w:rsidRDefault="002C0B58" w:rsidP="002C0B58">
      <w:pPr>
        <w:rPr>
          <w:rFonts w:cs="Times New Roman"/>
          <w:i/>
          <w:szCs w:val="30"/>
        </w:rPr>
      </w:pPr>
      <w:r w:rsidRPr="00196187">
        <w:rPr>
          <w:rFonts w:cs="Times New Roman"/>
          <w:sz w:val="30"/>
          <w:szCs w:val="30"/>
        </w:rPr>
        <w:t xml:space="preserve">Регистратор, Оператор централизованной торговли по срочным контрактам и Оператор централизованной торговли на сутки вперед уведомляют об этом </w:t>
      </w:r>
      <w:r w:rsidRPr="00CE1682">
        <w:rPr>
          <w:rFonts w:cs="Times New Roman"/>
          <w:sz w:val="30"/>
          <w:szCs w:val="30"/>
        </w:rPr>
        <w:t xml:space="preserve">соответственно другие стороны свободных двусторонних договоров, срочных контрактов или </w:t>
      </w:r>
      <w:r w:rsidR="00EE7FA6" w:rsidRPr="00677A68">
        <w:rPr>
          <w:color w:val="000000" w:themeColor="text1"/>
          <w:sz w:val="30"/>
          <w:szCs w:val="30"/>
        </w:rPr>
        <w:t>Договоров купли-продажи</w:t>
      </w:r>
      <w:r w:rsidR="00EE7FA6" w:rsidRPr="00677A68">
        <w:rPr>
          <w:rFonts w:cs="Times New Roman"/>
          <w:sz w:val="30"/>
          <w:szCs w:val="30"/>
        </w:rPr>
        <w:t xml:space="preserve"> </w:t>
      </w:r>
      <w:r w:rsidRPr="00677A68">
        <w:rPr>
          <w:rFonts w:cs="Times New Roman"/>
          <w:sz w:val="30"/>
          <w:szCs w:val="30"/>
        </w:rPr>
        <w:t>на сутки вперед в порядке, предусмотр</w:t>
      </w:r>
      <w:r w:rsidRPr="00196187">
        <w:rPr>
          <w:rFonts w:cs="Times New Roman"/>
          <w:sz w:val="30"/>
          <w:szCs w:val="30"/>
        </w:rPr>
        <w:t>енном Регламентом регистрации и учета свободных двусторонних договоров,</w:t>
      </w:r>
      <w:r w:rsidRPr="00196187">
        <w:rPr>
          <w:rFonts w:cs="Times New Roman"/>
          <w:color w:val="0070C0"/>
          <w:sz w:val="30"/>
          <w:szCs w:val="30"/>
        </w:rPr>
        <w:t xml:space="preserve"> </w:t>
      </w:r>
      <w:r w:rsidRPr="00196187">
        <w:rPr>
          <w:rFonts w:cs="Times New Roman"/>
          <w:sz w:val="30"/>
          <w:szCs w:val="30"/>
        </w:rPr>
        <w:t xml:space="preserve">документами Оператора централизованной торговли по срочным контрактам или Оператора централизованной торговли на сутки вперед. </w:t>
      </w:r>
    </w:p>
    <w:p w14:paraId="19B71193" w14:textId="6ADE5FE4" w:rsidR="002C0B58" w:rsidRDefault="002C0B58" w:rsidP="002C0B58">
      <w:pPr>
        <w:rPr>
          <w:rFonts w:cs="Times New Roman"/>
          <w:sz w:val="30"/>
          <w:szCs w:val="30"/>
        </w:rPr>
      </w:pPr>
      <w:r w:rsidRPr="00F57F1B">
        <w:rPr>
          <w:rFonts w:cs="Times New Roman"/>
          <w:sz w:val="30"/>
          <w:szCs w:val="30"/>
        </w:rPr>
        <w:t>2</w:t>
      </w:r>
      <w:r w:rsidR="00BA1218" w:rsidRPr="00F57F1B">
        <w:rPr>
          <w:rFonts w:cs="Times New Roman"/>
          <w:sz w:val="30"/>
          <w:szCs w:val="30"/>
        </w:rPr>
        <w:t>8</w:t>
      </w:r>
      <w:r w:rsidRPr="00F57F1B">
        <w:rPr>
          <w:rFonts w:cs="Times New Roman"/>
          <w:sz w:val="30"/>
          <w:szCs w:val="30"/>
        </w:rPr>
        <w:t>.</w:t>
      </w:r>
      <w:r w:rsidR="00856B64" w:rsidRPr="00F57F1B">
        <w:rPr>
          <w:rFonts w:cs="Times New Roman"/>
          <w:sz w:val="30"/>
          <w:szCs w:val="30"/>
        </w:rPr>
        <w:t>9</w:t>
      </w:r>
      <w:r w:rsidRPr="00196187">
        <w:rPr>
          <w:rFonts w:cs="Times New Roman"/>
          <w:sz w:val="30"/>
          <w:szCs w:val="30"/>
        </w:rPr>
        <w:t>.</w:t>
      </w:r>
      <w:r w:rsidR="00856B64">
        <w:rPr>
          <w:rFonts w:cs="Times New Roman"/>
          <w:sz w:val="30"/>
          <w:szCs w:val="30"/>
        </w:rPr>
        <w:t> </w:t>
      </w:r>
      <w:r w:rsidRPr="00196187">
        <w:rPr>
          <w:rFonts w:cs="Times New Roman"/>
          <w:sz w:val="30"/>
          <w:szCs w:val="30"/>
        </w:rPr>
        <w:t>Возникшие и неисполненные до даты расторжения (прекращения) настоящего Договора денежные обязательства по настоящему Договору, свободным двусторонним договорам, срочным контрактам</w:t>
      </w:r>
      <w:r w:rsidRPr="00677A68">
        <w:rPr>
          <w:rFonts w:cs="Times New Roman"/>
          <w:sz w:val="30"/>
          <w:szCs w:val="30"/>
        </w:rPr>
        <w:t xml:space="preserve">, </w:t>
      </w:r>
      <w:r w:rsidR="00EE7FA6" w:rsidRPr="00677A68">
        <w:rPr>
          <w:color w:val="000000" w:themeColor="text1"/>
          <w:sz w:val="30"/>
          <w:szCs w:val="30"/>
        </w:rPr>
        <w:t>Договорам купли-продажи</w:t>
      </w:r>
      <w:r w:rsidR="00EE7FA6" w:rsidRPr="00677A68">
        <w:rPr>
          <w:rFonts w:cs="Times New Roman"/>
          <w:sz w:val="30"/>
          <w:szCs w:val="30"/>
        </w:rPr>
        <w:t xml:space="preserve"> </w:t>
      </w:r>
      <w:r w:rsidRPr="00677A68">
        <w:rPr>
          <w:rFonts w:cs="Times New Roman"/>
          <w:sz w:val="30"/>
          <w:szCs w:val="30"/>
        </w:rPr>
        <w:t>на</w:t>
      </w:r>
      <w:r w:rsidRPr="00196187">
        <w:rPr>
          <w:rFonts w:cs="Times New Roman"/>
          <w:sz w:val="30"/>
          <w:szCs w:val="30"/>
        </w:rPr>
        <w:t xml:space="preserve"> сутки вперед, иным договорам оказания услуг инфраструктурными организациями общего электроэнергетического рынка подлежат исполнению </w:t>
      </w:r>
      <w:r w:rsidRPr="00CE1682">
        <w:rPr>
          <w:rFonts w:cs="Times New Roman"/>
          <w:sz w:val="30"/>
          <w:szCs w:val="30"/>
        </w:rPr>
        <w:t>непосредственно стороне, перед которой не исполнены соответствующие обязательства.</w:t>
      </w:r>
      <w:r w:rsidRPr="00196187">
        <w:rPr>
          <w:rFonts w:cs="Times New Roman"/>
          <w:sz w:val="30"/>
          <w:szCs w:val="30"/>
        </w:rPr>
        <w:t xml:space="preserve"> </w:t>
      </w:r>
    </w:p>
    <w:p w14:paraId="1F29E7F5" w14:textId="77777777" w:rsidR="002C0B58" w:rsidRPr="00196187" w:rsidRDefault="002C0B58" w:rsidP="002C0B58">
      <w:pPr>
        <w:pStyle w:val="1c"/>
        <w:rPr>
          <w:rFonts w:cs="Times New Roman"/>
        </w:rPr>
      </w:pPr>
    </w:p>
    <w:p w14:paraId="25B45448" w14:textId="69E36F30" w:rsidR="002C0B58" w:rsidRPr="00E3036C" w:rsidRDefault="00BA1218" w:rsidP="004A2432">
      <w:pPr>
        <w:pStyle w:val="9"/>
        <w:spacing w:before="0" w:after="0" w:line="240" w:lineRule="auto"/>
        <w:jc w:val="center"/>
        <w:rPr>
          <w:color w:val="0070C0"/>
          <w:sz w:val="30"/>
          <w:szCs w:val="30"/>
        </w:rPr>
      </w:pPr>
      <w:r w:rsidRPr="00F57F1B">
        <w:rPr>
          <w:sz w:val="30"/>
          <w:szCs w:val="30"/>
        </w:rPr>
        <w:lastRenderedPageBreak/>
        <w:t>29</w:t>
      </w:r>
      <w:r w:rsidR="002C0B58" w:rsidRPr="007D149A">
        <w:rPr>
          <w:sz w:val="30"/>
          <w:szCs w:val="30"/>
        </w:rPr>
        <w:t xml:space="preserve">. </w:t>
      </w:r>
      <w:r w:rsidR="00987D01" w:rsidRPr="007D149A">
        <w:rPr>
          <w:sz w:val="30"/>
          <w:szCs w:val="30"/>
        </w:rPr>
        <w:t xml:space="preserve">Порядок подтверждения </w:t>
      </w:r>
      <w:r w:rsidR="00987D01" w:rsidRPr="007D149A">
        <w:rPr>
          <w:rStyle w:val="1b"/>
          <w:rFonts w:cs="Times New Roman"/>
        </w:rPr>
        <w:t xml:space="preserve">полномочий </w:t>
      </w:r>
      <w:r w:rsidR="00987D01" w:rsidRPr="007D149A">
        <w:rPr>
          <w:sz w:val="30"/>
          <w:szCs w:val="30"/>
        </w:rPr>
        <w:t>представителей сторон, удостоверения верности копий документов и предоставления документов</w:t>
      </w:r>
      <w:r w:rsidR="00E3036C">
        <w:rPr>
          <w:sz w:val="30"/>
          <w:szCs w:val="30"/>
        </w:rPr>
        <w:t xml:space="preserve"> </w:t>
      </w:r>
    </w:p>
    <w:p w14:paraId="1212236E" w14:textId="77777777" w:rsidR="009F3B6F" w:rsidRPr="009F3B6F" w:rsidRDefault="009F3B6F" w:rsidP="00EE5F0D">
      <w:pPr>
        <w:pStyle w:val="1c"/>
        <w:spacing w:line="360" w:lineRule="auto"/>
        <w:rPr>
          <w:rFonts w:cs="Times New Roman"/>
        </w:rPr>
      </w:pPr>
    </w:p>
    <w:p w14:paraId="5CE5DB32" w14:textId="31A31981" w:rsidR="00987D01" w:rsidRPr="007D149A" w:rsidRDefault="00BA1218" w:rsidP="00987D01">
      <w:pPr>
        <w:pStyle w:val="af0"/>
        <w:ind w:left="0" w:firstLine="600"/>
        <w:rPr>
          <w:rFonts w:eastAsiaTheme="minorHAnsi" w:cs="Times New Roman"/>
          <w:b w:val="0"/>
          <w:caps w:val="0"/>
          <w:smallCaps w:val="0"/>
          <w:sz w:val="30"/>
          <w:szCs w:val="30"/>
          <w:lang w:eastAsia="en-US" w:bidi="ar-SA"/>
        </w:rPr>
      </w:pPr>
      <w:r w:rsidRPr="00F57F1B">
        <w:rPr>
          <w:rFonts w:cs="Times New Roman"/>
          <w:b w:val="0"/>
          <w:sz w:val="30"/>
          <w:szCs w:val="30"/>
        </w:rPr>
        <w:t>29</w:t>
      </w:r>
      <w:r w:rsidR="00987D01" w:rsidRPr="00F57F1B">
        <w:rPr>
          <w:rFonts w:cs="Times New Roman"/>
          <w:b w:val="0"/>
          <w:sz w:val="30"/>
          <w:szCs w:val="30"/>
        </w:rPr>
        <w:t>.</w:t>
      </w:r>
      <w:r w:rsidR="00987D01" w:rsidRPr="0025405B">
        <w:rPr>
          <w:rFonts w:cs="Times New Roman"/>
          <w:b w:val="0"/>
          <w:sz w:val="30"/>
          <w:szCs w:val="30"/>
        </w:rPr>
        <w:t>1.</w:t>
      </w:r>
      <w:r w:rsidR="00856B64">
        <w:rPr>
          <w:rFonts w:cs="Times New Roman"/>
          <w:b w:val="0"/>
          <w:sz w:val="30"/>
          <w:szCs w:val="30"/>
        </w:rPr>
        <w:t> </w:t>
      </w:r>
      <w:r w:rsidR="00987D01" w:rsidRPr="0025405B">
        <w:rPr>
          <w:rFonts w:eastAsiaTheme="minorHAnsi" w:cs="Times New Roman"/>
          <w:b w:val="0"/>
          <w:caps w:val="0"/>
          <w:smallCaps w:val="0"/>
          <w:sz w:val="30"/>
          <w:szCs w:val="30"/>
          <w:lang w:eastAsia="en-US" w:bidi="ar-SA"/>
        </w:rPr>
        <w:t xml:space="preserve">Стороны договорились, что полномочия лиц, действующих от имени сторон настоящего Договора, подтверждаются следующими </w:t>
      </w:r>
      <w:r w:rsidR="00987D01" w:rsidRPr="007D149A">
        <w:rPr>
          <w:rFonts w:eastAsiaTheme="minorHAnsi" w:cs="Times New Roman"/>
          <w:b w:val="0"/>
          <w:caps w:val="0"/>
          <w:smallCaps w:val="0"/>
          <w:sz w:val="30"/>
          <w:szCs w:val="30"/>
          <w:lang w:eastAsia="en-US" w:bidi="ar-SA"/>
        </w:rPr>
        <w:t xml:space="preserve">документами, предоставляемыми на бумажном носителе: </w:t>
      </w:r>
    </w:p>
    <w:p w14:paraId="7916FBC1" w14:textId="3BC616E3" w:rsidR="00987D01" w:rsidRPr="0025405B" w:rsidRDefault="00987D01" w:rsidP="00987D01">
      <w:pPr>
        <w:rPr>
          <w:rFonts w:cs="Times New Roman"/>
          <w:b/>
          <w:caps/>
          <w:smallCaps/>
          <w:sz w:val="30"/>
          <w:szCs w:val="30"/>
        </w:rPr>
      </w:pPr>
      <w:r w:rsidRPr="007D149A">
        <w:rPr>
          <w:rFonts w:cs="Times New Roman"/>
          <w:sz w:val="30"/>
          <w:szCs w:val="30"/>
        </w:rPr>
        <w:t>полномочия руководителя (единоличного исполнительного органа) организации-стороны Договора, действующего в пределах полномочий, установленных законом, иным нормативным актом или учредительными документами, подтверждаются подлинниками или надлежаще заверенными копиями учредительных документов, включая дополнения и изменения,</w:t>
      </w:r>
      <w:r w:rsidR="00914A15">
        <w:rPr>
          <w:rFonts w:cs="Times New Roman"/>
          <w:sz w:val="30"/>
          <w:szCs w:val="30"/>
        </w:rPr>
        <w:t xml:space="preserve"> </w:t>
      </w:r>
      <w:r w:rsidRPr="007D149A">
        <w:rPr>
          <w:rFonts w:cs="Times New Roman"/>
          <w:sz w:val="30"/>
          <w:szCs w:val="30"/>
        </w:rPr>
        <w:t>действующие на дату предоставления</w:t>
      </w:r>
      <w:r w:rsidR="00FA1467" w:rsidRPr="009F0F81">
        <w:rPr>
          <w:rFonts w:cs="Times New Roman"/>
          <w:sz w:val="30"/>
          <w:szCs w:val="30"/>
        </w:rPr>
        <w:t>,</w:t>
      </w:r>
      <w:r w:rsidR="00C561BA" w:rsidRPr="009F0F81">
        <w:rPr>
          <w:rFonts w:cs="Times New Roman"/>
          <w:sz w:val="30"/>
          <w:szCs w:val="30"/>
        </w:rPr>
        <w:t xml:space="preserve"> </w:t>
      </w:r>
      <w:r w:rsidRPr="007D149A">
        <w:rPr>
          <w:rFonts w:cs="Times New Roman"/>
          <w:sz w:val="30"/>
          <w:szCs w:val="30"/>
        </w:rPr>
        <w:t>документа о назначении (избрании) руководителя</w:t>
      </w:r>
      <w:r w:rsidRPr="00337629">
        <w:rPr>
          <w:rFonts w:cs="Times New Roman"/>
          <w:color w:val="0070C0"/>
          <w:sz w:val="30"/>
          <w:szCs w:val="30"/>
        </w:rPr>
        <w:t xml:space="preserve">, </w:t>
      </w:r>
      <w:r w:rsidRPr="007D149A">
        <w:rPr>
          <w:rFonts w:cs="Times New Roman"/>
          <w:sz w:val="30"/>
          <w:szCs w:val="30"/>
        </w:rPr>
        <w:t>документов о передаче</w:t>
      </w:r>
      <w:r w:rsidRPr="0025405B">
        <w:rPr>
          <w:rFonts w:cs="Times New Roman"/>
          <w:sz w:val="30"/>
          <w:szCs w:val="30"/>
        </w:rPr>
        <w:t xml:space="preserve"> полномочий управляющему или управляющей организации (если применимо) и иных документов, предусмотренных законодательством государства-члена стороны Договора;</w:t>
      </w:r>
    </w:p>
    <w:p w14:paraId="01C51F37" w14:textId="77777777" w:rsidR="00987D01" w:rsidRPr="007D149A" w:rsidRDefault="00987D01" w:rsidP="00987D01">
      <w:pPr>
        <w:pStyle w:val="af0"/>
        <w:ind w:left="0" w:firstLine="600"/>
        <w:rPr>
          <w:rFonts w:eastAsiaTheme="minorHAnsi" w:cs="Times New Roman"/>
          <w:b w:val="0"/>
          <w:caps w:val="0"/>
          <w:smallCaps w:val="0"/>
          <w:color w:val="0070C0"/>
          <w:sz w:val="30"/>
          <w:szCs w:val="30"/>
          <w:lang w:eastAsia="en-US" w:bidi="ar-SA"/>
        </w:rPr>
      </w:pPr>
      <w:r w:rsidRPr="0025405B">
        <w:rPr>
          <w:rFonts w:eastAsiaTheme="minorHAnsi" w:cs="Times New Roman"/>
          <w:b w:val="0"/>
          <w:caps w:val="0"/>
          <w:smallCaps w:val="0"/>
          <w:sz w:val="30"/>
          <w:szCs w:val="30"/>
          <w:lang w:eastAsia="en-US" w:bidi="ar-SA"/>
        </w:rPr>
        <w:t xml:space="preserve">полномочия иных представителей стороны настоящего Договора подтверждаются подлинником доверенности, выданной и оформленной в соответствии с законодательством государства-члена стороны </w:t>
      </w:r>
      <w:r w:rsidRPr="007D149A">
        <w:rPr>
          <w:rFonts w:eastAsiaTheme="minorHAnsi" w:cs="Times New Roman"/>
          <w:b w:val="0"/>
          <w:caps w:val="0"/>
          <w:smallCaps w:val="0"/>
          <w:sz w:val="30"/>
          <w:szCs w:val="30"/>
          <w:lang w:eastAsia="en-US" w:bidi="ar-SA"/>
        </w:rPr>
        <w:t>Договора,</w:t>
      </w:r>
      <w:r w:rsidRPr="007D149A">
        <w:rPr>
          <w:rFonts w:cs="Times New Roman"/>
          <w:b w:val="0"/>
          <w:caps w:val="0"/>
          <w:smallCaps w:val="0"/>
          <w:sz w:val="30"/>
          <w:szCs w:val="30"/>
        </w:rPr>
        <w:t xml:space="preserve"> </w:t>
      </w:r>
      <w:r w:rsidRPr="007D149A">
        <w:rPr>
          <w:rFonts w:eastAsiaTheme="minorHAnsi" w:cs="Times New Roman"/>
          <w:b w:val="0"/>
          <w:caps w:val="0"/>
          <w:smallCaps w:val="0"/>
          <w:sz w:val="30"/>
          <w:szCs w:val="30"/>
          <w:lang w:eastAsia="en-US" w:bidi="ar-SA"/>
        </w:rPr>
        <w:t>а также</w:t>
      </w:r>
      <w:r w:rsidRPr="007D149A">
        <w:t xml:space="preserve"> </w:t>
      </w:r>
      <w:r w:rsidRPr="007D149A">
        <w:rPr>
          <w:rFonts w:eastAsiaTheme="minorHAnsi" w:cs="Times New Roman"/>
          <w:b w:val="0"/>
          <w:caps w:val="0"/>
          <w:smallCaps w:val="0"/>
          <w:sz w:val="30"/>
          <w:szCs w:val="30"/>
          <w:lang w:eastAsia="en-US" w:bidi="ar-SA"/>
        </w:rPr>
        <w:t>документами, подтверждающими полномочия лица, выдавшего такую доверенность (за исключением нотариально выданной доверенности).</w:t>
      </w:r>
    </w:p>
    <w:p w14:paraId="024B3D74" w14:textId="77777777" w:rsidR="00987D01" w:rsidRPr="007D149A" w:rsidRDefault="00987D01" w:rsidP="00987D01">
      <w:r w:rsidRPr="007D149A">
        <w:rPr>
          <w:rFonts w:cs="Times New Roman"/>
          <w:sz w:val="30"/>
          <w:szCs w:val="30"/>
        </w:rPr>
        <w:t>Порядок подтверждения полномочий лиц, действующих от имени сторон настоящего Договора, предусмотренный настоящим пунктом, не применяется в случаях если настоящим Договором предусмотрен иной специально оговоренный порядок подтверждения полномочий для отдельных случаев.</w:t>
      </w:r>
      <w:r w:rsidRPr="007D149A">
        <w:t xml:space="preserve"> </w:t>
      </w:r>
    </w:p>
    <w:p w14:paraId="1B812EA9" w14:textId="2E5A7786" w:rsidR="00987D01" w:rsidRPr="007D149A" w:rsidRDefault="00BA1218" w:rsidP="00987D01">
      <w:pPr>
        <w:rPr>
          <w:rFonts w:cs="Times New Roman"/>
          <w:sz w:val="30"/>
          <w:szCs w:val="30"/>
        </w:rPr>
      </w:pPr>
      <w:r w:rsidRPr="00F57F1B">
        <w:rPr>
          <w:rFonts w:cs="Times New Roman"/>
          <w:sz w:val="30"/>
          <w:szCs w:val="30"/>
        </w:rPr>
        <w:lastRenderedPageBreak/>
        <w:t>29</w:t>
      </w:r>
      <w:r w:rsidR="00987D01" w:rsidRPr="007D149A">
        <w:rPr>
          <w:rFonts w:cs="Times New Roman"/>
          <w:sz w:val="30"/>
          <w:szCs w:val="30"/>
        </w:rPr>
        <w:t>.2.</w:t>
      </w:r>
      <w:r w:rsidR="00856B64">
        <w:rPr>
          <w:rFonts w:cs="Times New Roman"/>
          <w:sz w:val="30"/>
          <w:szCs w:val="30"/>
        </w:rPr>
        <w:t> </w:t>
      </w:r>
      <w:r w:rsidR="00987D01" w:rsidRPr="007D149A">
        <w:rPr>
          <w:rFonts w:cs="Times New Roman"/>
          <w:sz w:val="30"/>
          <w:szCs w:val="30"/>
        </w:rPr>
        <w:t>Документы, подтверждающие полномочия лиц, действующих от имени стороны настоящего Договора, предоставляются другой стороне (сторонам) в случаях, предусмотренных настоящим Договором.</w:t>
      </w:r>
    </w:p>
    <w:p w14:paraId="45E7D79D" w14:textId="299321E1" w:rsidR="00987D01" w:rsidRPr="007D149A" w:rsidRDefault="00BA1218" w:rsidP="00987D01">
      <w:pPr>
        <w:rPr>
          <w:rFonts w:cs="Times New Roman"/>
          <w:sz w:val="30"/>
          <w:szCs w:val="30"/>
        </w:rPr>
      </w:pPr>
      <w:r w:rsidRPr="00F57F1B">
        <w:rPr>
          <w:rFonts w:cs="Times New Roman"/>
          <w:sz w:val="30"/>
          <w:szCs w:val="30"/>
        </w:rPr>
        <w:t>29</w:t>
      </w:r>
      <w:r w:rsidR="00987D01" w:rsidRPr="007D149A">
        <w:rPr>
          <w:rFonts w:cs="Times New Roman"/>
          <w:sz w:val="30"/>
          <w:szCs w:val="30"/>
        </w:rPr>
        <w:t>.3.</w:t>
      </w:r>
      <w:r w:rsidR="00856B64">
        <w:rPr>
          <w:rFonts w:cs="Times New Roman"/>
          <w:sz w:val="30"/>
          <w:szCs w:val="30"/>
        </w:rPr>
        <w:t> </w:t>
      </w:r>
      <w:r w:rsidR="00987D01" w:rsidRPr="007D149A">
        <w:rPr>
          <w:rFonts w:cs="Times New Roman"/>
          <w:sz w:val="30"/>
          <w:szCs w:val="30"/>
        </w:rPr>
        <w:t xml:space="preserve">Сторона настоящего Договора, выдавшая предоставленную доверенность и впоследствии отменившая ее, обязана в срок не позднее 1 рабочего дня известить другие стороны, которым такая доверенность была предоставлена, об отмене указанной доверенности. В случае неисполнения указанной обязанности сторона, которой была направлена доверенность, не несет ответственность за возникновение неблагоприятных последствий для стороны, предоставившей такую доверенность. </w:t>
      </w:r>
    </w:p>
    <w:p w14:paraId="6A478C82" w14:textId="6DC2BAFD" w:rsidR="00987D01" w:rsidRPr="0025405B" w:rsidRDefault="00BA1218" w:rsidP="00987D01">
      <w:pPr>
        <w:tabs>
          <w:tab w:val="left" w:pos="709"/>
          <w:tab w:val="num" w:pos="1200"/>
        </w:tabs>
        <w:spacing w:before="120" w:after="120"/>
        <w:ind w:firstLine="600"/>
        <w:rPr>
          <w:rFonts w:cs="Times New Roman"/>
          <w:sz w:val="30"/>
          <w:szCs w:val="30"/>
        </w:rPr>
      </w:pPr>
      <w:r w:rsidRPr="00F57F1B">
        <w:rPr>
          <w:rFonts w:cs="Times New Roman"/>
          <w:sz w:val="30"/>
          <w:szCs w:val="30"/>
        </w:rPr>
        <w:t>29</w:t>
      </w:r>
      <w:r w:rsidR="00987D01" w:rsidRPr="00F57F1B">
        <w:rPr>
          <w:rFonts w:cs="Times New Roman"/>
          <w:sz w:val="30"/>
          <w:szCs w:val="30"/>
        </w:rPr>
        <w:t>.</w:t>
      </w:r>
      <w:r w:rsidR="00987D01" w:rsidRPr="007D149A">
        <w:rPr>
          <w:rFonts w:cs="Times New Roman"/>
          <w:sz w:val="30"/>
          <w:szCs w:val="30"/>
        </w:rPr>
        <w:t>4.</w:t>
      </w:r>
      <w:r w:rsidR="00856B64">
        <w:rPr>
          <w:rFonts w:cs="Times New Roman"/>
          <w:sz w:val="30"/>
          <w:szCs w:val="30"/>
        </w:rPr>
        <w:t> </w:t>
      </w:r>
      <w:r w:rsidR="00987D01" w:rsidRPr="007D149A">
        <w:rPr>
          <w:rFonts w:cs="Times New Roman"/>
          <w:sz w:val="30"/>
          <w:szCs w:val="30"/>
        </w:rPr>
        <w:t>Копия документа, предоставленная стороной настоящего Договора, признается надлежаще заверенной, если она заверена в нотариальном порядке либо уполномоченным представителем (руководителем либо представителем, которому такое право предоставлено на основании доверенности) Договора</w:t>
      </w:r>
      <w:r w:rsidR="00987D01" w:rsidRPr="0025405B">
        <w:rPr>
          <w:rFonts w:cs="Times New Roman"/>
          <w:sz w:val="30"/>
          <w:szCs w:val="30"/>
        </w:rPr>
        <w:t xml:space="preserve"> при условии, что такая копия содержит удостоверительную запись, включающую следующие реквизиты: надпись «копия верна»; должность лица, заверившего копию документа; его личную подпись; расшифровку подписи (инициалы, фамилию); дату заверения; печать организации (при необходимости). </w:t>
      </w:r>
    </w:p>
    <w:p w14:paraId="55E63556" w14:textId="77777777" w:rsidR="00987D01" w:rsidRDefault="00987D01" w:rsidP="00987D01">
      <w:pPr>
        <w:pStyle w:val="ConsPlusNormal"/>
        <w:spacing w:line="360" w:lineRule="auto"/>
        <w:ind w:firstLine="540"/>
        <w:jc w:val="both"/>
        <w:rPr>
          <w:rFonts w:ascii="Times New Roman" w:eastAsiaTheme="minorHAnsi" w:hAnsi="Times New Roman" w:cs="Times New Roman"/>
          <w:sz w:val="30"/>
          <w:szCs w:val="30"/>
          <w:lang w:eastAsia="en-US"/>
        </w:rPr>
      </w:pPr>
      <w:r w:rsidRPr="0025405B">
        <w:rPr>
          <w:rFonts w:ascii="Times New Roman" w:eastAsiaTheme="minorHAnsi" w:hAnsi="Times New Roman" w:cs="Times New Roman"/>
          <w:sz w:val="30"/>
          <w:szCs w:val="30"/>
          <w:lang w:eastAsia="en-US"/>
        </w:rPr>
        <w:t xml:space="preserve">Если копия документа состоит из нескольких листов, все листы документа должны быть последовательно пронумерованы и прошиты, удостоверительная запись совершается на обороте последнего листа на месте прошивки. </w:t>
      </w:r>
    </w:p>
    <w:p w14:paraId="382733FD" w14:textId="797E9310" w:rsidR="00987D01" w:rsidRPr="007D149A" w:rsidRDefault="00BA1218" w:rsidP="00987D01">
      <w:pPr>
        <w:pStyle w:val="af0"/>
        <w:ind w:left="0" w:firstLine="600"/>
        <w:rPr>
          <w:rFonts w:eastAsiaTheme="minorHAnsi" w:cs="Times New Roman"/>
          <w:b w:val="0"/>
          <w:caps w:val="0"/>
          <w:smallCaps w:val="0"/>
          <w:sz w:val="30"/>
          <w:szCs w:val="30"/>
          <w:lang w:eastAsia="en-US" w:bidi="ar-SA"/>
        </w:rPr>
      </w:pPr>
      <w:r w:rsidRPr="00F57F1B">
        <w:rPr>
          <w:rFonts w:eastAsiaTheme="minorHAnsi" w:cs="Times New Roman"/>
          <w:b w:val="0"/>
          <w:caps w:val="0"/>
          <w:smallCaps w:val="0"/>
          <w:sz w:val="30"/>
          <w:szCs w:val="30"/>
          <w:lang w:eastAsia="en-US" w:bidi="ar-SA"/>
        </w:rPr>
        <w:t>29</w:t>
      </w:r>
      <w:r w:rsidR="00987D01" w:rsidRPr="00F57F1B">
        <w:rPr>
          <w:rFonts w:eastAsiaTheme="minorHAnsi" w:cs="Times New Roman"/>
          <w:b w:val="0"/>
          <w:caps w:val="0"/>
          <w:smallCaps w:val="0"/>
          <w:sz w:val="30"/>
          <w:szCs w:val="30"/>
          <w:lang w:eastAsia="en-US" w:bidi="ar-SA"/>
        </w:rPr>
        <w:t>.5.</w:t>
      </w:r>
      <w:r w:rsidR="00856B64" w:rsidRPr="00F57F1B">
        <w:rPr>
          <w:rFonts w:eastAsiaTheme="minorHAnsi" w:cs="Times New Roman"/>
          <w:b w:val="0"/>
          <w:caps w:val="0"/>
          <w:smallCaps w:val="0"/>
          <w:sz w:val="30"/>
          <w:szCs w:val="30"/>
          <w:lang w:eastAsia="en-US" w:bidi="ar-SA"/>
        </w:rPr>
        <w:t> </w:t>
      </w:r>
      <w:r w:rsidR="00987D01" w:rsidRPr="00F57F1B">
        <w:rPr>
          <w:rFonts w:eastAsiaTheme="minorHAnsi" w:cs="Times New Roman"/>
          <w:b w:val="0"/>
          <w:caps w:val="0"/>
          <w:smallCaps w:val="0"/>
          <w:sz w:val="30"/>
          <w:szCs w:val="30"/>
          <w:lang w:eastAsia="en-US" w:bidi="ar-SA"/>
        </w:rPr>
        <w:t>Документы, направляемые сторонами друг другу в рамках настоящего</w:t>
      </w:r>
      <w:r w:rsidR="00987D01" w:rsidRPr="007D149A">
        <w:rPr>
          <w:rFonts w:eastAsiaTheme="minorHAnsi" w:cs="Times New Roman"/>
          <w:b w:val="0"/>
          <w:caps w:val="0"/>
          <w:smallCaps w:val="0"/>
          <w:sz w:val="30"/>
          <w:szCs w:val="30"/>
          <w:lang w:eastAsia="en-US" w:bidi="ar-SA"/>
        </w:rPr>
        <w:t xml:space="preserve"> Договора, предоставляются на русском языке или на языке </w:t>
      </w:r>
      <w:r w:rsidR="00987D01" w:rsidRPr="007D149A">
        <w:rPr>
          <w:rFonts w:eastAsiaTheme="minorHAnsi" w:cs="Times New Roman"/>
          <w:b w:val="0"/>
          <w:caps w:val="0"/>
          <w:smallCaps w:val="0"/>
          <w:sz w:val="30"/>
          <w:szCs w:val="30"/>
          <w:lang w:eastAsia="en-US" w:bidi="ar-SA"/>
        </w:rPr>
        <w:lastRenderedPageBreak/>
        <w:t>государства-члена с приложением нотариального удостоверенного перевода на русский язык, если документ был составлен на языке государства-члена в соответствии с требованиями законодательства соответствующего государства-члена.</w:t>
      </w:r>
    </w:p>
    <w:p w14:paraId="530254A4" w14:textId="25AF48A9" w:rsidR="00987D01" w:rsidRPr="009E168C" w:rsidRDefault="00BA1218" w:rsidP="00987D01">
      <w:pPr>
        <w:rPr>
          <w:rFonts w:cs="Times New Roman"/>
          <w:sz w:val="30"/>
          <w:szCs w:val="30"/>
          <w:highlight w:val="lightGray"/>
        </w:rPr>
      </w:pPr>
      <w:r w:rsidRPr="00F57F1B">
        <w:rPr>
          <w:rFonts w:cs="Times New Roman"/>
          <w:sz w:val="30"/>
          <w:szCs w:val="30"/>
        </w:rPr>
        <w:t>29</w:t>
      </w:r>
      <w:r w:rsidR="00987D01" w:rsidRPr="00F57F1B">
        <w:rPr>
          <w:rFonts w:cs="Times New Roman"/>
          <w:sz w:val="30"/>
          <w:szCs w:val="30"/>
        </w:rPr>
        <w:t>.</w:t>
      </w:r>
      <w:r w:rsidR="00987D01" w:rsidRPr="007D149A">
        <w:rPr>
          <w:rFonts w:cs="Times New Roman"/>
          <w:sz w:val="30"/>
          <w:szCs w:val="30"/>
        </w:rPr>
        <w:t>6.</w:t>
      </w:r>
      <w:r w:rsidR="00856B64">
        <w:rPr>
          <w:rFonts w:cs="Times New Roman"/>
          <w:sz w:val="30"/>
          <w:szCs w:val="30"/>
        </w:rPr>
        <w:t> </w:t>
      </w:r>
      <w:r w:rsidR="00987D01" w:rsidRPr="007D149A">
        <w:rPr>
          <w:rFonts w:cs="Times New Roman"/>
          <w:sz w:val="30"/>
          <w:szCs w:val="30"/>
        </w:rPr>
        <w:t>Документы и копии документов, выполненные на бумажном носителе, предоставляемые стороной договора, не должны содержать факсимильного воспроизведения подписи с помощью средств механического или иного копирования, помарок, подчисток, приписок и иных исправлений, за исключением исправлений, оговоренных и заверенных подписями лиц, подписавших документ.</w:t>
      </w:r>
    </w:p>
    <w:p w14:paraId="1B75E85A" w14:textId="593726D7" w:rsidR="00987D01" w:rsidRPr="007D149A" w:rsidRDefault="00BA1218" w:rsidP="00987D01">
      <w:pPr>
        <w:rPr>
          <w:rFonts w:cs="Times New Roman"/>
          <w:sz w:val="30"/>
          <w:szCs w:val="30"/>
        </w:rPr>
      </w:pPr>
      <w:r w:rsidRPr="00F57F1B">
        <w:rPr>
          <w:rFonts w:cs="Times New Roman"/>
          <w:sz w:val="30"/>
          <w:szCs w:val="30"/>
        </w:rPr>
        <w:t>29</w:t>
      </w:r>
      <w:r w:rsidR="00987D01" w:rsidRPr="007D149A">
        <w:rPr>
          <w:rFonts w:cs="Times New Roman"/>
          <w:sz w:val="30"/>
          <w:szCs w:val="30"/>
        </w:rPr>
        <w:t>.7.</w:t>
      </w:r>
      <w:r w:rsidR="00856B64">
        <w:rPr>
          <w:rFonts w:cs="Times New Roman"/>
          <w:sz w:val="30"/>
          <w:szCs w:val="30"/>
        </w:rPr>
        <w:t> </w:t>
      </w:r>
      <w:r w:rsidR="00987D01" w:rsidRPr="0025405B">
        <w:rPr>
          <w:rFonts w:cs="Times New Roman"/>
          <w:sz w:val="30"/>
          <w:szCs w:val="30"/>
        </w:rPr>
        <w:t>По письменному запр</w:t>
      </w:r>
      <w:r w:rsidR="00C561BA">
        <w:rPr>
          <w:rFonts w:cs="Times New Roman"/>
          <w:sz w:val="30"/>
          <w:szCs w:val="30"/>
        </w:rPr>
        <w:t>осу стороны настоящего Договора</w:t>
      </w:r>
      <w:r w:rsidR="00987D01" w:rsidRPr="0025405B">
        <w:rPr>
          <w:rFonts w:cs="Times New Roman"/>
          <w:sz w:val="30"/>
          <w:szCs w:val="30"/>
        </w:rPr>
        <w:t xml:space="preserve">, представленному в форме электронного документа, </w:t>
      </w:r>
      <w:r w:rsidR="00987D01" w:rsidRPr="00C561BA">
        <w:rPr>
          <w:rFonts w:cs="Times New Roman"/>
          <w:sz w:val="30"/>
          <w:szCs w:val="30"/>
        </w:rPr>
        <w:t>подписанного эле</w:t>
      </w:r>
      <w:r w:rsidR="00C561BA">
        <w:rPr>
          <w:rFonts w:cs="Times New Roman"/>
          <w:sz w:val="30"/>
          <w:szCs w:val="30"/>
        </w:rPr>
        <w:t>ктронной подписью уполномоченным</w:t>
      </w:r>
      <w:r w:rsidR="00987D01" w:rsidRPr="00C561BA">
        <w:rPr>
          <w:rFonts w:cs="Times New Roman"/>
          <w:sz w:val="30"/>
          <w:szCs w:val="30"/>
        </w:rPr>
        <w:t xml:space="preserve"> лиц</w:t>
      </w:r>
      <w:r w:rsidR="00C561BA">
        <w:rPr>
          <w:rFonts w:cs="Times New Roman"/>
          <w:sz w:val="30"/>
          <w:szCs w:val="30"/>
        </w:rPr>
        <w:t>ом стороны настоящего Договора</w:t>
      </w:r>
      <w:r w:rsidR="00987D01" w:rsidRPr="0025405B">
        <w:rPr>
          <w:rFonts w:cs="Times New Roman"/>
          <w:sz w:val="30"/>
          <w:szCs w:val="30"/>
        </w:rPr>
        <w:t xml:space="preserve">, либо на бумажном носителе, но не чаще чем один раз в календарный год, Участник, Регистратор, Оператор централизованной торговли по срочным контрактам, Оператор централизованной торговли на сутки вперед, </w:t>
      </w:r>
      <w:r w:rsidR="00987D01" w:rsidRPr="0025405B">
        <w:rPr>
          <w:rFonts w:eastAsia="Times New Roman" w:cs="Times New Roman"/>
          <w:sz w:val="30"/>
          <w:szCs w:val="30"/>
          <w:lang w:eastAsia="ru-RU"/>
        </w:rPr>
        <w:t xml:space="preserve">организация, уполномоченная </w:t>
      </w:r>
      <w:r w:rsidR="00987D01" w:rsidRPr="0025405B">
        <w:rPr>
          <w:rFonts w:cs="Times New Roman"/>
          <w:sz w:val="30"/>
          <w:szCs w:val="30"/>
        </w:rPr>
        <w:t>на торговую межгосударственную передачу</w:t>
      </w:r>
      <w:r w:rsidR="00C561BA">
        <w:rPr>
          <w:rFonts w:cs="Times New Roman"/>
          <w:sz w:val="30"/>
          <w:szCs w:val="30"/>
        </w:rPr>
        <w:t>,</w:t>
      </w:r>
      <w:r w:rsidR="00987D01" w:rsidRPr="0025405B">
        <w:rPr>
          <w:rFonts w:eastAsia="Times New Roman" w:cs="Times New Roman"/>
          <w:sz w:val="30"/>
          <w:szCs w:val="30"/>
          <w:lang w:eastAsia="ru-RU"/>
        </w:rPr>
        <w:t xml:space="preserve"> или иная </w:t>
      </w:r>
      <w:r w:rsidR="00987D01" w:rsidRPr="0025405B">
        <w:rPr>
          <w:rFonts w:cs="Times New Roman"/>
          <w:sz w:val="30"/>
          <w:szCs w:val="30"/>
        </w:rPr>
        <w:t xml:space="preserve">инфраструктурная организация общего электроэнергетического рынка </w:t>
      </w:r>
      <w:r w:rsidR="00751167" w:rsidRPr="00BA1218">
        <w:rPr>
          <w:rFonts w:cs="Times New Roman"/>
          <w:sz w:val="30"/>
          <w:szCs w:val="30"/>
        </w:rPr>
        <w:t xml:space="preserve">(за исключением </w:t>
      </w:r>
      <w:r w:rsidR="00677A68" w:rsidRPr="00BA1218">
        <w:rPr>
          <w:rFonts w:cs="Times New Roman"/>
          <w:sz w:val="30"/>
          <w:szCs w:val="30"/>
        </w:rPr>
        <w:t>уполномоченных</w:t>
      </w:r>
      <w:r w:rsidR="002A3360" w:rsidRPr="00BA1218">
        <w:rPr>
          <w:rFonts w:cs="Times New Roman"/>
          <w:sz w:val="30"/>
          <w:szCs w:val="30"/>
        </w:rPr>
        <w:t xml:space="preserve"> расчетн</w:t>
      </w:r>
      <w:r w:rsidR="00677A68" w:rsidRPr="00BA1218">
        <w:rPr>
          <w:rFonts w:cs="Times New Roman"/>
          <w:sz w:val="30"/>
          <w:szCs w:val="30"/>
        </w:rPr>
        <w:t>ых</w:t>
      </w:r>
      <w:r w:rsidR="002A3360" w:rsidRPr="00BA1218">
        <w:rPr>
          <w:rFonts w:cs="Times New Roman"/>
          <w:sz w:val="30"/>
          <w:szCs w:val="30"/>
        </w:rPr>
        <w:t xml:space="preserve"> организаци</w:t>
      </w:r>
      <w:r w:rsidR="00677A68" w:rsidRPr="00BA1218">
        <w:rPr>
          <w:rFonts w:cs="Times New Roman"/>
          <w:sz w:val="30"/>
          <w:szCs w:val="30"/>
        </w:rPr>
        <w:t>й</w:t>
      </w:r>
      <w:r w:rsidR="002A3360" w:rsidRPr="00BA1218">
        <w:rPr>
          <w:rFonts w:cs="Times New Roman"/>
          <w:sz w:val="30"/>
          <w:szCs w:val="30"/>
        </w:rPr>
        <w:t xml:space="preserve"> при централизов</w:t>
      </w:r>
      <w:r w:rsidR="00677A68" w:rsidRPr="00BA1218">
        <w:rPr>
          <w:rFonts w:cs="Times New Roman"/>
          <w:sz w:val="30"/>
          <w:szCs w:val="30"/>
        </w:rPr>
        <w:t>анной торговле на сутки вперед</w:t>
      </w:r>
      <w:r w:rsidR="00132501" w:rsidRPr="00BA1218">
        <w:rPr>
          <w:rFonts w:cs="Times New Roman"/>
          <w:sz w:val="30"/>
          <w:szCs w:val="30"/>
        </w:rPr>
        <w:t>, уполномоченных расчетных организаций при централизованной торговле</w:t>
      </w:r>
      <w:r w:rsidR="00677A68" w:rsidRPr="00BA1218">
        <w:rPr>
          <w:rFonts w:cs="Times New Roman"/>
          <w:sz w:val="30"/>
          <w:szCs w:val="30"/>
        </w:rPr>
        <w:t xml:space="preserve"> </w:t>
      </w:r>
      <w:r w:rsidR="002A3360" w:rsidRPr="00BA1218">
        <w:rPr>
          <w:rFonts w:cs="Times New Roman"/>
          <w:sz w:val="30"/>
          <w:szCs w:val="30"/>
        </w:rPr>
        <w:t>по срочным контрактам, уполномоченн</w:t>
      </w:r>
      <w:r w:rsidR="00677A68" w:rsidRPr="00BA1218">
        <w:rPr>
          <w:rFonts w:cs="Times New Roman"/>
          <w:sz w:val="30"/>
          <w:szCs w:val="30"/>
        </w:rPr>
        <w:t>ых</w:t>
      </w:r>
      <w:r w:rsidR="002A3360" w:rsidRPr="00BA1218">
        <w:rPr>
          <w:rFonts w:cs="Times New Roman"/>
          <w:sz w:val="30"/>
          <w:szCs w:val="30"/>
        </w:rPr>
        <w:t xml:space="preserve"> клирингов</w:t>
      </w:r>
      <w:r w:rsidR="00677A68" w:rsidRPr="00BA1218">
        <w:rPr>
          <w:rFonts w:cs="Times New Roman"/>
          <w:sz w:val="30"/>
          <w:szCs w:val="30"/>
        </w:rPr>
        <w:t>ых организаций</w:t>
      </w:r>
      <w:r w:rsidR="002A3360" w:rsidRPr="00BA1218">
        <w:rPr>
          <w:rFonts w:cs="Times New Roman"/>
          <w:sz w:val="30"/>
          <w:szCs w:val="30"/>
        </w:rPr>
        <w:t xml:space="preserve"> при централизов</w:t>
      </w:r>
      <w:r w:rsidR="00677A68" w:rsidRPr="00BA1218">
        <w:rPr>
          <w:rFonts w:cs="Times New Roman"/>
          <w:sz w:val="30"/>
          <w:szCs w:val="30"/>
        </w:rPr>
        <w:t xml:space="preserve">анной торговле на сутки вперед и </w:t>
      </w:r>
      <w:r w:rsidR="00132501" w:rsidRPr="00BA1218">
        <w:rPr>
          <w:rFonts w:cs="Times New Roman"/>
          <w:sz w:val="30"/>
          <w:szCs w:val="30"/>
        </w:rPr>
        <w:t xml:space="preserve">уполномоченных клиринговых организаций при централизованной торговле </w:t>
      </w:r>
      <w:r w:rsidR="002A3360" w:rsidRPr="00BA1218">
        <w:rPr>
          <w:rFonts w:cs="Times New Roman"/>
          <w:sz w:val="30"/>
          <w:szCs w:val="30"/>
        </w:rPr>
        <w:t>по срочным контрактам</w:t>
      </w:r>
      <w:r w:rsidR="002A3360">
        <w:rPr>
          <w:rFonts w:cs="Times New Roman"/>
          <w:sz w:val="30"/>
          <w:szCs w:val="30"/>
        </w:rPr>
        <w:t>)</w:t>
      </w:r>
      <w:r w:rsidR="00751167" w:rsidRPr="002A3360">
        <w:rPr>
          <w:rFonts w:cs="Times New Roman"/>
          <w:sz w:val="30"/>
          <w:szCs w:val="30"/>
        </w:rPr>
        <w:t xml:space="preserve"> </w:t>
      </w:r>
      <w:r w:rsidR="00987D01" w:rsidRPr="0025405B">
        <w:rPr>
          <w:rFonts w:cs="Times New Roman"/>
          <w:sz w:val="30"/>
          <w:szCs w:val="30"/>
        </w:rPr>
        <w:t xml:space="preserve">направляет </w:t>
      </w:r>
      <w:r w:rsidR="00987D01" w:rsidRPr="007D149A">
        <w:rPr>
          <w:rFonts w:cs="Times New Roman"/>
          <w:sz w:val="30"/>
          <w:szCs w:val="30"/>
        </w:rPr>
        <w:t xml:space="preserve">такой Стороне на бумажном носителе надлежаще заверенные копии документов, подтверждающих полномочия лиц, подписывающих </w:t>
      </w:r>
      <w:r w:rsidR="00987D01" w:rsidRPr="007D149A">
        <w:rPr>
          <w:rFonts w:cs="Times New Roman"/>
          <w:sz w:val="30"/>
          <w:szCs w:val="30"/>
        </w:rPr>
        <w:lastRenderedPageBreak/>
        <w:t>первичные учетные документы от имени Участника или соответствующ</w:t>
      </w:r>
      <w:r w:rsidR="00751167" w:rsidRPr="007D149A">
        <w:rPr>
          <w:rFonts w:cs="Times New Roman"/>
          <w:sz w:val="30"/>
          <w:szCs w:val="30"/>
        </w:rPr>
        <w:t>ей инфраструктурной организации.</w:t>
      </w:r>
      <w:r w:rsidR="007D149A">
        <w:rPr>
          <w:rFonts w:cs="Times New Roman"/>
          <w:sz w:val="30"/>
          <w:szCs w:val="30"/>
        </w:rPr>
        <w:t xml:space="preserve"> </w:t>
      </w:r>
    </w:p>
    <w:p w14:paraId="155F9732" w14:textId="70F578A4" w:rsidR="00987D01" w:rsidRPr="0025405B" w:rsidRDefault="00BA1218" w:rsidP="00987D01">
      <w:pPr>
        <w:rPr>
          <w:rFonts w:cs="Times New Roman"/>
          <w:sz w:val="30"/>
          <w:szCs w:val="30"/>
        </w:rPr>
      </w:pPr>
      <w:r w:rsidRPr="00F57F1B">
        <w:rPr>
          <w:rFonts w:cs="Times New Roman"/>
          <w:sz w:val="30"/>
          <w:szCs w:val="30"/>
        </w:rPr>
        <w:t>29</w:t>
      </w:r>
      <w:r w:rsidR="00987D01" w:rsidRPr="007D149A">
        <w:rPr>
          <w:rFonts w:cs="Times New Roman"/>
          <w:sz w:val="30"/>
          <w:szCs w:val="30"/>
        </w:rPr>
        <w:t>.8. В случае смены лиц, уполномоченных</w:t>
      </w:r>
      <w:r w:rsidR="00987D01" w:rsidRPr="0025405B">
        <w:rPr>
          <w:rFonts w:cs="Times New Roman"/>
          <w:sz w:val="30"/>
          <w:szCs w:val="30"/>
        </w:rPr>
        <w:t xml:space="preserve"> на подписание первичных учетных документов, Участник, Регистратор, Оператор централизованной торговли по срочным контрактам, Оператор централизованной торговли на сутки вперед,</w:t>
      </w:r>
      <w:r w:rsidR="00987D01" w:rsidRPr="0025405B">
        <w:rPr>
          <w:rFonts w:cs="Times New Roman"/>
          <w:color w:val="0070C0"/>
          <w:sz w:val="30"/>
          <w:szCs w:val="30"/>
        </w:rPr>
        <w:t xml:space="preserve"> </w:t>
      </w:r>
      <w:r w:rsidR="00987D01" w:rsidRPr="0025405B">
        <w:rPr>
          <w:rFonts w:eastAsia="Times New Roman" w:cs="Times New Roman"/>
          <w:sz w:val="30"/>
          <w:szCs w:val="30"/>
          <w:lang w:eastAsia="ru-RU"/>
        </w:rPr>
        <w:t xml:space="preserve">организация, уполномоченная </w:t>
      </w:r>
      <w:r w:rsidR="00987D01" w:rsidRPr="0025405B">
        <w:rPr>
          <w:rFonts w:cs="Times New Roman"/>
          <w:sz w:val="30"/>
          <w:szCs w:val="30"/>
        </w:rPr>
        <w:t>на торговую межгосударственную передачу</w:t>
      </w:r>
      <w:r w:rsidR="00987D01" w:rsidRPr="0025405B">
        <w:rPr>
          <w:rFonts w:eastAsia="Times New Roman" w:cs="Times New Roman"/>
          <w:sz w:val="30"/>
          <w:szCs w:val="30"/>
          <w:lang w:eastAsia="ru-RU"/>
        </w:rPr>
        <w:t xml:space="preserve"> или иная </w:t>
      </w:r>
      <w:r w:rsidR="00987D01" w:rsidRPr="0025405B">
        <w:rPr>
          <w:rFonts w:cs="Times New Roman"/>
          <w:sz w:val="30"/>
          <w:szCs w:val="30"/>
        </w:rPr>
        <w:t xml:space="preserve">инфраструктурная организация общего электроэнергетического рынка направляет соответствующей стороне настоящего Договора на бумажном носителе документы, подтверждающие полномочия новых уполномоченных лиц, одновременно с направлением подписанных ими первичных документов. </w:t>
      </w:r>
    </w:p>
    <w:p w14:paraId="0F380C1E" w14:textId="03FBF10C" w:rsidR="00987D01" w:rsidRPr="00F85043" w:rsidRDefault="00BA1218" w:rsidP="00987D01">
      <w:pPr>
        <w:rPr>
          <w:rFonts w:cs="Times New Roman"/>
          <w:sz w:val="30"/>
          <w:szCs w:val="30"/>
        </w:rPr>
      </w:pPr>
      <w:r w:rsidRPr="00F57F1B">
        <w:rPr>
          <w:rFonts w:cs="Times New Roman"/>
          <w:sz w:val="30"/>
          <w:szCs w:val="30"/>
        </w:rPr>
        <w:t>29</w:t>
      </w:r>
      <w:r w:rsidR="00987D01" w:rsidRPr="00F57F1B">
        <w:rPr>
          <w:rFonts w:cs="Times New Roman"/>
          <w:sz w:val="30"/>
          <w:szCs w:val="30"/>
        </w:rPr>
        <w:t>.</w:t>
      </w:r>
      <w:r w:rsidR="00987D01" w:rsidRPr="007D149A">
        <w:rPr>
          <w:rFonts w:cs="Times New Roman"/>
          <w:sz w:val="30"/>
          <w:szCs w:val="30"/>
        </w:rPr>
        <w:t>9.</w:t>
      </w:r>
      <w:r w:rsidR="00987D01" w:rsidRPr="0025405B">
        <w:rPr>
          <w:rFonts w:cs="Times New Roman"/>
          <w:sz w:val="30"/>
          <w:szCs w:val="30"/>
        </w:rPr>
        <w:t xml:space="preserve"> В случае если между Участником и Регистратором и (или) Оператором централизованной торговли по срочным контрактам, Оператором централизованной торговли на сутки вперед, </w:t>
      </w:r>
      <w:r w:rsidR="00987D01" w:rsidRPr="0025405B">
        <w:rPr>
          <w:rFonts w:eastAsia="Times New Roman" w:cs="Times New Roman"/>
          <w:sz w:val="30"/>
          <w:szCs w:val="30"/>
          <w:lang w:eastAsia="ru-RU"/>
        </w:rPr>
        <w:t xml:space="preserve">организацией, уполномоченной </w:t>
      </w:r>
      <w:r w:rsidR="00987D01" w:rsidRPr="0025405B">
        <w:rPr>
          <w:rFonts w:cs="Times New Roman"/>
          <w:sz w:val="30"/>
          <w:szCs w:val="30"/>
        </w:rPr>
        <w:t>на торговую межгосударственную передачу,</w:t>
      </w:r>
      <w:r w:rsidR="00987D01" w:rsidRPr="0025405B">
        <w:rPr>
          <w:rFonts w:eastAsia="Times New Roman" w:cs="Times New Roman"/>
          <w:sz w:val="30"/>
          <w:szCs w:val="30"/>
          <w:lang w:eastAsia="ru-RU"/>
        </w:rPr>
        <w:t xml:space="preserve"> иной </w:t>
      </w:r>
      <w:r w:rsidR="00987D01" w:rsidRPr="0025405B">
        <w:rPr>
          <w:rFonts w:cs="Times New Roman"/>
          <w:sz w:val="30"/>
          <w:szCs w:val="30"/>
        </w:rPr>
        <w:t xml:space="preserve">инфраструктурной организацией общего электроэнергетического рынка </w:t>
      </w:r>
      <w:r w:rsidR="00D47FE8" w:rsidRPr="00BA1218">
        <w:rPr>
          <w:rFonts w:cs="Times New Roman"/>
          <w:sz w:val="30"/>
          <w:szCs w:val="30"/>
        </w:rPr>
        <w:t>(за исключением уполномоченных расчетных организаций при централизованной торговле на сутки вперед, уполномоченных расчетных организаций при централизованной торговле по срочным контрактам, уполномоченных клиринговых организаций при централизованной торговле на сутки вперед и уполномоченных клиринговых организаций при централизованной торговле по срочным контрактам</w:t>
      </w:r>
      <w:r w:rsidR="00D47FE8">
        <w:rPr>
          <w:rFonts w:cs="Times New Roman"/>
          <w:sz w:val="30"/>
          <w:szCs w:val="30"/>
        </w:rPr>
        <w:t>)</w:t>
      </w:r>
      <w:r w:rsidR="00751167">
        <w:rPr>
          <w:rFonts w:cs="Times New Roman"/>
          <w:sz w:val="30"/>
          <w:szCs w:val="30"/>
        </w:rPr>
        <w:t xml:space="preserve"> </w:t>
      </w:r>
      <w:r w:rsidR="00987D01" w:rsidRPr="0025405B">
        <w:rPr>
          <w:rFonts w:cs="Times New Roman"/>
          <w:sz w:val="30"/>
          <w:szCs w:val="30"/>
        </w:rPr>
        <w:t xml:space="preserve">заключено соглашение, </w:t>
      </w:r>
      <w:r w:rsidR="00987D01" w:rsidRPr="0025405B">
        <w:rPr>
          <w:rFonts w:eastAsia="Calibri" w:cs="Times New Roman"/>
          <w:color w:val="000000" w:themeColor="text1"/>
          <w:sz w:val="30"/>
          <w:szCs w:val="30"/>
        </w:rPr>
        <w:t>предусматривающее обмен документами, в том числе первичными бухгалтерскими (учетными) документами и счетами-фактурами,</w:t>
      </w:r>
      <w:r w:rsidR="00987D01" w:rsidRPr="0025405B">
        <w:rPr>
          <w:rFonts w:eastAsia="Calibri" w:cs="Times New Roman"/>
          <w:color w:val="0070C0"/>
          <w:sz w:val="30"/>
          <w:szCs w:val="30"/>
        </w:rPr>
        <w:t xml:space="preserve"> </w:t>
      </w:r>
      <w:r w:rsidR="00987D01" w:rsidRPr="0025405B">
        <w:rPr>
          <w:rFonts w:cs="Times New Roman"/>
          <w:sz w:val="30"/>
          <w:szCs w:val="30"/>
        </w:rPr>
        <w:t xml:space="preserve">документы, подтверждающие полномочия лиц, подписывающих документы от имени Участника или соответствующей инфраструктурной организации, обращение которых урегулировано </w:t>
      </w:r>
      <w:r w:rsidR="00987D01" w:rsidRPr="0025405B">
        <w:rPr>
          <w:rFonts w:cs="Times New Roman"/>
          <w:sz w:val="30"/>
          <w:szCs w:val="30"/>
        </w:rPr>
        <w:lastRenderedPageBreak/>
        <w:t>этим соглашением, предоставляются в порядке, предусмотренном этим соглашением, если такой порядок в нем предусмотрен</w:t>
      </w:r>
      <w:r w:rsidR="00987D01" w:rsidRPr="00196187">
        <w:rPr>
          <w:rFonts w:cs="Times New Roman"/>
          <w:sz w:val="30"/>
          <w:szCs w:val="30"/>
        </w:rPr>
        <w:t xml:space="preserve">. </w:t>
      </w:r>
    </w:p>
    <w:p w14:paraId="7435A227" w14:textId="77777777" w:rsidR="008D4B32" w:rsidRPr="00CA22E3" w:rsidRDefault="008D4B32" w:rsidP="00987D01">
      <w:pPr>
        <w:rPr>
          <w:rFonts w:cs="Times New Roman"/>
          <w:sz w:val="30"/>
          <w:szCs w:val="30"/>
        </w:rPr>
      </w:pPr>
    </w:p>
    <w:p w14:paraId="489AA868" w14:textId="0A778563" w:rsidR="0069365B" w:rsidRDefault="0006239E" w:rsidP="004A2432">
      <w:pPr>
        <w:pStyle w:val="9"/>
        <w:spacing w:before="0" w:after="0" w:line="240" w:lineRule="auto"/>
        <w:jc w:val="center"/>
        <w:rPr>
          <w:sz w:val="30"/>
          <w:szCs w:val="30"/>
        </w:rPr>
      </w:pPr>
      <w:r w:rsidRPr="00F57F1B">
        <w:rPr>
          <w:sz w:val="30"/>
          <w:szCs w:val="30"/>
        </w:rPr>
        <w:t>3</w:t>
      </w:r>
      <w:r w:rsidR="00BA1218" w:rsidRPr="00F57F1B">
        <w:rPr>
          <w:sz w:val="30"/>
          <w:szCs w:val="30"/>
        </w:rPr>
        <w:t>0</w:t>
      </w:r>
      <w:r w:rsidR="00F57F1B">
        <w:rPr>
          <w:sz w:val="30"/>
          <w:szCs w:val="30"/>
        </w:rPr>
        <w:t>.</w:t>
      </w:r>
      <w:r w:rsidR="0038394B" w:rsidRPr="0025405B">
        <w:rPr>
          <w:sz w:val="30"/>
          <w:szCs w:val="30"/>
        </w:rPr>
        <w:t xml:space="preserve"> </w:t>
      </w:r>
      <w:r w:rsidR="0069365B" w:rsidRPr="0025405B">
        <w:rPr>
          <w:sz w:val="30"/>
          <w:szCs w:val="30"/>
        </w:rPr>
        <w:t>Конфиденциальность и раскрытие информации</w:t>
      </w:r>
    </w:p>
    <w:p w14:paraId="703B6988" w14:textId="77777777" w:rsidR="00C51D56" w:rsidRPr="00C51D56" w:rsidRDefault="00C51D56" w:rsidP="00C51D56"/>
    <w:p w14:paraId="324C78BF" w14:textId="64445CA4" w:rsidR="0069365B" w:rsidRPr="0025405B" w:rsidRDefault="0006239E" w:rsidP="0069365B">
      <w:pPr>
        <w:pStyle w:val="a7"/>
        <w:rPr>
          <w:rFonts w:cs="Times New Roman"/>
          <w:sz w:val="30"/>
          <w:szCs w:val="30"/>
        </w:rPr>
      </w:pPr>
      <w:r w:rsidRPr="00AF1DA3">
        <w:rPr>
          <w:rFonts w:cs="Times New Roman"/>
          <w:sz w:val="30"/>
          <w:szCs w:val="30"/>
        </w:rPr>
        <w:t>3</w:t>
      </w:r>
      <w:r w:rsidR="00BA1218" w:rsidRPr="00F57F1B">
        <w:rPr>
          <w:rFonts w:cs="Times New Roman"/>
          <w:sz w:val="30"/>
          <w:szCs w:val="30"/>
        </w:rPr>
        <w:t>0</w:t>
      </w:r>
      <w:r w:rsidR="0069365B" w:rsidRPr="00196187">
        <w:rPr>
          <w:rFonts w:cs="Times New Roman"/>
          <w:sz w:val="30"/>
          <w:szCs w:val="30"/>
        </w:rPr>
        <w:t>.1.</w:t>
      </w:r>
      <w:r w:rsidR="00856B64">
        <w:rPr>
          <w:rFonts w:cs="Times New Roman"/>
          <w:sz w:val="30"/>
          <w:szCs w:val="30"/>
        </w:rPr>
        <w:t> </w:t>
      </w:r>
      <w:r w:rsidR="0069365B" w:rsidRPr="00196187">
        <w:rPr>
          <w:rFonts w:cs="Times New Roman"/>
          <w:sz w:val="30"/>
          <w:szCs w:val="30"/>
        </w:rPr>
        <w:t>Регистратор, Операторы централизованной торговли по срочным контрактам, Оператор централизованной торговли на сутки вперед, Уполномоченные расчетные (уполномоченные клиринговые) организации по соответствующему виду централизованной торговли, организации, уполномоченные на торговую межгосударственную передачу, иные инфраструктурные организации общего электроэнергетического рынка и Участник в течение</w:t>
      </w:r>
      <w:r w:rsidR="00F85043">
        <w:rPr>
          <w:rFonts w:cs="Times New Roman"/>
          <w:sz w:val="30"/>
          <w:szCs w:val="30"/>
        </w:rPr>
        <w:t xml:space="preserve"> срока действия и 3 (трех) лет </w:t>
      </w:r>
      <w:r w:rsidR="0069365B" w:rsidRPr="00196187">
        <w:rPr>
          <w:rFonts w:cs="Times New Roman"/>
          <w:sz w:val="30"/>
          <w:szCs w:val="30"/>
        </w:rPr>
        <w:t xml:space="preserve">после прекращения настоящего </w:t>
      </w:r>
      <w:r w:rsidR="0069365B" w:rsidRPr="0025405B">
        <w:rPr>
          <w:rFonts w:cs="Times New Roman"/>
          <w:sz w:val="30"/>
          <w:szCs w:val="30"/>
        </w:rPr>
        <w:t>Договора (указанный срок не применяется к сведениям, содержащим персональные данные физических лиц) сохраняют конфиденциальность</w:t>
      </w:r>
      <w:r w:rsidR="0069365B" w:rsidRPr="00196187">
        <w:rPr>
          <w:rFonts w:cs="Times New Roman"/>
          <w:sz w:val="30"/>
          <w:szCs w:val="30"/>
        </w:rPr>
        <w:t xml:space="preserve"> сведений, полученных ими в связи с исполнением настоящего Договора, в том числе условия сделок, заключенных Участником, за исключением сведений, указанных в пункте </w:t>
      </w:r>
      <w:r w:rsidRPr="00F57F1B">
        <w:rPr>
          <w:rFonts w:cs="Times New Roman"/>
          <w:sz w:val="30"/>
          <w:szCs w:val="30"/>
        </w:rPr>
        <w:t>3</w:t>
      </w:r>
      <w:r w:rsidR="00BA1218" w:rsidRPr="00F57F1B">
        <w:rPr>
          <w:rFonts w:cs="Times New Roman"/>
          <w:sz w:val="30"/>
          <w:szCs w:val="30"/>
        </w:rPr>
        <w:t>0</w:t>
      </w:r>
      <w:r w:rsidR="0069365B" w:rsidRPr="00F57F1B">
        <w:rPr>
          <w:rFonts w:cs="Times New Roman"/>
          <w:sz w:val="30"/>
          <w:szCs w:val="30"/>
        </w:rPr>
        <w:t>.2</w:t>
      </w:r>
      <w:r w:rsidR="0069365B" w:rsidRPr="0025405B">
        <w:rPr>
          <w:rFonts w:cs="Times New Roman"/>
          <w:sz w:val="30"/>
          <w:szCs w:val="30"/>
        </w:rPr>
        <w:t xml:space="preserve"> настоящего Договора, и обязуются не разглашать эти сведения третьим лицам, кроме государственных</w:t>
      </w:r>
      <w:r w:rsidR="0038394B" w:rsidRPr="0025405B">
        <w:rPr>
          <w:rFonts w:cs="Times New Roman"/>
          <w:sz w:val="30"/>
          <w:szCs w:val="30"/>
        </w:rPr>
        <w:t xml:space="preserve"> </w:t>
      </w:r>
      <w:r w:rsidR="0069365B" w:rsidRPr="0025405B">
        <w:rPr>
          <w:rFonts w:cs="Times New Roman"/>
          <w:sz w:val="30"/>
          <w:szCs w:val="30"/>
        </w:rPr>
        <w:t xml:space="preserve">органов государств-членов, имеющих право требовать раскрытия информации в соответствии с </w:t>
      </w:r>
      <w:r w:rsidR="00F85043" w:rsidRPr="0025405B">
        <w:rPr>
          <w:rFonts w:cs="Times New Roman"/>
          <w:sz w:val="30"/>
          <w:szCs w:val="30"/>
        </w:rPr>
        <w:t xml:space="preserve">Протоколом, правилами функционирования общего электроэнергетического рынка </w:t>
      </w:r>
      <w:r w:rsidR="0069365B" w:rsidRPr="0025405B">
        <w:rPr>
          <w:rFonts w:cs="Times New Roman"/>
          <w:sz w:val="30"/>
          <w:szCs w:val="30"/>
        </w:rPr>
        <w:t>и зако</w:t>
      </w:r>
      <w:r w:rsidR="00F85043" w:rsidRPr="0025405B">
        <w:rPr>
          <w:rFonts w:cs="Times New Roman"/>
          <w:sz w:val="30"/>
          <w:szCs w:val="30"/>
        </w:rPr>
        <w:t>нодательством государства-члена</w:t>
      </w:r>
      <w:r w:rsidR="0069365B" w:rsidRPr="0025405B">
        <w:rPr>
          <w:rFonts w:cs="Times New Roman"/>
          <w:sz w:val="30"/>
          <w:szCs w:val="30"/>
        </w:rPr>
        <w:t xml:space="preserve">, на территории которого зарегистрирована соответствующая сторона настоящего Договора. </w:t>
      </w:r>
    </w:p>
    <w:p w14:paraId="3AC1186B" w14:textId="77777777" w:rsidR="0069365B" w:rsidRPr="00196187" w:rsidRDefault="0069365B" w:rsidP="0069365B">
      <w:pPr>
        <w:rPr>
          <w:rFonts w:cs="Times New Roman"/>
          <w:sz w:val="30"/>
          <w:szCs w:val="30"/>
          <w:highlight w:val="lightGray"/>
        </w:rPr>
      </w:pPr>
      <w:r w:rsidRPr="0025405B">
        <w:rPr>
          <w:rFonts w:cs="Times New Roman"/>
          <w:sz w:val="30"/>
          <w:szCs w:val="30"/>
        </w:rPr>
        <w:t xml:space="preserve">Обеспечение режима конфиденциальности и раскрытие сведений, содержащих персональные данные физических лиц, осуществляются в соответствии с требованиями законодательства государства-члена об </w:t>
      </w:r>
      <w:r w:rsidRPr="0025405B">
        <w:rPr>
          <w:rFonts w:cs="Times New Roman"/>
          <w:sz w:val="30"/>
          <w:szCs w:val="30"/>
        </w:rPr>
        <w:lastRenderedPageBreak/>
        <w:t>обработке персональных данных, на территории которого зарегистрирована сторона Договора, обладающая такими данными.</w:t>
      </w:r>
      <w:r w:rsidR="0038394B">
        <w:rPr>
          <w:rFonts w:cs="Times New Roman"/>
          <w:sz w:val="30"/>
          <w:szCs w:val="30"/>
        </w:rPr>
        <w:t xml:space="preserve"> </w:t>
      </w:r>
    </w:p>
    <w:p w14:paraId="53987575" w14:textId="5E8F4C1B" w:rsidR="00FA1467" w:rsidRDefault="0006239E" w:rsidP="008E3595">
      <w:pPr>
        <w:rPr>
          <w:rFonts w:cs="Times New Roman"/>
          <w:sz w:val="30"/>
          <w:szCs w:val="30"/>
        </w:rPr>
      </w:pPr>
      <w:r w:rsidRPr="00AF1DA3">
        <w:rPr>
          <w:rFonts w:cs="Times New Roman"/>
          <w:sz w:val="30"/>
          <w:szCs w:val="30"/>
        </w:rPr>
        <w:t>3</w:t>
      </w:r>
      <w:r w:rsidR="00BA1218" w:rsidRPr="00F57F1B">
        <w:rPr>
          <w:rFonts w:cs="Times New Roman"/>
          <w:sz w:val="30"/>
          <w:szCs w:val="30"/>
        </w:rPr>
        <w:t>0</w:t>
      </w:r>
      <w:r w:rsidR="0069365B" w:rsidRPr="00196187">
        <w:rPr>
          <w:rFonts w:cs="Times New Roman"/>
          <w:sz w:val="30"/>
          <w:szCs w:val="30"/>
        </w:rPr>
        <w:t>.2.</w:t>
      </w:r>
      <w:r w:rsidR="00856B64">
        <w:rPr>
          <w:rFonts w:cs="Times New Roman"/>
          <w:sz w:val="30"/>
          <w:szCs w:val="30"/>
        </w:rPr>
        <w:t> </w:t>
      </w:r>
      <w:r w:rsidR="0069365B" w:rsidRPr="00196187">
        <w:rPr>
          <w:rFonts w:cs="Times New Roman"/>
          <w:sz w:val="30"/>
          <w:szCs w:val="30"/>
        </w:rPr>
        <w:t xml:space="preserve">Предоставление органам государственной власти государств-членов, в том числе правоохранительным органам и судам по находящимся в производстве делам, или иным заинтересованным лицам информации из реестра субъектов общего электроэнергетического рынка, реестра состава межгосударственных сечений и реестра состава внутренних сечений размещаемых на сайте Регистратора в сети Интернет в соответствии с настоящим Договором и Правилами информационного обмена, осуществляется по запросу, в виде электронных документов либо документов на бумажном носителе не позднее 30 календарных дней с даты поступления соответствующего запроса. </w:t>
      </w:r>
    </w:p>
    <w:p w14:paraId="2F53E7D4" w14:textId="77777777" w:rsidR="00AB08A3" w:rsidRDefault="00AB08A3" w:rsidP="008E3595">
      <w:pPr>
        <w:rPr>
          <w:rFonts w:cs="Times New Roman"/>
          <w:sz w:val="30"/>
          <w:szCs w:val="30"/>
        </w:rPr>
      </w:pPr>
    </w:p>
    <w:p w14:paraId="51AF7AC2" w14:textId="454E04C1" w:rsidR="00AB08A3" w:rsidRPr="00F57F1B" w:rsidRDefault="00AB08A3" w:rsidP="00AB08A3">
      <w:pPr>
        <w:spacing w:line="240" w:lineRule="auto"/>
        <w:ind w:firstLine="0"/>
        <w:jc w:val="center"/>
        <w:rPr>
          <w:rFonts w:eastAsia="Calibri" w:cs="Times New Roman"/>
          <w:color w:val="000000"/>
          <w:sz w:val="30"/>
          <w:szCs w:val="30"/>
        </w:rPr>
      </w:pPr>
      <w:r w:rsidRPr="00F57F1B">
        <w:rPr>
          <w:rFonts w:eastAsia="Calibri" w:cs="Times New Roman"/>
          <w:sz w:val="30"/>
          <w:szCs w:val="30"/>
        </w:rPr>
        <w:t>3</w:t>
      </w:r>
      <w:r w:rsidR="00BA1218" w:rsidRPr="00F57F1B">
        <w:rPr>
          <w:rFonts w:eastAsia="Calibri" w:cs="Times New Roman"/>
          <w:sz w:val="30"/>
          <w:szCs w:val="30"/>
        </w:rPr>
        <w:t>1</w:t>
      </w:r>
      <w:r w:rsidRPr="00F57F1B">
        <w:rPr>
          <w:rFonts w:eastAsia="Calibri" w:cs="Times New Roman"/>
          <w:sz w:val="30"/>
          <w:szCs w:val="30"/>
        </w:rPr>
        <w:t xml:space="preserve">. Заключительные </w:t>
      </w:r>
      <w:r w:rsidRPr="00F57F1B">
        <w:rPr>
          <w:rFonts w:eastAsia="Calibri" w:cs="Times New Roman"/>
          <w:color w:val="000000"/>
          <w:sz w:val="30"/>
          <w:szCs w:val="30"/>
        </w:rPr>
        <w:t>положения</w:t>
      </w:r>
      <w:r w:rsidR="00BE1A9D" w:rsidRPr="00F57F1B">
        <w:rPr>
          <w:rFonts w:eastAsia="Calibri" w:cs="Times New Roman"/>
          <w:color w:val="000000"/>
          <w:sz w:val="30"/>
          <w:szCs w:val="30"/>
        </w:rPr>
        <w:t xml:space="preserve"> </w:t>
      </w:r>
    </w:p>
    <w:p w14:paraId="54055804" w14:textId="77777777" w:rsidR="00AB08A3" w:rsidRPr="00F57F1B" w:rsidRDefault="00AB08A3" w:rsidP="00AB08A3">
      <w:pPr>
        <w:ind w:firstLine="0"/>
        <w:jc w:val="center"/>
        <w:rPr>
          <w:rFonts w:eastAsia="Calibri" w:cs="Times New Roman"/>
          <w:color w:val="000000"/>
          <w:sz w:val="30"/>
          <w:szCs w:val="30"/>
        </w:rPr>
      </w:pPr>
    </w:p>
    <w:p w14:paraId="6C0E6EBD" w14:textId="23F76D6E" w:rsidR="00AB08A3" w:rsidRPr="00F57F1B" w:rsidRDefault="00AB08A3" w:rsidP="00AB08A3">
      <w:pPr>
        <w:rPr>
          <w:rFonts w:eastAsia="Calibri" w:cs="Times New Roman"/>
          <w:color w:val="000000"/>
          <w:sz w:val="30"/>
          <w:szCs w:val="30"/>
        </w:rPr>
      </w:pPr>
      <w:r w:rsidRPr="00F57F1B">
        <w:rPr>
          <w:rFonts w:eastAsia="Calibri" w:cs="Times New Roman"/>
          <w:color w:val="000000"/>
          <w:sz w:val="30"/>
          <w:szCs w:val="30"/>
        </w:rPr>
        <w:t>3</w:t>
      </w:r>
      <w:r w:rsidR="00BA1218" w:rsidRPr="00F57F1B">
        <w:rPr>
          <w:rFonts w:eastAsia="Calibri" w:cs="Times New Roman"/>
          <w:color w:val="000000"/>
          <w:sz w:val="30"/>
          <w:szCs w:val="30"/>
        </w:rPr>
        <w:t>1</w:t>
      </w:r>
      <w:r w:rsidRPr="00F57F1B">
        <w:rPr>
          <w:rFonts w:eastAsia="Calibri" w:cs="Times New Roman"/>
          <w:color w:val="000000"/>
          <w:sz w:val="30"/>
          <w:szCs w:val="30"/>
        </w:rPr>
        <w:t xml:space="preserve">.1. Предусмотренные настоящим Договором права и обязанности Оператора централизованной торговли на сутки вперед, Операторов централизованной торговли по срочным контрактам, Уполномоченной расчетной организации при централизованной торговле по срочным контрактам и Уполномоченной клиринговой организации при централизованной торговле по срочным контрактам, а также соответствующие права и обязанности Участника в части, касающейся централизованной торговли, не возникают и не осуществляются. </w:t>
      </w:r>
    </w:p>
    <w:p w14:paraId="00BB27F9" w14:textId="0B71D1D2" w:rsidR="00AB08A3" w:rsidRPr="00F57F1B" w:rsidRDefault="00AB08A3" w:rsidP="00AB08A3">
      <w:pPr>
        <w:rPr>
          <w:rFonts w:eastAsia="Calibri" w:cs="Times New Roman"/>
          <w:color w:val="000000"/>
          <w:sz w:val="30"/>
          <w:szCs w:val="30"/>
        </w:rPr>
      </w:pPr>
      <w:r w:rsidRPr="00F57F1B">
        <w:rPr>
          <w:rFonts w:eastAsia="Calibri" w:cs="Times New Roman"/>
          <w:color w:val="000000"/>
          <w:sz w:val="30"/>
          <w:szCs w:val="30"/>
        </w:rPr>
        <w:t>3</w:t>
      </w:r>
      <w:r w:rsidR="00BA1218" w:rsidRPr="00F57F1B">
        <w:rPr>
          <w:rFonts w:eastAsia="Calibri" w:cs="Times New Roman"/>
          <w:color w:val="000000"/>
          <w:sz w:val="30"/>
          <w:szCs w:val="30"/>
        </w:rPr>
        <w:t>1</w:t>
      </w:r>
      <w:r w:rsidRPr="00F57F1B">
        <w:rPr>
          <w:rFonts w:eastAsia="Calibri" w:cs="Times New Roman"/>
          <w:color w:val="000000"/>
          <w:sz w:val="30"/>
          <w:szCs w:val="30"/>
        </w:rPr>
        <w:t>.2. Предусмотренный настоящим Договором информационный обмен между Сторонами настоящего Договора и инфраструктурными организациями, указанными в п</w:t>
      </w:r>
      <w:r w:rsidR="00BA1218" w:rsidRPr="00F57F1B">
        <w:rPr>
          <w:rFonts w:eastAsia="Calibri" w:cs="Times New Roman"/>
          <w:color w:val="000000"/>
          <w:sz w:val="30"/>
          <w:szCs w:val="30"/>
        </w:rPr>
        <w:t>ункте</w:t>
      </w:r>
      <w:r w:rsidRPr="00F57F1B">
        <w:rPr>
          <w:rFonts w:eastAsia="Calibri" w:cs="Times New Roman"/>
          <w:color w:val="000000"/>
          <w:sz w:val="30"/>
          <w:szCs w:val="30"/>
        </w:rPr>
        <w:t xml:space="preserve"> 3</w:t>
      </w:r>
      <w:r w:rsidR="002D7965" w:rsidRPr="00F57F1B">
        <w:rPr>
          <w:rFonts w:eastAsia="Calibri" w:cs="Times New Roman"/>
          <w:color w:val="000000"/>
          <w:sz w:val="30"/>
          <w:szCs w:val="30"/>
        </w:rPr>
        <w:t>1</w:t>
      </w:r>
      <w:r w:rsidRPr="00F57F1B">
        <w:rPr>
          <w:rFonts w:eastAsia="Calibri" w:cs="Times New Roman"/>
          <w:color w:val="000000"/>
          <w:sz w:val="30"/>
          <w:szCs w:val="30"/>
        </w:rPr>
        <w:t>.1 настоящего Договора, не осуществляется.</w:t>
      </w:r>
    </w:p>
    <w:p w14:paraId="26F930BC" w14:textId="3A272BE0" w:rsidR="00AB08A3" w:rsidRPr="00F57F1B" w:rsidRDefault="00AB08A3" w:rsidP="00AB08A3">
      <w:pPr>
        <w:rPr>
          <w:rFonts w:eastAsia="Calibri" w:cs="Times New Roman"/>
          <w:color w:val="000000"/>
          <w:sz w:val="30"/>
          <w:szCs w:val="30"/>
        </w:rPr>
      </w:pPr>
      <w:r w:rsidRPr="00F57F1B">
        <w:rPr>
          <w:rFonts w:eastAsia="Calibri" w:cs="Times New Roman"/>
          <w:color w:val="000000"/>
          <w:sz w:val="30"/>
          <w:szCs w:val="30"/>
        </w:rPr>
        <w:lastRenderedPageBreak/>
        <w:t>3</w:t>
      </w:r>
      <w:r w:rsidR="002D7965" w:rsidRPr="00F57F1B">
        <w:rPr>
          <w:rFonts w:eastAsia="Calibri" w:cs="Times New Roman"/>
          <w:color w:val="000000"/>
          <w:sz w:val="30"/>
          <w:szCs w:val="30"/>
        </w:rPr>
        <w:t>1</w:t>
      </w:r>
      <w:r w:rsidRPr="00F57F1B">
        <w:rPr>
          <w:rFonts w:eastAsia="Calibri" w:cs="Times New Roman"/>
          <w:color w:val="000000"/>
          <w:sz w:val="30"/>
          <w:szCs w:val="30"/>
        </w:rPr>
        <w:t>.3. До вступления в силу Решения Совета Комиссии об изменениях формы договора о присоединении, касающихся осуществления централизованной торговли, в том числе оплаты услуг по торговой межгосударственной передаче электрической энергии (мощности) при централизованной торговле электрической энергией и проведения финансовых расчетов по оплате этих услуг на общ</w:t>
      </w:r>
      <w:r w:rsidR="00F57F1B">
        <w:rPr>
          <w:rFonts w:eastAsia="Calibri" w:cs="Times New Roman"/>
          <w:color w:val="000000"/>
          <w:sz w:val="30"/>
          <w:szCs w:val="30"/>
        </w:rPr>
        <w:t>ем электроэнергетическом рынке</w:t>
      </w:r>
      <w:r w:rsidRPr="00F57F1B">
        <w:rPr>
          <w:rFonts w:eastAsia="Calibri" w:cs="Times New Roman"/>
          <w:color w:val="000000"/>
          <w:sz w:val="30"/>
          <w:szCs w:val="30"/>
        </w:rPr>
        <w:t>, а также касающихся порядка заключения договора о присоединении операторами централизованной торговли и соответствующими уполномоченными расчетными (клиринговыми) организациями, в заявлении о заключении Договора о присоединении заявителем указывается один способ (вид) торговли – взаимная торговля электрической энергией по свободным двусторонним договорам.</w:t>
      </w:r>
    </w:p>
    <w:p w14:paraId="40CF5565" w14:textId="2BACA3AC" w:rsidR="00AB08A3" w:rsidRPr="00F57F1B" w:rsidRDefault="00AB08A3" w:rsidP="00AB08A3">
      <w:pPr>
        <w:rPr>
          <w:rFonts w:eastAsia="Calibri" w:cs="Times New Roman"/>
          <w:color w:val="000000"/>
          <w:sz w:val="30"/>
          <w:szCs w:val="30"/>
        </w:rPr>
      </w:pPr>
      <w:r w:rsidRPr="00F57F1B">
        <w:rPr>
          <w:rFonts w:eastAsia="Calibri" w:cs="Times New Roman"/>
          <w:color w:val="000000"/>
          <w:sz w:val="30"/>
          <w:szCs w:val="30"/>
        </w:rPr>
        <w:t>3</w:t>
      </w:r>
      <w:r w:rsidR="002D7965" w:rsidRPr="00F57F1B">
        <w:rPr>
          <w:rFonts w:eastAsia="Calibri" w:cs="Times New Roman"/>
          <w:color w:val="000000"/>
          <w:sz w:val="30"/>
          <w:szCs w:val="30"/>
        </w:rPr>
        <w:t>1</w:t>
      </w:r>
      <w:r w:rsidRPr="00F57F1B">
        <w:rPr>
          <w:rFonts w:eastAsia="Calibri" w:cs="Times New Roman"/>
          <w:color w:val="000000"/>
          <w:sz w:val="30"/>
          <w:szCs w:val="30"/>
        </w:rPr>
        <w:t xml:space="preserve">.4. При выполнении в 2026 году Участником требований, установленных разделом 3 Регламента допуска, Участник получает допуск к торговле электрической энергией по свободным двусторонним договорам с даты, определенной в порядке, предусмотренном Разделом 3 Регламента допуска, но не ранее, чем с 00:00 часов по среднеевропейскому времени (UTC+1) 1 января 2027 года. </w:t>
      </w:r>
    </w:p>
    <w:p w14:paraId="6D0BD267" w14:textId="46E54AFD" w:rsidR="00AB08A3" w:rsidRPr="00F57F1B" w:rsidRDefault="00AB08A3" w:rsidP="00AB08A3">
      <w:pPr>
        <w:rPr>
          <w:rFonts w:eastAsia="Calibri" w:cs="Times New Roman"/>
          <w:color w:val="000000"/>
          <w:sz w:val="30"/>
          <w:szCs w:val="30"/>
        </w:rPr>
      </w:pPr>
      <w:r w:rsidRPr="00F57F1B">
        <w:rPr>
          <w:rFonts w:eastAsia="Calibri" w:cs="Times New Roman"/>
          <w:color w:val="000000"/>
          <w:sz w:val="30"/>
          <w:szCs w:val="30"/>
        </w:rPr>
        <w:t>3</w:t>
      </w:r>
      <w:r w:rsidR="002D7965" w:rsidRPr="00F57F1B">
        <w:rPr>
          <w:rFonts w:eastAsia="Calibri" w:cs="Times New Roman"/>
          <w:color w:val="000000"/>
          <w:sz w:val="30"/>
          <w:szCs w:val="30"/>
        </w:rPr>
        <w:t>1</w:t>
      </w:r>
      <w:r w:rsidRPr="00F57F1B">
        <w:rPr>
          <w:rFonts w:eastAsia="Calibri" w:cs="Times New Roman"/>
          <w:color w:val="000000"/>
          <w:sz w:val="30"/>
          <w:szCs w:val="30"/>
        </w:rPr>
        <w:t>.5 Условия, предусмотренные абзацами 3 и 4 подпункта «з» пункта 2.2 и абзацами 3 и 4 подпункта «з» пункта 3.2 регламента регистрации и учета с</w:t>
      </w:r>
      <w:r w:rsidR="00F57F1B">
        <w:rPr>
          <w:rFonts w:eastAsia="Calibri" w:cs="Times New Roman"/>
          <w:color w:val="000000"/>
          <w:sz w:val="30"/>
          <w:szCs w:val="30"/>
        </w:rPr>
        <w:t>вободных двусторонних договоров</w:t>
      </w:r>
      <w:r w:rsidRPr="00F57F1B">
        <w:rPr>
          <w:rFonts w:eastAsia="Calibri" w:cs="Times New Roman"/>
          <w:color w:val="000000"/>
          <w:sz w:val="30"/>
          <w:szCs w:val="30"/>
        </w:rPr>
        <w:t>, могут быть указаны Участником в заявлениях, направленных после 1 июля 2027 года. При указании данных условий в заявлениях, полученных регистратором до указанной даты, такое условие регистратором не учитывается.</w:t>
      </w:r>
    </w:p>
    <w:p w14:paraId="66930BE3" w14:textId="77777777" w:rsidR="00AB08A3" w:rsidRDefault="00AB08A3" w:rsidP="008E3595">
      <w:pPr>
        <w:rPr>
          <w:rFonts w:cs="Times New Roman"/>
          <w:sz w:val="30"/>
          <w:szCs w:val="30"/>
        </w:rPr>
      </w:pPr>
    </w:p>
    <w:p w14:paraId="449F9A9E" w14:textId="77777777" w:rsidR="00EE5F0D" w:rsidRDefault="00EE5F0D" w:rsidP="00FA1467">
      <w:pPr>
        <w:jc w:val="center"/>
        <w:rPr>
          <w:b/>
          <w:bCs/>
          <w:sz w:val="30"/>
          <w:szCs w:val="30"/>
        </w:rPr>
      </w:pPr>
    </w:p>
    <w:p w14:paraId="39FB86BA" w14:textId="77777777" w:rsidR="00EE5F0D" w:rsidRDefault="00EE5F0D" w:rsidP="00FA1467">
      <w:pPr>
        <w:jc w:val="center"/>
        <w:rPr>
          <w:b/>
          <w:bCs/>
          <w:sz w:val="30"/>
          <w:szCs w:val="30"/>
        </w:rPr>
      </w:pPr>
    </w:p>
    <w:p w14:paraId="2F483A8B" w14:textId="028B1261" w:rsidR="00FA1467" w:rsidRDefault="00FA1467" w:rsidP="00FA1467">
      <w:pPr>
        <w:jc w:val="center"/>
        <w:rPr>
          <w:rFonts w:cs="Times New Roman"/>
          <w:b/>
          <w:bCs/>
          <w:sz w:val="30"/>
          <w:szCs w:val="30"/>
        </w:rPr>
      </w:pPr>
      <w:r>
        <w:rPr>
          <w:b/>
          <w:bCs/>
          <w:sz w:val="30"/>
          <w:szCs w:val="30"/>
        </w:rPr>
        <w:lastRenderedPageBreak/>
        <w:t>РЕКВИЗИТЫ</w:t>
      </w:r>
      <w:r w:rsidR="00A330A5">
        <w:rPr>
          <w:b/>
          <w:bCs/>
          <w:sz w:val="30"/>
          <w:szCs w:val="30"/>
        </w:rPr>
        <w:t xml:space="preserve"> </w:t>
      </w:r>
      <w:r>
        <w:rPr>
          <w:b/>
          <w:bCs/>
          <w:sz w:val="30"/>
          <w:szCs w:val="30"/>
        </w:rPr>
        <w:t>СТОРОН</w:t>
      </w:r>
    </w:p>
    <w:p w14:paraId="5A79CCF1" w14:textId="465896A8" w:rsidR="009B6006" w:rsidRPr="002C2E18" w:rsidRDefault="00FA1467" w:rsidP="002C2E18">
      <w:pPr>
        <w:rPr>
          <w:rFonts w:cs="Times New Roman"/>
          <w:sz w:val="30"/>
          <w:szCs w:val="30"/>
        </w:rPr>
      </w:pPr>
      <w:r>
        <w:rPr>
          <w:sz w:val="30"/>
          <w:szCs w:val="30"/>
        </w:rPr>
        <w:t xml:space="preserve">Полное наименование юридического лица, уникальный идентификационный номер юридического лица </w:t>
      </w:r>
      <w:bookmarkStart w:id="9" w:name="_Toc196380965"/>
      <w:bookmarkStart w:id="10" w:name="_Toc196381944"/>
      <w:bookmarkStart w:id="11" w:name="_Toc196385804"/>
      <w:bookmarkStart w:id="12" w:name="_Toc196380966"/>
      <w:bookmarkStart w:id="13" w:name="_Toc196381945"/>
      <w:bookmarkStart w:id="14" w:name="_Toc196385805"/>
      <w:bookmarkStart w:id="15" w:name="_Toc196380967"/>
      <w:bookmarkStart w:id="16" w:name="_Toc196381946"/>
      <w:bookmarkStart w:id="17" w:name="_Toc196385806"/>
      <w:bookmarkStart w:id="18" w:name="_Toc196380968"/>
      <w:bookmarkStart w:id="19" w:name="_Toc196381947"/>
      <w:bookmarkStart w:id="20" w:name="_Toc196385807"/>
      <w:bookmarkStart w:id="21" w:name="_Toc196380969"/>
      <w:bookmarkStart w:id="22" w:name="_Toc196381948"/>
      <w:bookmarkStart w:id="23" w:name="_Toc196385808"/>
      <w:bookmarkStart w:id="24" w:name="_Toc196380970"/>
      <w:bookmarkStart w:id="25" w:name="_Toc196381949"/>
      <w:bookmarkStart w:id="26" w:name="_Toc196385809"/>
      <w:bookmarkStart w:id="27" w:name="_Toc196380971"/>
      <w:bookmarkStart w:id="28" w:name="_Toc196381950"/>
      <w:bookmarkStart w:id="29" w:name="_Toc196385810"/>
      <w:bookmarkStart w:id="30" w:name="_Toc196380972"/>
      <w:bookmarkStart w:id="31" w:name="_Toc196381951"/>
      <w:bookmarkStart w:id="32" w:name="_Toc196385811"/>
      <w:bookmarkStart w:id="33" w:name="_Toc196380973"/>
      <w:bookmarkStart w:id="34" w:name="_Toc196381952"/>
      <w:bookmarkStart w:id="35" w:name="_Toc196385812"/>
      <w:bookmarkStart w:id="36" w:name="_Toc196380974"/>
      <w:bookmarkStart w:id="37" w:name="_Toc196381953"/>
      <w:bookmarkStart w:id="38" w:name="_Toc196385813"/>
      <w:bookmarkStart w:id="39" w:name="_Toc196380975"/>
      <w:bookmarkStart w:id="40" w:name="_Toc196381954"/>
      <w:bookmarkStart w:id="41" w:name="_Toc196385814"/>
      <w:bookmarkStart w:id="42" w:name="_Toc196380955"/>
      <w:bookmarkStart w:id="43" w:name="_Toc196381934"/>
      <w:bookmarkStart w:id="44" w:name="_Toc196385794"/>
      <w:bookmarkStart w:id="45" w:name="_Toc196380956"/>
      <w:bookmarkStart w:id="46" w:name="_Toc196381935"/>
      <w:bookmarkStart w:id="47" w:name="_Toc196385795"/>
      <w:bookmarkStart w:id="48" w:name="_Toc196380957"/>
      <w:bookmarkStart w:id="49" w:name="_Toc196381936"/>
      <w:bookmarkStart w:id="50" w:name="_Toc196385796"/>
      <w:bookmarkStart w:id="51" w:name="_Toc196380958"/>
      <w:bookmarkStart w:id="52" w:name="_Toc196381937"/>
      <w:bookmarkStart w:id="53" w:name="_Toc196385797"/>
      <w:bookmarkStart w:id="54" w:name="_Toc196380959"/>
      <w:bookmarkStart w:id="55" w:name="_Toc196381938"/>
      <w:bookmarkStart w:id="56" w:name="_Toc196385798"/>
      <w:bookmarkStart w:id="57" w:name="_Toc196380960"/>
      <w:bookmarkStart w:id="58" w:name="_Toc196381939"/>
      <w:bookmarkStart w:id="59" w:name="_Toc196385799"/>
      <w:bookmarkEnd w:id="0"/>
      <w:bookmarkEnd w:id="1"/>
      <w:bookmarkEnd w:id="2"/>
      <w:bookmarkEnd w:id="3"/>
      <w:bookmarkEnd w:id="4"/>
      <w:bookmarkEnd w:id="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sectPr w:rsidR="009B6006" w:rsidRPr="002C2E18" w:rsidSect="00053B2C">
      <w:headerReference w:type="default" r:id="rId9"/>
      <w:footerReference w:type="default" r:id="rId10"/>
      <w:type w:val="nextColumn"/>
      <w:pgSz w:w="11906" w:h="16838"/>
      <w:pgMar w:top="1134" w:right="851"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BBAC7" w14:textId="77777777" w:rsidR="00042225" w:rsidRDefault="00042225" w:rsidP="00852CF1">
      <w:r>
        <w:separator/>
      </w:r>
    </w:p>
    <w:p w14:paraId="2FA94002" w14:textId="77777777" w:rsidR="00042225" w:rsidRDefault="00042225" w:rsidP="00852CF1"/>
    <w:p w14:paraId="0B094CCB" w14:textId="77777777" w:rsidR="00042225" w:rsidRDefault="00042225" w:rsidP="00852CF1"/>
  </w:endnote>
  <w:endnote w:type="continuationSeparator" w:id="0">
    <w:p w14:paraId="1D7FD756" w14:textId="77777777" w:rsidR="00042225" w:rsidRDefault="00042225" w:rsidP="00852CF1">
      <w:r>
        <w:continuationSeparator/>
      </w:r>
    </w:p>
    <w:p w14:paraId="4C74BEC1" w14:textId="77777777" w:rsidR="00042225" w:rsidRDefault="00042225" w:rsidP="00852CF1"/>
    <w:p w14:paraId="35C6DB04" w14:textId="77777777" w:rsidR="00042225" w:rsidRDefault="00042225" w:rsidP="00852CF1"/>
  </w:endnote>
  <w:endnote w:type="continuationNotice" w:id="1">
    <w:p w14:paraId="57D2F779" w14:textId="77777777" w:rsidR="00042225" w:rsidRDefault="00042225" w:rsidP="00852CF1"/>
    <w:p w14:paraId="536CD01F" w14:textId="77777777" w:rsidR="00042225" w:rsidRDefault="00042225" w:rsidP="00852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Kartika">
    <w:altName w:val="Times New Roman"/>
    <w:charset w:val="00"/>
    <w:family w:val="roman"/>
    <w:pitch w:val="variable"/>
    <w:sig w:usb0="008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Times New Roman Полужирный">
    <w:panose1 w:val="02020803070505020304"/>
    <w:charset w:val="00"/>
    <w:family w:val="roman"/>
    <w:notTrueType/>
    <w:pitch w:val="default"/>
  </w:font>
  <w:font w:name="XO Thames">
    <w:altName w:val="Times New Roman"/>
    <w:charset w:val="CC"/>
    <w:family w:val="roman"/>
    <w:pitch w:val="default"/>
    <w:sig w:usb0="00000000" w:usb1="00000000" w:usb2="00000000" w:usb3="00000000" w:csb0="00000015" w:csb1="00000000"/>
  </w:font>
  <w:font w:name="NewsGoth BT">
    <w:altName w:val="Arial"/>
    <w:panose1 w:val="00000000000000000000"/>
    <w:charset w:val="00"/>
    <w:family w:val="swiss"/>
    <w:notTrueType/>
    <w:pitch w:val="variable"/>
    <w:sig w:usb0="00000003" w:usb1="00000000" w:usb2="00000000" w:usb3="00000000" w:csb0="00000001" w:csb1="00000000"/>
  </w:font>
  <w:font w:name="NewsGoth Dm BT">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MT Black">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roman"/>
    <w:notTrueType/>
    <w:pitch w:val="default"/>
    <w:sig w:usb0="00000003" w:usb1="00000000" w:usb2="00000000" w:usb3="00000000" w:csb0="00000001" w:csb1="00000000"/>
  </w:font>
  <w:font w:name="MS Sans Serif">
    <w:panose1 w:val="020005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3C3B1" w14:textId="77777777" w:rsidR="00042225" w:rsidRPr="00053B2C" w:rsidRDefault="00042225" w:rsidP="00053B2C">
    <w:pPr>
      <w:pStyle w:val="af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FD48E" w14:textId="77777777" w:rsidR="00042225" w:rsidRDefault="00042225" w:rsidP="00852CF1">
      <w:r>
        <w:separator/>
      </w:r>
    </w:p>
    <w:p w14:paraId="46BA4A4A" w14:textId="77777777" w:rsidR="00042225" w:rsidRDefault="00042225" w:rsidP="00852CF1"/>
    <w:p w14:paraId="73C0D8B7" w14:textId="77777777" w:rsidR="00042225" w:rsidRDefault="00042225" w:rsidP="00852CF1"/>
  </w:footnote>
  <w:footnote w:type="continuationSeparator" w:id="0">
    <w:p w14:paraId="5ED4AC87" w14:textId="77777777" w:rsidR="00042225" w:rsidRDefault="00042225" w:rsidP="00852CF1">
      <w:r>
        <w:continuationSeparator/>
      </w:r>
    </w:p>
    <w:p w14:paraId="1FEBB12E" w14:textId="77777777" w:rsidR="00042225" w:rsidRDefault="00042225" w:rsidP="00852CF1"/>
    <w:p w14:paraId="2FF8E809" w14:textId="77777777" w:rsidR="00042225" w:rsidRDefault="00042225" w:rsidP="00852CF1"/>
  </w:footnote>
  <w:footnote w:type="continuationNotice" w:id="1">
    <w:p w14:paraId="0EB8A769" w14:textId="77777777" w:rsidR="00042225" w:rsidRDefault="00042225" w:rsidP="00852CF1"/>
    <w:p w14:paraId="5CFB1D51" w14:textId="77777777" w:rsidR="00042225" w:rsidRDefault="00042225" w:rsidP="00852C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804902"/>
      <w:docPartObj>
        <w:docPartGallery w:val="Page Numbers (Top of Page)"/>
        <w:docPartUnique/>
      </w:docPartObj>
    </w:sdtPr>
    <w:sdtEndPr>
      <w:rPr>
        <w:sz w:val="30"/>
        <w:szCs w:val="30"/>
      </w:rPr>
    </w:sdtEndPr>
    <w:sdtContent>
      <w:p w14:paraId="2E3631AC" w14:textId="1496989C" w:rsidR="00042225" w:rsidRPr="00053B2C" w:rsidRDefault="00042225">
        <w:pPr>
          <w:pStyle w:val="af3"/>
          <w:jc w:val="center"/>
          <w:rPr>
            <w:sz w:val="30"/>
            <w:szCs w:val="30"/>
          </w:rPr>
        </w:pPr>
        <w:r w:rsidRPr="00053B2C">
          <w:rPr>
            <w:sz w:val="30"/>
            <w:szCs w:val="30"/>
          </w:rPr>
          <w:fldChar w:fldCharType="begin"/>
        </w:r>
        <w:r w:rsidRPr="00053B2C">
          <w:rPr>
            <w:sz w:val="30"/>
            <w:szCs w:val="30"/>
          </w:rPr>
          <w:instrText>PAGE   \* MERGEFORMAT</w:instrText>
        </w:r>
        <w:r w:rsidRPr="00053B2C">
          <w:rPr>
            <w:sz w:val="30"/>
            <w:szCs w:val="30"/>
          </w:rPr>
          <w:fldChar w:fldCharType="separate"/>
        </w:r>
        <w:r w:rsidR="00F91FB5">
          <w:rPr>
            <w:noProof/>
            <w:sz w:val="30"/>
            <w:szCs w:val="30"/>
          </w:rPr>
          <w:t>8</w:t>
        </w:r>
        <w:r w:rsidRPr="00053B2C">
          <w:rPr>
            <w:sz w:val="30"/>
            <w:szCs w:val="30"/>
          </w:rPr>
          <w:fldChar w:fldCharType="end"/>
        </w:r>
      </w:p>
    </w:sdtContent>
  </w:sdt>
  <w:p w14:paraId="701C5E7C" w14:textId="77777777" w:rsidR="00042225" w:rsidRDefault="0004222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526"/>
    <w:multiLevelType w:val="hybridMultilevel"/>
    <w:tmpl w:val="5CAA7B4A"/>
    <w:lvl w:ilvl="0" w:tplc="7304FD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1CD4D99"/>
    <w:multiLevelType w:val="hybridMultilevel"/>
    <w:tmpl w:val="7CB0FC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35341DF"/>
    <w:multiLevelType w:val="multilevel"/>
    <w:tmpl w:val="A1C8DE2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3894202"/>
    <w:multiLevelType w:val="multilevel"/>
    <w:tmpl w:val="70062C0E"/>
    <w:lvl w:ilvl="0">
      <w:start w:val="4"/>
      <w:numFmt w:val="decimal"/>
      <w:pStyle w:val="a0"/>
      <w:isLgl/>
      <w:suff w:val="nothing"/>
      <w:lvlText w:val="Приложение %1"/>
      <w:lvlJc w:val="right"/>
      <w:pPr>
        <w:ind w:left="360" w:hanging="72"/>
      </w:pPr>
      <w:rPr>
        <w:rFonts w:ascii="Arial" w:hAnsi="Arial" w:cs="Times New Roman" w:hint="default"/>
        <w:b w:val="0"/>
        <w:i w:val="0"/>
        <w:sz w:val="20"/>
      </w:rPr>
    </w:lvl>
    <w:lvl w:ilvl="1">
      <w:start w:val="1"/>
      <w:numFmt w:val="decimal"/>
      <w:pStyle w:val="31"/>
      <w:lvlText w:val="%2."/>
      <w:lvlJc w:val="left"/>
      <w:pPr>
        <w:tabs>
          <w:tab w:val="num" w:pos="792"/>
        </w:tabs>
        <w:ind w:left="792" w:hanging="432"/>
      </w:pPr>
    </w:lvl>
    <w:lvl w:ilvl="2">
      <w:start w:val="1"/>
      <w:numFmt w:val="decimal"/>
      <w:pStyle w:val="CORP1-L2"/>
      <w:lvlText w:val="%2.%3."/>
      <w:lvlJc w:val="left"/>
      <w:pPr>
        <w:tabs>
          <w:tab w:val="num" w:pos="1224"/>
        </w:tabs>
        <w:ind w:left="1224" w:hanging="504"/>
      </w:pPr>
    </w:lvl>
    <w:lvl w:ilvl="3">
      <w:start w:val="1"/>
      <w:numFmt w:val="decimal"/>
      <w:pStyle w:val="CORP1-L1"/>
      <w:lvlText w:val="%2.%3.%4."/>
      <w:lvlJc w:val="left"/>
      <w:pPr>
        <w:tabs>
          <w:tab w:val="num" w:pos="1728"/>
        </w:tabs>
        <w:ind w:left="1728" w:hanging="648"/>
      </w:pPr>
    </w:lvl>
    <w:lvl w:ilvl="4">
      <w:start w:val="1"/>
      <w:numFmt w:val="decimal"/>
      <w:pStyle w:val="Point2"/>
      <w:lvlText w:val="%1.%2.%3.%4.%5."/>
      <w:lvlJc w:val="left"/>
      <w:pPr>
        <w:tabs>
          <w:tab w:val="num" w:pos="2880"/>
        </w:tabs>
        <w:ind w:left="2232" w:hanging="792"/>
      </w:pPr>
    </w:lvl>
    <w:lvl w:ilvl="5">
      <w:start w:val="1"/>
      <w:numFmt w:val="decimal"/>
      <w:pStyle w:val="Pointlet"/>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Restart w:val="0"/>
      <w:suff w:val="nothing"/>
      <w:lvlText w:val="Приложение %1"/>
      <w:lvlJc w:val="left"/>
      <w:pPr>
        <w:ind w:left="4320" w:hanging="1440"/>
      </w:pPr>
      <w:rPr>
        <w:rFonts w:ascii="Arial" w:hAnsi="Arial" w:cs="Times New Roman" w:hint="default"/>
        <w:b w:val="0"/>
        <w:i w:val="0"/>
        <w:sz w:val="20"/>
      </w:rPr>
    </w:lvl>
  </w:abstractNum>
  <w:abstractNum w:abstractNumId="4" w15:restartNumberingAfterBreak="0">
    <w:nsid w:val="04F600CD"/>
    <w:multiLevelType w:val="multilevel"/>
    <w:tmpl w:val="221A8A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3272" w:hanging="720"/>
      </w:pPr>
    </w:lvl>
    <w:lvl w:ilvl="3">
      <w:start w:val="1"/>
      <w:numFmt w:val="decimal"/>
      <w:lvlText w:val="%1.%2.%3.%4"/>
      <w:lvlJc w:val="left"/>
      <w:pPr>
        <w:ind w:left="341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5361C51"/>
    <w:multiLevelType w:val="hybridMultilevel"/>
    <w:tmpl w:val="3A2E57D2"/>
    <w:lvl w:ilvl="0" w:tplc="847CF9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631312C"/>
    <w:multiLevelType w:val="hybridMultilevel"/>
    <w:tmpl w:val="5142A9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911079B"/>
    <w:multiLevelType w:val="multilevel"/>
    <w:tmpl w:val="F0069CA2"/>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B160CCC"/>
    <w:multiLevelType w:val="hybridMultilevel"/>
    <w:tmpl w:val="3A9E24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C8E53F4"/>
    <w:multiLevelType w:val="hybridMultilevel"/>
    <w:tmpl w:val="121AF4FE"/>
    <w:lvl w:ilvl="0" w:tplc="10644280">
      <w:start w:val="1"/>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24759FE"/>
    <w:multiLevelType w:val="hybridMultilevel"/>
    <w:tmpl w:val="5004405E"/>
    <w:lvl w:ilvl="0" w:tplc="18583B16">
      <w:start w:val="1"/>
      <w:numFmt w:val="decimal"/>
      <w:pStyle w:val="a1"/>
      <w:lvlText w:val="%1."/>
      <w:lvlJc w:val="left"/>
      <w:pPr>
        <w:ind w:left="1188" w:hanging="480"/>
      </w:pPr>
      <w:rPr>
        <w:rFonts w:hint="default"/>
      </w:rPr>
    </w:lvl>
    <w:lvl w:ilvl="1" w:tplc="04190019">
      <w:start w:val="1"/>
      <w:numFmt w:val="lowerLetter"/>
      <w:lvlText w:val="%2."/>
      <w:lvlJc w:val="left"/>
      <w:pPr>
        <w:ind w:left="-481" w:hanging="360"/>
      </w:pPr>
    </w:lvl>
    <w:lvl w:ilvl="2" w:tplc="0419001B" w:tentative="1">
      <w:start w:val="1"/>
      <w:numFmt w:val="lowerRoman"/>
      <w:lvlText w:val="%3."/>
      <w:lvlJc w:val="right"/>
      <w:pPr>
        <w:ind w:left="239" w:hanging="180"/>
      </w:pPr>
    </w:lvl>
    <w:lvl w:ilvl="3" w:tplc="0419000F" w:tentative="1">
      <w:start w:val="1"/>
      <w:numFmt w:val="decimal"/>
      <w:lvlText w:val="%4."/>
      <w:lvlJc w:val="left"/>
      <w:pPr>
        <w:ind w:left="959" w:hanging="360"/>
      </w:pPr>
    </w:lvl>
    <w:lvl w:ilvl="4" w:tplc="04190019" w:tentative="1">
      <w:start w:val="1"/>
      <w:numFmt w:val="lowerLetter"/>
      <w:lvlText w:val="%5."/>
      <w:lvlJc w:val="left"/>
      <w:pPr>
        <w:ind w:left="1679" w:hanging="360"/>
      </w:pPr>
    </w:lvl>
    <w:lvl w:ilvl="5" w:tplc="0419001B" w:tentative="1">
      <w:start w:val="1"/>
      <w:numFmt w:val="lowerRoman"/>
      <w:lvlText w:val="%6."/>
      <w:lvlJc w:val="right"/>
      <w:pPr>
        <w:ind w:left="2399" w:hanging="180"/>
      </w:pPr>
    </w:lvl>
    <w:lvl w:ilvl="6" w:tplc="0419000F" w:tentative="1">
      <w:start w:val="1"/>
      <w:numFmt w:val="decimal"/>
      <w:lvlText w:val="%7."/>
      <w:lvlJc w:val="left"/>
      <w:pPr>
        <w:ind w:left="3119" w:hanging="360"/>
      </w:pPr>
    </w:lvl>
    <w:lvl w:ilvl="7" w:tplc="04190019" w:tentative="1">
      <w:start w:val="1"/>
      <w:numFmt w:val="lowerLetter"/>
      <w:lvlText w:val="%8."/>
      <w:lvlJc w:val="left"/>
      <w:pPr>
        <w:ind w:left="3839" w:hanging="360"/>
      </w:pPr>
    </w:lvl>
    <w:lvl w:ilvl="8" w:tplc="0419001B" w:tentative="1">
      <w:start w:val="1"/>
      <w:numFmt w:val="lowerRoman"/>
      <w:lvlText w:val="%9."/>
      <w:lvlJc w:val="right"/>
      <w:pPr>
        <w:ind w:left="4559" w:hanging="180"/>
      </w:pPr>
    </w:lvl>
  </w:abstractNum>
  <w:abstractNum w:abstractNumId="11" w15:restartNumberingAfterBreak="0">
    <w:nsid w:val="125D3C5E"/>
    <w:multiLevelType w:val="multilevel"/>
    <w:tmpl w:val="0FF473F2"/>
    <w:lvl w:ilvl="0">
      <w:start w:val="1"/>
      <w:numFmt w:val="decimal"/>
      <w:pStyle w:val="-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B874FCB"/>
    <w:multiLevelType w:val="hybridMultilevel"/>
    <w:tmpl w:val="4564916A"/>
    <w:lvl w:ilvl="0" w:tplc="E06AE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BEF4590"/>
    <w:multiLevelType w:val="multilevel"/>
    <w:tmpl w:val="A9467B68"/>
    <w:lvl w:ilvl="0">
      <w:start w:val="1"/>
      <w:numFmt w:val="decimal"/>
      <w:pStyle w:val="0"/>
      <w:lvlText w:val="%1."/>
      <w:lvlJc w:val="left"/>
      <w:pPr>
        <w:ind w:left="360" w:hanging="360"/>
      </w:pPr>
      <w:rPr>
        <w:rFonts w:hint="default"/>
        <w:b w:val="0"/>
        <w:i w:val="0"/>
        <w:caps w:val="0"/>
        <w:strike w:val="0"/>
        <w:dstrike w:val="0"/>
        <w:vanish w:val="0"/>
        <w:color w:val="000000" w:themeColor="text1"/>
        <w:sz w:val="28"/>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A178FD"/>
    <w:multiLevelType w:val="hybridMultilevel"/>
    <w:tmpl w:val="D988F0D0"/>
    <w:lvl w:ilvl="0" w:tplc="28A48116">
      <w:start w:val="1"/>
      <w:numFmt w:val="decimal"/>
      <w:pStyle w:val="10"/>
      <w:lvlText w:val="%1)"/>
      <w:lvlJc w:val="left"/>
      <w:pPr>
        <w:tabs>
          <w:tab w:val="num" w:pos="1980"/>
        </w:tabs>
        <w:ind w:left="1960" w:hanging="340"/>
      </w:pPr>
      <w:rPr>
        <w:rFonts w:ascii="Times New Roman" w:hAnsi="Times New Roman" w:cs="Times New Roman" w:hint="default"/>
        <w:b w:val="0"/>
        <w:i w:val="0"/>
        <w:sz w:val="22"/>
      </w:rPr>
    </w:lvl>
    <w:lvl w:ilvl="1" w:tplc="BA362A66" w:tentative="1">
      <w:start w:val="1"/>
      <w:numFmt w:val="lowerLetter"/>
      <w:lvlText w:val="%2."/>
      <w:lvlJc w:val="left"/>
      <w:pPr>
        <w:tabs>
          <w:tab w:val="num" w:pos="1440"/>
        </w:tabs>
        <w:ind w:left="1440" w:hanging="360"/>
      </w:pPr>
      <w:rPr>
        <w:rFonts w:cs="Times New Roman"/>
      </w:rPr>
    </w:lvl>
    <w:lvl w:ilvl="2" w:tplc="0FC09978" w:tentative="1">
      <w:start w:val="1"/>
      <w:numFmt w:val="lowerRoman"/>
      <w:lvlText w:val="%3."/>
      <w:lvlJc w:val="right"/>
      <w:pPr>
        <w:tabs>
          <w:tab w:val="num" w:pos="2160"/>
        </w:tabs>
        <w:ind w:left="2160" w:hanging="180"/>
      </w:pPr>
      <w:rPr>
        <w:rFonts w:cs="Times New Roman"/>
      </w:rPr>
    </w:lvl>
    <w:lvl w:ilvl="3" w:tplc="27D68F78" w:tentative="1">
      <w:start w:val="1"/>
      <w:numFmt w:val="decimal"/>
      <w:lvlText w:val="%4."/>
      <w:lvlJc w:val="left"/>
      <w:pPr>
        <w:tabs>
          <w:tab w:val="num" w:pos="2880"/>
        </w:tabs>
        <w:ind w:left="2880" w:hanging="360"/>
      </w:pPr>
      <w:rPr>
        <w:rFonts w:cs="Times New Roman"/>
      </w:rPr>
    </w:lvl>
    <w:lvl w:ilvl="4" w:tplc="6374E7C8" w:tentative="1">
      <w:start w:val="1"/>
      <w:numFmt w:val="lowerLetter"/>
      <w:lvlText w:val="%5."/>
      <w:lvlJc w:val="left"/>
      <w:pPr>
        <w:tabs>
          <w:tab w:val="num" w:pos="3600"/>
        </w:tabs>
        <w:ind w:left="3600" w:hanging="360"/>
      </w:pPr>
      <w:rPr>
        <w:rFonts w:cs="Times New Roman"/>
      </w:rPr>
    </w:lvl>
    <w:lvl w:ilvl="5" w:tplc="7F74245C" w:tentative="1">
      <w:start w:val="1"/>
      <w:numFmt w:val="lowerRoman"/>
      <w:lvlText w:val="%6."/>
      <w:lvlJc w:val="right"/>
      <w:pPr>
        <w:tabs>
          <w:tab w:val="num" w:pos="4320"/>
        </w:tabs>
        <w:ind w:left="4320" w:hanging="180"/>
      </w:pPr>
      <w:rPr>
        <w:rFonts w:cs="Times New Roman"/>
      </w:rPr>
    </w:lvl>
    <w:lvl w:ilvl="6" w:tplc="2DC64E9E" w:tentative="1">
      <w:start w:val="1"/>
      <w:numFmt w:val="decimal"/>
      <w:lvlText w:val="%7."/>
      <w:lvlJc w:val="left"/>
      <w:pPr>
        <w:tabs>
          <w:tab w:val="num" w:pos="5040"/>
        </w:tabs>
        <w:ind w:left="5040" w:hanging="360"/>
      </w:pPr>
      <w:rPr>
        <w:rFonts w:cs="Times New Roman"/>
      </w:rPr>
    </w:lvl>
    <w:lvl w:ilvl="7" w:tplc="829ADC1E" w:tentative="1">
      <w:start w:val="1"/>
      <w:numFmt w:val="lowerLetter"/>
      <w:lvlText w:val="%8."/>
      <w:lvlJc w:val="left"/>
      <w:pPr>
        <w:tabs>
          <w:tab w:val="num" w:pos="5760"/>
        </w:tabs>
        <w:ind w:left="5760" w:hanging="360"/>
      </w:pPr>
      <w:rPr>
        <w:rFonts w:cs="Times New Roman"/>
      </w:rPr>
    </w:lvl>
    <w:lvl w:ilvl="8" w:tplc="09FC46C6"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E620C1"/>
    <w:multiLevelType w:val="hybridMultilevel"/>
    <w:tmpl w:val="417CC2D8"/>
    <w:lvl w:ilvl="0" w:tplc="86E0D6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98B6503"/>
    <w:multiLevelType w:val="hybridMultilevel"/>
    <w:tmpl w:val="1E24A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A12332"/>
    <w:multiLevelType w:val="multilevel"/>
    <w:tmpl w:val="99E6BC4E"/>
    <w:lvl w:ilvl="0">
      <w:start w:val="1"/>
      <w:numFmt w:val="upperRoman"/>
      <w:pStyle w:val="11"/>
      <w:lvlText w:val="РАЗДЕЛ %1."/>
      <w:lvlJc w:val="left"/>
      <w:pPr>
        <w:tabs>
          <w:tab w:val="num" w:pos="360"/>
        </w:tabs>
        <w:ind w:left="-720" w:hanging="360"/>
      </w:pPr>
    </w:lvl>
    <w:lvl w:ilvl="1">
      <w:start w:val="1"/>
      <w:numFmt w:val="upperRoman"/>
      <w:lvlText w:val="ПОДРАЗДЕЛ %1-%2."/>
      <w:lvlJc w:val="left"/>
      <w:pPr>
        <w:tabs>
          <w:tab w:val="num" w:pos="1440"/>
        </w:tabs>
        <w:ind w:left="-288" w:hanging="432"/>
      </w:pPr>
    </w:lvl>
    <w:lvl w:ilvl="2">
      <w:start w:val="1"/>
      <w:numFmt w:val="decimal"/>
      <w:lvlRestart w:val="0"/>
      <w:pStyle w:val="2"/>
      <w:lvlText w:val="Статья %3."/>
      <w:lvlJc w:val="left"/>
      <w:pPr>
        <w:tabs>
          <w:tab w:val="num" w:pos="2073"/>
        </w:tabs>
        <w:ind w:left="1497" w:hanging="504"/>
      </w:pPr>
    </w:lvl>
    <w:lvl w:ilvl="3">
      <w:start w:val="1"/>
      <w:numFmt w:val="decimal"/>
      <w:pStyle w:val="ConsNormal"/>
      <w:lvlText w:val="%3.%4."/>
      <w:lvlJc w:val="left"/>
      <w:pPr>
        <w:tabs>
          <w:tab w:val="num" w:pos="790"/>
        </w:tabs>
        <w:ind w:left="790" w:hanging="648"/>
      </w:pPr>
      <w:rPr>
        <w:b w:val="0"/>
        <w:i w:val="0"/>
      </w:rPr>
    </w:lvl>
    <w:lvl w:ilvl="4">
      <w:start w:val="1"/>
      <w:numFmt w:val="decimal"/>
      <w:pStyle w:val="ConsNonformat"/>
      <w:lvlText w:val="%3.%4.%5."/>
      <w:lvlJc w:val="left"/>
      <w:pPr>
        <w:tabs>
          <w:tab w:val="num" w:pos="2052"/>
        </w:tabs>
        <w:ind w:left="2052" w:hanging="792"/>
      </w:pPr>
    </w:lvl>
    <w:lvl w:ilvl="5">
      <w:start w:val="1"/>
      <w:numFmt w:val="lowerLetter"/>
      <w:pStyle w:val="a2"/>
      <w:lvlText w:val="%6)"/>
      <w:lvlJc w:val="left"/>
      <w:pPr>
        <w:tabs>
          <w:tab w:val="num" w:pos="1656"/>
        </w:tabs>
        <w:ind w:left="1656" w:hanging="936"/>
      </w:pPr>
    </w:lvl>
    <w:lvl w:ilvl="6">
      <w:start w:val="1"/>
      <w:numFmt w:val="decimal"/>
      <w:lvlText w:val="%1.%2.%3.%4.%5.%6.%7."/>
      <w:lvlJc w:val="left"/>
      <w:pPr>
        <w:tabs>
          <w:tab w:val="num" w:pos="2520"/>
        </w:tabs>
        <w:ind w:left="2160" w:hanging="1080"/>
      </w:pPr>
    </w:lvl>
    <w:lvl w:ilvl="7">
      <w:start w:val="1"/>
      <w:numFmt w:val="decimal"/>
      <w:lvlText w:val="%1.%2.%3.%4.%5.%6.%7.%8."/>
      <w:lvlJc w:val="left"/>
      <w:pPr>
        <w:tabs>
          <w:tab w:val="num" w:pos="2880"/>
        </w:tabs>
        <w:ind w:left="2664" w:hanging="1224"/>
      </w:pPr>
    </w:lvl>
    <w:lvl w:ilvl="8">
      <w:start w:val="1"/>
      <w:numFmt w:val="decimal"/>
      <w:lvlText w:val="%1.%2.%3.%4.%5.%6.%7.%8.%9."/>
      <w:lvlJc w:val="left"/>
      <w:pPr>
        <w:tabs>
          <w:tab w:val="num" w:pos="3600"/>
        </w:tabs>
        <w:ind w:left="3240" w:hanging="1440"/>
      </w:pPr>
    </w:lvl>
  </w:abstractNum>
  <w:abstractNum w:abstractNumId="18" w15:restartNumberingAfterBreak="0">
    <w:nsid w:val="373C35C2"/>
    <w:multiLevelType w:val="hybridMultilevel"/>
    <w:tmpl w:val="9D44DC3E"/>
    <w:lvl w:ilvl="0" w:tplc="C4F2090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80C765A"/>
    <w:multiLevelType w:val="hybridMultilevel"/>
    <w:tmpl w:val="68F29B82"/>
    <w:lvl w:ilvl="0" w:tplc="2EF6FBD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0" w15:restartNumberingAfterBreak="0">
    <w:nsid w:val="3A4705A8"/>
    <w:multiLevelType w:val="hybridMultilevel"/>
    <w:tmpl w:val="37A4DA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F184322"/>
    <w:multiLevelType w:val="hybridMultilevel"/>
    <w:tmpl w:val="4386C3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13604B3"/>
    <w:multiLevelType w:val="hybridMultilevel"/>
    <w:tmpl w:val="F3CED59C"/>
    <w:lvl w:ilvl="0" w:tplc="C97648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354339B"/>
    <w:multiLevelType w:val="hybridMultilevel"/>
    <w:tmpl w:val="E2A8FB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5670F1"/>
    <w:multiLevelType w:val="hybridMultilevel"/>
    <w:tmpl w:val="2B98E7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3B252A3"/>
    <w:multiLevelType w:val="hybridMultilevel"/>
    <w:tmpl w:val="FE468C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468077E"/>
    <w:multiLevelType w:val="hybridMultilevel"/>
    <w:tmpl w:val="17742778"/>
    <w:lvl w:ilvl="0" w:tplc="DA9E7EE0">
      <w:start w:val="1"/>
      <w:numFmt w:val="bullet"/>
      <w:lvlText w:val="-"/>
      <w:lvlJc w:val="left"/>
      <w:pPr>
        <w:ind w:left="64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102063"/>
    <w:multiLevelType w:val="hybridMultilevel"/>
    <w:tmpl w:val="4138728C"/>
    <w:lvl w:ilvl="0" w:tplc="2EF6FBD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8" w15:restartNumberingAfterBreak="0">
    <w:nsid w:val="4D295F50"/>
    <w:multiLevelType w:val="hybridMultilevel"/>
    <w:tmpl w:val="3716A122"/>
    <w:lvl w:ilvl="0" w:tplc="2B466B58">
      <w:numFmt w:val="bullet"/>
      <w:pStyle w:val="-"/>
      <w:lvlText w:val="–"/>
      <w:lvlJc w:val="left"/>
      <w:pPr>
        <w:tabs>
          <w:tab w:val="num" w:pos="1620"/>
        </w:tabs>
        <w:ind w:left="1620" w:hanging="769"/>
      </w:pPr>
      <w:rPr>
        <w:rFonts w:ascii="Times New Roman" w:eastAsia="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A479CC"/>
    <w:multiLevelType w:val="hybridMultilevel"/>
    <w:tmpl w:val="99C47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033D2C"/>
    <w:multiLevelType w:val="hybridMultilevel"/>
    <w:tmpl w:val="15CC96B0"/>
    <w:lvl w:ilvl="0" w:tplc="2EF6FBD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1" w15:restartNumberingAfterBreak="0">
    <w:nsid w:val="5D363B4C"/>
    <w:multiLevelType w:val="hybridMultilevel"/>
    <w:tmpl w:val="52FAB1E0"/>
    <w:lvl w:ilvl="0" w:tplc="74541E56">
      <w:start w:val="1"/>
      <w:numFmt w:val="decimal"/>
      <w:pStyle w:val="-0"/>
      <w:lvlText w:val="Ж.%1"/>
      <w:lvlJc w:val="left"/>
      <w:pPr>
        <w:ind w:left="1571"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892F4A"/>
    <w:multiLevelType w:val="hybridMultilevel"/>
    <w:tmpl w:val="472A8182"/>
    <w:lvl w:ilvl="0" w:tplc="89FAC154">
      <w:start w:val="1"/>
      <w:numFmt w:val="bullet"/>
      <w:pStyle w:val="ChapterSubtitle"/>
      <w:lvlText w:val="-"/>
      <w:lvlJc w:val="left"/>
      <w:pPr>
        <w:tabs>
          <w:tab w:val="num" w:pos="2705"/>
        </w:tabs>
        <w:ind w:left="2705" w:hanging="360"/>
      </w:pPr>
      <w:rPr>
        <w:rFonts w:ascii="Times New Roman" w:eastAsia="Times New Roman" w:hAnsi="Times New Roman" w:hint="default"/>
      </w:rPr>
    </w:lvl>
    <w:lvl w:ilvl="1" w:tplc="04190019" w:tentative="1">
      <w:start w:val="1"/>
      <w:numFmt w:val="bullet"/>
      <w:lvlText w:val="o"/>
      <w:lvlJc w:val="left"/>
      <w:pPr>
        <w:tabs>
          <w:tab w:val="num" w:pos="3425"/>
        </w:tabs>
        <w:ind w:left="3425" w:hanging="360"/>
      </w:pPr>
      <w:rPr>
        <w:rFonts w:ascii="Courier New" w:hAnsi="Courier New" w:hint="default"/>
      </w:rPr>
    </w:lvl>
    <w:lvl w:ilvl="2" w:tplc="0419001B" w:tentative="1">
      <w:start w:val="1"/>
      <w:numFmt w:val="bullet"/>
      <w:lvlText w:val=""/>
      <w:lvlJc w:val="left"/>
      <w:pPr>
        <w:tabs>
          <w:tab w:val="num" w:pos="4145"/>
        </w:tabs>
        <w:ind w:left="4145" w:hanging="360"/>
      </w:pPr>
      <w:rPr>
        <w:rFonts w:ascii="Wingdings" w:hAnsi="Wingdings" w:hint="default"/>
      </w:rPr>
    </w:lvl>
    <w:lvl w:ilvl="3" w:tplc="0419000F" w:tentative="1">
      <w:start w:val="1"/>
      <w:numFmt w:val="bullet"/>
      <w:lvlText w:val=""/>
      <w:lvlJc w:val="left"/>
      <w:pPr>
        <w:tabs>
          <w:tab w:val="num" w:pos="4865"/>
        </w:tabs>
        <w:ind w:left="4865" w:hanging="360"/>
      </w:pPr>
      <w:rPr>
        <w:rFonts w:ascii="Symbol" w:hAnsi="Symbol" w:hint="default"/>
      </w:rPr>
    </w:lvl>
    <w:lvl w:ilvl="4" w:tplc="04190019" w:tentative="1">
      <w:start w:val="1"/>
      <w:numFmt w:val="bullet"/>
      <w:lvlText w:val="o"/>
      <w:lvlJc w:val="left"/>
      <w:pPr>
        <w:tabs>
          <w:tab w:val="num" w:pos="5585"/>
        </w:tabs>
        <w:ind w:left="5585" w:hanging="360"/>
      </w:pPr>
      <w:rPr>
        <w:rFonts w:ascii="Courier New" w:hAnsi="Courier New" w:hint="default"/>
      </w:rPr>
    </w:lvl>
    <w:lvl w:ilvl="5" w:tplc="0419001B" w:tentative="1">
      <w:start w:val="1"/>
      <w:numFmt w:val="bullet"/>
      <w:lvlText w:val=""/>
      <w:lvlJc w:val="left"/>
      <w:pPr>
        <w:tabs>
          <w:tab w:val="num" w:pos="6305"/>
        </w:tabs>
        <w:ind w:left="6305" w:hanging="360"/>
      </w:pPr>
      <w:rPr>
        <w:rFonts w:ascii="Wingdings" w:hAnsi="Wingdings" w:hint="default"/>
      </w:rPr>
    </w:lvl>
    <w:lvl w:ilvl="6" w:tplc="0419000F" w:tentative="1">
      <w:start w:val="1"/>
      <w:numFmt w:val="bullet"/>
      <w:lvlText w:val=""/>
      <w:lvlJc w:val="left"/>
      <w:pPr>
        <w:tabs>
          <w:tab w:val="num" w:pos="7025"/>
        </w:tabs>
        <w:ind w:left="7025" w:hanging="360"/>
      </w:pPr>
      <w:rPr>
        <w:rFonts w:ascii="Symbol" w:hAnsi="Symbol" w:hint="default"/>
      </w:rPr>
    </w:lvl>
    <w:lvl w:ilvl="7" w:tplc="04190019" w:tentative="1">
      <w:start w:val="1"/>
      <w:numFmt w:val="bullet"/>
      <w:lvlText w:val="o"/>
      <w:lvlJc w:val="left"/>
      <w:pPr>
        <w:tabs>
          <w:tab w:val="num" w:pos="7745"/>
        </w:tabs>
        <w:ind w:left="7745" w:hanging="360"/>
      </w:pPr>
      <w:rPr>
        <w:rFonts w:ascii="Courier New" w:hAnsi="Courier New" w:hint="default"/>
      </w:rPr>
    </w:lvl>
    <w:lvl w:ilvl="8" w:tplc="0419001B" w:tentative="1">
      <w:start w:val="1"/>
      <w:numFmt w:val="bullet"/>
      <w:lvlText w:val=""/>
      <w:lvlJc w:val="left"/>
      <w:pPr>
        <w:tabs>
          <w:tab w:val="num" w:pos="8465"/>
        </w:tabs>
        <w:ind w:left="8465" w:hanging="360"/>
      </w:pPr>
      <w:rPr>
        <w:rFonts w:ascii="Wingdings" w:hAnsi="Wingdings" w:hint="default"/>
      </w:rPr>
    </w:lvl>
  </w:abstractNum>
  <w:abstractNum w:abstractNumId="33" w15:restartNumberingAfterBreak="0">
    <w:nsid w:val="6E771A09"/>
    <w:multiLevelType w:val="hybridMultilevel"/>
    <w:tmpl w:val="F174812C"/>
    <w:lvl w:ilvl="0" w:tplc="2EF6FBD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15:restartNumberingAfterBreak="0">
    <w:nsid w:val="6EA91722"/>
    <w:multiLevelType w:val="hybridMultilevel"/>
    <w:tmpl w:val="5128F1D4"/>
    <w:lvl w:ilvl="0" w:tplc="2EF6FBD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5" w15:restartNumberingAfterBreak="0">
    <w:nsid w:val="6F9B4D98"/>
    <w:multiLevelType w:val="multilevel"/>
    <w:tmpl w:val="D818C17E"/>
    <w:lvl w:ilvl="0">
      <w:start w:val="1"/>
      <w:numFmt w:val="decimal"/>
      <w:pStyle w:val="12"/>
      <w:suff w:val="space"/>
      <w:lvlText w:val="%1."/>
      <w:lvlJc w:val="left"/>
      <w:pPr>
        <w:ind w:left="557" w:firstLine="153"/>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0"/>
      <w:lvlText w:val="%1.%2."/>
      <w:lvlJc w:val="left"/>
      <w:pPr>
        <w:ind w:left="999" w:hanging="432"/>
      </w:pPr>
      <w:rPr>
        <w:rFonts w:hint="default"/>
      </w:rPr>
    </w:lvl>
    <w:lvl w:ilvl="2">
      <w:start w:val="1"/>
      <w:numFmt w:val="decimal"/>
      <w:pStyle w:val="30"/>
      <w:lvlText w:val="%1.%2.%3."/>
      <w:lvlJc w:val="left"/>
      <w:pPr>
        <w:ind w:left="1431" w:hanging="504"/>
      </w:pPr>
      <w:rPr>
        <w:rFonts w:hint="default"/>
      </w:rPr>
    </w:lvl>
    <w:lvl w:ilvl="3">
      <w:start w:val="1"/>
      <w:numFmt w:val="decimal"/>
      <w:pStyle w:val="4"/>
      <w:lvlText w:val="%1.%2.%3.%4."/>
      <w:lvlJc w:val="left"/>
      <w:pPr>
        <w:ind w:left="1935" w:hanging="648"/>
      </w:pPr>
      <w:rPr>
        <w:rFonts w:hint="default"/>
      </w:rPr>
    </w:lvl>
    <w:lvl w:ilvl="4">
      <w:start w:val="1"/>
      <w:numFmt w:val="decimal"/>
      <w:pStyle w:val="5"/>
      <w:lvlText w:val="%1.%2.%3.%4.%5."/>
      <w:lvlJc w:val="left"/>
      <w:pPr>
        <w:ind w:left="2439" w:hanging="792"/>
      </w:pPr>
      <w:rPr>
        <w:rFonts w:hint="default"/>
      </w:rPr>
    </w:lvl>
    <w:lvl w:ilvl="5">
      <w:start w:val="1"/>
      <w:numFmt w:val="decimal"/>
      <w:lvlText w:val="%1.%2.%3.%4.%5.%6."/>
      <w:lvlJc w:val="left"/>
      <w:pPr>
        <w:ind w:left="2943" w:hanging="936"/>
      </w:pPr>
      <w:rPr>
        <w:rFonts w:hint="default"/>
      </w:rPr>
    </w:lvl>
    <w:lvl w:ilvl="6">
      <w:start w:val="1"/>
      <w:numFmt w:val="decimal"/>
      <w:lvlText w:val="%1.%2.%3.%4.%5.%6.%7."/>
      <w:lvlJc w:val="left"/>
      <w:pPr>
        <w:ind w:left="3447" w:hanging="1080"/>
      </w:pPr>
      <w:rPr>
        <w:rFonts w:hint="default"/>
      </w:rPr>
    </w:lvl>
    <w:lvl w:ilvl="7">
      <w:start w:val="1"/>
      <w:numFmt w:val="decimal"/>
      <w:lvlText w:val="%1.%2.%3.%4.%5.%6.%7.%8."/>
      <w:lvlJc w:val="left"/>
      <w:pPr>
        <w:ind w:left="3951" w:hanging="1224"/>
      </w:pPr>
      <w:rPr>
        <w:rFonts w:hint="default"/>
      </w:rPr>
    </w:lvl>
    <w:lvl w:ilvl="8">
      <w:start w:val="1"/>
      <w:numFmt w:val="decimal"/>
      <w:lvlText w:val="%1.%2.%3.%4.%5.%6.%7.%8.%9."/>
      <w:lvlJc w:val="left"/>
      <w:pPr>
        <w:ind w:left="4527" w:hanging="1440"/>
      </w:pPr>
      <w:rPr>
        <w:rFonts w:hint="default"/>
      </w:rPr>
    </w:lvl>
  </w:abstractNum>
  <w:abstractNum w:abstractNumId="36" w15:restartNumberingAfterBreak="0">
    <w:nsid w:val="73D86809"/>
    <w:multiLevelType w:val="multilevel"/>
    <w:tmpl w:val="5128C6B4"/>
    <w:lvl w:ilvl="0">
      <w:start w:val="1"/>
      <w:numFmt w:val="decimal"/>
      <w:pStyle w:val="13"/>
      <w:lvlText w:val="%1"/>
      <w:lvlJc w:val="left"/>
      <w:pPr>
        <w:ind w:left="432" w:hanging="432"/>
      </w:pPr>
      <w:rPr>
        <w:rFonts w:hint="default"/>
      </w:rPr>
    </w:lvl>
    <w:lvl w:ilvl="1">
      <w:start w:val="1"/>
      <w:numFmt w:val="decimal"/>
      <w:pStyle w:val="21"/>
      <w:lvlText w:val="%1.%2"/>
      <w:lvlJc w:val="left"/>
      <w:pPr>
        <w:ind w:left="576" w:hanging="576"/>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2"/>
      <w:lvlText w:val="%1.%2.%3"/>
      <w:lvlJc w:val="left"/>
      <w:pPr>
        <w:ind w:left="720" w:hanging="720"/>
      </w:pPr>
      <w:rPr>
        <w:rFonts w:hint="default"/>
      </w:rPr>
    </w:lvl>
    <w:lvl w:ilvl="3">
      <w:start w:val="1"/>
      <w:numFmt w:val="decimal"/>
      <w:pStyle w:val="40"/>
      <w:lvlText w:val="%1.%2.%3.%4  "/>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45A5F6A"/>
    <w:multiLevelType w:val="hybridMultilevel"/>
    <w:tmpl w:val="121AF4FE"/>
    <w:lvl w:ilvl="0" w:tplc="04190001">
      <w:start w:val="1"/>
      <w:numFmt w:val="bullet"/>
      <w:lvlText w:val=""/>
      <w:lvlJc w:val="left"/>
      <w:pPr>
        <w:tabs>
          <w:tab w:val="num" w:pos="1620"/>
        </w:tabs>
        <w:ind w:left="1620" w:hanging="360"/>
      </w:pPr>
      <w:rPr>
        <w:rFonts w:ascii="Symbol" w:hAnsi="Symbol" w:hint="default"/>
      </w:rPr>
    </w:lvl>
    <w:lvl w:ilvl="1" w:tplc="10644280">
      <w:start w:val="1"/>
      <w:numFmt w:val="bullet"/>
      <w:lvlText w:val="-"/>
      <w:lvlJc w:val="left"/>
      <w:pPr>
        <w:tabs>
          <w:tab w:val="num" w:pos="2160"/>
        </w:tabs>
        <w:ind w:left="2160" w:hanging="360"/>
      </w:pPr>
      <w:rPr>
        <w:rFonts w:ascii="Times New Roman" w:eastAsia="Times New Roman" w:hAnsi="Times New Roman" w:cs="Times New Roman" w:hint="default"/>
      </w:rPr>
    </w:lvl>
    <w:lvl w:ilvl="2" w:tplc="04190001">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7096C45"/>
    <w:multiLevelType w:val="hybridMultilevel"/>
    <w:tmpl w:val="E984EBE6"/>
    <w:lvl w:ilvl="0" w:tplc="8862C2A0">
      <w:start w:val="1"/>
      <w:numFmt w:val="russianLower"/>
      <w:pStyle w:val="22"/>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A88014B"/>
    <w:multiLevelType w:val="hybridMultilevel"/>
    <w:tmpl w:val="929E458A"/>
    <w:lvl w:ilvl="0" w:tplc="F76443C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15:restartNumberingAfterBreak="0">
    <w:nsid w:val="7C603713"/>
    <w:multiLevelType w:val="hybridMultilevel"/>
    <w:tmpl w:val="90906300"/>
    <w:lvl w:ilvl="0" w:tplc="81BA64B8">
      <w:start w:val="1"/>
      <w:numFmt w:val="decimal"/>
      <w:lvlText w:val="%1)"/>
      <w:lvlJc w:val="left"/>
      <w:pPr>
        <w:ind w:left="14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6E0629"/>
    <w:multiLevelType w:val="multilevel"/>
    <w:tmpl w:val="25C8C7EA"/>
    <w:styleLink w:val="List47"/>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num w:numId="1">
    <w:abstractNumId w:val="4"/>
  </w:num>
  <w:num w:numId="2">
    <w:abstractNumId w:val="28"/>
  </w:num>
  <w:num w:numId="3">
    <w:abstractNumId w:val="2"/>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1"/>
  </w:num>
  <w:num w:numId="7">
    <w:abstractNumId w:val="13"/>
  </w:num>
  <w:num w:numId="8">
    <w:abstractNumId w:val="38"/>
  </w:num>
  <w:num w:numId="9">
    <w:abstractNumId w:val="32"/>
  </w:num>
  <w:num w:numId="10">
    <w:abstractNumId w:val="7"/>
  </w:num>
  <w:num w:numId="11">
    <w:abstractNumId w:val="11"/>
  </w:num>
  <w:num w:numId="12">
    <w:abstractNumId w:val="14"/>
  </w:num>
  <w:num w:numId="13">
    <w:abstractNumId w:val="41"/>
  </w:num>
  <w:num w:numId="14">
    <w:abstractNumId w:val="36"/>
  </w:num>
  <w:num w:numId="15">
    <w:abstractNumId w:val="10"/>
  </w:num>
  <w:num w:numId="16">
    <w:abstractNumId w:val="35"/>
  </w:num>
  <w:num w:numId="17">
    <w:abstractNumId w:val="26"/>
  </w:num>
  <w:num w:numId="18">
    <w:abstractNumId w:val="18"/>
  </w:num>
  <w:num w:numId="19">
    <w:abstractNumId w:val="9"/>
  </w:num>
  <w:num w:numId="20">
    <w:abstractNumId w:val="37"/>
  </w:num>
  <w:num w:numId="21">
    <w:abstractNumId w:val="39"/>
  </w:num>
  <w:num w:numId="22">
    <w:abstractNumId w:val="15"/>
  </w:num>
  <w:num w:numId="23">
    <w:abstractNumId w:val="12"/>
  </w:num>
  <w:num w:numId="24">
    <w:abstractNumId w:val="40"/>
  </w:num>
  <w:num w:numId="25">
    <w:abstractNumId w:val="0"/>
  </w:num>
  <w:num w:numId="26">
    <w:abstractNumId w:val="16"/>
  </w:num>
  <w:num w:numId="27">
    <w:abstractNumId w:val="4"/>
  </w:num>
  <w:num w:numId="28">
    <w:abstractNumId w:val="4"/>
  </w:num>
  <w:num w:numId="29">
    <w:abstractNumId w:val="4"/>
  </w:num>
  <w:num w:numId="30">
    <w:abstractNumId w:val="5"/>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29"/>
  </w:num>
  <w:num w:numId="34">
    <w:abstractNumId w:val="21"/>
  </w:num>
  <w:num w:numId="35">
    <w:abstractNumId w:val="20"/>
  </w:num>
  <w:num w:numId="36">
    <w:abstractNumId w:val="8"/>
  </w:num>
  <w:num w:numId="37">
    <w:abstractNumId w:val="24"/>
  </w:num>
  <w:num w:numId="38">
    <w:abstractNumId w:val="6"/>
  </w:num>
  <w:num w:numId="39">
    <w:abstractNumId w:val="25"/>
  </w:num>
  <w:num w:numId="40">
    <w:abstractNumId w:val="1"/>
  </w:num>
  <w:num w:numId="41">
    <w:abstractNumId w:val="23"/>
  </w:num>
  <w:num w:numId="42">
    <w:abstractNumId w:val="22"/>
  </w:num>
  <w:num w:numId="43">
    <w:abstractNumId w:val="19"/>
  </w:num>
  <w:num w:numId="44">
    <w:abstractNumId w:val="30"/>
  </w:num>
  <w:num w:numId="45">
    <w:abstractNumId w:val="27"/>
  </w:num>
  <w:num w:numId="46">
    <w:abstractNumId w:val="33"/>
  </w:num>
  <w:num w:numId="47">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D6"/>
    <w:rsid w:val="00000BC5"/>
    <w:rsid w:val="00001669"/>
    <w:rsid w:val="00001844"/>
    <w:rsid w:val="00001B51"/>
    <w:rsid w:val="00001B9F"/>
    <w:rsid w:val="00001C1C"/>
    <w:rsid w:val="00001D07"/>
    <w:rsid w:val="00002319"/>
    <w:rsid w:val="000023D2"/>
    <w:rsid w:val="00002613"/>
    <w:rsid w:val="000026AD"/>
    <w:rsid w:val="00003007"/>
    <w:rsid w:val="000049BC"/>
    <w:rsid w:val="000049CB"/>
    <w:rsid w:val="00004A51"/>
    <w:rsid w:val="000050F6"/>
    <w:rsid w:val="0000516A"/>
    <w:rsid w:val="00006272"/>
    <w:rsid w:val="00006292"/>
    <w:rsid w:val="000063A6"/>
    <w:rsid w:val="000066AD"/>
    <w:rsid w:val="00006DA1"/>
    <w:rsid w:val="00006E68"/>
    <w:rsid w:val="000070D6"/>
    <w:rsid w:val="0000721F"/>
    <w:rsid w:val="00007321"/>
    <w:rsid w:val="000078A0"/>
    <w:rsid w:val="00007CCC"/>
    <w:rsid w:val="00010A12"/>
    <w:rsid w:val="00010D16"/>
    <w:rsid w:val="00010F0C"/>
    <w:rsid w:val="00011190"/>
    <w:rsid w:val="00011B9F"/>
    <w:rsid w:val="00011F30"/>
    <w:rsid w:val="00012C2E"/>
    <w:rsid w:val="00012C5A"/>
    <w:rsid w:val="00012D6F"/>
    <w:rsid w:val="000136A4"/>
    <w:rsid w:val="0001417D"/>
    <w:rsid w:val="0001485A"/>
    <w:rsid w:val="00014913"/>
    <w:rsid w:val="00014BE2"/>
    <w:rsid w:val="00015C57"/>
    <w:rsid w:val="00016DB8"/>
    <w:rsid w:val="00016FD0"/>
    <w:rsid w:val="00017039"/>
    <w:rsid w:val="000173C8"/>
    <w:rsid w:val="00017802"/>
    <w:rsid w:val="00017910"/>
    <w:rsid w:val="00017C73"/>
    <w:rsid w:val="00020E5F"/>
    <w:rsid w:val="000213A0"/>
    <w:rsid w:val="000213AB"/>
    <w:rsid w:val="00021603"/>
    <w:rsid w:val="00022043"/>
    <w:rsid w:val="0002256D"/>
    <w:rsid w:val="00022B04"/>
    <w:rsid w:val="00022F6C"/>
    <w:rsid w:val="000230EA"/>
    <w:rsid w:val="000231E7"/>
    <w:rsid w:val="0002362D"/>
    <w:rsid w:val="00024267"/>
    <w:rsid w:val="000243E5"/>
    <w:rsid w:val="00024417"/>
    <w:rsid w:val="00024512"/>
    <w:rsid w:val="00024809"/>
    <w:rsid w:val="00024FD8"/>
    <w:rsid w:val="000255D5"/>
    <w:rsid w:val="00025B8C"/>
    <w:rsid w:val="00026470"/>
    <w:rsid w:val="000266B8"/>
    <w:rsid w:val="00027805"/>
    <w:rsid w:val="00027819"/>
    <w:rsid w:val="00030133"/>
    <w:rsid w:val="00030293"/>
    <w:rsid w:val="00030558"/>
    <w:rsid w:val="000309C2"/>
    <w:rsid w:val="00030A34"/>
    <w:rsid w:val="00030DDB"/>
    <w:rsid w:val="0003176C"/>
    <w:rsid w:val="0003183C"/>
    <w:rsid w:val="0003262F"/>
    <w:rsid w:val="00032A35"/>
    <w:rsid w:val="00032CCC"/>
    <w:rsid w:val="00033074"/>
    <w:rsid w:val="000330C9"/>
    <w:rsid w:val="00033181"/>
    <w:rsid w:val="00033E94"/>
    <w:rsid w:val="00033FE6"/>
    <w:rsid w:val="0003493C"/>
    <w:rsid w:val="00034AD7"/>
    <w:rsid w:val="00034BD3"/>
    <w:rsid w:val="00035A05"/>
    <w:rsid w:val="00035ECD"/>
    <w:rsid w:val="000367BD"/>
    <w:rsid w:val="00036BB9"/>
    <w:rsid w:val="00036C1C"/>
    <w:rsid w:val="00036CBD"/>
    <w:rsid w:val="00036D38"/>
    <w:rsid w:val="00037425"/>
    <w:rsid w:val="00037CDF"/>
    <w:rsid w:val="00037E52"/>
    <w:rsid w:val="00040474"/>
    <w:rsid w:val="00040BFA"/>
    <w:rsid w:val="00041490"/>
    <w:rsid w:val="000416C4"/>
    <w:rsid w:val="000416E7"/>
    <w:rsid w:val="00041867"/>
    <w:rsid w:val="00041D38"/>
    <w:rsid w:val="000420BD"/>
    <w:rsid w:val="00042225"/>
    <w:rsid w:val="0004233D"/>
    <w:rsid w:val="0004246A"/>
    <w:rsid w:val="00042B77"/>
    <w:rsid w:val="00042B92"/>
    <w:rsid w:val="00043236"/>
    <w:rsid w:val="000434A4"/>
    <w:rsid w:val="00043F04"/>
    <w:rsid w:val="00044053"/>
    <w:rsid w:val="00044170"/>
    <w:rsid w:val="0004480E"/>
    <w:rsid w:val="00044CB2"/>
    <w:rsid w:val="00044F71"/>
    <w:rsid w:val="000451D5"/>
    <w:rsid w:val="00045619"/>
    <w:rsid w:val="0004572A"/>
    <w:rsid w:val="00045A7F"/>
    <w:rsid w:val="000460F3"/>
    <w:rsid w:val="00046AD3"/>
    <w:rsid w:val="00046C8A"/>
    <w:rsid w:val="0004730F"/>
    <w:rsid w:val="00047343"/>
    <w:rsid w:val="0004739A"/>
    <w:rsid w:val="00047B48"/>
    <w:rsid w:val="00047CFB"/>
    <w:rsid w:val="00047E6F"/>
    <w:rsid w:val="0005049A"/>
    <w:rsid w:val="00050E34"/>
    <w:rsid w:val="00050EE9"/>
    <w:rsid w:val="000517E4"/>
    <w:rsid w:val="00051CB6"/>
    <w:rsid w:val="000528D6"/>
    <w:rsid w:val="000528ED"/>
    <w:rsid w:val="0005371E"/>
    <w:rsid w:val="00053B2C"/>
    <w:rsid w:val="00053B81"/>
    <w:rsid w:val="00053E36"/>
    <w:rsid w:val="000541BE"/>
    <w:rsid w:val="00054492"/>
    <w:rsid w:val="00054BD1"/>
    <w:rsid w:val="00055189"/>
    <w:rsid w:val="000556AF"/>
    <w:rsid w:val="000561E1"/>
    <w:rsid w:val="00056655"/>
    <w:rsid w:val="000566E7"/>
    <w:rsid w:val="000570EA"/>
    <w:rsid w:val="000577E8"/>
    <w:rsid w:val="00060A4D"/>
    <w:rsid w:val="00060D74"/>
    <w:rsid w:val="00061570"/>
    <w:rsid w:val="00061AE8"/>
    <w:rsid w:val="00061BC1"/>
    <w:rsid w:val="00062101"/>
    <w:rsid w:val="0006239E"/>
    <w:rsid w:val="00062D60"/>
    <w:rsid w:val="000634E2"/>
    <w:rsid w:val="000635E9"/>
    <w:rsid w:val="0006366D"/>
    <w:rsid w:val="000636A4"/>
    <w:rsid w:val="000638F2"/>
    <w:rsid w:val="00065428"/>
    <w:rsid w:val="000657B5"/>
    <w:rsid w:val="00065A5C"/>
    <w:rsid w:val="00066123"/>
    <w:rsid w:val="00066CDB"/>
    <w:rsid w:val="0006703F"/>
    <w:rsid w:val="000675A8"/>
    <w:rsid w:val="00067BB9"/>
    <w:rsid w:val="0007069A"/>
    <w:rsid w:val="00070C10"/>
    <w:rsid w:val="0007257A"/>
    <w:rsid w:val="000727F9"/>
    <w:rsid w:val="000729E9"/>
    <w:rsid w:val="00072EB1"/>
    <w:rsid w:val="00072F59"/>
    <w:rsid w:val="000730E9"/>
    <w:rsid w:val="000735E2"/>
    <w:rsid w:val="000736E4"/>
    <w:rsid w:val="00073FAF"/>
    <w:rsid w:val="0007472A"/>
    <w:rsid w:val="00074D98"/>
    <w:rsid w:val="00075477"/>
    <w:rsid w:val="000754C6"/>
    <w:rsid w:val="00075F34"/>
    <w:rsid w:val="000764A0"/>
    <w:rsid w:val="0007652F"/>
    <w:rsid w:val="000767C5"/>
    <w:rsid w:val="000771D8"/>
    <w:rsid w:val="000772AD"/>
    <w:rsid w:val="00077616"/>
    <w:rsid w:val="000805AB"/>
    <w:rsid w:val="00080709"/>
    <w:rsid w:val="00080D07"/>
    <w:rsid w:val="000811D9"/>
    <w:rsid w:val="00081391"/>
    <w:rsid w:val="00081730"/>
    <w:rsid w:val="00081C55"/>
    <w:rsid w:val="00081FA2"/>
    <w:rsid w:val="00081FAF"/>
    <w:rsid w:val="00082007"/>
    <w:rsid w:val="00082800"/>
    <w:rsid w:val="00082985"/>
    <w:rsid w:val="00083399"/>
    <w:rsid w:val="00083D39"/>
    <w:rsid w:val="000843FC"/>
    <w:rsid w:val="00084856"/>
    <w:rsid w:val="00084BCF"/>
    <w:rsid w:val="00084FA1"/>
    <w:rsid w:val="0008527E"/>
    <w:rsid w:val="00085441"/>
    <w:rsid w:val="00085EB6"/>
    <w:rsid w:val="000865F2"/>
    <w:rsid w:val="00087B3E"/>
    <w:rsid w:val="00090D9E"/>
    <w:rsid w:val="0009196E"/>
    <w:rsid w:val="00091AAB"/>
    <w:rsid w:val="00091C1B"/>
    <w:rsid w:val="00091E6B"/>
    <w:rsid w:val="00092170"/>
    <w:rsid w:val="0009241F"/>
    <w:rsid w:val="000929C6"/>
    <w:rsid w:val="0009366A"/>
    <w:rsid w:val="00093902"/>
    <w:rsid w:val="00093A83"/>
    <w:rsid w:val="00093DBD"/>
    <w:rsid w:val="0009462F"/>
    <w:rsid w:val="00094680"/>
    <w:rsid w:val="00094F5F"/>
    <w:rsid w:val="00095150"/>
    <w:rsid w:val="000956F4"/>
    <w:rsid w:val="00095D0C"/>
    <w:rsid w:val="00096444"/>
    <w:rsid w:val="000966DA"/>
    <w:rsid w:val="00097049"/>
    <w:rsid w:val="000974B9"/>
    <w:rsid w:val="0009759C"/>
    <w:rsid w:val="00097972"/>
    <w:rsid w:val="000A08B8"/>
    <w:rsid w:val="000A0D51"/>
    <w:rsid w:val="000A107D"/>
    <w:rsid w:val="000A15E1"/>
    <w:rsid w:val="000A1748"/>
    <w:rsid w:val="000A1829"/>
    <w:rsid w:val="000A1CB2"/>
    <w:rsid w:val="000A236C"/>
    <w:rsid w:val="000A2A0B"/>
    <w:rsid w:val="000A2E3C"/>
    <w:rsid w:val="000A3ADA"/>
    <w:rsid w:val="000A3B64"/>
    <w:rsid w:val="000A4321"/>
    <w:rsid w:val="000A50E4"/>
    <w:rsid w:val="000A6920"/>
    <w:rsid w:val="000A6B39"/>
    <w:rsid w:val="000A6EC6"/>
    <w:rsid w:val="000A71BE"/>
    <w:rsid w:val="000A7950"/>
    <w:rsid w:val="000A79DD"/>
    <w:rsid w:val="000A7BCA"/>
    <w:rsid w:val="000A7DCE"/>
    <w:rsid w:val="000A7F0D"/>
    <w:rsid w:val="000B000A"/>
    <w:rsid w:val="000B0136"/>
    <w:rsid w:val="000B0DCD"/>
    <w:rsid w:val="000B2B8B"/>
    <w:rsid w:val="000B311B"/>
    <w:rsid w:val="000B34F1"/>
    <w:rsid w:val="000B4213"/>
    <w:rsid w:val="000B426E"/>
    <w:rsid w:val="000B4882"/>
    <w:rsid w:val="000B48AA"/>
    <w:rsid w:val="000B4D06"/>
    <w:rsid w:val="000B59A2"/>
    <w:rsid w:val="000B6567"/>
    <w:rsid w:val="000B72E1"/>
    <w:rsid w:val="000B7726"/>
    <w:rsid w:val="000C01D2"/>
    <w:rsid w:val="000C0C87"/>
    <w:rsid w:val="000C0EDF"/>
    <w:rsid w:val="000C1729"/>
    <w:rsid w:val="000C1B9B"/>
    <w:rsid w:val="000C1D0B"/>
    <w:rsid w:val="000C1F81"/>
    <w:rsid w:val="000C21D3"/>
    <w:rsid w:val="000C26AD"/>
    <w:rsid w:val="000C4AD1"/>
    <w:rsid w:val="000C519B"/>
    <w:rsid w:val="000C52FB"/>
    <w:rsid w:val="000C5AD3"/>
    <w:rsid w:val="000C5F85"/>
    <w:rsid w:val="000C60F2"/>
    <w:rsid w:val="000C62E3"/>
    <w:rsid w:val="000C68B0"/>
    <w:rsid w:val="000C6D93"/>
    <w:rsid w:val="000C768E"/>
    <w:rsid w:val="000C77F5"/>
    <w:rsid w:val="000C79A4"/>
    <w:rsid w:val="000C79E2"/>
    <w:rsid w:val="000D0BE1"/>
    <w:rsid w:val="000D0ECC"/>
    <w:rsid w:val="000D14D0"/>
    <w:rsid w:val="000D168D"/>
    <w:rsid w:val="000D1A20"/>
    <w:rsid w:val="000D1A52"/>
    <w:rsid w:val="000D1AAB"/>
    <w:rsid w:val="000D25B0"/>
    <w:rsid w:val="000D2E03"/>
    <w:rsid w:val="000D3CCB"/>
    <w:rsid w:val="000D438A"/>
    <w:rsid w:val="000D4573"/>
    <w:rsid w:val="000D490B"/>
    <w:rsid w:val="000D6540"/>
    <w:rsid w:val="000D6CE1"/>
    <w:rsid w:val="000D6CF5"/>
    <w:rsid w:val="000D6E83"/>
    <w:rsid w:val="000D7114"/>
    <w:rsid w:val="000D7895"/>
    <w:rsid w:val="000D7AF2"/>
    <w:rsid w:val="000E06EB"/>
    <w:rsid w:val="000E08CC"/>
    <w:rsid w:val="000E13FE"/>
    <w:rsid w:val="000E159B"/>
    <w:rsid w:val="000E197D"/>
    <w:rsid w:val="000E1C4D"/>
    <w:rsid w:val="000E259B"/>
    <w:rsid w:val="000E2A70"/>
    <w:rsid w:val="000E3FCF"/>
    <w:rsid w:val="000E46D7"/>
    <w:rsid w:val="000E4A2E"/>
    <w:rsid w:val="000E4C5F"/>
    <w:rsid w:val="000E609E"/>
    <w:rsid w:val="000E7210"/>
    <w:rsid w:val="000E7682"/>
    <w:rsid w:val="000E7A76"/>
    <w:rsid w:val="000F05E7"/>
    <w:rsid w:val="000F0750"/>
    <w:rsid w:val="000F07F4"/>
    <w:rsid w:val="000F0B25"/>
    <w:rsid w:val="000F0C72"/>
    <w:rsid w:val="000F208D"/>
    <w:rsid w:val="000F36D1"/>
    <w:rsid w:val="000F3974"/>
    <w:rsid w:val="000F3AFF"/>
    <w:rsid w:val="000F3F28"/>
    <w:rsid w:val="000F4F7D"/>
    <w:rsid w:val="000F5033"/>
    <w:rsid w:val="000F5A92"/>
    <w:rsid w:val="000F5E60"/>
    <w:rsid w:val="000F5FA3"/>
    <w:rsid w:val="000F6243"/>
    <w:rsid w:val="000F6363"/>
    <w:rsid w:val="000F762D"/>
    <w:rsid w:val="000F7F49"/>
    <w:rsid w:val="000F7FAC"/>
    <w:rsid w:val="001002C7"/>
    <w:rsid w:val="0010063D"/>
    <w:rsid w:val="00100DB9"/>
    <w:rsid w:val="00101334"/>
    <w:rsid w:val="00102023"/>
    <w:rsid w:val="0010238B"/>
    <w:rsid w:val="00102495"/>
    <w:rsid w:val="00103756"/>
    <w:rsid w:val="00103859"/>
    <w:rsid w:val="00104128"/>
    <w:rsid w:val="00104D26"/>
    <w:rsid w:val="00104F0A"/>
    <w:rsid w:val="00105038"/>
    <w:rsid w:val="0010595A"/>
    <w:rsid w:val="00105964"/>
    <w:rsid w:val="001065F0"/>
    <w:rsid w:val="0010664A"/>
    <w:rsid w:val="0010684B"/>
    <w:rsid w:val="00110BAE"/>
    <w:rsid w:val="00110CFF"/>
    <w:rsid w:val="001112B1"/>
    <w:rsid w:val="00111624"/>
    <w:rsid w:val="00111D2C"/>
    <w:rsid w:val="00112221"/>
    <w:rsid w:val="00112A26"/>
    <w:rsid w:val="001133C9"/>
    <w:rsid w:val="00114AD5"/>
    <w:rsid w:val="00114FDA"/>
    <w:rsid w:val="001167C0"/>
    <w:rsid w:val="00116F3B"/>
    <w:rsid w:val="00116FCB"/>
    <w:rsid w:val="001170D2"/>
    <w:rsid w:val="00117556"/>
    <w:rsid w:val="00117917"/>
    <w:rsid w:val="00117A2D"/>
    <w:rsid w:val="0012085F"/>
    <w:rsid w:val="001209DD"/>
    <w:rsid w:val="00120D0A"/>
    <w:rsid w:val="00120E98"/>
    <w:rsid w:val="0012136C"/>
    <w:rsid w:val="001213A8"/>
    <w:rsid w:val="001215BB"/>
    <w:rsid w:val="00122CA3"/>
    <w:rsid w:val="00123409"/>
    <w:rsid w:val="00123CF2"/>
    <w:rsid w:val="00123D6E"/>
    <w:rsid w:val="00124242"/>
    <w:rsid w:val="001249A7"/>
    <w:rsid w:val="00124A77"/>
    <w:rsid w:val="00124F8B"/>
    <w:rsid w:val="001259E3"/>
    <w:rsid w:val="00125B7D"/>
    <w:rsid w:val="00125E88"/>
    <w:rsid w:val="00126736"/>
    <w:rsid w:val="00126F2F"/>
    <w:rsid w:val="001276ED"/>
    <w:rsid w:val="00127850"/>
    <w:rsid w:val="00127A2F"/>
    <w:rsid w:val="00127B73"/>
    <w:rsid w:val="001300C4"/>
    <w:rsid w:val="001307B2"/>
    <w:rsid w:val="00130851"/>
    <w:rsid w:val="00132501"/>
    <w:rsid w:val="00133308"/>
    <w:rsid w:val="00133780"/>
    <w:rsid w:val="00133F4E"/>
    <w:rsid w:val="00135157"/>
    <w:rsid w:val="00135193"/>
    <w:rsid w:val="00135E2D"/>
    <w:rsid w:val="0013616C"/>
    <w:rsid w:val="00136CDB"/>
    <w:rsid w:val="00137379"/>
    <w:rsid w:val="00137D70"/>
    <w:rsid w:val="00137EE4"/>
    <w:rsid w:val="00140207"/>
    <w:rsid w:val="00140686"/>
    <w:rsid w:val="00140741"/>
    <w:rsid w:val="00141176"/>
    <w:rsid w:val="00142CBB"/>
    <w:rsid w:val="00142F10"/>
    <w:rsid w:val="0014322D"/>
    <w:rsid w:val="0014339B"/>
    <w:rsid w:val="00143EB6"/>
    <w:rsid w:val="0014421D"/>
    <w:rsid w:val="001442C7"/>
    <w:rsid w:val="00144BEB"/>
    <w:rsid w:val="00145587"/>
    <w:rsid w:val="00145703"/>
    <w:rsid w:val="0014614A"/>
    <w:rsid w:val="001463B6"/>
    <w:rsid w:val="0014650B"/>
    <w:rsid w:val="0014724C"/>
    <w:rsid w:val="00147537"/>
    <w:rsid w:val="00147CD4"/>
    <w:rsid w:val="001506DA"/>
    <w:rsid w:val="00150982"/>
    <w:rsid w:val="00150C1C"/>
    <w:rsid w:val="00151B72"/>
    <w:rsid w:val="00151BA5"/>
    <w:rsid w:val="00152C01"/>
    <w:rsid w:val="001533D5"/>
    <w:rsid w:val="00153D7F"/>
    <w:rsid w:val="001545A4"/>
    <w:rsid w:val="00154616"/>
    <w:rsid w:val="00154932"/>
    <w:rsid w:val="00154F67"/>
    <w:rsid w:val="00156AD1"/>
    <w:rsid w:val="00156B2A"/>
    <w:rsid w:val="00156B9D"/>
    <w:rsid w:val="00156BB6"/>
    <w:rsid w:val="00156BE4"/>
    <w:rsid w:val="00157495"/>
    <w:rsid w:val="00157C4B"/>
    <w:rsid w:val="001606D9"/>
    <w:rsid w:val="00160D28"/>
    <w:rsid w:val="0016149A"/>
    <w:rsid w:val="00161523"/>
    <w:rsid w:val="00161658"/>
    <w:rsid w:val="00161856"/>
    <w:rsid w:val="00161E00"/>
    <w:rsid w:val="0016299F"/>
    <w:rsid w:val="00163120"/>
    <w:rsid w:val="00163189"/>
    <w:rsid w:val="0016359E"/>
    <w:rsid w:val="001647A8"/>
    <w:rsid w:val="00164836"/>
    <w:rsid w:val="001650B9"/>
    <w:rsid w:val="001650EA"/>
    <w:rsid w:val="00165B94"/>
    <w:rsid w:val="001660B2"/>
    <w:rsid w:val="00166C9A"/>
    <w:rsid w:val="001675A8"/>
    <w:rsid w:val="00170088"/>
    <w:rsid w:val="001709CA"/>
    <w:rsid w:val="00171037"/>
    <w:rsid w:val="001721BB"/>
    <w:rsid w:val="0017270F"/>
    <w:rsid w:val="001727EC"/>
    <w:rsid w:val="00172E47"/>
    <w:rsid w:val="00172E65"/>
    <w:rsid w:val="0017389D"/>
    <w:rsid w:val="001738E9"/>
    <w:rsid w:val="00173965"/>
    <w:rsid w:val="00173B5C"/>
    <w:rsid w:val="00174A08"/>
    <w:rsid w:val="00174CFC"/>
    <w:rsid w:val="001754EB"/>
    <w:rsid w:val="00175708"/>
    <w:rsid w:val="00175FEF"/>
    <w:rsid w:val="00176065"/>
    <w:rsid w:val="0017622F"/>
    <w:rsid w:val="00176E3B"/>
    <w:rsid w:val="001774E3"/>
    <w:rsid w:val="001802B9"/>
    <w:rsid w:val="001813B2"/>
    <w:rsid w:val="00182312"/>
    <w:rsid w:val="00182F5A"/>
    <w:rsid w:val="00182FCA"/>
    <w:rsid w:val="001830BA"/>
    <w:rsid w:val="0018337C"/>
    <w:rsid w:val="001841CF"/>
    <w:rsid w:val="0018447C"/>
    <w:rsid w:val="0018455C"/>
    <w:rsid w:val="0018465C"/>
    <w:rsid w:val="001854E2"/>
    <w:rsid w:val="00185C10"/>
    <w:rsid w:val="00185DDF"/>
    <w:rsid w:val="00186144"/>
    <w:rsid w:val="00186792"/>
    <w:rsid w:val="001868CF"/>
    <w:rsid w:val="001870E7"/>
    <w:rsid w:val="00190E50"/>
    <w:rsid w:val="00191EAF"/>
    <w:rsid w:val="001920C5"/>
    <w:rsid w:val="0019224C"/>
    <w:rsid w:val="00192E2B"/>
    <w:rsid w:val="001935FD"/>
    <w:rsid w:val="00193E25"/>
    <w:rsid w:val="00194621"/>
    <w:rsid w:val="00194CFE"/>
    <w:rsid w:val="0019520C"/>
    <w:rsid w:val="001953CF"/>
    <w:rsid w:val="00195D1E"/>
    <w:rsid w:val="00195F22"/>
    <w:rsid w:val="00196187"/>
    <w:rsid w:val="001962BF"/>
    <w:rsid w:val="001965BB"/>
    <w:rsid w:val="001967C5"/>
    <w:rsid w:val="00197859"/>
    <w:rsid w:val="00197C95"/>
    <w:rsid w:val="001A0A50"/>
    <w:rsid w:val="001A14B3"/>
    <w:rsid w:val="001A1A55"/>
    <w:rsid w:val="001A1AF8"/>
    <w:rsid w:val="001A220A"/>
    <w:rsid w:val="001A2649"/>
    <w:rsid w:val="001A32D8"/>
    <w:rsid w:val="001A33A3"/>
    <w:rsid w:val="001A3851"/>
    <w:rsid w:val="001A3B9F"/>
    <w:rsid w:val="001A4E25"/>
    <w:rsid w:val="001A568B"/>
    <w:rsid w:val="001A5F0A"/>
    <w:rsid w:val="001A5F24"/>
    <w:rsid w:val="001A6028"/>
    <w:rsid w:val="001A6514"/>
    <w:rsid w:val="001A663B"/>
    <w:rsid w:val="001A6ADD"/>
    <w:rsid w:val="001A6E7D"/>
    <w:rsid w:val="001A753A"/>
    <w:rsid w:val="001A7A38"/>
    <w:rsid w:val="001B0E1C"/>
    <w:rsid w:val="001B103C"/>
    <w:rsid w:val="001B111A"/>
    <w:rsid w:val="001B1A53"/>
    <w:rsid w:val="001B1CC9"/>
    <w:rsid w:val="001B2415"/>
    <w:rsid w:val="001B2732"/>
    <w:rsid w:val="001B2BD7"/>
    <w:rsid w:val="001B3167"/>
    <w:rsid w:val="001B35EF"/>
    <w:rsid w:val="001B4480"/>
    <w:rsid w:val="001B6120"/>
    <w:rsid w:val="001B62DF"/>
    <w:rsid w:val="001B63DF"/>
    <w:rsid w:val="001B736B"/>
    <w:rsid w:val="001C0524"/>
    <w:rsid w:val="001C0552"/>
    <w:rsid w:val="001C05D4"/>
    <w:rsid w:val="001C0F3B"/>
    <w:rsid w:val="001C132B"/>
    <w:rsid w:val="001C1EBF"/>
    <w:rsid w:val="001C2AB0"/>
    <w:rsid w:val="001C45C4"/>
    <w:rsid w:val="001C461B"/>
    <w:rsid w:val="001C472E"/>
    <w:rsid w:val="001C47D0"/>
    <w:rsid w:val="001C49E8"/>
    <w:rsid w:val="001C58DD"/>
    <w:rsid w:val="001C5A1C"/>
    <w:rsid w:val="001C5DDE"/>
    <w:rsid w:val="001C6226"/>
    <w:rsid w:val="001C6771"/>
    <w:rsid w:val="001C68A8"/>
    <w:rsid w:val="001D04C3"/>
    <w:rsid w:val="001D05B3"/>
    <w:rsid w:val="001D08E1"/>
    <w:rsid w:val="001D183A"/>
    <w:rsid w:val="001D1ECC"/>
    <w:rsid w:val="001D211A"/>
    <w:rsid w:val="001D23C1"/>
    <w:rsid w:val="001D2601"/>
    <w:rsid w:val="001D2702"/>
    <w:rsid w:val="001D39B4"/>
    <w:rsid w:val="001D3A1C"/>
    <w:rsid w:val="001D3C2A"/>
    <w:rsid w:val="001D43B1"/>
    <w:rsid w:val="001D4EA3"/>
    <w:rsid w:val="001D51E9"/>
    <w:rsid w:val="001D544E"/>
    <w:rsid w:val="001D55A0"/>
    <w:rsid w:val="001D5BAA"/>
    <w:rsid w:val="001D5D7A"/>
    <w:rsid w:val="001D6549"/>
    <w:rsid w:val="001D79D0"/>
    <w:rsid w:val="001E0295"/>
    <w:rsid w:val="001E02EC"/>
    <w:rsid w:val="001E0D97"/>
    <w:rsid w:val="001E1105"/>
    <w:rsid w:val="001E15F6"/>
    <w:rsid w:val="001E1DBC"/>
    <w:rsid w:val="001E2EA0"/>
    <w:rsid w:val="001E33EF"/>
    <w:rsid w:val="001E4234"/>
    <w:rsid w:val="001E42D2"/>
    <w:rsid w:val="001E491B"/>
    <w:rsid w:val="001E4B9C"/>
    <w:rsid w:val="001E55BB"/>
    <w:rsid w:val="001E570E"/>
    <w:rsid w:val="001E5815"/>
    <w:rsid w:val="001E58D5"/>
    <w:rsid w:val="001E60D3"/>
    <w:rsid w:val="001E6520"/>
    <w:rsid w:val="001E6EED"/>
    <w:rsid w:val="001E7341"/>
    <w:rsid w:val="001E7900"/>
    <w:rsid w:val="001E79DF"/>
    <w:rsid w:val="001E7F37"/>
    <w:rsid w:val="001F0931"/>
    <w:rsid w:val="001F0F66"/>
    <w:rsid w:val="001F1448"/>
    <w:rsid w:val="001F33D7"/>
    <w:rsid w:val="001F3A92"/>
    <w:rsid w:val="001F3BC5"/>
    <w:rsid w:val="001F5283"/>
    <w:rsid w:val="001F5658"/>
    <w:rsid w:val="001F5ECD"/>
    <w:rsid w:val="001F641B"/>
    <w:rsid w:val="001F668F"/>
    <w:rsid w:val="001F66F0"/>
    <w:rsid w:val="001F675C"/>
    <w:rsid w:val="001F6AC5"/>
    <w:rsid w:val="001F6F2B"/>
    <w:rsid w:val="001F70C1"/>
    <w:rsid w:val="001F73C5"/>
    <w:rsid w:val="001F7AAF"/>
    <w:rsid w:val="001F7E14"/>
    <w:rsid w:val="002005F4"/>
    <w:rsid w:val="00201713"/>
    <w:rsid w:val="00201A35"/>
    <w:rsid w:val="00201DD7"/>
    <w:rsid w:val="002029B4"/>
    <w:rsid w:val="00202EF7"/>
    <w:rsid w:val="00203090"/>
    <w:rsid w:val="0020389B"/>
    <w:rsid w:val="00203AA0"/>
    <w:rsid w:val="00203CA0"/>
    <w:rsid w:val="00203DE6"/>
    <w:rsid w:val="00204003"/>
    <w:rsid w:val="00204B00"/>
    <w:rsid w:val="00204BE4"/>
    <w:rsid w:val="00205299"/>
    <w:rsid w:val="00205369"/>
    <w:rsid w:val="002055AF"/>
    <w:rsid w:val="00205610"/>
    <w:rsid w:val="00205878"/>
    <w:rsid w:val="0020736D"/>
    <w:rsid w:val="002074A7"/>
    <w:rsid w:val="0020758A"/>
    <w:rsid w:val="00210170"/>
    <w:rsid w:val="002101E5"/>
    <w:rsid w:val="00210604"/>
    <w:rsid w:val="00210AC9"/>
    <w:rsid w:val="00210F78"/>
    <w:rsid w:val="00211CDF"/>
    <w:rsid w:val="0021251E"/>
    <w:rsid w:val="00213DF4"/>
    <w:rsid w:val="00214531"/>
    <w:rsid w:val="002154B5"/>
    <w:rsid w:val="002159FB"/>
    <w:rsid w:val="00215CB7"/>
    <w:rsid w:val="00216157"/>
    <w:rsid w:val="002162AE"/>
    <w:rsid w:val="002163CA"/>
    <w:rsid w:val="00216AB7"/>
    <w:rsid w:val="00216F81"/>
    <w:rsid w:val="00217859"/>
    <w:rsid w:val="00217EDB"/>
    <w:rsid w:val="002202AA"/>
    <w:rsid w:val="00220E0B"/>
    <w:rsid w:val="00220E6A"/>
    <w:rsid w:val="0022174C"/>
    <w:rsid w:val="00221CFD"/>
    <w:rsid w:val="00221FC7"/>
    <w:rsid w:val="002221A1"/>
    <w:rsid w:val="002226A4"/>
    <w:rsid w:val="00223C07"/>
    <w:rsid w:val="00223F31"/>
    <w:rsid w:val="00224564"/>
    <w:rsid w:val="0022467B"/>
    <w:rsid w:val="002248C0"/>
    <w:rsid w:val="00224A4A"/>
    <w:rsid w:val="002256F4"/>
    <w:rsid w:val="00225E03"/>
    <w:rsid w:val="00225F67"/>
    <w:rsid w:val="00226654"/>
    <w:rsid w:val="00226689"/>
    <w:rsid w:val="002267F4"/>
    <w:rsid w:val="00227200"/>
    <w:rsid w:val="0022746C"/>
    <w:rsid w:val="00227E65"/>
    <w:rsid w:val="002309DF"/>
    <w:rsid w:val="00230E9B"/>
    <w:rsid w:val="002314A9"/>
    <w:rsid w:val="00231611"/>
    <w:rsid w:val="00231C1D"/>
    <w:rsid w:val="00231D43"/>
    <w:rsid w:val="00232368"/>
    <w:rsid w:val="00232651"/>
    <w:rsid w:val="00232661"/>
    <w:rsid w:val="00232993"/>
    <w:rsid w:val="00232E39"/>
    <w:rsid w:val="00233223"/>
    <w:rsid w:val="002335E7"/>
    <w:rsid w:val="002337DF"/>
    <w:rsid w:val="00233883"/>
    <w:rsid w:val="00233979"/>
    <w:rsid w:val="002339AA"/>
    <w:rsid w:val="00233AC7"/>
    <w:rsid w:val="002341F7"/>
    <w:rsid w:val="0023573B"/>
    <w:rsid w:val="00236771"/>
    <w:rsid w:val="002372D4"/>
    <w:rsid w:val="00240877"/>
    <w:rsid w:val="00240AD0"/>
    <w:rsid w:val="002410AA"/>
    <w:rsid w:val="0024166D"/>
    <w:rsid w:val="00241696"/>
    <w:rsid w:val="0024240C"/>
    <w:rsid w:val="00242E6F"/>
    <w:rsid w:val="0024303B"/>
    <w:rsid w:val="00243066"/>
    <w:rsid w:val="00243634"/>
    <w:rsid w:val="00243E2F"/>
    <w:rsid w:val="00243F6C"/>
    <w:rsid w:val="002451FA"/>
    <w:rsid w:val="00245890"/>
    <w:rsid w:val="002459C9"/>
    <w:rsid w:val="0024600A"/>
    <w:rsid w:val="0024612C"/>
    <w:rsid w:val="002473C5"/>
    <w:rsid w:val="002474CA"/>
    <w:rsid w:val="002474FA"/>
    <w:rsid w:val="00250101"/>
    <w:rsid w:val="00250191"/>
    <w:rsid w:val="00251322"/>
    <w:rsid w:val="00251E53"/>
    <w:rsid w:val="00251FEF"/>
    <w:rsid w:val="00252C21"/>
    <w:rsid w:val="00252CEF"/>
    <w:rsid w:val="0025405B"/>
    <w:rsid w:val="00254991"/>
    <w:rsid w:val="00255225"/>
    <w:rsid w:val="002554FE"/>
    <w:rsid w:val="00255EA0"/>
    <w:rsid w:val="0025666E"/>
    <w:rsid w:val="00256AF4"/>
    <w:rsid w:val="00256C4A"/>
    <w:rsid w:val="00256D9C"/>
    <w:rsid w:val="00257BF8"/>
    <w:rsid w:val="00257F56"/>
    <w:rsid w:val="00260CB2"/>
    <w:rsid w:val="00260F4F"/>
    <w:rsid w:val="00261562"/>
    <w:rsid w:val="00262163"/>
    <w:rsid w:val="00263001"/>
    <w:rsid w:val="002630BF"/>
    <w:rsid w:val="002633AC"/>
    <w:rsid w:val="0026394A"/>
    <w:rsid w:val="002639EE"/>
    <w:rsid w:val="00263D24"/>
    <w:rsid w:val="00264649"/>
    <w:rsid w:val="00265119"/>
    <w:rsid w:val="002652FF"/>
    <w:rsid w:val="002662F6"/>
    <w:rsid w:val="002667B7"/>
    <w:rsid w:val="00266947"/>
    <w:rsid w:val="00266B3F"/>
    <w:rsid w:val="00266B9E"/>
    <w:rsid w:val="0026731B"/>
    <w:rsid w:val="00267E55"/>
    <w:rsid w:val="002709EC"/>
    <w:rsid w:val="00271141"/>
    <w:rsid w:val="00271575"/>
    <w:rsid w:val="00272D7A"/>
    <w:rsid w:val="00272DC2"/>
    <w:rsid w:val="002734E9"/>
    <w:rsid w:val="002736A7"/>
    <w:rsid w:val="002738E5"/>
    <w:rsid w:val="00274350"/>
    <w:rsid w:val="002748D6"/>
    <w:rsid w:val="002755B5"/>
    <w:rsid w:val="0027564D"/>
    <w:rsid w:val="00276C13"/>
    <w:rsid w:val="00276C64"/>
    <w:rsid w:val="00277127"/>
    <w:rsid w:val="00277265"/>
    <w:rsid w:val="002779AB"/>
    <w:rsid w:val="00280310"/>
    <w:rsid w:val="0028049C"/>
    <w:rsid w:val="00280614"/>
    <w:rsid w:val="00281496"/>
    <w:rsid w:val="0028209C"/>
    <w:rsid w:val="002821DF"/>
    <w:rsid w:val="002828D5"/>
    <w:rsid w:val="00282D92"/>
    <w:rsid w:val="00283A66"/>
    <w:rsid w:val="00283BAA"/>
    <w:rsid w:val="002840BA"/>
    <w:rsid w:val="0028498B"/>
    <w:rsid w:val="00284E96"/>
    <w:rsid w:val="00285404"/>
    <w:rsid w:val="002855A1"/>
    <w:rsid w:val="00285836"/>
    <w:rsid w:val="002864DC"/>
    <w:rsid w:val="00287822"/>
    <w:rsid w:val="00290CB5"/>
    <w:rsid w:val="00291659"/>
    <w:rsid w:val="00292BC6"/>
    <w:rsid w:val="002948B0"/>
    <w:rsid w:val="00294CA8"/>
    <w:rsid w:val="00295126"/>
    <w:rsid w:val="00295B57"/>
    <w:rsid w:val="0029654C"/>
    <w:rsid w:val="00296794"/>
    <w:rsid w:val="00297006"/>
    <w:rsid w:val="0029766B"/>
    <w:rsid w:val="00297CA9"/>
    <w:rsid w:val="00297F26"/>
    <w:rsid w:val="002A0E6A"/>
    <w:rsid w:val="002A128C"/>
    <w:rsid w:val="002A1442"/>
    <w:rsid w:val="002A2402"/>
    <w:rsid w:val="002A2D1E"/>
    <w:rsid w:val="002A3216"/>
    <w:rsid w:val="002A3360"/>
    <w:rsid w:val="002A3656"/>
    <w:rsid w:val="002A4451"/>
    <w:rsid w:val="002A47B4"/>
    <w:rsid w:val="002A54F7"/>
    <w:rsid w:val="002A66DB"/>
    <w:rsid w:val="002A770A"/>
    <w:rsid w:val="002A7AF7"/>
    <w:rsid w:val="002A7D2C"/>
    <w:rsid w:val="002A7E2A"/>
    <w:rsid w:val="002B002C"/>
    <w:rsid w:val="002B0E2B"/>
    <w:rsid w:val="002B1043"/>
    <w:rsid w:val="002B107D"/>
    <w:rsid w:val="002B1518"/>
    <w:rsid w:val="002B1874"/>
    <w:rsid w:val="002B235C"/>
    <w:rsid w:val="002B35F9"/>
    <w:rsid w:val="002B3857"/>
    <w:rsid w:val="002B3AB8"/>
    <w:rsid w:val="002B3E7F"/>
    <w:rsid w:val="002B4755"/>
    <w:rsid w:val="002B49CB"/>
    <w:rsid w:val="002B4C25"/>
    <w:rsid w:val="002B4EC2"/>
    <w:rsid w:val="002B563C"/>
    <w:rsid w:val="002B62AB"/>
    <w:rsid w:val="002B6F19"/>
    <w:rsid w:val="002B724A"/>
    <w:rsid w:val="002B7743"/>
    <w:rsid w:val="002C029F"/>
    <w:rsid w:val="002C079F"/>
    <w:rsid w:val="002C0B58"/>
    <w:rsid w:val="002C0F40"/>
    <w:rsid w:val="002C1142"/>
    <w:rsid w:val="002C208B"/>
    <w:rsid w:val="002C2208"/>
    <w:rsid w:val="002C268D"/>
    <w:rsid w:val="002C2747"/>
    <w:rsid w:val="002C2E18"/>
    <w:rsid w:val="002C3419"/>
    <w:rsid w:val="002C3CFF"/>
    <w:rsid w:val="002C3F36"/>
    <w:rsid w:val="002C4087"/>
    <w:rsid w:val="002C408A"/>
    <w:rsid w:val="002C5623"/>
    <w:rsid w:val="002C581A"/>
    <w:rsid w:val="002C5AB5"/>
    <w:rsid w:val="002C6210"/>
    <w:rsid w:val="002C6308"/>
    <w:rsid w:val="002C63EE"/>
    <w:rsid w:val="002C6B41"/>
    <w:rsid w:val="002C7256"/>
    <w:rsid w:val="002C7AF2"/>
    <w:rsid w:val="002D01C9"/>
    <w:rsid w:val="002D127B"/>
    <w:rsid w:val="002D1533"/>
    <w:rsid w:val="002D1746"/>
    <w:rsid w:val="002D1BCE"/>
    <w:rsid w:val="002D21DB"/>
    <w:rsid w:val="002D3015"/>
    <w:rsid w:val="002D3077"/>
    <w:rsid w:val="002D3459"/>
    <w:rsid w:val="002D3867"/>
    <w:rsid w:val="002D515E"/>
    <w:rsid w:val="002D526D"/>
    <w:rsid w:val="002D69C9"/>
    <w:rsid w:val="002D78CE"/>
    <w:rsid w:val="002D7965"/>
    <w:rsid w:val="002E0C56"/>
    <w:rsid w:val="002E1291"/>
    <w:rsid w:val="002E1BD8"/>
    <w:rsid w:val="002E2435"/>
    <w:rsid w:val="002E25AF"/>
    <w:rsid w:val="002E2888"/>
    <w:rsid w:val="002E2A4B"/>
    <w:rsid w:val="002E2FE3"/>
    <w:rsid w:val="002E4AAB"/>
    <w:rsid w:val="002E4B78"/>
    <w:rsid w:val="002E4C11"/>
    <w:rsid w:val="002E56F9"/>
    <w:rsid w:val="002E5768"/>
    <w:rsid w:val="002E5E1D"/>
    <w:rsid w:val="002E6710"/>
    <w:rsid w:val="002E6868"/>
    <w:rsid w:val="002E6903"/>
    <w:rsid w:val="002E79D4"/>
    <w:rsid w:val="002F0342"/>
    <w:rsid w:val="002F084F"/>
    <w:rsid w:val="002F0D25"/>
    <w:rsid w:val="002F11F4"/>
    <w:rsid w:val="002F277B"/>
    <w:rsid w:val="002F2F33"/>
    <w:rsid w:val="002F30A4"/>
    <w:rsid w:val="002F3D5B"/>
    <w:rsid w:val="002F3D94"/>
    <w:rsid w:val="002F407D"/>
    <w:rsid w:val="002F4F57"/>
    <w:rsid w:val="002F502B"/>
    <w:rsid w:val="002F5313"/>
    <w:rsid w:val="002F56E8"/>
    <w:rsid w:val="002F5D7F"/>
    <w:rsid w:val="002F619C"/>
    <w:rsid w:val="002F698F"/>
    <w:rsid w:val="002F6B35"/>
    <w:rsid w:val="002F7708"/>
    <w:rsid w:val="002F784F"/>
    <w:rsid w:val="002F7B1F"/>
    <w:rsid w:val="00300EE5"/>
    <w:rsid w:val="00300F1E"/>
    <w:rsid w:val="0030100D"/>
    <w:rsid w:val="00301070"/>
    <w:rsid w:val="00301944"/>
    <w:rsid w:val="00301DBB"/>
    <w:rsid w:val="00301EC1"/>
    <w:rsid w:val="0030231B"/>
    <w:rsid w:val="00302683"/>
    <w:rsid w:val="00302A23"/>
    <w:rsid w:val="00302A7F"/>
    <w:rsid w:val="00303398"/>
    <w:rsid w:val="00303708"/>
    <w:rsid w:val="003054F0"/>
    <w:rsid w:val="003058D5"/>
    <w:rsid w:val="0030590B"/>
    <w:rsid w:val="00305FA5"/>
    <w:rsid w:val="00306CDD"/>
    <w:rsid w:val="0030706D"/>
    <w:rsid w:val="0030748C"/>
    <w:rsid w:val="0030763F"/>
    <w:rsid w:val="0030780C"/>
    <w:rsid w:val="00307B1C"/>
    <w:rsid w:val="0031013D"/>
    <w:rsid w:val="00310189"/>
    <w:rsid w:val="00310F5E"/>
    <w:rsid w:val="00311065"/>
    <w:rsid w:val="00311162"/>
    <w:rsid w:val="00311462"/>
    <w:rsid w:val="003116D7"/>
    <w:rsid w:val="003118D8"/>
    <w:rsid w:val="00311B9A"/>
    <w:rsid w:val="00311C4E"/>
    <w:rsid w:val="0031316D"/>
    <w:rsid w:val="003131B7"/>
    <w:rsid w:val="00313443"/>
    <w:rsid w:val="0031371E"/>
    <w:rsid w:val="00313B36"/>
    <w:rsid w:val="00313CBD"/>
    <w:rsid w:val="0031446E"/>
    <w:rsid w:val="003148EB"/>
    <w:rsid w:val="0031547E"/>
    <w:rsid w:val="0031567E"/>
    <w:rsid w:val="00315FD8"/>
    <w:rsid w:val="00316759"/>
    <w:rsid w:val="003168E1"/>
    <w:rsid w:val="0031776C"/>
    <w:rsid w:val="0031796E"/>
    <w:rsid w:val="00320C46"/>
    <w:rsid w:val="00321529"/>
    <w:rsid w:val="0032168B"/>
    <w:rsid w:val="00321AEB"/>
    <w:rsid w:val="00322C98"/>
    <w:rsid w:val="00322CF6"/>
    <w:rsid w:val="00322EEC"/>
    <w:rsid w:val="0032318D"/>
    <w:rsid w:val="0032365C"/>
    <w:rsid w:val="00323A2A"/>
    <w:rsid w:val="00324063"/>
    <w:rsid w:val="00324155"/>
    <w:rsid w:val="00324371"/>
    <w:rsid w:val="00324BB4"/>
    <w:rsid w:val="00324EAA"/>
    <w:rsid w:val="0032588B"/>
    <w:rsid w:val="00325B67"/>
    <w:rsid w:val="003266C4"/>
    <w:rsid w:val="00326A33"/>
    <w:rsid w:val="00326BAB"/>
    <w:rsid w:val="00326C43"/>
    <w:rsid w:val="00327482"/>
    <w:rsid w:val="003278BF"/>
    <w:rsid w:val="00327C31"/>
    <w:rsid w:val="00330EB5"/>
    <w:rsid w:val="003311C0"/>
    <w:rsid w:val="003315C1"/>
    <w:rsid w:val="003317B6"/>
    <w:rsid w:val="00331CB8"/>
    <w:rsid w:val="0033253D"/>
    <w:rsid w:val="00332688"/>
    <w:rsid w:val="00332E53"/>
    <w:rsid w:val="003341C6"/>
    <w:rsid w:val="0033447F"/>
    <w:rsid w:val="00335781"/>
    <w:rsid w:val="00335D0D"/>
    <w:rsid w:val="00335D54"/>
    <w:rsid w:val="00335EA3"/>
    <w:rsid w:val="00335F4A"/>
    <w:rsid w:val="00336B76"/>
    <w:rsid w:val="00336CF7"/>
    <w:rsid w:val="00336E0E"/>
    <w:rsid w:val="003374CF"/>
    <w:rsid w:val="00337629"/>
    <w:rsid w:val="00337BE0"/>
    <w:rsid w:val="00340169"/>
    <w:rsid w:val="00340BC3"/>
    <w:rsid w:val="003411FF"/>
    <w:rsid w:val="00341566"/>
    <w:rsid w:val="0034196D"/>
    <w:rsid w:val="00341EFC"/>
    <w:rsid w:val="0034220C"/>
    <w:rsid w:val="003425E9"/>
    <w:rsid w:val="00342994"/>
    <w:rsid w:val="003432B0"/>
    <w:rsid w:val="003437F7"/>
    <w:rsid w:val="00343B99"/>
    <w:rsid w:val="00343F66"/>
    <w:rsid w:val="0034445C"/>
    <w:rsid w:val="00344712"/>
    <w:rsid w:val="0034481F"/>
    <w:rsid w:val="00346B7B"/>
    <w:rsid w:val="003472A1"/>
    <w:rsid w:val="003474B7"/>
    <w:rsid w:val="0034763E"/>
    <w:rsid w:val="00347642"/>
    <w:rsid w:val="00347CBC"/>
    <w:rsid w:val="00347E2C"/>
    <w:rsid w:val="003503C7"/>
    <w:rsid w:val="00350D19"/>
    <w:rsid w:val="00351A0C"/>
    <w:rsid w:val="00352008"/>
    <w:rsid w:val="003526A1"/>
    <w:rsid w:val="00352D6E"/>
    <w:rsid w:val="003530D6"/>
    <w:rsid w:val="003532EB"/>
    <w:rsid w:val="00353591"/>
    <w:rsid w:val="003535C0"/>
    <w:rsid w:val="00353C06"/>
    <w:rsid w:val="00353FB5"/>
    <w:rsid w:val="00354BD4"/>
    <w:rsid w:val="00354D6C"/>
    <w:rsid w:val="00354D94"/>
    <w:rsid w:val="00355A96"/>
    <w:rsid w:val="00355D1F"/>
    <w:rsid w:val="00356953"/>
    <w:rsid w:val="003569E8"/>
    <w:rsid w:val="00356CDA"/>
    <w:rsid w:val="00356D30"/>
    <w:rsid w:val="003576A8"/>
    <w:rsid w:val="0035795F"/>
    <w:rsid w:val="00357A21"/>
    <w:rsid w:val="00357F01"/>
    <w:rsid w:val="00357F3A"/>
    <w:rsid w:val="00357F45"/>
    <w:rsid w:val="00360688"/>
    <w:rsid w:val="00360D58"/>
    <w:rsid w:val="0036126B"/>
    <w:rsid w:val="003625C0"/>
    <w:rsid w:val="00362680"/>
    <w:rsid w:val="003630AA"/>
    <w:rsid w:val="003636FB"/>
    <w:rsid w:val="00363B8C"/>
    <w:rsid w:val="0036434B"/>
    <w:rsid w:val="00364B4F"/>
    <w:rsid w:val="00365002"/>
    <w:rsid w:val="00365AE2"/>
    <w:rsid w:val="003662FD"/>
    <w:rsid w:val="00366E75"/>
    <w:rsid w:val="00367FF1"/>
    <w:rsid w:val="003705B6"/>
    <w:rsid w:val="003712C8"/>
    <w:rsid w:val="003716B1"/>
    <w:rsid w:val="00372504"/>
    <w:rsid w:val="003729D9"/>
    <w:rsid w:val="00372D6A"/>
    <w:rsid w:val="00373487"/>
    <w:rsid w:val="0037392F"/>
    <w:rsid w:val="00373A21"/>
    <w:rsid w:val="00374089"/>
    <w:rsid w:val="003743CD"/>
    <w:rsid w:val="00374EBB"/>
    <w:rsid w:val="003754D9"/>
    <w:rsid w:val="003759DA"/>
    <w:rsid w:val="00375B80"/>
    <w:rsid w:val="00375C4F"/>
    <w:rsid w:val="00375D1A"/>
    <w:rsid w:val="00376146"/>
    <w:rsid w:val="0037683E"/>
    <w:rsid w:val="00376CCE"/>
    <w:rsid w:val="003770FF"/>
    <w:rsid w:val="00377B48"/>
    <w:rsid w:val="00377E17"/>
    <w:rsid w:val="003803AE"/>
    <w:rsid w:val="00380BB4"/>
    <w:rsid w:val="003815B9"/>
    <w:rsid w:val="00381677"/>
    <w:rsid w:val="0038177B"/>
    <w:rsid w:val="0038217A"/>
    <w:rsid w:val="003825F4"/>
    <w:rsid w:val="003830B6"/>
    <w:rsid w:val="0038317C"/>
    <w:rsid w:val="003833E8"/>
    <w:rsid w:val="0038394B"/>
    <w:rsid w:val="00384219"/>
    <w:rsid w:val="0038538F"/>
    <w:rsid w:val="00385E4B"/>
    <w:rsid w:val="00385E98"/>
    <w:rsid w:val="00386A31"/>
    <w:rsid w:val="00386BA3"/>
    <w:rsid w:val="00386D9A"/>
    <w:rsid w:val="00386FE2"/>
    <w:rsid w:val="00390742"/>
    <w:rsid w:val="003907A4"/>
    <w:rsid w:val="00390DBD"/>
    <w:rsid w:val="00390DDE"/>
    <w:rsid w:val="00390DF3"/>
    <w:rsid w:val="003913B4"/>
    <w:rsid w:val="00391C14"/>
    <w:rsid w:val="00392704"/>
    <w:rsid w:val="003940B6"/>
    <w:rsid w:val="00394825"/>
    <w:rsid w:val="00394D09"/>
    <w:rsid w:val="00394DC1"/>
    <w:rsid w:val="0039514C"/>
    <w:rsid w:val="0039536B"/>
    <w:rsid w:val="003959E1"/>
    <w:rsid w:val="0039604A"/>
    <w:rsid w:val="00396089"/>
    <w:rsid w:val="00396C15"/>
    <w:rsid w:val="00396CF7"/>
    <w:rsid w:val="003971D6"/>
    <w:rsid w:val="00397ABD"/>
    <w:rsid w:val="00397B35"/>
    <w:rsid w:val="003A018A"/>
    <w:rsid w:val="003A06B6"/>
    <w:rsid w:val="003A0ED8"/>
    <w:rsid w:val="003A1163"/>
    <w:rsid w:val="003A1662"/>
    <w:rsid w:val="003A224C"/>
    <w:rsid w:val="003A3B00"/>
    <w:rsid w:val="003A51F9"/>
    <w:rsid w:val="003A5ACC"/>
    <w:rsid w:val="003A5C02"/>
    <w:rsid w:val="003A60BC"/>
    <w:rsid w:val="003A62A3"/>
    <w:rsid w:val="003A6477"/>
    <w:rsid w:val="003A6973"/>
    <w:rsid w:val="003A6BE3"/>
    <w:rsid w:val="003A6C51"/>
    <w:rsid w:val="003A7223"/>
    <w:rsid w:val="003A7281"/>
    <w:rsid w:val="003A7545"/>
    <w:rsid w:val="003A79A5"/>
    <w:rsid w:val="003B0099"/>
    <w:rsid w:val="003B0D82"/>
    <w:rsid w:val="003B1349"/>
    <w:rsid w:val="003B20BC"/>
    <w:rsid w:val="003B24BC"/>
    <w:rsid w:val="003B275F"/>
    <w:rsid w:val="003B28D8"/>
    <w:rsid w:val="003B2B34"/>
    <w:rsid w:val="003B35EF"/>
    <w:rsid w:val="003B3725"/>
    <w:rsid w:val="003B4F01"/>
    <w:rsid w:val="003B55E3"/>
    <w:rsid w:val="003B55E8"/>
    <w:rsid w:val="003B57BE"/>
    <w:rsid w:val="003B5BFE"/>
    <w:rsid w:val="003B5C44"/>
    <w:rsid w:val="003B5F16"/>
    <w:rsid w:val="003B5FE3"/>
    <w:rsid w:val="003B6A02"/>
    <w:rsid w:val="003B6CD8"/>
    <w:rsid w:val="003B72F0"/>
    <w:rsid w:val="003B794C"/>
    <w:rsid w:val="003C04D6"/>
    <w:rsid w:val="003C0B47"/>
    <w:rsid w:val="003C0CC0"/>
    <w:rsid w:val="003C1155"/>
    <w:rsid w:val="003C2673"/>
    <w:rsid w:val="003C28F0"/>
    <w:rsid w:val="003C2BD6"/>
    <w:rsid w:val="003C2EDA"/>
    <w:rsid w:val="003C30D7"/>
    <w:rsid w:val="003C31B9"/>
    <w:rsid w:val="003C3B82"/>
    <w:rsid w:val="003C3CDB"/>
    <w:rsid w:val="003C4772"/>
    <w:rsid w:val="003C4AB2"/>
    <w:rsid w:val="003C4D5F"/>
    <w:rsid w:val="003C5991"/>
    <w:rsid w:val="003C5E49"/>
    <w:rsid w:val="003C5FCE"/>
    <w:rsid w:val="003C6164"/>
    <w:rsid w:val="003C63BB"/>
    <w:rsid w:val="003C70FA"/>
    <w:rsid w:val="003C7306"/>
    <w:rsid w:val="003D0543"/>
    <w:rsid w:val="003D0687"/>
    <w:rsid w:val="003D0EAA"/>
    <w:rsid w:val="003D14BB"/>
    <w:rsid w:val="003D1C90"/>
    <w:rsid w:val="003D1CC7"/>
    <w:rsid w:val="003D27D0"/>
    <w:rsid w:val="003D29E3"/>
    <w:rsid w:val="003D34E5"/>
    <w:rsid w:val="003D3C46"/>
    <w:rsid w:val="003D3F8E"/>
    <w:rsid w:val="003D46EE"/>
    <w:rsid w:val="003D4B71"/>
    <w:rsid w:val="003D5B8F"/>
    <w:rsid w:val="003D5C62"/>
    <w:rsid w:val="003D60F1"/>
    <w:rsid w:val="003D6649"/>
    <w:rsid w:val="003D727E"/>
    <w:rsid w:val="003E0015"/>
    <w:rsid w:val="003E0603"/>
    <w:rsid w:val="003E0BEC"/>
    <w:rsid w:val="003E0DEF"/>
    <w:rsid w:val="003E10F0"/>
    <w:rsid w:val="003E117F"/>
    <w:rsid w:val="003E16DF"/>
    <w:rsid w:val="003E1F24"/>
    <w:rsid w:val="003E1FF2"/>
    <w:rsid w:val="003E2540"/>
    <w:rsid w:val="003E2777"/>
    <w:rsid w:val="003E3398"/>
    <w:rsid w:val="003E344D"/>
    <w:rsid w:val="003E37F0"/>
    <w:rsid w:val="003E3CFB"/>
    <w:rsid w:val="003E4198"/>
    <w:rsid w:val="003E4A4F"/>
    <w:rsid w:val="003E5875"/>
    <w:rsid w:val="003E6A7D"/>
    <w:rsid w:val="003E6C3A"/>
    <w:rsid w:val="003E734A"/>
    <w:rsid w:val="003E7944"/>
    <w:rsid w:val="003E7C95"/>
    <w:rsid w:val="003F05B2"/>
    <w:rsid w:val="003F0681"/>
    <w:rsid w:val="003F08F7"/>
    <w:rsid w:val="003F0D6B"/>
    <w:rsid w:val="003F10A2"/>
    <w:rsid w:val="003F14FB"/>
    <w:rsid w:val="003F2279"/>
    <w:rsid w:val="003F2336"/>
    <w:rsid w:val="003F2740"/>
    <w:rsid w:val="003F2F98"/>
    <w:rsid w:val="003F3963"/>
    <w:rsid w:val="003F3EDE"/>
    <w:rsid w:val="003F5048"/>
    <w:rsid w:val="003F55CE"/>
    <w:rsid w:val="003F566C"/>
    <w:rsid w:val="003F5707"/>
    <w:rsid w:val="003F57DE"/>
    <w:rsid w:val="003F5CC9"/>
    <w:rsid w:val="003F5FA6"/>
    <w:rsid w:val="003F6655"/>
    <w:rsid w:val="003F6AC4"/>
    <w:rsid w:val="003F6DEA"/>
    <w:rsid w:val="003F7BA2"/>
    <w:rsid w:val="003F7CDC"/>
    <w:rsid w:val="00400C8C"/>
    <w:rsid w:val="0040176D"/>
    <w:rsid w:val="004018F2"/>
    <w:rsid w:val="0040190A"/>
    <w:rsid w:val="00401E5B"/>
    <w:rsid w:val="00401F9D"/>
    <w:rsid w:val="00402492"/>
    <w:rsid w:val="00403CE6"/>
    <w:rsid w:val="004046A3"/>
    <w:rsid w:val="00404707"/>
    <w:rsid w:val="00405DA7"/>
    <w:rsid w:val="004062AE"/>
    <w:rsid w:val="00406413"/>
    <w:rsid w:val="00406B49"/>
    <w:rsid w:val="00407365"/>
    <w:rsid w:val="00407FAD"/>
    <w:rsid w:val="0041095B"/>
    <w:rsid w:val="00410D83"/>
    <w:rsid w:val="00410F1D"/>
    <w:rsid w:val="00411763"/>
    <w:rsid w:val="004118C2"/>
    <w:rsid w:val="004118F6"/>
    <w:rsid w:val="0041228A"/>
    <w:rsid w:val="0041279F"/>
    <w:rsid w:val="00413F42"/>
    <w:rsid w:val="0041407E"/>
    <w:rsid w:val="00414CA9"/>
    <w:rsid w:val="004151E4"/>
    <w:rsid w:val="004151E9"/>
    <w:rsid w:val="004154C6"/>
    <w:rsid w:val="0041594F"/>
    <w:rsid w:val="00415E47"/>
    <w:rsid w:val="00415ED9"/>
    <w:rsid w:val="004160BD"/>
    <w:rsid w:val="00416EF3"/>
    <w:rsid w:val="0042003A"/>
    <w:rsid w:val="0042043E"/>
    <w:rsid w:val="00420685"/>
    <w:rsid w:val="00420959"/>
    <w:rsid w:val="00420F48"/>
    <w:rsid w:val="00421F94"/>
    <w:rsid w:val="00422052"/>
    <w:rsid w:val="004226A0"/>
    <w:rsid w:val="004233CA"/>
    <w:rsid w:val="004235B3"/>
    <w:rsid w:val="004239A4"/>
    <w:rsid w:val="00423B66"/>
    <w:rsid w:val="00424898"/>
    <w:rsid w:val="00424933"/>
    <w:rsid w:val="004249FE"/>
    <w:rsid w:val="0042503D"/>
    <w:rsid w:val="0042526D"/>
    <w:rsid w:val="0042547B"/>
    <w:rsid w:val="004272C2"/>
    <w:rsid w:val="004276C9"/>
    <w:rsid w:val="004304B7"/>
    <w:rsid w:val="004308A4"/>
    <w:rsid w:val="00430A49"/>
    <w:rsid w:val="00430BAF"/>
    <w:rsid w:val="004312DA"/>
    <w:rsid w:val="0043136B"/>
    <w:rsid w:val="0043137A"/>
    <w:rsid w:val="0043297D"/>
    <w:rsid w:val="00433B2E"/>
    <w:rsid w:val="00433E4F"/>
    <w:rsid w:val="00433FEA"/>
    <w:rsid w:val="0043420D"/>
    <w:rsid w:val="00435480"/>
    <w:rsid w:val="004357F3"/>
    <w:rsid w:val="004359A2"/>
    <w:rsid w:val="00435C77"/>
    <w:rsid w:val="0043654F"/>
    <w:rsid w:val="00436C26"/>
    <w:rsid w:val="004370A0"/>
    <w:rsid w:val="004371DF"/>
    <w:rsid w:val="0043795D"/>
    <w:rsid w:val="00437E4B"/>
    <w:rsid w:val="0044076E"/>
    <w:rsid w:val="00440A3B"/>
    <w:rsid w:val="00440B96"/>
    <w:rsid w:val="00441C55"/>
    <w:rsid w:val="00441D87"/>
    <w:rsid w:val="004422F8"/>
    <w:rsid w:val="00442448"/>
    <w:rsid w:val="00442557"/>
    <w:rsid w:val="004431BE"/>
    <w:rsid w:val="00443B5A"/>
    <w:rsid w:val="00444365"/>
    <w:rsid w:val="004449BB"/>
    <w:rsid w:val="00444CED"/>
    <w:rsid w:val="0044580D"/>
    <w:rsid w:val="004458B5"/>
    <w:rsid w:val="00445A0C"/>
    <w:rsid w:val="00445B53"/>
    <w:rsid w:val="00445FB0"/>
    <w:rsid w:val="0044663D"/>
    <w:rsid w:val="00446B0F"/>
    <w:rsid w:val="00446D08"/>
    <w:rsid w:val="00446EF9"/>
    <w:rsid w:val="004477C5"/>
    <w:rsid w:val="00447B38"/>
    <w:rsid w:val="00450221"/>
    <w:rsid w:val="00450385"/>
    <w:rsid w:val="00450AE6"/>
    <w:rsid w:val="00451879"/>
    <w:rsid w:val="0045229B"/>
    <w:rsid w:val="004528E2"/>
    <w:rsid w:val="00452F99"/>
    <w:rsid w:val="0045353D"/>
    <w:rsid w:val="00453DD6"/>
    <w:rsid w:val="00453E10"/>
    <w:rsid w:val="004540AB"/>
    <w:rsid w:val="004549F3"/>
    <w:rsid w:val="00454DD1"/>
    <w:rsid w:val="00455150"/>
    <w:rsid w:val="004556CA"/>
    <w:rsid w:val="0045590A"/>
    <w:rsid w:val="00455CAB"/>
    <w:rsid w:val="00456281"/>
    <w:rsid w:val="0045633D"/>
    <w:rsid w:val="004568EA"/>
    <w:rsid w:val="00456B0C"/>
    <w:rsid w:val="00457163"/>
    <w:rsid w:val="0045732F"/>
    <w:rsid w:val="0045746F"/>
    <w:rsid w:val="0045798F"/>
    <w:rsid w:val="00457A42"/>
    <w:rsid w:val="0046050E"/>
    <w:rsid w:val="004605FD"/>
    <w:rsid w:val="00460C33"/>
    <w:rsid w:val="004618E0"/>
    <w:rsid w:val="004620EF"/>
    <w:rsid w:val="00462FB0"/>
    <w:rsid w:val="00463665"/>
    <w:rsid w:val="0046392E"/>
    <w:rsid w:val="00463DF8"/>
    <w:rsid w:val="004648E8"/>
    <w:rsid w:val="00465676"/>
    <w:rsid w:val="00465D92"/>
    <w:rsid w:val="004668A0"/>
    <w:rsid w:val="00466E61"/>
    <w:rsid w:val="00467513"/>
    <w:rsid w:val="00467A27"/>
    <w:rsid w:val="00470204"/>
    <w:rsid w:val="00470822"/>
    <w:rsid w:val="004713B3"/>
    <w:rsid w:val="00471473"/>
    <w:rsid w:val="00471658"/>
    <w:rsid w:val="00471BEE"/>
    <w:rsid w:val="00473B2A"/>
    <w:rsid w:val="00473BC1"/>
    <w:rsid w:val="00473DBB"/>
    <w:rsid w:val="0047401D"/>
    <w:rsid w:val="00474A60"/>
    <w:rsid w:val="00474CC9"/>
    <w:rsid w:val="00475794"/>
    <w:rsid w:val="00475860"/>
    <w:rsid w:val="00476107"/>
    <w:rsid w:val="004771ED"/>
    <w:rsid w:val="004779A4"/>
    <w:rsid w:val="00480009"/>
    <w:rsid w:val="0048013C"/>
    <w:rsid w:val="004810B2"/>
    <w:rsid w:val="004819FC"/>
    <w:rsid w:val="00481CC0"/>
    <w:rsid w:val="00481E02"/>
    <w:rsid w:val="00482B84"/>
    <w:rsid w:val="00482E7C"/>
    <w:rsid w:val="00483136"/>
    <w:rsid w:val="00483706"/>
    <w:rsid w:val="00483CE0"/>
    <w:rsid w:val="00484250"/>
    <w:rsid w:val="00484470"/>
    <w:rsid w:val="00484942"/>
    <w:rsid w:val="004854B6"/>
    <w:rsid w:val="0048567F"/>
    <w:rsid w:val="004869E7"/>
    <w:rsid w:val="00486B57"/>
    <w:rsid w:val="00486EA1"/>
    <w:rsid w:val="004872D8"/>
    <w:rsid w:val="0048751F"/>
    <w:rsid w:val="00487AAF"/>
    <w:rsid w:val="00487ACC"/>
    <w:rsid w:val="00487FA7"/>
    <w:rsid w:val="00490C51"/>
    <w:rsid w:val="00491814"/>
    <w:rsid w:val="0049210F"/>
    <w:rsid w:val="00492214"/>
    <w:rsid w:val="00492C39"/>
    <w:rsid w:val="00492E39"/>
    <w:rsid w:val="00493AD5"/>
    <w:rsid w:val="00494AB9"/>
    <w:rsid w:val="004950B3"/>
    <w:rsid w:val="0049578E"/>
    <w:rsid w:val="00495F81"/>
    <w:rsid w:val="00496493"/>
    <w:rsid w:val="00496570"/>
    <w:rsid w:val="00496FDA"/>
    <w:rsid w:val="004973D5"/>
    <w:rsid w:val="004974BF"/>
    <w:rsid w:val="00497A01"/>
    <w:rsid w:val="00497A50"/>
    <w:rsid w:val="004A04B0"/>
    <w:rsid w:val="004A1813"/>
    <w:rsid w:val="004A19CC"/>
    <w:rsid w:val="004A2432"/>
    <w:rsid w:val="004A32C3"/>
    <w:rsid w:val="004A381C"/>
    <w:rsid w:val="004A4A3C"/>
    <w:rsid w:val="004A4B09"/>
    <w:rsid w:val="004A5313"/>
    <w:rsid w:val="004A5D40"/>
    <w:rsid w:val="004A67D6"/>
    <w:rsid w:val="004A67E7"/>
    <w:rsid w:val="004A689B"/>
    <w:rsid w:val="004A6BE3"/>
    <w:rsid w:val="004A71BF"/>
    <w:rsid w:val="004A7CB7"/>
    <w:rsid w:val="004B07B0"/>
    <w:rsid w:val="004B098D"/>
    <w:rsid w:val="004B09E5"/>
    <w:rsid w:val="004B1207"/>
    <w:rsid w:val="004B181D"/>
    <w:rsid w:val="004B1F2B"/>
    <w:rsid w:val="004B2713"/>
    <w:rsid w:val="004B2B66"/>
    <w:rsid w:val="004B2E71"/>
    <w:rsid w:val="004B366C"/>
    <w:rsid w:val="004B36C8"/>
    <w:rsid w:val="004B4126"/>
    <w:rsid w:val="004B4748"/>
    <w:rsid w:val="004B477B"/>
    <w:rsid w:val="004B47D0"/>
    <w:rsid w:val="004B480E"/>
    <w:rsid w:val="004B49D5"/>
    <w:rsid w:val="004B50AE"/>
    <w:rsid w:val="004B51A9"/>
    <w:rsid w:val="004B5A1A"/>
    <w:rsid w:val="004B5CA6"/>
    <w:rsid w:val="004B67A6"/>
    <w:rsid w:val="004B74A1"/>
    <w:rsid w:val="004B78F8"/>
    <w:rsid w:val="004B7D48"/>
    <w:rsid w:val="004B7FCD"/>
    <w:rsid w:val="004C02F3"/>
    <w:rsid w:val="004C0B52"/>
    <w:rsid w:val="004C0E3D"/>
    <w:rsid w:val="004C0E40"/>
    <w:rsid w:val="004C201B"/>
    <w:rsid w:val="004C211C"/>
    <w:rsid w:val="004C21BF"/>
    <w:rsid w:val="004C33CA"/>
    <w:rsid w:val="004C4CA1"/>
    <w:rsid w:val="004C4F99"/>
    <w:rsid w:val="004C5598"/>
    <w:rsid w:val="004C5EAF"/>
    <w:rsid w:val="004C6410"/>
    <w:rsid w:val="004C69EF"/>
    <w:rsid w:val="004C7B80"/>
    <w:rsid w:val="004D0824"/>
    <w:rsid w:val="004D141B"/>
    <w:rsid w:val="004D1441"/>
    <w:rsid w:val="004D28D6"/>
    <w:rsid w:val="004D2971"/>
    <w:rsid w:val="004D2E24"/>
    <w:rsid w:val="004D377C"/>
    <w:rsid w:val="004D3CDB"/>
    <w:rsid w:val="004D3EAB"/>
    <w:rsid w:val="004D44D3"/>
    <w:rsid w:val="004D4E3E"/>
    <w:rsid w:val="004D5179"/>
    <w:rsid w:val="004D534A"/>
    <w:rsid w:val="004D5392"/>
    <w:rsid w:val="004D57FF"/>
    <w:rsid w:val="004D5842"/>
    <w:rsid w:val="004D5F0A"/>
    <w:rsid w:val="004D5F67"/>
    <w:rsid w:val="004D617E"/>
    <w:rsid w:val="004D6B89"/>
    <w:rsid w:val="004D7F1D"/>
    <w:rsid w:val="004E0EA5"/>
    <w:rsid w:val="004E1401"/>
    <w:rsid w:val="004E1DD8"/>
    <w:rsid w:val="004E3C3B"/>
    <w:rsid w:val="004E44D3"/>
    <w:rsid w:val="004E4753"/>
    <w:rsid w:val="004E4852"/>
    <w:rsid w:val="004E4BF6"/>
    <w:rsid w:val="004E4CE9"/>
    <w:rsid w:val="004E5D91"/>
    <w:rsid w:val="004E5F26"/>
    <w:rsid w:val="004E60F4"/>
    <w:rsid w:val="004E69B3"/>
    <w:rsid w:val="004E6D94"/>
    <w:rsid w:val="004E7193"/>
    <w:rsid w:val="004E7883"/>
    <w:rsid w:val="004F020A"/>
    <w:rsid w:val="004F04BC"/>
    <w:rsid w:val="004F0B8C"/>
    <w:rsid w:val="004F0C34"/>
    <w:rsid w:val="004F0F5E"/>
    <w:rsid w:val="004F1514"/>
    <w:rsid w:val="004F1AFF"/>
    <w:rsid w:val="004F213D"/>
    <w:rsid w:val="004F21C9"/>
    <w:rsid w:val="004F2226"/>
    <w:rsid w:val="004F2423"/>
    <w:rsid w:val="004F24A6"/>
    <w:rsid w:val="004F26B0"/>
    <w:rsid w:val="004F34DA"/>
    <w:rsid w:val="004F3B9B"/>
    <w:rsid w:val="004F3E36"/>
    <w:rsid w:val="004F4054"/>
    <w:rsid w:val="004F4E55"/>
    <w:rsid w:val="004F4EF2"/>
    <w:rsid w:val="004F5380"/>
    <w:rsid w:val="004F6504"/>
    <w:rsid w:val="004F690E"/>
    <w:rsid w:val="004F69E8"/>
    <w:rsid w:val="004F7754"/>
    <w:rsid w:val="004F7DA0"/>
    <w:rsid w:val="004F7F02"/>
    <w:rsid w:val="00500136"/>
    <w:rsid w:val="0050049A"/>
    <w:rsid w:val="00500763"/>
    <w:rsid w:val="00500FC2"/>
    <w:rsid w:val="00502226"/>
    <w:rsid w:val="005023AD"/>
    <w:rsid w:val="00502719"/>
    <w:rsid w:val="00502BAD"/>
    <w:rsid w:val="0050372E"/>
    <w:rsid w:val="0050469A"/>
    <w:rsid w:val="00504A0F"/>
    <w:rsid w:val="005052DA"/>
    <w:rsid w:val="0050553B"/>
    <w:rsid w:val="00505C2D"/>
    <w:rsid w:val="00505FCB"/>
    <w:rsid w:val="005074A5"/>
    <w:rsid w:val="0050755D"/>
    <w:rsid w:val="005103D4"/>
    <w:rsid w:val="005105F1"/>
    <w:rsid w:val="005107D3"/>
    <w:rsid w:val="005109AF"/>
    <w:rsid w:val="0051138E"/>
    <w:rsid w:val="005117CE"/>
    <w:rsid w:val="00511D87"/>
    <w:rsid w:val="00512013"/>
    <w:rsid w:val="0051259D"/>
    <w:rsid w:val="00512958"/>
    <w:rsid w:val="00513710"/>
    <w:rsid w:val="005140A3"/>
    <w:rsid w:val="005147AE"/>
    <w:rsid w:val="00514A79"/>
    <w:rsid w:val="00514D41"/>
    <w:rsid w:val="00515364"/>
    <w:rsid w:val="0051545F"/>
    <w:rsid w:val="005155B1"/>
    <w:rsid w:val="00515983"/>
    <w:rsid w:val="00515D26"/>
    <w:rsid w:val="00516424"/>
    <w:rsid w:val="005172A6"/>
    <w:rsid w:val="00517F38"/>
    <w:rsid w:val="00517FC1"/>
    <w:rsid w:val="00520000"/>
    <w:rsid w:val="00521A86"/>
    <w:rsid w:val="00521AAE"/>
    <w:rsid w:val="005224BA"/>
    <w:rsid w:val="005228FE"/>
    <w:rsid w:val="00522A41"/>
    <w:rsid w:val="00523180"/>
    <w:rsid w:val="00523B13"/>
    <w:rsid w:val="00523D66"/>
    <w:rsid w:val="00523DF1"/>
    <w:rsid w:val="00523E67"/>
    <w:rsid w:val="005240EE"/>
    <w:rsid w:val="00524123"/>
    <w:rsid w:val="005249AE"/>
    <w:rsid w:val="00524C60"/>
    <w:rsid w:val="00525559"/>
    <w:rsid w:val="00525BE3"/>
    <w:rsid w:val="00525C38"/>
    <w:rsid w:val="0052662C"/>
    <w:rsid w:val="005266D9"/>
    <w:rsid w:val="00526A7C"/>
    <w:rsid w:val="005270AC"/>
    <w:rsid w:val="0052747C"/>
    <w:rsid w:val="005277FE"/>
    <w:rsid w:val="00527C51"/>
    <w:rsid w:val="00530539"/>
    <w:rsid w:val="00530B9D"/>
    <w:rsid w:val="00531274"/>
    <w:rsid w:val="00531402"/>
    <w:rsid w:val="00531BB9"/>
    <w:rsid w:val="00531EB0"/>
    <w:rsid w:val="005320D0"/>
    <w:rsid w:val="0053253D"/>
    <w:rsid w:val="005327A2"/>
    <w:rsid w:val="00532941"/>
    <w:rsid w:val="00532D35"/>
    <w:rsid w:val="00532FBC"/>
    <w:rsid w:val="00533A32"/>
    <w:rsid w:val="00533D3D"/>
    <w:rsid w:val="00533F65"/>
    <w:rsid w:val="0053456A"/>
    <w:rsid w:val="00534586"/>
    <w:rsid w:val="00535AEE"/>
    <w:rsid w:val="0053661D"/>
    <w:rsid w:val="00536AC5"/>
    <w:rsid w:val="00536B88"/>
    <w:rsid w:val="00536C99"/>
    <w:rsid w:val="00536E82"/>
    <w:rsid w:val="00537065"/>
    <w:rsid w:val="005375F0"/>
    <w:rsid w:val="005376A0"/>
    <w:rsid w:val="0054001B"/>
    <w:rsid w:val="00540D1F"/>
    <w:rsid w:val="00540D68"/>
    <w:rsid w:val="00541815"/>
    <w:rsid w:val="005429E8"/>
    <w:rsid w:val="0054398A"/>
    <w:rsid w:val="00543EE9"/>
    <w:rsid w:val="0054470F"/>
    <w:rsid w:val="00545551"/>
    <w:rsid w:val="0054556D"/>
    <w:rsid w:val="005457D5"/>
    <w:rsid w:val="005464BD"/>
    <w:rsid w:val="00546812"/>
    <w:rsid w:val="005473CF"/>
    <w:rsid w:val="0054780F"/>
    <w:rsid w:val="00547CA3"/>
    <w:rsid w:val="00547FA4"/>
    <w:rsid w:val="00550901"/>
    <w:rsid w:val="00551511"/>
    <w:rsid w:val="0055161D"/>
    <w:rsid w:val="00551775"/>
    <w:rsid w:val="00551A56"/>
    <w:rsid w:val="005521CC"/>
    <w:rsid w:val="00552976"/>
    <w:rsid w:val="00553183"/>
    <w:rsid w:val="00554448"/>
    <w:rsid w:val="00554587"/>
    <w:rsid w:val="00554B02"/>
    <w:rsid w:val="005559CA"/>
    <w:rsid w:val="00555B3F"/>
    <w:rsid w:val="005563A3"/>
    <w:rsid w:val="00556740"/>
    <w:rsid w:val="005575B5"/>
    <w:rsid w:val="00557C86"/>
    <w:rsid w:val="005601F7"/>
    <w:rsid w:val="00560F32"/>
    <w:rsid w:val="00561869"/>
    <w:rsid w:val="00561B00"/>
    <w:rsid w:val="00561CD0"/>
    <w:rsid w:val="00562330"/>
    <w:rsid w:val="00563254"/>
    <w:rsid w:val="005636CB"/>
    <w:rsid w:val="00564693"/>
    <w:rsid w:val="00565387"/>
    <w:rsid w:val="00565431"/>
    <w:rsid w:val="00565F3F"/>
    <w:rsid w:val="0056609B"/>
    <w:rsid w:val="005661AF"/>
    <w:rsid w:val="00567524"/>
    <w:rsid w:val="00567761"/>
    <w:rsid w:val="00570403"/>
    <w:rsid w:val="00570A61"/>
    <w:rsid w:val="0057335A"/>
    <w:rsid w:val="00573BEC"/>
    <w:rsid w:val="00573C9C"/>
    <w:rsid w:val="0057435E"/>
    <w:rsid w:val="00574914"/>
    <w:rsid w:val="00574A0D"/>
    <w:rsid w:val="00574B96"/>
    <w:rsid w:val="0057515F"/>
    <w:rsid w:val="0057528E"/>
    <w:rsid w:val="00575398"/>
    <w:rsid w:val="0057567A"/>
    <w:rsid w:val="005770ED"/>
    <w:rsid w:val="00577F8A"/>
    <w:rsid w:val="00580609"/>
    <w:rsid w:val="00580B2F"/>
    <w:rsid w:val="00581983"/>
    <w:rsid w:val="005823EE"/>
    <w:rsid w:val="00582DC1"/>
    <w:rsid w:val="00582F51"/>
    <w:rsid w:val="00583F40"/>
    <w:rsid w:val="005841C9"/>
    <w:rsid w:val="005847BC"/>
    <w:rsid w:val="00584A35"/>
    <w:rsid w:val="00587862"/>
    <w:rsid w:val="00590C7F"/>
    <w:rsid w:val="00590C9A"/>
    <w:rsid w:val="00591189"/>
    <w:rsid w:val="0059124B"/>
    <w:rsid w:val="005923D8"/>
    <w:rsid w:val="005924C9"/>
    <w:rsid w:val="00592811"/>
    <w:rsid w:val="005944C7"/>
    <w:rsid w:val="00594595"/>
    <w:rsid w:val="005948BC"/>
    <w:rsid w:val="005956EB"/>
    <w:rsid w:val="00595B98"/>
    <w:rsid w:val="00596655"/>
    <w:rsid w:val="00596B93"/>
    <w:rsid w:val="00597148"/>
    <w:rsid w:val="0059787B"/>
    <w:rsid w:val="00597C58"/>
    <w:rsid w:val="005A0275"/>
    <w:rsid w:val="005A1441"/>
    <w:rsid w:val="005A16E3"/>
    <w:rsid w:val="005A19BF"/>
    <w:rsid w:val="005A2380"/>
    <w:rsid w:val="005A346B"/>
    <w:rsid w:val="005A349F"/>
    <w:rsid w:val="005A4B34"/>
    <w:rsid w:val="005A4CBB"/>
    <w:rsid w:val="005A52EF"/>
    <w:rsid w:val="005A653A"/>
    <w:rsid w:val="005A67F5"/>
    <w:rsid w:val="005A69A0"/>
    <w:rsid w:val="005A6B5C"/>
    <w:rsid w:val="005A6F4A"/>
    <w:rsid w:val="005A72B4"/>
    <w:rsid w:val="005A745B"/>
    <w:rsid w:val="005A774E"/>
    <w:rsid w:val="005A7BF9"/>
    <w:rsid w:val="005A7CC6"/>
    <w:rsid w:val="005B044F"/>
    <w:rsid w:val="005B0A82"/>
    <w:rsid w:val="005B0B39"/>
    <w:rsid w:val="005B0CB3"/>
    <w:rsid w:val="005B12ED"/>
    <w:rsid w:val="005B1A1B"/>
    <w:rsid w:val="005B2063"/>
    <w:rsid w:val="005B273D"/>
    <w:rsid w:val="005B318E"/>
    <w:rsid w:val="005B3FA2"/>
    <w:rsid w:val="005B455F"/>
    <w:rsid w:val="005B4E08"/>
    <w:rsid w:val="005B541C"/>
    <w:rsid w:val="005B5429"/>
    <w:rsid w:val="005B5A59"/>
    <w:rsid w:val="005B5B1D"/>
    <w:rsid w:val="005B5B3E"/>
    <w:rsid w:val="005B6438"/>
    <w:rsid w:val="005B6D33"/>
    <w:rsid w:val="005B74A8"/>
    <w:rsid w:val="005B7838"/>
    <w:rsid w:val="005B7C96"/>
    <w:rsid w:val="005C081F"/>
    <w:rsid w:val="005C0A31"/>
    <w:rsid w:val="005C0B16"/>
    <w:rsid w:val="005C0D34"/>
    <w:rsid w:val="005C118E"/>
    <w:rsid w:val="005C1325"/>
    <w:rsid w:val="005C16DB"/>
    <w:rsid w:val="005C22EE"/>
    <w:rsid w:val="005C26D6"/>
    <w:rsid w:val="005C2A6C"/>
    <w:rsid w:val="005C30EB"/>
    <w:rsid w:val="005C3382"/>
    <w:rsid w:val="005C3383"/>
    <w:rsid w:val="005C34AC"/>
    <w:rsid w:val="005C3730"/>
    <w:rsid w:val="005C37B9"/>
    <w:rsid w:val="005C3936"/>
    <w:rsid w:val="005C3EC8"/>
    <w:rsid w:val="005C403A"/>
    <w:rsid w:val="005C4282"/>
    <w:rsid w:val="005C4286"/>
    <w:rsid w:val="005C45CF"/>
    <w:rsid w:val="005C5367"/>
    <w:rsid w:val="005C5539"/>
    <w:rsid w:val="005C5599"/>
    <w:rsid w:val="005C5EA9"/>
    <w:rsid w:val="005C6206"/>
    <w:rsid w:val="005C6451"/>
    <w:rsid w:val="005C71AD"/>
    <w:rsid w:val="005C74DE"/>
    <w:rsid w:val="005C755A"/>
    <w:rsid w:val="005C7979"/>
    <w:rsid w:val="005D0017"/>
    <w:rsid w:val="005D00EC"/>
    <w:rsid w:val="005D044D"/>
    <w:rsid w:val="005D0948"/>
    <w:rsid w:val="005D0BE3"/>
    <w:rsid w:val="005D0D2F"/>
    <w:rsid w:val="005D11C0"/>
    <w:rsid w:val="005D137D"/>
    <w:rsid w:val="005D1B2D"/>
    <w:rsid w:val="005D1EFB"/>
    <w:rsid w:val="005D2052"/>
    <w:rsid w:val="005D3164"/>
    <w:rsid w:val="005D31AA"/>
    <w:rsid w:val="005D3D7D"/>
    <w:rsid w:val="005D3ECB"/>
    <w:rsid w:val="005D4315"/>
    <w:rsid w:val="005D5426"/>
    <w:rsid w:val="005D5782"/>
    <w:rsid w:val="005D6AD6"/>
    <w:rsid w:val="005D711D"/>
    <w:rsid w:val="005E037A"/>
    <w:rsid w:val="005E089D"/>
    <w:rsid w:val="005E09C3"/>
    <w:rsid w:val="005E160E"/>
    <w:rsid w:val="005E1A4E"/>
    <w:rsid w:val="005E4506"/>
    <w:rsid w:val="005E480C"/>
    <w:rsid w:val="005E4E2B"/>
    <w:rsid w:val="005E57BB"/>
    <w:rsid w:val="005E5FE4"/>
    <w:rsid w:val="005E6302"/>
    <w:rsid w:val="005E7289"/>
    <w:rsid w:val="005E729C"/>
    <w:rsid w:val="005E7E9D"/>
    <w:rsid w:val="005F178A"/>
    <w:rsid w:val="005F1AAD"/>
    <w:rsid w:val="005F2259"/>
    <w:rsid w:val="005F2A37"/>
    <w:rsid w:val="005F2DAB"/>
    <w:rsid w:val="005F3DDD"/>
    <w:rsid w:val="005F4AAA"/>
    <w:rsid w:val="005F4F36"/>
    <w:rsid w:val="005F54BF"/>
    <w:rsid w:val="005F5F6D"/>
    <w:rsid w:val="005F6723"/>
    <w:rsid w:val="005F679F"/>
    <w:rsid w:val="005F6FE4"/>
    <w:rsid w:val="005F702D"/>
    <w:rsid w:val="005F73D9"/>
    <w:rsid w:val="005F759F"/>
    <w:rsid w:val="006002FD"/>
    <w:rsid w:val="00600591"/>
    <w:rsid w:val="00601206"/>
    <w:rsid w:val="0060128F"/>
    <w:rsid w:val="00601E17"/>
    <w:rsid w:val="00602DEF"/>
    <w:rsid w:val="00603524"/>
    <w:rsid w:val="0060374B"/>
    <w:rsid w:val="006041F7"/>
    <w:rsid w:val="0060498A"/>
    <w:rsid w:val="0060515D"/>
    <w:rsid w:val="006053D6"/>
    <w:rsid w:val="006057EF"/>
    <w:rsid w:val="00605FC9"/>
    <w:rsid w:val="00606293"/>
    <w:rsid w:val="0060657E"/>
    <w:rsid w:val="00607654"/>
    <w:rsid w:val="00607A58"/>
    <w:rsid w:val="006102F6"/>
    <w:rsid w:val="006103F0"/>
    <w:rsid w:val="006109F7"/>
    <w:rsid w:val="00610FED"/>
    <w:rsid w:val="00611130"/>
    <w:rsid w:val="0061184F"/>
    <w:rsid w:val="00611D55"/>
    <w:rsid w:val="00612480"/>
    <w:rsid w:val="0061397D"/>
    <w:rsid w:val="00613AF0"/>
    <w:rsid w:val="00613E55"/>
    <w:rsid w:val="00613FAA"/>
    <w:rsid w:val="00614F32"/>
    <w:rsid w:val="006165B0"/>
    <w:rsid w:val="006167EE"/>
    <w:rsid w:val="00616C0F"/>
    <w:rsid w:val="00620623"/>
    <w:rsid w:val="00621596"/>
    <w:rsid w:val="00621B3B"/>
    <w:rsid w:val="006226E1"/>
    <w:rsid w:val="00622ECC"/>
    <w:rsid w:val="006238B7"/>
    <w:rsid w:val="006246B0"/>
    <w:rsid w:val="00624ED4"/>
    <w:rsid w:val="00625148"/>
    <w:rsid w:val="006251D1"/>
    <w:rsid w:val="00625A03"/>
    <w:rsid w:val="00625EC2"/>
    <w:rsid w:val="00625EFA"/>
    <w:rsid w:val="00626212"/>
    <w:rsid w:val="00626509"/>
    <w:rsid w:val="006269F9"/>
    <w:rsid w:val="00626BDE"/>
    <w:rsid w:val="00626CF7"/>
    <w:rsid w:val="00626DBF"/>
    <w:rsid w:val="006276CF"/>
    <w:rsid w:val="0062781E"/>
    <w:rsid w:val="00627EE8"/>
    <w:rsid w:val="006303A6"/>
    <w:rsid w:val="00630499"/>
    <w:rsid w:val="00630853"/>
    <w:rsid w:val="00630996"/>
    <w:rsid w:val="00630B34"/>
    <w:rsid w:val="00630F88"/>
    <w:rsid w:val="0063168F"/>
    <w:rsid w:val="00631E5A"/>
    <w:rsid w:val="00632A90"/>
    <w:rsid w:val="0063469D"/>
    <w:rsid w:val="0063473B"/>
    <w:rsid w:val="00634E52"/>
    <w:rsid w:val="006354B4"/>
    <w:rsid w:val="00635FF6"/>
    <w:rsid w:val="006367E1"/>
    <w:rsid w:val="00636925"/>
    <w:rsid w:val="00636969"/>
    <w:rsid w:val="00636A06"/>
    <w:rsid w:val="0063788F"/>
    <w:rsid w:val="0063799D"/>
    <w:rsid w:val="006409A1"/>
    <w:rsid w:val="00640CDB"/>
    <w:rsid w:val="006411AF"/>
    <w:rsid w:val="0064140E"/>
    <w:rsid w:val="006418A2"/>
    <w:rsid w:val="00642605"/>
    <w:rsid w:val="006428E3"/>
    <w:rsid w:val="00643099"/>
    <w:rsid w:val="006437DC"/>
    <w:rsid w:val="00643E21"/>
    <w:rsid w:val="0064403A"/>
    <w:rsid w:val="00644074"/>
    <w:rsid w:val="006448A4"/>
    <w:rsid w:val="00644D52"/>
    <w:rsid w:val="00644E65"/>
    <w:rsid w:val="0064563C"/>
    <w:rsid w:val="006469AB"/>
    <w:rsid w:val="00646A7C"/>
    <w:rsid w:val="00646F4E"/>
    <w:rsid w:val="006470B4"/>
    <w:rsid w:val="00647A03"/>
    <w:rsid w:val="00647DDD"/>
    <w:rsid w:val="0065113B"/>
    <w:rsid w:val="00651173"/>
    <w:rsid w:val="00651294"/>
    <w:rsid w:val="00651428"/>
    <w:rsid w:val="00651F54"/>
    <w:rsid w:val="006520F3"/>
    <w:rsid w:val="006522B0"/>
    <w:rsid w:val="006524C3"/>
    <w:rsid w:val="006529D4"/>
    <w:rsid w:val="00653B5B"/>
    <w:rsid w:val="0065570A"/>
    <w:rsid w:val="00656543"/>
    <w:rsid w:val="0065666B"/>
    <w:rsid w:val="006567E0"/>
    <w:rsid w:val="006568D6"/>
    <w:rsid w:val="006572DB"/>
    <w:rsid w:val="00657FF4"/>
    <w:rsid w:val="0066095B"/>
    <w:rsid w:val="00660E83"/>
    <w:rsid w:val="006612E9"/>
    <w:rsid w:val="006621AE"/>
    <w:rsid w:val="006621B7"/>
    <w:rsid w:val="00662756"/>
    <w:rsid w:val="006627D2"/>
    <w:rsid w:val="00662DE5"/>
    <w:rsid w:val="00663134"/>
    <w:rsid w:val="00663197"/>
    <w:rsid w:val="006632A6"/>
    <w:rsid w:val="00663A39"/>
    <w:rsid w:val="006647A2"/>
    <w:rsid w:val="006648B6"/>
    <w:rsid w:val="0066492C"/>
    <w:rsid w:val="00664C74"/>
    <w:rsid w:val="00665264"/>
    <w:rsid w:val="00665A8B"/>
    <w:rsid w:val="00665DFA"/>
    <w:rsid w:val="0066669E"/>
    <w:rsid w:val="00666714"/>
    <w:rsid w:val="00666CC7"/>
    <w:rsid w:val="00670AB3"/>
    <w:rsid w:val="00670ABB"/>
    <w:rsid w:val="00670CFA"/>
    <w:rsid w:val="00671299"/>
    <w:rsid w:val="006717AF"/>
    <w:rsid w:val="0067186F"/>
    <w:rsid w:val="006722C3"/>
    <w:rsid w:val="006729C4"/>
    <w:rsid w:val="00672B4C"/>
    <w:rsid w:val="00672BDB"/>
    <w:rsid w:val="00672D6F"/>
    <w:rsid w:val="006738F4"/>
    <w:rsid w:val="0067397E"/>
    <w:rsid w:val="00673C11"/>
    <w:rsid w:val="0067400F"/>
    <w:rsid w:val="006743C1"/>
    <w:rsid w:val="00674CF9"/>
    <w:rsid w:val="00675330"/>
    <w:rsid w:val="006756C5"/>
    <w:rsid w:val="006756FE"/>
    <w:rsid w:val="00675AD9"/>
    <w:rsid w:val="00675FD8"/>
    <w:rsid w:val="00676AC4"/>
    <w:rsid w:val="00676D06"/>
    <w:rsid w:val="006776AB"/>
    <w:rsid w:val="00677986"/>
    <w:rsid w:val="00677A68"/>
    <w:rsid w:val="00677B47"/>
    <w:rsid w:val="00677EFD"/>
    <w:rsid w:val="0068050F"/>
    <w:rsid w:val="00680783"/>
    <w:rsid w:val="00680FE1"/>
    <w:rsid w:val="0068101A"/>
    <w:rsid w:val="0068180A"/>
    <w:rsid w:val="0068182D"/>
    <w:rsid w:val="00681BCA"/>
    <w:rsid w:val="00682117"/>
    <w:rsid w:val="006833E8"/>
    <w:rsid w:val="00683A4B"/>
    <w:rsid w:val="00683D25"/>
    <w:rsid w:val="00684053"/>
    <w:rsid w:val="00684902"/>
    <w:rsid w:val="00684F7C"/>
    <w:rsid w:val="006859D7"/>
    <w:rsid w:val="00685CE9"/>
    <w:rsid w:val="00686048"/>
    <w:rsid w:val="0068633C"/>
    <w:rsid w:val="00686647"/>
    <w:rsid w:val="00686921"/>
    <w:rsid w:val="00686C9C"/>
    <w:rsid w:val="00687D64"/>
    <w:rsid w:val="00690255"/>
    <w:rsid w:val="006903BB"/>
    <w:rsid w:val="00690A10"/>
    <w:rsid w:val="00690D28"/>
    <w:rsid w:val="00691765"/>
    <w:rsid w:val="0069256E"/>
    <w:rsid w:val="00692755"/>
    <w:rsid w:val="00692BBF"/>
    <w:rsid w:val="00692CE8"/>
    <w:rsid w:val="006931EA"/>
    <w:rsid w:val="0069365B"/>
    <w:rsid w:val="00693B23"/>
    <w:rsid w:val="00693E9C"/>
    <w:rsid w:val="0069412E"/>
    <w:rsid w:val="006949A4"/>
    <w:rsid w:val="0069509D"/>
    <w:rsid w:val="00695E3B"/>
    <w:rsid w:val="0069600B"/>
    <w:rsid w:val="006962B0"/>
    <w:rsid w:val="0069678F"/>
    <w:rsid w:val="00696C64"/>
    <w:rsid w:val="006970E4"/>
    <w:rsid w:val="00697DDF"/>
    <w:rsid w:val="006A047C"/>
    <w:rsid w:val="006A0594"/>
    <w:rsid w:val="006A07B7"/>
    <w:rsid w:val="006A0EDA"/>
    <w:rsid w:val="006A0FA2"/>
    <w:rsid w:val="006A15A4"/>
    <w:rsid w:val="006A23BD"/>
    <w:rsid w:val="006A2713"/>
    <w:rsid w:val="006A299C"/>
    <w:rsid w:val="006A3712"/>
    <w:rsid w:val="006A3958"/>
    <w:rsid w:val="006A3D13"/>
    <w:rsid w:val="006A41F9"/>
    <w:rsid w:val="006A4D24"/>
    <w:rsid w:val="006A61AE"/>
    <w:rsid w:val="006A622F"/>
    <w:rsid w:val="006A7493"/>
    <w:rsid w:val="006A7871"/>
    <w:rsid w:val="006B0A41"/>
    <w:rsid w:val="006B0B48"/>
    <w:rsid w:val="006B0FBB"/>
    <w:rsid w:val="006B119E"/>
    <w:rsid w:val="006B13A4"/>
    <w:rsid w:val="006B2342"/>
    <w:rsid w:val="006B2370"/>
    <w:rsid w:val="006B2D5E"/>
    <w:rsid w:val="006B2DD2"/>
    <w:rsid w:val="006B320C"/>
    <w:rsid w:val="006B3847"/>
    <w:rsid w:val="006B3A76"/>
    <w:rsid w:val="006B5CDA"/>
    <w:rsid w:val="006B5D37"/>
    <w:rsid w:val="006B6191"/>
    <w:rsid w:val="006B6968"/>
    <w:rsid w:val="006B6B72"/>
    <w:rsid w:val="006C0C1A"/>
    <w:rsid w:val="006C100E"/>
    <w:rsid w:val="006C160E"/>
    <w:rsid w:val="006C18B5"/>
    <w:rsid w:val="006C1E69"/>
    <w:rsid w:val="006C2143"/>
    <w:rsid w:val="006C3CEF"/>
    <w:rsid w:val="006C4205"/>
    <w:rsid w:val="006C45FE"/>
    <w:rsid w:val="006C4DD2"/>
    <w:rsid w:val="006C4E70"/>
    <w:rsid w:val="006C50E1"/>
    <w:rsid w:val="006C6938"/>
    <w:rsid w:val="006C69E2"/>
    <w:rsid w:val="006C6D56"/>
    <w:rsid w:val="006D0388"/>
    <w:rsid w:val="006D03B6"/>
    <w:rsid w:val="006D0CE2"/>
    <w:rsid w:val="006D2AA1"/>
    <w:rsid w:val="006D33F6"/>
    <w:rsid w:val="006D35CB"/>
    <w:rsid w:val="006D391E"/>
    <w:rsid w:val="006D3CA9"/>
    <w:rsid w:val="006D420D"/>
    <w:rsid w:val="006D442F"/>
    <w:rsid w:val="006D4446"/>
    <w:rsid w:val="006D4D1E"/>
    <w:rsid w:val="006D4DE7"/>
    <w:rsid w:val="006D5077"/>
    <w:rsid w:val="006D518D"/>
    <w:rsid w:val="006D5B10"/>
    <w:rsid w:val="006D6032"/>
    <w:rsid w:val="006D611C"/>
    <w:rsid w:val="006D6263"/>
    <w:rsid w:val="006D6BC9"/>
    <w:rsid w:val="006D6F89"/>
    <w:rsid w:val="006D73AA"/>
    <w:rsid w:val="006D7661"/>
    <w:rsid w:val="006D7EAD"/>
    <w:rsid w:val="006D7EFE"/>
    <w:rsid w:val="006E03AA"/>
    <w:rsid w:val="006E0460"/>
    <w:rsid w:val="006E057A"/>
    <w:rsid w:val="006E067C"/>
    <w:rsid w:val="006E0985"/>
    <w:rsid w:val="006E09D6"/>
    <w:rsid w:val="006E0A56"/>
    <w:rsid w:val="006E1BE3"/>
    <w:rsid w:val="006E1F57"/>
    <w:rsid w:val="006E25D6"/>
    <w:rsid w:val="006E2ED9"/>
    <w:rsid w:val="006E411C"/>
    <w:rsid w:val="006E4573"/>
    <w:rsid w:val="006E4AFB"/>
    <w:rsid w:val="006E4C59"/>
    <w:rsid w:val="006E4DE8"/>
    <w:rsid w:val="006E4E34"/>
    <w:rsid w:val="006E569F"/>
    <w:rsid w:val="006E60D6"/>
    <w:rsid w:val="006E68D9"/>
    <w:rsid w:val="006E7021"/>
    <w:rsid w:val="006E7920"/>
    <w:rsid w:val="006E79F8"/>
    <w:rsid w:val="006E7B63"/>
    <w:rsid w:val="006F06C1"/>
    <w:rsid w:val="006F080A"/>
    <w:rsid w:val="006F0895"/>
    <w:rsid w:val="006F1094"/>
    <w:rsid w:val="006F10E4"/>
    <w:rsid w:val="006F128D"/>
    <w:rsid w:val="006F1864"/>
    <w:rsid w:val="006F1C80"/>
    <w:rsid w:val="006F1EEA"/>
    <w:rsid w:val="006F235C"/>
    <w:rsid w:val="006F29DE"/>
    <w:rsid w:val="006F3A35"/>
    <w:rsid w:val="006F3B61"/>
    <w:rsid w:val="006F3D82"/>
    <w:rsid w:val="006F47C2"/>
    <w:rsid w:val="006F4A56"/>
    <w:rsid w:val="006F4B52"/>
    <w:rsid w:val="006F4C24"/>
    <w:rsid w:val="006F5D5E"/>
    <w:rsid w:val="006F6A49"/>
    <w:rsid w:val="006F6DB1"/>
    <w:rsid w:val="006F79AD"/>
    <w:rsid w:val="006F7F8B"/>
    <w:rsid w:val="00700A1C"/>
    <w:rsid w:val="00700C47"/>
    <w:rsid w:val="00700C5B"/>
    <w:rsid w:val="0070166E"/>
    <w:rsid w:val="007026D8"/>
    <w:rsid w:val="00702A88"/>
    <w:rsid w:val="00703050"/>
    <w:rsid w:val="007035E4"/>
    <w:rsid w:val="0070416C"/>
    <w:rsid w:val="0070437A"/>
    <w:rsid w:val="007048E6"/>
    <w:rsid w:val="007048F6"/>
    <w:rsid w:val="00704B7A"/>
    <w:rsid w:val="00704D14"/>
    <w:rsid w:val="00704E58"/>
    <w:rsid w:val="00705448"/>
    <w:rsid w:val="00705E6F"/>
    <w:rsid w:val="007063ED"/>
    <w:rsid w:val="007067E3"/>
    <w:rsid w:val="00706B21"/>
    <w:rsid w:val="0070798D"/>
    <w:rsid w:val="00707BEF"/>
    <w:rsid w:val="00707E25"/>
    <w:rsid w:val="007103DB"/>
    <w:rsid w:val="00710655"/>
    <w:rsid w:val="00710944"/>
    <w:rsid w:val="00710F8D"/>
    <w:rsid w:val="00711477"/>
    <w:rsid w:val="007123DB"/>
    <w:rsid w:val="00712928"/>
    <w:rsid w:val="00712E47"/>
    <w:rsid w:val="00713051"/>
    <w:rsid w:val="00713CD5"/>
    <w:rsid w:val="00713EA2"/>
    <w:rsid w:val="00714976"/>
    <w:rsid w:val="00714C36"/>
    <w:rsid w:val="007156C5"/>
    <w:rsid w:val="00715C68"/>
    <w:rsid w:val="00716175"/>
    <w:rsid w:val="007162D2"/>
    <w:rsid w:val="00716C57"/>
    <w:rsid w:val="00716CE2"/>
    <w:rsid w:val="00716E2B"/>
    <w:rsid w:val="00717709"/>
    <w:rsid w:val="00717B9B"/>
    <w:rsid w:val="00717ECB"/>
    <w:rsid w:val="00720270"/>
    <w:rsid w:val="00721403"/>
    <w:rsid w:val="00721AF0"/>
    <w:rsid w:val="00721BBB"/>
    <w:rsid w:val="00721BD8"/>
    <w:rsid w:val="00721DC4"/>
    <w:rsid w:val="00721DC9"/>
    <w:rsid w:val="007227AF"/>
    <w:rsid w:val="00722882"/>
    <w:rsid w:val="00723368"/>
    <w:rsid w:val="00723B42"/>
    <w:rsid w:val="0072452A"/>
    <w:rsid w:val="00724F30"/>
    <w:rsid w:val="00724F9D"/>
    <w:rsid w:val="00727269"/>
    <w:rsid w:val="0072729C"/>
    <w:rsid w:val="00727576"/>
    <w:rsid w:val="00727D2E"/>
    <w:rsid w:val="00730117"/>
    <w:rsid w:val="00730605"/>
    <w:rsid w:val="00730B62"/>
    <w:rsid w:val="00730EBE"/>
    <w:rsid w:val="007311D0"/>
    <w:rsid w:val="007312E3"/>
    <w:rsid w:val="00731993"/>
    <w:rsid w:val="00732AF9"/>
    <w:rsid w:val="00732D6F"/>
    <w:rsid w:val="0073324F"/>
    <w:rsid w:val="00733CFB"/>
    <w:rsid w:val="00734686"/>
    <w:rsid w:val="007346B2"/>
    <w:rsid w:val="00734826"/>
    <w:rsid w:val="00734F13"/>
    <w:rsid w:val="0073500F"/>
    <w:rsid w:val="0073530E"/>
    <w:rsid w:val="0073559D"/>
    <w:rsid w:val="007358C7"/>
    <w:rsid w:val="00735966"/>
    <w:rsid w:val="007362F2"/>
    <w:rsid w:val="0073668A"/>
    <w:rsid w:val="007367EE"/>
    <w:rsid w:val="00736C7F"/>
    <w:rsid w:val="00736D76"/>
    <w:rsid w:val="007373D4"/>
    <w:rsid w:val="00737DA2"/>
    <w:rsid w:val="00737DC4"/>
    <w:rsid w:val="00740137"/>
    <w:rsid w:val="00740375"/>
    <w:rsid w:val="0074070F"/>
    <w:rsid w:val="0074072F"/>
    <w:rsid w:val="007408BB"/>
    <w:rsid w:val="007409EE"/>
    <w:rsid w:val="007419C5"/>
    <w:rsid w:val="0074349A"/>
    <w:rsid w:val="007436B3"/>
    <w:rsid w:val="00743FB1"/>
    <w:rsid w:val="0074401F"/>
    <w:rsid w:val="007449B4"/>
    <w:rsid w:val="00744BBE"/>
    <w:rsid w:val="00744CE9"/>
    <w:rsid w:val="007455D1"/>
    <w:rsid w:val="007467D3"/>
    <w:rsid w:val="00746B1F"/>
    <w:rsid w:val="00746F8F"/>
    <w:rsid w:val="007474A9"/>
    <w:rsid w:val="007508F0"/>
    <w:rsid w:val="00750D6B"/>
    <w:rsid w:val="00751167"/>
    <w:rsid w:val="007517B4"/>
    <w:rsid w:val="0075187C"/>
    <w:rsid w:val="00751AE3"/>
    <w:rsid w:val="007520AF"/>
    <w:rsid w:val="00753DF9"/>
    <w:rsid w:val="00753E0F"/>
    <w:rsid w:val="00753ED6"/>
    <w:rsid w:val="007540FC"/>
    <w:rsid w:val="00755725"/>
    <w:rsid w:val="007561E6"/>
    <w:rsid w:val="0075654B"/>
    <w:rsid w:val="00756B27"/>
    <w:rsid w:val="00756C5E"/>
    <w:rsid w:val="00756FD9"/>
    <w:rsid w:val="007572A0"/>
    <w:rsid w:val="00757386"/>
    <w:rsid w:val="007575C8"/>
    <w:rsid w:val="007606C7"/>
    <w:rsid w:val="00760E92"/>
    <w:rsid w:val="007610CB"/>
    <w:rsid w:val="00762B05"/>
    <w:rsid w:val="00762C33"/>
    <w:rsid w:val="007643E9"/>
    <w:rsid w:val="00764485"/>
    <w:rsid w:val="007645CB"/>
    <w:rsid w:val="00764EA9"/>
    <w:rsid w:val="00764F94"/>
    <w:rsid w:val="00765C75"/>
    <w:rsid w:val="00765F93"/>
    <w:rsid w:val="00766AEC"/>
    <w:rsid w:val="00767BBF"/>
    <w:rsid w:val="007700CF"/>
    <w:rsid w:val="007701F6"/>
    <w:rsid w:val="00770226"/>
    <w:rsid w:val="007705D0"/>
    <w:rsid w:val="007707C9"/>
    <w:rsid w:val="00770A78"/>
    <w:rsid w:val="00770B75"/>
    <w:rsid w:val="007712FA"/>
    <w:rsid w:val="00771400"/>
    <w:rsid w:val="007717E9"/>
    <w:rsid w:val="00771CBD"/>
    <w:rsid w:val="00771E86"/>
    <w:rsid w:val="00772BB3"/>
    <w:rsid w:val="00773083"/>
    <w:rsid w:val="00773328"/>
    <w:rsid w:val="007736FA"/>
    <w:rsid w:val="00774578"/>
    <w:rsid w:val="007748CC"/>
    <w:rsid w:val="00774CBE"/>
    <w:rsid w:val="00775721"/>
    <w:rsid w:val="00775795"/>
    <w:rsid w:val="00775CC1"/>
    <w:rsid w:val="00775D06"/>
    <w:rsid w:val="00775DDD"/>
    <w:rsid w:val="0077605C"/>
    <w:rsid w:val="00776454"/>
    <w:rsid w:val="00776FB6"/>
    <w:rsid w:val="007779F8"/>
    <w:rsid w:val="00777A89"/>
    <w:rsid w:val="00777E10"/>
    <w:rsid w:val="00780965"/>
    <w:rsid w:val="00781021"/>
    <w:rsid w:val="007811E0"/>
    <w:rsid w:val="0078134D"/>
    <w:rsid w:val="007814CE"/>
    <w:rsid w:val="00781B5F"/>
    <w:rsid w:val="00783104"/>
    <w:rsid w:val="0078343A"/>
    <w:rsid w:val="007834BA"/>
    <w:rsid w:val="007837E3"/>
    <w:rsid w:val="0078388F"/>
    <w:rsid w:val="007842CD"/>
    <w:rsid w:val="007844BD"/>
    <w:rsid w:val="00784656"/>
    <w:rsid w:val="00784E2B"/>
    <w:rsid w:val="007851ED"/>
    <w:rsid w:val="007858C9"/>
    <w:rsid w:val="00786475"/>
    <w:rsid w:val="00786914"/>
    <w:rsid w:val="00786C2F"/>
    <w:rsid w:val="00787DD6"/>
    <w:rsid w:val="00790229"/>
    <w:rsid w:val="00791885"/>
    <w:rsid w:val="00791BF4"/>
    <w:rsid w:val="00791CD4"/>
    <w:rsid w:val="007943EF"/>
    <w:rsid w:val="007945CB"/>
    <w:rsid w:val="00794A40"/>
    <w:rsid w:val="007950F1"/>
    <w:rsid w:val="0079517A"/>
    <w:rsid w:val="00795374"/>
    <w:rsid w:val="0079726D"/>
    <w:rsid w:val="007A033E"/>
    <w:rsid w:val="007A04EF"/>
    <w:rsid w:val="007A0A1F"/>
    <w:rsid w:val="007A0E04"/>
    <w:rsid w:val="007A13A9"/>
    <w:rsid w:val="007A14A7"/>
    <w:rsid w:val="007A22FB"/>
    <w:rsid w:val="007A28AB"/>
    <w:rsid w:val="007A35EE"/>
    <w:rsid w:val="007A3D12"/>
    <w:rsid w:val="007A4D84"/>
    <w:rsid w:val="007A5755"/>
    <w:rsid w:val="007A580E"/>
    <w:rsid w:val="007A5FA1"/>
    <w:rsid w:val="007A5FD7"/>
    <w:rsid w:val="007A70BD"/>
    <w:rsid w:val="007A73F9"/>
    <w:rsid w:val="007A774D"/>
    <w:rsid w:val="007A7B22"/>
    <w:rsid w:val="007A7ED6"/>
    <w:rsid w:val="007B02BB"/>
    <w:rsid w:val="007B0315"/>
    <w:rsid w:val="007B099A"/>
    <w:rsid w:val="007B1823"/>
    <w:rsid w:val="007B1D6F"/>
    <w:rsid w:val="007B1E83"/>
    <w:rsid w:val="007B2C2D"/>
    <w:rsid w:val="007B2CFD"/>
    <w:rsid w:val="007B3494"/>
    <w:rsid w:val="007B3BFF"/>
    <w:rsid w:val="007B3C59"/>
    <w:rsid w:val="007B4727"/>
    <w:rsid w:val="007B51B9"/>
    <w:rsid w:val="007B5620"/>
    <w:rsid w:val="007B586C"/>
    <w:rsid w:val="007B5A02"/>
    <w:rsid w:val="007B5B6C"/>
    <w:rsid w:val="007B60A2"/>
    <w:rsid w:val="007B7325"/>
    <w:rsid w:val="007C00E9"/>
    <w:rsid w:val="007C04B9"/>
    <w:rsid w:val="007C0698"/>
    <w:rsid w:val="007C1106"/>
    <w:rsid w:val="007C1190"/>
    <w:rsid w:val="007C1DBD"/>
    <w:rsid w:val="007C20E5"/>
    <w:rsid w:val="007C284B"/>
    <w:rsid w:val="007C32A8"/>
    <w:rsid w:val="007C37D0"/>
    <w:rsid w:val="007C4227"/>
    <w:rsid w:val="007C4745"/>
    <w:rsid w:val="007C576B"/>
    <w:rsid w:val="007C5D60"/>
    <w:rsid w:val="007C654D"/>
    <w:rsid w:val="007C6A93"/>
    <w:rsid w:val="007C70D9"/>
    <w:rsid w:val="007C71A1"/>
    <w:rsid w:val="007C7358"/>
    <w:rsid w:val="007D0CBE"/>
    <w:rsid w:val="007D10CD"/>
    <w:rsid w:val="007D149A"/>
    <w:rsid w:val="007D1596"/>
    <w:rsid w:val="007D1E51"/>
    <w:rsid w:val="007D2134"/>
    <w:rsid w:val="007D273C"/>
    <w:rsid w:val="007D2C00"/>
    <w:rsid w:val="007D2D02"/>
    <w:rsid w:val="007D34BE"/>
    <w:rsid w:val="007D3A4C"/>
    <w:rsid w:val="007D3C3C"/>
    <w:rsid w:val="007D4B24"/>
    <w:rsid w:val="007D4C16"/>
    <w:rsid w:val="007D4D9A"/>
    <w:rsid w:val="007D5098"/>
    <w:rsid w:val="007D5657"/>
    <w:rsid w:val="007D579F"/>
    <w:rsid w:val="007D5A03"/>
    <w:rsid w:val="007D6566"/>
    <w:rsid w:val="007D66A2"/>
    <w:rsid w:val="007D6A6B"/>
    <w:rsid w:val="007D6D81"/>
    <w:rsid w:val="007D7046"/>
    <w:rsid w:val="007D712B"/>
    <w:rsid w:val="007E0D0C"/>
    <w:rsid w:val="007E1B34"/>
    <w:rsid w:val="007E1DE2"/>
    <w:rsid w:val="007E3B0A"/>
    <w:rsid w:val="007E3B0D"/>
    <w:rsid w:val="007E4398"/>
    <w:rsid w:val="007E4438"/>
    <w:rsid w:val="007E50AF"/>
    <w:rsid w:val="007E564C"/>
    <w:rsid w:val="007E58AA"/>
    <w:rsid w:val="007E5EEE"/>
    <w:rsid w:val="007E6696"/>
    <w:rsid w:val="007E684E"/>
    <w:rsid w:val="007E7163"/>
    <w:rsid w:val="007E77E3"/>
    <w:rsid w:val="007E7A03"/>
    <w:rsid w:val="007F0280"/>
    <w:rsid w:val="007F09AC"/>
    <w:rsid w:val="007F0EBA"/>
    <w:rsid w:val="007F1D2F"/>
    <w:rsid w:val="007F2A0C"/>
    <w:rsid w:val="007F3223"/>
    <w:rsid w:val="007F3CD5"/>
    <w:rsid w:val="007F3CF8"/>
    <w:rsid w:val="007F4093"/>
    <w:rsid w:val="007F4106"/>
    <w:rsid w:val="007F42CA"/>
    <w:rsid w:val="007F45C0"/>
    <w:rsid w:val="007F4805"/>
    <w:rsid w:val="007F4944"/>
    <w:rsid w:val="007F52F5"/>
    <w:rsid w:val="007F593A"/>
    <w:rsid w:val="007F6A3A"/>
    <w:rsid w:val="007F6B09"/>
    <w:rsid w:val="007F6B9D"/>
    <w:rsid w:val="007F6E38"/>
    <w:rsid w:val="007F75E8"/>
    <w:rsid w:val="007F7942"/>
    <w:rsid w:val="00800E84"/>
    <w:rsid w:val="00801127"/>
    <w:rsid w:val="008011C7"/>
    <w:rsid w:val="00801664"/>
    <w:rsid w:val="00801EA9"/>
    <w:rsid w:val="00802067"/>
    <w:rsid w:val="00802226"/>
    <w:rsid w:val="00802782"/>
    <w:rsid w:val="00802CFB"/>
    <w:rsid w:val="00802FC8"/>
    <w:rsid w:val="008036BE"/>
    <w:rsid w:val="00803CF4"/>
    <w:rsid w:val="0080485E"/>
    <w:rsid w:val="008052C4"/>
    <w:rsid w:val="00805E3D"/>
    <w:rsid w:val="008060D1"/>
    <w:rsid w:val="008062F0"/>
    <w:rsid w:val="008070B5"/>
    <w:rsid w:val="00807803"/>
    <w:rsid w:val="00810154"/>
    <w:rsid w:val="00810996"/>
    <w:rsid w:val="008113D1"/>
    <w:rsid w:val="00811AF4"/>
    <w:rsid w:val="00811CFB"/>
    <w:rsid w:val="008125A0"/>
    <w:rsid w:val="00812F8A"/>
    <w:rsid w:val="00814583"/>
    <w:rsid w:val="00814B5D"/>
    <w:rsid w:val="00814CBD"/>
    <w:rsid w:val="008156B0"/>
    <w:rsid w:val="00816290"/>
    <w:rsid w:val="00816473"/>
    <w:rsid w:val="00816D9C"/>
    <w:rsid w:val="0081711F"/>
    <w:rsid w:val="008173AD"/>
    <w:rsid w:val="00817565"/>
    <w:rsid w:val="00817C98"/>
    <w:rsid w:val="00817F72"/>
    <w:rsid w:val="008203B2"/>
    <w:rsid w:val="00820734"/>
    <w:rsid w:val="00820C08"/>
    <w:rsid w:val="00821047"/>
    <w:rsid w:val="00821378"/>
    <w:rsid w:val="00821408"/>
    <w:rsid w:val="00821A3B"/>
    <w:rsid w:val="00821DA2"/>
    <w:rsid w:val="00821E43"/>
    <w:rsid w:val="00822B66"/>
    <w:rsid w:val="008232E4"/>
    <w:rsid w:val="00823636"/>
    <w:rsid w:val="00824696"/>
    <w:rsid w:val="00824D11"/>
    <w:rsid w:val="008255FF"/>
    <w:rsid w:val="00825D23"/>
    <w:rsid w:val="008260C8"/>
    <w:rsid w:val="0082709B"/>
    <w:rsid w:val="0082755A"/>
    <w:rsid w:val="00827872"/>
    <w:rsid w:val="00827DBC"/>
    <w:rsid w:val="008314BF"/>
    <w:rsid w:val="00831823"/>
    <w:rsid w:val="008318E8"/>
    <w:rsid w:val="00831BF1"/>
    <w:rsid w:val="00832029"/>
    <w:rsid w:val="008321BC"/>
    <w:rsid w:val="00832769"/>
    <w:rsid w:val="00832AAA"/>
    <w:rsid w:val="008333A6"/>
    <w:rsid w:val="00834376"/>
    <w:rsid w:val="0083491E"/>
    <w:rsid w:val="00834CD1"/>
    <w:rsid w:val="00834D87"/>
    <w:rsid w:val="00834E75"/>
    <w:rsid w:val="00835318"/>
    <w:rsid w:val="0083555A"/>
    <w:rsid w:val="00835E92"/>
    <w:rsid w:val="00836C1B"/>
    <w:rsid w:val="00836C33"/>
    <w:rsid w:val="00836C99"/>
    <w:rsid w:val="00836EB7"/>
    <w:rsid w:val="00837951"/>
    <w:rsid w:val="00840503"/>
    <w:rsid w:val="00840A87"/>
    <w:rsid w:val="00841E09"/>
    <w:rsid w:val="00841FF7"/>
    <w:rsid w:val="00842616"/>
    <w:rsid w:val="0084420B"/>
    <w:rsid w:val="00844306"/>
    <w:rsid w:val="008448FC"/>
    <w:rsid w:val="00844C0E"/>
    <w:rsid w:val="00844F41"/>
    <w:rsid w:val="00845930"/>
    <w:rsid w:val="00845B9B"/>
    <w:rsid w:val="00846951"/>
    <w:rsid w:val="00846D76"/>
    <w:rsid w:val="00846D91"/>
    <w:rsid w:val="00846F92"/>
    <w:rsid w:val="008473DA"/>
    <w:rsid w:val="0085002E"/>
    <w:rsid w:val="0085100A"/>
    <w:rsid w:val="008514FF"/>
    <w:rsid w:val="0085184B"/>
    <w:rsid w:val="0085185B"/>
    <w:rsid w:val="008524D1"/>
    <w:rsid w:val="00852A01"/>
    <w:rsid w:val="00852BD7"/>
    <w:rsid w:val="00852CF1"/>
    <w:rsid w:val="00852F9B"/>
    <w:rsid w:val="00853020"/>
    <w:rsid w:val="00853A65"/>
    <w:rsid w:val="00853B8A"/>
    <w:rsid w:val="008541E7"/>
    <w:rsid w:val="008543DC"/>
    <w:rsid w:val="00855516"/>
    <w:rsid w:val="00855950"/>
    <w:rsid w:val="00855BF6"/>
    <w:rsid w:val="008569F2"/>
    <w:rsid w:val="00856B64"/>
    <w:rsid w:val="00856C83"/>
    <w:rsid w:val="0085755F"/>
    <w:rsid w:val="00857DEA"/>
    <w:rsid w:val="00860084"/>
    <w:rsid w:val="008604E4"/>
    <w:rsid w:val="00860A18"/>
    <w:rsid w:val="00860BAC"/>
    <w:rsid w:val="008616A2"/>
    <w:rsid w:val="00861D91"/>
    <w:rsid w:val="00861FB4"/>
    <w:rsid w:val="00862012"/>
    <w:rsid w:val="00862962"/>
    <w:rsid w:val="0086297A"/>
    <w:rsid w:val="00862ACC"/>
    <w:rsid w:val="00862BF2"/>
    <w:rsid w:val="00862FB3"/>
    <w:rsid w:val="008632AD"/>
    <w:rsid w:val="0086355D"/>
    <w:rsid w:val="008635E3"/>
    <w:rsid w:val="00863910"/>
    <w:rsid w:val="00863F67"/>
    <w:rsid w:val="0086460F"/>
    <w:rsid w:val="008649CA"/>
    <w:rsid w:val="00864EF2"/>
    <w:rsid w:val="00866B21"/>
    <w:rsid w:val="00867535"/>
    <w:rsid w:val="00867ACA"/>
    <w:rsid w:val="00867CFF"/>
    <w:rsid w:val="0087073C"/>
    <w:rsid w:val="00870747"/>
    <w:rsid w:val="00870D79"/>
    <w:rsid w:val="00870FD3"/>
    <w:rsid w:val="00871065"/>
    <w:rsid w:val="008716D6"/>
    <w:rsid w:val="008719FB"/>
    <w:rsid w:val="00871AA5"/>
    <w:rsid w:val="00871B19"/>
    <w:rsid w:val="00871E7A"/>
    <w:rsid w:val="0087210B"/>
    <w:rsid w:val="008726FE"/>
    <w:rsid w:val="0087290B"/>
    <w:rsid w:val="0087321A"/>
    <w:rsid w:val="00873C8C"/>
    <w:rsid w:val="00873EBB"/>
    <w:rsid w:val="00875B4F"/>
    <w:rsid w:val="00875C99"/>
    <w:rsid w:val="00875E02"/>
    <w:rsid w:val="00876A31"/>
    <w:rsid w:val="00876E84"/>
    <w:rsid w:val="00877221"/>
    <w:rsid w:val="00877315"/>
    <w:rsid w:val="00877B31"/>
    <w:rsid w:val="00877E34"/>
    <w:rsid w:val="00880065"/>
    <w:rsid w:val="008802DA"/>
    <w:rsid w:val="00880CDC"/>
    <w:rsid w:val="0088129A"/>
    <w:rsid w:val="008816B8"/>
    <w:rsid w:val="00881E17"/>
    <w:rsid w:val="00881F8C"/>
    <w:rsid w:val="008821C7"/>
    <w:rsid w:val="008824FB"/>
    <w:rsid w:val="008832E4"/>
    <w:rsid w:val="008833C0"/>
    <w:rsid w:val="00883DB3"/>
    <w:rsid w:val="00884057"/>
    <w:rsid w:val="00884287"/>
    <w:rsid w:val="00884A6C"/>
    <w:rsid w:val="00884C01"/>
    <w:rsid w:val="00884D9A"/>
    <w:rsid w:val="00885651"/>
    <w:rsid w:val="00885C30"/>
    <w:rsid w:val="00885E4E"/>
    <w:rsid w:val="008869F0"/>
    <w:rsid w:val="00886C4E"/>
    <w:rsid w:val="00886D40"/>
    <w:rsid w:val="00887519"/>
    <w:rsid w:val="00887A3F"/>
    <w:rsid w:val="00887C64"/>
    <w:rsid w:val="00887DF0"/>
    <w:rsid w:val="00887E54"/>
    <w:rsid w:val="00890248"/>
    <w:rsid w:val="00890AD8"/>
    <w:rsid w:val="0089147C"/>
    <w:rsid w:val="0089150D"/>
    <w:rsid w:val="00891B25"/>
    <w:rsid w:val="00892095"/>
    <w:rsid w:val="00893308"/>
    <w:rsid w:val="0089396E"/>
    <w:rsid w:val="00893D4F"/>
    <w:rsid w:val="00894229"/>
    <w:rsid w:val="008947A6"/>
    <w:rsid w:val="00894962"/>
    <w:rsid w:val="00894D93"/>
    <w:rsid w:val="00895090"/>
    <w:rsid w:val="00895C07"/>
    <w:rsid w:val="00896765"/>
    <w:rsid w:val="00896EF7"/>
    <w:rsid w:val="008971ED"/>
    <w:rsid w:val="008975C0"/>
    <w:rsid w:val="00897C42"/>
    <w:rsid w:val="008A0849"/>
    <w:rsid w:val="008A0CFC"/>
    <w:rsid w:val="008A1640"/>
    <w:rsid w:val="008A22C7"/>
    <w:rsid w:val="008A22E1"/>
    <w:rsid w:val="008A2D6E"/>
    <w:rsid w:val="008A30A7"/>
    <w:rsid w:val="008A3B89"/>
    <w:rsid w:val="008A43AA"/>
    <w:rsid w:val="008A47D1"/>
    <w:rsid w:val="008A47F4"/>
    <w:rsid w:val="008A4815"/>
    <w:rsid w:val="008A496E"/>
    <w:rsid w:val="008A4971"/>
    <w:rsid w:val="008A562C"/>
    <w:rsid w:val="008A5B0F"/>
    <w:rsid w:val="008A5F37"/>
    <w:rsid w:val="008A6DBC"/>
    <w:rsid w:val="008A75B2"/>
    <w:rsid w:val="008A767E"/>
    <w:rsid w:val="008A792C"/>
    <w:rsid w:val="008B012A"/>
    <w:rsid w:val="008B07CC"/>
    <w:rsid w:val="008B1A49"/>
    <w:rsid w:val="008B1C89"/>
    <w:rsid w:val="008B20EF"/>
    <w:rsid w:val="008B2819"/>
    <w:rsid w:val="008B2A48"/>
    <w:rsid w:val="008B2CEC"/>
    <w:rsid w:val="008B3B3B"/>
    <w:rsid w:val="008B42B3"/>
    <w:rsid w:val="008B4B5F"/>
    <w:rsid w:val="008B4B94"/>
    <w:rsid w:val="008B4DEF"/>
    <w:rsid w:val="008B509B"/>
    <w:rsid w:val="008B59A4"/>
    <w:rsid w:val="008B6044"/>
    <w:rsid w:val="008B74CF"/>
    <w:rsid w:val="008C065A"/>
    <w:rsid w:val="008C0FD4"/>
    <w:rsid w:val="008C16AF"/>
    <w:rsid w:val="008C1BA2"/>
    <w:rsid w:val="008C1DF2"/>
    <w:rsid w:val="008C27DE"/>
    <w:rsid w:val="008C2A40"/>
    <w:rsid w:val="008C3997"/>
    <w:rsid w:val="008C3A16"/>
    <w:rsid w:val="008C462C"/>
    <w:rsid w:val="008C4988"/>
    <w:rsid w:val="008C52D9"/>
    <w:rsid w:val="008C5B2A"/>
    <w:rsid w:val="008C60E6"/>
    <w:rsid w:val="008C6A41"/>
    <w:rsid w:val="008C6A4D"/>
    <w:rsid w:val="008C7537"/>
    <w:rsid w:val="008C783C"/>
    <w:rsid w:val="008C7863"/>
    <w:rsid w:val="008C7CA0"/>
    <w:rsid w:val="008D0105"/>
    <w:rsid w:val="008D05F4"/>
    <w:rsid w:val="008D0772"/>
    <w:rsid w:val="008D1C91"/>
    <w:rsid w:val="008D2B8F"/>
    <w:rsid w:val="008D3D39"/>
    <w:rsid w:val="008D3DD5"/>
    <w:rsid w:val="008D4742"/>
    <w:rsid w:val="008D4B32"/>
    <w:rsid w:val="008D4D58"/>
    <w:rsid w:val="008D55E3"/>
    <w:rsid w:val="008D56F9"/>
    <w:rsid w:val="008D6298"/>
    <w:rsid w:val="008D6F1A"/>
    <w:rsid w:val="008D74FD"/>
    <w:rsid w:val="008D7615"/>
    <w:rsid w:val="008D76E0"/>
    <w:rsid w:val="008D7925"/>
    <w:rsid w:val="008D7B6D"/>
    <w:rsid w:val="008E000E"/>
    <w:rsid w:val="008E049D"/>
    <w:rsid w:val="008E14C2"/>
    <w:rsid w:val="008E1AFC"/>
    <w:rsid w:val="008E1CD2"/>
    <w:rsid w:val="008E1DF2"/>
    <w:rsid w:val="008E3595"/>
    <w:rsid w:val="008E3614"/>
    <w:rsid w:val="008E37E1"/>
    <w:rsid w:val="008E3809"/>
    <w:rsid w:val="008E3F8D"/>
    <w:rsid w:val="008E44DF"/>
    <w:rsid w:val="008E486F"/>
    <w:rsid w:val="008E4E28"/>
    <w:rsid w:val="008E4FB7"/>
    <w:rsid w:val="008E5127"/>
    <w:rsid w:val="008E57FC"/>
    <w:rsid w:val="008E63C1"/>
    <w:rsid w:val="008E646F"/>
    <w:rsid w:val="008E6A19"/>
    <w:rsid w:val="008E6D64"/>
    <w:rsid w:val="008E6FD3"/>
    <w:rsid w:val="008E71C3"/>
    <w:rsid w:val="008E71DD"/>
    <w:rsid w:val="008E7C7D"/>
    <w:rsid w:val="008E7D08"/>
    <w:rsid w:val="008E7F7A"/>
    <w:rsid w:val="008F00CD"/>
    <w:rsid w:val="008F04C1"/>
    <w:rsid w:val="008F08A9"/>
    <w:rsid w:val="008F0E02"/>
    <w:rsid w:val="008F1048"/>
    <w:rsid w:val="008F14C0"/>
    <w:rsid w:val="008F1C25"/>
    <w:rsid w:val="008F1DF0"/>
    <w:rsid w:val="008F2620"/>
    <w:rsid w:val="008F26AE"/>
    <w:rsid w:val="008F39F7"/>
    <w:rsid w:val="008F4078"/>
    <w:rsid w:val="008F4AD2"/>
    <w:rsid w:val="008F4BD9"/>
    <w:rsid w:val="008F4E84"/>
    <w:rsid w:val="008F534C"/>
    <w:rsid w:val="008F55CC"/>
    <w:rsid w:val="008F5608"/>
    <w:rsid w:val="008F5BB6"/>
    <w:rsid w:val="008F6359"/>
    <w:rsid w:val="008F674F"/>
    <w:rsid w:val="008F7993"/>
    <w:rsid w:val="009015F3"/>
    <w:rsid w:val="00902999"/>
    <w:rsid w:val="0090309D"/>
    <w:rsid w:val="00903760"/>
    <w:rsid w:val="00903BA8"/>
    <w:rsid w:val="009042DF"/>
    <w:rsid w:val="00904653"/>
    <w:rsid w:val="00904865"/>
    <w:rsid w:val="00904AFA"/>
    <w:rsid w:val="0090544F"/>
    <w:rsid w:val="009055B1"/>
    <w:rsid w:val="00905DEE"/>
    <w:rsid w:val="00905ED5"/>
    <w:rsid w:val="00906246"/>
    <w:rsid w:val="009064FE"/>
    <w:rsid w:val="00906B91"/>
    <w:rsid w:val="00906F82"/>
    <w:rsid w:val="009070FE"/>
    <w:rsid w:val="009071F9"/>
    <w:rsid w:val="009072DA"/>
    <w:rsid w:val="00907306"/>
    <w:rsid w:val="00907684"/>
    <w:rsid w:val="00907916"/>
    <w:rsid w:val="00907D2C"/>
    <w:rsid w:val="009100D3"/>
    <w:rsid w:val="00910A7C"/>
    <w:rsid w:val="00911145"/>
    <w:rsid w:val="0091119F"/>
    <w:rsid w:val="0091129B"/>
    <w:rsid w:val="009125D0"/>
    <w:rsid w:val="00912642"/>
    <w:rsid w:val="00912A8B"/>
    <w:rsid w:val="00914608"/>
    <w:rsid w:val="00914A15"/>
    <w:rsid w:val="00914E12"/>
    <w:rsid w:val="00915900"/>
    <w:rsid w:val="00915A96"/>
    <w:rsid w:val="00915AFB"/>
    <w:rsid w:val="0091681B"/>
    <w:rsid w:val="00916992"/>
    <w:rsid w:val="00916C41"/>
    <w:rsid w:val="00916C6D"/>
    <w:rsid w:val="00916E0C"/>
    <w:rsid w:val="00917DF6"/>
    <w:rsid w:val="00920516"/>
    <w:rsid w:val="009214A1"/>
    <w:rsid w:val="0092199B"/>
    <w:rsid w:val="00921ABF"/>
    <w:rsid w:val="00921CB8"/>
    <w:rsid w:val="009220CB"/>
    <w:rsid w:val="009223C1"/>
    <w:rsid w:val="009228A9"/>
    <w:rsid w:val="00923D23"/>
    <w:rsid w:val="00924A4B"/>
    <w:rsid w:val="00925DC2"/>
    <w:rsid w:val="009264D4"/>
    <w:rsid w:val="00926B82"/>
    <w:rsid w:val="00926D0E"/>
    <w:rsid w:val="00926D48"/>
    <w:rsid w:val="00927921"/>
    <w:rsid w:val="009279D9"/>
    <w:rsid w:val="00927DE2"/>
    <w:rsid w:val="00930100"/>
    <w:rsid w:val="0093067B"/>
    <w:rsid w:val="00930730"/>
    <w:rsid w:val="00930F42"/>
    <w:rsid w:val="00931288"/>
    <w:rsid w:val="009318D3"/>
    <w:rsid w:val="00931CC6"/>
    <w:rsid w:val="00932317"/>
    <w:rsid w:val="00932B5D"/>
    <w:rsid w:val="009333D9"/>
    <w:rsid w:val="00933B00"/>
    <w:rsid w:val="00933F61"/>
    <w:rsid w:val="00934DBF"/>
    <w:rsid w:val="00935297"/>
    <w:rsid w:val="00936A06"/>
    <w:rsid w:val="00937032"/>
    <w:rsid w:val="009370DC"/>
    <w:rsid w:val="00937243"/>
    <w:rsid w:val="009378D2"/>
    <w:rsid w:val="00940528"/>
    <w:rsid w:val="009406BD"/>
    <w:rsid w:val="00940F6A"/>
    <w:rsid w:val="00941215"/>
    <w:rsid w:val="0094185D"/>
    <w:rsid w:val="00941F30"/>
    <w:rsid w:val="00942F7A"/>
    <w:rsid w:val="00943136"/>
    <w:rsid w:val="00944309"/>
    <w:rsid w:val="0094483C"/>
    <w:rsid w:val="00944A4E"/>
    <w:rsid w:val="00944C5C"/>
    <w:rsid w:val="00944F36"/>
    <w:rsid w:val="00945235"/>
    <w:rsid w:val="00945349"/>
    <w:rsid w:val="00945703"/>
    <w:rsid w:val="00945C6B"/>
    <w:rsid w:val="00946491"/>
    <w:rsid w:val="00946F59"/>
    <w:rsid w:val="00947DEB"/>
    <w:rsid w:val="00950436"/>
    <w:rsid w:val="009504A1"/>
    <w:rsid w:val="009513B6"/>
    <w:rsid w:val="00951405"/>
    <w:rsid w:val="00951743"/>
    <w:rsid w:val="00952586"/>
    <w:rsid w:val="009539C0"/>
    <w:rsid w:val="009541B6"/>
    <w:rsid w:val="00954CC7"/>
    <w:rsid w:val="00955DB9"/>
    <w:rsid w:val="00955FDC"/>
    <w:rsid w:val="00956C10"/>
    <w:rsid w:val="00956EC7"/>
    <w:rsid w:val="00960980"/>
    <w:rsid w:val="009609DA"/>
    <w:rsid w:val="00960E6E"/>
    <w:rsid w:val="00960F54"/>
    <w:rsid w:val="00960F68"/>
    <w:rsid w:val="00960FCC"/>
    <w:rsid w:val="009613A1"/>
    <w:rsid w:val="009614F9"/>
    <w:rsid w:val="0096157C"/>
    <w:rsid w:val="009618D0"/>
    <w:rsid w:val="00961908"/>
    <w:rsid w:val="00961F78"/>
    <w:rsid w:val="0096242C"/>
    <w:rsid w:val="00962815"/>
    <w:rsid w:val="00962C2F"/>
    <w:rsid w:val="00963390"/>
    <w:rsid w:val="00965AAE"/>
    <w:rsid w:val="009664FA"/>
    <w:rsid w:val="00966CFA"/>
    <w:rsid w:val="0097113E"/>
    <w:rsid w:val="009719A3"/>
    <w:rsid w:val="00972043"/>
    <w:rsid w:val="00973A5B"/>
    <w:rsid w:val="00973D1E"/>
    <w:rsid w:val="00974527"/>
    <w:rsid w:val="00974AA3"/>
    <w:rsid w:val="00975BCA"/>
    <w:rsid w:val="00976CA6"/>
    <w:rsid w:val="00976F3F"/>
    <w:rsid w:val="00977E0F"/>
    <w:rsid w:val="00980480"/>
    <w:rsid w:val="00980960"/>
    <w:rsid w:val="00980C8E"/>
    <w:rsid w:val="00981905"/>
    <w:rsid w:val="00981A27"/>
    <w:rsid w:val="009827BF"/>
    <w:rsid w:val="00982827"/>
    <w:rsid w:val="0098359E"/>
    <w:rsid w:val="00983FC7"/>
    <w:rsid w:val="00984018"/>
    <w:rsid w:val="00984690"/>
    <w:rsid w:val="00984FAB"/>
    <w:rsid w:val="009850AA"/>
    <w:rsid w:val="00985B1A"/>
    <w:rsid w:val="00987050"/>
    <w:rsid w:val="009871D2"/>
    <w:rsid w:val="00987599"/>
    <w:rsid w:val="00987D01"/>
    <w:rsid w:val="00987D98"/>
    <w:rsid w:val="0099087E"/>
    <w:rsid w:val="00990918"/>
    <w:rsid w:val="00990C4B"/>
    <w:rsid w:val="0099121A"/>
    <w:rsid w:val="00991CF2"/>
    <w:rsid w:val="00991E35"/>
    <w:rsid w:val="0099263D"/>
    <w:rsid w:val="00992F24"/>
    <w:rsid w:val="009938FB"/>
    <w:rsid w:val="00993987"/>
    <w:rsid w:val="009941CB"/>
    <w:rsid w:val="00995273"/>
    <w:rsid w:val="009952AA"/>
    <w:rsid w:val="00995774"/>
    <w:rsid w:val="0099605D"/>
    <w:rsid w:val="009966D5"/>
    <w:rsid w:val="00996CA8"/>
    <w:rsid w:val="00996EAB"/>
    <w:rsid w:val="00997762"/>
    <w:rsid w:val="009A1909"/>
    <w:rsid w:val="009A1D7B"/>
    <w:rsid w:val="009A2157"/>
    <w:rsid w:val="009A31B1"/>
    <w:rsid w:val="009A334B"/>
    <w:rsid w:val="009A385A"/>
    <w:rsid w:val="009A39D4"/>
    <w:rsid w:val="009A4771"/>
    <w:rsid w:val="009A4EE0"/>
    <w:rsid w:val="009A549D"/>
    <w:rsid w:val="009A570E"/>
    <w:rsid w:val="009A5964"/>
    <w:rsid w:val="009A5D31"/>
    <w:rsid w:val="009A5D90"/>
    <w:rsid w:val="009A5EE3"/>
    <w:rsid w:val="009A6185"/>
    <w:rsid w:val="009A66A1"/>
    <w:rsid w:val="009A66F2"/>
    <w:rsid w:val="009A6964"/>
    <w:rsid w:val="009A702F"/>
    <w:rsid w:val="009A7270"/>
    <w:rsid w:val="009A745C"/>
    <w:rsid w:val="009A7542"/>
    <w:rsid w:val="009A7A0D"/>
    <w:rsid w:val="009A7D3C"/>
    <w:rsid w:val="009B03DE"/>
    <w:rsid w:val="009B0514"/>
    <w:rsid w:val="009B06C6"/>
    <w:rsid w:val="009B0CF4"/>
    <w:rsid w:val="009B1063"/>
    <w:rsid w:val="009B169B"/>
    <w:rsid w:val="009B1FEB"/>
    <w:rsid w:val="009B2D09"/>
    <w:rsid w:val="009B38AA"/>
    <w:rsid w:val="009B3EE1"/>
    <w:rsid w:val="009B4166"/>
    <w:rsid w:val="009B42A3"/>
    <w:rsid w:val="009B4E6C"/>
    <w:rsid w:val="009B52A2"/>
    <w:rsid w:val="009B6006"/>
    <w:rsid w:val="009B602D"/>
    <w:rsid w:val="009B60AF"/>
    <w:rsid w:val="009B6774"/>
    <w:rsid w:val="009B6CF8"/>
    <w:rsid w:val="009B6DDD"/>
    <w:rsid w:val="009B7C18"/>
    <w:rsid w:val="009C0CF5"/>
    <w:rsid w:val="009C0DA1"/>
    <w:rsid w:val="009C11DA"/>
    <w:rsid w:val="009C138F"/>
    <w:rsid w:val="009C2186"/>
    <w:rsid w:val="009C29E8"/>
    <w:rsid w:val="009C2B53"/>
    <w:rsid w:val="009C2DBE"/>
    <w:rsid w:val="009C32C9"/>
    <w:rsid w:val="009C3B29"/>
    <w:rsid w:val="009C3E11"/>
    <w:rsid w:val="009C4394"/>
    <w:rsid w:val="009C4857"/>
    <w:rsid w:val="009C493B"/>
    <w:rsid w:val="009C592B"/>
    <w:rsid w:val="009C597E"/>
    <w:rsid w:val="009C5A82"/>
    <w:rsid w:val="009C5DF2"/>
    <w:rsid w:val="009C6716"/>
    <w:rsid w:val="009C6B80"/>
    <w:rsid w:val="009C7014"/>
    <w:rsid w:val="009C772E"/>
    <w:rsid w:val="009C7763"/>
    <w:rsid w:val="009C7FA0"/>
    <w:rsid w:val="009D022E"/>
    <w:rsid w:val="009D03F3"/>
    <w:rsid w:val="009D0C54"/>
    <w:rsid w:val="009D0CDA"/>
    <w:rsid w:val="009D134F"/>
    <w:rsid w:val="009D1608"/>
    <w:rsid w:val="009D241D"/>
    <w:rsid w:val="009D29F2"/>
    <w:rsid w:val="009D3104"/>
    <w:rsid w:val="009D3791"/>
    <w:rsid w:val="009D3838"/>
    <w:rsid w:val="009D3EEF"/>
    <w:rsid w:val="009D42DE"/>
    <w:rsid w:val="009D4395"/>
    <w:rsid w:val="009D4B3B"/>
    <w:rsid w:val="009D4B60"/>
    <w:rsid w:val="009D4BA8"/>
    <w:rsid w:val="009D5305"/>
    <w:rsid w:val="009D531B"/>
    <w:rsid w:val="009D67E0"/>
    <w:rsid w:val="009D6CB9"/>
    <w:rsid w:val="009D76A7"/>
    <w:rsid w:val="009E026A"/>
    <w:rsid w:val="009E036C"/>
    <w:rsid w:val="009E0A06"/>
    <w:rsid w:val="009E0F3B"/>
    <w:rsid w:val="009E11FA"/>
    <w:rsid w:val="009E13E2"/>
    <w:rsid w:val="009E1603"/>
    <w:rsid w:val="009E20FF"/>
    <w:rsid w:val="009E39E8"/>
    <w:rsid w:val="009E40BC"/>
    <w:rsid w:val="009E440E"/>
    <w:rsid w:val="009E444D"/>
    <w:rsid w:val="009E4A1C"/>
    <w:rsid w:val="009E4D97"/>
    <w:rsid w:val="009E4FE7"/>
    <w:rsid w:val="009E6DF5"/>
    <w:rsid w:val="009E74A0"/>
    <w:rsid w:val="009E7578"/>
    <w:rsid w:val="009F03F7"/>
    <w:rsid w:val="009F0434"/>
    <w:rsid w:val="009F0D41"/>
    <w:rsid w:val="009F0DC1"/>
    <w:rsid w:val="009F0F81"/>
    <w:rsid w:val="009F100B"/>
    <w:rsid w:val="009F113C"/>
    <w:rsid w:val="009F139F"/>
    <w:rsid w:val="009F1481"/>
    <w:rsid w:val="009F1EE5"/>
    <w:rsid w:val="009F1EFF"/>
    <w:rsid w:val="009F2E0A"/>
    <w:rsid w:val="009F33F6"/>
    <w:rsid w:val="009F3A71"/>
    <w:rsid w:val="009F3B46"/>
    <w:rsid w:val="009F3B6F"/>
    <w:rsid w:val="009F3C62"/>
    <w:rsid w:val="009F3F93"/>
    <w:rsid w:val="009F4035"/>
    <w:rsid w:val="009F467A"/>
    <w:rsid w:val="009F53D0"/>
    <w:rsid w:val="009F61B2"/>
    <w:rsid w:val="009F65EE"/>
    <w:rsid w:val="009F744C"/>
    <w:rsid w:val="009F74CA"/>
    <w:rsid w:val="009F7711"/>
    <w:rsid w:val="00A00041"/>
    <w:rsid w:val="00A0063C"/>
    <w:rsid w:val="00A027A9"/>
    <w:rsid w:val="00A02871"/>
    <w:rsid w:val="00A02B4A"/>
    <w:rsid w:val="00A03686"/>
    <w:rsid w:val="00A03704"/>
    <w:rsid w:val="00A03B3A"/>
    <w:rsid w:val="00A03F21"/>
    <w:rsid w:val="00A03F35"/>
    <w:rsid w:val="00A0491A"/>
    <w:rsid w:val="00A04D38"/>
    <w:rsid w:val="00A04F69"/>
    <w:rsid w:val="00A050F9"/>
    <w:rsid w:val="00A05254"/>
    <w:rsid w:val="00A05BFA"/>
    <w:rsid w:val="00A05EA8"/>
    <w:rsid w:val="00A06507"/>
    <w:rsid w:val="00A066E1"/>
    <w:rsid w:val="00A101D7"/>
    <w:rsid w:val="00A10C09"/>
    <w:rsid w:val="00A10CDB"/>
    <w:rsid w:val="00A110A6"/>
    <w:rsid w:val="00A1124E"/>
    <w:rsid w:val="00A11582"/>
    <w:rsid w:val="00A11A35"/>
    <w:rsid w:val="00A11B0B"/>
    <w:rsid w:val="00A12962"/>
    <w:rsid w:val="00A12F30"/>
    <w:rsid w:val="00A1312F"/>
    <w:rsid w:val="00A14901"/>
    <w:rsid w:val="00A14957"/>
    <w:rsid w:val="00A14EDB"/>
    <w:rsid w:val="00A14F5F"/>
    <w:rsid w:val="00A15429"/>
    <w:rsid w:val="00A15918"/>
    <w:rsid w:val="00A15EDD"/>
    <w:rsid w:val="00A172AC"/>
    <w:rsid w:val="00A202CC"/>
    <w:rsid w:val="00A20DF3"/>
    <w:rsid w:val="00A20F9E"/>
    <w:rsid w:val="00A2141A"/>
    <w:rsid w:val="00A2250E"/>
    <w:rsid w:val="00A228F7"/>
    <w:rsid w:val="00A22AF0"/>
    <w:rsid w:val="00A23469"/>
    <w:rsid w:val="00A23854"/>
    <w:rsid w:val="00A23F9D"/>
    <w:rsid w:val="00A242F7"/>
    <w:rsid w:val="00A24345"/>
    <w:rsid w:val="00A252FF"/>
    <w:rsid w:val="00A25401"/>
    <w:rsid w:val="00A25B90"/>
    <w:rsid w:val="00A25D48"/>
    <w:rsid w:val="00A2609B"/>
    <w:rsid w:val="00A266E7"/>
    <w:rsid w:val="00A26F1A"/>
    <w:rsid w:val="00A270B4"/>
    <w:rsid w:val="00A27BDA"/>
    <w:rsid w:val="00A27EF3"/>
    <w:rsid w:val="00A304CD"/>
    <w:rsid w:val="00A30C96"/>
    <w:rsid w:val="00A310C3"/>
    <w:rsid w:val="00A31308"/>
    <w:rsid w:val="00A313B6"/>
    <w:rsid w:val="00A31456"/>
    <w:rsid w:val="00A319AB"/>
    <w:rsid w:val="00A31AB3"/>
    <w:rsid w:val="00A31D22"/>
    <w:rsid w:val="00A32808"/>
    <w:rsid w:val="00A32A92"/>
    <w:rsid w:val="00A32BAF"/>
    <w:rsid w:val="00A330A5"/>
    <w:rsid w:val="00A33542"/>
    <w:rsid w:val="00A33C45"/>
    <w:rsid w:val="00A344BF"/>
    <w:rsid w:val="00A345A8"/>
    <w:rsid w:val="00A347EE"/>
    <w:rsid w:val="00A3502F"/>
    <w:rsid w:val="00A3512B"/>
    <w:rsid w:val="00A358E2"/>
    <w:rsid w:val="00A3597F"/>
    <w:rsid w:val="00A35CAD"/>
    <w:rsid w:val="00A372C0"/>
    <w:rsid w:val="00A37D4E"/>
    <w:rsid w:val="00A37E05"/>
    <w:rsid w:val="00A400A5"/>
    <w:rsid w:val="00A4014F"/>
    <w:rsid w:val="00A408A3"/>
    <w:rsid w:val="00A40F95"/>
    <w:rsid w:val="00A4132A"/>
    <w:rsid w:val="00A41596"/>
    <w:rsid w:val="00A4195A"/>
    <w:rsid w:val="00A426C8"/>
    <w:rsid w:val="00A42761"/>
    <w:rsid w:val="00A43353"/>
    <w:rsid w:val="00A436C0"/>
    <w:rsid w:val="00A439AF"/>
    <w:rsid w:val="00A44056"/>
    <w:rsid w:val="00A44391"/>
    <w:rsid w:val="00A455D1"/>
    <w:rsid w:val="00A45F5F"/>
    <w:rsid w:val="00A47069"/>
    <w:rsid w:val="00A4764C"/>
    <w:rsid w:val="00A47662"/>
    <w:rsid w:val="00A47702"/>
    <w:rsid w:val="00A47875"/>
    <w:rsid w:val="00A47A59"/>
    <w:rsid w:val="00A47EC7"/>
    <w:rsid w:val="00A50F80"/>
    <w:rsid w:val="00A52217"/>
    <w:rsid w:val="00A52679"/>
    <w:rsid w:val="00A52EC5"/>
    <w:rsid w:val="00A5417D"/>
    <w:rsid w:val="00A54804"/>
    <w:rsid w:val="00A55136"/>
    <w:rsid w:val="00A564E6"/>
    <w:rsid w:val="00A567D3"/>
    <w:rsid w:val="00A56F22"/>
    <w:rsid w:val="00A60033"/>
    <w:rsid w:val="00A6028D"/>
    <w:rsid w:val="00A6034F"/>
    <w:rsid w:val="00A6082F"/>
    <w:rsid w:val="00A6096F"/>
    <w:rsid w:val="00A60BEA"/>
    <w:rsid w:val="00A60EE6"/>
    <w:rsid w:val="00A61B06"/>
    <w:rsid w:val="00A61DC6"/>
    <w:rsid w:val="00A6211E"/>
    <w:rsid w:val="00A62210"/>
    <w:rsid w:val="00A62F1E"/>
    <w:rsid w:val="00A6310D"/>
    <w:rsid w:val="00A63F25"/>
    <w:rsid w:val="00A647A3"/>
    <w:rsid w:val="00A64960"/>
    <w:rsid w:val="00A650D1"/>
    <w:rsid w:val="00A653A1"/>
    <w:rsid w:val="00A654D8"/>
    <w:rsid w:val="00A65978"/>
    <w:rsid w:val="00A65BD7"/>
    <w:rsid w:val="00A65F15"/>
    <w:rsid w:val="00A65F8A"/>
    <w:rsid w:val="00A66474"/>
    <w:rsid w:val="00A66C01"/>
    <w:rsid w:val="00A66DCA"/>
    <w:rsid w:val="00A67105"/>
    <w:rsid w:val="00A67149"/>
    <w:rsid w:val="00A67835"/>
    <w:rsid w:val="00A67A15"/>
    <w:rsid w:val="00A67AEB"/>
    <w:rsid w:val="00A70577"/>
    <w:rsid w:val="00A71098"/>
    <w:rsid w:val="00A7213F"/>
    <w:rsid w:val="00A72500"/>
    <w:rsid w:val="00A72F55"/>
    <w:rsid w:val="00A7302A"/>
    <w:rsid w:val="00A739F0"/>
    <w:rsid w:val="00A73B86"/>
    <w:rsid w:val="00A74352"/>
    <w:rsid w:val="00A7461B"/>
    <w:rsid w:val="00A74893"/>
    <w:rsid w:val="00A74F0D"/>
    <w:rsid w:val="00A7509F"/>
    <w:rsid w:val="00A75213"/>
    <w:rsid w:val="00A755E8"/>
    <w:rsid w:val="00A75604"/>
    <w:rsid w:val="00A75BA0"/>
    <w:rsid w:val="00A75BFC"/>
    <w:rsid w:val="00A75F99"/>
    <w:rsid w:val="00A76771"/>
    <w:rsid w:val="00A76E90"/>
    <w:rsid w:val="00A77A59"/>
    <w:rsid w:val="00A77AD9"/>
    <w:rsid w:val="00A77D05"/>
    <w:rsid w:val="00A77F56"/>
    <w:rsid w:val="00A8043C"/>
    <w:rsid w:val="00A81167"/>
    <w:rsid w:val="00A8164F"/>
    <w:rsid w:val="00A81EE5"/>
    <w:rsid w:val="00A820A6"/>
    <w:rsid w:val="00A82651"/>
    <w:rsid w:val="00A82AFF"/>
    <w:rsid w:val="00A82BE0"/>
    <w:rsid w:val="00A832FB"/>
    <w:rsid w:val="00A835DE"/>
    <w:rsid w:val="00A83655"/>
    <w:rsid w:val="00A84859"/>
    <w:rsid w:val="00A868B4"/>
    <w:rsid w:val="00A86B11"/>
    <w:rsid w:val="00A86C2B"/>
    <w:rsid w:val="00A87D00"/>
    <w:rsid w:val="00A87EAC"/>
    <w:rsid w:val="00A90376"/>
    <w:rsid w:val="00A90424"/>
    <w:rsid w:val="00A91C99"/>
    <w:rsid w:val="00A921BA"/>
    <w:rsid w:val="00A92483"/>
    <w:rsid w:val="00A929EB"/>
    <w:rsid w:val="00A92E83"/>
    <w:rsid w:val="00A93DCF"/>
    <w:rsid w:val="00A93EE6"/>
    <w:rsid w:val="00A944B5"/>
    <w:rsid w:val="00A94E34"/>
    <w:rsid w:val="00A95CF2"/>
    <w:rsid w:val="00A96659"/>
    <w:rsid w:val="00A96751"/>
    <w:rsid w:val="00A97606"/>
    <w:rsid w:val="00AA049B"/>
    <w:rsid w:val="00AA0B3C"/>
    <w:rsid w:val="00AA1725"/>
    <w:rsid w:val="00AA178E"/>
    <w:rsid w:val="00AA1992"/>
    <w:rsid w:val="00AA1D0A"/>
    <w:rsid w:val="00AA2337"/>
    <w:rsid w:val="00AA2952"/>
    <w:rsid w:val="00AA2F9E"/>
    <w:rsid w:val="00AA32A6"/>
    <w:rsid w:val="00AA3FE9"/>
    <w:rsid w:val="00AA4534"/>
    <w:rsid w:val="00AA4D11"/>
    <w:rsid w:val="00AA502D"/>
    <w:rsid w:val="00AA5041"/>
    <w:rsid w:val="00AA5DA8"/>
    <w:rsid w:val="00AA642B"/>
    <w:rsid w:val="00AA658C"/>
    <w:rsid w:val="00AA6B21"/>
    <w:rsid w:val="00AA6C02"/>
    <w:rsid w:val="00AA6CDA"/>
    <w:rsid w:val="00AA6CE3"/>
    <w:rsid w:val="00AA779E"/>
    <w:rsid w:val="00AA7929"/>
    <w:rsid w:val="00AA7C37"/>
    <w:rsid w:val="00AB04F7"/>
    <w:rsid w:val="00AB0867"/>
    <w:rsid w:val="00AB08A3"/>
    <w:rsid w:val="00AB131F"/>
    <w:rsid w:val="00AB13F8"/>
    <w:rsid w:val="00AB1542"/>
    <w:rsid w:val="00AB1CC6"/>
    <w:rsid w:val="00AB1D71"/>
    <w:rsid w:val="00AB256D"/>
    <w:rsid w:val="00AB28A6"/>
    <w:rsid w:val="00AB2B37"/>
    <w:rsid w:val="00AB3D22"/>
    <w:rsid w:val="00AB47D4"/>
    <w:rsid w:val="00AB5621"/>
    <w:rsid w:val="00AB5E02"/>
    <w:rsid w:val="00AB7116"/>
    <w:rsid w:val="00AB7274"/>
    <w:rsid w:val="00AC00FB"/>
    <w:rsid w:val="00AC0307"/>
    <w:rsid w:val="00AC041B"/>
    <w:rsid w:val="00AC0BFD"/>
    <w:rsid w:val="00AC0D5B"/>
    <w:rsid w:val="00AC2353"/>
    <w:rsid w:val="00AC2669"/>
    <w:rsid w:val="00AC2A18"/>
    <w:rsid w:val="00AC2FDD"/>
    <w:rsid w:val="00AC33A0"/>
    <w:rsid w:val="00AC34F3"/>
    <w:rsid w:val="00AC3661"/>
    <w:rsid w:val="00AC38A6"/>
    <w:rsid w:val="00AC3926"/>
    <w:rsid w:val="00AC3F03"/>
    <w:rsid w:val="00AC472C"/>
    <w:rsid w:val="00AC50A1"/>
    <w:rsid w:val="00AC5B0D"/>
    <w:rsid w:val="00AC674C"/>
    <w:rsid w:val="00AC6C72"/>
    <w:rsid w:val="00AC6DD4"/>
    <w:rsid w:val="00AC7696"/>
    <w:rsid w:val="00AD12B0"/>
    <w:rsid w:val="00AD1548"/>
    <w:rsid w:val="00AD1E81"/>
    <w:rsid w:val="00AD25A1"/>
    <w:rsid w:val="00AD2B0A"/>
    <w:rsid w:val="00AD345D"/>
    <w:rsid w:val="00AD3762"/>
    <w:rsid w:val="00AD3A89"/>
    <w:rsid w:val="00AD3B57"/>
    <w:rsid w:val="00AD3E27"/>
    <w:rsid w:val="00AD4249"/>
    <w:rsid w:val="00AD43E4"/>
    <w:rsid w:val="00AD5837"/>
    <w:rsid w:val="00AD58E0"/>
    <w:rsid w:val="00AD5D0D"/>
    <w:rsid w:val="00AD5E0D"/>
    <w:rsid w:val="00AD5E93"/>
    <w:rsid w:val="00AD616F"/>
    <w:rsid w:val="00AD6B48"/>
    <w:rsid w:val="00AD6CB1"/>
    <w:rsid w:val="00AD6E85"/>
    <w:rsid w:val="00AD767A"/>
    <w:rsid w:val="00AE09C0"/>
    <w:rsid w:val="00AE0EFB"/>
    <w:rsid w:val="00AE11C8"/>
    <w:rsid w:val="00AE1381"/>
    <w:rsid w:val="00AE1AFF"/>
    <w:rsid w:val="00AE1B79"/>
    <w:rsid w:val="00AE226B"/>
    <w:rsid w:val="00AE29FE"/>
    <w:rsid w:val="00AE3216"/>
    <w:rsid w:val="00AE3432"/>
    <w:rsid w:val="00AE3694"/>
    <w:rsid w:val="00AE5392"/>
    <w:rsid w:val="00AE5442"/>
    <w:rsid w:val="00AE5DAC"/>
    <w:rsid w:val="00AE610C"/>
    <w:rsid w:val="00AE652C"/>
    <w:rsid w:val="00AE69E7"/>
    <w:rsid w:val="00AE6AFB"/>
    <w:rsid w:val="00AE71AB"/>
    <w:rsid w:val="00AE780E"/>
    <w:rsid w:val="00AE7FD1"/>
    <w:rsid w:val="00AF08EC"/>
    <w:rsid w:val="00AF14E8"/>
    <w:rsid w:val="00AF1B20"/>
    <w:rsid w:val="00AF1DA3"/>
    <w:rsid w:val="00AF2041"/>
    <w:rsid w:val="00AF2AFD"/>
    <w:rsid w:val="00AF2C0E"/>
    <w:rsid w:val="00AF2F1B"/>
    <w:rsid w:val="00AF3142"/>
    <w:rsid w:val="00AF3165"/>
    <w:rsid w:val="00AF37EC"/>
    <w:rsid w:val="00AF3CEC"/>
    <w:rsid w:val="00AF4122"/>
    <w:rsid w:val="00AF43EC"/>
    <w:rsid w:val="00AF4A82"/>
    <w:rsid w:val="00AF4ADA"/>
    <w:rsid w:val="00AF5A1D"/>
    <w:rsid w:val="00AF74DB"/>
    <w:rsid w:val="00B006F2"/>
    <w:rsid w:val="00B00967"/>
    <w:rsid w:val="00B00CB6"/>
    <w:rsid w:val="00B01A84"/>
    <w:rsid w:val="00B01CA7"/>
    <w:rsid w:val="00B01E15"/>
    <w:rsid w:val="00B01F4E"/>
    <w:rsid w:val="00B02273"/>
    <w:rsid w:val="00B02994"/>
    <w:rsid w:val="00B032DF"/>
    <w:rsid w:val="00B036BB"/>
    <w:rsid w:val="00B045FF"/>
    <w:rsid w:val="00B049EC"/>
    <w:rsid w:val="00B04B26"/>
    <w:rsid w:val="00B055A0"/>
    <w:rsid w:val="00B05AFB"/>
    <w:rsid w:val="00B05B63"/>
    <w:rsid w:val="00B062FE"/>
    <w:rsid w:val="00B0687E"/>
    <w:rsid w:val="00B06905"/>
    <w:rsid w:val="00B06CBF"/>
    <w:rsid w:val="00B06D73"/>
    <w:rsid w:val="00B07653"/>
    <w:rsid w:val="00B077B9"/>
    <w:rsid w:val="00B1036B"/>
    <w:rsid w:val="00B103E6"/>
    <w:rsid w:val="00B110D4"/>
    <w:rsid w:val="00B11645"/>
    <w:rsid w:val="00B121D3"/>
    <w:rsid w:val="00B12784"/>
    <w:rsid w:val="00B14704"/>
    <w:rsid w:val="00B148DD"/>
    <w:rsid w:val="00B15C9F"/>
    <w:rsid w:val="00B15CA5"/>
    <w:rsid w:val="00B16434"/>
    <w:rsid w:val="00B16716"/>
    <w:rsid w:val="00B169A9"/>
    <w:rsid w:val="00B17089"/>
    <w:rsid w:val="00B17D73"/>
    <w:rsid w:val="00B20346"/>
    <w:rsid w:val="00B206F6"/>
    <w:rsid w:val="00B20B67"/>
    <w:rsid w:val="00B20CB0"/>
    <w:rsid w:val="00B222F1"/>
    <w:rsid w:val="00B22996"/>
    <w:rsid w:val="00B22BCF"/>
    <w:rsid w:val="00B23636"/>
    <w:rsid w:val="00B247A2"/>
    <w:rsid w:val="00B24E41"/>
    <w:rsid w:val="00B254BB"/>
    <w:rsid w:val="00B2588D"/>
    <w:rsid w:val="00B2598F"/>
    <w:rsid w:val="00B26B8B"/>
    <w:rsid w:val="00B26E36"/>
    <w:rsid w:val="00B270C6"/>
    <w:rsid w:val="00B3068D"/>
    <w:rsid w:val="00B31E32"/>
    <w:rsid w:val="00B3225A"/>
    <w:rsid w:val="00B32628"/>
    <w:rsid w:val="00B328FB"/>
    <w:rsid w:val="00B3329D"/>
    <w:rsid w:val="00B3338A"/>
    <w:rsid w:val="00B33653"/>
    <w:rsid w:val="00B336D7"/>
    <w:rsid w:val="00B34360"/>
    <w:rsid w:val="00B34E8A"/>
    <w:rsid w:val="00B351F2"/>
    <w:rsid w:val="00B35812"/>
    <w:rsid w:val="00B35A05"/>
    <w:rsid w:val="00B35AE0"/>
    <w:rsid w:val="00B35E58"/>
    <w:rsid w:val="00B36714"/>
    <w:rsid w:val="00B36725"/>
    <w:rsid w:val="00B36869"/>
    <w:rsid w:val="00B3729A"/>
    <w:rsid w:val="00B37DA3"/>
    <w:rsid w:val="00B37F30"/>
    <w:rsid w:val="00B4094B"/>
    <w:rsid w:val="00B4162E"/>
    <w:rsid w:val="00B42512"/>
    <w:rsid w:val="00B42ACB"/>
    <w:rsid w:val="00B430E6"/>
    <w:rsid w:val="00B4333F"/>
    <w:rsid w:val="00B4358C"/>
    <w:rsid w:val="00B438FC"/>
    <w:rsid w:val="00B43EA7"/>
    <w:rsid w:val="00B4468C"/>
    <w:rsid w:val="00B44B49"/>
    <w:rsid w:val="00B44EF0"/>
    <w:rsid w:val="00B4539D"/>
    <w:rsid w:val="00B45691"/>
    <w:rsid w:val="00B466AE"/>
    <w:rsid w:val="00B47491"/>
    <w:rsid w:val="00B47836"/>
    <w:rsid w:val="00B47B03"/>
    <w:rsid w:val="00B47CEC"/>
    <w:rsid w:val="00B47FBE"/>
    <w:rsid w:val="00B500B8"/>
    <w:rsid w:val="00B516D3"/>
    <w:rsid w:val="00B51781"/>
    <w:rsid w:val="00B51CD4"/>
    <w:rsid w:val="00B524DB"/>
    <w:rsid w:val="00B52792"/>
    <w:rsid w:val="00B5298A"/>
    <w:rsid w:val="00B53647"/>
    <w:rsid w:val="00B54709"/>
    <w:rsid w:val="00B5508D"/>
    <w:rsid w:val="00B551FA"/>
    <w:rsid w:val="00B56935"/>
    <w:rsid w:val="00B56E0B"/>
    <w:rsid w:val="00B570C2"/>
    <w:rsid w:val="00B57244"/>
    <w:rsid w:val="00B57C06"/>
    <w:rsid w:val="00B600C0"/>
    <w:rsid w:val="00B60686"/>
    <w:rsid w:val="00B60928"/>
    <w:rsid w:val="00B613FF"/>
    <w:rsid w:val="00B61909"/>
    <w:rsid w:val="00B62586"/>
    <w:rsid w:val="00B629CA"/>
    <w:rsid w:val="00B62E29"/>
    <w:rsid w:val="00B62EBD"/>
    <w:rsid w:val="00B6345F"/>
    <w:rsid w:val="00B63831"/>
    <w:rsid w:val="00B644C6"/>
    <w:rsid w:val="00B65478"/>
    <w:rsid w:val="00B65903"/>
    <w:rsid w:val="00B66287"/>
    <w:rsid w:val="00B662C3"/>
    <w:rsid w:val="00B663F8"/>
    <w:rsid w:val="00B66ACF"/>
    <w:rsid w:val="00B66C66"/>
    <w:rsid w:val="00B66FFB"/>
    <w:rsid w:val="00B67880"/>
    <w:rsid w:val="00B67DD0"/>
    <w:rsid w:val="00B7197B"/>
    <w:rsid w:val="00B720DD"/>
    <w:rsid w:val="00B7294F"/>
    <w:rsid w:val="00B735A0"/>
    <w:rsid w:val="00B73B32"/>
    <w:rsid w:val="00B73B4B"/>
    <w:rsid w:val="00B73B4F"/>
    <w:rsid w:val="00B73BA7"/>
    <w:rsid w:val="00B74A32"/>
    <w:rsid w:val="00B75131"/>
    <w:rsid w:val="00B751D6"/>
    <w:rsid w:val="00B756D5"/>
    <w:rsid w:val="00B7649C"/>
    <w:rsid w:val="00B77016"/>
    <w:rsid w:val="00B7712F"/>
    <w:rsid w:val="00B772F8"/>
    <w:rsid w:val="00B77AE5"/>
    <w:rsid w:val="00B80151"/>
    <w:rsid w:val="00B81418"/>
    <w:rsid w:val="00B8156D"/>
    <w:rsid w:val="00B81BFF"/>
    <w:rsid w:val="00B820CC"/>
    <w:rsid w:val="00B83198"/>
    <w:rsid w:val="00B8446D"/>
    <w:rsid w:val="00B84655"/>
    <w:rsid w:val="00B84FF1"/>
    <w:rsid w:val="00B85616"/>
    <w:rsid w:val="00B85960"/>
    <w:rsid w:val="00B86332"/>
    <w:rsid w:val="00B863C1"/>
    <w:rsid w:val="00B8644C"/>
    <w:rsid w:val="00B86D92"/>
    <w:rsid w:val="00B86E06"/>
    <w:rsid w:val="00B87AA0"/>
    <w:rsid w:val="00B9037C"/>
    <w:rsid w:val="00B91227"/>
    <w:rsid w:val="00B91CA0"/>
    <w:rsid w:val="00B92124"/>
    <w:rsid w:val="00B92CF4"/>
    <w:rsid w:val="00B943DB"/>
    <w:rsid w:val="00B9448E"/>
    <w:rsid w:val="00B94BC1"/>
    <w:rsid w:val="00B9507E"/>
    <w:rsid w:val="00B9511B"/>
    <w:rsid w:val="00B95550"/>
    <w:rsid w:val="00B95B74"/>
    <w:rsid w:val="00B95DB7"/>
    <w:rsid w:val="00B96029"/>
    <w:rsid w:val="00B96492"/>
    <w:rsid w:val="00B96724"/>
    <w:rsid w:val="00B9698C"/>
    <w:rsid w:val="00B96BB4"/>
    <w:rsid w:val="00B9763F"/>
    <w:rsid w:val="00B9777A"/>
    <w:rsid w:val="00B97C2B"/>
    <w:rsid w:val="00BA05C3"/>
    <w:rsid w:val="00BA07C8"/>
    <w:rsid w:val="00BA09C9"/>
    <w:rsid w:val="00BA0A65"/>
    <w:rsid w:val="00BA1218"/>
    <w:rsid w:val="00BA1324"/>
    <w:rsid w:val="00BA1FAC"/>
    <w:rsid w:val="00BA2713"/>
    <w:rsid w:val="00BA2B18"/>
    <w:rsid w:val="00BA2D48"/>
    <w:rsid w:val="00BA39FC"/>
    <w:rsid w:val="00BA4DA2"/>
    <w:rsid w:val="00BA5054"/>
    <w:rsid w:val="00BA5595"/>
    <w:rsid w:val="00BA7508"/>
    <w:rsid w:val="00BB00AC"/>
    <w:rsid w:val="00BB05DE"/>
    <w:rsid w:val="00BB125F"/>
    <w:rsid w:val="00BB1E50"/>
    <w:rsid w:val="00BB3345"/>
    <w:rsid w:val="00BB33A1"/>
    <w:rsid w:val="00BB372C"/>
    <w:rsid w:val="00BB3847"/>
    <w:rsid w:val="00BB3F5B"/>
    <w:rsid w:val="00BB447C"/>
    <w:rsid w:val="00BB4FA7"/>
    <w:rsid w:val="00BB51DE"/>
    <w:rsid w:val="00BB5790"/>
    <w:rsid w:val="00BB5CC2"/>
    <w:rsid w:val="00BB6293"/>
    <w:rsid w:val="00BB6A24"/>
    <w:rsid w:val="00BB6EFD"/>
    <w:rsid w:val="00BB6F10"/>
    <w:rsid w:val="00BC0ADF"/>
    <w:rsid w:val="00BC0D72"/>
    <w:rsid w:val="00BC19A7"/>
    <w:rsid w:val="00BC1DFE"/>
    <w:rsid w:val="00BC1F63"/>
    <w:rsid w:val="00BC26EB"/>
    <w:rsid w:val="00BC3467"/>
    <w:rsid w:val="00BC3F87"/>
    <w:rsid w:val="00BC419E"/>
    <w:rsid w:val="00BC54C8"/>
    <w:rsid w:val="00BC5571"/>
    <w:rsid w:val="00BC5FFD"/>
    <w:rsid w:val="00BC6D96"/>
    <w:rsid w:val="00BC74FC"/>
    <w:rsid w:val="00BC798C"/>
    <w:rsid w:val="00BC7E34"/>
    <w:rsid w:val="00BC7F45"/>
    <w:rsid w:val="00BD027C"/>
    <w:rsid w:val="00BD0602"/>
    <w:rsid w:val="00BD0A80"/>
    <w:rsid w:val="00BD14A3"/>
    <w:rsid w:val="00BD22B1"/>
    <w:rsid w:val="00BD22C5"/>
    <w:rsid w:val="00BD2745"/>
    <w:rsid w:val="00BD3B66"/>
    <w:rsid w:val="00BD3E13"/>
    <w:rsid w:val="00BD4123"/>
    <w:rsid w:val="00BD48D7"/>
    <w:rsid w:val="00BD4CE4"/>
    <w:rsid w:val="00BD50C6"/>
    <w:rsid w:val="00BD5584"/>
    <w:rsid w:val="00BD58F8"/>
    <w:rsid w:val="00BD61C1"/>
    <w:rsid w:val="00BD6693"/>
    <w:rsid w:val="00BD6763"/>
    <w:rsid w:val="00BD6F4A"/>
    <w:rsid w:val="00BD7564"/>
    <w:rsid w:val="00BD757E"/>
    <w:rsid w:val="00BE0C16"/>
    <w:rsid w:val="00BE1A9D"/>
    <w:rsid w:val="00BE2F00"/>
    <w:rsid w:val="00BE35C1"/>
    <w:rsid w:val="00BE3A64"/>
    <w:rsid w:val="00BE3AD0"/>
    <w:rsid w:val="00BE405C"/>
    <w:rsid w:val="00BE41B7"/>
    <w:rsid w:val="00BE4691"/>
    <w:rsid w:val="00BE4B3B"/>
    <w:rsid w:val="00BE58B2"/>
    <w:rsid w:val="00BE6143"/>
    <w:rsid w:val="00BE656C"/>
    <w:rsid w:val="00BE65C5"/>
    <w:rsid w:val="00BE6A1C"/>
    <w:rsid w:val="00BE70B6"/>
    <w:rsid w:val="00BF0689"/>
    <w:rsid w:val="00BF06B5"/>
    <w:rsid w:val="00BF16F2"/>
    <w:rsid w:val="00BF2B80"/>
    <w:rsid w:val="00BF2CFA"/>
    <w:rsid w:val="00BF2F05"/>
    <w:rsid w:val="00BF3BB7"/>
    <w:rsid w:val="00BF4976"/>
    <w:rsid w:val="00BF4AEF"/>
    <w:rsid w:val="00BF4BD3"/>
    <w:rsid w:val="00BF54B6"/>
    <w:rsid w:val="00BF5F13"/>
    <w:rsid w:val="00BF640E"/>
    <w:rsid w:val="00BF64CF"/>
    <w:rsid w:val="00BF665E"/>
    <w:rsid w:val="00BF69C8"/>
    <w:rsid w:val="00BF6B81"/>
    <w:rsid w:val="00BF73EF"/>
    <w:rsid w:val="00BF76B7"/>
    <w:rsid w:val="00BF7A66"/>
    <w:rsid w:val="00C00EF2"/>
    <w:rsid w:val="00C012BF"/>
    <w:rsid w:val="00C01641"/>
    <w:rsid w:val="00C018F7"/>
    <w:rsid w:val="00C02C43"/>
    <w:rsid w:val="00C02D16"/>
    <w:rsid w:val="00C03142"/>
    <w:rsid w:val="00C03966"/>
    <w:rsid w:val="00C03A2B"/>
    <w:rsid w:val="00C03A3B"/>
    <w:rsid w:val="00C0433D"/>
    <w:rsid w:val="00C04C24"/>
    <w:rsid w:val="00C04E8D"/>
    <w:rsid w:val="00C051BB"/>
    <w:rsid w:val="00C05D0F"/>
    <w:rsid w:val="00C06672"/>
    <w:rsid w:val="00C0672E"/>
    <w:rsid w:val="00C069A4"/>
    <w:rsid w:val="00C06AD2"/>
    <w:rsid w:val="00C07171"/>
    <w:rsid w:val="00C072A9"/>
    <w:rsid w:val="00C07FBD"/>
    <w:rsid w:val="00C10BED"/>
    <w:rsid w:val="00C10D54"/>
    <w:rsid w:val="00C11088"/>
    <w:rsid w:val="00C110F5"/>
    <w:rsid w:val="00C114B2"/>
    <w:rsid w:val="00C116FC"/>
    <w:rsid w:val="00C11817"/>
    <w:rsid w:val="00C11B76"/>
    <w:rsid w:val="00C11C48"/>
    <w:rsid w:val="00C12161"/>
    <w:rsid w:val="00C1217A"/>
    <w:rsid w:val="00C122BB"/>
    <w:rsid w:val="00C12474"/>
    <w:rsid w:val="00C128BC"/>
    <w:rsid w:val="00C12DEA"/>
    <w:rsid w:val="00C12F59"/>
    <w:rsid w:val="00C14100"/>
    <w:rsid w:val="00C141A4"/>
    <w:rsid w:val="00C14239"/>
    <w:rsid w:val="00C143F3"/>
    <w:rsid w:val="00C146DE"/>
    <w:rsid w:val="00C14C8A"/>
    <w:rsid w:val="00C15046"/>
    <w:rsid w:val="00C1512E"/>
    <w:rsid w:val="00C1563F"/>
    <w:rsid w:val="00C15682"/>
    <w:rsid w:val="00C1587A"/>
    <w:rsid w:val="00C15FC4"/>
    <w:rsid w:val="00C16171"/>
    <w:rsid w:val="00C161D3"/>
    <w:rsid w:val="00C1729E"/>
    <w:rsid w:val="00C17C52"/>
    <w:rsid w:val="00C17E9E"/>
    <w:rsid w:val="00C2003D"/>
    <w:rsid w:val="00C201B9"/>
    <w:rsid w:val="00C2033A"/>
    <w:rsid w:val="00C204D6"/>
    <w:rsid w:val="00C205C3"/>
    <w:rsid w:val="00C20765"/>
    <w:rsid w:val="00C20E38"/>
    <w:rsid w:val="00C2136D"/>
    <w:rsid w:val="00C21E7B"/>
    <w:rsid w:val="00C230A1"/>
    <w:rsid w:val="00C233F1"/>
    <w:rsid w:val="00C2382D"/>
    <w:rsid w:val="00C23BB9"/>
    <w:rsid w:val="00C23DB2"/>
    <w:rsid w:val="00C24265"/>
    <w:rsid w:val="00C24F2F"/>
    <w:rsid w:val="00C255F5"/>
    <w:rsid w:val="00C256BB"/>
    <w:rsid w:val="00C25A92"/>
    <w:rsid w:val="00C25B7E"/>
    <w:rsid w:val="00C260C4"/>
    <w:rsid w:val="00C26715"/>
    <w:rsid w:val="00C26CF3"/>
    <w:rsid w:val="00C271E2"/>
    <w:rsid w:val="00C2738A"/>
    <w:rsid w:val="00C27521"/>
    <w:rsid w:val="00C275E6"/>
    <w:rsid w:val="00C27785"/>
    <w:rsid w:val="00C27B7C"/>
    <w:rsid w:val="00C27CA0"/>
    <w:rsid w:val="00C30D82"/>
    <w:rsid w:val="00C32217"/>
    <w:rsid w:val="00C32335"/>
    <w:rsid w:val="00C3286D"/>
    <w:rsid w:val="00C32AD7"/>
    <w:rsid w:val="00C336D4"/>
    <w:rsid w:val="00C33D37"/>
    <w:rsid w:val="00C3465E"/>
    <w:rsid w:val="00C34AD5"/>
    <w:rsid w:val="00C3553D"/>
    <w:rsid w:val="00C3598E"/>
    <w:rsid w:val="00C35FBF"/>
    <w:rsid w:val="00C362E9"/>
    <w:rsid w:val="00C36478"/>
    <w:rsid w:val="00C36479"/>
    <w:rsid w:val="00C369AD"/>
    <w:rsid w:val="00C36CBA"/>
    <w:rsid w:val="00C36FD0"/>
    <w:rsid w:val="00C37072"/>
    <w:rsid w:val="00C371DE"/>
    <w:rsid w:val="00C37C39"/>
    <w:rsid w:val="00C40059"/>
    <w:rsid w:val="00C4031C"/>
    <w:rsid w:val="00C404F5"/>
    <w:rsid w:val="00C4122E"/>
    <w:rsid w:val="00C413B9"/>
    <w:rsid w:val="00C41963"/>
    <w:rsid w:val="00C427F9"/>
    <w:rsid w:val="00C428AA"/>
    <w:rsid w:val="00C4443D"/>
    <w:rsid w:val="00C445EB"/>
    <w:rsid w:val="00C44EAE"/>
    <w:rsid w:val="00C45475"/>
    <w:rsid w:val="00C4579A"/>
    <w:rsid w:val="00C45ED9"/>
    <w:rsid w:val="00C46AE7"/>
    <w:rsid w:val="00C46C32"/>
    <w:rsid w:val="00C47DD0"/>
    <w:rsid w:val="00C47E6F"/>
    <w:rsid w:val="00C503C5"/>
    <w:rsid w:val="00C50951"/>
    <w:rsid w:val="00C5122C"/>
    <w:rsid w:val="00C51495"/>
    <w:rsid w:val="00C5163D"/>
    <w:rsid w:val="00C51D56"/>
    <w:rsid w:val="00C5231A"/>
    <w:rsid w:val="00C52986"/>
    <w:rsid w:val="00C52D46"/>
    <w:rsid w:val="00C5316A"/>
    <w:rsid w:val="00C5375B"/>
    <w:rsid w:val="00C548E2"/>
    <w:rsid w:val="00C54B7D"/>
    <w:rsid w:val="00C552AD"/>
    <w:rsid w:val="00C55EFC"/>
    <w:rsid w:val="00C561BA"/>
    <w:rsid w:val="00C56384"/>
    <w:rsid w:val="00C56484"/>
    <w:rsid w:val="00C56619"/>
    <w:rsid w:val="00C5752A"/>
    <w:rsid w:val="00C57A1D"/>
    <w:rsid w:val="00C57B78"/>
    <w:rsid w:val="00C57F78"/>
    <w:rsid w:val="00C600A2"/>
    <w:rsid w:val="00C60329"/>
    <w:rsid w:val="00C60474"/>
    <w:rsid w:val="00C60611"/>
    <w:rsid w:val="00C606BB"/>
    <w:rsid w:val="00C607F0"/>
    <w:rsid w:val="00C60D49"/>
    <w:rsid w:val="00C62130"/>
    <w:rsid w:val="00C62E11"/>
    <w:rsid w:val="00C62E86"/>
    <w:rsid w:val="00C63975"/>
    <w:rsid w:val="00C63E28"/>
    <w:rsid w:val="00C644C2"/>
    <w:rsid w:val="00C64503"/>
    <w:rsid w:val="00C64515"/>
    <w:rsid w:val="00C64981"/>
    <w:rsid w:val="00C65238"/>
    <w:rsid w:val="00C65386"/>
    <w:rsid w:val="00C65831"/>
    <w:rsid w:val="00C66237"/>
    <w:rsid w:val="00C66E91"/>
    <w:rsid w:val="00C67EBA"/>
    <w:rsid w:val="00C702A5"/>
    <w:rsid w:val="00C70431"/>
    <w:rsid w:val="00C70851"/>
    <w:rsid w:val="00C709AF"/>
    <w:rsid w:val="00C70EAE"/>
    <w:rsid w:val="00C71D5E"/>
    <w:rsid w:val="00C72B25"/>
    <w:rsid w:val="00C72C47"/>
    <w:rsid w:val="00C73987"/>
    <w:rsid w:val="00C74425"/>
    <w:rsid w:val="00C74B99"/>
    <w:rsid w:val="00C75479"/>
    <w:rsid w:val="00C76B59"/>
    <w:rsid w:val="00C76C82"/>
    <w:rsid w:val="00C76F62"/>
    <w:rsid w:val="00C77429"/>
    <w:rsid w:val="00C801CE"/>
    <w:rsid w:val="00C804BF"/>
    <w:rsid w:val="00C804EA"/>
    <w:rsid w:val="00C80BDE"/>
    <w:rsid w:val="00C813E4"/>
    <w:rsid w:val="00C81A07"/>
    <w:rsid w:val="00C81A70"/>
    <w:rsid w:val="00C82FF0"/>
    <w:rsid w:val="00C83387"/>
    <w:rsid w:val="00C84544"/>
    <w:rsid w:val="00C848D9"/>
    <w:rsid w:val="00C85FDD"/>
    <w:rsid w:val="00C8613E"/>
    <w:rsid w:val="00C870A1"/>
    <w:rsid w:val="00C873A6"/>
    <w:rsid w:val="00C87D73"/>
    <w:rsid w:val="00C9046F"/>
    <w:rsid w:val="00C91944"/>
    <w:rsid w:val="00C91B51"/>
    <w:rsid w:val="00C9224E"/>
    <w:rsid w:val="00C92B69"/>
    <w:rsid w:val="00C92F4A"/>
    <w:rsid w:val="00C93676"/>
    <w:rsid w:val="00C93C91"/>
    <w:rsid w:val="00C946A8"/>
    <w:rsid w:val="00C94D1A"/>
    <w:rsid w:val="00C95CF1"/>
    <w:rsid w:val="00C95FAC"/>
    <w:rsid w:val="00C96AC4"/>
    <w:rsid w:val="00C97210"/>
    <w:rsid w:val="00C976ED"/>
    <w:rsid w:val="00C97CCC"/>
    <w:rsid w:val="00CA050C"/>
    <w:rsid w:val="00CA0DB2"/>
    <w:rsid w:val="00CA1340"/>
    <w:rsid w:val="00CA135A"/>
    <w:rsid w:val="00CA146C"/>
    <w:rsid w:val="00CA169F"/>
    <w:rsid w:val="00CA1C24"/>
    <w:rsid w:val="00CA2209"/>
    <w:rsid w:val="00CA22E3"/>
    <w:rsid w:val="00CA2577"/>
    <w:rsid w:val="00CA2654"/>
    <w:rsid w:val="00CA3B02"/>
    <w:rsid w:val="00CA4115"/>
    <w:rsid w:val="00CA4124"/>
    <w:rsid w:val="00CA44CE"/>
    <w:rsid w:val="00CA45D6"/>
    <w:rsid w:val="00CA552A"/>
    <w:rsid w:val="00CA626E"/>
    <w:rsid w:val="00CA62AF"/>
    <w:rsid w:val="00CA63A3"/>
    <w:rsid w:val="00CA641D"/>
    <w:rsid w:val="00CA659E"/>
    <w:rsid w:val="00CA6790"/>
    <w:rsid w:val="00CA697D"/>
    <w:rsid w:val="00CA6F5C"/>
    <w:rsid w:val="00CA7402"/>
    <w:rsid w:val="00CA785D"/>
    <w:rsid w:val="00CA7A97"/>
    <w:rsid w:val="00CA7CEE"/>
    <w:rsid w:val="00CA7F47"/>
    <w:rsid w:val="00CA7F8E"/>
    <w:rsid w:val="00CB021A"/>
    <w:rsid w:val="00CB03BA"/>
    <w:rsid w:val="00CB03FD"/>
    <w:rsid w:val="00CB1446"/>
    <w:rsid w:val="00CB17B6"/>
    <w:rsid w:val="00CB1EEF"/>
    <w:rsid w:val="00CB1F01"/>
    <w:rsid w:val="00CB1F98"/>
    <w:rsid w:val="00CB251D"/>
    <w:rsid w:val="00CB2D21"/>
    <w:rsid w:val="00CB2F3D"/>
    <w:rsid w:val="00CB32AF"/>
    <w:rsid w:val="00CB3384"/>
    <w:rsid w:val="00CB39C8"/>
    <w:rsid w:val="00CB3E95"/>
    <w:rsid w:val="00CB3F68"/>
    <w:rsid w:val="00CB3FA7"/>
    <w:rsid w:val="00CB4306"/>
    <w:rsid w:val="00CB4D51"/>
    <w:rsid w:val="00CB4F85"/>
    <w:rsid w:val="00CB53D1"/>
    <w:rsid w:val="00CB59A7"/>
    <w:rsid w:val="00CB5A25"/>
    <w:rsid w:val="00CB6057"/>
    <w:rsid w:val="00CB797F"/>
    <w:rsid w:val="00CB7D0A"/>
    <w:rsid w:val="00CC09BF"/>
    <w:rsid w:val="00CC0EE3"/>
    <w:rsid w:val="00CC1185"/>
    <w:rsid w:val="00CC1889"/>
    <w:rsid w:val="00CC1EAB"/>
    <w:rsid w:val="00CC2215"/>
    <w:rsid w:val="00CC269C"/>
    <w:rsid w:val="00CC3138"/>
    <w:rsid w:val="00CC4242"/>
    <w:rsid w:val="00CC49B5"/>
    <w:rsid w:val="00CC49DF"/>
    <w:rsid w:val="00CC5331"/>
    <w:rsid w:val="00CC6082"/>
    <w:rsid w:val="00CC71FD"/>
    <w:rsid w:val="00CC760D"/>
    <w:rsid w:val="00CD015C"/>
    <w:rsid w:val="00CD03AC"/>
    <w:rsid w:val="00CD10E5"/>
    <w:rsid w:val="00CD14CC"/>
    <w:rsid w:val="00CD18FE"/>
    <w:rsid w:val="00CD2A3F"/>
    <w:rsid w:val="00CD2A9A"/>
    <w:rsid w:val="00CD2D26"/>
    <w:rsid w:val="00CD2D40"/>
    <w:rsid w:val="00CD2E26"/>
    <w:rsid w:val="00CD4263"/>
    <w:rsid w:val="00CD442F"/>
    <w:rsid w:val="00CD52EB"/>
    <w:rsid w:val="00CD5C89"/>
    <w:rsid w:val="00CD5D37"/>
    <w:rsid w:val="00CD648D"/>
    <w:rsid w:val="00CD651A"/>
    <w:rsid w:val="00CD6612"/>
    <w:rsid w:val="00CD6F53"/>
    <w:rsid w:val="00CD72E4"/>
    <w:rsid w:val="00CD7E16"/>
    <w:rsid w:val="00CE016A"/>
    <w:rsid w:val="00CE0180"/>
    <w:rsid w:val="00CE0314"/>
    <w:rsid w:val="00CE0620"/>
    <w:rsid w:val="00CE07C9"/>
    <w:rsid w:val="00CE0920"/>
    <w:rsid w:val="00CE0A2C"/>
    <w:rsid w:val="00CE0B11"/>
    <w:rsid w:val="00CE0F67"/>
    <w:rsid w:val="00CE1890"/>
    <w:rsid w:val="00CE1A5C"/>
    <w:rsid w:val="00CE23CD"/>
    <w:rsid w:val="00CE25FA"/>
    <w:rsid w:val="00CE308C"/>
    <w:rsid w:val="00CE3D65"/>
    <w:rsid w:val="00CE3E8D"/>
    <w:rsid w:val="00CE3FAA"/>
    <w:rsid w:val="00CE4115"/>
    <w:rsid w:val="00CE53D7"/>
    <w:rsid w:val="00CE5889"/>
    <w:rsid w:val="00CE5A2A"/>
    <w:rsid w:val="00CE5AB8"/>
    <w:rsid w:val="00CE5C4D"/>
    <w:rsid w:val="00CE60D9"/>
    <w:rsid w:val="00CE71BB"/>
    <w:rsid w:val="00CE79AA"/>
    <w:rsid w:val="00CE7AC3"/>
    <w:rsid w:val="00CE7F4A"/>
    <w:rsid w:val="00CF0284"/>
    <w:rsid w:val="00CF0C6A"/>
    <w:rsid w:val="00CF1955"/>
    <w:rsid w:val="00CF1CFF"/>
    <w:rsid w:val="00CF2078"/>
    <w:rsid w:val="00CF224E"/>
    <w:rsid w:val="00CF22D2"/>
    <w:rsid w:val="00CF24F0"/>
    <w:rsid w:val="00CF29E8"/>
    <w:rsid w:val="00CF2B29"/>
    <w:rsid w:val="00CF2E95"/>
    <w:rsid w:val="00CF2FE2"/>
    <w:rsid w:val="00CF5903"/>
    <w:rsid w:val="00CF5911"/>
    <w:rsid w:val="00CF664D"/>
    <w:rsid w:val="00CF75DF"/>
    <w:rsid w:val="00CF7738"/>
    <w:rsid w:val="00CF7A3C"/>
    <w:rsid w:val="00D00378"/>
    <w:rsid w:val="00D009FF"/>
    <w:rsid w:val="00D012F8"/>
    <w:rsid w:val="00D01D25"/>
    <w:rsid w:val="00D01DD7"/>
    <w:rsid w:val="00D0253B"/>
    <w:rsid w:val="00D03836"/>
    <w:rsid w:val="00D03C9B"/>
    <w:rsid w:val="00D04268"/>
    <w:rsid w:val="00D04637"/>
    <w:rsid w:val="00D04E50"/>
    <w:rsid w:val="00D050A3"/>
    <w:rsid w:val="00D05785"/>
    <w:rsid w:val="00D058FF"/>
    <w:rsid w:val="00D059E3"/>
    <w:rsid w:val="00D05B54"/>
    <w:rsid w:val="00D05C2A"/>
    <w:rsid w:val="00D065F9"/>
    <w:rsid w:val="00D06E05"/>
    <w:rsid w:val="00D06F4F"/>
    <w:rsid w:val="00D1039F"/>
    <w:rsid w:val="00D10701"/>
    <w:rsid w:val="00D11012"/>
    <w:rsid w:val="00D11546"/>
    <w:rsid w:val="00D122B1"/>
    <w:rsid w:val="00D137FE"/>
    <w:rsid w:val="00D13F2C"/>
    <w:rsid w:val="00D13FC0"/>
    <w:rsid w:val="00D14358"/>
    <w:rsid w:val="00D144DF"/>
    <w:rsid w:val="00D153EC"/>
    <w:rsid w:val="00D15E27"/>
    <w:rsid w:val="00D15E54"/>
    <w:rsid w:val="00D1633C"/>
    <w:rsid w:val="00D167D6"/>
    <w:rsid w:val="00D1697E"/>
    <w:rsid w:val="00D16AFE"/>
    <w:rsid w:val="00D16E5F"/>
    <w:rsid w:val="00D1755F"/>
    <w:rsid w:val="00D17702"/>
    <w:rsid w:val="00D206FA"/>
    <w:rsid w:val="00D219FB"/>
    <w:rsid w:val="00D22563"/>
    <w:rsid w:val="00D22638"/>
    <w:rsid w:val="00D22C39"/>
    <w:rsid w:val="00D23046"/>
    <w:rsid w:val="00D23D2C"/>
    <w:rsid w:val="00D2448F"/>
    <w:rsid w:val="00D24997"/>
    <w:rsid w:val="00D257E8"/>
    <w:rsid w:val="00D25B44"/>
    <w:rsid w:val="00D25CE0"/>
    <w:rsid w:val="00D263C0"/>
    <w:rsid w:val="00D264B8"/>
    <w:rsid w:val="00D26A82"/>
    <w:rsid w:val="00D2743F"/>
    <w:rsid w:val="00D30343"/>
    <w:rsid w:val="00D30536"/>
    <w:rsid w:val="00D30E46"/>
    <w:rsid w:val="00D30F06"/>
    <w:rsid w:val="00D30F4D"/>
    <w:rsid w:val="00D3106B"/>
    <w:rsid w:val="00D31743"/>
    <w:rsid w:val="00D31847"/>
    <w:rsid w:val="00D31A24"/>
    <w:rsid w:val="00D31B17"/>
    <w:rsid w:val="00D3220F"/>
    <w:rsid w:val="00D32329"/>
    <w:rsid w:val="00D325D2"/>
    <w:rsid w:val="00D32AC0"/>
    <w:rsid w:val="00D32E49"/>
    <w:rsid w:val="00D33E93"/>
    <w:rsid w:val="00D33FE3"/>
    <w:rsid w:val="00D34183"/>
    <w:rsid w:val="00D34BFD"/>
    <w:rsid w:val="00D34D61"/>
    <w:rsid w:val="00D35276"/>
    <w:rsid w:val="00D35311"/>
    <w:rsid w:val="00D35652"/>
    <w:rsid w:val="00D35906"/>
    <w:rsid w:val="00D35ECD"/>
    <w:rsid w:val="00D36015"/>
    <w:rsid w:val="00D36260"/>
    <w:rsid w:val="00D3628E"/>
    <w:rsid w:val="00D36BAE"/>
    <w:rsid w:val="00D37494"/>
    <w:rsid w:val="00D3769E"/>
    <w:rsid w:val="00D37B3F"/>
    <w:rsid w:val="00D37BBD"/>
    <w:rsid w:val="00D40472"/>
    <w:rsid w:val="00D4053E"/>
    <w:rsid w:val="00D409BB"/>
    <w:rsid w:val="00D410FD"/>
    <w:rsid w:val="00D414F7"/>
    <w:rsid w:val="00D41671"/>
    <w:rsid w:val="00D41B7B"/>
    <w:rsid w:val="00D42A84"/>
    <w:rsid w:val="00D430CF"/>
    <w:rsid w:val="00D43945"/>
    <w:rsid w:val="00D43A75"/>
    <w:rsid w:val="00D43D84"/>
    <w:rsid w:val="00D4441B"/>
    <w:rsid w:val="00D44783"/>
    <w:rsid w:val="00D44D9D"/>
    <w:rsid w:val="00D44DD6"/>
    <w:rsid w:val="00D4502A"/>
    <w:rsid w:val="00D450DA"/>
    <w:rsid w:val="00D455FD"/>
    <w:rsid w:val="00D4578A"/>
    <w:rsid w:val="00D45CA1"/>
    <w:rsid w:val="00D463E1"/>
    <w:rsid w:val="00D468FA"/>
    <w:rsid w:val="00D46B84"/>
    <w:rsid w:val="00D478CE"/>
    <w:rsid w:val="00D47B81"/>
    <w:rsid w:val="00D47FE8"/>
    <w:rsid w:val="00D5020E"/>
    <w:rsid w:val="00D503F1"/>
    <w:rsid w:val="00D50D6D"/>
    <w:rsid w:val="00D51B3B"/>
    <w:rsid w:val="00D521F8"/>
    <w:rsid w:val="00D524D1"/>
    <w:rsid w:val="00D52593"/>
    <w:rsid w:val="00D525C8"/>
    <w:rsid w:val="00D52CC0"/>
    <w:rsid w:val="00D530C7"/>
    <w:rsid w:val="00D53E8A"/>
    <w:rsid w:val="00D544CE"/>
    <w:rsid w:val="00D54559"/>
    <w:rsid w:val="00D547F9"/>
    <w:rsid w:val="00D5490C"/>
    <w:rsid w:val="00D54961"/>
    <w:rsid w:val="00D55B7B"/>
    <w:rsid w:val="00D55CA9"/>
    <w:rsid w:val="00D55FE7"/>
    <w:rsid w:val="00D56410"/>
    <w:rsid w:val="00D56540"/>
    <w:rsid w:val="00D56B11"/>
    <w:rsid w:val="00D56C09"/>
    <w:rsid w:val="00D56FD0"/>
    <w:rsid w:val="00D57536"/>
    <w:rsid w:val="00D57DE7"/>
    <w:rsid w:val="00D6035E"/>
    <w:rsid w:val="00D608A3"/>
    <w:rsid w:val="00D609B6"/>
    <w:rsid w:val="00D60D2A"/>
    <w:rsid w:val="00D6146A"/>
    <w:rsid w:val="00D61617"/>
    <w:rsid w:val="00D616E3"/>
    <w:rsid w:val="00D61886"/>
    <w:rsid w:val="00D6253E"/>
    <w:rsid w:val="00D62D7B"/>
    <w:rsid w:val="00D64405"/>
    <w:rsid w:val="00D64E10"/>
    <w:rsid w:val="00D65ABF"/>
    <w:rsid w:val="00D660B8"/>
    <w:rsid w:val="00D663FB"/>
    <w:rsid w:val="00D664A5"/>
    <w:rsid w:val="00D66664"/>
    <w:rsid w:val="00D66680"/>
    <w:rsid w:val="00D703BE"/>
    <w:rsid w:val="00D708F9"/>
    <w:rsid w:val="00D7190C"/>
    <w:rsid w:val="00D71F53"/>
    <w:rsid w:val="00D71F6B"/>
    <w:rsid w:val="00D72EB5"/>
    <w:rsid w:val="00D731A0"/>
    <w:rsid w:val="00D731F4"/>
    <w:rsid w:val="00D73FD8"/>
    <w:rsid w:val="00D74143"/>
    <w:rsid w:val="00D7476C"/>
    <w:rsid w:val="00D75252"/>
    <w:rsid w:val="00D756FB"/>
    <w:rsid w:val="00D75878"/>
    <w:rsid w:val="00D75F9F"/>
    <w:rsid w:val="00D7639E"/>
    <w:rsid w:val="00D76867"/>
    <w:rsid w:val="00D76D89"/>
    <w:rsid w:val="00D774D8"/>
    <w:rsid w:val="00D77F3E"/>
    <w:rsid w:val="00D80106"/>
    <w:rsid w:val="00D801C3"/>
    <w:rsid w:val="00D80688"/>
    <w:rsid w:val="00D811D7"/>
    <w:rsid w:val="00D815B8"/>
    <w:rsid w:val="00D81C51"/>
    <w:rsid w:val="00D81CF0"/>
    <w:rsid w:val="00D81FE0"/>
    <w:rsid w:val="00D8258F"/>
    <w:rsid w:val="00D841E8"/>
    <w:rsid w:val="00D84463"/>
    <w:rsid w:val="00D84E42"/>
    <w:rsid w:val="00D852E1"/>
    <w:rsid w:val="00D858C3"/>
    <w:rsid w:val="00D859E9"/>
    <w:rsid w:val="00D85C68"/>
    <w:rsid w:val="00D85F22"/>
    <w:rsid w:val="00D862B7"/>
    <w:rsid w:val="00D86842"/>
    <w:rsid w:val="00D86BB5"/>
    <w:rsid w:val="00D87CA4"/>
    <w:rsid w:val="00D87CCB"/>
    <w:rsid w:val="00D90F5D"/>
    <w:rsid w:val="00D92145"/>
    <w:rsid w:val="00D9252C"/>
    <w:rsid w:val="00D926BD"/>
    <w:rsid w:val="00D93487"/>
    <w:rsid w:val="00D939F9"/>
    <w:rsid w:val="00D94240"/>
    <w:rsid w:val="00D94E0F"/>
    <w:rsid w:val="00D95495"/>
    <w:rsid w:val="00D9634D"/>
    <w:rsid w:val="00D97432"/>
    <w:rsid w:val="00D97824"/>
    <w:rsid w:val="00D97D36"/>
    <w:rsid w:val="00DA0376"/>
    <w:rsid w:val="00DA042C"/>
    <w:rsid w:val="00DA065D"/>
    <w:rsid w:val="00DA0A61"/>
    <w:rsid w:val="00DA1EC6"/>
    <w:rsid w:val="00DA2055"/>
    <w:rsid w:val="00DA288E"/>
    <w:rsid w:val="00DA2E49"/>
    <w:rsid w:val="00DA4138"/>
    <w:rsid w:val="00DA44BC"/>
    <w:rsid w:val="00DA4D67"/>
    <w:rsid w:val="00DA56EF"/>
    <w:rsid w:val="00DA591F"/>
    <w:rsid w:val="00DA5C2F"/>
    <w:rsid w:val="00DA648D"/>
    <w:rsid w:val="00DA6980"/>
    <w:rsid w:val="00DA6E6B"/>
    <w:rsid w:val="00DB15E1"/>
    <w:rsid w:val="00DB1A5E"/>
    <w:rsid w:val="00DB1C10"/>
    <w:rsid w:val="00DB245B"/>
    <w:rsid w:val="00DB30E2"/>
    <w:rsid w:val="00DB366A"/>
    <w:rsid w:val="00DB36AE"/>
    <w:rsid w:val="00DB3951"/>
    <w:rsid w:val="00DB40F1"/>
    <w:rsid w:val="00DB421F"/>
    <w:rsid w:val="00DB4636"/>
    <w:rsid w:val="00DB4A0B"/>
    <w:rsid w:val="00DB587A"/>
    <w:rsid w:val="00DB5A7F"/>
    <w:rsid w:val="00DB5F83"/>
    <w:rsid w:val="00DB5FC2"/>
    <w:rsid w:val="00DB702C"/>
    <w:rsid w:val="00DB71CC"/>
    <w:rsid w:val="00DB7594"/>
    <w:rsid w:val="00DC11B1"/>
    <w:rsid w:val="00DC220B"/>
    <w:rsid w:val="00DC2B05"/>
    <w:rsid w:val="00DC2B0C"/>
    <w:rsid w:val="00DC36F6"/>
    <w:rsid w:val="00DC389A"/>
    <w:rsid w:val="00DC4787"/>
    <w:rsid w:val="00DC5F1E"/>
    <w:rsid w:val="00DC63C8"/>
    <w:rsid w:val="00DC6540"/>
    <w:rsid w:val="00DC6868"/>
    <w:rsid w:val="00DC7059"/>
    <w:rsid w:val="00DC723E"/>
    <w:rsid w:val="00DD0781"/>
    <w:rsid w:val="00DD0856"/>
    <w:rsid w:val="00DD0F91"/>
    <w:rsid w:val="00DD1225"/>
    <w:rsid w:val="00DD1342"/>
    <w:rsid w:val="00DD1A15"/>
    <w:rsid w:val="00DD1C00"/>
    <w:rsid w:val="00DD2023"/>
    <w:rsid w:val="00DD2586"/>
    <w:rsid w:val="00DD25ED"/>
    <w:rsid w:val="00DD279B"/>
    <w:rsid w:val="00DD2A19"/>
    <w:rsid w:val="00DD38AE"/>
    <w:rsid w:val="00DD3D01"/>
    <w:rsid w:val="00DD3FFA"/>
    <w:rsid w:val="00DD4A75"/>
    <w:rsid w:val="00DD4EFD"/>
    <w:rsid w:val="00DD5454"/>
    <w:rsid w:val="00DD5491"/>
    <w:rsid w:val="00DD56DA"/>
    <w:rsid w:val="00DD6036"/>
    <w:rsid w:val="00DD6369"/>
    <w:rsid w:val="00DD68BB"/>
    <w:rsid w:val="00DD6C4C"/>
    <w:rsid w:val="00DD7D40"/>
    <w:rsid w:val="00DE0010"/>
    <w:rsid w:val="00DE0682"/>
    <w:rsid w:val="00DE11F2"/>
    <w:rsid w:val="00DE1201"/>
    <w:rsid w:val="00DE1B1E"/>
    <w:rsid w:val="00DE2452"/>
    <w:rsid w:val="00DE2BCF"/>
    <w:rsid w:val="00DE2F2E"/>
    <w:rsid w:val="00DE3487"/>
    <w:rsid w:val="00DE5524"/>
    <w:rsid w:val="00DE5551"/>
    <w:rsid w:val="00DE5694"/>
    <w:rsid w:val="00DE668D"/>
    <w:rsid w:val="00DE6DC9"/>
    <w:rsid w:val="00DE74F3"/>
    <w:rsid w:val="00DE7516"/>
    <w:rsid w:val="00DE7A03"/>
    <w:rsid w:val="00DE7AE6"/>
    <w:rsid w:val="00DF0155"/>
    <w:rsid w:val="00DF0D7F"/>
    <w:rsid w:val="00DF104E"/>
    <w:rsid w:val="00DF2011"/>
    <w:rsid w:val="00DF2953"/>
    <w:rsid w:val="00DF2DF7"/>
    <w:rsid w:val="00DF3001"/>
    <w:rsid w:val="00DF3A61"/>
    <w:rsid w:val="00DF4155"/>
    <w:rsid w:val="00DF41B6"/>
    <w:rsid w:val="00DF41EA"/>
    <w:rsid w:val="00DF448F"/>
    <w:rsid w:val="00DF4AB7"/>
    <w:rsid w:val="00DF4D9A"/>
    <w:rsid w:val="00DF5846"/>
    <w:rsid w:val="00DF5B36"/>
    <w:rsid w:val="00DF5C84"/>
    <w:rsid w:val="00DF5C8E"/>
    <w:rsid w:val="00DF6305"/>
    <w:rsid w:val="00DF698A"/>
    <w:rsid w:val="00DF6A0C"/>
    <w:rsid w:val="00DF6AA4"/>
    <w:rsid w:val="00E01D52"/>
    <w:rsid w:val="00E0212C"/>
    <w:rsid w:val="00E021B2"/>
    <w:rsid w:val="00E021FF"/>
    <w:rsid w:val="00E02816"/>
    <w:rsid w:val="00E02B14"/>
    <w:rsid w:val="00E02CAA"/>
    <w:rsid w:val="00E02DDE"/>
    <w:rsid w:val="00E02FDE"/>
    <w:rsid w:val="00E03001"/>
    <w:rsid w:val="00E035C3"/>
    <w:rsid w:val="00E0361F"/>
    <w:rsid w:val="00E03F97"/>
    <w:rsid w:val="00E0560F"/>
    <w:rsid w:val="00E059C0"/>
    <w:rsid w:val="00E05C88"/>
    <w:rsid w:val="00E06989"/>
    <w:rsid w:val="00E06CC7"/>
    <w:rsid w:val="00E07066"/>
    <w:rsid w:val="00E0783F"/>
    <w:rsid w:val="00E10471"/>
    <w:rsid w:val="00E10648"/>
    <w:rsid w:val="00E10913"/>
    <w:rsid w:val="00E11343"/>
    <w:rsid w:val="00E12133"/>
    <w:rsid w:val="00E12216"/>
    <w:rsid w:val="00E12A9B"/>
    <w:rsid w:val="00E12B6B"/>
    <w:rsid w:val="00E12DEB"/>
    <w:rsid w:val="00E12F1D"/>
    <w:rsid w:val="00E13312"/>
    <w:rsid w:val="00E1369E"/>
    <w:rsid w:val="00E1387B"/>
    <w:rsid w:val="00E1410E"/>
    <w:rsid w:val="00E151A0"/>
    <w:rsid w:val="00E15853"/>
    <w:rsid w:val="00E15DB0"/>
    <w:rsid w:val="00E200F3"/>
    <w:rsid w:val="00E2024A"/>
    <w:rsid w:val="00E20427"/>
    <w:rsid w:val="00E2064B"/>
    <w:rsid w:val="00E2112F"/>
    <w:rsid w:val="00E21470"/>
    <w:rsid w:val="00E22029"/>
    <w:rsid w:val="00E22169"/>
    <w:rsid w:val="00E222CE"/>
    <w:rsid w:val="00E223D1"/>
    <w:rsid w:val="00E224F9"/>
    <w:rsid w:val="00E227ED"/>
    <w:rsid w:val="00E22913"/>
    <w:rsid w:val="00E23449"/>
    <w:rsid w:val="00E23555"/>
    <w:rsid w:val="00E235F4"/>
    <w:rsid w:val="00E23607"/>
    <w:rsid w:val="00E24240"/>
    <w:rsid w:val="00E24341"/>
    <w:rsid w:val="00E24EAC"/>
    <w:rsid w:val="00E254B5"/>
    <w:rsid w:val="00E25EF4"/>
    <w:rsid w:val="00E2618D"/>
    <w:rsid w:val="00E26664"/>
    <w:rsid w:val="00E26AF8"/>
    <w:rsid w:val="00E27250"/>
    <w:rsid w:val="00E27B4F"/>
    <w:rsid w:val="00E27F24"/>
    <w:rsid w:val="00E3036C"/>
    <w:rsid w:val="00E309BB"/>
    <w:rsid w:val="00E30B3F"/>
    <w:rsid w:val="00E31042"/>
    <w:rsid w:val="00E3106B"/>
    <w:rsid w:val="00E320CB"/>
    <w:rsid w:val="00E32B69"/>
    <w:rsid w:val="00E32D0E"/>
    <w:rsid w:val="00E33025"/>
    <w:rsid w:val="00E34DD6"/>
    <w:rsid w:val="00E34E0B"/>
    <w:rsid w:val="00E35214"/>
    <w:rsid w:val="00E35814"/>
    <w:rsid w:val="00E35AAF"/>
    <w:rsid w:val="00E35BC7"/>
    <w:rsid w:val="00E35CBC"/>
    <w:rsid w:val="00E35DA3"/>
    <w:rsid w:val="00E36F21"/>
    <w:rsid w:val="00E36F52"/>
    <w:rsid w:val="00E37A78"/>
    <w:rsid w:val="00E37BE8"/>
    <w:rsid w:val="00E37D61"/>
    <w:rsid w:val="00E40DCC"/>
    <w:rsid w:val="00E415D9"/>
    <w:rsid w:val="00E41F2C"/>
    <w:rsid w:val="00E41F32"/>
    <w:rsid w:val="00E42D9D"/>
    <w:rsid w:val="00E43A29"/>
    <w:rsid w:val="00E43D4D"/>
    <w:rsid w:val="00E43F6F"/>
    <w:rsid w:val="00E4442B"/>
    <w:rsid w:val="00E444E5"/>
    <w:rsid w:val="00E44BFC"/>
    <w:rsid w:val="00E44C46"/>
    <w:rsid w:val="00E44DF9"/>
    <w:rsid w:val="00E461DB"/>
    <w:rsid w:val="00E462BB"/>
    <w:rsid w:val="00E46602"/>
    <w:rsid w:val="00E46907"/>
    <w:rsid w:val="00E469D2"/>
    <w:rsid w:val="00E479B5"/>
    <w:rsid w:val="00E47E1C"/>
    <w:rsid w:val="00E51A0C"/>
    <w:rsid w:val="00E52221"/>
    <w:rsid w:val="00E523D6"/>
    <w:rsid w:val="00E52EF0"/>
    <w:rsid w:val="00E52F68"/>
    <w:rsid w:val="00E53208"/>
    <w:rsid w:val="00E5359E"/>
    <w:rsid w:val="00E546D4"/>
    <w:rsid w:val="00E54EB0"/>
    <w:rsid w:val="00E5518F"/>
    <w:rsid w:val="00E5570D"/>
    <w:rsid w:val="00E55809"/>
    <w:rsid w:val="00E56AFD"/>
    <w:rsid w:val="00E56C7B"/>
    <w:rsid w:val="00E57A88"/>
    <w:rsid w:val="00E57E44"/>
    <w:rsid w:val="00E60560"/>
    <w:rsid w:val="00E605B5"/>
    <w:rsid w:val="00E60B79"/>
    <w:rsid w:val="00E61272"/>
    <w:rsid w:val="00E614F3"/>
    <w:rsid w:val="00E616ED"/>
    <w:rsid w:val="00E61D9D"/>
    <w:rsid w:val="00E61DB2"/>
    <w:rsid w:val="00E623AB"/>
    <w:rsid w:val="00E62568"/>
    <w:rsid w:val="00E627DF"/>
    <w:rsid w:val="00E631F7"/>
    <w:rsid w:val="00E63E19"/>
    <w:rsid w:val="00E642B4"/>
    <w:rsid w:val="00E6495A"/>
    <w:rsid w:val="00E65003"/>
    <w:rsid w:val="00E65129"/>
    <w:rsid w:val="00E66371"/>
    <w:rsid w:val="00E66D94"/>
    <w:rsid w:val="00E66FF0"/>
    <w:rsid w:val="00E6758F"/>
    <w:rsid w:val="00E67676"/>
    <w:rsid w:val="00E67AB2"/>
    <w:rsid w:val="00E67AF4"/>
    <w:rsid w:val="00E67F38"/>
    <w:rsid w:val="00E7074A"/>
    <w:rsid w:val="00E7095E"/>
    <w:rsid w:val="00E70965"/>
    <w:rsid w:val="00E712C0"/>
    <w:rsid w:val="00E7216C"/>
    <w:rsid w:val="00E72330"/>
    <w:rsid w:val="00E72373"/>
    <w:rsid w:val="00E744BA"/>
    <w:rsid w:val="00E74643"/>
    <w:rsid w:val="00E7497D"/>
    <w:rsid w:val="00E7498F"/>
    <w:rsid w:val="00E754D0"/>
    <w:rsid w:val="00E75534"/>
    <w:rsid w:val="00E7569A"/>
    <w:rsid w:val="00E761B8"/>
    <w:rsid w:val="00E76C19"/>
    <w:rsid w:val="00E778D3"/>
    <w:rsid w:val="00E77F36"/>
    <w:rsid w:val="00E80C5B"/>
    <w:rsid w:val="00E80E19"/>
    <w:rsid w:val="00E81653"/>
    <w:rsid w:val="00E81810"/>
    <w:rsid w:val="00E82373"/>
    <w:rsid w:val="00E83FD5"/>
    <w:rsid w:val="00E84200"/>
    <w:rsid w:val="00E84869"/>
    <w:rsid w:val="00E84B64"/>
    <w:rsid w:val="00E84D8B"/>
    <w:rsid w:val="00E84ED9"/>
    <w:rsid w:val="00E86426"/>
    <w:rsid w:val="00E86BE6"/>
    <w:rsid w:val="00E86DD0"/>
    <w:rsid w:val="00E86E72"/>
    <w:rsid w:val="00E87765"/>
    <w:rsid w:val="00E87F1D"/>
    <w:rsid w:val="00E904F0"/>
    <w:rsid w:val="00E9065A"/>
    <w:rsid w:val="00E907A3"/>
    <w:rsid w:val="00E921E1"/>
    <w:rsid w:val="00E92795"/>
    <w:rsid w:val="00E927DC"/>
    <w:rsid w:val="00E92909"/>
    <w:rsid w:val="00E92FEB"/>
    <w:rsid w:val="00E9382C"/>
    <w:rsid w:val="00E9393A"/>
    <w:rsid w:val="00E94A75"/>
    <w:rsid w:val="00E95064"/>
    <w:rsid w:val="00E964E5"/>
    <w:rsid w:val="00E96A29"/>
    <w:rsid w:val="00E96D51"/>
    <w:rsid w:val="00E96E4A"/>
    <w:rsid w:val="00E972C2"/>
    <w:rsid w:val="00E9764E"/>
    <w:rsid w:val="00E977E6"/>
    <w:rsid w:val="00E97A8D"/>
    <w:rsid w:val="00E97D75"/>
    <w:rsid w:val="00EA05A7"/>
    <w:rsid w:val="00EA0970"/>
    <w:rsid w:val="00EA0CFB"/>
    <w:rsid w:val="00EA11DE"/>
    <w:rsid w:val="00EA1249"/>
    <w:rsid w:val="00EA216F"/>
    <w:rsid w:val="00EA27A3"/>
    <w:rsid w:val="00EA2CA2"/>
    <w:rsid w:val="00EA2ED7"/>
    <w:rsid w:val="00EA34CF"/>
    <w:rsid w:val="00EA3FA9"/>
    <w:rsid w:val="00EA4B35"/>
    <w:rsid w:val="00EA5032"/>
    <w:rsid w:val="00EA54CA"/>
    <w:rsid w:val="00EA566B"/>
    <w:rsid w:val="00EA67EA"/>
    <w:rsid w:val="00EA687E"/>
    <w:rsid w:val="00EA6882"/>
    <w:rsid w:val="00EA6C83"/>
    <w:rsid w:val="00EA7399"/>
    <w:rsid w:val="00EA79EA"/>
    <w:rsid w:val="00EA7F79"/>
    <w:rsid w:val="00EB046D"/>
    <w:rsid w:val="00EB0950"/>
    <w:rsid w:val="00EB0E75"/>
    <w:rsid w:val="00EB1995"/>
    <w:rsid w:val="00EB1A44"/>
    <w:rsid w:val="00EB1C21"/>
    <w:rsid w:val="00EB1D00"/>
    <w:rsid w:val="00EB332E"/>
    <w:rsid w:val="00EB3449"/>
    <w:rsid w:val="00EB3E7B"/>
    <w:rsid w:val="00EB40B8"/>
    <w:rsid w:val="00EB4209"/>
    <w:rsid w:val="00EB513B"/>
    <w:rsid w:val="00EB5DDB"/>
    <w:rsid w:val="00EB5F79"/>
    <w:rsid w:val="00EB61B2"/>
    <w:rsid w:val="00EB704E"/>
    <w:rsid w:val="00EC0B00"/>
    <w:rsid w:val="00EC0CCC"/>
    <w:rsid w:val="00EC0E49"/>
    <w:rsid w:val="00EC1522"/>
    <w:rsid w:val="00EC1BC7"/>
    <w:rsid w:val="00EC24FB"/>
    <w:rsid w:val="00EC277E"/>
    <w:rsid w:val="00EC2BD4"/>
    <w:rsid w:val="00EC2F23"/>
    <w:rsid w:val="00EC351C"/>
    <w:rsid w:val="00EC36E0"/>
    <w:rsid w:val="00EC3D1A"/>
    <w:rsid w:val="00EC3DC0"/>
    <w:rsid w:val="00EC3FFD"/>
    <w:rsid w:val="00EC401C"/>
    <w:rsid w:val="00EC4301"/>
    <w:rsid w:val="00EC4332"/>
    <w:rsid w:val="00EC436A"/>
    <w:rsid w:val="00EC43FF"/>
    <w:rsid w:val="00EC4640"/>
    <w:rsid w:val="00EC4E04"/>
    <w:rsid w:val="00EC4E16"/>
    <w:rsid w:val="00EC50D0"/>
    <w:rsid w:val="00EC5805"/>
    <w:rsid w:val="00EC5E40"/>
    <w:rsid w:val="00EC61E7"/>
    <w:rsid w:val="00EC714B"/>
    <w:rsid w:val="00EC76C6"/>
    <w:rsid w:val="00ED02DE"/>
    <w:rsid w:val="00ED37C0"/>
    <w:rsid w:val="00ED444A"/>
    <w:rsid w:val="00ED4B12"/>
    <w:rsid w:val="00ED5675"/>
    <w:rsid w:val="00ED5FEE"/>
    <w:rsid w:val="00ED66A9"/>
    <w:rsid w:val="00ED6B92"/>
    <w:rsid w:val="00ED6F11"/>
    <w:rsid w:val="00EE0D3A"/>
    <w:rsid w:val="00EE1369"/>
    <w:rsid w:val="00EE1954"/>
    <w:rsid w:val="00EE1A8A"/>
    <w:rsid w:val="00EE1B97"/>
    <w:rsid w:val="00EE1CB5"/>
    <w:rsid w:val="00EE227F"/>
    <w:rsid w:val="00EE2ABF"/>
    <w:rsid w:val="00EE2C76"/>
    <w:rsid w:val="00EE46E2"/>
    <w:rsid w:val="00EE4C7D"/>
    <w:rsid w:val="00EE558E"/>
    <w:rsid w:val="00EE5C9A"/>
    <w:rsid w:val="00EE5E59"/>
    <w:rsid w:val="00EE5F0D"/>
    <w:rsid w:val="00EE631C"/>
    <w:rsid w:val="00EE6B51"/>
    <w:rsid w:val="00EE74F0"/>
    <w:rsid w:val="00EE792D"/>
    <w:rsid w:val="00EE7FA6"/>
    <w:rsid w:val="00EF0074"/>
    <w:rsid w:val="00EF0C4A"/>
    <w:rsid w:val="00EF0D3D"/>
    <w:rsid w:val="00EF231C"/>
    <w:rsid w:val="00EF2731"/>
    <w:rsid w:val="00EF32E5"/>
    <w:rsid w:val="00EF3D63"/>
    <w:rsid w:val="00EF474B"/>
    <w:rsid w:val="00EF4A41"/>
    <w:rsid w:val="00EF50FE"/>
    <w:rsid w:val="00EF54C7"/>
    <w:rsid w:val="00EF5557"/>
    <w:rsid w:val="00EF57D5"/>
    <w:rsid w:val="00EF5A64"/>
    <w:rsid w:val="00EF65A0"/>
    <w:rsid w:val="00EF65C4"/>
    <w:rsid w:val="00EF7A23"/>
    <w:rsid w:val="00EF7A75"/>
    <w:rsid w:val="00F00A4E"/>
    <w:rsid w:val="00F011A8"/>
    <w:rsid w:val="00F01B32"/>
    <w:rsid w:val="00F02652"/>
    <w:rsid w:val="00F02FDA"/>
    <w:rsid w:val="00F0357F"/>
    <w:rsid w:val="00F035E9"/>
    <w:rsid w:val="00F0368A"/>
    <w:rsid w:val="00F03A30"/>
    <w:rsid w:val="00F03B56"/>
    <w:rsid w:val="00F03FD0"/>
    <w:rsid w:val="00F041C9"/>
    <w:rsid w:val="00F04632"/>
    <w:rsid w:val="00F04B74"/>
    <w:rsid w:val="00F05671"/>
    <w:rsid w:val="00F0594C"/>
    <w:rsid w:val="00F0788E"/>
    <w:rsid w:val="00F10B96"/>
    <w:rsid w:val="00F1135A"/>
    <w:rsid w:val="00F11400"/>
    <w:rsid w:val="00F12A42"/>
    <w:rsid w:val="00F12CA1"/>
    <w:rsid w:val="00F13C29"/>
    <w:rsid w:val="00F13EAB"/>
    <w:rsid w:val="00F14986"/>
    <w:rsid w:val="00F1546A"/>
    <w:rsid w:val="00F154B1"/>
    <w:rsid w:val="00F17073"/>
    <w:rsid w:val="00F170E5"/>
    <w:rsid w:val="00F175C8"/>
    <w:rsid w:val="00F17707"/>
    <w:rsid w:val="00F17970"/>
    <w:rsid w:val="00F20C7E"/>
    <w:rsid w:val="00F20CA4"/>
    <w:rsid w:val="00F20E3A"/>
    <w:rsid w:val="00F21730"/>
    <w:rsid w:val="00F21C37"/>
    <w:rsid w:val="00F233EF"/>
    <w:rsid w:val="00F246C7"/>
    <w:rsid w:val="00F24A97"/>
    <w:rsid w:val="00F25B60"/>
    <w:rsid w:val="00F25E72"/>
    <w:rsid w:val="00F25F39"/>
    <w:rsid w:val="00F25F64"/>
    <w:rsid w:val="00F2608C"/>
    <w:rsid w:val="00F2690D"/>
    <w:rsid w:val="00F26B2D"/>
    <w:rsid w:val="00F26CB8"/>
    <w:rsid w:val="00F26EC9"/>
    <w:rsid w:val="00F270F5"/>
    <w:rsid w:val="00F31372"/>
    <w:rsid w:val="00F31C0A"/>
    <w:rsid w:val="00F31D54"/>
    <w:rsid w:val="00F3213D"/>
    <w:rsid w:val="00F32CB5"/>
    <w:rsid w:val="00F32E5D"/>
    <w:rsid w:val="00F32F98"/>
    <w:rsid w:val="00F332C0"/>
    <w:rsid w:val="00F3389E"/>
    <w:rsid w:val="00F33B5D"/>
    <w:rsid w:val="00F33FF7"/>
    <w:rsid w:val="00F34258"/>
    <w:rsid w:val="00F348FA"/>
    <w:rsid w:val="00F35F00"/>
    <w:rsid w:val="00F35F88"/>
    <w:rsid w:val="00F36B6F"/>
    <w:rsid w:val="00F36E24"/>
    <w:rsid w:val="00F372FD"/>
    <w:rsid w:val="00F3750E"/>
    <w:rsid w:val="00F40347"/>
    <w:rsid w:val="00F40486"/>
    <w:rsid w:val="00F4235F"/>
    <w:rsid w:val="00F42E17"/>
    <w:rsid w:val="00F436DB"/>
    <w:rsid w:val="00F43B18"/>
    <w:rsid w:val="00F44300"/>
    <w:rsid w:val="00F44D91"/>
    <w:rsid w:val="00F44EA3"/>
    <w:rsid w:val="00F4520F"/>
    <w:rsid w:val="00F45EB2"/>
    <w:rsid w:val="00F47597"/>
    <w:rsid w:val="00F4780C"/>
    <w:rsid w:val="00F47946"/>
    <w:rsid w:val="00F47B52"/>
    <w:rsid w:val="00F47C77"/>
    <w:rsid w:val="00F5043A"/>
    <w:rsid w:val="00F5150E"/>
    <w:rsid w:val="00F51975"/>
    <w:rsid w:val="00F53653"/>
    <w:rsid w:val="00F538B8"/>
    <w:rsid w:val="00F53930"/>
    <w:rsid w:val="00F53EC8"/>
    <w:rsid w:val="00F545D2"/>
    <w:rsid w:val="00F54F08"/>
    <w:rsid w:val="00F5555F"/>
    <w:rsid w:val="00F55E34"/>
    <w:rsid w:val="00F5681D"/>
    <w:rsid w:val="00F56CB6"/>
    <w:rsid w:val="00F57016"/>
    <w:rsid w:val="00F57593"/>
    <w:rsid w:val="00F5782B"/>
    <w:rsid w:val="00F57F1B"/>
    <w:rsid w:val="00F601E7"/>
    <w:rsid w:val="00F60DD9"/>
    <w:rsid w:val="00F61DFC"/>
    <w:rsid w:val="00F61E64"/>
    <w:rsid w:val="00F62376"/>
    <w:rsid w:val="00F6249B"/>
    <w:rsid w:val="00F62667"/>
    <w:rsid w:val="00F6280A"/>
    <w:rsid w:val="00F62BE6"/>
    <w:rsid w:val="00F6389F"/>
    <w:rsid w:val="00F63E95"/>
    <w:rsid w:val="00F65216"/>
    <w:rsid w:val="00F652B6"/>
    <w:rsid w:val="00F652DC"/>
    <w:rsid w:val="00F65967"/>
    <w:rsid w:val="00F66768"/>
    <w:rsid w:val="00F67601"/>
    <w:rsid w:val="00F70D8D"/>
    <w:rsid w:val="00F70DFD"/>
    <w:rsid w:val="00F70F52"/>
    <w:rsid w:val="00F71200"/>
    <w:rsid w:val="00F713D7"/>
    <w:rsid w:val="00F71B1C"/>
    <w:rsid w:val="00F71E7D"/>
    <w:rsid w:val="00F7281A"/>
    <w:rsid w:val="00F7328A"/>
    <w:rsid w:val="00F7469E"/>
    <w:rsid w:val="00F75889"/>
    <w:rsid w:val="00F7644C"/>
    <w:rsid w:val="00F77A4F"/>
    <w:rsid w:val="00F80CAC"/>
    <w:rsid w:val="00F8129D"/>
    <w:rsid w:val="00F81640"/>
    <w:rsid w:val="00F81733"/>
    <w:rsid w:val="00F817C4"/>
    <w:rsid w:val="00F81B6F"/>
    <w:rsid w:val="00F81C27"/>
    <w:rsid w:val="00F822B5"/>
    <w:rsid w:val="00F8249B"/>
    <w:rsid w:val="00F825D9"/>
    <w:rsid w:val="00F85043"/>
    <w:rsid w:val="00F8587C"/>
    <w:rsid w:val="00F85C22"/>
    <w:rsid w:val="00F85F32"/>
    <w:rsid w:val="00F8603B"/>
    <w:rsid w:val="00F86541"/>
    <w:rsid w:val="00F86DE1"/>
    <w:rsid w:val="00F875CC"/>
    <w:rsid w:val="00F87D21"/>
    <w:rsid w:val="00F87D33"/>
    <w:rsid w:val="00F87D6D"/>
    <w:rsid w:val="00F902F4"/>
    <w:rsid w:val="00F90670"/>
    <w:rsid w:val="00F91A7E"/>
    <w:rsid w:val="00F91FB5"/>
    <w:rsid w:val="00F91FD7"/>
    <w:rsid w:val="00F9283D"/>
    <w:rsid w:val="00F92943"/>
    <w:rsid w:val="00F93181"/>
    <w:rsid w:val="00F93283"/>
    <w:rsid w:val="00F93B83"/>
    <w:rsid w:val="00F93EA1"/>
    <w:rsid w:val="00F94131"/>
    <w:rsid w:val="00F941F3"/>
    <w:rsid w:val="00F94668"/>
    <w:rsid w:val="00F9515A"/>
    <w:rsid w:val="00F95AE0"/>
    <w:rsid w:val="00F95C44"/>
    <w:rsid w:val="00F95CFF"/>
    <w:rsid w:val="00F97334"/>
    <w:rsid w:val="00F9757D"/>
    <w:rsid w:val="00FA03B7"/>
    <w:rsid w:val="00FA0705"/>
    <w:rsid w:val="00FA0C72"/>
    <w:rsid w:val="00FA1467"/>
    <w:rsid w:val="00FA16B0"/>
    <w:rsid w:val="00FA1F15"/>
    <w:rsid w:val="00FA4831"/>
    <w:rsid w:val="00FA4D91"/>
    <w:rsid w:val="00FA5056"/>
    <w:rsid w:val="00FA5125"/>
    <w:rsid w:val="00FA51BF"/>
    <w:rsid w:val="00FA51EC"/>
    <w:rsid w:val="00FA58F5"/>
    <w:rsid w:val="00FA6478"/>
    <w:rsid w:val="00FA6749"/>
    <w:rsid w:val="00FA6B28"/>
    <w:rsid w:val="00FA6BFF"/>
    <w:rsid w:val="00FA6C6F"/>
    <w:rsid w:val="00FA7056"/>
    <w:rsid w:val="00FA72D9"/>
    <w:rsid w:val="00FA7652"/>
    <w:rsid w:val="00FB01E3"/>
    <w:rsid w:val="00FB056B"/>
    <w:rsid w:val="00FB05C6"/>
    <w:rsid w:val="00FB0840"/>
    <w:rsid w:val="00FB0DAF"/>
    <w:rsid w:val="00FB16A5"/>
    <w:rsid w:val="00FB1EB5"/>
    <w:rsid w:val="00FB1F7E"/>
    <w:rsid w:val="00FB251F"/>
    <w:rsid w:val="00FB25AB"/>
    <w:rsid w:val="00FB26A9"/>
    <w:rsid w:val="00FB28F6"/>
    <w:rsid w:val="00FB3A2A"/>
    <w:rsid w:val="00FB3BCC"/>
    <w:rsid w:val="00FB3ED6"/>
    <w:rsid w:val="00FB4855"/>
    <w:rsid w:val="00FB4C60"/>
    <w:rsid w:val="00FB5490"/>
    <w:rsid w:val="00FB61D1"/>
    <w:rsid w:val="00FB6522"/>
    <w:rsid w:val="00FB6BBE"/>
    <w:rsid w:val="00FB6DE4"/>
    <w:rsid w:val="00FB719C"/>
    <w:rsid w:val="00FB76A6"/>
    <w:rsid w:val="00FC0153"/>
    <w:rsid w:val="00FC015F"/>
    <w:rsid w:val="00FC1F0B"/>
    <w:rsid w:val="00FC23A5"/>
    <w:rsid w:val="00FC2538"/>
    <w:rsid w:val="00FC32E3"/>
    <w:rsid w:val="00FC343A"/>
    <w:rsid w:val="00FC38A8"/>
    <w:rsid w:val="00FC3C76"/>
    <w:rsid w:val="00FC44C0"/>
    <w:rsid w:val="00FC5045"/>
    <w:rsid w:val="00FC573C"/>
    <w:rsid w:val="00FC5CC6"/>
    <w:rsid w:val="00FC5EBA"/>
    <w:rsid w:val="00FC66F9"/>
    <w:rsid w:val="00FC74B3"/>
    <w:rsid w:val="00FC7ED4"/>
    <w:rsid w:val="00FD04F0"/>
    <w:rsid w:val="00FD0D05"/>
    <w:rsid w:val="00FD1532"/>
    <w:rsid w:val="00FD1C02"/>
    <w:rsid w:val="00FD1DDF"/>
    <w:rsid w:val="00FD2A79"/>
    <w:rsid w:val="00FD2C49"/>
    <w:rsid w:val="00FD314B"/>
    <w:rsid w:val="00FD33C5"/>
    <w:rsid w:val="00FD35B8"/>
    <w:rsid w:val="00FD3887"/>
    <w:rsid w:val="00FD3AA7"/>
    <w:rsid w:val="00FD3AFB"/>
    <w:rsid w:val="00FD4740"/>
    <w:rsid w:val="00FD4DD1"/>
    <w:rsid w:val="00FD5471"/>
    <w:rsid w:val="00FD5885"/>
    <w:rsid w:val="00FD5DDD"/>
    <w:rsid w:val="00FD6200"/>
    <w:rsid w:val="00FD64E2"/>
    <w:rsid w:val="00FD689A"/>
    <w:rsid w:val="00FD689C"/>
    <w:rsid w:val="00FD6984"/>
    <w:rsid w:val="00FD74D6"/>
    <w:rsid w:val="00FD7948"/>
    <w:rsid w:val="00FD7A6B"/>
    <w:rsid w:val="00FD7E31"/>
    <w:rsid w:val="00FE0658"/>
    <w:rsid w:val="00FE1CBC"/>
    <w:rsid w:val="00FE2220"/>
    <w:rsid w:val="00FE28D8"/>
    <w:rsid w:val="00FE2970"/>
    <w:rsid w:val="00FE2F78"/>
    <w:rsid w:val="00FE3038"/>
    <w:rsid w:val="00FE327F"/>
    <w:rsid w:val="00FE32A3"/>
    <w:rsid w:val="00FE3C32"/>
    <w:rsid w:val="00FE41CC"/>
    <w:rsid w:val="00FE55A6"/>
    <w:rsid w:val="00FE5955"/>
    <w:rsid w:val="00FE5AAD"/>
    <w:rsid w:val="00FE5C5F"/>
    <w:rsid w:val="00FE5D2F"/>
    <w:rsid w:val="00FE62D4"/>
    <w:rsid w:val="00FE6A65"/>
    <w:rsid w:val="00FE6C10"/>
    <w:rsid w:val="00FE6F52"/>
    <w:rsid w:val="00FE7279"/>
    <w:rsid w:val="00FE7996"/>
    <w:rsid w:val="00FF0936"/>
    <w:rsid w:val="00FF0A8A"/>
    <w:rsid w:val="00FF1C19"/>
    <w:rsid w:val="00FF1D66"/>
    <w:rsid w:val="00FF23A4"/>
    <w:rsid w:val="00FF2F47"/>
    <w:rsid w:val="00FF3BA7"/>
    <w:rsid w:val="00FF3D18"/>
    <w:rsid w:val="00FF3F3F"/>
    <w:rsid w:val="00FF50C6"/>
    <w:rsid w:val="00FF51F8"/>
    <w:rsid w:val="00FF5631"/>
    <w:rsid w:val="00FF572F"/>
    <w:rsid w:val="00FF6408"/>
    <w:rsid w:val="00FF66FF"/>
    <w:rsid w:val="00FF6A32"/>
    <w:rsid w:val="00FF75FB"/>
    <w:rsid w:val="00FF77D8"/>
  </w:rsids>
  <m:mathPr>
    <m:mathFont m:val="Cambria Math"/>
    <m:brkBin m:val="before"/>
    <m:brkBinSub m:val="--"/>
    <m:smallFrac m:val="0"/>
    <m:dispDef/>
    <m:lMargin m:val="0"/>
    <m:rMargin m:val="0"/>
    <m:defJc m:val="centerGroup"/>
    <m:wrapIndent m:val="1440"/>
    <m:intLim m:val="subSup"/>
    <m:naryLim m:val="undOvr"/>
  </m:mathPr>
  <w:themeFontLang w:val="ru-RU" w:bidi="ml-I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32AD1CE"/>
  <w15:docId w15:val="{CABE7218-75B6-4400-8472-B808F024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Kartika"/>
        <w:lang w:val="ru-RU" w:eastAsia="ru-RU"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40BC3"/>
    <w:pPr>
      <w:spacing w:line="360" w:lineRule="auto"/>
      <w:ind w:firstLine="709"/>
      <w:jc w:val="both"/>
    </w:pPr>
    <w:rPr>
      <w:rFonts w:ascii="Times New Roman" w:eastAsiaTheme="minorHAnsi" w:hAnsi="Times New Roman" w:cstheme="minorBidi"/>
      <w:sz w:val="28"/>
      <w:szCs w:val="22"/>
      <w:lang w:eastAsia="en-US" w:bidi="ar-SA"/>
    </w:rPr>
  </w:style>
  <w:style w:type="paragraph" w:styleId="13">
    <w:name w:val="heading 1"/>
    <w:aliases w:val="Заголовок 1 Знак2,Заголовок 1 Знак Знак1,Знак2 Знак Знак Знак1,Заголовок 1 Знак Знак Знак,Заголовок 1 Знак1 Знак,Знак2 Знак Знак Знак Знак,Знак2 Знак Знак1 Знак,Заголовок параграфа (1.),Section,Section Heading,level2 hdg,(Chapter Nbr),g"/>
    <w:basedOn w:val="a3"/>
    <w:next w:val="a3"/>
    <w:link w:val="14"/>
    <w:uiPriority w:val="9"/>
    <w:qFormat/>
    <w:rsid w:val="00084BCF"/>
    <w:pPr>
      <w:keepNext/>
      <w:keepLines/>
      <w:pageBreakBefore/>
      <w:numPr>
        <w:numId w:val="14"/>
      </w:numPr>
      <w:spacing w:after="240"/>
      <w:outlineLvl w:val="0"/>
    </w:pPr>
    <w:rPr>
      <w:b/>
      <w:smallCaps/>
      <w:sz w:val="34"/>
      <w:szCs w:val="36"/>
      <w:lang w:eastAsia="ru-RU"/>
    </w:rPr>
  </w:style>
  <w:style w:type="paragraph" w:styleId="21">
    <w:name w:val="heading 2"/>
    <w:basedOn w:val="a3"/>
    <w:next w:val="a3"/>
    <w:link w:val="23"/>
    <w:uiPriority w:val="9"/>
    <w:unhideWhenUsed/>
    <w:qFormat/>
    <w:rsid w:val="002821DF"/>
    <w:pPr>
      <w:keepNext/>
      <w:keepLines/>
      <w:numPr>
        <w:ilvl w:val="1"/>
        <w:numId w:val="14"/>
      </w:numPr>
      <w:spacing w:before="360" w:after="360"/>
      <w:outlineLvl w:val="1"/>
    </w:pPr>
    <w:rPr>
      <w:rFonts w:eastAsia="Times New Roman"/>
      <w:b/>
      <w:bCs/>
      <w:smallCaps/>
      <w:sz w:val="32"/>
      <w:szCs w:val="32"/>
      <w:lang w:eastAsia="ru-RU" w:bidi="en-US"/>
    </w:rPr>
  </w:style>
  <w:style w:type="paragraph" w:styleId="32">
    <w:name w:val="heading 3"/>
    <w:basedOn w:val="a3"/>
    <w:next w:val="a3"/>
    <w:link w:val="33"/>
    <w:uiPriority w:val="9"/>
    <w:unhideWhenUsed/>
    <w:qFormat/>
    <w:rsid w:val="008F00CD"/>
    <w:pPr>
      <w:widowControl w:val="0"/>
      <w:numPr>
        <w:ilvl w:val="2"/>
        <w:numId w:val="14"/>
      </w:numPr>
      <w:spacing w:before="240" w:after="240"/>
      <w:outlineLvl w:val="2"/>
    </w:pPr>
    <w:rPr>
      <w:rFonts w:eastAsia="Times New Roman"/>
      <w:b/>
      <w:sz w:val="30"/>
      <w:szCs w:val="30"/>
    </w:rPr>
  </w:style>
  <w:style w:type="paragraph" w:styleId="40">
    <w:name w:val="heading 4"/>
    <w:basedOn w:val="a3"/>
    <w:next w:val="a3"/>
    <w:link w:val="41"/>
    <w:uiPriority w:val="9"/>
    <w:unhideWhenUsed/>
    <w:qFormat/>
    <w:rsid w:val="00D65ABF"/>
    <w:pPr>
      <w:keepNext/>
      <w:keepLines/>
      <w:numPr>
        <w:ilvl w:val="3"/>
        <w:numId w:val="14"/>
      </w:numPr>
      <w:tabs>
        <w:tab w:val="left" w:pos="851"/>
      </w:tabs>
      <w:spacing w:before="120" w:after="120"/>
      <w:ind w:left="862" w:hanging="862"/>
      <w:outlineLvl w:val="3"/>
    </w:pPr>
    <w:rPr>
      <w:rFonts w:eastAsia="Times New Roman"/>
      <w:b/>
      <w:bCs/>
    </w:rPr>
  </w:style>
  <w:style w:type="paragraph" w:styleId="50">
    <w:name w:val="heading 5"/>
    <w:aliases w:val="h5,h51,H5,H51,h52,test,Block Label,Level 3 - i,N_Заголовок 5,Gliederung5"/>
    <w:basedOn w:val="a3"/>
    <w:next w:val="a3"/>
    <w:link w:val="51"/>
    <w:uiPriority w:val="9"/>
    <w:unhideWhenUsed/>
    <w:qFormat/>
    <w:rsid w:val="00B077B9"/>
    <w:pPr>
      <w:keepNext/>
      <w:keepLines/>
      <w:numPr>
        <w:ilvl w:val="4"/>
        <w:numId w:val="14"/>
      </w:numPr>
      <w:shd w:val="clear" w:color="auto" w:fill="FFFFFF"/>
      <w:spacing w:before="200" w:after="240"/>
      <w:outlineLvl w:val="4"/>
    </w:pPr>
    <w:rPr>
      <w:rFonts w:eastAsia="Times New Roman"/>
    </w:rPr>
  </w:style>
  <w:style w:type="paragraph" w:styleId="6">
    <w:name w:val="heading 6"/>
    <w:aliases w:val="Legal Level 1.,Level 1,h6,Gliederung6,PIM 6,Heading 6 Char,__Подпункт"/>
    <w:basedOn w:val="a3"/>
    <w:next w:val="a3"/>
    <w:link w:val="60"/>
    <w:uiPriority w:val="9"/>
    <w:unhideWhenUsed/>
    <w:rsid w:val="00F5150E"/>
    <w:pPr>
      <w:keepNext/>
      <w:keepLines/>
      <w:numPr>
        <w:ilvl w:val="5"/>
        <w:numId w:val="14"/>
      </w:numPr>
      <w:spacing w:before="40"/>
      <w:outlineLvl w:val="5"/>
    </w:pPr>
    <w:rPr>
      <w:rFonts w:ascii="Calibri Light" w:eastAsia="Times New Roman" w:hAnsi="Calibri Light" w:cs="Kartika"/>
      <w:color w:val="1F3763"/>
    </w:rPr>
  </w:style>
  <w:style w:type="paragraph" w:styleId="7">
    <w:name w:val="heading 7"/>
    <w:aliases w:val="Appendix Header,Legal Level 1.1.,Level 1.1,PIM 7"/>
    <w:basedOn w:val="a3"/>
    <w:next w:val="a3"/>
    <w:link w:val="70"/>
    <w:uiPriority w:val="9"/>
    <w:unhideWhenUsed/>
    <w:rsid w:val="00F5150E"/>
    <w:pPr>
      <w:keepNext/>
      <w:keepLines/>
      <w:numPr>
        <w:ilvl w:val="6"/>
        <w:numId w:val="14"/>
      </w:numPr>
      <w:spacing w:before="40"/>
      <w:outlineLvl w:val="6"/>
    </w:pPr>
    <w:rPr>
      <w:rFonts w:ascii="Calibri Light" w:eastAsia="Times New Roman" w:hAnsi="Calibri Light" w:cs="Kartika"/>
      <w:i/>
      <w:iCs/>
      <w:color w:val="1F3763"/>
    </w:rPr>
  </w:style>
  <w:style w:type="paragraph" w:styleId="8">
    <w:name w:val="heading 8"/>
    <w:aliases w:val="Legal Level 1.1.1.,Level 1.1.1,Discussion"/>
    <w:basedOn w:val="a3"/>
    <w:next w:val="a3"/>
    <w:link w:val="80"/>
    <w:uiPriority w:val="9"/>
    <w:unhideWhenUsed/>
    <w:rsid w:val="00F5150E"/>
    <w:pPr>
      <w:keepNext/>
      <w:keepLines/>
      <w:numPr>
        <w:ilvl w:val="7"/>
        <w:numId w:val="14"/>
      </w:numPr>
      <w:spacing w:before="40"/>
      <w:outlineLvl w:val="7"/>
    </w:pPr>
    <w:rPr>
      <w:rFonts w:ascii="Calibri Light" w:eastAsia="Times New Roman" w:hAnsi="Calibri Light" w:cs="Kartika"/>
      <w:color w:val="272727"/>
      <w:sz w:val="21"/>
      <w:szCs w:val="21"/>
    </w:rPr>
  </w:style>
  <w:style w:type="paragraph" w:styleId="9">
    <w:name w:val="heading 9"/>
    <w:aliases w:val="ПодЧ,Legal Level 1.1.1.1.,Level (a)"/>
    <w:basedOn w:val="a3"/>
    <w:next w:val="a3"/>
    <w:link w:val="90"/>
    <w:uiPriority w:val="9"/>
    <w:unhideWhenUsed/>
    <w:qFormat/>
    <w:rsid w:val="00081FAF"/>
    <w:pPr>
      <w:keepNext/>
      <w:keepLines/>
      <w:spacing w:before="40" w:after="120"/>
      <w:ind w:firstLine="0"/>
      <w:outlineLvl w:val="8"/>
    </w:pPr>
    <w:rPr>
      <w:rFonts w:eastAsia="Times New Roman" w:cs="Times New Roman"/>
      <w:color w:val="272727"/>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aliases w:val="Заголовок 1 Знак2 Знак,Заголовок 1 Знак Знак1 Знак,Знак2 Знак Знак Знак1 Знак,Заголовок 1 Знак Знак Знак Знак,Заголовок 1 Знак1 Знак Знак,Знак2 Знак Знак Знак Знак Знак,Знак2 Знак Знак1 Знак Знак,Заголовок параграфа (1.) Знак,g Знак"/>
    <w:link w:val="13"/>
    <w:uiPriority w:val="9"/>
    <w:rsid w:val="00084BCF"/>
    <w:rPr>
      <w:rFonts w:ascii="Times New Roman" w:eastAsiaTheme="minorHAnsi" w:hAnsi="Times New Roman" w:cstheme="minorBidi"/>
      <w:b/>
      <w:smallCaps/>
      <w:sz w:val="34"/>
      <w:szCs w:val="36"/>
      <w:lang w:bidi="ar-SA"/>
    </w:rPr>
  </w:style>
  <w:style w:type="character" w:customStyle="1" w:styleId="23">
    <w:name w:val="Заголовок 2 Знак"/>
    <w:link w:val="21"/>
    <w:uiPriority w:val="9"/>
    <w:rsid w:val="002821DF"/>
    <w:rPr>
      <w:rFonts w:ascii="Times New Roman" w:eastAsia="Times New Roman" w:hAnsi="Times New Roman" w:cstheme="minorBidi"/>
      <w:b/>
      <w:bCs/>
      <w:smallCaps/>
      <w:sz w:val="32"/>
      <w:szCs w:val="32"/>
      <w:lang w:bidi="en-US"/>
    </w:rPr>
  </w:style>
  <w:style w:type="character" w:customStyle="1" w:styleId="33">
    <w:name w:val="Заголовок 3 Знак"/>
    <w:link w:val="32"/>
    <w:uiPriority w:val="9"/>
    <w:rsid w:val="008F00CD"/>
    <w:rPr>
      <w:rFonts w:ascii="Times New Roman" w:eastAsia="Times New Roman" w:hAnsi="Times New Roman" w:cstheme="minorBidi"/>
      <w:b/>
      <w:sz w:val="30"/>
      <w:szCs w:val="30"/>
      <w:lang w:eastAsia="en-US" w:bidi="ar-SA"/>
    </w:rPr>
  </w:style>
  <w:style w:type="character" w:customStyle="1" w:styleId="41">
    <w:name w:val="Заголовок 4 Знак"/>
    <w:link w:val="40"/>
    <w:uiPriority w:val="9"/>
    <w:rsid w:val="00D65ABF"/>
    <w:rPr>
      <w:rFonts w:ascii="Times New Roman" w:eastAsia="Times New Roman" w:hAnsi="Times New Roman" w:cstheme="minorBidi"/>
      <w:b/>
      <w:bCs/>
      <w:sz w:val="28"/>
      <w:szCs w:val="22"/>
      <w:lang w:eastAsia="en-US" w:bidi="ar-SA"/>
    </w:rPr>
  </w:style>
  <w:style w:type="character" w:customStyle="1" w:styleId="51">
    <w:name w:val="Заголовок 5 Знак"/>
    <w:aliases w:val="h5 Знак,h51 Знак,H5 Знак,H51 Знак,h52 Знак,test Знак,Block Label Знак,Level 3 - i Знак,N_Заголовок 5 Знак,Gliederung5 Знак"/>
    <w:link w:val="50"/>
    <w:uiPriority w:val="9"/>
    <w:rsid w:val="00D14358"/>
    <w:rPr>
      <w:rFonts w:ascii="Times New Roman" w:eastAsia="Times New Roman" w:hAnsi="Times New Roman" w:cstheme="minorBidi"/>
      <w:sz w:val="28"/>
      <w:szCs w:val="22"/>
      <w:shd w:val="clear" w:color="auto" w:fill="FFFFFF"/>
      <w:lang w:eastAsia="en-US" w:bidi="ar-SA"/>
    </w:rPr>
  </w:style>
  <w:style w:type="character" w:customStyle="1" w:styleId="60">
    <w:name w:val="Заголовок 6 Знак"/>
    <w:aliases w:val="Legal Level 1. Знак,Level 1 Знак,h6 Знак,Gliederung6 Знак,PIM 6 Знак,Heading 6 Char Знак,__Подпункт Знак"/>
    <w:link w:val="6"/>
    <w:uiPriority w:val="9"/>
    <w:rsid w:val="00F5150E"/>
    <w:rPr>
      <w:rFonts w:ascii="Calibri Light" w:eastAsia="Times New Roman" w:hAnsi="Calibri Light"/>
      <w:color w:val="1F3763"/>
      <w:sz w:val="28"/>
      <w:szCs w:val="22"/>
      <w:lang w:eastAsia="en-US" w:bidi="ar-SA"/>
    </w:rPr>
  </w:style>
  <w:style w:type="character" w:customStyle="1" w:styleId="70">
    <w:name w:val="Заголовок 7 Знак"/>
    <w:aliases w:val="Appendix Header Знак,Legal Level 1.1. Знак,Level 1.1 Знак,PIM 7 Знак"/>
    <w:link w:val="7"/>
    <w:uiPriority w:val="9"/>
    <w:rsid w:val="00F5150E"/>
    <w:rPr>
      <w:rFonts w:ascii="Calibri Light" w:eastAsia="Times New Roman" w:hAnsi="Calibri Light"/>
      <w:i/>
      <w:iCs/>
      <w:color w:val="1F3763"/>
      <w:sz w:val="28"/>
      <w:szCs w:val="22"/>
      <w:lang w:eastAsia="en-US" w:bidi="ar-SA"/>
    </w:rPr>
  </w:style>
  <w:style w:type="character" w:customStyle="1" w:styleId="80">
    <w:name w:val="Заголовок 8 Знак"/>
    <w:aliases w:val="Legal Level 1.1.1. Знак,Level 1.1.1 Знак,Discussion Знак"/>
    <w:link w:val="8"/>
    <w:uiPriority w:val="9"/>
    <w:rsid w:val="00F5150E"/>
    <w:rPr>
      <w:rFonts w:ascii="Calibri Light" w:eastAsia="Times New Roman" w:hAnsi="Calibri Light"/>
      <w:color w:val="272727"/>
      <w:sz w:val="21"/>
      <w:szCs w:val="21"/>
      <w:lang w:eastAsia="en-US" w:bidi="ar-SA"/>
    </w:rPr>
  </w:style>
  <w:style w:type="character" w:customStyle="1" w:styleId="90">
    <w:name w:val="Заголовок 9 Знак"/>
    <w:aliases w:val="ПодЧ Знак,Legal Level 1.1.1.1. Знак,Level (a) Знак"/>
    <w:link w:val="9"/>
    <w:uiPriority w:val="9"/>
    <w:rsid w:val="00081FAF"/>
    <w:rPr>
      <w:rFonts w:ascii="Times New Roman" w:eastAsia="Times New Roman" w:hAnsi="Times New Roman" w:cs="Times New Roman"/>
      <w:color w:val="272727"/>
      <w:sz w:val="28"/>
      <w:szCs w:val="28"/>
      <w:lang w:eastAsia="en-US" w:bidi="ar-SA"/>
    </w:rPr>
  </w:style>
  <w:style w:type="paragraph" w:styleId="a7">
    <w:name w:val="annotation text"/>
    <w:basedOn w:val="a3"/>
    <w:link w:val="a8"/>
    <w:uiPriority w:val="99"/>
    <w:unhideWhenUsed/>
    <w:rsid w:val="00073FAF"/>
    <w:rPr>
      <w:sz w:val="20"/>
      <w:szCs w:val="20"/>
    </w:rPr>
  </w:style>
  <w:style w:type="character" w:customStyle="1" w:styleId="a8">
    <w:name w:val="Текст примечания Знак"/>
    <w:link w:val="a7"/>
    <w:uiPriority w:val="99"/>
    <w:rsid w:val="00073FAF"/>
    <w:rPr>
      <w:rFonts w:ascii="Times New Roman" w:eastAsia="Calibri" w:hAnsi="Times New Roman" w:cs="Times New Roman"/>
      <w:sz w:val="20"/>
      <w:szCs w:val="20"/>
      <w:lang w:eastAsia="ru-RU" w:bidi="ar-SA"/>
    </w:rPr>
  </w:style>
  <w:style w:type="paragraph" w:styleId="a1">
    <w:name w:val="List Paragraph"/>
    <w:aliases w:val="-Список,Цветная заливка - Акцент 32"/>
    <w:basedOn w:val="a3"/>
    <w:link w:val="a9"/>
    <w:uiPriority w:val="34"/>
    <w:qFormat/>
    <w:rsid w:val="00010F0C"/>
    <w:pPr>
      <w:numPr>
        <w:numId w:val="15"/>
      </w:numPr>
    </w:pPr>
    <w:rPr>
      <w:szCs w:val="20"/>
      <w:lang w:bidi="ru-RU"/>
    </w:rPr>
  </w:style>
  <w:style w:type="character" w:customStyle="1" w:styleId="a9">
    <w:name w:val="Абзац списка Знак"/>
    <w:aliases w:val="-Список Знак,Цветная заливка - Акцент 32 Знак"/>
    <w:link w:val="a1"/>
    <w:uiPriority w:val="34"/>
    <w:locked/>
    <w:rsid w:val="00010F0C"/>
    <w:rPr>
      <w:rFonts w:ascii="Times New Roman" w:eastAsiaTheme="minorHAnsi" w:hAnsi="Times New Roman" w:cstheme="minorBidi"/>
      <w:sz w:val="28"/>
      <w:lang w:eastAsia="en-US" w:bidi="ru-RU"/>
    </w:rPr>
  </w:style>
  <w:style w:type="character" w:customStyle="1" w:styleId="CharStyle17">
    <w:name w:val="Char Style 17"/>
    <w:link w:val="Style16"/>
    <w:rsid w:val="00073FAF"/>
    <w:rPr>
      <w:sz w:val="28"/>
      <w:szCs w:val="28"/>
      <w:shd w:val="clear" w:color="auto" w:fill="FFFFFF"/>
    </w:rPr>
  </w:style>
  <w:style w:type="paragraph" w:customStyle="1" w:styleId="Style16">
    <w:name w:val="Style 16"/>
    <w:basedOn w:val="a3"/>
    <w:link w:val="CharStyle17"/>
    <w:rsid w:val="00073FAF"/>
    <w:pPr>
      <w:widowControl w:val="0"/>
      <w:spacing w:line="288" w:lineRule="exact"/>
    </w:pPr>
  </w:style>
  <w:style w:type="table" w:styleId="aa">
    <w:name w:val="Table Grid"/>
    <w:basedOn w:val="a5"/>
    <w:uiPriority w:val="39"/>
    <w:rsid w:val="00073FAF"/>
    <w:rPr>
      <w:rFonts w:ascii="Times New Roman" w:hAnsi="Times New Roman"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link w:val="Style12"/>
    <w:rsid w:val="00073FAF"/>
    <w:rPr>
      <w:sz w:val="28"/>
      <w:szCs w:val="28"/>
      <w:shd w:val="clear" w:color="auto" w:fill="FFFFFF"/>
    </w:rPr>
  </w:style>
  <w:style w:type="paragraph" w:customStyle="1" w:styleId="Style12">
    <w:name w:val="Style 12"/>
    <w:basedOn w:val="a3"/>
    <w:link w:val="CharStyle13"/>
    <w:rsid w:val="00073FAF"/>
    <w:pPr>
      <w:widowControl w:val="0"/>
      <w:spacing w:after="60" w:line="283" w:lineRule="exact"/>
    </w:pPr>
  </w:style>
  <w:style w:type="paragraph" w:styleId="ab">
    <w:name w:val="footnote text"/>
    <w:aliases w:val="Style 7,Знак3 Знак Знак Знак Знак Знак Знак Знак,Текст сноски Знак1 Знак,Style 7 Знак Знак,Текст сноски Знак Знак Знак,Знак3 Знак Знак Знак Знак Знак Знак Знак Знак Знак,Footnote Text Char,Footnote Text Char1 Char"/>
    <w:basedOn w:val="a3"/>
    <w:link w:val="ac"/>
    <w:uiPriority w:val="99"/>
    <w:unhideWhenUsed/>
    <w:rsid w:val="00316759"/>
    <w:rPr>
      <w:sz w:val="24"/>
      <w:szCs w:val="20"/>
    </w:rPr>
  </w:style>
  <w:style w:type="character" w:customStyle="1" w:styleId="ac">
    <w:name w:val="Текст сноски Знак"/>
    <w:aliases w:val="Style 7 Знак,Знак3 Знак Знак Знак Знак Знак Знак Знак Знак,Текст сноски Знак1 Знак Знак,Style 7 Знак Знак Знак,Текст сноски Знак Знак Знак Знак,Знак3 Знак Знак Знак Знак Знак Знак Знак Знак Знак Знак,Footnote Text Char Знак"/>
    <w:link w:val="ab"/>
    <w:uiPriority w:val="99"/>
    <w:rsid w:val="00316759"/>
    <w:rPr>
      <w:rFonts w:ascii="Times New Roman" w:eastAsia="Calibri" w:hAnsi="Times New Roman" w:cs="Times New Roman"/>
      <w:sz w:val="24"/>
      <w:szCs w:val="20"/>
      <w:lang w:bidi="ar-SA"/>
    </w:rPr>
  </w:style>
  <w:style w:type="character" w:styleId="ad">
    <w:name w:val="Hyperlink"/>
    <w:link w:val="15"/>
    <w:uiPriority w:val="99"/>
    <w:unhideWhenUsed/>
    <w:rsid w:val="002F3D5B"/>
    <w:rPr>
      <w:rFonts w:ascii="Times New Roman" w:hAnsi="Times New Roman" w:cs="Times New Roman" w:hint="default"/>
      <w:color w:val="0000FF"/>
      <w:u w:val="single"/>
    </w:rPr>
  </w:style>
  <w:style w:type="character" w:styleId="ae">
    <w:name w:val="FollowedHyperlink"/>
    <w:uiPriority w:val="99"/>
    <w:unhideWhenUsed/>
    <w:rsid w:val="002F3D5B"/>
    <w:rPr>
      <w:color w:val="954F72"/>
      <w:u w:val="single"/>
    </w:rPr>
  </w:style>
  <w:style w:type="character" w:styleId="af">
    <w:name w:val="Emphasis"/>
    <w:link w:val="16"/>
    <w:qFormat/>
    <w:rsid w:val="002F3D5B"/>
    <w:rPr>
      <w:rFonts w:ascii="Times New Roman" w:hAnsi="Times New Roman" w:cs="Times New Roman" w:hint="default"/>
      <w:i/>
      <w:iCs w:val="0"/>
    </w:rPr>
  </w:style>
  <w:style w:type="character" w:customStyle="1" w:styleId="110">
    <w:name w:val="Заголовок 1 Знак1"/>
    <w:aliases w:val="Заголовок 1 Знак2 Знак1,Заголовок 1 Знак Знак1 Знак1,Знак2 Знак Знак Знак1 Знак1,Заголовок 1 Знак Знак Знак Знак1,Заголовок 1 Знак1 Знак Знак1,Знак2 Знак Знак Знак Знак Знак1,Знак2 Знак Знак1 Знак Знак1,Заголовок параграфа (1.) Знак1"/>
    <w:uiPriority w:val="9"/>
    <w:rsid w:val="002F3D5B"/>
    <w:rPr>
      <w:rFonts w:ascii="Calibri Light" w:eastAsia="Times New Roman" w:hAnsi="Calibri Light" w:cs="Kartika"/>
      <w:color w:val="2F5496"/>
      <w:sz w:val="32"/>
      <w:szCs w:val="32"/>
    </w:rPr>
  </w:style>
  <w:style w:type="character" w:customStyle="1" w:styleId="61">
    <w:name w:val="Заголовок 6 Знак1"/>
    <w:aliases w:val="Legal Level 1. Знак1,Level 1 Знак1,h6 Знак1"/>
    <w:rsid w:val="002F3D5B"/>
    <w:rPr>
      <w:rFonts w:ascii="Calibri Light" w:eastAsia="Times New Roman" w:hAnsi="Calibri Light" w:cs="Kartika"/>
      <w:color w:val="1F3763"/>
      <w:sz w:val="28"/>
      <w:szCs w:val="28"/>
    </w:rPr>
  </w:style>
  <w:style w:type="paragraph" w:styleId="HTML">
    <w:name w:val="HTML Preformatted"/>
    <w:basedOn w:val="a3"/>
    <w:link w:val="HTML0"/>
    <w:uiPriority w:val="99"/>
    <w:semiHidden/>
    <w:unhideWhenUsed/>
    <w:rsid w:val="002F3D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Batang" w:hAnsi="Courier New" w:cs="Courier New"/>
      <w:bCs/>
      <w:sz w:val="20"/>
      <w:szCs w:val="20"/>
      <w:lang w:eastAsia="ko-KR" w:bidi="en-US"/>
    </w:rPr>
  </w:style>
  <w:style w:type="character" w:customStyle="1" w:styleId="HTML0">
    <w:name w:val="Стандартный HTML Знак"/>
    <w:link w:val="HTML"/>
    <w:uiPriority w:val="99"/>
    <w:semiHidden/>
    <w:rsid w:val="002F3D5B"/>
    <w:rPr>
      <w:rFonts w:ascii="Courier New" w:eastAsia="Batang" w:hAnsi="Courier New" w:cs="Courier New"/>
      <w:bCs/>
      <w:sz w:val="20"/>
      <w:szCs w:val="20"/>
      <w:shd w:val="clear" w:color="auto" w:fill="FFFFFF"/>
      <w:lang w:eastAsia="ko-KR" w:bidi="en-US"/>
    </w:rPr>
  </w:style>
  <w:style w:type="paragraph" w:styleId="af0">
    <w:name w:val="Normal (Web)"/>
    <w:aliases w:val="Обычный (веб)1,Обычный (веб)11,Обычный (Web),Обычный (Список с буллитом)"/>
    <w:basedOn w:val="13"/>
    <w:next w:val="a3"/>
    <w:link w:val="af1"/>
    <w:autoRedefine/>
    <w:uiPriority w:val="99"/>
    <w:unhideWhenUsed/>
    <w:rsid w:val="0057515F"/>
    <w:pPr>
      <w:keepNext w:val="0"/>
      <w:keepLines w:val="0"/>
      <w:pageBreakBefore w:val="0"/>
      <w:widowControl w:val="0"/>
      <w:numPr>
        <w:numId w:val="0"/>
      </w:numPr>
      <w:shd w:val="clear" w:color="auto" w:fill="FFFFFF"/>
      <w:spacing w:after="0"/>
      <w:ind w:left="1066" w:hanging="357"/>
      <w:outlineLvl w:val="9"/>
    </w:pPr>
    <w:rPr>
      <w:rFonts w:eastAsia="Batang"/>
      <w:caps/>
      <w:sz w:val="28"/>
      <w:szCs w:val="28"/>
      <w:lang w:bidi="en-US"/>
    </w:rPr>
  </w:style>
  <w:style w:type="character" w:customStyle="1" w:styleId="71">
    <w:name w:val="Заголовок 7 Знак1"/>
    <w:aliases w:val="Appendix Header Знак1,Legal Level 1.1. Знак1,Level 1.1 Знак1"/>
    <w:uiPriority w:val="99"/>
    <w:semiHidden/>
    <w:rsid w:val="002F3D5B"/>
    <w:rPr>
      <w:rFonts w:ascii="Calibri Light" w:eastAsia="Times New Roman" w:hAnsi="Calibri Light" w:cs="Kartika"/>
      <w:i/>
      <w:iCs/>
      <w:color w:val="1F3763"/>
      <w:sz w:val="28"/>
      <w:szCs w:val="28"/>
    </w:rPr>
  </w:style>
  <w:style w:type="character" w:customStyle="1" w:styleId="81">
    <w:name w:val="Заголовок 8 Знак1"/>
    <w:aliases w:val="Legal Level 1.1.1. Знак1,Level 1.1.1 Знак1,Discussion Знак1"/>
    <w:uiPriority w:val="99"/>
    <w:semiHidden/>
    <w:rsid w:val="002F3D5B"/>
    <w:rPr>
      <w:rFonts w:ascii="Calibri Light" w:eastAsia="Times New Roman" w:hAnsi="Calibri Light" w:cs="Kartika"/>
      <w:color w:val="272727"/>
      <w:sz w:val="21"/>
      <w:szCs w:val="21"/>
    </w:rPr>
  </w:style>
  <w:style w:type="character" w:customStyle="1" w:styleId="91">
    <w:name w:val="Заголовок 9 Знак1"/>
    <w:aliases w:val="Legal Level 1.1.1.1. Знак1,Level (a) Знак1"/>
    <w:uiPriority w:val="99"/>
    <w:semiHidden/>
    <w:rsid w:val="002F3D5B"/>
    <w:rPr>
      <w:rFonts w:ascii="Calibri Light" w:eastAsia="Times New Roman" w:hAnsi="Calibri Light" w:cs="Kartika"/>
      <w:i/>
      <w:iCs/>
      <w:color w:val="272727"/>
      <w:sz w:val="21"/>
      <w:szCs w:val="21"/>
    </w:rPr>
  </w:style>
  <w:style w:type="character" w:customStyle="1" w:styleId="17">
    <w:name w:val="Текст сноски Знак1"/>
    <w:uiPriority w:val="99"/>
    <w:semiHidden/>
    <w:rsid w:val="002F3D5B"/>
    <w:rPr>
      <w:rFonts w:ascii="Times New Roman" w:hAnsi="Times New Roman" w:cs="Times New Roman"/>
      <w:sz w:val="20"/>
      <w:szCs w:val="20"/>
    </w:rPr>
  </w:style>
  <w:style w:type="character" w:customStyle="1" w:styleId="24">
    <w:name w:val="Текст сноски Знак2"/>
    <w:aliases w:val="Style 7 Знак1,Знак3 Знак Знак Знак Знак Знак Знак Знак Знак1,Текст сноски Знак1 Знак Знак1,Style 7 Знак Знак Знак1,Текст сноски Знак Знак Знак Знак1,Знак3 Знак Знак Знак Знак Знак Знак Знак Знак Знак Знак1,Текст сноски Знак1 Знак2"/>
    <w:uiPriority w:val="99"/>
    <w:semiHidden/>
    <w:rsid w:val="002F3D5B"/>
    <w:rPr>
      <w:rFonts w:ascii="Times New Roman" w:hAnsi="Times New Roman" w:cs="Times New Roman"/>
    </w:rPr>
  </w:style>
  <w:style w:type="character" w:customStyle="1" w:styleId="af2">
    <w:name w:val="Верхний колонтитул Знак"/>
    <w:link w:val="af3"/>
    <w:uiPriority w:val="99"/>
    <w:locked/>
    <w:rsid w:val="002F3D5B"/>
    <w:rPr>
      <w:rFonts w:ascii="Times New Roman" w:eastAsia="Batang" w:hAnsi="Times New Roman" w:cs="Times New Roman"/>
      <w:bCs/>
      <w:sz w:val="20"/>
      <w:szCs w:val="20"/>
      <w:shd w:val="clear" w:color="auto" w:fill="FFFFFF"/>
      <w:lang w:eastAsia="ko-KR" w:bidi="en-US"/>
    </w:rPr>
  </w:style>
  <w:style w:type="paragraph" w:styleId="af3">
    <w:name w:val="header"/>
    <w:basedOn w:val="a3"/>
    <w:link w:val="af2"/>
    <w:uiPriority w:val="99"/>
    <w:unhideWhenUsed/>
    <w:rsid w:val="002F3D5B"/>
    <w:pPr>
      <w:widowControl w:val="0"/>
      <w:shd w:val="clear" w:color="auto" w:fill="FFFFFF"/>
      <w:tabs>
        <w:tab w:val="center" w:pos="4677"/>
        <w:tab w:val="right" w:pos="9355"/>
      </w:tabs>
      <w:autoSpaceDE w:val="0"/>
      <w:autoSpaceDN w:val="0"/>
      <w:adjustRightInd w:val="0"/>
      <w:spacing w:line="240" w:lineRule="auto"/>
    </w:pPr>
    <w:rPr>
      <w:rFonts w:eastAsia="Batang"/>
      <w:bCs/>
      <w:sz w:val="20"/>
      <w:szCs w:val="20"/>
      <w:lang w:eastAsia="ko-KR" w:bidi="en-US"/>
    </w:rPr>
  </w:style>
  <w:style w:type="character" w:customStyle="1" w:styleId="af4">
    <w:name w:val="Нижний колонтитул Знак"/>
    <w:link w:val="af5"/>
    <w:uiPriority w:val="99"/>
    <w:locked/>
    <w:rsid w:val="002F3D5B"/>
    <w:rPr>
      <w:rFonts w:ascii="Times New Roman" w:eastAsia="Batang" w:hAnsi="Times New Roman" w:cs="Times New Roman"/>
      <w:bCs/>
      <w:sz w:val="24"/>
      <w:szCs w:val="24"/>
      <w:shd w:val="clear" w:color="auto" w:fill="FFFFFF"/>
      <w:lang w:eastAsia="ko-KR" w:bidi="en-US"/>
    </w:rPr>
  </w:style>
  <w:style w:type="paragraph" w:styleId="af5">
    <w:name w:val="footer"/>
    <w:basedOn w:val="a3"/>
    <w:link w:val="af4"/>
    <w:uiPriority w:val="99"/>
    <w:unhideWhenUsed/>
    <w:rsid w:val="002F3D5B"/>
    <w:pPr>
      <w:shd w:val="clear" w:color="auto" w:fill="FFFFFF"/>
      <w:tabs>
        <w:tab w:val="center" w:pos="4677"/>
        <w:tab w:val="right" w:pos="9355"/>
      </w:tabs>
      <w:spacing w:line="240" w:lineRule="auto"/>
    </w:pPr>
    <w:rPr>
      <w:rFonts w:eastAsia="Batang"/>
      <w:bCs/>
      <w:sz w:val="24"/>
      <w:szCs w:val="24"/>
      <w:lang w:eastAsia="ko-KR" w:bidi="en-US"/>
    </w:rPr>
  </w:style>
  <w:style w:type="character" w:customStyle="1" w:styleId="af6">
    <w:name w:val="Название объекта Знак"/>
    <w:aliases w:val="Название объекта Знак1 Знак,Название объекта Знак Знак2 Знак,Название объекта Знак1 Знак Знак Знак,Название объекта Знак2 Знак Знак Знак Знак,Название объекта Знак1 Знак1 Знак Знак Знак1 Знак,Название объекта Зн Знак"/>
    <w:link w:val="af7"/>
    <w:uiPriority w:val="35"/>
    <w:locked/>
    <w:rsid w:val="00E2618D"/>
    <w:rPr>
      <w:rFonts w:ascii="Times New Roman" w:eastAsiaTheme="minorHAnsi" w:hAnsi="Times New Roman" w:cstheme="minorBidi"/>
      <w:iCs/>
      <w:sz w:val="28"/>
      <w:lang w:eastAsia="en-US" w:bidi="ar-SA"/>
    </w:rPr>
  </w:style>
  <w:style w:type="paragraph" w:styleId="af7">
    <w:name w:val="caption"/>
    <w:aliases w:val="Название объекта Знак1,Название объекта Знак Знак2,Название объекта Знак1 Знак Знак,Название объекта Знак2 Знак Знак Знак,Название объекта Знак1 Знак1 Знак Знак Знак1,Название объекта Знак2 Знак Знак1 Знак1 Знак Знак,Название объекта Зн"/>
    <w:basedOn w:val="a3"/>
    <w:next w:val="a3"/>
    <w:link w:val="af6"/>
    <w:uiPriority w:val="35"/>
    <w:unhideWhenUsed/>
    <w:qFormat/>
    <w:rsid w:val="00E2618D"/>
    <w:pPr>
      <w:ind w:firstLine="0"/>
      <w:jc w:val="center"/>
    </w:pPr>
    <w:rPr>
      <w:iCs/>
      <w:szCs w:val="20"/>
    </w:rPr>
  </w:style>
  <w:style w:type="character" w:customStyle="1" w:styleId="af8">
    <w:name w:val="Текст концевой сноски Знак"/>
    <w:link w:val="af9"/>
    <w:uiPriority w:val="99"/>
    <w:locked/>
    <w:rsid w:val="002F3D5B"/>
    <w:rPr>
      <w:rFonts w:ascii="Arial" w:eastAsia="Batang" w:hAnsi="Arial" w:cs="Arial"/>
      <w:bCs/>
      <w:sz w:val="20"/>
      <w:szCs w:val="20"/>
      <w:shd w:val="clear" w:color="auto" w:fill="FFFFFF"/>
      <w:lang w:eastAsia="ko-KR" w:bidi="en-US"/>
    </w:rPr>
  </w:style>
  <w:style w:type="paragraph" w:styleId="af9">
    <w:name w:val="endnote text"/>
    <w:basedOn w:val="a3"/>
    <w:link w:val="af8"/>
    <w:uiPriority w:val="99"/>
    <w:unhideWhenUsed/>
    <w:rsid w:val="002F3D5B"/>
    <w:pPr>
      <w:widowControl w:val="0"/>
      <w:shd w:val="clear" w:color="auto" w:fill="FFFFFF"/>
      <w:autoSpaceDE w:val="0"/>
      <w:autoSpaceDN w:val="0"/>
      <w:adjustRightInd w:val="0"/>
      <w:spacing w:line="240" w:lineRule="auto"/>
    </w:pPr>
    <w:rPr>
      <w:rFonts w:ascii="Arial" w:eastAsia="Batang" w:hAnsi="Arial" w:cs="Arial"/>
      <w:bCs/>
      <w:sz w:val="20"/>
      <w:szCs w:val="20"/>
      <w:lang w:eastAsia="ko-KR" w:bidi="en-US"/>
    </w:rPr>
  </w:style>
  <w:style w:type="character" w:customStyle="1" w:styleId="afa">
    <w:name w:val="Название Знак"/>
    <w:link w:val="afb"/>
    <w:uiPriority w:val="10"/>
    <w:locked/>
    <w:rsid w:val="002F3D5B"/>
    <w:rPr>
      <w:rFonts w:ascii="Times New Roman" w:eastAsia="Batang" w:hAnsi="Times New Roman" w:cs="Times New Roman"/>
      <w:b/>
      <w:bCs/>
      <w:sz w:val="28"/>
      <w:szCs w:val="20"/>
      <w:shd w:val="clear" w:color="auto" w:fill="FFFFFF"/>
      <w:lang w:eastAsia="ko-KR" w:bidi="en-US"/>
    </w:rPr>
  </w:style>
  <w:style w:type="paragraph" w:styleId="afb">
    <w:name w:val="Title"/>
    <w:basedOn w:val="a3"/>
    <w:link w:val="afa"/>
    <w:uiPriority w:val="10"/>
    <w:qFormat/>
    <w:rsid w:val="002F3D5B"/>
    <w:pPr>
      <w:shd w:val="clear" w:color="auto" w:fill="FFFFFF"/>
      <w:spacing w:line="240" w:lineRule="auto"/>
      <w:jc w:val="center"/>
    </w:pPr>
    <w:rPr>
      <w:rFonts w:eastAsia="Batang"/>
      <w:b/>
      <w:bCs/>
      <w:szCs w:val="20"/>
      <w:lang w:eastAsia="ko-KR" w:bidi="en-US"/>
    </w:rPr>
  </w:style>
  <w:style w:type="character" w:customStyle="1" w:styleId="afc">
    <w:name w:val="Основной текст Знак"/>
    <w:aliases w:val="body text Знак"/>
    <w:link w:val="afd"/>
    <w:locked/>
    <w:rsid w:val="002F3D5B"/>
    <w:rPr>
      <w:rFonts w:ascii="Times New Roman" w:eastAsia="Batang" w:hAnsi="Times New Roman" w:cs="Times New Roman"/>
      <w:bCs/>
      <w:sz w:val="24"/>
      <w:szCs w:val="20"/>
      <w:shd w:val="clear" w:color="auto" w:fill="FFFFFF"/>
      <w:lang w:eastAsia="ko-KR" w:bidi="en-US"/>
    </w:rPr>
  </w:style>
  <w:style w:type="paragraph" w:styleId="afd">
    <w:name w:val="Body Text"/>
    <w:aliases w:val="body text"/>
    <w:basedOn w:val="a3"/>
    <w:link w:val="afc"/>
    <w:unhideWhenUsed/>
    <w:rsid w:val="002F3D5B"/>
    <w:pPr>
      <w:shd w:val="clear" w:color="auto" w:fill="FFFFFF"/>
      <w:spacing w:line="240" w:lineRule="auto"/>
    </w:pPr>
    <w:rPr>
      <w:rFonts w:eastAsia="Batang"/>
      <w:bCs/>
      <w:sz w:val="24"/>
      <w:szCs w:val="20"/>
      <w:lang w:eastAsia="ko-KR" w:bidi="en-US"/>
    </w:rPr>
  </w:style>
  <w:style w:type="character" w:customStyle="1" w:styleId="afe">
    <w:name w:val="Основной текст с отступом Знак"/>
    <w:link w:val="aff"/>
    <w:uiPriority w:val="99"/>
    <w:locked/>
    <w:rsid w:val="002F3D5B"/>
    <w:rPr>
      <w:rFonts w:ascii="Times New Roman" w:eastAsia="Batang" w:hAnsi="Times New Roman" w:cs="Times New Roman"/>
      <w:bCs/>
      <w:sz w:val="28"/>
      <w:szCs w:val="20"/>
      <w:shd w:val="clear" w:color="auto" w:fill="FFFFFF"/>
      <w:lang w:eastAsia="ko-KR" w:bidi="en-US"/>
    </w:rPr>
  </w:style>
  <w:style w:type="paragraph" w:styleId="aff">
    <w:name w:val="Body Text Indent"/>
    <w:basedOn w:val="a3"/>
    <w:link w:val="afe"/>
    <w:uiPriority w:val="99"/>
    <w:unhideWhenUsed/>
    <w:rsid w:val="002F3D5B"/>
    <w:pPr>
      <w:shd w:val="clear" w:color="auto" w:fill="FFFFFF"/>
      <w:spacing w:line="240" w:lineRule="auto"/>
      <w:ind w:left="3119"/>
    </w:pPr>
    <w:rPr>
      <w:rFonts w:eastAsia="Batang"/>
      <w:bCs/>
      <w:szCs w:val="20"/>
      <w:lang w:eastAsia="ko-KR" w:bidi="en-US"/>
    </w:rPr>
  </w:style>
  <w:style w:type="character" w:customStyle="1" w:styleId="25">
    <w:name w:val="Основной текст 2 Знак"/>
    <w:link w:val="26"/>
    <w:locked/>
    <w:rsid w:val="002F3D5B"/>
    <w:rPr>
      <w:rFonts w:ascii="Times New Roman" w:eastAsia="Batang" w:hAnsi="Times New Roman" w:cs="Times New Roman"/>
      <w:bCs/>
      <w:sz w:val="26"/>
      <w:szCs w:val="20"/>
      <w:shd w:val="clear" w:color="auto" w:fill="FFFFFF"/>
      <w:lang w:eastAsia="ko-KR" w:bidi="en-US"/>
    </w:rPr>
  </w:style>
  <w:style w:type="paragraph" w:styleId="26">
    <w:name w:val="Body Text 2"/>
    <w:basedOn w:val="a3"/>
    <w:link w:val="25"/>
    <w:unhideWhenUsed/>
    <w:rsid w:val="002F3D5B"/>
    <w:pPr>
      <w:shd w:val="clear" w:color="auto" w:fill="FFFFFF"/>
      <w:spacing w:line="240" w:lineRule="auto"/>
    </w:pPr>
    <w:rPr>
      <w:rFonts w:eastAsia="Batang"/>
      <w:bCs/>
      <w:sz w:val="26"/>
      <w:szCs w:val="20"/>
      <w:lang w:eastAsia="ko-KR" w:bidi="en-US"/>
    </w:rPr>
  </w:style>
  <w:style w:type="character" w:customStyle="1" w:styleId="27">
    <w:name w:val="Основной текст с отступом 2 Знак"/>
    <w:link w:val="28"/>
    <w:locked/>
    <w:rsid w:val="002F3D5B"/>
    <w:rPr>
      <w:rFonts w:ascii="Times New Roman" w:eastAsia="Batang" w:hAnsi="Times New Roman" w:cs="Times New Roman"/>
      <w:bCs/>
      <w:sz w:val="28"/>
      <w:szCs w:val="20"/>
      <w:shd w:val="clear" w:color="auto" w:fill="FFFFFF"/>
      <w:lang w:eastAsia="ko-KR" w:bidi="en-US"/>
    </w:rPr>
  </w:style>
  <w:style w:type="paragraph" w:styleId="28">
    <w:name w:val="Body Text Indent 2"/>
    <w:basedOn w:val="a3"/>
    <w:link w:val="27"/>
    <w:unhideWhenUsed/>
    <w:rsid w:val="002F3D5B"/>
    <w:pPr>
      <w:shd w:val="clear" w:color="auto" w:fill="FFFFFF"/>
      <w:tabs>
        <w:tab w:val="left" w:pos="0"/>
      </w:tabs>
      <w:spacing w:line="240" w:lineRule="auto"/>
      <w:jc w:val="center"/>
    </w:pPr>
    <w:rPr>
      <w:rFonts w:eastAsia="Batang"/>
      <w:bCs/>
      <w:szCs w:val="20"/>
      <w:lang w:eastAsia="ko-KR" w:bidi="en-US"/>
    </w:rPr>
  </w:style>
  <w:style w:type="character" w:customStyle="1" w:styleId="34">
    <w:name w:val="Основной текст с отступом 3 Знак"/>
    <w:link w:val="35"/>
    <w:locked/>
    <w:rsid w:val="002F3D5B"/>
    <w:rPr>
      <w:rFonts w:ascii="Times New Roman" w:eastAsia="Batang" w:hAnsi="Times New Roman" w:cs="Times New Roman"/>
      <w:b/>
      <w:bCs/>
      <w:sz w:val="28"/>
      <w:szCs w:val="20"/>
      <w:shd w:val="clear" w:color="auto" w:fill="FFFFFF"/>
      <w:lang w:eastAsia="ko-KR" w:bidi="en-US"/>
    </w:rPr>
  </w:style>
  <w:style w:type="paragraph" w:styleId="35">
    <w:name w:val="Body Text Indent 3"/>
    <w:basedOn w:val="a3"/>
    <w:link w:val="34"/>
    <w:unhideWhenUsed/>
    <w:rsid w:val="002F3D5B"/>
    <w:pPr>
      <w:shd w:val="clear" w:color="auto" w:fill="FFFFFF"/>
      <w:spacing w:line="240" w:lineRule="auto"/>
      <w:jc w:val="center"/>
    </w:pPr>
    <w:rPr>
      <w:rFonts w:eastAsia="Batang"/>
      <w:b/>
      <w:bCs/>
      <w:szCs w:val="20"/>
      <w:lang w:eastAsia="ko-KR" w:bidi="en-US"/>
    </w:rPr>
  </w:style>
  <w:style w:type="character" w:customStyle="1" w:styleId="aff0">
    <w:name w:val="Текст Знак"/>
    <w:link w:val="aff1"/>
    <w:uiPriority w:val="99"/>
    <w:locked/>
    <w:rsid w:val="002F3D5B"/>
    <w:rPr>
      <w:rFonts w:ascii="Times New Roman" w:eastAsia="Batang" w:hAnsi="Times New Roman" w:cs="Times New Roman"/>
      <w:bCs/>
      <w:sz w:val="28"/>
      <w:szCs w:val="20"/>
      <w:shd w:val="clear" w:color="auto" w:fill="FFFFFF"/>
      <w:lang w:eastAsia="ko-KR" w:bidi="en-US"/>
    </w:rPr>
  </w:style>
  <w:style w:type="paragraph" w:styleId="aff1">
    <w:name w:val="Plain Text"/>
    <w:basedOn w:val="a3"/>
    <w:link w:val="aff0"/>
    <w:uiPriority w:val="99"/>
    <w:unhideWhenUsed/>
    <w:rsid w:val="002F3D5B"/>
    <w:pPr>
      <w:shd w:val="clear" w:color="auto" w:fill="FFFFFF"/>
      <w:ind w:firstLine="720"/>
    </w:pPr>
    <w:rPr>
      <w:rFonts w:eastAsia="Batang"/>
      <w:bCs/>
      <w:szCs w:val="20"/>
      <w:lang w:eastAsia="ko-KR" w:bidi="en-US"/>
    </w:rPr>
  </w:style>
  <w:style w:type="character" w:customStyle="1" w:styleId="18">
    <w:name w:val="Текст примечания Знак1"/>
    <w:uiPriority w:val="99"/>
    <w:semiHidden/>
    <w:rsid w:val="002F3D5B"/>
    <w:rPr>
      <w:rFonts w:ascii="Times New Roman" w:hAnsi="Times New Roman" w:cs="Times New Roman"/>
      <w:sz w:val="20"/>
      <w:szCs w:val="20"/>
    </w:rPr>
  </w:style>
  <w:style w:type="character" w:customStyle="1" w:styleId="aff2">
    <w:name w:val="Тема примечания Знак"/>
    <w:link w:val="aff3"/>
    <w:uiPriority w:val="99"/>
    <w:locked/>
    <w:rsid w:val="002F3D5B"/>
    <w:rPr>
      <w:rFonts w:ascii="Calibri" w:eastAsia="Batang" w:hAnsi="Calibri" w:cs="Times New Roman"/>
      <w:b/>
      <w:sz w:val="20"/>
      <w:szCs w:val="20"/>
      <w:shd w:val="clear" w:color="auto" w:fill="FFFFFF"/>
      <w:lang w:eastAsia="ru-RU" w:bidi="en-US"/>
    </w:rPr>
  </w:style>
  <w:style w:type="paragraph" w:styleId="aff3">
    <w:name w:val="annotation subject"/>
    <w:basedOn w:val="a7"/>
    <w:next w:val="a7"/>
    <w:link w:val="aff2"/>
    <w:uiPriority w:val="99"/>
    <w:unhideWhenUsed/>
    <w:rsid w:val="002F3D5B"/>
    <w:pPr>
      <w:shd w:val="clear" w:color="auto" w:fill="FFFFFF"/>
    </w:pPr>
    <w:rPr>
      <w:rFonts w:ascii="Calibri" w:eastAsia="Batang" w:hAnsi="Calibri"/>
      <w:b/>
      <w:lang w:bidi="en-US"/>
    </w:rPr>
  </w:style>
  <w:style w:type="character" w:customStyle="1" w:styleId="aff4">
    <w:name w:val="Текст выноски Знак"/>
    <w:link w:val="aff5"/>
    <w:locked/>
    <w:rsid w:val="002F3D5B"/>
    <w:rPr>
      <w:rFonts w:ascii="Segoe UI" w:hAnsi="Segoe UI" w:cs="Segoe UI"/>
      <w:sz w:val="18"/>
      <w:szCs w:val="18"/>
    </w:rPr>
  </w:style>
  <w:style w:type="paragraph" w:styleId="aff5">
    <w:name w:val="Balloon Text"/>
    <w:basedOn w:val="a3"/>
    <w:link w:val="aff4"/>
    <w:unhideWhenUsed/>
    <w:rsid w:val="002F3D5B"/>
    <w:pPr>
      <w:spacing w:line="240" w:lineRule="auto"/>
    </w:pPr>
    <w:rPr>
      <w:rFonts w:ascii="Segoe UI" w:hAnsi="Segoe UI" w:cs="Segoe UI"/>
      <w:sz w:val="18"/>
      <w:szCs w:val="18"/>
    </w:rPr>
  </w:style>
  <w:style w:type="character" w:customStyle="1" w:styleId="aff6">
    <w:name w:val="Рисунок Знак"/>
    <w:link w:val="aff7"/>
    <w:locked/>
    <w:rsid w:val="002F3D5B"/>
    <w:rPr>
      <w:rFonts w:ascii="Times New Roman" w:hAnsi="Times New Roman" w:cs="Times New Roman"/>
      <w:sz w:val="28"/>
      <w:szCs w:val="28"/>
    </w:rPr>
  </w:style>
  <w:style w:type="paragraph" w:customStyle="1" w:styleId="aff7">
    <w:name w:val="Рисунок"/>
    <w:basedOn w:val="a3"/>
    <w:link w:val="aff6"/>
    <w:qFormat/>
    <w:rsid w:val="002F3D5B"/>
    <w:pPr>
      <w:spacing w:after="120"/>
      <w:jc w:val="center"/>
    </w:pPr>
  </w:style>
  <w:style w:type="character" w:customStyle="1" w:styleId="-1">
    <w:name w:val="З-1 ЦЕНТР Знак"/>
    <w:link w:val="-10"/>
    <w:locked/>
    <w:rsid w:val="00484942"/>
    <w:rPr>
      <w:rFonts w:ascii="Times New Roman" w:hAnsi="Times New Roman" w:cs="Times New Roman"/>
      <w:caps/>
      <w:smallCaps/>
      <w:sz w:val="28"/>
      <w:szCs w:val="28"/>
      <w:shd w:val="clear" w:color="auto" w:fill="FFFFFF"/>
      <w:lang w:eastAsia="ar-SA" w:bidi="en-US"/>
    </w:rPr>
  </w:style>
  <w:style w:type="paragraph" w:customStyle="1" w:styleId="-10">
    <w:name w:val="З-1 ЦЕНТР"/>
    <w:basedOn w:val="13"/>
    <w:link w:val="-1"/>
    <w:rsid w:val="00484942"/>
    <w:pPr>
      <w:numPr>
        <w:numId w:val="0"/>
      </w:numPr>
      <w:shd w:val="clear" w:color="auto" w:fill="FFFFFF"/>
      <w:spacing w:before="240"/>
      <w:ind w:left="357"/>
      <w:jc w:val="center"/>
    </w:pPr>
    <w:rPr>
      <w:smallCaps w:val="0"/>
      <w:sz w:val="28"/>
      <w:szCs w:val="28"/>
      <w:lang w:eastAsia="ar-SA" w:bidi="en-US"/>
    </w:rPr>
  </w:style>
  <w:style w:type="character" w:customStyle="1" w:styleId="aff8">
    <w:name w:val="Основной текст_"/>
    <w:link w:val="19"/>
    <w:locked/>
    <w:rsid w:val="002F3D5B"/>
    <w:rPr>
      <w:rFonts w:ascii="Times New Roman" w:hAnsi="Times New Roman" w:cs="Times New Roman"/>
      <w:sz w:val="23"/>
      <w:szCs w:val="23"/>
      <w:shd w:val="clear" w:color="auto" w:fill="FFFFFF"/>
    </w:rPr>
  </w:style>
  <w:style w:type="paragraph" w:customStyle="1" w:styleId="19">
    <w:name w:val="Основной текст1"/>
    <w:basedOn w:val="a3"/>
    <w:link w:val="aff8"/>
    <w:rsid w:val="002F3D5B"/>
    <w:pPr>
      <w:widowControl w:val="0"/>
      <w:shd w:val="clear" w:color="auto" w:fill="FFFFFF"/>
      <w:spacing w:line="274" w:lineRule="exact"/>
      <w:ind w:hanging="400"/>
    </w:pPr>
    <w:rPr>
      <w:sz w:val="23"/>
      <w:szCs w:val="23"/>
    </w:rPr>
  </w:style>
  <w:style w:type="paragraph" w:customStyle="1" w:styleId="ConsPlusNormal">
    <w:name w:val="ConsPlusNormal"/>
    <w:link w:val="ConsPlusNormal1"/>
    <w:rsid w:val="002F3D5B"/>
    <w:pPr>
      <w:widowControl w:val="0"/>
      <w:autoSpaceDE w:val="0"/>
      <w:autoSpaceDN w:val="0"/>
      <w:adjustRightInd w:val="0"/>
    </w:pPr>
    <w:rPr>
      <w:rFonts w:ascii="Arial" w:eastAsia="Times New Roman" w:hAnsi="Arial" w:cs="Arial"/>
      <w:lang w:bidi="ar-SA"/>
    </w:rPr>
  </w:style>
  <w:style w:type="character" w:customStyle="1" w:styleId="36">
    <w:name w:val="Заголовок3 Знак"/>
    <w:link w:val="3"/>
    <w:locked/>
    <w:rsid w:val="002F3D5B"/>
    <w:rPr>
      <w:rFonts w:ascii="Times New Roman" w:eastAsia="Times New Roman" w:hAnsi="Times New Roman" w:cstheme="minorBidi"/>
      <w:b/>
      <w:sz w:val="30"/>
      <w:szCs w:val="30"/>
      <w:u w:val="single"/>
      <w:shd w:val="clear" w:color="auto" w:fill="FFFFFF"/>
      <w:lang w:eastAsia="ko-KR" w:bidi="en-US"/>
    </w:rPr>
  </w:style>
  <w:style w:type="paragraph" w:customStyle="1" w:styleId="3">
    <w:name w:val="Заголовок3"/>
    <w:basedOn w:val="32"/>
    <w:link w:val="36"/>
    <w:qFormat/>
    <w:rsid w:val="002F3D5B"/>
    <w:pPr>
      <w:numPr>
        <w:numId w:val="1"/>
      </w:numPr>
      <w:shd w:val="clear" w:color="auto" w:fill="FFFFFF"/>
    </w:pPr>
    <w:rPr>
      <w:u w:val="single"/>
      <w:lang w:eastAsia="ko-KR" w:bidi="en-US"/>
    </w:rPr>
  </w:style>
  <w:style w:type="paragraph" w:customStyle="1" w:styleId="Style1">
    <w:name w:val="Style1"/>
    <w:basedOn w:val="a3"/>
    <w:uiPriority w:val="99"/>
    <w:rsid w:val="002F3D5B"/>
    <w:pPr>
      <w:widowControl w:val="0"/>
      <w:shd w:val="clear" w:color="auto" w:fill="FFFFFF"/>
      <w:autoSpaceDE w:val="0"/>
      <w:autoSpaceDN w:val="0"/>
      <w:adjustRightInd w:val="0"/>
      <w:spacing w:line="304" w:lineRule="exact"/>
    </w:pPr>
    <w:rPr>
      <w:rFonts w:eastAsia="Batang"/>
      <w:bCs/>
      <w:sz w:val="24"/>
      <w:szCs w:val="24"/>
      <w:lang w:val="en-US" w:eastAsia="ko-KR" w:bidi="en-US"/>
    </w:rPr>
  </w:style>
  <w:style w:type="paragraph" w:customStyle="1" w:styleId="Style2">
    <w:name w:val="Style2"/>
    <w:basedOn w:val="a3"/>
    <w:uiPriority w:val="99"/>
    <w:rsid w:val="002F3D5B"/>
    <w:pPr>
      <w:widowControl w:val="0"/>
      <w:shd w:val="clear" w:color="auto" w:fill="FFFFFF"/>
      <w:autoSpaceDE w:val="0"/>
      <w:autoSpaceDN w:val="0"/>
      <w:adjustRightInd w:val="0"/>
      <w:spacing w:line="300" w:lineRule="exact"/>
      <w:ind w:firstLine="576"/>
    </w:pPr>
    <w:rPr>
      <w:rFonts w:eastAsia="Batang"/>
      <w:bCs/>
      <w:sz w:val="24"/>
      <w:szCs w:val="24"/>
      <w:lang w:eastAsia="ko-KR" w:bidi="en-US"/>
    </w:rPr>
  </w:style>
  <w:style w:type="paragraph" w:customStyle="1" w:styleId="Style4">
    <w:name w:val="Style4"/>
    <w:basedOn w:val="a3"/>
    <w:uiPriority w:val="99"/>
    <w:rsid w:val="002F3D5B"/>
    <w:pPr>
      <w:widowControl w:val="0"/>
      <w:shd w:val="clear" w:color="auto" w:fill="FFFFFF"/>
      <w:autoSpaceDE w:val="0"/>
      <w:autoSpaceDN w:val="0"/>
      <w:adjustRightInd w:val="0"/>
      <w:spacing w:line="240" w:lineRule="auto"/>
    </w:pPr>
    <w:rPr>
      <w:rFonts w:eastAsia="Batang"/>
      <w:bCs/>
      <w:sz w:val="24"/>
      <w:szCs w:val="24"/>
      <w:lang w:eastAsia="ko-KR" w:bidi="en-US"/>
    </w:rPr>
  </w:style>
  <w:style w:type="paragraph" w:customStyle="1" w:styleId="Style7">
    <w:name w:val="Style7"/>
    <w:basedOn w:val="a3"/>
    <w:uiPriority w:val="99"/>
    <w:rsid w:val="002F3D5B"/>
    <w:pPr>
      <w:widowControl w:val="0"/>
      <w:shd w:val="clear" w:color="auto" w:fill="FFFFFF"/>
      <w:autoSpaceDE w:val="0"/>
      <w:autoSpaceDN w:val="0"/>
      <w:adjustRightInd w:val="0"/>
      <w:spacing w:line="298" w:lineRule="exact"/>
      <w:ind w:firstLine="586"/>
    </w:pPr>
    <w:rPr>
      <w:rFonts w:eastAsia="Batang"/>
      <w:bCs/>
      <w:sz w:val="24"/>
      <w:szCs w:val="24"/>
      <w:lang w:eastAsia="ko-KR" w:bidi="en-US"/>
    </w:rPr>
  </w:style>
  <w:style w:type="paragraph" w:customStyle="1" w:styleId="210">
    <w:name w:val="Основной текст 21"/>
    <w:basedOn w:val="a3"/>
    <w:uiPriority w:val="99"/>
    <w:rsid w:val="002F3D5B"/>
    <w:pPr>
      <w:shd w:val="clear" w:color="auto" w:fill="FFFFFF"/>
      <w:spacing w:line="240" w:lineRule="auto"/>
      <w:ind w:firstLine="851"/>
      <w:jc w:val="center"/>
    </w:pPr>
    <w:rPr>
      <w:rFonts w:eastAsia="Batang"/>
      <w:bCs/>
      <w:sz w:val="48"/>
      <w:szCs w:val="20"/>
      <w:lang w:eastAsia="ko-KR" w:bidi="en-US"/>
    </w:rPr>
  </w:style>
  <w:style w:type="paragraph" w:customStyle="1" w:styleId="Style5">
    <w:name w:val="Style5"/>
    <w:basedOn w:val="a3"/>
    <w:uiPriority w:val="99"/>
    <w:rsid w:val="002F3D5B"/>
    <w:pPr>
      <w:widowControl w:val="0"/>
      <w:shd w:val="clear" w:color="auto" w:fill="FFFFFF"/>
      <w:autoSpaceDE w:val="0"/>
      <w:autoSpaceDN w:val="0"/>
      <w:adjustRightInd w:val="0"/>
      <w:spacing w:line="240" w:lineRule="auto"/>
      <w:jc w:val="right"/>
    </w:pPr>
    <w:rPr>
      <w:rFonts w:eastAsia="Batang"/>
      <w:bCs/>
      <w:sz w:val="24"/>
      <w:szCs w:val="24"/>
      <w:lang w:eastAsia="ko-KR" w:bidi="en-US"/>
    </w:rPr>
  </w:style>
  <w:style w:type="paragraph" w:customStyle="1" w:styleId="Style6">
    <w:name w:val="Style6"/>
    <w:basedOn w:val="a3"/>
    <w:uiPriority w:val="99"/>
    <w:rsid w:val="002F3D5B"/>
    <w:pPr>
      <w:widowControl w:val="0"/>
      <w:shd w:val="clear" w:color="auto" w:fill="FFFFFF"/>
      <w:autoSpaceDE w:val="0"/>
      <w:autoSpaceDN w:val="0"/>
      <w:adjustRightInd w:val="0"/>
      <w:spacing w:line="595" w:lineRule="exact"/>
      <w:ind w:firstLine="1195"/>
    </w:pPr>
    <w:rPr>
      <w:rFonts w:eastAsia="Batang"/>
      <w:bCs/>
      <w:sz w:val="24"/>
      <w:szCs w:val="24"/>
      <w:lang w:eastAsia="ko-KR" w:bidi="en-US"/>
    </w:rPr>
  </w:style>
  <w:style w:type="paragraph" w:customStyle="1" w:styleId="Style11">
    <w:name w:val="Style11"/>
    <w:basedOn w:val="a3"/>
    <w:uiPriority w:val="99"/>
    <w:rsid w:val="002F3D5B"/>
    <w:pPr>
      <w:widowControl w:val="0"/>
      <w:shd w:val="clear" w:color="auto" w:fill="FFFFFF"/>
      <w:autoSpaceDE w:val="0"/>
      <w:autoSpaceDN w:val="0"/>
      <w:adjustRightInd w:val="0"/>
      <w:spacing w:line="226" w:lineRule="exact"/>
      <w:ind w:hanging="346"/>
    </w:pPr>
    <w:rPr>
      <w:rFonts w:eastAsia="Batang"/>
      <w:bCs/>
      <w:sz w:val="24"/>
      <w:szCs w:val="24"/>
      <w:lang w:eastAsia="ko-KR" w:bidi="en-US"/>
    </w:rPr>
  </w:style>
  <w:style w:type="paragraph" w:customStyle="1" w:styleId="Style9">
    <w:name w:val="Style9"/>
    <w:basedOn w:val="a3"/>
    <w:uiPriority w:val="99"/>
    <w:rsid w:val="002F3D5B"/>
    <w:pPr>
      <w:widowControl w:val="0"/>
      <w:shd w:val="clear" w:color="auto" w:fill="FFFFFF"/>
      <w:autoSpaceDE w:val="0"/>
      <w:autoSpaceDN w:val="0"/>
      <w:adjustRightInd w:val="0"/>
      <w:spacing w:line="230" w:lineRule="exact"/>
      <w:ind w:firstLine="730"/>
    </w:pPr>
    <w:rPr>
      <w:rFonts w:eastAsia="Batang"/>
      <w:bCs/>
      <w:sz w:val="24"/>
      <w:szCs w:val="24"/>
      <w:lang w:eastAsia="ko-KR" w:bidi="en-US"/>
    </w:rPr>
  </w:style>
  <w:style w:type="paragraph" w:customStyle="1" w:styleId="Style14">
    <w:name w:val="Style14"/>
    <w:basedOn w:val="a3"/>
    <w:uiPriority w:val="99"/>
    <w:rsid w:val="002F3D5B"/>
    <w:pPr>
      <w:widowControl w:val="0"/>
      <w:shd w:val="clear" w:color="auto" w:fill="FFFFFF"/>
      <w:autoSpaceDE w:val="0"/>
      <w:autoSpaceDN w:val="0"/>
      <w:adjustRightInd w:val="0"/>
      <w:spacing w:line="230" w:lineRule="exact"/>
      <w:ind w:firstLine="725"/>
    </w:pPr>
    <w:rPr>
      <w:rFonts w:eastAsia="Batang"/>
      <w:bCs/>
      <w:sz w:val="24"/>
      <w:szCs w:val="24"/>
      <w:lang w:eastAsia="ko-KR" w:bidi="en-US"/>
    </w:rPr>
  </w:style>
  <w:style w:type="paragraph" w:customStyle="1" w:styleId="Style18">
    <w:name w:val="Style18"/>
    <w:basedOn w:val="a3"/>
    <w:uiPriority w:val="99"/>
    <w:rsid w:val="002F3D5B"/>
    <w:pPr>
      <w:widowControl w:val="0"/>
      <w:shd w:val="clear" w:color="auto" w:fill="FFFFFF"/>
      <w:autoSpaceDE w:val="0"/>
      <w:autoSpaceDN w:val="0"/>
      <w:adjustRightInd w:val="0"/>
      <w:spacing w:line="235" w:lineRule="exact"/>
      <w:ind w:hanging="350"/>
    </w:pPr>
    <w:rPr>
      <w:rFonts w:eastAsia="Batang"/>
      <w:bCs/>
      <w:sz w:val="24"/>
      <w:szCs w:val="24"/>
      <w:lang w:eastAsia="ko-KR" w:bidi="en-US"/>
    </w:rPr>
  </w:style>
  <w:style w:type="paragraph" w:customStyle="1" w:styleId="Style15">
    <w:name w:val="Style15"/>
    <w:basedOn w:val="a3"/>
    <w:uiPriority w:val="99"/>
    <w:rsid w:val="002F3D5B"/>
    <w:pPr>
      <w:widowControl w:val="0"/>
      <w:shd w:val="clear" w:color="auto" w:fill="FFFFFF"/>
      <w:autoSpaceDE w:val="0"/>
      <w:autoSpaceDN w:val="0"/>
      <w:adjustRightInd w:val="0"/>
      <w:spacing w:line="233" w:lineRule="exact"/>
      <w:ind w:firstLine="739"/>
    </w:pPr>
    <w:rPr>
      <w:rFonts w:eastAsia="Batang"/>
      <w:bCs/>
      <w:sz w:val="24"/>
      <w:szCs w:val="24"/>
      <w:lang w:eastAsia="ko-KR" w:bidi="en-US"/>
    </w:rPr>
  </w:style>
  <w:style w:type="paragraph" w:customStyle="1" w:styleId="Style160">
    <w:name w:val="Style16"/>
    <w:basedOn w:val="a3"/>
    <w:uiPriority w:val="99"/>
    <w:rsid w:val="002F3D5B"/>
    <w:pPr>
      <w:widowControl w:val="0"/>
      <w:shd w:val="clear" w:color="auto" w:fill="FFFFFF"/>
      <w:autoSpaceDE w:val="0"/>
      <w:autoSpaceDN w:val="0"/>
      <w:adjustRightInd w:val="0"/>
      <w:spacing w:line="240" w:lineRule="auto"/>
    </w:pPr>
    <w:rPr>
      <w:rFonts w:eastAsia="Batang"/>
      <w:bCs/>
      <w:sz w:val="24"/>
      <w:szCs w:val="24"/>
      <w:lang w:eastAsia="ko-KR" w:bidi="en-US"/>
    </w:rPr>
  </w:style>
  <w:style w:type="paragraph" w:customStyle="1" w:styleId="Estilo9ptIzquierda">
    <w:name w:val="Estilo 9 pt Izquierda"/>
    <w:basedOn w:val="a3"/>
    <w:uiPriority w:val="99"/>
    <w:rsid w:val="002F3D5B"/>
    <w:pPr>
      <w:shd w:val="clear" w:color="auto" w:fill="FFFFFF"/>
      <w:spacing w:before="60" w:after="60" w:line="240" w:lineRule="auto"/>
    </w:pPr>
    <w:rPr>
      <w:rFonts w:ascii="Verdana" w:eastAsia="Batang" w:hAnsi="Verdana"/>
      <w:bCs/>
      <w:sz w:val="18"/>
      <w:szCs w:val="20"/>
      <w:lang w:eastAsia="es-ES" w:bidi="en-US"/>
    </w:rPr>
  </w:style>
  <w:style w:type="paragraph" w:customStyle="1" w:styleId="Listaletras2">
    <w:name w:val="Lista letras 2 Знак Знак"/>
    <w:basedOn w:val="a3"/>
    <w:uiPriority w:val="99"/>
    <w:rsid w:val="002F3D5B"/>
    <w:pPr>
      <w:shd w:val="clear" w:color="auto" w:fill="FFFFFF"/>
      <w:tabs>
        <w:tab w:val="num" w:pos="717"/>
      </w:tabs>
      <w:spacing w:before="120" w:after="120" w:line="240" w:lineRule="auto"/>
      <w:ind w:left="714" w:hanging="357"/>
    </w:pPr>
    <w:rPr>
      <w:rFonts w:eastAsia="Batang"/>
      <w:bCs/>
      <w:sz w:val="24"/>
      <w:szCs w:val="20"/>
      <w:lang w:eastAsia="es-ES" w:bidi="en-US"/>
    </w:rPr>
  </w:style>
  <w:style w:type="paragraph" w:customStyle="1" w:styleId="bodytext">
    <w:name w:val="bodytext"/>
    <w:basedOn w:val="a3"/>
    <w:uiPriority w:val="99"/>
    <w:rsid w:val="002F3D5B"/>
    <w:pPr>
      <w:shd w:val="clear" w:color="auto" w:fill="FFFFFF"/>
      <w:spacing w:before="100" w:beforeAutospacing="1" w:after="240" w:line="360" w:lineRule="atLeast"/>
    </w:pPr>
    <w:rPr>
      <w:rFonts w:eastAsia="Batang"/>
      <w:bCs/>
      <w:sz w:val="24"/>
      <w:szCs w:val="24"/>
      <w:lang w:eastAsia="ko-KR" w:bidi="en-US"/>
    </w:rPr>
  </w:style>
  <w:style w:type="character" w:customStyle="1" w:styleId="aff9">
    <w:name w:val="Список бюллетеня Знак"/>
    <w:link w:val="affa"/>
    <w:uiPriority w:val="99"/>
    <w:locked/>
    <w:rsid w:val="002F3D5B"/>
    <w:rPr>
      <w:rFonts w:ascii="Arial Narrow" w:eastAsia="Batang" w:hAnsi="Arial Narrow" w:cs="Times New Roman"/>
      <w:bCs/>
      <w:szCs w:val="20"/>
      <w:shd w:val="clear" w:color="auto" w:fill="FFFFFF"/>
      <w:lang w:eastAsia="ko-KR" w:bidi="en-US"/>
    </w:rPr>
  </w:style>
  <w:style w:type="paragraph" w:customStyle="1" w:styleId="affa">
    <w:name w:val="Список бюллетеня"/>
    <w:basedOn w:val="a3"/>
    <w:link w:val="aff9"/>
    <w:uiPriority w:val="99"/>
    <w:rsid w:val="002F3D5B"/>
    <w:pPr>
      <w:shd w:val="clear" w:color="auto" w:fill="FFFFFF"/>
      <w:tabs>
        <w:tab w:val="left" w:pos="1843"/>
        <w:tab w:val="left" w:pos="3402"/>
        <w:tab w:val="left" w:pos="3686"/>
      </w:tabs>
      <w:spacing w:after="60" w:line="240" w:lineRule="auto"/>
    </w:pPr>
    <w:rPr>
      <w:rFonts w:ascii="Arial Narrow" w:eastAsia="Batang" w:hAnsi="Arial Narrow"/>
      <w:bCs/>
      <w:szCs w:val="20"/>
      <w:lang w:eastAsia="ko-KR" w:bidi="en-US"/>
    </w:rPr>
  </w:style>
  <w:style w:type="paragraph" w:customStyle="1" w:styleId="1a">
    <w:name w:val="Абзац списка1"/>
    <w:aliases w:val="List Paragraph,№ статьи,Цветной список - Акцент 11,Цветная заливка - Акцент 31"/>
    <w:basedOn w:val="a3"/>
    <w:link w:val="111"/>
    <w:rsid w:val="002F3D5B"/>
    <w:pPr>
      <w:shd w:val="clear" w:color="auto" w:fill="FFFFFF"/>
      <w:ind w:left="720"/>
      <w:contextualSpacing/>
    </w:pPr>
    <w:rPr>
      <w:rFonts w:ascii="Calibri" w:eastAsia="Batang" w:hAnsi="Calibri"/>
      <w:bCs/>
      <w:lang w:bidi="en-US"/>
    </w:rPr>
  </w:style>
  <w:style w:type="paragraph" w:customStyle="1" w:styleId="western">
    <w:name w:val="western"/>
    <w:basedOn w:val="a3"/>
    <w:uiPriority w:val="99"/>
    <w:rsid w:val="002F3D5B"/>
    <w:pPr>
      <w:shd w:val="clear" w:color="auto" w:fill="FFFFFF"/>
      <w:spacing w:before="100" w:beforeAutospacing="1" w:after="100" w:afterAutospacing="1" w:line="240" w:lineRule="auto"/>
    </w:pPr>
    <w:rPr>
      <w:rFonts w:eastAsia="Batang"/>
      <w:bCs/>
      <w:sz w:val="24"/>
      <w:szCs w:val="24"/>
      <w:lang w:eastAsia="ko-KR" w:bidi="en-US"/>
    </w:rPr>
  </w:style>
  <w:style w:type="paragraph" w:customStyle="1" w:styleId="txtj">
    <w:name w:val="txtj"/>
    <w:basedOn w:val="a3"/>
    <w:uiPriority w:val="99"/>
    <w:rsid w:val="002F3D5B"/>
    <w:pPr>
      <w:shd w:val="clear" w:color="auto" w:fill="FFFFFF"/>
      <w:spacing w:before="100" w:beforeAutospacing="1" w:after="100" w:afterAutospacing="1" w:line="240" w:lineRule="auto"/>
    </w:pPr>
    <w:rPr>
      <w:rFonts w:eastAsia="Batang"/>
      <w:bCs/>
      <w:sz w:val="24"/>
      <w:szCs w:val="24"/>
      <w:lang w:eastAsia="ko-KR" w:bidi="en-US"/>
    </w:rPr>
  </w:style>
  <w:style w:type="character" w:customStyle="1" w:styleId="1b">
    <w:name w:val="ОСН.ЦЕНТР1 Знак"/>
    <w:link w:val="1c"/>
    <w:locked/>
    <w:rsid w:val="00C413B9"/>
    <w:rPr>
      <w:rFonts w:ascii="Times New Roman" w:eastAsiaTheme="minorHAnsi" w:hAnsi="Times New Roman" w:cstheme="minorBidi"/>
      <w:sz w:val="30"/>
      <w:szCs w:val="30"/>
      <w:shd w:val="clear" w:color="auto" w:fill="FFFFFF"/>
      <w:lang w:eastAsia="en-US" w:bidi="ar-SA"/>
    </w:rPr>
  </w:style>
  <w:style w:type="paragraph" w:customStyle="1" w:styleId="1c">
    <w:name w:val="ОСН.ЦЕНТР1"/>
    <w:basedOn w:val="a3"/>
    <w:link w:val="1b"/>
    <w:qFormat/>
    <w:rsid w:val="00C413B9"/>
    <w:pPr>
      <w:keepLines/>
      <w:widowControl w:val="0"/>
      <w:shd w:val="clear" w:color="auto" w:fill="FFFFFF"/>
      <w:spacing w:line="240" w:lineRule="auto"/>
      <w:ind w:firstLine="0"/>
      <w:jc w:val="center"/>
    </w:pPr>
    <w:rPr>
      <w:sz w:val="30"/>
      <w:szCs w:val="30"/>
    </w:rPr>
  </w:style>
  <w:style w:type="character" w:customStyle="1" w:styleId="37">
    <w:name w:val="Основной текст (3)_"/>
    <w:link w:val="38"/>
    <w:locked/>
    <w:rsid w:val="002F3D5B"/>
    <w:rPr>
      <w:rFonts w:ascii="Times New Roman" w:eastAsia="Times New Roman" w:hAnsi="Times New Roman" w:cs="Times New Roman"/>
      <w:i/>
      <w:iCs/>
      <w:shd w:val="clear" w:color="auto" w:fill="FFFFFF"/>
    </w:rPr>
  </w:style>
  <w:style w:type="paragraph" w:customStyle="1" w:styleId="38">
    <w:name w:val="Основной текст (3)"/>
    <w:basedOn w:val="a3"/>
    <w:link w:val="37"/>
    <w:rsid w:val="002F3D5B"/>
    <w:pPr>
      <w:widowControl w:val="0"/>
      <w:shd w:val="clear" w:color="auto" w:fill="FFFFFF"/>
      <w:spacing w:line="413" w:lineRule="exact"/>
      <w:ind w:firstLine="740"/>
    </w:pPr>
    <w:rPr>
      <w:i/>
      <w:iCs/>
    </w:rPr>
  </w:style>
  <w:style w:type="character" w:customStyle="1" w:styleId="-20">
    <w:name w:val="Без интервала-2 Знак"/>
    <w:link w:val="-21"/>
    <w:locked/>
    <w:rsid w:val="0014614A"/>
    <w:rPr>
      <w:rFonts w:ascii="Times New Roman" w:eastAsiaTheme="minorHAnsi" w:hAnsi="Times New Roman" w:cstheme="minorBidi"/>
      <w:sz w:val="28"/>
      <w:szCs w:val="26"/>
      <w:shd w:val="clear" w:color="auto" w:fill="FFFFFF"/>
      <w:lang w:eastAsia="en-US" w:bidi="ar-SA"/>
    </w:rPr>
  </w:style>
  <w:style w:type="paragraph" w:customStyle="1" w:styleId="-21">
    <w:name w:val="Без интервала-2"/>
    <w:basedOn w:val="a3"/>
    <w:link w:val="-20"/>
    <w:qFormat/>
    <w:rsid w:val="0014614A"/>
    <w:pPr>
      <w:widowControl w:val="0"/>
      <w:shd w:val="clear" w:color="auto" w:fill="FFFFFF"/>
      <w:ind w:firstLine="0"/>
    </w:pPr>
    <w:rPr>
      <w:szCs w:val="26"/>
    </w:rPr>
  </w:style>
  <w:style w:type="character" w:customStyle="1" w:styleId="affb">
    <w:name w:val="Сноска_"/>
    <w:link w:val="affc"/>
    <w:locked/>
    <w:rsid w:val="002F3D5B"/>
    <w:rPr>
      <w:rFonts w:ascii="Times New Roman" w:eastAsia="Times New Roman" w:hAnsi="Times New Roman" w:cs="Times New Roman"/>
      <w:sz w:val="20"/>
      <w:szCs w:val="20"/>
      <w:shd w:val="clear" w:color="auto" w:fill="FFFFFF"/>
    </w:rPr>
  </w:style>
  <w:style w:type="paragraph" w:customStyle="1" w:styleId="affc">
    <w:name w:val="Сноска"/>
    <w:basedOn w:val="a3"/>
    <w:link w:val="affb"/>
    <w:qFormat/>
    <w:rsid w:val="002F3D5B"/>
    <w:pPr>
      <w:widowControl w:val="0"/>
      <w:shd w:val="clear" w:color="auto" w:fill="FFFFFF"/>
      <w:spacing w:line="230" w:lineRule="exact"/>
    </w:pPr>
    <w:rPr>
      <w:sz w:val="20"/>
      <w:szCs w:val="20"/>
    </w:rPr>
  </w:style>
  <w:style w:type="character" w:customStyle="1" w:styleId="52">
    <w:name w:val="Основной текст (5)_"/>
    <w:link w:val="53"/>
    <w:locked/>
    <w:rsid w:val="00E86426"/>
    <w:rPr>
      <w:rFonts w:ascii="Times New Roman" w:eastAsiaTheme="minorHAnsi" w:hAnsi="Times New Roman" w:cstheme="minorBidi"/>
      <w:sz w:val="28"/>
      <w:szCs w:val="22"/>
      <w:shd w:val="clear" w:color="auto" w:fill="FFFFFF"/>
      <w:lang w:eastAsia="en-US" w:bidi="ar-SA"/>
    </w:rPr>
  </w:style>
  <w:style w:type="paragraph" w:customStyle="1" w:styleId="53">
    <w:name w:val="Основной текст (5)"/>
    <w:basedOn w:val="a3"/>
    <w:link w:val="52"/>
    <w:qFormat/>
    <w:rsid w:val="00E86426"/>
    <w:pPr>
      <w:widowControl w:val="0"/>
      <w:shd w:val="clear" w:color="auto" w:fill="FFFFFF"/>
      <w:spacing w:line="418" w:lineRule="exact"/>
      <w:ind w:firstLine="740"/>
    </w:pPr>
  </w:style>
  <w:style w:type="character" w:customStyle="1" w:styleId="affd">
    <w:name w:val="Обычный ГОСТ Знак"/>
    <w:link w:val="affe"/>
    <w:locked/>
    <w:rsid w:val="00CB2F3D"/>
    <w:rPr>
      <w:rFonts w:ascii="Times New Roman" w:hAnsi="Times New Roman" w:cs="Times New Roman"/>
      <w:sz w:val="24"/>
      <w:szCs w:val="24"/>
      <w:lang w:eastAsia="ru-RU" w:bidi="ar-SA"/>
    </w:rPr>
  </w:style>
  <w:style w:type="paragraph" w:customStyle="1" w:styleId="affe">
    <w:name w:val="Обычный ГОСТ"/>
    <w:basedOn w:val="a3"/>
    <w:link w:val="affd"/>
    <w:rsid w:val="00CB2F3D"/>
    <w:pPr>
      <w:ind w:firstLine="0"/>
    </w:pPr>
    <w:rPr>
      <w:sz w:val="24"/>
      <w:szCs w:val="24"/>
      <w:lang w:eastAsia="ru-RU"/>
    </w:rPr>
  </w:style>
  <w:style w:type="character" w:styleId="afff">
    <w:name w:val="annotation reference"/>
    <w:link w:val="1d"/>
    <w:uiPriority w:val="99"/>
    <w:unhideWhenUsed/>
    <w:rsid w:val="002F3D5B"/>
    <w:rPr>
      <w:rFonts w:ascii="Times New Roman" w:hAnsi="Times New Roman" w:cs="Times New Roman" w:hint="default"/>
      <w:sz w:val="16"/>
    </w:rPr>
  </w:style>
  <w:style w:type="character" w:styleId="afff0">
    <w:name w:val="line number"/>
    <w:uiPriority w:val="99"/>
    <w:semiHidden/>
    <w:unhideWhenUsed/>
    <w:rsid w:val="002F3D5B"/>
    <w:rPr>
      <w:rFonts w:ascii="Times New Roman" w:hAnsi="Times New Roman" w:cs="Times New Roman" w:hint="default"/>
    </w:rPr>
  </w:style>
  <w:style w:type="character" w:styleId="afff1">
    <w:name w:val="page number"/>
    <w:unhideWhenUsed/>
    <w:rsid w:val="002F3D5B"/>
    <w:rPr>
      <w:rFonts w:ascii="Times New Roman" w:hAnsi="Times New Roman" w:cs="Times New Roman" w:hint="default"/>
    </w:rPr>
  </w:style>
  <w:style w:type="character" w:styleId="afff2">
    <w:name w:val="endnote reference"/>
    <w:uiPriority w:val="99"/>
    <w:semiHidden/>
    <w:unhideWhenUsed/>
    <w:rsid w:val="002F3D5B"/>
    <w:rPr>
      <w:rFonts w:ascii="Times New Roman" w:hAnsi="Times New Roman" w:cs="Times New Roman" w:hint="default"/>
      <w:vertAlign w:val="superscript"/>
    </w:rPr>
  </w:style>
  <w:style w:type="character" w:customStyle="1" w:styleId="1e">
    <w:name w:val="Текст выноски Знак1"/>
    <w:uiPriority w:val="99"/>
    <w:semiHidden/>
    <w:rsid w:val="002F3D5B"/>
    <w:rPr>
      <w:rFonts w:ascii="Segoe UI" w:eastAsia="Times New Roman" w:hAnsi="Segoe UI" w:cs="Segoe UI"/>
      <w:sz w:val="18"/>
      <w:szCs w:val="18"/>
      <w:lang w:eastAsia="ru-RU"/>
    </w:rPr>
  </w:style>
  <w:style w:type="character" w:customStyle="1" w:styleId="FontStyle22">
    <w:name w:val="Font Style22"/>
    <w:uiPriority w:val="99"/>
    <w:rsid w:val="002F3D5B"/>
    <w:rPr>
      <w:rFonts w:ascii="Times New Roman" w:hAnsi="Times New Roman" w:cs="Times New Roman" w:hint="default"/>
      <w:sz w:val="16"/>
    </w:rPr>
  </w:style>
  <w:style w:type="character" w:customStyle="1" w:styleId="1f">
    <w:name w:val="Основной текст Знак1"/>
    <w:uiPriority w:val="99"/>
    <w:semiHidden/>
    <w:rsid w:val="002F3D5B"/>
    <w:rPr>
      <w:rFonts w:ascii="Times New Roman" w:eastAsia="Times New Roman" w:hAnsi="Times New Roman" w:cs="Times New Roman"/>
      <w:sz w:val="28"/>
      <w:szCs w:val="28"/>
      <w:lang w:eastAsia="ru-RU"/>
    </w:rPr>
  </w:style>
  <w:style w:type="character" w:customStyle="1" w:styleId="211">
    <w:name w:val="Основной текст 2 Знак1"/>
    <w:uiPriority w:val="99"/>
    <w:semiHidden/>
    <w:rsid w:val="002F3D5B"/>
    <w:rPr>
      <w:rFonts w:ascii="Times New Roman" w:eastAsia="Times New Roman" w:hAnsi="Times New Roman" w:cs="Times New Roman"/>
      <w:sz w:val="28"/>
      <w:szCs w:val="28"/>
      <w:lang w:eastAsia="ru-RU"/>
    </w:rPr>
  </w:style>
  <w:style w:type="character" w:customStyle="1" w:styleId="FontStyle11">
    <w:name w:val="Font Style11"/>
    <w:uiPriority w:val="99"/>
    <w:rsid w:val="002F3D5B"/>
    <w:rPr>
      <w:rFonts w:ascii="Times New Roman" w:hAnsi="Times New Roman" w:cs="Times New Roman" w:hint="default"/>
      <w:sz w:val="20"/>
    </w:rPr>
  </w:style>
  <w:style w:type="character" w:customStyle="1" w:styleId="FontStyle12">
    <w:name w:val="Font Style12"/>
    <w:uiPriority w:val="99"/>
    <w:rsid w:val="002F3D5B"/>
    <w:rPr>
      <w:rFonts w:ascii="Times New Roman" w:hAnsi="Times New Roman" w:cs="Times New Roman" w:hint="default"/>
      <w:i/>
      <w:iCs w:val="0"/>
      <w:sz w:val="20"/>
    </w:rPr>
  </w:style>
  <w:style w:type="character" w:customStyle="1" w:styleId="FontStyle14">
    <w:name w:val="Font Style14"/>
    <w:uiPriority w:val="99"/>
    <w:rsid w:val="002F3D5B"/>
    <w:rPr>
      <w:rFonts w:ascii="Times New Roman" w:hAnsi="Times New Roman" w:cs="Times New Roman" w:hint="default"/>
      <w:i/>
      <w:iCs w:val="0"/>
      <w:spacing w:val="20"/>
      <w:sz w:val="22"/>
    </w:rPr>
  </w:style>
  <w:style w:type="character" w:customStyle="1" w:styleId="Heading3Char">
    <w:name w:val="Heading 3 Char"/>
    <w:aliases w:val="Level 1 - 1 Char,Заголовок подпукта (1.1.1) Char,H3 Char,(Appendix Nbr) Char,Minor Char,h3 Char,3 Char,No Indent Char,Newshead1 Char,C Heading Char,Half Space Char,Título 3_PDAPM_3 Char,h31 Char,Titre 3 Char,l3 Char,CT Char,LetHead3 Char"/>
    <w:uiPriority w:val="99"/>
    <w:semiHidden/>
    <w:locked/>
    <w:rsid w:val="002F3D5B"/>
    <w:rPr>
      <w:rFonts w:ascii="Cambria" w:hAnsi="Cambria" w:cs="Times New Roman" w:hint="default"/>
      <w:b/>
      <w:bCs/>
      <w:sz w:val="26"/>
      <w:szCs w:val="26"/>
      <w:lang w:eastAsia="ko-KR"/>
    </w:rPr>
  </w:style>
  <w:style w:type="character" w:customStyle="1" w:styleId="apple-converted-space">
    <w:name w:val="apple-converted-space"/>
    <w:rsid w:val="002F3D5B"/>
    <w:rPr>
      <w:rFonts w:ascii="Times New Roman" w:hAnsi="Times New Roman" w:cs="Times New Roman" w:hint="default"/>
    </w:rPr>
  </w:style>
  <w:style w:type="character" w:customStyle="1" w:styleId="1f0">
    <w:name w:val="Заголовок Знак1"/>
    <w:uiPriority w:val="99"/>
    <w:rsid w:val="002F3D5B"/>
    <w:rPr>
      <w:rFonts w:ascii="Calibri Light" w:eastAsia="Times New Roman" w:hAnsi="Calibri Light" w:cs="Kartika"/>
      <w:spacing w:val="-10"/>
      <w:kern w:val="28"/>
      <w:sz w:val="56"/>
      <w:szCs w:val="56"/>
      <w:lang w:eastAsia="ru-RU"/>
    </w:rPr>
  </w:style>
  <w:style w:type="character" w:customStyle="1" w:styleId="1f1">
    <w:name w:val="Основной текст с отступом Знак1"/>
    <w:uiPriority w:val="99"/>
    <w:semiHidden/>
    <w:rsid w:val="002F3D5B"/>
    <w:rPr>
      <w:rFonts w:ascii="Times New Roman" w:eastAsia="Times New Roman" w:hAnsi="Times New Roman" w:cs="Times New Roman"/>
      <w:sz w:val="28"/>
      <w:szCs w:val="28"/>
      <w:lang w:eastAsia="ru-RU"/>
    </w:rPr>
  </w:style>
  <w:style w:type="character" w:customStyle="1" w:styleId="212">
    <w:name w:val="Основной текст с отступом 2 Знак1"/>
    <w:uiPriority w:val="99"/>
    <w:semiHidden/>
    <w:rsid w:val="002F3D5B"/>
    <w:rPr>
      <w:rFonts w:ascii="Times New Roman" w:eastAsia="Times New Roman" w:hAnsi="Times New Roman" w:cs="Times New Roman"/>
      <w:sz w:val="28"/>
      <w:szCs w:val="28"/>
      <w:lang w:eastAsia="ru-RU"/>
    </w:rPr>
  </w:style>
  <w:style w:type="character" w:customStyle="1" w:styleId="310">
    <w:name w:val="Основной текст с отступом 3 Знак1"/>
    <w:uiPriority w:val="99"/>
    <w:semiHidden/>
    <w:rsid w:val="002F3D5B"/>
    <w:rPr>
      <w:rFonts w:ascii="Times New Roman" w:eastAsia="Times New Roman" w:hAnsi="Times New Roman" w:cs="Times New Roman"/>
      <w:sz w:val="16"/>
      <w:szCs w:val="16"/>
      <w:lang w:eastAsia="ru-RU"/>
    </w:rPr>
  </w:style>
  <w:style w:type="character" w:customStyle="1" w:styleId="FontStyle13">
    <w:name w:val="Font Style13"/>
    <w:uiPriority w:val="99"/>
    <w:rsid w:val="002F3D5B"/>
    <w:rPr>
      <w:rFonts w:ascii="Times New Roman" w:hAnsi="Times New Roman" w:cs="Times New Roman" w:hint="default"/>
      <w:i/>
      <w:iCs w:val="0"/>
      <w:spacing w:val="20"/>
      <w:sz w:val="20"/>
    </w:rPr>
  </w:style>
  <w:style w:type="character" w:customStyle="1" w:styleId="1f2">
    <w:name w:val="Нижний колонтитул Знак1"/>
    <w:uiPriority w:val="99"/>
    <w:rsid w:val="002F3D5B"/>
    <w:rPr>
      <w:rFonts w:ascii="Times New Roman" w:eastAsia="Times New Roman" w:hAnsi="Times New Roman" w:cs="Times New Roman"/>
      <w:sz w:val="28"/>
      <w:szCs w:val="28"/>
      <w:lang w:eastAsia="ru-RU"/>
    </w:rPr>
  </w:style>
  <w:style w:type="character" w:customStyle="1" w:styleId="FontStyle21">
    <w:name w:val="Font Style21"/>
    <w:uiPriority w:val="99"/>
    <w:rsid w:val="002F3D5B"/>
    <w:rPr>
      <w:rFonts w:ascii="Times New Roman" w:hAnsi="Times New Roman" w:cs="Times New Roman" w:hint="default"/>
      <w:i/>
      <w:iCs w:val="0"/>
      <w:sz w:val="16"/>
    </w:rPr>
  </w:style>
  <w:style w:type="character" w:customStyle="1" w:styleId="FontStyle25">
    <w:name w:val="Font Style25"/>
    <w:uiPriority w:val="99"/>
    <w:rsid w:val="002F3D5B"/>
    <w:rPr>
      <w:rFonts w:ascii="Arial" w:hAnsi="Arial" w:cs="Arial" w:hint="default"/>
      <w:sz w:val="16"/>
    </w:rPr>
  </w:style>
  <w:style w:type="character" w:customStyle="1" w:styleId="FontStyle26">
    <w:name w:val="Font Style26"/>
    <w:uiPriority w:val="99"/>
    <w:rsid w:val="002F3D5B"/>
    <w:rPr>
      <w:rFonts w:ascii="Times New Roman" w:hAnsi="Times New Roman" w:cs="Times New Roman" w:hint="default"/>
      <w:spacing w:val="10"/>
      <w:sz w:val="16"/>
    </w:rPr>
  </w:style>
  <w:style w:type="character" w:customStyle="1" w:styleId="FontStyle24">
    <w:name w:val="Font Style24"/>
    <w:uiPriority w:val="99"/>
    <w:rsid w:val="002F3D5B"/>
    <w:rPr>
      <w:rFonts w:ascii="Times New Roman" w:hAnsi="Times New Roman" w:cs="Times New Roman" w:hint="default"/>
      <w:b/>
      <w:bCs w:val="0"/>
      <w:sz w:val="16"/>
    </w:rPr>
  </w:style>
  <w:style w:type="character" w:customStyle="1" w:styleId="1f3">
    <w:name w:val="Верхний колонтитул Знак1"/>
    <w:uiPriority w:val="99"/>
    <w:rsid w:val="002F3D5B"/>
    <w:rPr>
      <w:rFonts w:ascii="Times New Roman" w:eastAsia="Times New Roman" w:hAnsi="Times New Roman" w:cs="Times New Roman"/>
      <w:sz w:val="28"/>
      <w:szCs w:val="28"/>
      <w:lang w:eastAsia="ru-RU"/>
    </w:rPr>
  </w:style>
  <w:style w:type="character" w:customStyle="1" w:styleId="FontStyle34">
    <w:name w:val="Font Style34"/>
    <w:uiPriority w:val="99"/>
    <w:rsid w:val="002F3D5B"/>
    <w:rPr>
      <w:rFonts w:ascii="Times New Roman" w:hAnsi="Times New Roman" w:cs="Times New Roman" w:hint="default"/>
      <w:color w:val="000000"/>
      <w:sz w:val="26"/>
      <w:szCs w:val="26"/>
    </w:rPr>
  </w:style>
  <w:style w:type="character" w:customStyle="1" w:styleId="1f4">
    <w:name w:val="Текст концевой сноски Знак1"/>
    <w:uiPriority w:val="99"/>
    <w:semiHidden/>
    <w:rsid w:val="002F3D5B"/>
    <w:rPr>
      <w:rFonts w:ascii="Times New Roman" w:eastAsia="Times New Roman" w:hAnsi="Times New Roman" w:cs="Times New Roman"/>
      <w:sz w:val="20"/>
      <w:szCs w:val="20"/>
      <w:lang w:eastAsia="ru-RU"/>
    </w:rPr>
  </w:style>
  <w:style w:type="character" w:customStyle="1" w:styleId="1f5">
    <w:name w:val="Тема примечания Знак1"/>
    <w:uiPriority w:val="99"/>
    <w:semiHidden/>
    <w:rsid w:val="002F3D5B"/>
    <w:rPr>
      <w:rFonts w:ascii="Times New Roman" w:eastAsia="Times New Roman" w:hAnsi="Times New Roman" w:cs="Times New Roman"/>
      <w:b/>
      <w:bCs/>
      <w:sz w:val="20"/>
      <w:szCs w:val="20"/>
      <w:lang w:eastAsia="ru-RU" w:bidi="ar-SA"/>
    </w:rPr>
  </w:style>
  <w:style w:type="character" w:customStyle="1" w:styleId="1f6">
    <w:name w:val="Текст Знак1"/>
    <w:uiPriority w:val="99"/>
    <w:semiHidden/>
    <w:rsid w:val="002F3D5B"/>
    <w:rPr>
      <w:rFonts w:ascii="Consolas" w:eastAsia="Times New Roman" w:hAnsi="Consolas" w:cs="Consolas"/>
      <w:sz w:val="21"/>
      <w:szCs w:val="21"/>
      <w:lang w:eastAsia="ru-RU"/>
    </w:rPr>
  </w:style>
  <w:style w:type="character" w:customStyle="1" w:styleId="29">
    <w:name w:val="Основной текст (2) + Курсив"/>
    <w:rsid w:val="002F3D5B"/>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Exact">
    <w:name w:val="Основной текст (2) Exact"/>
    <w:rsid w:val="002F3D5B"/>
    <w:rPr>
      <w:rFonts w:ascii="Sylfaen" w:eastAsia="Sylfaen" w:hAnsi="Sylfaen" w:cs="Sylfaen" w:hint="default"/>
      <w:b w:val="0"/>
      <w:bCs w:val="0"/>
      <w:i w:val="0"/>
      <w:iCs w:val="0"/>
      <w:smallCaps w:val="0"/>
      <w:strike w:val="0"/>
      <w:dstrike w:val="0"/>
      <w:sz w:val="26"/>
      <w:szCs w:val="26"/>
      <w:u w:val="none"/>
      <w:effect w:val="none"/>
    </w:rPr>
  </w:style>
  <w:style w:type="character" w:customStyle="1" w:styleId="22pt">
    <w:name w:val="Основной текст (2) + Интервал 2 pt"/>
    <w:rsid w:val="002F3D5B"/>
    <w:rPr>
      <w:rFonts w:ascii="Times New Roman" w:eastAsia="Times New Roman" w:hAnsi="Times New Roman" w:cs="Times New Roman"/>
      <w:color w:val="000000"/>
      <w:spacing w:val="40"/>
      <w:w w:val="100"/>
      <w:position w:val="0"/>
      <w:sz w:val="28"/>
      <w:szCs w:val="28"/>
      <w:shd w:val="clear" w:color="auto" w:fill="FFFFFF"/>
      <w:lang w:val="ru-RU" w:eastAsia="ru-RU" w:bidi="ru-RU"/>
    </w:rPr>
  </w:style>
  <w:style w:type="character" w:customStyle="1" w:styleId="2a">
    <w:name w:val="Заголовок №2_"/>
    <w:rsid w:val="002F3D5B"/>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2b">
    <w:name w:val="Заголовок №2"/>
    <w:rsid w:val="002F3D5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ru-RU" w:eastAsia="ru-RU" w:bidi="ru-RU"/>
    </w:rPr>
  </w:style>
  <w:style w:type="character" w:customStyle="1" w:styleId="afff3">
    <w:name w:val="Колонтитул_"/>
    <w:rsid w:val="002F3D5B"/>
    <w:rPr>
      <w:rFonts w:ascii="Times New Roman" w:eastAsia="Times New Roman" w:hAnsi="Times New Roman" w:cs="Times New Roman" w:hint="default"/>
      <w:b w:val="0"/>
      <w:bCs w:val="0"/>
      <w:i w:val="0"/>
      <w:iCs w:val="0"/>
      <w:smallCaps w:val="0"/>
      <w:strike w:val="0"/>
      <w:dstrike w:val="0"/>
      <w:spacing w:val="10"/>
      <w:u w:val="none"/>
      <w:effect w:val="none"/>
    </w:rPr>
  </w:style>
  <w:style w:type="character" w:customStyle="1" w:styleId="afff4">
    <w:name w:val="Колонтитул"/>
    <w:rsid w:val="002F3D5B"/>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ru-RU" w:eastAsia="ru-RU" w:bidi="ru-RU"/>
    </w:rPr>
  </w:style>
  <w:style w:type="character" w:customStyle="1" w:styleId="42">
    <w:name w:val="Основной текст (4) + Полужирный"/>
    <w:rsid w:val="002F3D5B"/>
    <w:rPr>
      <w:rFonts w:ascii="Times New Roman" w:eastAsia="Times New Roman" w:hAnsi="Times New Roman" w:cs="Times New Roman"/>
      <w:b/>
      <w:bCs/>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54">
    <w:name w:val="Основной текст (5) + Не полужирный"/>
    <w:rsid w:val="002F3D5B"/>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c">
    <w:name w:val="Основной текст (2) + Полужирный"/>
    <w:rsid w:val="002F3D5B"/>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43">
    <w:name w:val="Основной текст (4) + Не курсив"/>
    <w:rsid w:val="002F3D5B"/>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2pt">
    <w:name w:val="Основной текст (2) + Интервал -2 pt"/>
    <w:rsid w:val="002F3D5B"/>
    <w:rPr>
      <w:rFonts w:ascii="Times New Roman" w:eastAsia="Times New Roman" w:hAnsi="Times New Roman" w:cs="Times New Roman"/>
      <w:b w:val="0"/>
      <w:bCs w:val="0"/>
      <w:i w:val="0"/>
      <w:iCs w:val="0"/>
      <w:smallCaps w:val="0"/>
      <w:color w:val="000000"/>
      <w:spacing w:val="-40"/>
      <w:w w:val="100"/>
      <w:position w:val="0"/>
      <w:sz w:val="28"/>
      <w:szCs w:val="28"/>
      <w:u w:val="single"/>
      <w:shd w:val="clear" w:color="auto" w:fill="FFFFFF"/>
      <w:lang w:val="ru-RU" w:eastAsia="ru-RU" w:bidi="ru-RU"/>
    </w:rPr>
  </w:style>
  <w:style w:type="paragraph" w:styleId="1f7">
    <w:name w:val="toc 1"/>
    <w:basedOn w:val="a3"/>
    <w:next w:val="a3"/>
    <w:link w:val="1f8"/>
    <w:autoRedefine/>
    <w:uiPriority w:val="39"/>
    <w:unhideWhenUsed/>
    <w:rsid w:val="006B3A76"/>
    <w:pPr>
      <w:shd w:val="clear" w:color="auto" w:fill="FFFFFF"/>
      <w:tabs>
        <w:tab w:val="left" w:pos="1100"/>
        <w:tab w:val="right" w:leader="dot" w:pos="9354"/>
      </w:tabs>
      <w:ind w:firstLine="0"/>
      <w:jc w:val="left"/>
    </w:pPr>
    <w:rPr>
      <w:rFonts w:cs="Times New Roman"/>
      <w:bCs/>
      <w:szCs w:val="28"/>
    </w:rPr>
  </w:style>
  <w:style w:type="paragraph" w:styleId="2d">
    <w:name w:val="toc 2"/>
    <w:basedOn w:val="a3"/>
    <w:next w:val="a3"/>
    <w:link w:val="2e"/>
    <w:autoRedefine/>
    <w:uiPriority w:val="39"/>
    <w:unhideWhenUsed/>
    <w:rsid w:val="00884C01"/>
    <w:pPr>
      <w:shd w:val="clear" w:color="auto" w:fill="FFFFFF"/>
      <w:tabs>
        <w:tab w:val="left" w:pos="1320"/>
        <w:tab w:val="right" w:leader="dot" w:pos="9354"/>
      </w:tabs>
      <w:ind w:left="340" w:firstLine="0"/>
    </w:pPr>
    <w:rPr>
      <w:rFonts w:eastAsia="Batang"/>
      <w:noProof/>
      <w:szCs w:val="24"/>
      <w:lang w:eastAsia="ko-KR" w:bidi="en-US"/>
    </w:rPr>
  </w:style>
  <w:style w:type="paragraph" w:styleId="39">
    <w:name w:val="toc 3"/>
    <w:basedOn w:val="a3"/>
    <w:next w:val="a3"/>
    <w:link w:val="3a"/>
    <w:autoRedefine/>
    <w:uiPriority w:val="39"/>
    <w:unhideWhenUsed/>
    <w:rsid w:val="004D534A"/>
    <w:pPr>
      <w:shd w:val="clear" w:color="auto" w:fill="FFFFFF"/>
      <w:tabs>
        <w:tab w:val="left" w:pos="2011"/>
        <w:tab w:val="right" w:leader="dot" w:pos="9354"/>
      </w:tabs>
      <w:ind w:left="680" w:firstLine="0"/>
      <w:jc w:val="left"/>
    </w:pPr>
    <w:rPr>
      <w:rFonts w:eastAsia="Batang"/>
      <w:bCs/>
      <w:noProof/>
      <w:lang w:eastAsia="ko-KR"/>
    </w:rPr>
  </w:style>
  <w:style w:type="paragraph" w:styleId="44">
    <w:name w:val="toc 4"/>
    <w:basedOn w:val="a3"/>
    <w:next w:val="a3"/>
    <w:link w:val="45"/>
    <w:autoRedefine/>
    <w:uiPriority w:val="39"/>
    <w:unhideWhenUsed/>
    <w:rsid w:val="002F3D5B"/>
    <w:pPr>
      <w:shd w:val="clear" w:color="auto" w:fill="FFFFFF"/>
      <w:spacing w:after="100"/>
      <w:ind w:left="660"/>
    </w:pPr>
    <w:rPr>
      <w:rFonts w:ascii="Calibri" w:eastAsia="Batang" w:hAnsi="Calibri"/>
      <w:bCs/>
      <w:lang w:eastAsia="ko-KR" w:bidi="en-US"/>
    </w:rPr>
  </w:style>
  <w:style w:type="paragraph" w:styleId="55">
    <w:name w:val="toc 5"/>
    <w:basedOn w:val="a3"/>
    <w:next w:val="a3"/>
    <w:link w:val="56"/>
    <w:autoRedefine/>
    <w:uiPriority w:val="39"/>
    <w:unhideWhenUsed/>
    <w:rsid w:val="002F3D5B"/>
    <w:pPr>
      <w:shd w:val="clear" w:color="auto" w:fill="FFFFFF"/>
      <w:spacing w:after="100"/>
      <w:ind w:left="880"/>
    </w:pPr>
    <w:rPr>
      <w:rFonts w:ascii="Calibri" w:eastAsia="Batang" w:hAnsi="Calibri"/>
      <w:bCs/>
      <w:lang w:eastAsia="ko-KR" w:bidi="en-US"/>
    </w:rPr>
  </w:style>
  <w:style w:type="paragraph" w:styleId="62">
    <w:name w:val="toc 6"/>
    <w:basedOn w:val="a3"/>
    <w:next w:val="a3"/>
    <w:link w:val="63"/>
    <w:autoRedefine/>
    <w:uiPriority w:val="39"/>
    <w:unhideWhenUsed/>
    <w:rsid w:val="002F3D5B"/>
    <w:pPr>
      <w:shd w:val="clear" w:color="auto" w:fill="FFFFFF"/>
      <w:spacing w:after="100"/>
      <w:ind w:left="1100"/>
    </w:pPr>
    <w:rPr>
      <w:rFonts w:ascii="Calibri" w:eastAsia="Batang" w:hAnsi="Calibri"/>
      <w:bCs/>
      <w:lang w:eastAsia="ko-KR" w:bidi="en-US"/>
    </w:rPr>
  </w:style>
  <w:style w:type="paragraph" w:styleId="72">
    <w:name w:val="toc 7"/>
    <w:basedOn w:val="a3"/>
    <w:next w:val="a3"/>
    <w:link w:val="73"/>
    <w:autoRedefine/>
    <w:uiPriority w:val="39"/>
    <w:unhideWhenUsed/>
    <w:rsid w:val="002F3D5B"/>
    <w:pPr>
      <w:shd w:val="clear" w:color="auto" w:fill="FFFFFF"/>
      <w:spacing w:after="100"/>
      <w:ind w:left="1320"/>
    </w:pPr>
    <w:rPr>
      <w:rFonts w:ascii="Calibri" w:eastAsia="Batang" w:hAnsi="Calibri"/>
      <w:bCs/>
      <w:lang w:eastAsia="ko-KR" w:bidi="en-US"/>
    </w:rPr>
  </w:style>
  <w:style w:type="paragraph" w:styleId="82">
    <w:name w:val="toc 8"/>
    <w:basedOn w:val="a3"/>
    <w:next w:val="a3"/>
    <w:link w:val="83"/>
    <w:autoRedefine/>
    <w:uiPriority w:val="39"/>
    <w:unhideWhenUsed/>
    <w:rsid w:val="002F3D5B"/>
    <w:pPr>
      <w:shd w:val="clear" w:color="auto" w:fill="FFFFFF"/>
      <w:spacing w:after="100"/>
      <w:ind w:left="1540"/>
    </w:pPr>
    <w:rPr>
      <w:rFonts w:ascii="Calibri" w:eastAsia="Batang" w:hAnsi="Calibri"/>
      <w:bCs/>
      <w:lang w:eastAsia="ko-KR" w:bidi="en-US"/>
    </w:rPr>
  </w:style>
  <w:style w:type="paragraph" w:styleId="92">
    <w:name w:val="toc 9"/>
    <w:basedOn w:val="a3"/>
    <w:next w:val="a3"/>
    <w:link w:val="93"/>
    <w:autoRedefine/>
    <w:uiPriority w:val="39"/>
    <w:unhideWhenUsed/>
    <w:rsid w:val="002F3D5B"/>
    <w:pPr>
      <w:shd w:val="clear" w:color="auto" w:fill="FFFFFF"/>
      <w:spacing w:after="100"/>
      <w:ind w:left="1760"/>
    </w:pPr>
    <w:rPr>
      <w:rFonts w:ascii="Calibri" w:eastAsia="Batang" w:hAnsi="Calibri"/>
      <w:bCs/>
      <w:lang w:eastAsia="ko-KR" w:bidi="en-US"/>
    </w:rPr>
  </w:style>
  <w:style w:type="paragraph" w:styleId="afff5">
    <w:name w:val="No Spacing"/>
    <w:uiPriority w:val="1"/>
    <w:rsid w:val="0053456A"/>
    <w:rPr>
      <w:rFonts w:asciiTheme="minorHAnsi" w:eastAsiaTheme="minorHAnsi" w:hAnsiTheme="minorHAnsi" w:cstheme="minorBidi"/>
      <w:sz w:val="24"/>
      <w:szCs w:val="24"/>
      <w:lang w:eastAsia="en-US" w:bidi="ar-SA"/>
      <w14:ligatures w14:val="standardContextual"/>
    </w:rPr>
  </w:style>
  <w:style w:type="paragraph" w:styleId="afff6">
    <w:name w:val="TOC Heading"/>
    <w:basedOn w:val="13"/>
    <w:next w:val="a3"/>
    <w:uiPriority w:val="39"/>
    <w:unhideWhenUsed/>
    <w:qFormat/>
    <w:rsid w:val="002F3D5B"/>
    <w:pPr>
      <w:pageBreakBefore w:val="0"/>
      <w:numPr>
        <w:numId w:val="0"/>
      </w:numPr>
      <w:shd w:val="clear" w:color="auto" w:fill="FFFFFF"/>
      <w:spacing w:before="480"/>
      <w:ind w:firstLine="709"/>
      <w:outlineLvl w:val="9"/>
    </w:pPr>
    <w:rPr>
      <w:rFonts w:ascii="Cambria" w:eastAsia="Batang" w:hAnsi="Cambria"/>
      <w:b w:val="0"/>
      <w:smallCaps w:val="0"/>
      <w:color w:val="365F91"/>
      <w:sz w:val="28"/>
      <w:szCs w:val="28"/>
      <w:lang w:bidi="en-US"/>
    </w:rPr>
  </w:style>
  <w:style w:type="character" w:customStyle="1" w:styleId="afff7">
    <w:name w:val="Обычный!! Знак"/>
    <w:link w:val="afff8"/>
    <w:locked/>
    <w:rsid w:val="00003007"/>
    <w:rPr>
      <w:rFonts w:ascii="Times New Roman" w:eastAsia="Times New Roman" w:hAnsi="Times New Roman" w:cs="Times New Roman"/>
      <w:sz w:val="28"/>
      <w:szCs w:val="28"/>
      <w:lang w:eastAsia="ru-RU" w:bidi="ar-SA"/>
    </w:rPr>
  </w:style>
  <w:style w:type="paragraph" w:customStyle="1" w:styleId="afff8">
    <w:name w:val="Обычный!!"/>
    <w:basedOn w:val="a3"/>
    <w:link w:val="afff7"/>
    <w:rsid w:val="00003007"/>
    <w:pPr>
      <w:spacing w:before="120" w:after="120" w:line="240" w:lineRule="auto"/>
      <w:ind w:firstLine="851"/>
    </w:pPr>
  </w:style>
  <w:style w:type="character" w:customStyle="1" w:styleId="afff9">
    <w:name w:val="Обычный текст Знак"/>
    <w:link w:val="afffa"/>
    <w:locked/>
    <w:rsid w:val="00B3225A"/>
    <w:rPr>
      <w:rFonts w:ascii="Times New Roman" w:eastAsia="Calibri" w:hAnsi="Times New Roman" w:cs="Times New Roman"/>
      <w:sz w:val="28"/>
      <w:szCs w:val="24"/>
    </w:rPr>
  </w:style>
  <w:style w:type="paragraph" w:customStyle="1" w:styleId="afffa">
    <w:name w:val="Обычный текст"/>
    <w:basedOn w:val="a3"/>
    <w:link w:val="afff9"/>
    <w:rsid w:val="00B3225A"/>
    <w:pPr>
      <w:ind w:firstLine="851"/>
    </w:pPr>
    <w:rPr>
      <w:szCs w:val="24"/>
    </w:rPr>
  </w:style>
  <w:style w:type="character" w:customStyle="1" w:styleId="00">
    <w:name w:val="0Обычный!! Знак"/>
    <w:link w:val="01"/>
    <w:locked/>
    <w:rsid w:val="00B3225A"/>
    <w:rPr>
      <w:rFonts w:ascii="Times New Roman" w:eastAsia="Times New Roman" w:hAnsi="Times New Roman" w:cs="Times New Roman"/>
      <w:sz w:val="28"/>
      <w:szCs w:val="28"/>
    </w:rPr>
  </w:style>
  <w:style w:type="paragraph" w:customStyle="1" w:styleId="01">
    <w:name w:val="0Обычный!!"/>
    <w:basedOn w:val="a3"/>
    <w:link w:val="00"/>
    <w:rsid w:val="00B3225A"/>
    <w:pPr>
      <w:ind w:firstLine="851"/>
    </w:pPr>
  </w:style>
  <w:style w:type="paragraph" w:customStyle="1" w:styleId="-">
    <w:name w:val="-список"/>
    <w:basedOn w:val="a3"/>
    <w:qFormat/>
    <w:rsid w:val="00B3225A"/>
    <w:pPr>
      <w:numPr>
        <w:numId w:val="2"/>
      </w:numPr>
    </w:pPr>
    <w:rPr>
      <w:szCs w:val="24"/>
    </w:rPr>
  </w:style>
  <w:style w:type="character" w:customStyle="1" w:styleId="blk">
    <w:name w:val="blk"/>
    <w:basedOn w:val="a4"/>
    <w:rsid w:val="00B3225A"/>
  </w:style>
  <w:style w:type="character" w:customStyle="1" w:styleId="1f9">
    <w:name w:val="Неразрешенное упоминание1"/>
    <w:uiPriority w:val="99"/>
    <w:semiHidden/>
    <w:unhideWhenUsed/>
    <w:rsid w:val="00C260C4"/>
    <w:rPr>
      <w:color w:val="605E5C"/>
      <w:shd w:val="clear" w:color="auto" w:fill="E1DFDD"/>
    </w:rPr>
  </w:style>
  <w:style w:type="character" w:customStyle="1" w:styleId="CharStyle1183">
    <w:name w:val="Char Style 1183"/>
    <w:rsid w:val="00125B7D"/>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CharStyle1184">
    <w:name w:val="Char Style 1184"/>
    <w:rsid w:val="00125B7D"/>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paragraph" w:customStyle="1" w:styleId="afffb">
    <w:name w:val="Заголовок приложения"/>
    <w:basedOn w:val="a3"/>
    <w:link w:val="afffc"/>
    <w:qFormat/>
    <w:rsid w:val="00125B7D"/>
    <w:pPr>
      <w:spacing w:before="120" w:after="120" w:line="240" w:lineRule="auto"/>
      <w:ind w:left="5103" w:firstLine="0"/>
      <w:jc w:val="center"/>
    </w:pPr>
    <w:rPr>
      <w:rFonts w:eastAsia="Times New Roman"/>
      <w:lang w:eastAsia="ru-RU"/>
    </w:rPr>
  </w:style>
  <w:style w:type="character" w:customStyle="1" w:styleId="afffc">
    <w:name w:val="Заголовок приложения Знак"/>
    <w:link w:val="afffb"/>
    <w:rsid w:val="00125B7D"/>
    <w:rPr>
      <w:rFonts w:ascii="Times New Roman" w:eastAsia="Times New Roman" w:hAnsi="Times New Roman" w:cs="Times New Roman"/>
      <w:sz w:val="28"/>
      <w:szCs w:val="28"/>
      <w:lang w:eastAsia="ru-RU" w:bidi="ar-SA"/>
    </w:rPr>
  </w:style>
  <w:style w:type="character" w:customStyle="1" w:styleId="CharStyle7">
    <w:name w:val="Char Style 7"/>
    <w:link w:val="Style60"/>
    <w:rsid w:val="00125B7D"/>
    <w:rPr>
      <w:sz w:val="27"/>
      <w:szCs w:val="27"/>
      <w:shd w:val="clear" w:color="auto" w:fill="FFFFFF"/>
    </w:rPr>
  </w:style>
  <w:style w:type="paragraph" w:customStyle="1" w:styleId="Style60">
    <w:name w:val="Style 6"/>
    <w:basedOn w:val="a3"/>
    <w:link w:val="CharStyle7"/>
    <w:rsid w:val="00125B7D"/>
    <w:pPr>
      <w:widowControl w:val="0"/>
      <w:shd w:val="clear" w:color="auto" w:fill="FFFFFF"/>
      <w:spacing w:before="180" w:line="0" w:lineRule="atLeast"/>
      <w:ind w:firstLine="0"/>
      <w:jc w:val="left"/>
    </w:pPr>
    <w:rPr>
      <w:rFonts w:ascii="Calibri" w:hAnsi="Calibri" w:cs="Kartika"/>
      <w:sz w:val="27"/>
      <w:szCs w:val="27"/>
      <w:lang w:bidi="ml-IN"/>
    </w:rPr>
  </w:style>
  <w:style w:type="paragraph" w:styleId="afffd">
    <w:name w:val="Revision"/>
    <w:hidden/>
    <w:uiPriority w:val="99"/>
    <w:rsid w:val="00125B7D"/>
    <w:rPr>
      <w:rFonts w:ascii="Times New Roman" w:hAnsi="Times New Roman" w:cs="Times New Roman"/>
      <w:lang w:bidi="ar-SA"/>
    </w:rPr>
  </w:style>
  <w:style w:type="character" w:customStyle="1" w:styleId="CharStyle28">
    <w:name w:val="Char Style 28"/>
    <w:rsid w:val="00125B7D"/>
    <w:rPr>
      <w:rFonts w:ascii="Times New Roman" w:eastAsia="Times New Roman" w:hAnsi="Times New Roman" w:cs="Times New Roman"/>
      <w:b w:val="0"/>
      <w:bCs w:val="0"/>
      <w:i w:val="0"/>
      <w:iCs w:val="0"/>
      <w:smallCaps w:val="0"/>
      <w:strike w:val="0"/>
      <w:color w:val="171717"/>
      <w:spacing w:val="0"/>
      <w:w w:val="100"/>
      <w:position w:val="0"/>
      <w:sz w:val="28"/>
      <w:szCs w:val="28"/>
      <w:u w:val="none"/>
    </w:rPr>
  </w:style>
  <w:style w:type="character" w:customStyle="1" w:styleId="CharStyle32">
    <w:name w:val="Char Style 32"/>
    <w:rsid w:val="00125B7D"/>
    <w:rPr>
      <w:rFonts w:ascii="Times New Roman" w:eastAsia="Times New Roman" w:hAnsi="Times New Roman" w:cs="Times New Roman"/>
      <w:b w:val="0"/>
      <w:bCs w:val="0"/>
      <w:i w:val="0"/>
      <w:iCs w:val="0"/>
      <w:smallCaps w:val="0"/>
      <w:strike w:val="0"/>
      <w:color w:val="5A5A5A"/>
      <w:spacing w:val="0"/>
      <w:w w:val="100"/>
      <w:position w:val="0"/>
      <w:sz w:val="28"/>
      <w:szCs w:val="28"/>
      <w:u w:val="none"/>
    </w:rPr>
  </w:style>
  <w:style w:type="character" w:customStyle="1" w:styleId="CharStyle34">
    <w:name w:val="Char Style 34"/>
    <w:link w:val="Style33"/>
    <w:rsid w:val="00125B7D"/>
    <w:rPr>
      <w:sz w:val="28"/>
      <w:szCs w:val="28"/>
      <w:shd w:val="clear" w:color="auto" w:fill="FFFFFF"/>
    </w:rPr>
  </w:style>
  <w:style w:type="paragraph" w:customStyle="1" w:styleId="Style33">
    <w:name w:val="Style 33"/>
    <w:basedOn w:val="a3"/>
    <w:link w:val="CharStyle34"/>
    <w:rsid w:val="00125B7D"/>
    <w:pPr>
      <w:widowControl w:val="0"/>
      <w:shd w:val="clear" w:color="auto" w:fill="FFFFFF"/>
      <w:spacing w:after="120" w:line="0" w:lineRule="atLeast"/>
      <w:ind w:firstLine="0"/>
      <w:jc w:val="left"/>
      <w:outlineLvl w:val="0"/>
    </w:pPr>
    <w:rPr>
      <w:rFonts w:ascii="Calibri" w:hAnsi="Calibri" w:cs="Kartika"/>
      <w:lang w:bidi="ml-IN"/>
    </w:rPr>
  </w:style>
  <w:style w:type="character" w:customStyle="1" w:styleId="CharStyle35">
    <w:name w:val="Char Style 35"/>
    <w:rsid w:val="00125B7D"/>
    <w:rPr>
      <w:rFonts w:ascii="Times New Roman" w:eastAsia="Times New Roman" w:hAnsi="Times New Roman" w:cs="Times New Roman"/>
      <w:color w:val="171717"/>
      <w:spacing w:val="0"/>
      <w:w w:val="100"/>
      <w:position w:val="0"/>
      <w:sz w:val="28"/>
      <w:szCs w:val="28"/>
      <w:shd w:val="clear" w:color="auto" w:fill="FFFFFF"/>
    </w:rPr>
  </w:style>
  <w:style w:type="character" w:customStyle="1" w:styleId="CharStyle36">
    <w:name w:val="Char Style 36"/>
    <w:rsid w:val="00125B7D"/>
    <w:rPr>
      <w:rFonts w:ascii="Times New Roman" w:eastAsia="Times New Roman" w:hAnsi="Times New Roman" w:cs="Times New Roman"/>
      <w:b w:val="0"/>
      <w:bCs w:val="0"/>
      <w:i w:val="0"/>
      <w:iCs w:val="0"/>
      <w:smallCaps w:val="0"/>
      <w:strike w:val="0"/>
      <w:color w:val="171717"/>
      <w:spacing w:val="0"/>
      <w:w w:val="100"/>
      <w:position w:val="0"/>
      <w:sz w:val="28"/>
      <w:szCs w:val="28"/>
      <w:u w:val="none"/>
      <w:shd w:val="clear" w:color="auto" w:fill="FFFFFF"/>
    </w:rPr>
  </w:style>
  <w:style w:type="character" w:customStyle="1" w:styleId="CharStyle37">
    <w:name w:val="Char Style 37"/>
    <w:rsid w:val="00125B7D"/>
    <w:rPr>
      <w:rFonts w:ascii="Times New Roman" w:eastAsia="Times New Roman" w:hAnsi="Times New Roman" w:cs="Times New Roman"/>
      <w:b w:val="0"/>
      <w:bCs w:val="0"/>
      <w:i w:val="0"/>
      <w:iCs w:val="0"/>
      <w:smallCaps w:val="0"/>
      <w:strike w:val="0"/>
      <w:color w:val="171717"/>
      <w:spacing w:val="0"/>
      <w:w w:val="100"/>
      <w:position w:val="0"/>
      <w:sz w:val="28"/>
      <w:szCs w:val="28"/>
      <w:u w:val="single"/>
      <w:shd w:val="clear" w:color="auto" w:fill="FFFFFF"/>
    </w:rPr>
  </w:style>
  <w:style w:type="character" w:customStyle="1" w:styleId="CharStyle38">
    <w:name w:val="Char Style 38"/>
    <w:rsid w:val="00125B7D"/>
    <w:rPr>
      <w:rFonts w:ascii="Times New Roman" w:eastAsia="Times New Roman" w:hAnsi="Times New Roman" w:cs="Times New Roman"/>
      <w:b w:val="0"/>
      <w:bCs w:val="0"/>
      <w:i w:val="0"/>
      <w:iCs w:val="0"/>
      <w:smallCaps w:val="0"/>
      <w:strike w:val="0"/>
      <w:color w:val="5A5A5A"/>
      <w:spacing w:val="0"/>
      <w:w w:val="100"/>
      <w:position w:val="0"/>
      <w:sz w:val="28"/>
      <w:szCs w:val="28"/>
      <w:u w:val="none"/>
      <w:shd w:val="clear" w:color="auto" w:fill="FFFFFF"/>
    </w:rPr>
  </w:style>
  <w:style w:type="character" w:customStyle="1" w:styleId="CharStyle39">
    <w:name w:val="Char Style 39"/>
    <w:rsid w:val="00125B7D"/>
    <w:rPr>
      <w:rFonts w:ascii="Times New Roman" w:eastAsia="Times New Roman" w:hAnsi="Times New Roman" w:cs="Times New Roman"/>
      <w:b w:val="0"/>
      <w:bCs w:val="0"/>
      <w:i w:val="0"/>
      <w:iCs w:val="0"/>
      <w:smallCaps w:val="0"/>
      <w:strike w:val="0"/>
      <w:color w:val="383939"/>
      <w:spacing w:val="0"/>
      <w:w w:val="100"/>
      <w:position w:val="0"/>
      <w:sz w:val="28"/>
      <w:szCs w:val="28"/>
      <w:u w:val="none"/>
      <w:shd w:val="clear" w:color="auto" w:fill="FFFFFF"/>
    </w:rPr>
  </w:style>
  <w:style w:type="character" w:customStyle="1" w:styleId="CharStyle42">
    <w:name w:val="Char Style 42"/>
    <w:rsid w:val="00125B7D"/>
    <w:rPr>
      <w:rFonts w:ascii="Times New Roman" w:eastAsia="Times New Roman" w:hAnsi="Times New Roman" w:cs="Times New Roman"/>
      <w:b w:val="0"/>
      <w:bCs w:val="0"/>
      <w:i w:val="0"/>
      <w:iCs w:val="0"/>
      <w:smallCaps w:val="0"/>
      <w:strike w:val="0"/>
      <w:color w:val="171717"/>
      <w:spacing w:val="0"/>
      <w:w w:val="100"/>
      <w:position w:val="0"/>
      <w:sz w:val="28"/>
      <w:szCs w:val="28"/>
      <w:u w:val="none"/>
      <w:shd w:val="clear" w:color="auto" w:fill="FFFFFF"/>
    </w:rPr>
  </w:style>
  <w:style w:type="character" w:customStyle="1" w:styleId="CharStyle26">
    <w:name w:val="Char Style 26"/>
    <w:link w:val="Style25"/>
    <w:rsid w:val="00125B7D"/>
    <w:rPr>
      <w:sz w:val="28"/>
      <w:szCs w:val="28"/>
      <w:shd w:val="clear" w:color="auto" w:fill="FFFFFF"/>
    </w:rPr>
  </w:style>
  <w:style w:type="paragraph" w:customStyle="1" w:styleId="Style25">
    <w:name w:val="Style 25"/>
    <w:basedOn w:val="a3"/>
    <w:link w:val="CharStyle26"/>
    <w:rsid w:val="00125B7D"/>
    <w:pPr>
      <w:widowControl w:val="0"/>
      <w:shd w:val="clear" w:color="auto" w:fill="FFFFFF"/>
      <w:spacing w:line="274" w:lineRule="exact"/>
      <w:ind w:firstLine="740"/>
    </w:pPr>
    <w:rPr>
      <w:rFonts w:ascii="Calibri" w:hAnsi="Calibri" w:cs="Kartika"/>
      <w:lang w:bidi="ml-IN"/>
    </w:rPr>
  </w:style>
  <w:style w:type="character" w:customStyle="1" w:styleId="CharStyle43">
    <w:name w:val="Char Style 43"/>
    <w:rsid w:val="00125B7D"/>
    <w:rPr>
      <w:rFonts w:ascii="Times New Roman" w:eastAsia="Times New Roman" w:hAnsi="Times New Roman" w:cs="Times New Roman"/>
      <w:b w:val="0"/>
      <w:bCs w:val="0"/>
      <w:i w:val="0"/>
      <w:iCs w:val="0"/>
      <w:smallCaps w:val="0"/>
      <w:strike w:val="0"/>
      <w:color w:val="171717"/>
      <w:spacing w:val="0"/>
      <w:w w:val="100"/>
      <w:position w:val="0"/>
      <w:sz w:val="28"/>
      <w:szCs w:val="28"/>
      <w:u w:val="none"/>
      <w:shd w:val="clear" w:color="auto" w:fill="FFFFFF"/>
    </w:rPr>
  </w:style>
  <w:style w:type="character" w:customStyle="1" w:styleId="CharStyle3">
    <w:name w:val="Char Style 3"/>
    <w:link w:val="Style20"/>
    <w:rsid w:val="00125B7D"/>
    <w:rPr>
      <w:sz w:val="28"/>
      <w:szCs w:val="28"/>
      <w:shd w:val="clear" w:color="auto" w:fill="FFFFFF"/>
    </w:rPr>
  </w:style>
  <w:style w:type="paragraph" w:customStyle="1" w:styleId="Style20">
    <w:name w:val="Style 2"/>
    <w:basedOn w:val="a3"/>
    <w:link w:val="CharStyle3"/>
    <w:rsid w:val="00125B7D"/>
    <w:pPr>
      <w:widowControl w:val="0"/>
      <w:shd w:val="clear" w:color="auto" w:fill="FFFFFF"/>
      <w:spacing w:line="0" w:lineRule="atLeast"/>
      <w:ind w:firstLine="0"/>
      <w:jc w:val="left"/>
    </w:pPr>
    <w:rPr>
      <w:rFonts w:ascii="Calibri" w:hAnsi="Calibri" w:cs="Kartika"/>
      <w:lang w:bidi="ml-IN"/>
    </w:rPr>
  </w:style>
  <w:style w:type="character" w:customStyle="1" w:styleId="CharStyle33">
    <w:name w:val="Char Style 33"/>
    <w:link w:val="Style32"/>
    <w:rsid w:val="00125B7D"/>
    <w:rPr>
      <w:shd w:val="clear" w:color="auto" w:fill="FFFFFF"/>
    </w:rPr>
  </w:style>
  <w:style w:type="paragraph" w:customStyle="1" w:styleId="Style32">
    <w:name w:val="Style 32"/>
    <w:basedOn w:val="a3"/>
    <w:link w:val="CharStyle33"/>
    <w:rsid w:val="00125B7D"/>
    <w:pPr>
      <w:widowControl w:val="0"/>
      <w:shd w:val="clear" w:color="auto" w:fill="FFFFFF"/>
      <w:spacing w:line="240" w:lineRule="auto"/>
      <w:ind w:firstLine="0"/>
      <w:jc w:val="left"/>
    </w:pPr>
    <w:rPr>
      <w:rFonts w:ascii="Calibri" w:hAnsi="Calibri" w:cs="Kartika"/>
      <w:sz w:val="22"/>
      <w:lang w:bidi="ml-IN"/>
    </w:rPr>
  </w:style>
  <w:style w:type="character" w:customStyle="1" w:styleId="CharStyle40">
    <w:name w:val="Char Style 40"/>
    <w:rsid w:val="00125B7D"/>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rPr>
  </w:style>
  <w:style w:type="character" w:customStyle="1" w:styleId="CharStyle41">
    <w:name w:val="Char Style 41"/>
    <w:rsid w:val="00125B7D"/>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rPr>
  </w:style>
  <w:style w:type="character" w:customStyle="1" w:styleId="CharStyle23">
    <w:name w:val="Char Style 23"/>
    <w:rsid w:val="00125B7D"/>
    <w:rPr>
      <w:rFonts w:ascii="Times New Roman" w:eastAsia="Times New Roman" w:hAnsi="Times New Roman" w:cs="Times New Roman"/>
      <w:i/>
      <w:iCs/>
      <w:color w:val="000000"/>
      <w:spacing w:val="0"/>
      <w:w w:val="100"/>
      <w:position w:val="0"/>
      <w:sz w:val="28"/>
      <w:szCs w:val="28"/>
      <w:shd w:val="clear" w:color="auto" w:fill="FFFFFF"/>
    </w:rPr>
  </w:style>
  <w:style w:type="character" w:customStyle="1" w:styleId="CharStyle24">
    <w:name w:val="Char Style 24"/>
    <w:rsid w:val="00125B7D"/>
    <w:rPr>
      <w:rFonts w:ascii="Times New Roman" w:eastAsia="Times New Roman" w:hAnsi="Times New Roman" w:cs="Times New Roman"/>
      <w:i/>
      <w:iCs/>
      <w:color w:val="000000"/>
      <w:spacing w:val="0"/>
      <w:w w:val="100"/>
      <w:position w:val="0"/>
      <w:sz w:val="28"/>
      <w:szCs w:val="28"/>
      <w:shd w:val="clear" w:color="auto" w:fill="FFFFFF"/>
    </w:rPr>
  </w:style>
  <w:style w:type="paragraph" w:customStyle="1" w:styleId="-31">
    <w:name w:val="Темный список - Акцент 31"/>
    <w:hidden/>
    <w:uiPriority w:val="99"/>
    <w:semiHidden/>
    <w:rsid w:val="003278BF"/>
    <w:rPr>
      <w:rFonts w:ascii="Times New Roman" w:hAnsi="Times New Roman" w:cs="Times New Roman"/>
      <w:sz w:val="28"/>
      <w:szCs w:val="24"/>
      <w:lang w:eastAsia="en-US" w:bidi="ar-SA"/>
    </w:rPr>
  </w:style>
  <w:style w:type="character" w:customStyle="1" w:styleId="84">
    <w:name w:val="Основной текст (8)_"/>
    <w:link w:val="85"/>
    <w:rsid w:val="003278BF"/>
    <w:rPr>
      <w:rFonts w:ascii="Times New Roman" w:eastAsia="Times New Roman" w:hAnsi="Times New Roman" w:cs="Times New Roman"/>
      <w:shd w:val="clear" w:color="auto" w:fill="FFFFFF"/>
    </w:rPr>
  </w:style>
  <w:style w:type="paragraph" w:customStyle="1" w:styleId="85">
    <w:name w:val="Основной текст (8)"/>
    <w:basedOn w:val="a3"/>
    <w:link w:val="84"/>
    <w:rsid w:val="003278BF"/>
    <w:pPr>
      <w:widowControl w:val="0"/>
      <w:shd w:val="clear" w:color="auto" w:fill="FFFFFF"/>
      <w:spacing w:after="240" w:line="0" w:lineRule="atLeast"/>
      <w:ind w:hanging="300"/>
      <w:jc w:val="left"/>
    </w:pPr>
    <w:rPr>
      <w:rFonts w:eastAsia="Times New Roman"/>
      <w:sz w:val="22"/>
      <w:lang w:bidi="ml-IN"/>
    </w:rPr>
  </w:style>
  <w:style w:type="character" w:customStyle="1" w:styleId="3Exact">
    <w:name w:val="Подпись к картинке (3) Exact"/>
    <w:link w:val="3b"/>
    <w:rsid w:val="003278BF"/>
    <w:rPr>
      <w:rFonts w:ascii="Times New Roman" w:eastAsia="Times New Roman" w:hAnsi="Times New Roman" w:cs="Times New Roman"/>
      <w:shd w:val="clear" w:color="auto" w:fill="FFFFFF"/>
    </w:rPr>
  </w:style>
  <w:style w:type="paragraph" w:customStyle="1" w:styleId="3b">
    <w:name w:val="Подпись к картинке (3)"/>
    <w:basedOn w:val="a3"/>
    <w:link w:val="3Exact"/>
    <w:rsid w:val="003278BF"/>
    <w:pPr>
      <w:widowControl w:val="0"/>
      <w:shd w:val="clear" w:color="auto" w:fill="FFFFFF"/>
      <w:spacing w:line="0" w:lineRule="atLeast"/>
      <w:ind w:firstLine="0"/>
      <w:jc w:val="left"/>
    </w:pPr>
    <w:rPr>
      <w:rFonts w:eastAsia="Times New Roman"/>
      <w:sz w:val="22"/>
      <w:lang w:bidi="ml-IN"/>
    </w:rPr>
  </w:style>
  <w:style w:type="character" w:customStyle="1" w:styleId="CharStyle29">
    <w:name w:val="Char Style 29"/>
    <w:link w:val="Style28"/>
    <w:rsid w:val="003278BF"/>
    <w:rPr>
      <w:sz w:val="26"/>
      <w:szCs w:val="26"/>
      <w:shd w:val="clear" w:color="auto" w:fill="FFFFFF"/>
    </w:rPr>
  </w:style>
  <w:style w:type="paragraph" w:customStyle="1" w:styleId="Style28">
    <w:name w:val="Style 28"/>
    <w:basedOn w:val="a3"/>
    <w:link w:val="CharStyle29"/>
    <w:rsid w:val="003278BF"/>
    <w:pPr>
      <w:widowControl w:val="0"/>
      <w:shd w:val="clear" w:color="auto" w:fill="FFFFFF"/>
      <w:spacing w:before="360" w:line="307" w:lineRule="exact"/>
      <w:ind w:firstLine="0"/>
    </w:pPr>
    <w:rPr>
      <w:rFonts w:ascii="Calibri" w:hAnsi="Calibri" w:cs="Kartika"/>
      <w:sz w:val="26"/>
      <w:szCs w:val="26"/>
      <w:lang w:bidi="ml-IN"/>
    </w:rPr>
  </w:style>
  <w:style w:type="character" w:customStyle="1" w:styleId="2Exact0">
    <w:name w:val="Основной текст (2) + Полужирный Exact"/>
    <w:rsid w:val="003278B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4">
    <w:name w:val="Основной текст (6)_"/>
    <w:link w:val="65"/>
    <w:rsid w:val="003278BF"/>
    <w:rPr>
      <w:rFonts w:ascii="Times New Roman" w:eastAsia="Times New Roman" w:hAnsi="Times New Roman"/>
      <w:shd w:val="clear" w:color="auto" w:fill="FFFFFF"/>
    </w:rPr>
  </w:style>
  <w:style w:type="paragraph" w:customStyle="1" w:styleId="65">
    <w:name w:val="Основной текст (6)"/>
    <w:basedOn w:val="a3"/>
    <w:link w:val="64"/>
    <w:rsid w:val="003278BF"/>
    <w:pPr>
      <w:widowControl w:val="0"/>
      <w:shd w:val="clear" w:color="auto" w:fill="FFFFFF"/>
      <w:spacing w:line="293" w:lineRule="exact"/>
      <w:ind w:firstLine="0"/>
    </w:pPr>
    <w:rPr>
      <w:rFonts w:eastAsia="Times New Roman" w:cs="Kartika"/>
      <w:sz w:val="22"/>
      <w:lang w:bidi="ml-IN"/>
    </w:rPr>
  </w:style>
  <w:style w:type="character" w:customStyle="1" w:styleId="CharStyle15">
    <w:name w:val="Char Style 15"/>
    <w:link w:val="Style140"/>
    <w:rsid w:val="003278BF"/>
    <w:rPr>
      <w:sz w:val="27"/>
      <w:szCs w:val="27"/>
      <w:shd w:val="clear" w:color="auto" w:fill="FFFFFF"/>
    </w:rPr>
  </w:style>
  <w:style w:type="paragraph" w:customStyle="1" w:styleId="Style140">
    <w:name w:val="Style 14"/>
    <w:basedOn w:val="a3"/>
    <w:link w:val="CharStyle15"/>
    <w:rsid w:val="003278BF"/>
    <w:pPr>
      <w:widowControl w:val="0"/>
      <w:shd w:val="clear" w:color="auto" w:fill="FFFFFF"/>
      <w:spacing w:line="322" w:lineRule="exact"/>
      <w:ind w:firstLine="0"/>
      <w:jc w:val="left"/>
    </w:pPr>
    <w:rPr>
      <w:rFonts w:ascii="Calibri" w:hAnsi="Calibri" w:cs="Kartika"/>
      <w:sz w:val="27"/>
      <w:szCs w:val="27"/>
      <w:lang w:bidi="ml-IN"/>
    </w:rPr>
  </w:style>
  <w:style w:type="paragraph" w:styleId="afffe">
    <w:name w:val="Message Header"/>
    <w:basedOn w:val="afd"/>
    <w:link w:val="affff"/>
    <w:rsid w:val="003278BF"/>
    <w:pPr>
      <w:keepLines/>
      <w:shd w:val="clear" w:color="auto" w:fill="auto"/>
      <w:tabs>
        <w:tab w:val="left" w:pos="27814"/>
      </w:tabs>
      <w:spacing w:after="120" w:line="180" w:lineRule="atLeast"/>
      <w:ind w:left="1134" w:hanging="1134"/>
      <w:jc w:val="left"/>
    </w:pPr>
    <w:rPr>
      <w:rFonts w:ascii="Arial" w:eastAsia="Times New Roman" w:hAnsi="Arial"/>
      <w:bCs w:val="0"/>
      <w:spacing w:val="-5"/>
      <w:sz w:val="20"/>
      <w:lang w:eastAsia="en-US" w:bidi="ar-SA"/>
    </w:rPr>
  </w:style>
  <w:style w:type="character" w:customStyle="1" w:styleId="affff">
    <w:name w:val="Шапка Знак"/>
    <w:link w:val="afffe"/>
    <w:rsid w:val="003278BF"/>
    <w:rPr>
      <w:rFonts w:ascii="Arial" w:eastAsia="Times New Roman" w:hAnsi="Arial" w:cs="Times New Roman"/>
      <w:spacing w:val="-5"/>
      <w:sz w:val="20"/>
      <w:szCs w:val="20"/>
      <w:lang w:bidi="ar-SA"/>
    </w:rPr>
  </w:style>
  <w:style w:type="paragraph" w:styleId="affff0">
    <w:name w:val="table of figures"/>
    <w:basedOn w:val="a3"/>
    <w:next w:val="a3"/>
    <w:uiPriority w:val="99"/>
    <w:unhideWhenUsed/>
    <w:rsid w:val="00582DC1"/>
    <w:pPr>
      <w:tabs>
        <w:tab w:val="right" w:leader="dot" w:pos="9354"/>
      </w:tabs>
    </w:pPr>
    <w:rPr>
      <w:noProof/>
    </w:rPr>
  </w:style>
  <w:style w:type="paragraph" w:customStyle="1" w:styleId="msonormal0">
    <w:name w:val="msonormal"/>
    <w:basedOn w:val="a3"/>
    <w:rsid w:val="007063ED"/>
    <w:pPr>
      <w:spacing w:before="100" w:beforeAutospacing="1" w:after="100" w:afterAutospacing="1"/>
      <w:jc w:val="left"/>
    </w:pPr>
    <w:rPr>
      <w:rFonts w:eastAsia="Times New Roman"/>
      <w:sz w:val="24"/>
      <w:szCs w:val="24"/>
      <w:lang w:eastAsia="ru-RU" w:bidi="ml-IN"/>
    </w:rPr>
  </w:style>
  <w:style w:type="paragraph" w:customStyle="1" w:styleId="font5">
    <w:name w:val="font5"/>
    <w:basedOn w:val="a3"/>
    <w:rsid w:val="007063ED"/>
    <w:pPr>
      <w:spacing w:before="100" w:beforeAutospacing="1" w:after="100" w:afterAutospacing="1"/>
      <w:jc w:val="left"/>
    </w:pPr>
    <w:rPr>
      <w:rFonts w:ascii="Tahoma" w:eastAsia="Times New Roman" w:hAnsi="Tahoma" w:cs="Tahoma"/>
      <w:color w:val="000000"/>
      <w:sz w:val="18"/>
      <w:szCs w:val="18"/>
      <w:lang w:eastAsia="ru-RU" w:bidi="ml-IN"/>
    </w:rPr>
  </w:style>
  <w:style w:type="paragraph" w:customStyle="1" w:styleId="font6">
    <w:name w:val="font6"/>
    <w:basedOn w:val="a3"/>
    <w:rsid w:val="007063ED"/>
    <w:pPr>
      <w:spacing w:before="100" w:beforeAutospacing="1" w:after="100" w:afterAutospacing="1"/>
      <w:jc w:val="left"/>
    </w:pPr>
    <w:rPr>
      <w:rFonts w:ascii="Tahoma" w:eastAsia="Times New Roman" w:hAnsi="Tahoma" w:cs="Tahoma"/>
      <w:b/>
      <w:bCs/>
      <w:color w:val="000000"/>
      <w:sz w:val="18"/>
      <w:szCs w:val="18"/>
      <w:lang w:eastAsia="ru-RU" w:bidi="ml-IN"/>
    </w:rPr>
  </w:style>
  <w:style w:type="paragraph" w:customStyle="1" w:styleId="font7">
    <w:name w:val="font7"/>
    <w:basedOn w:val="a3"/>
    <w:rsid w:val="007063ED"/>
    <w:pPr>
      <w:spacing w:before="100" w:beforeAutospacing="1" w:after="100" w:afterAutospacing="1"/>
      <w:jc w:val="left"/>
    </w:pPr>
    <w:rPr>
      <w:rFonts w:ascii="Calibri" w:eastAsia="Times New Roman" w:hAnsi="Calibri"/>
      <w:b/>
      <w:bCs/>
      <w:color w:val="000000"/>
      <w:sz w:val="24"/>
      <w:szCs w:val="24"/>
      <w:lang w:eastAsia="ru-RU" w:bidi="ml-IN"/>
    </w:rPr>
  </w:style>
  <w:style w:type="paragraph" w:customStyle="1" w:styleId="font8">
    <w:name w:val="font8"/>
    <w:basedOn w:val="a3"/>
    <w:rsid w:val="007063ED"/>
    <w:pPr>
      <w:spacing w:before="100" w:beforeAutospacing="1" w:after="100" w:afterAutospacing="1"/>
      <w:jc w:val="left"/>
    </w:pPr>
    <w:rPr>
      <w:rFonts w:ascii="Calibri" w:eastAsia="Times New Roman" w:hAnsi="Calibri"/>
      <w:b/>
      <w:bCs/>
      <w:color w:val="000000"/>
      <w:sz w:val="24"/>
      <w:szCs w:val="24"/>
      <w:u w:val="single"/>
      <w:lang w:eastAsia="ru-RU" w:bidi="ml-IN"/>
    </w:rPr>
  </w:style>
  <w:style w:type="paragraph" w:customStyle="1" w:styleId="xl63">
    <w:name w:val="xl63"/>
    <w:basedOn w:val="a3"/>
    <w:rsid w:val="007063ED"/>
    <w:pPr>
      <w:spacing w:before="100" w:beforeAutospacing="1" w:after="100" w:afterAutospacing="1"/>
      <w:jc w:val="center"/>
      <w:textAlignment w:val="top"/>
    </w:pPr>
    <w:rPr>
      <w:rFonts w:eastAsia="Times New Roman"/>
      <w:sz w:val="24"/>
      <w:szCs w:val="24"/>
      <w:lang w:eastAsia="ru-RU" w:bidi="ml-IN"/>
    </w:rPr>
  </w:style>
  <w:style w:type="paragraph" w:customStyle="1" w:styleId="xl64">
    <w:name w:val="xl64"/>
    <w:basedOn w:val="a3"/>
    <w:rsid w:val="007063ED"/>
    <w:pPr>
      <w:spacing w:before="100" w:beforeAutospacing="1" w:after="100" w:afterAutospacing="1"/>
      <w:jc w:val="left"/>
      <w:textAlignment w:val="top"/>
    </w:pPr>
    <w:rPr>
      <w:rFonts w:eastAsia="Times New Roman"/>
      <w:sz w:val="24"/>
      <w:szCs w:val="24"/>
      <w:lang w:eastAsia="ru-RU" w:bidi="ml-IN"/>
    </w:rPr>
  </w:style>
  <w:style w:type="paragraph" w:customStyle="1" w:styleId="xl65">
    <w:name w:val="xl65"/>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bidi="ml-IN"/>
    </w:rPr>
  </w:style>
  <w:style w:type="paragraph" w:customStyle="1" w:styleId="xl66">
    <w:name w:val="xl66"/>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eastAsia="ru-RU" w:bidi="ml-IN"/>
    </w:rPr>
  </w:style>
  <w:style w:type="paragraph" w:customStyle="1" w:styleId="xl67">
    <w:name w:val="xl67"/>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eastAsia="ru-RU" w:bidi="ml-IN"/>
    </w:rPr>
  </w:style>
  <w:style w:type="paragraph" w:customStyle="1" w:styleId="xl68">
    <w:name w:val="xl68"/>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4"/>
      <w:szCs w:val="24"/>
      <w:lang w:eastAsia="ru-RU" w:bidi="ml-IN"/>
    </w:rPr>
  </w:style>
  <w:style w:type="paragraph" w:customStyle="1" w:styleId="xl69">
    <w:name w:val="xl69"/>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FF0000"/>
      <w:sz w:val="24"/>
      <w:szCs w:val="24"/>
      <w:lang w:eastAsia="ru-RU" w:bidi="ml-IN"/>
    </w:rPr>
  </w:style>
  <w:style w:type="paragraph" w:customStyle="1" w:styleId="xl70">
    <w:name w:val="xl70"/>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4"/>
      <w:szCs w:val="24"/>
      <w:lang w:eastAsia="ru-RU" w:bidi="ml-IN"/>
    </w:rPr>
  </w:style>
  <w:style w:type="paragraph" w:customStyle="1" w:styleId="xl71">
    <w:name w:val="xl71"/>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i/>
      <w:iCs/>
      <w:color w:val="FF0000"/>
      <w:sz w:val="24"/>
      <w:szCs w:val="24"/>
      <w:lang w:eastAsia="ru-RU" w:bidi="ml-IN"/>
    </w:rPr>
  </w:style>
  <w:style w:type="paragraph" w:customStyle="1" w:styleId="xl72">
    <w:name w:val="xl72"/>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i/>
      <w:iCs/>
      <w:sz w:val="24"/>
      <w:szCs w:val="24"/>
      <w:lang w:eastAsia="ru-RU" w:bidi="ml-IN"/>
    </w:rPr>
  </w:style>
  <w:style w:type="paragraph" w:customStyle="1" w:styleId="xl73">
    <w:name w:val="xl73"/>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i/>
      <w:iCs/>
      <w:sz w:val="24"/>
      <w:szCs w:val="24"/>
      <w:lang w:eastAsia="ru-RU" w:bidi="ml-IN"/>
    </w:rPr>
  </w:style>
  <w:style w:type="paragraph" w:customStyle="1" w:styleId="msonormalmailrucssattributepostfix">
    <w:name w:val="msonormal_mailru_css_attribute_postfix"/>
    <w:basedOn w:val="a3"/>
    <w:link w:val="msonormalmailrucssattributepostfix1"/>
    <w:rsid w:val="00F44D91"/>
    <w:pPr>
      <w:spacing w:before="100" w:beforeAutospacing="1" w:after="100" w:afterAutospacing="1" w:line="240" w:lineRule="auto"/>
      <w:ind w:firstLine="0"/>
      <w:jc w:val="left"/>
    </w:pPr>
    <w:rPr>
      <w:rFonts w:eastAsia="Times New Roman"/>
      <w:sz w:val="24"/>
      <w:szCs w:val="24"/>
      <w:lang w:eastAsia="ru-RU"/>
    </w:rPr>
  </w:style>
  <w:style w:type="paragraph" w:customStyle="1" w:styleId="a">
    <w:name w:val="ПРИЛОЖЕНИЕ"/>
    <w:basedOn w:val="13"/>
    <w:link w:val="1fa"/>
    <w:qFormat/>
    <w:rsid w:val="00B077B9"/>
    <w:pPr>
      <w:pageBreakBefore w:val="0"/>
      <w:numPr>
        <w:numId w:val="3"/>
      </w:numPr>
      <w:spacing w:before="240" w:line="240" w:lineRule="auto"/>
    </w:pPr>
    <w:rPr>
      <w:rFonts w:eastAsia="Times New Roman" w:cs="Kartika"/>
      <w:bCs/>
      <w:szCs w:val="28"/>
      <w:lang w:eastAsia="ar-SA" w:bidi="en-US"/>
    </w:rPr>
  </w:style>
  <w:style w:type="paragraph" w:customStyle="1" w:styleId="31">
    <w:name w:val="Основной текст с отступом 31"/>
    <w:basedOn w:val="a3"/>
    <w:link w:val="311"/>
    <w:rsid w:val="00F44D91"/>
    <w:pPr>
      <w:numPr>
        <w:ilvl w:val="1"/>
        <w:numId w:val="4"/>
      </w:numPr>
      <w:shd w:val="clear" w:color="auto" w:fill="FFFFFF"/>
      <w:tabs>
        <w:tab w:val="clear" w:pos="792"/>
      </w:tabs>
      <w:spacing w:line="240" w:lineRule="auto"/>
      <w:ind w:left="567" w:hanging="567"/>
    </w:pPr>
    <w:rPr>
      <w:color w:val="000000"/>
      <w:sz w:val="24"/>
      <w:szCs w:val="20"/>
    </w:rPr>
  </w:style>
  <w:style w:type="paragraph" w:customStyle="1" w:styleId="CORP1-L2">
    <w:name w:val="CORP1-L2"/>
    <w:basedOn w:val="a3"/>
    <w:link w:val="CORP1-L21"/>
    <w:rsid w:val="00F44D91"/>
    <w:pPr>
      <w:numPr>
        <w:ilvl w:val="2"/>
        <w:numId w:val="4"/>
      </w:numPr>
      <w:shd w:val="clear" w:color="auto" w:fill="FFFFFF"/>
      <w:tabs>
        <w:tab w:val="clear" w:pos="1224"/>
        <w:tab w:val="left" w:pos="1080"/>
      </w:tabs>
      <w:spacing w:after="240" w:line="240" w:lineRule="auto"/>
      <w:ind w:left="0" w:firstLine="720"/>
    </w:pPr>
    <w:rPr>
      <w:b/>
      <w:color w:val="000000"/>
      <w:sz w:val="24"/>
      <w:szCs w:val="20"/>
      <w:lang w:val="en-US"/>
    </w:rPr>
  </w:style>
  <w:style w:type="paragraph" w:customStyle="1" w:styleId="a0">
    <w:name w:val="Знак"/>
    <w:basedOn w:val="a3"/>
    <w:link w:val="1fb"/>
    <w:rsid w:val="00F44D91"/>
    <w:pPr>
      <w:numPr>
        <w:numId w:val="4"/>
      </w:numPr>
      <w:shd w:val="clear" w:color="auto" w:fill="FFFFFF"/>
      <w:spacing w:line="240" w:lineRule="exact"/>
      <w:ind w:left="0" w:firstLine="0"/>
    </w:pPr>
    <w:rPr>
      <w:rFonts w:ascii="Verdana" w:hAnsi="Verdana" w:cs="Verdana"/>
      <w:color w:val="000000"/>
      <w:sz w:val="20"/>
      <w:szCs w:val="20"/>
      <w:lang w:val="en-US"/>
    </w:rPr>
  </w:style>
  <w:style w:type="paragraph" w:customStyle="1" w:styleId="CORP1-L1">
    <w:name w:val="CORP1-L1"/>
    <w:basedOn w:val="a3"/>
    <w:next w:val="a3"/>
    <w:link w:val="CORP1-L11"/>
    <w:rsid w:val="00F44D91"/>
    <w:pPr>
      <w:keepNext/>
      <w:numPr>
        <w:ilvl w:val="3"/>
        <w:numId w:val="4"/>
      </w:numPr>
      <w:shd w:val="clear" w:color="auto" w:fill="FFFFFF"/>
      <w:tabs>
        <w:tab w:val="clear" w:pos="1728"/>
      </w:tabs>
      <w:spacing w:before="240" w:after="240" w:line="240" w:lineRule="auto"/>
      <w:ind w:left="0" w:firstLine="0"/>
      <w:jc w:val="center"/>
    </w:pPr>
    <w:rPr>
      <w:b/>
      <w:caps/>
      <w:color w:val="000000"/>
      <w:sz w:val="24"/>
      <w:szCs w:val="20"/>
      <w:lang w:val="en-US"/>
    </w:rPr>
  </w:style>
  <w:style w:type="paragraph" w:customStyle="1" w:styleId="Point2">
    <w:name w:val="Point 2"/>
    <w:basedOn w:val="a3"/>
    <w:link w:val="Point21"/>
    <w:rsid w:val="00F44D91"/>
    <w:pPr>
      <w:numPr>
        <w:ilvl w:val="4"/>
        <w:numId w:val="4"/>
      </w:numPr>
      <w:shd w:val="clear" w:color="auto" w:fill="FFFFFF"/>
      <w:spacing w:before="120" w:line="240" w:lineRule="auto"/>
    </w:pPr>
    <w:rPr>
      <w:rFonts w:ascii="Arial" w:hAnsi="Arial" w:cs="Arial"/>
      <w:color w:val="000000"/>
      <w:sz w:val="20"/>
      <w:szCs w:val="20"/>
    </w:rPr>
  </w:style>
  <w:style w:type="paragraph" w:customStyle="1" w:styleId="Pointlet">
    <w:name w:val="Point (let)"/>
    <w:basedOn w:val="a3"/>
    <w:link w:val="Pointlet1"/>
    <w:rsid w:val="00F44D91"/>
    <w:pPr>
      <w:numPr>
        <w:ilvl w:val="5"/>
        <w:numId w:val="4"/>
      </w:numPr>
      <w:shd w:val="clear" w:color="auto" w:fill="FFFFFF"/>
      <w:autoSpaceDE w:val="0"/>
      <w:autoSpaceDN w:val="0"/>
      <w:spacing w:before="60" w:line="240" w:lineRule="auto"/>
    </w:pPr>
    <w:rPr>
      <w:rFonts w:ascii="Arial" w:hAnsi="Arial" w:cs="Arial"/>
      <w:color w:val="000000"/>
      <w:sz w:val="20"/>
      <w:szCs w:val="20"/>
    </w:rPr>
  </w:style>
  <w:style w:type="paragraph" w:customStyle="1" w:styleId="ConsNormal">
    <w:name w:val="ConsNormal"/>
    <w:link w:val="ConsNormal1"/>
    <w:rsid w:val="00F44D91"/>
    <w:pPr>
      <w:widowControl w:val="0"/>
      <w:numPr>
        <w:ilvl w:val="3"/>
        <w:numId w:val="5"/>
      </w:numPr>
      <w:autoSpaceDE w:val="0"/>
      <w:autoSpaceDN w:val="0"/>
      <w:adjustRightInd w:val="0"/>
    </w:pPr>
    <w:rPr>
      <w:rFonts w:ascii="Arial" w:eastAsia="Times New Roman" w:hAnsi="Arial" w:cs="Arial"/>
      <w:lang w:bidi="ar-SA"/>
    </w:rPr>
  </w:style>
  <w:style w:type="paragraph" w:customStyle="1" w:styleId="ConsNonformat">
    <w:name w:val="ConsNonformat"/>
    <w:link w:val="ConsNonformat1"/>
    <w:rsid w:val="00F44D91"/>
    <w:pPr>
      <w:widowControl w:val="0"/>
      <w:numPr>
        <w:ilvl w:val="4"/>
        <w:numId w:val="5"/>
      </w:numPr>
      <w:tabs>
        <w:tab w:val="clear" w:pos="2052"/>
      </w:tabs>
      <w:autoSpaceDE w:val="0"/>
      <w:autoSpaceDN w:val="0"/>
      <w:ind w:left="0" w:firstLine="0"/>
    </w:pPr>
    <w:rPr>
      <w:rFonts w:ascii="Courier New" w:eastAsia="Times New Roman" w:hAnsi="Courier New" w:cs="Courier New"/>
      <w:lang w:bidi="ar-SA"/>
    </w:rPr>
  </w:style>
  <w:style w:type="paragraph" w:customStyle="1" w:styleId="11">
    <w:name w:val="заголовок 11"/>
    <w:basedOn w:val="a3"/>
    <w:next w:val="a3"/>
    <w:link w:val="1110"/>
    <w:rsid w:val="00F44D91"/>
    <w:pPr>
      <w:keepNext/>
      <w:numPr>
        <w:numId w:val="5"/>
      </w:numPr>
      <w:shd w:val="clear" w:color="auto" w:fill="FFFFFF"/>
      <w:tabs>
        <w:tab w:val="clear" w:pos="360"/>
        <w:tab w:val="left" w:pos="-426"/>
      </w:tabs>
      <w:autoSpaceDE w:val="0"/>
      <w:autoSpaceDN w:val="0"/>
      <w:spacing w:line="240" w:lineRule="auto"/>
      <w:ind w:left="0" w:hanging="567"/>
      <w:outlineLvl w:val="0"/>
    </w:pPr>
    <w:rPr>
      <w:rFonts w:ascii="Arial" w:hAnsi="Arial" w:cs="Arial"/>
      <w:b/>
      <w:bCs/>
      <w:color w:val="000000"/>
      <w:sz w:val="18"/>
      <w:szCs w:val="18"/>
    </w:rPr>
  </w:style>
  <w:style w:type="paragraph" w:customStyle="1" w:styleId="2">
    <w:name w:val="текст сноски2"/>
    <w:basedOn w:val="a3"/>
    <w:link w:val="213"/>
    <w:rsid w:val="00F44D91"/>
    <w:pPr>
      <w:numPr>
        <w:ilvl w:val="2"/>
        <w:numId w:val="5"/>
      </w:numPr>
      <w:shd w:val="clear" w:color="auto" w:fill="FFFFFF"/>
      <w:autoSpaceDE w:val="0"/>
      <w:autoSpaceDN w:val="0"/>
      <w:spacing w:line="240" w:lineRule="auto"/>
      <w:ind w:left="0" w:firstLine="0"/>
    </w:pPr>
    <w:rPr>
      <w:rFonts w:ascii="Arial" w:hAnsi="Arial" w:cs="Arial"/>
      <w:color w:val="000000"/>
      <w:sz w:val="20"/>
      <w:szCs w:val="20"/>
    </w:rPr>
  </w:style>
  <w:style w:type="paragraph" w:customStyle="1" w:styleId="a2">
    <w:name w:val="Подпункт Приложения"/>
    <w:basedOn w:val="a3"/>
    <w:link w:val="1fc"/>
    <w:rsid w:val="00F44D91"/>
    <w:pPr>
      <w:numPr>
        <w:ilvl w:val="5"/>
        <w:numId w:val="5"/>
      </w:numPr>
      <w:shd w:val="clear" w:color="auto" w:fill="FFFFFF"/>
      <w:tabs>
        <w:tab w:val="clear" w:pos="1656"/>
        <w:tab w:val="num" w:pos="1224"/>
      </w:tabs>
      <w:spacing w:before="60" w:line="240" w:lineRule="auto"/>
      <w:ind w:left="1224" w:right="-81" w:hanging="504"/>
    </w:pPr>
    <w:rPr>
      <w:rFonts w:ascii="Arial" w:hAnsi="Arial" w:cs="Arial"/>
      <w:noProof/>
      <w:color w:val="000000"/>
      <w:sz w:val="20"/>
      <w:szCs w:val="20"/>
    </w:rPr>
  </w:style>
  <w:style w:type="character" w:customStyle="1" w:styleId="1fd">
    <w:name w:val="Заголовок №1_"/>
    <w:rsid w:val="00F44D91"/>
    <w:rPr>
      <w:rFonts w:ascii="Times New Roman" w:eastAsia="Times New Roman" w:hAnsi="Times New Roman" w:cs="Times New Roman"/>
      <w:b/>
      <w:bCs/>
      <w:i w:val="0"/>
      <w:iCs w:val="0"/>
      <w:smallCaps w:val="0"/>
      <w:strike w:val="0"/>
      <w:sz w:val="30"/>
      <w:szCs w:val="30"/>
      <w:u w:val="none"/>
    </w:rPr>
  </w:style>
  <w:style w:type="character" w:customStyle="1" w:styleId="1fe">
    <w:name w:val="Заголовок №1"/>
    <w:rsid w:val="00F44D91"/>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ffff1">
    <w:name w:val="Подпись к таблице_"/>
    <w:link w:val="affff2"/>
    <w:rsid w:val="00F44D91"/>
    <w:rPr>
      <w:rFonts w:ascii="Times New Roman" w:eastAsia="Times New Roman" w:hAnsi="Times New Roman" w:cs="Times New Roman"/>
      <w:b/>
      <w:bCs/>
      <w:sz w:val="28"/>
      <w:szCs w:val="28"/>
      <w:shd w:val="clear" w:color="auto" w:fill="FFFFFF"/>
    </w:rPr>
  </w:style>
  <w:style w:type="paragraph" w:customStyle="1" w:styleId="affff2">
    <w:name w:val="Подпись к таблице"/>
    <w:basedOn w:val="a3"/>
    <w:link w:val="affff1"/>
    <w:rsid w:val="00F44D91"/>
    <w:pPr>
      <w:widowControl w:val="0"/>
      <w:shd w:val="clear" w:color="auto" w:fill="FFFFFF"/>
      <w:spacing w:line="0" w:lineRule="atLeast"/>
    </w:pPr>
    <w:rPr>
      <w:rFonts w:eastAsia="Times New Roman"/>
      <w:b/>
      <w:bCs/>
      <w:lang w:bidi="ml-IN"/>
    </w:rPr>
  </w:style>
  <w:style w:type="character" w:customStyle="1" w:styleId="214pt">
    <w:name w:val="Основной текст (2) + 14 pt;Полужирный"/>
    <w:rsid w:val="00F44D9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ordiaUPC20pt">
    <w:name w:val="Основной текст (2) + CordiaUPC;20 pt"/>
    <w:rsid w:val="00F44D91"/>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3c">
    <w:name w:val="Заголовок №3_"/>
    <w:link w:val="3d"/>
    <w:rsid w:val="00F44D91"/>
    <w:rPr>
      <w:rFonts w:ascii="Times New Roman" w:eastAsia="Times New Roman" w:hAnsi="Times New Roman" w:cs="Times New Roman"/>
      <w:b/>
      <w:bCs/>
      <w:sz w:val="28"/>
      <w:szCs w:val="28"/>
      <w:shd w:val="clear" w:color="auto" w:fill="FFFFFF"/>
    </w:rPr>
  </w:style>
  <w:style w:type="paragraph" w:customStyle="1" w:styleId="3d">
    <w:name w:val="Заголовок №3"/>
    <w:basedOn w:val="a3"/>
    <w:link w:val="3c"/>
    <w:rsid w:val="00F44D91"/>
    <w:pPr>
      <w:widowControl w:val="0"/>
      <w:shd w:val="clear" w:color="auto" w:fill="FFFFFF"/>
      <w:spacing w:before="600" w:line="317" w:lineRule="exact"/>
      <w:jc w:val="center"/>
      <w:outlineLvl w:val="2"/>
    </w:pPr>
    <w:rPr>
      <w:rFonts w:eastAsia="Times New Roman"/>
      <w:b/>
      <w:bCs/>
      <w:lang w:bidi="ml-IN"/>
    </w:rPr>
  </w:style>
  <w:style w:type="character" w:customStyle="1" w:styleId="1Exact">
    <w:name w:val="Заголовок №1 Exact"/>
    <w:rsid w:val="00F44D91"/>
    <w:rPr>
      <w:rFonts w:ascii="Times New Roman" w:eastAsia="Times New Roman" w:hAnsi="Times New Roman" w:cs="Times New Roman"/>
      <w:b w:val="0"/>
      <w:bCs w:val="0"/>
      <w:i/>
      <w:iCs/>
      <w:smallCaps w:val="0"/>
      <w:strike w:val="0"/>
      <w:spacing w:val="-30"/>
      <w:sz w:val="50"/>
      <w:szCs w:val="50"/>
      <w:u w:val="none"/>
    </w:rPr>
  </w:style>
  <w:style w:type="character" w:customStyle="1" w:styleId="10ptExact">
    <w:name w:val="Заголовок №1 + Не курсив;Интервал 0 pt Exact"/>
    <w:rsid w:val="00F44D91"/>
    <w:rPr>
      <w:rFonts w:ascii="Times New Roman" w:eastAsia="Times New Roman" w:hAnsi="Times New Roman" w:cs="Times New Roman"/>
      <w:b w:val="0"/>
      <w:bCs w:val="0"/>
      <w:i/>
      <w:iCs/>
      <w:smallCaps w:val="0"/>
      <w:strike w:val="0"/>
      <w:color w:val="000000"/>
      <w:spacing w:val="0"/>
      <w:w w:val="100"/>
      <w:position w:val="0"/>
      <w:sz w:val="50"/>
      <w:szCs w:val="50"/>
      <w:u w:val="none"/>
      <w:lang w:val="ru-RU" w:eastAsia="ru-RU" w:bidi="ru-RU"/>
    </w:rPr>
  </w:style>
  <w:style w:type="character" w:customStyle="1" w:styleId="2Arial12pt">
    <w:name w:val="Основной текст (2) + Arial;12 pt"/>
    <w:rsid w:val="00F44D91"/>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ambria11pt">
    <w:name w:val="Основной текст (2) + Cambria;11 pt;Полужирный"/>
    <w:rsid w:val="00F44D91"/>
    <w:rPr>
      <w:rFonts w:ascii="Cambria" w:eastAsia="Cambria" w:hAnsi="Cambria" w:cs="Cambri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f">
    <w:name w:val="Неразрешенное упоминание2"/>
    <w:uiPriority w:val="99"/>
    <w:semiHidden/>
    <w:unhideWhenUsed/>
    <w:rsid w:val="005D711D"/>
    <w:rPr>
      <w:color w:val="605E5C"/>
      <w:shd w:val="clear" w:color="auto" w:fill="E1DFDD"/>
    </w:rPr>
  </w:style>
  <w:style w:type="character" w:customStyle="1" w:styleId="2Arial6pt">
    <w:name w:val="Основной текст (2) + Arial;6 pt"/>
    <w:basedOn w:val="1b"/>
    <w:rsid w:val="002C6210"/>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6pt0">
    <w:name w:val="Основной текст (2) + Arial;6 pt;Курсив"/>
    <w:basedOn w:val="1b"/>
    <w:rsid w:val="002C6210"/>
    <w:rPr>
      <w:rFonts w:ascii="Arial" w:eastAsia="Arial" w:hAnsi="Arial" w:cs="Arial"/>
      <w:b w:val="0"/>
      <w:bCs w:val="0"/>
      <w:i/>
      <w:iCs/>
      <w:smallCaps w:val="0"/>
      <w:strike w:val="0"/>
      <w:color w:val="000000"/>
      <w:spacing w:val="0"/>
      <w:w w:val="100"/>
      <w:position w:val="0"/>
      <w:sz w:val="12"/>
      <w:szCs w:val="12"/>
      <w:u w:val="none"/>
      <w:shd w:val="clear" w:color="auto" w:fill="FFFFFF"/>
      <w:lang w:val="ru-RU" w:eastAsia="ru-RU" w:bidi="ru-RU"/>
    </w:rPr>
  </w:style>
  <w:style w:type="character" w:customStyle="1" w:styleId="3e">
    <w:name w:val="Неразрешенное упоминание3"/>
    <w:basedOn w:val="a4"/>
    <w:uiPriority w:val="99"/>
    <w:semiHidden/>
    <w:unhideWhenUsed/>
    <w:rsid w:val="0072452A"/>
    <w:rPr>
      <w:color w:val="605E5C"/>
      <w:shd w:val="clear" w:color="auto" w:fill="E1DFDD"/>
    </w:rPr>
  </w:style>
  <w:style w:type="character" w:customStyle="1" w:styleId="1ff">
    <w:name w:val="Обычный1"/>
    <w:rsid w:val="00CF22D2"/>
    <w:rPr>
      <w:rFonts w:ascii="Times New Roman" w:hAnsi="Times New Roman"/>
      <w:sz w:val="28"/>
    </w:rPr>
  </w:style>
  <w:style w:type="character" w:customStyle="1" w:styleId="2e">
    <w:name w:val="Оглавление 2 Знак"/>
    <w:link w:val="2d"/>
    <w:uiPriority w:val="39"/>
    <w:rsid w:val="00884C01"/>
    <w:rPr>
      <w:rFonts w:ascii="Times New Roman" w:eastAsia="Batang" w:hAnsi="Times New Roman" w:cstheme="minorBidi"/>
      <w:noProof/>
      <w:sz w:val="28"/>
      <w:szCs w:val="24"/>
      <w:shd w:val="clear" w:color="auto" w:fill="FFFFFF"/>
      <w:lang w:eastAsia="ko-KR" w:bidi="en-US"/>
    </w:rPr>
  </w:style>
  <w:style w:type="character" w:customStyle="1" w:styleId="45">
    <w:name w:val="Оглавление 4 Знак"/>
    <w:link w:val="44"/>
    <w:uiPriority w:val="39"/>
    <w:rsid w:val="00CF22D2"/>
    <w:rPr>
      <w:rFonts w:eastAsia="Batang" w:cs="Times New Roman"/>
      <w:bCs/>
      <w:sz w:val="28"/>
      <w:szCs w:val="28"/>
      <w:shd w:val="clear" w:color="auto" w:fill="FFFFFF"/>
      <w:lang w:eastAsia="ko-KR" w:bidi="en-US"/>
    </w:rPr>
  </w:style>
  <w:style w:type="character" w:customStyle="1" w:styleId="63">
    <w:name w:val="Оглавление 6 Знак"/>
    <w:link w:val="62"/>
    <w:uiPriority w:val="39"/>
    <w:rsid w:val="00CF22D2"/>
    <w:rPr>
      <w:rFonts w:eastAsia="Batang" w:cs="Times New Roman"/>
      <w:bCs/>
      <w:sz w:val="28"/>
      <w:szCs w:val="28"/>
      <w:shd w:val="clear" w:color="auto" w:fill="FFFFFF"/>
      <w:lang w:eastAsia="ko-KR" w:bidi="en-US"/>
    </w:rPr>
  </w:style>
  <w:style w:type="character" w:customStyle="1" w:styleId="73">
    <w:name w:val="Оглавление 7 Знак"/>
    <w:link w:val="72"/>
    <w:uiPriority w:val="39"/>
    <w:rsid w:val="00CF22D2"/>
    <w:rPr>
      <w:rFonts w:eastAsia="Batang" w:cs="Times New Roman"/>
      <w:bCs/>
      <w:sz w:val="28"/>
      <w:szCs w:val="28"/>
      <w:shd w:val="clear" w:color="auto" w:fill="FFFFFF"/>
      <w:lang w:eastAsia="ko-KR" w:bidi="en-US"/>
    </w:rPr>
  </w:style>
  <w:style w:type="character" w:customStyle="1" w:styleId="af1">
    <w:name w:val="Обычный (веб) Знак"/>
    <w:aliases w:val="Обычный (веб)1 Знак,Обычный (веб)11 Знак,Обычный (Web) Знак,Обычный (Список с буллитом) Знак"/>
    <w:basedOn w:val="1ff"/>
    <w:link w:val="af0"/>
    <w:uiPriority w:val="99"/>
    <w:rsid w:val="00CF22D2"/>
    <w:rPr>
      <w:rFonts w:ascii="Times New Roman Полужирный" w:eastAsia="Batang" w:hAnsi="Times New Roman Полужирный" w:cs="Times New Roman"/>
      <w:b/>
      <w:caps/>
      <w:smallCaps/>
      <w:sz w:val="28"/>
      <w:szCs w:val="28"/>
      <w:shd w:val="clear" w:color="auto" w:fill="FFFFFF"/>
      <w:lang w:eastAsia="en-US" w:bidi="en-US"/>
    </w:rPr>
  </w:style>
  <w:style w:type="character" w:customStyle="1" w:styleId="3a">
    <w:name w:val="Оглавление 3 Знак"/>
    <w:link w:val="39"/>
    <w:uiPriority w:val="39"/>
    <w:rsid w:val="004D534A"/>
    <w:rPr>
      <w:rFonts w:ascii="Times New Roman" w:eastAsia="Batang" w:hAnsi="Times New Roman" w:cstheme="minorBidi"/>
      <w:bCs/>
      <w:noProof/>
      <w:sz w:val="28"/>
      <w:szCs w:val="22"/>
      <w:shd w:val="clear" w:color="auto" w:fill="FFFFFF"/>
      <w:lang w:eastAsia="ko-KR" w:bidi="ar-SA"/>
    </w:rPr>
  </w:style>
  <w:style w:type="paragraph" w:styleId="2f0">
    <w:name w:val="Quote"/>
    <w:basedOn w:val="a3"/>
    <w:next w:val="a3"/>
    <w:link w:val="2f1"/>
    <w:uiPriority w:val="29"/>
    <w:rsid w:val="00CF22D2"/>
    <w:pPr>
      <w:spacing w:after="160" w:line="264" w:lineRule="auto"/>
      <w:ind w:left="720" w:right="720" w:firstLine="0"/>
      <w:jc w:val="left"/>
    </w:pPr>
    <w:rPr>
      <w:rFonts w:asciiTheme="minorHAnsi" w:eastAsia="Times New Roman" w:hAnsiTheme="minorHAnsi"/>
      <w:i/>
      <w:color w:val="000000"/>
      <w:sz w:val="22"/>
      <w:szCs w:val="20"/>
      <w:lang w:eastAsia="ru-RU" w:bidi="ml-IN"/>
    </w:rPr>
  </w:style>
  <w:style w:type="character" w:customStyle="1" w:styleId="2f1">
    <w:name w:val="Цитата 2 Знак"/>
    <w:basedOn w:val="a4"/>
    <w:link w:val="2f0"/>
    <w:uiPriority w:val="29"/>
    <w:rsid w:val="00CF22D2"/>
    <w:rPr>
      <w:rFonts w:asciiTheme="minorHAnsi" w:eastAsia="Times New Roman" w:hAnsiTheme="minorHAnsi" w:cs="Times New Roman"/>
      <w:i/>
      <w:color w:val="000000"/>
      <w:sz w:val="22"/>
    </w:rPr>
  </w:style>
  <w:style w:type="paragraph" w:customStyle="1" w:styleId="15">
    <w:name w:val="Гиперссылка1"/>
    <w:link w:val="ad"/>
    <w:uiPriority w:val="99"/>
    <w:rsid w:val="00CF22D2"/>
    <w:pPr>
      <w:spacing w:after="160" w:line="264" w:lineRule="auto"/>
    </w:pPr>
    <w:rPr>
      <w:rFonts w:ascii="Times New Roman" w:hAnsi="Times New Roman" w:cs="Times New Roman"/>
      <w:color w:val="0000FF"/>
      <w:u w:val="single"/>
    </w:rPr>
  </w:style>
  <w:style w:type="paragraph" w:customStyle="1" w:styleId="Footnote">
    <w:name w:val="Footnote"/>
    <w:basedOn w:val="a3"/>
    <w:link w:val="Footnote1"/>
    <w:rsid w:val="00CF22D2"/>
    <w:pPr>
      <w:spacing w:line="240" w:lineRule="auto"/>
    </w:pPr>
    <w:rPr>
      <w:rFonts w:eastAsia="Times New Roman"/>
      <w:color w:val="000000"/>
      <w:sz w:val="20"/>
      <w:szCs w:val="20"/>
      <w:lang w:eastAsia="ru-RU" w:bidi="ml-IN"/>
    </w:rPr>
  </w:style>
  <w:style w:type="character" w:customStyle="1" w:styleId="1f8">
    <w:name w:val="Оглавление 1 Знак"/>
    <w:link w:val="1f7"/>
    <w:uiPriority w:val="39"/>
    <w:rsid w:val="006B3A76"/>
    <w:rPr>
      <w:rFonts w:ascii="Times New Roman" w:eastAsiaTheme="minorHAnsi" w:hAnsi="Times New Roman" w:cs="Times New Roman"/>
      <w:bCs/>
      <w:sz w:val="28"/>
      <w:szCs w:val="28"/>
      <w:shd w:val="clear" w:color="auto" w:fill="FFFFFF"/>
      <w:lang w:eastAsia="en-US" w:bidi="ar-SA"/>
    </w:rPr>
  </w:style>
  <w:style w:type="paragraph" w:customStyle="1" w:styleId="HeaderandFooter">
    <w:name w:val="Header and Footer"/>
    <w:link w:val="HeaderandFooter1"/>
    <w:rsid w:val="00CF22D2"/>
    <w:pPr>
      <w:spacing w:after="160"/>
      <w:jc w:val="both"/>
    </w:pPr>
    <w:rPr>
      <w:rFonts w:ascii="XO Thames" w:eastAsia="Times New Roman" w:hAnsi="XO Thames" w:cs="Times New Roman"/>
      <w:color w:val="000000"/>
    </w:rPr>
  </w:style>
  <w:style w:type="paragraph" w:customStyle="1" w:styleId="Style13">
    <w:name w:val="Style 13"/>
    <w:basedOn w:val="a3"/>
    <w:link w:val="Style131"/>
    <w:rsid w:val="00CF22D2"/>
    <w:pPr>
      <w:widowControl w:val="0"/>
      <w:spacing w:line="258" w:lineRule="exact"/>
      <w:ind w:firstLine="0"/>
      <w:jc w:val="left"/>
    </w:pPr>
    <w:rPr>
      <w:rFonts w:asciiTheme="minorHAnsi" w:eastAsia="Times New Roman" w:hAnsiTheme="minorHAnsi"/>
      <w:color w:val="000000"/>
      <w:szCs w:val="20"/>
      <w:lang w:eastAsia="ru-RU" w:bidi="ml-IN"/>
    </w:rPr>
  </w:style>
  <w:style w:type="character" w:customStyle="1" w:styleId="93">
    <w:name w:val="Оглавление 9 Знак"/>
    <w:link w:val="92"/>
    <w:uiPriority w:val="39"/>
    <w:rsid w:val="00CF22D2"/>
    <w:rPr>
      <w:rFonts w:eastAsia="Batang" w:cs="Times New Roman"/>
      <w:bCs/>
      <w:sz w:val="28"/>
      <w:szCs w:val="28"/>
      <w:shd w:val="clear" w:color="auto" w:fill="FFFFFF"/>
      <w:lang w:eastAsia="ko-KR" w:bidi="en-US"/>
    </w:rPr>
  </w:style>
  <w:style w:type="character" w:customStyle="1" w:styleId="83">
    <w:name w:val="Оглавление 8 Знак"/>
    <w:link w:val="82"/>
    <w:uiPriority w:val="39"/>
    <w:rsid w:val="00CF22D2"/>
    <w:rPr>
      <w:rFonts w:eastAsia="Batang" w:cs="Times New Roman"/>
      <w:bCs/>
      <w:sz w:val="28"/>
      <w:szCs w:val="28"/>
      <w:shd w:val="clear" w:color="auto" w:fill="FFFFFF"/>
      <w:lang w:eastAsia="ko-KR" w:bidi="en-US"/>
    </w:rPr>
  </w:style>
  <w:style w:type="paragraph" w:customStyle="1" w:styleId="1d">
    <w:name w:val="Знак примечания1"/>
    <w:basedOn w:val="1ff0"/>
    <w:link w:val="afff"/>
    <w:uiPriority w:val="99"/>
    <w:rsid w:val="00CF22D2"/>
    <w:rPr>
      <w:rFonts w:ascii="Times New Roman" w:eastAsia="Calibri" w:hAnsi="Times New Roman"/>
      <w:color w:val="auto"/>
      <w:sz w:val="16"/>
    </w:rPr>
  </w:style>
  <w:style w:type="character" w:customStyle="1" w:styleId="56">
    <w:name w:val="Оглавление 5 Знак"/>
    <w:link w:val="55"/>
    <w:uiPriority w:val="39"/>
    <w:rsid w:val="00CF22D2"/>
    <w:rPr>
      <w:rFonts w:eastAsia="Batang" w:cs="Times New Roman"/>
      <w:bCs/>
      <w:sz w:val="28"/>
      <w:szCs w:val="28"/>
      <w:shd w:val="clear" w:color="auto" w:fill="FFFFFF"/>
      <w:lang w:eastAsia="ko-KR" w:bidi="en-US"/>
    </w:rPr>
  </w:style>
  <w:style w:type="paragraph" w:styleId="affff3">
    <w:name w:val="Subtitle"/>
    <w:aliases w:val="ПРИЛ_1"/>
    <w:next w:val="a3"/>
    <w:link w:val="affff4"/>
    <w:qFormat/>
    <w:rsid w:val="00E86426"/>
    <w:pPr>
      <w:tabs>
        <w:tab w:val="left" w:pos="567"/>
      </w:tabs>
      <w:ind w:left="5387"/>
      <w:jc w:val="center"/>
    </w:pPr>
    <w:rPr>
      <w:rFonts w:ascii="Times New Roman" w:eastAsia="Times New Roman" w:hAnsi="Times New Roman" w:cs="Times New Roman"/>
      <w:iCs/>
      <w:color w:val="000000"/>
      <w:sz w:val="28"/>
      <w:szCs w:val="28"/>
    </w:rPr>
  </w:style>
  <w:style w:type="character" w:customStyle="1" w:styleId="affff4">
    <w:name w:val="Подзаголовок Знак"/>
    <w:aliases w:val="ПРИЛ_1 Знак"/>
    <w:basedOn w:val="a4"/>
    <w:link w:val="affff3"/>
    <w:rsid w:val="00E86426"/>
    <w:rPr>
      <w:rFonts w:ascii="Times New Roman" w:eastAsia="Times New Roman" w:hAnsi="Times New Roman" w:cs="Times New Roman"/>
      <w:iCs/>
      <w:color w:val="000000"/>
      <w:sz w:val="28"/>
      <w:szCs w:val="28"/>
    </w:rPr>
  </w:style>
  <w:style w:type="paragraph" w:customStyle="1" w:styleId="16">
    <w:name w:val="Выделение1"/>
    <w:basedOn w:val="1ff0"/>
    <w:link w:val="af"/>
    <w:rsid w:val="00CF22D2"/>
    <w:rPr>
      <w:rFonts w:ascii="Times New Roman" w:eastAsia="Calibri" w:hAnsi="Times New Roman"/>
      <w:i/>
      <w:color w:val="auto"/>
      <w:sz w:val="20"/>
    </w:rPr>
  </w:style>
  <w:style w:type="paragraph" w:customStyle="1" w:styleId="1ff0">
    <w:name w:val="Основной шрифт абзаца1"/>
    <w:rsid w:val="00CF22D2"/>
    <w:pPr>
      <w:spacing w:after="160" w:line="264" w:lineRule="auto"/>
    </w:pPr>
    <w:rPr>
      <w:rFonts w:asciiTheme="minorHAnsi" w:eastAsia="Times New Roman" w:hAnsiTheme="minorHAnsi" w:cs="Times New Roman"/>
      <w:color w:val="000000"/>
      <w:sz w:val="22"/>
    </w:rPr>
  </w:style>
  <w:style w:type="table" w:customStyle="1" w:styleId="GridTable7Colorful-Accent2">
    <w:name w:val="Grid Table 7 Colorful - Accent 2"/>
    <w:basedOn w:val="a5"/>
    <w:uiPriority w:val="99"/>
    <w:rsid w:val="00CF22D2"/>
    <w:rPr>
      <w:rFonts w:asciiTheme="minorHAnsi" w:eastAsia="Times New Roman" w:hAnsiTheme="minorHAnsi" w:cs="Times New Roman"/>
      <w:color w:val="000000"/>
      <w:sz w:val="22"/>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character" w:customStyle="1" w:styleId="1ff1">
    <w:name w:val="Заголовок приложения1"/>
    <w:basedOn w:val="1ff"/>
    <w:rsid w:val="002226A4"/>
    <w:rPr>
      <w:rFonts w:ascii="Times New Roman" w:hAnsi="Times New Roman"/>
      <w:caps/>
      <w:sz w:val="28"/>
    </w:rPr>
  </w:style>
  <w:style w:type="character" w:customStyle="1" w:styleId="Style121">
    <w:name w:val="Style 121"/>
    <w:basedOn w:val="a4"/>
    <w:rsid w:val="00430A49"/>
    <w:rPr>
      <w:rFonts w:ascii="Calibri" w:eastAsia="Times New Roman" w:hAnsi="Calibri" w:cs="Times New Roman"/>
      <w:color w:val="000000"/>
      <w:sz w:val="28"/>
      <w:szCs w:val="20"/>
      <w:lang w:eastAsia="ru-RU"/>
    </w:rPr>
  </w:style>
  <w:style w:type="character" w:customStyle="1" w:styleId="010">
    <w:name w:val="0 Обычный!!1"/>
    <w:basedOn w:val="a4"/>
    <w:rsid w:val="00430A49"/>
    <w:rPr>
      <w:rFonts w:ascii="Times New Roman" w:eastAsia="Times New Roman" w:hAnsi="Times New Roman" w:cs="Times New Roman"/>
      <w:color w:val="000000"/>
      <w:sz w:val="24"/>
      <w:szCs w:val="20"/>
      <w:lang w:eastAsia="ru-RU"/>
    </w:rPr>
  </w:style>
  <w:style w:type="character" w:customStyle="1" w:styleId="214">
    <w:name w:val="Основной текст (2)1"/>
    <w:basedOn w:val="a4"/>
    <w:rsid w:val="00430A49"/>
    <w:rPr>
      <w:rFonts w:ascii="Times New Roman" w:eastAsia="Times New Roman" w:hAnsi="Times New Roman" w:cs="Times New Roman"/>
      <w:color w:val="000000"/>
      <w:sz w:val="26"/>
      <w:szCs w:val="20"/>
      <w:lang w:eastAsia="ru-RU"/>
    </w:rPr>
  </w:style>
  <w:style w:type="paragraph" w:styleId="affff5">
    <w:name w:val="Intense Quote"/>
    <w:basedOn w:val="a3"/>
    <w:next w:val="a3"/>
    <w:link w:val="affff6"/>
    <w:uiPriority w:val="30"/>
    <w:rsid w:val="005A2380"/>
    <w:pPr>
      <w:pBdr>
        <w:top w:val="single" w:sz="4" w:space="5" w:color="FFFFFF"/>
        <w:left w:val="single" w:sz="4" w:space="10" w:color="FFFFFF"/>
        <w:bottom w:val="single" w:sz="4" w:space="5" w:color="FFFFFF"/>
        <w:right w:val="single" w:sz="4" w:space="10" w:color="FFFFFF"/>
      </w:pBdr>
      <w:shd w:val="clear" w:color="auto" w:fill="F2F2F2"/>
      <w:spacing w:line="240" w:lineRule="auto"/>
      <w:ind w:left="720" w:right="720"/>
    </w:pPr>
    <w:rPr>
      <w:rFonts w:eastAsia="Times New Roman"/>
      <w:i/>
      <w:color w:val="000000"/>
      <w:sz w:val="24"/>
      <w:szCs w:val="24"/>
      <w:lang w:eastAsia="ru-RU" w:bidi="ml-IN"/>
    </w:rPr>
  </w:style>
  <w:style w:type="character" w:customStyle="1" w:styleId="affff6">
    <w:name w:val="Выделенная цитата Знак"/>
    <w:basedOn w:val="a4"/>
    <w:link w:val="affff5"/>
    <w:uiPriority w:val="30"/>
    <w:rsid w:val="005A2380"/>
    <w:rPr>
      <w:rFonts w:ascii="Times New Roman" w:eastAsia="Times New Roman" w:hAnsi="Times New Roman" w:cs="Times New Roman"/>
      <w:i/>
      <w:color w:val="000000"/>
      <w:sz w:val="24"/>
      <w:szCs w:val="24"/>
      <w:shd w:val="clear" w:color="auto" w:fill="F2F2F2"/>
    </w:rPr>
  </w:style>
  <w:style w:type="character" w:customStyle="1" w:styleId="HeaderChar">
    <w:name w:val="Header Char"/>
    <w:basedOn w:val="a4"/>
    <w:uiPriority w:val="99"/>
    <w:rsid w:val="005A2380"/>
  </w:style>
  <w:style w:type="character" w:customStyle="1" w:styleId="FooterChar">
    <w:name w:val="Footer Char"/>
    <w:basedOn w:val="a4"/>
    <w:uiPriority w:val="99"/>
    <w:rsid w:val="005A2380"/>
  </w:style>
  <w:style w:type="character" w:customStyle="1" w:styleId="CaptionChar">
    <w:name w:val="Caption Char"/>
    <w:uiPriority w:val="99"/>
    <w:rsid w:val="005A2380"/>
  </w:style>
  <w:style w:type="table" w:customStyle="1" w:styleId="TableGridLight">
    <w:name w:val="Table Grid Light"/>
    <w:basedOn w:val="a5"/>
    <w:uiPriority w:val="59"/>
    <w:rsid w:val="005A2380"/>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5"/>
    <w:uiPriority w:val="59"/>
    <w:rsid w:val="005A2380"/>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5">
    <w:name w:val="Таблица простая 21"/>
    <w:basedOn w:val="a5"/>
    <w:uiPriority w:val="59"/>
    <w:rsid w:val="005A2380"/>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Таблица-сетка 21"/>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0">
    <w:name w:val="Таблица-сетка 31"/>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5"/>
    <w:uiPriority w:val="59"/>
    <w:rsid w:val="005A2380"/>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5"/>
    <w:uiPriority w:val="59"/>
    <w:rsid w:val="005A2380"/>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5"/>
    <w:uiPriority w:val="59"/>
    <w:rsid w:val="005A2380"/>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5"/>
    <w:uiPriority w:val="59"/>
    <w:rsid w:val="005A2380"/>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5"/>
    <w:uiPriority w:val="5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5"/>
    <w:uiPriority w:val="59"/>
    <w:rsid w:val="005A2380"/>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5"/>
    <w:uiPriority w:val="59"/>
    <w:rsid w:val="005A2380"/>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71">
    <w:name w:val="Таблица-сетка 7 цветная1"/>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3">
    <w:name w:val="Grid Table 7 Colorful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1">
    <w:name w:val="Список-таблица 2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1">
    <w:name w:val="Список-таблица 3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5"/>
    <w:uiPriority w:val="99"/>
    <w:rsid w:val="005A2380"/>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5"/>
    <w:uiPriority w:val="99"/>
    <w:rsid w:val="005A2380"/>
    <w:rPr>
      <w:rFonts w:asciiTheme="minorHAnsi" w:eastAsiaTheme="minorHAnsi" w:hAnsiTheme="minorHAnsi" w:cstheme="minorBidi"/>
      <w:color w:val="404040"/>
      <w:lang w:bidi="ar-S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5"/>
    <w:uiPriority w:val="99"/>
    <w:rsid w:val="005A2380"/>
    <w:rPr>
      <w:rFonts w:asciiTheme="minorHAnsi" w:eastAsiaTheme="minorHAnsi" w:hAnsiTheme="minorHAnsi" w:cstheme="minorBidi"/>
      <w:color w:val="404040"/>
      <w:lang w:bidi="ar-SA"/>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5"/>
    <w:uiPriority w:val="99"/>
    <w:rsid w:val="005A2380"/>
    <w:rPr>
      <w:rFonts w:asciiTheme="minorHAnsi" w:eastAsiaTheme="minorHAnsi" w:hAnsiTheme="minorHAnsi" w:cstheme="minorBidi"/>
      <w:color w:val="404040"/>
      <w:lang w:bidi="ar-SA"/>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5"/>
    <w:uiPriority w:val="99"/>
    <w:rsid w:val="005A2380"/>
    <w:rPr>
      <w:rFonts w:asciiTheme="minorHAnsi" w:eastAsiaTheme="minorHAnsi" w:hAnsiTheme="minorHAnsi" w:cstheme="minorBidi"/>
      <w:color w:val="404040"/>
      <w:lang w:bidi="ar-SA"/>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5"/>
    <w:uiPriority w:val="99"/>
    <w:rsid w:val="005A2380"/>
    <w:rPr>
      <w:rFonts w:asciiTheme="minorHAnsi" w:eastAsiaTheme="minorHAnsi" w:hAnsiTheme="minorHAnsi" w:cstheme="minorBidi"/>
      <w:color w:val="404040"/>
      <w:lang w:bidi="ar-SA"/>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5"/>
    <w:uiPriority w:val="99"/>
    <w:rsid w:val="005A2380"/>
    <w:rPr>
      <w:rFonts w:asciiTheme="minorHAnsi" w:eastAsiaTheme="minorHAnsi" w:hAnsiTheme="minorHAnsi" w:cstheme="minorBidi"/>
      <w:color w:val="404040"/>
      <w:lang w:bidi="ar-SA"/>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5"/>
    <w:uiPriority w:val="99"/>
    <w:rsid w:val="005A2380"/>
    <w:rPr>
      <w:rFonts w:asciiTheme="minorHAnsi" w:eastAsiaTheme="minorHAnsi" w:hAnsiTheme="minorHAnsi" w:cstheme="minorBidi"/>
      <w:color w:val="404040"/>
      <w:lang w:bidi="ar-SA"/>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5"/>
    <w:uiPriority w:val="99"/>
    <w:rsid w:val="005A2380"/>
    <w:rPr>
      <w:rFonts w:asciiTheme="minorHAnsi" w:eastAsiaTheme="minorHAnsi" w:hAnsiTheme="minorHAnsi" w:cstheme="minorBidi"/>
      <w:color w:val="40404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5"/>
    <w:uiPriority w:val="99"/>
    <w:rsid w:val="005A2380"/>
    <w:rPr>
      <w:rFonts w:asciiTheme="minorHAnsi" w:eastAsiaTheme="minorHAnsi" w:hAnsiTheme="minorHAnsi" w:cstheme="minorBidi"/>
      <w:color w:val="404040"/>
      <w:lang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5"/>
    <w:uiPriority w:val="99"/>
    <w:rsid w:val="005A2380"/>
    <w:rPr>
      <w:rFonts w:asciiTheme="minorHAnsi" w:eastAsiaTheme="minorHAnsi" w:hAnsiTheme="minorHAnsi" w:cstheme="minorBidi"/>
      <w:color w:val="40404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5"/>
    <w:uiPriority w:val="99"/>
    <w:rsid w:val="005A2380"/>
    <w:rPr>
      <w:rFonts w:asciiTheme="minorHAnsi" w:eastAsiaTheme="minorHAnsi" w:hAnsiTheme="minorHAnsi" w:cstheme="minorBidi"/>
      <w:color w:val="40404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5"/>
    <w:uiPriority w:val="99"/>
    <w:rsid w:val="005A2380"/>
    <w:rPr>
      <w:rFonts w:asciiTheme="minorHAnsi" w:eastAsiaTheme="minorHAnsi" w:hAnsiTheme="minorHAnsi" w:cstheme="minorBidi"/>
      <w:color w:val="40404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5"/>
    <w:uiPriority w:val="99"/>
    <w:rsid w:val="005A2380"/>
    <w:rPr>
      <w:rFonts w:asciiTheme="minorHAnsi" w:eastAsiaTheme="minorHAnsi" w:hAnsiTheme="minorHAnsi" w:cstheme="minorBidi"/>
      <w:color w:val="404040"/>
      <w:lang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5"/>
    <w:uiPriority w:val="99"/>
    <w:rsid w:val="005A2380"/>
    <w:rPr>
      <w:rFonts w:asciiTheme="minorHAnsi" w:eastAsiaTheme="minorHAnsi" w:hAnsiTheme="minorHAnsi" w:cstheme="minorBidi"/>
      <w:color w:val="40404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Style16">
    <w:name w:val="Char Style 16"/>
    <w:basedOn w:val="a4"/>
    <w:rsid w:val="005A2380"/>
    <w:rPr>
      <w:sz w:val="27"/>
      <w:szCs w:val="27"/>
      <w:shd w:val="clear" w:color="auto" w:fill="FFFFFF"/>
    </w:rPr>
  </w:style>
  <w:style w:type="paragraph" w:customStyle="1" w:styleId="Default">
    <w:name w:val="Default"/>
    <w:rsid w:val="005A2380"/>
    <w:pPr>
      <w:autoSpaceDE w:val="0"/>
      <w:autoSpaceDN w:val="0"/>
      <w:adjustRightInd w:val="0"/>
    </w:pPr>
    <w:rPr>
      <w:rFonts w:ascii="Times New Roman" w:eastAsiaTheme="minorHAnsi" w:hAnsi="Times New Roman" w:cs="Times New Roman"/>
      <w:color w:val="000000"/>
      <w:sz w:val="24"/>
      <w:szCs w:val="24"/>
      <w:lang w:eastAsia="en-US" w:bidi="ar-SA"/>
    </w:rPr>
  </w:style>
  <w:style w:type="character" w:customStyle="1" w:styleId="CharStyle12">
    <w:name w:val="Char Style 12"/>
    <w:basedOn w:val="a4"/>
    <w:link w:val="Style110"/>
    <w:rsid w:val="005A2380"/>
    <w:rPr>
      <w:sz w:val="28"/>
      <w:szCs w:val="28"/>
      <w:shd w:val="clear" w:color="auto" w:fill="FFFFFF"/>
    </w:rPr>
  </w:style>
  <w:style w:type="paragraph" w:customStyle="1" w:styleId="Style110">
    <w:name w:val="Style 11"/>
    <w:basedOn w:val="a3"/>
    <w:link w:val="CharStyle12"/>
    <w:rsid w:val="005A2380"/>
    <w:pPr>
      <w:widowControl w:val="0"/>
      <w:shd w:val="clear" w:color="auto" w:fill="FFFFFF"/>
      <w:spacing w:line="274" w:lineRule="exact"/>
    </w:pPr>
    <w:rPr>
      <w:rFonts w:ascii="Calibri" w:hAnsi="Calibri" w:cs="Kartika"/>
      <w:lang w:eastAsia="ru-RU" w:bidi="ml-IN"/>
    </w:rPr>
  </w:style>
  <w:style w:type="character" w:customStyle="1" w:styleId="113">
    <w:name w:val="Выделение11"/>
    <w:basedOn w:val="a4"/>
    <w:rsid w:val="005A2380"/>
    <w:rPr>
      <w:rFonts w:eastAsia="Times New Roman" w:cs="Times New Roman"/>
      <w:i/>
      <w:color w:val="000000"/>
      <w:szCs w:val="20"/>
      <w:lang w:eastAsia="ru-RU"/>
    </w:rPr>
  </w:style>
  <w:style w:type="character" w:customStyle="1" w:styleId="blk1">
    <w:name w:val="blk1"/>
    <w:basedOn w:val="a4"/>
    <w:rsid w:val="00E35CBC"/>
  </w:style>
  <w:style w:type="character" w:customStyle="1" w:styleId="ConsPlusNormal1">
    <w:name w:val="ConsPlusNormal1"/>
    <w:link w:val="ConsPlusNormal"/>
    <w:rsid w:val="00E35CBC"/>
    <w:rPr>
      <w:rFonts w:ascii="Arial" w:eastAsia="Times New Roman" w:hAnsi="Arial" w:cs="Arial"/>
      <w:lang w:bidi="ar-SA"/>
    </w:rPr>
  </w:style>
  <w:style w:type="character" w:customStyle="1" w:styleId="Style161">
    <w:name w:val="Style 161"/>
    <w:basedOn w:val="1ff"/>
    <w:rsid w:val="00E35CBC"/>
    <w:rPr>
      <w:rFonts w:ascii="Calibri" w:hAnsi="Calibri"/>
      <w:sz w:val="30"/>
    </w:rPr>
  </w:style>
  <w:style w:type="character" w:customStyle="1" w:styleId="216">
    <w:name w:val="Заголовок №21"/>
    <w:basedOn w:val="1ff"/>
    <w:rsid w:val="001F3A92"/>
    <w:rPr>
      <w:rFonts w:ascii="Times New Roman" w:hAnsi="Times New Roman"/>
      <w:smallCaps/>
      <w:sz w:val="28"/>
    </w:rPr>
  </w:style>
  <w:style w:type="character" w:customStyle="1" w:styleId="111">
    <w:name w:val="Абзац списка11"/>
    <w:basedOn w:val="1ff"/>
    <w:link w:val="1a"/>
    <w:rsid w:val="001F3A92"/>
    <w:rPr>
      <w:rFonts w:ascii="Times New Roman" w:eastAsia="Batang" w:hAnsi="Times New Roman" w:cs="Times New Roman"/>
      <w:bCs/>
      <w:sz w:val="28"/>
      <w:szCs w:val="28"/>
      <w:shd w:val="clear" w:color="auto" w:fill="FFFFFF"/>
      <w:lang w:eastAsia="en-US" w:bidi="en-US"/>
    </w:rPr>
  </w:style>
  <w:style w:type="paragraph" w:customStyle="1" w:styleId="-0">
    <w:name w:val="Ж-Заголовки"/>
    <w:basedOn w:val="32"/>
    <w:autoRedefine/>
    <w:rsid w:val="005847BC"/>
    <w:pPr>
      <w:numPr>
        <w:ilvl w:val="0"/>
        <w:numId w:val="6"/>
      </w:numPr>
      <w:tabs>
        <w:tab w:val="left" w:pos="1134"/>
        <w:tab w:val="left" w:pos="1701"/>
      </w:tabs>
      <w:spacing w:before="120" w:after="120"/>
      <w:outlineLvl w:val="1"/>
    </w:pPr>
    <w:rPr>
      <w:rFonts w:eastAsiaTheme="majorEastAsia" w:cs="Times New Roman"/>
      <w:b w:val="0"/>
      <w:bCs/>
      <w:szCs w:val="28"/>
    </w:rPr>
  </w:style>
  <w:style w:type="paragraph" w:customStyle="1" w:styleId="0">
    <w:name w:val="0 Список"/>
    <w:basedOn w:val="a3"/>
    <w:link w:val="02"/>
    <w:uiPriority w:val="99"/>
    <w:qFormat/>
    <w:rsid w:val="005847BC"/>
    <w:pPr>
      <w:numPr>
        <w:numId w:val="7"/>
      </w:numPr>
      <w:tabs>
        <w:tab w:val="left" w:pos="993"/>
      </w:tabs>
      <w:autoSpaceDE w:val="0"/>
      <w:autoSpaceDN w:val="0"/>
      <w:adjustRightInd w:val="0"/>
      <w:ind w:left="0" w:firstLine="851"/>
      <w:contextualSpacing/>
    </w:pPr>
    <w:rPr>
      <w:rFonts w:cs="Times New Roman"/>
      <w:szCs w:val="28"/>
    </w:rPr>
  </w:style>
  <w:style w:type="character" w:customStyle="1" w:styleId="02">
    <w:name w:val="0 Список Знак"/>
    <w:basedOn w:val="a4"/>
    <w:link w:val="0"/>
    <w:uiPriority w:val="99"/>
    <w:rsid w:val="005847BC"/>
    <w:rPr>
      <w:rFonts w:ascii="Times New Roman" w:eastAsiaTheme="minorHAnsi" w:hAnsi="Times New Roman" w:cs="Times New Roman"/>
      <w:sz w:val="28"/>
      <w:szCs w:val="28"/>
      <w:lang w:eastAsia="en-US" w:bidi="ar-SA"/>
    </w:rPr>
  </w:style>
  <w:style w:type="paragraph" w:customStyle="1" w:styleId="affff7">
    <w:name w:val="Стиль ЕЭК"/>
    <w:basedOn w:val="af0"/>
    <w:link w:val="affff8"/>
    <w:qFormat/>
    <w:rsid w:val="005847BC"/>
    <w:pPr>
      <w:widowControl/>
      <w:shd w:val="clear" w:color="auto" w:fill="auto"/>
      <w:ind w:left="0" w:firstLine="709"/>
    </w:pPr>
    <w:rPr>
      <w:rFonts w:eastAsia="Times New Roman" w:cs="Times New Roman"/>
      <w:b w:val="0"/>
      <w:caps w:val="0"/>
      <w:smallCaps w:val="0"/>
      <w:sz w:val="30"/>
      <w:szCs w:val="30"/>
      <w:lang w:bidi="ar-SA"/>
    </w:rPr>
  </w:style>
  <w:style w:type="character" w:customStyle="1" w:styleId="affff8">
    <w:name w:val="Стиль ЕЭК Знак"/>
    <w:link w:val="affff7"/>
    <w:rsid w:val="005847BC"/>
    <w:rPr>
      <w:rFonts w:ascii="Times New Roman" w:eastAsia="Times New Roman" w:hAnsi="Times New Roman" w:cs="Times New Roman"/>
      <w:sz w:val="30"/>
      <w:szCs w:val="30"/>
      <w:lang w:bidi="ar-SA"/>
    </w:rPr>
  </w:style>
  <w:style w:type="character" w:customStyle="1" w:styleId="1ff2">
    <w:name w:val="Стиль1 Знак"/>
    <w:basedOn w:val="a4"/>
    <w:rsid w:val="005847BC"/>
    <w:rPr>
      <w:rFonts w:ascii="Times New Roman" w:hAnsi="Times New Roman" w:cs="Times New Roman"/>
      <w:sz w:val="30"/>
      <w:szCs w:val="30"/>
      <w:shd w:val="clear" w:color="auto" w:fill="FFFFFF"/>
    </w:rPr>
  </w:style>
  <w:style w:type="paragraph" w:customStyle="1" w:styleId="22">
    <w:name w:val="Стиль2"/>
    <w:basedOn w:val="a1"/>
    <w:link w:val="2f2"/>
    <w:qFormat/>
    <w:rsid w:val="005847BC"/>
    <w:pPr>
      <w:numPr>
        <w:numId w:val="8"/>
      </w:numPr>
      <w:shd w:val="clear" w:color="auto" w:fill="FFFFFF"/>
      <w:tabs>
        <w:tab w:val="left" w:pos="1134"/>
        <w:tab w:val="left" w:pos="1701"/>
      </w:tabs>
      <w:spacing w:line="312" w:lineRule="auto"/>
      <w:ind w:left="0" w:firstLine="1418"/>
      <w:contextualSpacing/>
    </w:pPr>
    <w:rPr>
      <w:rFonts w:cs="Times New Roman"/>
      <w:sz w:val="30"/>
      <w:szCs w:val="30"/>
    </w:rPr>
  </w:style>
  <w:style w:type="character" w:customStyle="1" w:styleId="2f2">
    <w:name w:val="Стиль2 Знак"/>
    <w:basedOn w:val="a4"/>
    <w:link w:val="22"/>
    <w:rsid w:val="005847BC"/>
    <w:rPr>
      <w:rFonts w:ascii="Times New Roman" w:eastAsiaTheme="minorHAnsi" w:hAnsi="Times New Roman" w:cs="Times New Roman"/>
      <w:sz w:val="30"/>
      <w:szCs w:val="30"/>
      <w:shd w:val="clear" w:color="auto" w:fill="FFFFFF"/>
      <w:lang w:eastAsia="en-US" w:bidi="ru-RU"/>
    </w:rPr>
  </w:style>
  <w:style w:type="paragraph" w:customStyle="1" w:styleId="affff9">
    <w:name w:val="Таблица"/>
    <w:basedOn w:val="a3"/>
    <w:link w:val="affffa"/>
    <w:uiPriority w:val="99"/>
    <w:qFormat/>
    <w:rsid w:val="005847BC"/>
    <w:pPr>
      <w:ind w:firstLine="0"/>
    </w:pPr>
    <w:rPr>
      <w:rFonts w:eastAsia="Calibri" w:cs="Times New Roman"/>
      <w:szCs w:val="24"/>
    </w:rPr>
  </w:style>
  <w:style w:type="character" w:customStyle="1" w:styleId="affffa">
    <w:name w:val="Таблица Знак"/>
    <w:basedOn w:val="a4"/>
    <w:link w:val="affff9"/>
    <w:uiPriority w:val="99"/>
    <w:rsid w:val="005847BC"/>
    <w:rPr>
      <w:rFonts w:ascii="Times New Roman" w:hAnsi="Times New Roman" w:cs="Times New Roman"/>
      <w:sz w:val="28"/>
      <w:szCs w:val="24"/>
      <w:lang w:eastAsia="en-US" w:bidi="ar-SA"/>
    </w:rPr>
  </w:style>
  <w:style w:type="paragraph" w:customStyle="1" w:styleId="affffb">
    <w:name w:val="Сноска к форме"/>
    <w:basedOn w:val="affff7"/>
    <w:qFormat/>
    <w:rsid w:val="005847BC"/>
    <w:pPr>
      <w:spacing w:line="240" w:lineRule="auto"/>
      <w:ind w:firstLine="0"/>
    </w:pPr>
    <w:rPr>
      <w:sz w:val="22"/>
      <w:szCs w:val="22"/>
    </w:rPr>
  </w:style>
  <w:style w:type="character" w:customStyle="1" w:styleId="213">
    <w:name w:val="текст сноски21"/>
    <w:basedOn w:val="1ff"/>
    <w:link w:val="2"/>
    <w:rsid w:val="009C4857"/>
    <w:rPr>
      <w:rFonts w:ascii="Arial" w:eastAsiaTheme="minorHAnsi" w:hAnsi="Arial" w:cs="Arial"/>
      <w:color w:val="000000"/>
      <w:sz w:val="28"/>
      <w:shd w:val="clear" w:color="auto" w:fill="FFFFFF"/>
      <w:lang w:eastAsia="en-US" w:bidi="ar-SA"/>
    </w:rPr>
  </w:style>
  <w:style w:type="character" w:customStyle="1" w:styleId="Pointlet1">
    <w:name w:val="Point (let)1"/>
    <w:basedOn w:val="1ff"/>
    <w:link w:val="Pointlet"/>
    <w:rsid w:val="009C4857"/>
    <w:rPr>
      <w:rFonts w:ascii="Arial" w:eastAsiaTheme="minorHAnsi" w:hAnsi="Arial" w:cs="Arial"/>
      <w:color w:val="000000"/>
      <w:sz w:val="28"/>
      <w:shd w:val="clear" w:color="auto" w:fill="FFFFFF"/>
      <w:lang w:eastAsia="en-US" w:bidi="ar-SA"/>
    </w:rPr>
  </w:style>
  <w:style w:type="character" w:customStyle="1" w:styleId="CharStyle341">
    <w:name w:val="Char Style 341"/>
    <w:rsid w:val="009C4857"/>
    <w:rPr>
      <w:rFonts w:ascii="Times New Roman" w:hAnsi="Times New Roman"/>
      <w:i/>
      <w:sz w:val="26"/>
      <w:highlight w:val="white"/>
    </w:rPr>
  </w:style>
  <w:style w:type="character" w:customStyle="1" w:styleId="511">
    <w:name w:val="Основной текст (5)1"/>
    <w:basedOn w:val="1ff"/>
    <w:rsid w:val="009C4857"/>
    <w:rPr>
      <w:rFonts w:ascii="Times New Roman" w:hAnsi="Times New Roman"/>
      <w:i/>
      <w:sz w:val="28"/>
    </w:rPr>
  </w:style>
  <w:style w:type="character" w:customStyle="1" w:styleId="2Exact1">
    <w:name w:val="Основной текст (2) + Полужирный Exact1"/>
    <w:rsid w:val="009C4857"/>
    <w:rPr>
      <w:rFonts w:ascii="Times New Roman" w:hAnsi="Times New Roman"/>
      <w:b/>
      <w:sz w:val="24"/>
      <w:highlight w:val="white"/>
    </w:rPr>
  </w:style>
  <w:style w:type="character" w:customStyle="1" w:styleId="CharStyle351">
    <w:name w:val="Char Style 351"/>
    <w:rsid w:val="009C4857"/>
    <w:rPr>
      <w:rFonts w:ascii="Times New Roman" w:hAnsi="Times New Roman"/>
      <w:i/>
      <w:sz w:val="26"/>
      <w:highlight w:val="white"/>
    </w:rPr>
  </w:style>
  <w:style w:type="character" w:customStyle="1" w:styleId="-12">
    <w:name w:val="- Список1"/>
    <w:basedOn w:val="-321"/>
    <w:rsid w:val="009C4857"/>
    <w:rPr>
      <w:rFonts w:ascii="Times New Roman" w:hAnsi="Times New Roman"/>
      <w:sz w:val="28"/>
    </w:rPr>
  </w:style>
  <w:style w:type="character" w:customStyle="1" w:styleId="114">
    <w:name w:val="Гиперссылка11"/>
    <w:rsid w:val="009C4857"/>
    <w:rPr>
      <w:color w:val="0000FF"/>
      <w:u w:val="single"/>
    </w:rPr>
  </w:style>
  <w:style w:type="character" w:customStyle="1" w:styleId="810">
    <w:name w:val="Основной текст (8)1"/>
    <w:basedOn w:val="1ff"/>
    <w:rsid w:val="009C4857"/>
    <w:rPr>
      <w:rFonts w:ascii="Times New Roman" w:hAnsi="Times New Roman"/>
      <w:sz w:val="20"/>
    </w:rPr>
  </w:style>
  <w:style w:type="character" w:customStyle="1" w:styleId="CORP1-L21">
    <w:name w:val="CORP1-L21"/>
    <w:basedOn w:val="1ff"/>
    <w:link w:val="CORP1-L2"/>
    <w:rsid w:val="009C4857"/>
    <w:rPr>
      <w:rFonts w:ascii="Times New Roman" w:eastAsiaTheme="minorHAnsi" w:hAnsi="Times New Roman" w:cstheme="minorBidi"/>
      <w:b/>
      <w:color w:val="000000"/>
      <w:sz w:val="24"/>
      <w:shd w:val="clear" w:color="auto" w:fill="FFFFFF"/>
      <w:lang w:val="en-US" w:eastAsia="en-US" w:bidi="ar-SA"/>
    </w:rPr>
  </w:style>
  <w:style w:type="character" w:customStyle="1" w:styleId="ConsNonformat1">
    <w:name w:val="ConsNonformat1"/>
    <w:link w:val="ConsNonformat"/>
    <w:rsid w:val="009C4857"/>
    <w:rPr>
      <w:rFonts w:ascii="Courier New" w:eastAsia="Times New Roman" w:hAnsi="Courier New" w:cs="Courier New"/>
      <w:lang w:bidi="ar-SA"/>
    </w:rPr>
  </w:style>
  <w:style w:type="paragraph" w:customStyle="1" w:styleId="66">
    <w:name w:val="6"/>
    <w:link w:val="57"/>
    <w:semiHidden/>
    <w:unhideWhenUsed/>
    <w:rsid w:val="009C4857"/>
    <w:rPr>
      <w:rFonts w:ascii="Times New Roman" w:eastAsia="Times New Roman" w:hAnsi="Times New Roman" w:cs="Times New Roman"/>
      <w:color w:val="000000"/>
      <w:sz w:val="28"/>
    </w:rPr>
  </w:style>
  <w:style w:type="character" w:customStyle="1" w:styleId="57">
    <w:name w:val="5"/>
    <w:link w:val="66"/>
    <w:semiHidden/>
    <w:unhideWhenUsed/>
    <w:rsid w:val="009C4857"/>
    <w:rPr>
      <w:rFonts w:ascii="Times New Roman" w:eastAsia="Times New Roman" w:hAnsi="Times New Roman" w:cs="Times New Roman"/>
      <w:color w:val="000000"/>
      <w:sz w:val="28"/>
    </w:rPr>
  </w:style>
  <w:style w:type="character" w:customStyle="1" w:styleId="620">
    <w:name w:val="Заголовок 6 Знак2"/>
    <w:basedOn w:val="115"/>
    <w:rsid w:val="009C4857"/>
    <w:rPr>
      <w:rFonts w:ascii="Times New Roman" w:eastAsia="Times New Roman" w:hAnsi="Times New Roman" w:cs="Times New Roman"/>
      <w:color w:val="000000"/>
      <w:sz w:val="28"/>
    </w:rPr>
  </w:style>
  <w:style w:type="character" w:customStyle="1" w:styleId="1fc">
    <w:name w:val="Подпункт Приложения1"/>
    <w:basedOn w:val="1ff"/>
    <w:link w:val="a2"/>
    <w:rsid w:val="009C4857"/>
    <w:rPr>
      <w:rFonts w:ascii="Arial" w:eastAsiaTheme="minorHAnsi" w:hAnsi="Arial" w:cs="Arial"/>
      <w:noProof/>
      <w:color w:val="000000"/>
      <w:sz w:val="28"/>
      <w:shd w:val="clear" w:color="auto" w:fill="FFFFFF"/>
      <w:lang w:eastAsia="en-US" w:bidi="ar-SA"/>
    </w:rPr>
  </w:style>
  <w:style w:type="character" w:customStyle="1" w:styleId="313">
    <w:name w:val="Подпись к картинке (3)1"/>
    <w:basedOn w:val="1ff"/>
    <w:rsid w:val="009C4857"/>
    <w:rPr>
      <w:rFonts w:ascii="Times New Roman" w:hAnsi="Times New Roman"/>
      <w:sz w:val="20"/>
    </w:rPr>
  </w:style>
  <w:style w:type="character" w:customStyle="1" w:styleId="CharStyle431">
    <w:name w:val="Char Style 431"/>
    <w:basedOn w:val="Style161"/>
    <w:rsid w:val="009C4857"/>
    <w:rPr>
      <w:rFonts w:ascii="Times New Roman" w:hAnsi="Times New Roman"/>
      <w:color w:val="171717"/>
      <w:sz w:val="28"/>
      <w:highlight w:val="white"/>
    </w:rPr>
  </w:style>
  <w:style w:type="paragraph" w:customStyle="1" w:styleId="120">
    <w:name w:val="Обычный12"/>
    <w:link w:val="115"/>
    <w:rsid w:val="009C4857"/>
    <w:pPr>
      <w:spacing w:after="160" w:line="264" w:lineRule="auto"/>
    </w:pPr>
    <w:rPr>
      <w:rFonts w:ascii="Times New Roman" w:eastAsia="Times New Roman" w:hAnsi="Times New Roman" w:cs="Times New Roman"/>
      <w:color w:val="000000"/>
      <w:sz w:val="28"/>
    </w:rPr>
  </w:style>
  <w:style w:type="character" w:customStyle="1" w:styleId="115">
    <w:name w:val="Обычный11"/>
    <w:link w:val="120"/>
    <w:rsid w:val="009C4857"/>
    <w:rPr>
      <w:rFonts w:ascii="Times New Roman" w:eastAsia="Times New Roman" w:hAnsi="Times New Roman" w:cs="Times New Roman"/>
      <w:color w:val="000000"/>
      <w:sz w:val="28"/>
    </w:rPr>
  </w:style>
  <w:style w:type="character" w:customStyle="1" w:styleId="Style281">
    <w:name w:val="Style 281"/>
    <w:basedOn w:val="1ff"/>
    <w:rsid w:val="009C4857"/>
    <w:rPr>
      <w:rFonts w:ascii="Calibri" w:hAnsi="Calibri"/>
      <w:sz w:val="26"/>
    </w:rPr>
  </w:style>
  <w:style w:type="character" w:customStyle="1" w:styleId="1fa">
    <w:name w:val="ПРИЛОЖЕНИЕ1"/>
    <w:basedOn w:val="14"/>
    <w:link w:val="a"/>
    <w:rsid w:val="009C4857"/>
    <w:rPr>
      <w:rFonts w:ascii="Times New Roman" w:eastAsia="Times New Roman" w:hAnsi="Times New Roman" w:cstheme="minorBidi"/>
      <w:b/>
      <w:bCs/>
      <w:smallCaps/>
      <w:sz w:val="34"/>
      <w:szCs w:val="28"/>
      <w:lang w:eastAsia="ar-SA" w:bidi="en-US"/>
    </w:rPr>
  </w:style>
  <w:style w:type="character" w:customStyle="1" w:styleId="ConsNormal1">
    <w:name w:val="ConsNormal1"/>
    <w:link w:val="ConsNormal"/>
    <w:rsid w:val="009C4857"/>
    <w:rPr>
      <w:rFonts w:ascii="Arial" w:eastAsia="Times New Roman" w:hAnsi="Arial" w:cs="Arial"/>
      <w:lang w:bidi="ar-SA"/>
    </w:rPr>
  </w:style>
  <w:style w:type="character" w:customStyle="1" w:styleId="610">
    <w:name w:val="Основной текст (6)1"/>
    <w:basedOn w:val="1ff"/>
    <w:rsid w:val="009C4857"/>
    <w:rPr>
      <w:rFonts w:ascii="Times New Roman" w:hAnsi="Times New Roman"/>
      <w:sz w:val="20"/>
    </w:rPr>
  </w:style>
  <w:style w:type="character" w:customStyle="1" w:styleId="msonormalmailrucssattributepostfix1">
    <w:name w:val="msonormal_mailru_css_attribute_postfix1"/>
    <w:basedOn w:val="1ff"/>
    <w:link w:val="msonormalmailrucssattributepostfix"/>
    <w:rsid w:val="009C4857"/>
    <w:rPr>
      <w:rFonts w:ascii="Times New Roman" w:eastAsia="Times New Roman" w:hAnsi="Times New Roman" w:cstheme="minorBidi"/>
      <w:sz w:val="24"/>
      <w:szCs w:val="24"/>
      <w:lang w:bidi="ar-SA"/>
    </w:rPr>
  </w:style>
  <w:style w:type="paragraph" w:customStyle="1" w:styleId="2f3">
    <w:name w:val="Гиперссылка2"/>
    <w:rsid w:val="009C4857"/>
    <w:pPr>
      <w:spacing w:after="160" w:line="264" w:lineRule="auto"/>
    </w:pPr>
    <w:rPr>
      <w:rFonts w:asciiTheme="minorHAnsi" w:eastAsia="Times New Roman" w:hAnsiTheme="minorHAnsi" w:cs="Times New Roman"/>
      <w:color w:val="0000FF"/>
      <w:sz w:val="22"/>
      <w:u w:val="single"/>
    </w:rPr>
  </w:style>
  <w:style w:type="character" w:customStyle="1" w:styleId="Footnote1">
    <w:name w:val="Footnote1"/>
    <w:basedOn w:val="1ff"/>
    <w:link w:val="Footnote"/>
    <w:rsid w:val="009C4857"/>
    <w:rPr>
      <w:rFonts w:ascii="Times New Roman" w:eastAsia="Times New Roman" w:hAnsi="Times New Roman" w:cstheme="minorBidi"/>
      <w:color w:val="000000"/>
      <w:sz w:val="28"/>
    </w:rPr>
  </w:style>
  <w:style w:type="character" w:customStyle="1" w:styleId="217">
    <w:name w:val="Основной текст (2) + Полужирный1"/>
    <w:basedOn w:val="214"/>
    <w:rsid w:val="009C4857"/>
    <w:rPr>
      <w:rFonts w:ascii="Times New Roman" w:eastAsia="Times New Roman" w:hAnsi="Times New Roman" w:cs="Times New Roman"/>
      <w:b/>
      <w:color w:val="000000"/>
      <w:sz w:val="28"/>
      <w:szCs w:val="20"/>
      <w:highlight w:val="white"/>
      <w:lang w:eastAsia="ru-RU"/>
    </w:rPr>
  </w:style>
  <w:style w:type="character" w:customStyle="1" w:styleId="HeaderandFooter1">
    <w:name w:val="Header and Footer1"/>
    <w:link w:val="HeaderandFooter"/>
    <w:rsid w:val="009C4857"/>
    <w:rPr>
      <w:rFonts w:ascii="XO Thames" w:eastAsia="Times New Roman" w:hAnsi="XO Thames" w:cs="Times New Roman"/>
      <w:color w:val="000000"/>
    </w:rPr>
  </w:style>
  <w:style w:type="character" w:customStyle="1" w:styleId="116">
    <w:name w:val="Знак примечания11"/>
    <w:basedOn w:val="117"/>
    <w:rsid w:val="009C4857"/>
    <w:rPr>
      <w:rFonts w:asciiTheme="minorHAnsi" w:eastAsia="Times New Roman" w:hAnsiTheme="minorHAnsi" w:cs="Times New Roman"/>
      <w:color w:val="000000"/>
      <w:sz w:val="16"/>
    </w:rPr>
  </w:style>
  <w:style w:type="character" w:customStyle="1" w:styleId="1110">
    <w:name w:val="заголовок 111"/>
    <w:basedOn w:val="1ff"/>
    <w:link w:val="11"/>
    <w:rsid w:val="009C4857"/>
    <w:rPr>
      <w:rFonts w:ascii="Arial" w:eastAsiaTheme="minorHAnsi" w:hAnsi="Arial" w:cs="Arial"/>
      <w:b/>
      <w:bCs/>
      <w:color w:val="000000"/>
      <w:sz w:val="18"/>
      <w:szCs w:val="18"/>
      <w:shd w:val="clear" w:color="auto" w:fill="FFFFFF"/>
      <w:lang w:eastAsia="en-US" w:bidi="ar-SA"/>
    </w:rPr>
  </w:style>
  <w:style w:type="paragraph" w:customStyle="1" w:styleId="121">
    <w:name w:val="Основной шрифт абзаца12"/>
    <w:link w:val="117"/>
    <w:rsid w:val="009C4857"/>
    <w:pPr>
      <w:spacing w:after="160" w:line="264" w:lineRule="auto"/>
    </w:pPr>
    <w:rPr>
      <w:rFonts w:asciiTheme="minorHAnsi" w:eastAsia="Times New Roman" w:hAnsiTheme="minorHAnsi" w:cs="Times New Roman"/>
      <w:color w:val="000000"/>
      <w:sz w:val="22"/>
    </w:rPr>
  </w:style>
  <w:style w:type="character" w:customStyle="1" w:styleId="117">
    <w:name w:val="Основной шрифт абзаца11"/>
    <w:link w:val="121"/>
    <w:rsid w:val="009C4857"/>
    <w:rPr>
      <w:rFonts w:asciiTheme="minorHAnsi" w:eastAsia="Times New Roman" w:hAnsiTheme="minorHAnsi" w:cs="Times New Roman"/>
      <w:color w:val="000000"/>
      <w:sz w:val="22"/>
    </w:rPr>
  </w:style>
  <w:style w:type="character" w:customStyle="1" w:styleId="1fb">
    <w:name w:val="Знак1"/>
    <w:basedOn w:val="1ff"/>
    <w:link w:val="a0"/>
    <w:rsid w:val="009C4857"/>
    <w:rPr>
      <w:rFonts w:ascii="Verdana" w:eastAsiaTheme="minorHAnsi" w:hAnsi="Verdana" w:cs="Verdana"/>
      <w:color w:val="000000"/>
      <w:sz w:val="28"/>
      <w:shd w:val="clear" w:color="auto" w:fill="FFFFFF"/>
      <w:lang w:val="en-US" w:eastAsia="en-US" w:bidi="ar-SA"/>
    </w:rPr>
  </w:style>
  <w:style w:type="character" w:customStyle="1" w:styleId="CharStyle361">
    <w:name w:val="Char Style 361"/>
    <w:rsid w:val="009C4857"/>
    <w:rPr>
      <w:rFonts w:ascii="Times New Roman" w:hAnsi="Times New Roman"/>
      <w:i/>
      <w:sz w:val="28"/>
      <w:highlight w:val="white"/>
    </w:rPr>
  </w:style>
  <w:style w:type="character" w:customStyle="1" w:styleId="Style131">
    <w:name w:val="Style 131"/>
    <w:basedOn w:val="1ff"/>
    <w:link w:val="Style13"/>
    <w:rsid w:val="009C4857"/>
    <w:rPr>
      <w:rFonts w:asciiTheme="minorHAnsi" w:eastAsia="Times New Roman" w:hAnsiTheme="minorHAnsi" w:cstheme="minorBidi"/>
      <w:color w:val="000000"/>
      <w:sz w:val="28"/>
    </w:rPr>
  </w:style>
  <w:style w:type="character" w:customStyle="1" w:styleId="-212">
    <w:name w:val="- Список 21"/>
    <w:basedOn w:val="-12"/>
    <w:rsid w:val="009C4857"/>
    <w:rPr>
      <w:rFonts w:ascii="Times New Roman" w:hAnsi="Times New Roman"/>
      <w:sz w:val="28"/>
    </w:rPr>
  </w:style>
  <w:style w:type="character" w:customStyle="1" w:styleId="CORP1-L11">
    <w:name w:val="CORP1-L11"/>
    <w:basedOn w:val="1ff"/>
    <w:link w:val="CORP1-L1"/>
    <w:rsid w:val="009C4857"/>
    <w:rPr>
      <w:rFonts w:ascii="Times New Roman" w:eastAsiaTheme="minorHAnsi" w:hAnsi="Times New Roman" w:cstheme="minorBidi"/>
      <w:b/>
      <w:caps/>
      <w:color w:val="000000"/>
      <w:sz w:val="24"/>
      <w:shd w:val="clear" w:color="auto" w:fill="FFFFFF"/>
      <w:lang w:val="en-US" w:eastAsia="en-US" w:bidi="ar-SA"/>
    </w:rPr>
  </w:style>
  <w:style w:type="character" w:customStyle="1" w:styleId="-321">
    <w:name w:val="Цветная заливка - Акцент 321"/>
    <w:basedOn w:val="1ff"/>
    <w:rsid w:val="009C4857"/>
    <w:rPr>
      <w:rFonts w:ascii="Times New Roman" w:hAnsi="Times New Roman"/>
      <w:sz w:val="28"/>
    </w:rPr>
  </w:style>
  <w:style w:type="character" w:customStyle="1" w:styleId="311">
    <w:name w:val="Основной текст с отступом 311"/>
    <w:basedOn w:val="1ff"/>
    <w:link w:val="31"/>
    <w:rsid w:val="009C4857"/>
    <w:rPr>
      <w:rFonts w:ascii="Times New Roman" w:eastAsiaTheme="minorHAnsi" w:hAnsi="Times New Roman" w:cstheme="minorBidi"/>
      <w:color w:val="000000"/>
      <w:sz w:val="24"/>
      <w:shd w:val="clear" w:color="auto" w:fill="FFFFFF"/>
      <w:lang w:eastAsia="en-US" w:bidi="ar-SA"/>
    </w:rPr>
  </w:style>
  <w:style w:type="character" w:customStyle="1" w:styleId="Style141">
    <w:name w:val="Style 141"/>
    <w:basedOn w:val="1ff"/>
    <w:rsid w:val="009C4857"/>
    <w:rPr>
      <w:rFonts w:ascii="Calibri" w:hAnsi="Calibri"/>
      <w:sz w:val="27"/>
    </w:rPr>
  </w:style>
  <w:style w:type="character" w:customStyle="1" w:styleId="1ff3">
    <w:name w:val="Обычный!!1"/>
    <w:basedOn w:val="1ff"/>
    <w:rsid w:val="009C4857"/>
    <w:rPr>
      <w:rFonts w:ascii="Times New Roman" w:hAnsi="Times New Roman"/>
      <w:sz w:val="28"/>
    </w:rPr>
  </w:style>
  <w:style w:type="character" w:customStyle="1" w:styleId="Point21">
    <w:name w:val="Point 21"/>
    <w:basedOn w:val="1ff"/>
    <w:link w:val="Point2"/>
    <w:rsid w:val="009C4857"/>
    <w:rPr>
      <w:rFonts w:ascii="Arial" w:eastAsiaTheme="minorHAnsi" w:hAnsi="Arial" w:cs="Arial"/>
      <w:color w:val="000000"/>
      <w:sz w:val="28"/>
      <w:shd w:val="clear" w:color="auto" w:fill="FFFFFF"/>
      <w:lang w:eastAsia="en-US" w:bidi="ar-SA"/>
    </w:rPr>
  </w:style>
  <w:style w:type="character" w:customStyle="1" w:styleId="011">
    <w:name w:val="0Обычный!!1"/>
    <w:basedOn w:val="1ff"/>
    <w:rsid w:val="009C4857"/>
    <w:rPr>
      <w:rFonts w:ascii="Times New Roman" w:hAnsi="Times New Roman"/>
      <w:sz w:val="28"/>
    </w:rPr>
  </w:style>
  <w:style w:type="character" w:customStyle="1" w:styleId="w">
    <w:name w:val="w"/>
    <w:basedOn w:val="a4"/>
    <w:rsid w:val="009C4857"/>
  </w:style>
  <w:style w:type="character" w:customStyle="1" w:styleId="1ff4">
    <w:name w:val="1"/>
    <w:semiHidden/>
    <w:unhideWhenUsed/>
    <w:rsid w:val="002474FA"/>
    <w:rPr>
      <w:rFonts w:ascii="Times New Roman" w:hAnsi="Times New Roman"/>
      <w:sz w:val="28"/>
    </w:rPr>
  </w:style>
  <w:style w:type="paragraph" w:customStyle="1" w:styleId="ChapterSubtitle">
    <w:name w:val="Chapter Subtitle"/>
    <w:basedOn w:val="affff3"/>
    <w:next w:val="13"/>
    <w:uiPriority w:val="99"/>
    <w:rsid w:val="008A75B2"/>
    <w:pPr>
      <w:keepNext/>
      <w:keepLines/>
      <w:numPr>
        <w:numId w:val="9"/>
      </w:numPr>
      <w:pBdr>
        <w:top w:val="single" w:sz="6" w:space="16" w:color="auto"/>
      </w:pBdr>
      <w:tabs>
        <w:tab w:val="clear" w:pos="2705"/>
      </w:tabs>
      <w:spacing w:before="60" w:after="120" w:line="340" w:lineRule="atLeast"/>
      <w:ind w:left="0" w:firstLine="0"/>
      <w:jc w:val="left"/>
    </w:pPr>
    <w:rPr>
      <w:rFonts w:ascii="Arial" w:hAnsi="Arial"/>
      <w:color w:val="auto"/>
      <w:spacing w:val="-16"/>
      <w:kern w:val="28"/>
      <w:lang w:bidi="ar-SA"/>
    </w:rPr>
  </w:style>
  <w:style w:type="character" w:customStyle="1" w:styleId="46">
    <w:name w:val="Неразрешенное упоминание4"/>
    <w:basedOn w:val="a4"/>
    <w:uiPriority w:val="99"/>
    <w:semiHidden/>
    <w:unhideWhenUsed/>
    <w:rsid w:val="008A75B2"/>
    <w:rPr>
      <w:color w:val="605E5C"/>
      <w:shd w:val="clear" w:color="auto" w:fill="E1DFDD"/>
    </w:rPr>
  </w:style>
  <w:style w:type="paragraph" w:customStyle="1" w:styleId="10">
    <w:name w:val="Нумерованный список 1"/>
    <w:basedOn w:val="a3"/>
    <w:autoRedefine/>
    <w:uiPriority w:val="99"/>
    <w:rsid w:val="007712FA"/>
    <w:pPr>
      <w:numPr>
        <w:numId w:val="12"/>
      </w:numPr>
      <w:spacing w:before="120" w:after="120" w:line="240" w:lineRule="auto"/>
    </w:pPr>
    <w:rPr>
      <w:rFonts w:ascii="Arial" w:eastAsia="Times New Roman" w:hAnsi="Arial" w:cs="Times New Roman"/>
      <w:sz w:val="20"/>
      <w:szCs w:val="20"/>
      <w:lang w:eastAsia="ru-RU"/>
    </w:rPr>
  </w:style>
  <w:style w:type="paragraph" w:customStyle="1" w:styleId="Haupttitel">
    <w:name w:val="Haupttitel"/>
    <w:basedOn w:val="a3"/>
    <w:uiPriority w:val="99"/>
    <w:rsid w:val="007712FA"/>
    <w:pPr>
      <w:spacing w:before="120" w:after="200" w:line="270" w:lineRule="atLeast"/>
      <w:ind w:left="1134" w:hanging="1134"/>
      <w:jc w:val="left"/>
    </w:pPr>
    <w:rPr>
      <w:rFonts w:ascii="NewsGoth BT" w:eastAsia="Times New Roman" w:hAnsi="NewsGoth BT" w:cs="Times New Roman"/>
      <w:b/>
      <w:sz w:val="22"/>
      <w:szCs w:val="20"/>
      <w:lang w:val="de-DE" w:eastAsia="ru-RU"/>
    </w:rPr>
  </w:style>
  <w:style w:type="paragraph" w:customStyle="1" w:styleId="Handbuchtitel">
    <w:name w:val="Handbuchtitel"/>
    <w:basedOn w:val="a3"/>
    <w:rsid w:val="007712FA"/>
    <w:pPr>
      <w:spacing w:before="120" w:after="200" w:line="270" w:lineRule="atLeast"/>
      <w:ind w:firstLine="0"/>
      <w:jc w:val="left"/>
    </w:pPr>
    <w:rPr>
      <w:rFonts w:ascii="NewsGoth Dm BT" w:eastAsia="Times New Roman" w:hAnsi="NewsGoth Dm BT" w:cs="Times New Roman"/>
      <w:sz w:val="20"/>
      <w:szCs w:val="20"/>
      <w:lang w:val="de-DE" w:eastAsia="ru-RU"/>
    </w:rPr>
  </w:style>
  <w:style w:type="paragraph" w:customStyle="1" w:styleId="Kapitelberschrift">
    <w:name w:val="Kapitelüberschrift"/>
    <w:basedOn w:val="a3"/>
    <w:uiPriority w:val="99"/>
    <w:rsid w:val="007712FA"/>
    <w:pPr>
      <w:spacing w:before="120" w:after="200" w:line="270" w:lineRule="atLeast"/>
      <w:ind w:firstLine="0"/>
      <w:jc w:val="left"/>
    </w:pPr>
    <w:rPr>
      <w:rFonts w:ascii="NewsGoth BT" w:eastAsia="Times New Roman" w:hAnsi="NewsGoth BT" w:cs="Times New Roman"/>
      <w:b/>
      <w:sz w:val="22"/>
      <w:szCs w:val="20"/>
      <w:lang w:val="de-DE" w:eastAsia="ru-RU"/>
    </w:rPr>
  </w:style>
  <w:style w:type="paragraph" w:customStyle="1" w:styleId="Header1">
    <w:name w:val="Header1"/>
    <w:basedOn w:val="a3"/>
    <w:uiPriority w:val="99"/>
    <w:rsid w:val="007712FA"/>
    <w:pPr>
      <w:spacing w:before="120" w:after="200" w:line="270" w:lineRule="atLeast"/>
      <w:ind w:firstLine="0"/>
      <w:jc w:val="right"/>
    </w:pPr>
    <w:rPr>
      <w:rFonts w:ascii="NewsGoth Dm BT" w:eastAsia="Times New Roman" w:hAnsi="NewsGoth Dm BT" w:cs="Times New Roman"/>
      <w:sz w:val="20"/>
      <w:szCs w:val="20"/>
      <w:lang w:val="de-DE" w:eastAsia="ru-RU"/>
    </w:rPr>
  </w:style>
  <w:style w:type="paragraph" w:customStyle="1" w:styleId="Zwischentitel">
    <w:name w:val="Zwischentitel"/>
    <w:basedOn w:val="Haupttitel"/>
    <w:uiPriority w:val="99"/>
    <w:rsid w:val="007712FA"/>
    <w:rPr>
      <w:sz w:val="20"/>
    </w:rPr>
  </w:style>
  <w:style w:type="paragraph" w:customStyle="1" w:styleId="Subtitel">
    <w:name w:val="Subtitel"/>
    <w:basedOn w:val="Zwischentitel"/>
    <w:uiPriority w:val="99"/>
    <w:rsid w:val="007712FA"/>
    <w:rPr>
      <w:rFonts w:ascii="NewsGoth Dm BT" w:hAnsi="NewsGoth Dm BT"/>
    </w:rPr>
  </w:style>
  <w:style w:type="character" w:customStyle="1" w:styleId="BodyTextChar">
    <w:name w:val="Body Text Char"/>
    <w:aliases w:val="body text Char"/>
    <w:uiPriority w:val="99"/>
    <w:locked/>
    <w:rsid w:val="007712FA"/>
    <w:rPr>
      <w:rFonts w:cs="Times New Roman"/>
      <w:sz w:val="22"/>
      <w:lang w:val="en-GB" w:eastAsia="en-US"/>
    </w:rPr>
  </w:style>
  <w:style w:type="paragraph" w:styleId="2f4">
    <w:name w:val="List Bullet 2"/>
    <w:basedOn w:val="a3"/>
    <w:autoRedefine/>
    <w:uiPriority w:val="99"/>
    <w:rsid w:val="007712FA"/>
    <w:pPr>
      <w:spacing w:before="120" w:line="240" w:lineRule="auto"/>
      <w:ind w:firstLine="0"/>
    </w:pPr>
    <w:rPr>
      <w:rFonts w:ascii="Arial" w:eastAsia="Times New Roman" w:hAnsi="Arial" w:cs="Times New Roman"/>
      <w:color w:val="000000"/>
      <w:sz w:val="20"/>
      <w:szCs w:val="20"/>
      <w:lang w:eastAsia="ru-RU"/>
    </w:rPr>
  </w:style>
  <w:style w:type="paragraph" w:styleId="2f5">
    <w:name w:val="List 2"/>
    <w:basedOn w:val="affffc"/>
    <w:uiPriority w:val="99"/>
    <w:rsid w:val="007712FA"/>
    <w:pPr>
      <w:tabs>
        <w:tab w:val="left" w:pos="1800"/>
      </w:tabs>
      <w:spacing w:after="60"/>
      <w:ind w:left="1800" w:hanging="360"/>
    </w:pPr>
    <w:rPr>
      <w:rFonts w:ascii="Arial" w:hAnsi="Arial"/>
      <w:sz w:val="22"/>
    </w:rPr>
  </w:style>
  <w:style w:type="paragraph" w:styleId="affffc">
    <w:name w:val="List"/>
    <w:basedOn w:val="a3"/>
    <w:rsid w:val="007712FA"/>
    <w:pPr>
      <w:spacing w:before="120" w:line="240" w:lineRule="auto"/>
      <w:ind w:left="283" w:hanging="283"/>
      <w:jc w:val="left"/>
    </w:pPr>
    <w:rPr>
      <w:rFonts w:ascii="Garamond" w:eastAsia="Times New Roman" w:hAnsi="Garamond" w:cs="Times New Roman"/>
      <w:sz w:val="20"/>
      <w:szCs w:val="20"/>
      <w:lang w:eastAsia="ru-RU"/>
    </w:rPr>
  </w:style>
  <w:style w:type="paragraph" w:styleId="affffd">
    <w:name w:val="List Continue"/>
    <w:basedOn w:val="affffc"/>
    <w:uiPriority w:val="99"/>
    <w:rsid w:val="007712FA"/>
    <w:pPr>
      <w:spacing w:after="120"/>
      <w:ind w:left="1440" w:firstLine="0"/>
    </w:pPr>
    <w:rPr>
      <w:rFonts w:ascii="Arial" w:hAnsi="Arial"/>
      <w:sz w:val="22"/>
    </w:rPr>
  </w:style>
  <w:style w:type="paragraph" w:styleId="affffe">
    <w:name w:val="List Bullet"/>
    <w:aliases w:val="UL,Indent 1"/>
    <w:basedOn w:val="affffc"/>
    <w:autoRedefine/>
    <w:rsid w:val="007712FA"/>
    <w:pPr>
      <w:ind w:left="737" w:hanging="29"/>
      <w:jc w:val="both"/>
    </w:pPr>
    <w:rPr>
      <w:rFonts w:ascii="Arial" w:hAnsi="Arial"/>
    </w:rPr>
  </w:style>
  <w:style w:type="paragraph" w:styleId="3f">
    <w:name w:val="List 3"/>
    <w:basedOn w:val="affffc"/>
    <w:uiPriority w:val="99"/>
    <w:rsid w:val="007712FA"/>
    <w:pPr>
      <w:tabs>
        <w:tab w:val="left" w:pos="2160"/>
      </w:tabs>
      <w:spacing w:after="60"/>
      <w:ind w:left="2160" w:hanging="360"/>
    </w:pPr>
    <w:rPr>
      <w:rFonts w:ascii="Arial" w:hAnsi="Arial"/>
      <w:sz w:val="22"/>
    </w:rPr>
  </w:style>
  <w:style w:type="paragraph" w:styleId="47">
    <w:name w:val="List Bullet 4"/>
    <w:basedOn w:val="affffe"/>
    <w:autoRedefine/>
    <w:uiPriority w:val="99"/>
    <w:rsid w:val="007712FA"/>
    <w:pPr>
      <w:ind w:left="0" w:firstLine="0"/>
    </w:pPr>
  </w:style>
  <w:style w:type="paragraph" w:customStyle="1" w:styleId="314">
    <w:name w:val="Основной текст 31"/>
    <w:basedOn w:val="210"/>
    <w:uiPriority w:val="99"/>
    <w:rsid w:val="007712FA"/>
    <w:pPr>
      <w:shd w:val="clear" w:color="auto" w:fill="auto"/>
      <w:spacing w:before="120" w:after="120"/>
      <w:ind w:left="1080" w:firstLine="0"/>
      <w:jc w:val="left"/>
    </w:pPr>
    <w:rPr>
      <w:rFonts w:ascii="Arial" w:eastAsia="Times New Roman" w:hAnsi="Arial" w:cs="Arial"/>
      <w:bCs w:val="0"/>
      <w:sz w:val="22"/>
      <w:lang w:eastAsia="ru-RU" w:bidi="ar-SA"/>
    </w:rPr>
  </w:style>
  <w:style w:type="paragraph" w:customStyle="1" w:styleId="Titel12-Punkt-Demi">
    <w:name w:val="Titel 12-Punkt-Demi"/>
    <w:basedOn w:val="af3"/>
    <w:rsid w:val="007712FA"/>
    <w:pPr>
      <w:widowControl/>
      <w:shd w:val="clear" w:color="auto" w:fill="auto"/>
      <w:tabs>
        <w:tab w:val="clear" w:pos="4677"/>
        <w:tab w:val="clear" w:pos="9355"/>
        <w:tab w:val="center" w:pos="4536"/>
        <w:tab w:val="right" w:pos="9072"/>
      </w:tabs>
      <w:autoSpaceDE/>
      <w:autoSpaceDN/>
      <w:adjustRightInd/>
      <w:spacing w:before="120" w:line="312" w:lineRule="exact"/>
      <w:ind w:firstLine="0"/>
      <w:jc w:val="left"/>
    </w:pPr>
    <w:rPr>
      <w:rFonts w:ascii="NewsGoth Dm BT" w:eastAsia="Times New Roman" w:hAnsi="NewsGoth Dm BT" w:cs="Times New Roman"/>
      <w:bCs w:val="0"/>
      <w:sz w:val="24"/>
      <w:lang w:val="de-DE" w:eastAsia="ru-RU" w:bidi="ar-SA"/>
    </w:rPr>
  </w:style>
  <w:style w:type="paragraph" w:customStyle="1" w:styleId="3f0">
    <w:name w:val="заголовок 3"/>
    <w:basedOn w:val="a3"/>
    <w:next w:val="a3"/>
    <w:rsid w:val="007712FA"/>
    <w:pPr>
      <w:keepNext/>
      <w:spacing w:before="120" w:after="120" w:line="240" w:lineRule="auto"/>
      <w:ind w:firstLine="0"/>
    </w:pPr>
    <w:rPr>
      <w:rFonts w:ascii="Garamond" w:eastAsia="Times New Roman" w:hAnsi="Garamond" w:cs="Times New Roman"/>
      <w:sz w:val="22"/>
      <w:szCs w:val="20"/>
      <w:lang w:eastAsia="ru-RU"/>
    </w:rPr>
  </w:style>
  <w:style w:type="paragraph" w:customStyle="1" w:styleId="Iauiue4">
    <w:name w:val="Iau?iue4"/>
    <w:uiPriority w:val="99"/>
    <w:rsid w:val="007712FA"/>
    <w:pPr>
      <w:widowControl w:val="0"/>
    </w:pPr>
    <w:rPr>
      <w:rFonts w:ascii="Times New Roman" w:eastAsia="Times New Roman" w:hAnsi="Times New Roman" w:cs="Times New Roman"/>
      <w:lang w:bidi="ar-SA"/>
    </w:rPr>
  </w:style>
  <w:style w:type="paragraph" w:customStyle="1" w:styleId="Iauiue2">
    <w:name w:val="Iau?iue2"/>
    <w:uiPriority w:val="99"/>
    <w:rsid w:val="007712FA"/>
    <w:pPr>
      <w:widowControl w:val="0"/>
    </w:pPr>
    <w:rPr>
      <w:rFonts w:ascii="Times New Roman" w:eastAsia="Times New Roman" w:hAnsi="Times New Roman" w:cs="Times New Roman"/>
      <w:lang w:bidi="ar-SA"/>
    </w:rPr>
  </w:style>
  <w:style w:type="paragraph" w:styleId="3f1">
    <w:name w:val="Body Text 3"/>
    <w:basedOn w:val="a3"/>
    <w:link w:val="3f2"/>
    <w:rsid w:val="007712FA"/>
    <w:pPr>
      <w:spacing w:before="120" w:after="120" w:line="240" w:lineRule="auto"/>
      <w:ind w:firstLine="0"/>
    </w:pPr>
    <w:rPr>
      <w:rFonts w:ascii="Garamond" w:eastAsia="Times New Roman" w:hAnsi="Garamond" w:cs="Times New Roman"/>
      <w:sz w:val="22"/>
      <w:szCs w:val="20"/>
      <w:lang w:eastAsia="ru-RU"/>
    </w:rPr>
  </w:style>
  <w:style w:type="character" w:customStyle="1" w:styleId="3f2">
    <w:name w:val="Основной текст 3 Знак"/>
    <w:basedOn w:val="a4"/>
    <w:link w:val="3f1"/>
    <w:rsid w:val="007712FA"/>
    <w:rPr>
      <w:rFonts w:ascii="Garamond" w:eastAsia="Times New Roman" w:hAnsi="Garamond" w:cs="Times New Roman"/>
      <w:sz w:val="22"/>
      <w:lang w:bidi="ar-SA"/>
    </w:rPr>
  </w:style>
  <w:style w:type="paragraph" w:styleId="48">
    <w:name w:val="List Number 4"/>
    <w:basedOn w:val="a3"/>
    <w:autoRedefine/>
    <w:rsid w:val="007712FA"/>
    <w:pPr>
      <w:keepNext/>
      <w:tabs>
        <w:tab w:val="left" w:pos="720"/>
        <w:tab w:val="num" w:pos="1260"/>
      </w:tabs>
      <w:spacing w:before="120" w:after="60" w:line="240" w:lineRule="auto"/>
      <w:ind w:left="1260" w:hanging="360"/>
    </w:pPr>
    <w:rPr>
      <w:rFonts w:ascii="Arial" w:eastAsia="Times New Roman" w:hAnsi="Arial" w:cs="Arial"/>
      <w:iCs/>
      <w:sz w:val="20"/>
      <w:szCs w:val="24"/>
      <w:lang w:eastAsia="ru-RU"/>
    </w:rPr>
  </w:style>
  <w:style w:type="paragraph" w:customStyle="1" w:styleId="afffff">
    <w:name w:val="Список с маркерами"/>
    <w:basedOn w:val="a3"/>
    <w:next w:val="a3"/>
    <w:autoRedefine/>
    <w:uiPriority w:val="99"/>
    <w:rsid w:val="007712FA"/>
    <w:pPr>
      <w:keepNext/>
      <w:tabs>
        <w:tab w:val="left" w:pos="1260"/>
        <w:tab w:val="num" w:pos="1980"/>
      </w:tabs>
      <w:spacing w:before="60" w:line="240" w:lineRule="auto"/>
      <w:ind w:left="1980" w:hanging="360"/>
    </w:pPr>
    <w:rPr>
      <w:rFonts w:ascii="Times New Roman CYR" w:eastAsia="Times New Roman" w:hAnsi="Times New Roman CYR" w:cs="Times New Roman"/>
      <w:sz w:val="22"/>
      <w:szCs w:val="24"/>
      <w:lang w:eastAsia="ru-RU"/>
    </w:rPr>
  </w:style>
  <w:style w:type="paragraph" w:customStyle="1" w:styleId="subclauseindent">
    <w:name w:val="subclauseindent"/>
    <w:basedOn w:val="a3"/>
    <w:rsid w:val="007712FA"/>
    <w:pPr>
      <w:keepNext/>
      <w:tabs>
        <w:tab w:val="left" w:pos="1260"/>
      </w:tabs>
      <w:spacing w:before="120" w:after="120" w:line="240" w:lineRule="auto"/>
      <w:ind w:left="397" w:firstLine="503"/>
    </w:pPr>
    <w:rPr>
      <w:rFonts w:ascii="Times New Roman CYR" w:eastAsia="Times New Roman" w:hAnsi="Times New Roman CYR" w:cs="Times New Roman"/>
      <w:sz w:val="22"/>
      <w:szCs w:val="20"/>
      <w:lang w:val="en-GB"/>
    </w:rPr>
  </w:style>
  <w:style w:type="paragraph" w:styleId="58">
    <w:name w:val="List Number 5"/>
    <w:basedOn w:val="a3"/>
    <w:uiPriority w:val="99"/>
    <w:rsid w:val="007712FA"/>
    <w:pPr>
      <w:keepNext/>
      <w:tabs>
        <w:tab w:val="left" w:pos="1260"/>
        <w:tab w:val="num" w:pos="1492"/>
      </w:tabs>
      <w:spacing w:before="180" w:after="60" w:line="240" w:lineRule="auto"/>
      <w:ind w:left="1492" w:hanging="360"/>
    </w:pPr>
    <w:rPr>
      <w:rFonts w:ascii="Garamond" w:eastAsia="Times New Roman" w:hAnsi="Garamond" w:cs="Times New Roman"/>
      <w:sz w:val="22"/>
      <w:szCs w:val="20"/>
      <w:lang w:val="en-GB"/>
    </w:rPr>
  </w:style>
  <w:style w:type="paragraph" w:customStyle="1" w:styleId="afffff0">
    <w:name w:val="список с буквами"/>
    <w:basedOn w:val="6"/>
    <w:autoRedefine/>
    <w:uiPriority w:val="99"/>
    <w:rsid w:val="007712FA"/>
    <w:pPr>
      <w:keepLines w:val="0"/>
      <w:numPr>
        <w:ilvl w:val="0"/>
        <w:numId w:val="0"/>
      </w:numPr>
      <w:tabs>
        <w:tab w:val="left" w:pos="1260"/>
        <w:tab w:val="num" w:pos="1620"/>
      </w:tabs>
      <w:spacing w:before="60" w:after="60" w:line="240" w:lineRule="auto"/>
      <w:ind w:left="1620" w:hanging="360"/>
    </w:pPr>
    <w:rPr>
      <w:rFonts w:ascii="Times New Roman CYR" w:hAnsi="Times New Roman CYR" w:cs="Times New Roman"/>
      <w:color w:val="auto"/>
      <w:sz w:val="22"/>
      <w:szCs w:val="20"/>
    </w:rPr>
  </w:style>
  <w:style w:type="paragraph" w:styleId="2f6">
    <w:name w:val="List Number 2"/>
    <w:basedOn w:val="a3"/>
    <w:uiPriority w:val="99"/>
    <w:rsid w:val="007712FA"/>
    <w:pPr>
      <w:keepNext/>
      <w:keepLines/>
      <w:tabs>
        <w:tab w:val="num" w:pos="643"/>
        <w:tab w:val="left" w:pos="1260"/>
      </w:tabs>
      <w:spacing w:before="120" w:line="240" w:lineRule="auto"/>
      <w:ind w:left="643" w:hanging="360"/>
    </w:pPr>
    <w:rPr>
      <w:rFonts w:ascii="Garamond" w:eastAsia="Times New Roman" w:hAnsi="Garamond" w:cs="Times New Roman"/>
      <w:sz w:val="22"/>
      <w:szCs w:val="20"/>
    </w:rPr>
  </w:style>
  <w:style w:type="paragraph" w:customStyle="1" w:styleId="1ff5">
    <w:name w:val="Заголовок оглавления1"/>
    <w:basedOn w:val="13"/>
    <w:rsid w:val="007712FA"/>
    <w:pPr>
      <w:pageBreakBefore w:val="0"/>
      <w:numPr>
        <w:numId w:val="0"/>
      </w:numPr>
      <w:pBdr>
        <w:top w:val="single" w:sz="6" w:space="16" w:color="auto"/>
      </w:pBdr>
      <w:suppressAutoHyphens/>
      <w:spacing w:before="220" w:after="60" w:line="320" w:lineRule="atLeast"/>
      <w:ind w:left="708" w:hanging="708"/>
      <w:jc w:val="left"/>
      <w:outlineLvl w:val="9"/>
    </w:pPr>
    <w:rPr>
      <w:rFonts w:ascii="Arial MT Black" w:eastAsia="Times New Roman" w:hAnsi="Arial MT Black" w:cs="Arial"/>
      <w:smallCaps w:val="0"/>
      <w:spacing w:val="-20"/>
      <w:kern w:val="28"/>
      <w:sz w:val="40"/>
      <w:szCs w:val="20"/>
    </w:rPr>
  </w:style>
  <w:style w:type="paragraph" w:customStyle="1" w:styleId="xl26">
    <w:name w:val="xl26"/>
    <w:basedOn w:val="a3"/>
    <w:uiPriority w:val="99"/>
    <w:rsid w:val="007712FA"/>
    <w:pPr>
      <w:pBdr>
        <w:left w:val="single" w:sz="8" w:space="0" w:color="auto"/>
        <w:bottom w:val="single" w:sz="8" w:space="0" w:color="auto"/>
        <w:right w:val="single" w:sz="4" w:space="0" w:color="auto"/>
      </w:pBdr>
      <w:spacing w:before="100" w:beforeAutospacing="1" w:after="100" w:afterAutospacing="1" w:line="240" w:lineRule="auto"/>
      <w:ind w:firstLine="0"/>
      <w:jc w:val="center"/>
    </w:pPr>
    <w:rPr>
      <w:rFonts w:ascii="Arial Unicode MS" w:eastAsia="Arial Unicode MS" w:hAnsi="Arial Unicode MS" w:cs="Arial Unicode MS"/>
      <w:sz w:val="22"/>
      <w:szCs w:val="24"/>
      <w:lang w:eastAsia="ru-RU"/>
    </w:rPr>
  </w:style>
  <w:style w:type="paragraph" w:customStyle="1" w:styleId="Simple">
    <w:name w:val="Simple"/>
    <w:basedOn w:val="a3"/>
    <w:rsid w:val="007712FA"/>
    <w:pPr>
      <w:spacing w:before="120" w:line="240" w:lineRule="auto"/>
      <w:ind w:firstLine="0"/>
    </w:pPr>
    <w:rPr>
      <w:rFonts w:ascii="Arial" w:eastAsia="Times New Roman" w:hAnsi="Arial" w:cs="Times New Roman"/>
      <w:spacing w:val="-5"/>
      <w:sz w:val="20"/>
      <w:szCs w:val="20"/>
    </w:rPr>
  </w:style>
  <w:style w:type="paragraph" w:customStyle="1" w:styleId="afffff1">
    <w:name w:val="Простой"/>
    <w:basedOn w:val="a3"/>
    <w:rsid w:val="007712FA"/>
    <w:pPr>
      <w:spacing w:before="120" w:line="240" w:lineRule="auto"/>
      <w:ind w:firstLine="0"/>
      <w:jc w:val="left"/>
    </w:pPr>
    <w:rPr>
      <w:rFonts w:ascii="Arial" w:eastAsia="Times New Roman" w:hAnsi="Arial" w:cs="Times New Roman"/>
      <w:spacing w:val="-5"/>
      <w:sz w:val="20"/>
      <w:szCs w:val="20"/>
      <w:lang w:eastAsia="ru-RU"/>
    </w:rPr>
  </w:style>
  <w:style w:type="paragraph" w:customStyle="1" w:styleId="1ff6">
    <w:name w:val="Список с 1."/>
    <w:basedOn w:val="a3"/>
    <w:uiPriority w:val="99"/>
    <w:rsid w:val="007712FA"/>
    <w:pPr>
      <w:tabs>
        <w:tab w:val="num" w:pos="624"/>
      </w:tabs>
      <w:spacing w:before="120" w:line="240" w:lineRule="auto"/>
      <w:ind w:left="624" w:hanging="454"/>
      <w:jc w:val="left"/>
    </w:pPr>
    <w:rPr>
      <w:rFonts w:ascii="Garamond" w:eastAsia="Times New Roman" w:hAnsi="Garamond" w:cs="Times New Roman"/>
      <w:sz w:val="22"/>
      <w:szCs w:val="24"/>
      <w:lang w:eastAsia="ru-RU"/>
    </w:rPr>
  </w:style>
  <w:style w:type="paragraph" w:customStyle="1" w:styleId="HeadingBase">
    <w:name w:val="Heading Base"/>
    <w:basedOn w:val="a3"/>
    <w:next w:val="a3"/>
    <w:uiPriority w:val="99"/>
    <w:rsid w:val="007712FA"/>
    <w:pPr>
      <w:keepNext/>
      <w:keepLines/>
      <w:spacing w:before="140" w:after="240" w:line="220" w:lineRule="atLeast"/>
      <w:ind w:left="1080" w:firstLine="0"/>
    </w:pPr>
    <w:rPr>
      <w:rFonts w:ascii="Arial" w:eastAsia="Times New Roman" w:hAnsi="Arial" w:cs="Times New Roman"/>
      <w:b/>
      <w:spacing w:val="-20"/>
      <w:kern w:val="28"/>
      <w:sz w:val="22"/>
      <w:szCs w:val="20"/>
      <w:lang w:eastAsia="ru-RU"/>
    </w:rPr>
  </w:style>
  <w:style w:type="paragraph" w:customStyle="1" w:styleId="afffff2">
    <w:name w:val="№ п/п (в таблице)"/>
    <w:basedOn w:val="affffc"/>
    <w:next w:val="a3"/>
    <w:uiPriority w:val="99"/>
    <w:rsid w:val="007712FA"/>
    <w:pPr>
      <w:ind w:left="0" w:firstLine="0"/>
    </w:pPr>
    <w:rPr>
      <w:sz w:val="28"/>
    </w:rPr>
  </w:style>
  <w:style w:type="paragraph" w:customStyle="1" w:styleId="afffff3">
    <w:name w:val="– маркеры"/>
    <w:basedOn w:val="2f6"/>
    <w:uiPriority w:val="99"/>
    <w:rsid w:val="007712FA"/>
    <w:pPr>
      <w:keepNext w:val="0"/>
      <w:keepLines w:val="0"/>
      <w:tabs>
        <w:tab w:val="clear" w:pos="643"/>
        <w:tab w:val="clear" w:pos="1260"/>
        <w:tab w:val="num" w:pos="900"/>
      </w:tabs>
      <w:suppressAutoHyphens/>
      <w:autoSpaceDE w:val="0"/>
      <w:autoSpaceDN w:val="0"/>
      <w:adjustRightInd w:val="0"/>
      <w:spacing w:before="60" w:after="60"/>
      <w:ind w:left="900"/>
    </w:pPr>
    <w:rPr>
      <w:rFonts w:ascii="Arial" w:hAnsi="Arial" w:cs="Arial"/>
      <w:sz w:val="20"/>
      <w:lang w:eastAsia="ru-RU"/>
    </w:rPr>
  </w:style>
  <w:style w:type="paragraph" w:customStyle="1" w:styleId="afffff4">
    <w:name w:val="Список с точкой"/>
    <w:basedOn w:val="a3"/>
    <w:uiPriority w:val="99"/>
    <w:rsid w:val="007712FA"/>
    <w:pPr>
      <w:tabs>
        <w:tab w:val="num" w:pos="1080"/>
      </w:tabs>
      <w:spacing w:before="120" w:line="240" w:lineRule="auto"/>
      <w:ind w:left="731" w:hanging="11"/>
      <w:jc w:val="left"/>
    </w:pPr>
    <w:rPr>
      <w:rFonts w:ascii="Garamond" w:eastAsia="Times New Roman" w:hAnsi="Garamond" w:cs="Times New Roman"/>
      <w:sz w:val="22"/>
      <w:szCs w:val="24"/>
      <w:lang w:val="en-US"/>
    </w:rPr>
  </w:style>
  <w:style w:type="paragraph" w:styleId="2f7">
    <w:name w:val="List Continue 2"/>
    <w:basedOn w:val="a3"/>
    <w:uiPriority w:val="99"/>
    <w:rsid w:val="007712FA"/>
    <w:pPr>
      <w:spacing w:before="120" w:after="120" w:line="240" w:lineRule="auto"/>
      <w:ind w:left="566" w:firstLine="0"/>
      <w:jc w:val="left"/>
    </w:pPr>
    <w:rPr>
      <w:rFonts w:ascii="Garamond" w:eastAsia="Times New Roman" w:hAnsi="Garamond" w:cs="Times New Roman"/>
      <w:sz w:val="22"/>
      <w:szCs w:val="24"/>
      <w:lang w:eastAsia="ru-RU"/>
    </w:rPr>
  </w:style>
  <w:style w:type="paragraph" w:customStyle="1" w:styleId="1ff7">
    <w:name w:val="Ñòèëü1"/>
    <w:basedOn w:val="a3"/>
    <w:uiPriority w:val="99"/>
    <w:rsid w:val="007712FA"/>
    <w:pPr>
      <w:widowControl w:val="0"/>
      <w:spacing w:before="120" w:line="240" w:lineRule="auto"/>
      <w:ind w:right="851"/>
    </w:pPr>
    <w:rPr>
      <w:rFonts w:ascii="Garamond" w:eastAsia="Times New Roman" w:hAnsi="Garamond" w:cs="Times New Roman"/>
      <w:szCs w:val="20"/>
      <w:lang w:eastAsia="ru-RU"/>
    </w:rPr>
  </w:style>
  <w:style w:type="paragraph" w:customStyle="1" w:styleId="Normal1">
    <w:name w:val="Normal1"/>
    <w:rsid w:val="007712FA"/>
    <w:pPr>
      <w:autoSpaceDE w:val="0"/>
      <w:autoSpaceDN w:val="0"/>
      <w:jc w:val="both"/>
    </w:pPr>
    <w:rPr>
      <w:rFonts w:ascii="Arial" w:eastAsia="Times New Roman" w:hAnsi="Arial" w:cs="Arial"/>
      <w:lang w:val="en-US" w:eastAsia="en-US" w:bidi="ar-SA"/>
    </w:rPr>
  </w:style>
  <w:style w:type="paragraph" w:customStyle="1" w:styleId="1">
    <w:name w:val="Маркированный 1"/>
    <w:basedOn w:val="a3"/>
    <w:uiPriority w:val="99"/>
    <w:rsid w:val="007712FA"/>
    <w:pPr>
      <w:numPr>
        <w:numId w:val="10"/>
      </w:numPr>
      <w:spacing w:before="120" w:line="240" w:lineRule="auto"/>
    </w:pPr>
    <w:rPr>
      <w:rFonts w:ascii="Arial" w:eastAsia="Times New Roman" w:hAnsi="Arial" w:cs="Times New Roman"/>
      <w:color w:val="000000"/>
      <w:sz w:val="22"/>
      <w:szCs w:val="20"/>
      <w:lang w:eastAsia="ru-RU"/>
    </w:rPr>
  </w:style>
  <w:style w:type="paragraph" w:customStyle="1" w:styleId="-2">
    <w:name w:val="Маркированный -2"/>
    <w:basedOn w:val="a3"/>
    <w:next w:val="a3"/>
    <w:autoRedefine/>
    <w:uiPriority w:val="99"/>
    <w:rsid w:val="007712FA"/>
    <w:pPr>
      <w:numPr>
        <w:numId w:val="11"/>
      </w:numPr>
      <w:spacing w:before="60" w:line="240" w:lineRule="auto"/>
      <w:jc w:val="left"/>
    </w:pPr>
    <w:rPr>
      <w:rFonts w:ascii="Arial" w:eastAsia="Times New Roman" w:hAnsi="Arial" w:cs="Arial"/>
      <w:i/>
      <w:iCs/>
      <w:color w:val="000000"/>
      <w:sz w:val="22"/>
      <w:szCs w:val="20"/>
      <w:lang w:eastAsia="ru-RU"/>
    </w:rPr>
  </w:style>
  <w:style w:type="paragraph" w:customStyle="1" w:styleId="1ff8">
    <w:name w:val="Текст1"/>
    <w:basedOn w:val="a3"/>
    <w:uiPriority w:val="99"/>
    <w:rsid w:val="007712FA"/>
    <w:pPr>
      <w:widowControl w:val="0"/>
      <w:spacing w:before="120" w:line="240" w:lineRule="auto"/>
      <w:ind w:firstLine="0"/>
      <w:jc w:val="left"/>
    </w:pPr>
    <w:rPr>
      <w:rFonts w:ascii="Courier New" w:eastAsia="Times New Roman" w:hAnsi="Courier New" w:cs="Times New Roman"/>
      <w:sz w:val="20"/>
      <w:szCs w:val="20"/>
      <w:lang w:eastAsia="ru-RU"/>
    </w:rPr>
  </w:style>
  <w:style w:type="paragraph" w:customStyle="1" w:styleId="218">
    <w:name w:val="Основной текст с отступом 21"/>
    <w:basedOn w:val="a3"/>
    <w:uiPriority w:val="99"/>
    <w:rsid w:val="007712FA"/>
    <w:pPr>
      <w:widowControl w:val="0"/>
      <w:spacing w:before="120" w:line="240" w:lineRule="auto"/>
      <w:ind w:left="1985" w:hanging="1985"/>
    </w:pPr>
    <w:rPr>
      <w:rFonts w:ascii="Garamond" w:eastAsia="Times New Roman" w:hAnsi="Garamond" w:cs="Times New Roman"/>
      <w:sz w:val="22"/>
      <w:szCs w:val="20"/>
      <w:lang w:eastAsia="ru-RU"/>
    </w:rPr>
  </w:style>
  <w:style w:type="paragraph" w:customStyle="1" w:styleId="1ff9">
    <w:name w:val="1 Знак"/>
    <w:basedOn w:val="a3"/>
    <w:uiPriority w:val="99"/>
    <w:rsid w:val="007712FA"/>
    <w:pPr>
      <w:spacing w:after="160" w:line="240" w:lineRule="exact"/>
      <w:ind w:firstLine="0"/>
      <w:jc w:val="left"/>
    </w:pPr>
    <w:rPr>
      <w:rFonts w:ascii="Verdana" w:eastAsia="Times New Roman" w:hAnsi="Verdana" w:cs="Verdana"/>
      <w:sz w:val="20"/>
      <w:szCs w:val="20"/>
      <w:lang w:val="en-US"/>
    </w:rPr>
  </w:style>
  <w:style w:type="paragraph" w:customStyle="1" w:styleId="CharChar">
    <w:name w:val="Char Char"/>
    <w:basedOn w:val="a3"/>
    <w:uiPriority w:val="99"/>
    <w:rsid w:val="007712FA"/>
    <w:pPr>
      <w:spacing w:after="160" w:line="240" w:lineRule="exact"/>
      <w:ind w:firstLine="0"/>
      <w:jc w:val="left"/>
    </w:pPr>
    <w:rPr>
      <w:rFonts w:ascii="Verdana" w:eastAsia="Times New Roman" w:hAnsi="Verdana" w:cs="Verdana"/>
      <w:sz w:val="20"/>
      <w:szCs w:val="20"/>
      <w:lang w:val="en-US"/>
    </w:rPr>
  </w:style>
  <w:style w:type="paragraph" w:customStyle="1" w:styleId="2f8">
    <w:name w:val="заголовок 2"/>
    <w:basedOn w:val="a3"/>
    <w:next w:val="a3"/>
    <w:rsid w:val="007712FA"/>
    <w:pPr>
      <w:keepNext/>
      <w:keepLines/>
      <w:autoSpaceDE w:val="0"/>
      <w:autoSpaceDN w:val="0"/>
      <w:spacing w:before="120" w:after="60" w:line="220" w:lineRule="exact"/>
      <w:ind w:left="705" w:hanging="705"/>
    </w:pPr>
    <w:rPr>
      <w:rFonts w:ascii="TimesDL" w:eastAsia="Times New Roman" w:hAnsi="TimesDL" w:cs="Times New Roman"/>
      <w:b/>
      <w:bCs/>
      <w:sz w:val="20"/>
      <w:szCs w:val="20"/>
      <w:lang w:val="en-US" w:eastAsia="ru-RU"/>
    </w:rPr>
  </w:style>
  <w:style w:type="paragraph" w:customStyle="1" w:styleId="49">
    <w:name w:val="заголовок 4"/>
    <w:basedOn w:val="a3"/>
    <w:next w:val="a3"/>
    <w:rsid w:val="007712FA"/>
    <w:pPr>
      <w:keepNext/>
      <w:autoSpaceDE w:val="0"/>
      <w:autoSpaceDN w:val="0"/>
      <w:spacing w:before="240" w:after="60" w:line="220" w:lineRule="exact"/>
      <w:ind w:firstLine="0"/>
    </w:pPr>
    <w:rPr>
      <w:rFonts w:ascii="TimesDL" w:eastAsia="Times New Roman" w:hAnsi="TimesDL" w:cs="Times New Roman"/>
      <w:b/>
      <w:bCs/>
      <w:i/>
      <w:iCs/>
      <w:sz w:val="20"/>
      <w:szCs w:val="20"/>
      <w:lang w:val="en-US" w:eastAsia="ru-RU"/>
    </w:rPr>
  </w:style>
  <w:style w:type="paragraph" w:customStyle="1" w:styleId="59">
    <w:name w:val="заголовок 5"/>
    <w:basedOn w:val="a3"/>
    <w:next w:val="a3"/>
    <w:rsid w:val="007712FA"/>
    <w:pPr>
      <w:autoSpaceDE w:val="0"/>
      <w:autoSpaceDN w:val="0"/>
      <w:spacing w:before="240" w:after="60" w:line="220" w:lineRule="exact"/>
      <w:ind w:firstLine="0"/>
    </w:pPr>
    <w:rPr>
      <w:rFonts w:ascii="Arial" w:eastAsia="Times New Roman" w:hAnsi="Arial" w:cs="Arial"/>
      <w:sz w:val="22"/>
      <w:lang w:val="en-US" w:eastAsia="ru-RU"/>
    </w:rPr>
  </w:style>
  <w:style w:type="paragraph" w:customStyle="1" w:styleId="67">
    <w:name w:val="заголовок 6"/>
    <w:basedOn w:val="a3"/>
    <w:next w:val="a3"/>
    <w:rsid w:val="007712FA"/>
    <w:pPr>
      <w:autoSpaceDE w:val="0"/>
      <w:autoSpaceDN w:val="0"/>
      <w:spacing w:before="240" w:after="60" w:line="220" w:lineRule="exact"/>
      <w:ind w:firstLine="0"/>
    </w:pPr>
    <w:rPr>
      <w:rFonts w:ascii="Arial" w:eastAsia="Times New Roman" w:hAnsi="Arial" w:cs="Arial"/>
      <w:i/>
      <w:iCs/>
      <w:sz w:val="22"/>
      <w:lang w:val="en-US" w:eastAsia="ru-RU"/>
    </w:rPr>
  </w:style>
  <w:style w:type="paragraph" w:customStyle="1" w:styleId="74">
    <w:name w:val="заголовок 7"/>
    <w:basedOn w:val="a3"/>
    <w:next w:val="a3"/>
    <w:rsid w:val="007712FA"/>
    <w:pPr>
      <w:autoSpaceDE w:val="0"/>
      <w:autoSpaceDN w:val="0"/>
      <w:spacing w:before="240" w:after="60" w:line="220" w:lineRule="exact"/>
      <w:ind w:firstLine="0"/>
    </w:pPr>
    <w:rPr>
      <w:rFonts w:ascii="Arial" w:eastAsia="Times New Roman" w:hAnsi="Arial" w:cs="Arial"/>
      <w:sz w:val="20"/>
      <w:szCs w:val="20"/>
      <w:lang w:val="en-US" w:eastAsia="ru-RU"/>
    </w:rPr>
  </w:style>
  <w:style w:type="paragraph" w:customStyle="1" w:styleId="86">
    <w:name w:val="заголовок 8"/>
    <w:basedOn w:val="a3"/>
    <w:next w:val="a3"/>
    <w:rsid w:val="007712FA"/>
    <w:pPr>
      <w:autoSpaceDE w:val="0"/>
      <w:autoSpaceDN w:val="0"/>
      <w:spacing w:before="240" w:after="60" w:line="220" w:lineRule="exact"/>
      <w:ind w:firstLine="0"/>
    </w:pPr>
    <w:rPr>
      <w:rFonts w:ascii="Arial" w:eastAsia="Times New Roman" w:hAnsi="Arial" w:cs="Arial"/>
      <w:i/>
      <w:iCs/>
      <w:sz w:val="20"/>
      <w:szCs w:val="20"/>
      <w:lang w:val="en-US" w:eastAsia="ru-RU"/>
    </w:rPr>
  </w:style>
  <w:style w:type="paragraph" w:customStyle="1" w:styleId="94">
    <w:name w:val="заголовок 9"/>
    <w:basedOn w:val="a3"/>
    <w:next w:val="a3"/>
    <w:rsid w:val="007712FA"/>
    <w:pPr>
      <w:autoSpaceDE w:val="0"/>
      <w:autoSpaceDN w:val="0"/>
      <w:spacing w:before="240" w:after="60" w:line="220" w:lineRule="exact"/>
      <w:ind w:firstLine="0"/>
    </w:pPr>
    <w:rPr>
      <w:rFonts w:ascii="Arial" w:eastAsia="Times New Roman" w:hAnsi="Arial" w:cs="Arial"/>
      <w:i/>
      <w:iCs/>
      <w:sz w:val="18"/>
      <w:szCs w:val="18"/>
      <w:lang w:val="en-US" w:eastAsia="ru-RU"/>
    </w:rPr>
  </w:style>
  <w:style w:type="paragraph" w:customStyle="1" w:styleId="2f9">
    <w:name w:val="Обычный2"/>
    <w:basedOn w:val="a3"/>
    <w:rsid w:val="007712FA"/>
    <w:pPr>
      <w:spacing w:line="240" w:lineRule="auto"/>
      <w:ind w:firstLine="0"/>
      <w:jc w:val="left"/>
    </w:pPr>
    <w:rPr>
      <w:rFonts w:ascii="Times New Roman CYR" w:eastAsia="Times New Roman" w:hAnsi="Times New Roman CYR" w:cs="Times New Roman CYR"/>
      <w:sz w:val="20"/>
      <w:szCs w:val="20"/>
      <w:lang w:eastAsia="ru-RU"/>
    </w:rPr>
  </w:style>
  <w:style w:type="paragraph" w:customStyle="1" w:styleId="msolistparagraph0">
    <w:name w:val="msolistparagraph"/>
    <w:basedOn w:val="a3"/>
    <w:rsid w:val="007712FA"/>
    <w:pPr>
      <w:spacing w:line="240" w:lineRule="auto"/>
      <w:ind w:left="720" w:firstLine="0"/>
      <w:jc w:val="left"/>
    </w:pPr>
    <w:rPr>
      <w:rFonts w:eastAsia="Times New Roman" w:cs="Times New Roman"/>
      <w:sz w:val="24"/>
      <w:szCs w:val="24"/>
      <w:lang w:eastAsia="ru-RU"/>
    </w:rPr>
  </w:style>
  <w:style w:type="paragraph" w:customStyle="1" w:styleId="subsubclauseindent">
    <w:name w:val="subsubclauseindent"/>
    <w:basedOn w:val="a3"/>
    <w:uiPriority w:val="99"/>
    <w:rsid w:val="007712FA"/>
    <w:pPr>
      <w:spacing w:before="120" w:after="120" w:line="240" w:lineRule="auto"/>
      <w:ind w:left="2552" w:firstLine="0"/>
    </w:pPr>
    <w:rPr>
      <w:rFonts w:eastAsia="Times New Roman" w:cs="Times New Roman"/>
      <w:sz w:val="22"/>
      <w:szCs w:val="20"/>
      <w:lang w:val="en-GB"/>
    </w:rPr>
  </w:style>
  <w:style w:type="paragraph" w:customStyle="1" w:styleId="2fa">
    <w:name w:val="Абзац списка2"/>
    <w:basedOn w:val="a3"/>
    <w:uiPriority w:val="99"/>
    <w:rsid w:val="007712FA"/>
    <w:pPr>
      <w:spacing w:line="240" w:lineRule="auto"/>
      <w:ind w:left="720" w:firstLine="0"/>
      <w:contextualSpacing/>
      <w:jc w:val="left"/>
    </w:pPr>
    <w:rPr>
      <w:rFonts w:eastAsia="Times New Roman" w:cs="Times New Roman"/>
      <w:sz w:val="24"/>
      <w:szCs w:val="24"/>
      <w:lang w:eastAsia="ru-RU"/>
    </w:rPr>
  </w:style>
  <w:style w:type="character" w:customStyle="1" w:styleId="95">
    <w:name w:val="Знак Знак9"/>
    <w:uiPriority w:val="99"/>
    <w:rsid w:val="007712FA"/>
    <w:rPr>
      <w:rFonts w:ascii="Cambria" w:hAnsi="Cambria"/>
      <w:b/>
      <w:kern w:val="28"/>
      <w:sz w:val="32"/>
    </w:rPr>
  </w:style>
  <w:style w:type="paragraph" w:customStyle="1" w:styleId="Iauiue1">
    <w:name w:val="Iau?iue1"/>
    <w:rsid w:val="007712FA"/>
    <w:pPr>
      <w:widowControl w:val="0"/>
    </w:pPr>
    <w:rPr>
      <w:rFonts w:ascii="Times New Roman" w:eastAsia="Times New Roman" w:hAnsi="Times New Roman" w:cs="Times New Roman"/>
      <w:lang w:eastAsia="en-US" w:bidi="ar-SA"/>
    </w:rPr>
  </w:style>
  <w:style w:type="paragraph" w:customStyle="1" w:styleId="afffff5">
    <w:name w:val="Пункт_нормативн_документа"/>
    <w:basedOn w:val="afd"/>
    <w:uiPriority w:val="99"/>
    <w:rsid w:val="007712FA"/>
    <w:pPr>
      <w:shd w:val="clear" w:color="auto" w:fill="auto"/>
      <w:tabs>
        <w:tab w:val="left" w:pos="567"/>
        <w:tab w:val="num" w:pos="1332"/>
      </w:tabs>
      <w:spacing w:before="60"/>
      <w:ind w:left="1332" w:hanging="432"/>
    </w:pPr>
    <w:rPr>
      <w:rFonts w:eastAsia="Calibri" w:cs="Times New Roman"/>
      <w:bCs w:val="0"/>
      <w:szCs w:val="24"/>
      <w:lang w:val="x-none" w:eastAsia="ru-RU" w:bidi="ar-SA"/>
    </w:rPr>
  </w:style>
  <w:style w:type="paragraph" w:customStyle="1" w:styleId="BodyText212">
    <w:name w:val="Body Text 212"/>
    <w:basedOn w:val="a3"/>
    <w:rsid w:val="007712FA"/>
    <w:pPr>
      <w:overflowPunct w:val="0"/>
      <w:autoSpaceDE w:val="0"/>
      <w:autoSpaceDN w:val="0"/>
      <w:spacing w:line="240" w:lineRule="auto"/>
      <w:ind w:firstLine="0"/>
    </w:pPr>
    <w:rPr>
      <w:rFonts w:eastAsia="Calibri" w:cs="Times New Roman"/>
      <w:sz w:val="22"/>
      <w:lang w:eastAsia="ru-RU"/>
    </w:rPr>
  </w:style>
  <w:style w:type="character" w:customStyle="1" w:styleId="Heading2Char">
    <w:name w:val="Heading 2 Char"/>
    <w:aliases w:val="Заголовок пункта (1.1) Char,h2 Char,h21 Char,5 Char,Reset numbering Char,222 Char"/>
    <w:semiHidden/>
    <w:locked/>
    <w:rsid w:val="007712FA"/>
    <w:rPr>
      <w:rFonts w:ascii="Garamond" w:hAnsi="Garamond" w:cs="Times New Roman"/>
      <w:bCs/>
      <w:spacing w:val="-10"/>
      <w:sz w:val="22"/>
      <w:szCs w:val="22"/>
      <w:lang w:val="ru-RU" w:eastAsia="ru-RU" w:bidi="ar-SA"/>
    </w:rPr>
  </w:style>
  <w:style w:type="paragraph" w:customStyle="1" w:styleId="1ffa">
    <w:name w:val="заголовок 1"/>
    <w:basedOn w:val="a3"/>
    <w:next w:val="a3"/>
    <w:rsid w:val="007712FA"/>
    <w:pPr>
      <w:keepNext/>
      <w:spacing w:line="240" w:lineRule="auto"/>
      <w:ind w:left="720" w:hanging="720"/>
      <w:jc w:val="center"/>
    </w:pPr>
    <w:rPr>
      <w:rFonts w:ascii="Arial" w:eastAsia="Times New Roman" w:hAnsi="Arial" w:cs="Arial"/>
      <w:b/>
      <w:bCs/>
      <w:sz w:val="20"/>
      <w:szCs w:val="20"/>
      <w:lang w:eastAsia="ru-RU"/>
    </w:rPr>
  </w:style>
  <w:style w:type="character" w:customStyle="1" w:styleId="afffff6">
    <w:name w:val="Основной шрифт"/>
    <w:rsid w:val="007712FA"/>
  </w:style>
  <w:style w:type="paragraph" w:customStyle="1" w:styleId="afffff7">
    <w:name w:val="Обычный текст с отступом"/>
    <w:basedOn w:val="a3"/>
    <w:rsid w:val="007712FA"/>
    <w:pPr>
      <w:spacing w:line="240" w:lineRule="auto"/>
      <w:ind w:left="720" w:firstLine="0"/>
    </w:pPr>
    <w:rPr>
      <w:rFonts w:ascii="MS Sans Serif" w:eastAsia="Times New Roman" w:hAnsi="MS Sans Serif" w:cs="Times New Roman"/>
      <w:sz w:val="20"/>
      <w:szCs w:val="20"/>
      <w:lang w:val="en-US" w:eastAsia="ru-RU"/>
    </w:rPr>
  </w:style>
  <w:style w:type="paragraph" w:customStyle="1" w:styleId="afffff8">
    <w:name w:val="Нумерация"/>
    <w:basedOn w:val="a3"/>
    <w:next w:val="a3"/>
    <w:rsid w:val="007712FA"/>
    <w:pPr>
      <w:spacing w:before="120" w:line="240" w:lineRule="auto"/>
      <w:ind w:firstLine="0"/>
      <w:jc w:val="center"/>
    </w:pPr>
    <w:rPr>
      <w:rFonts w:ascii="Garamond" w:eastAsia="Times New Roman" w:hAnsi="Garamond" w:cs="Times New Roman"/>
      <w:sz w:val="22"/>
      <w:szCs w:val="20"/>
      <w:lang w:eastAsia="ru-RU"/>
    </w:rPr>
  </w:style>
  <w:style w:type="paragraph" w:customStyle="1" w:styleId="TOCTitle">
    <w:name w:val="TOC Title"/>
    <w:basedOn w:val="a3"/>
    <w:rsid w:val="007712FA"/>
    <w:pPr>
      <w:keepLines/>
      <w:spacing w:before="120" w:after="240" w:line="240" w:lineRule="auto"/>
      <w:ind w:firstLine="0"/>
      <w:jc w:val="center"/>
    </w:pPr>
    <w:rPr>
      <w:rFonts w:ascii="Garamond" w:eastAsia="Times New Roman" w:hAnsi="Garamond" w:cs="Times New Roman"/>
      <w:b/>
      <w:sz w:val="32"/>
      <w:szCs w:val="20"/>
      <w:lang w:val="en-GB"/>
    </w:rPr>
  </w:style>
  <w:style w:type="paragraph" w:customStyle="1" w:styleId="xl23">
    <w:name w:val="xl23"/>
    <w:basedOn w:val="a3"/>
    <w:rsid w:val="007712FA"/>
    <w:pPr>
      <w:spacing w:before="100" w:beforeAutospacing="1" w:after="100" w:afterAutospacing="1" w:line="240" w:lineRule="auto"/>
      <w:ind w:firstLine="0"/>
      <w:textAlignment w:val="top"/>
    </w:pPr>
    <w:rPr>
      <w:rFonts w:ascii="Arial Unicode MS" w:eastAsia="Arial Unicode MS" w:hAnsi="Arial Unicode MS" w:cs="Times New Roman"/>
      <w:sz w:val="22"/>
      <w:szCs w:val="24"/>
      <w:lang w:eastAsia="ru-RU"/>
    </w:rPr>
  </w:style>
  <w:style w:type="paragraph" w:customStyle="1" w:styleId="afffff9">
    <w:name w:val="Обычный без отступа по центру"/>
    <w:basedOn w:val="a3"/>
    <w:rsid w:val="007712FA"/>
    <w:pPr>
      <w:ind w:firstLine="0"/>
      <w:jc w:val="center"/>
    </w:pPr>
    <w:rPr>
      <w:rFonts w:ascii="Arial" w:eastAsia="Times New Roman" w:hAnsi="Arial" w:cs="Times New Roman"/>
      <w:bCs/>
      <w:sz w:val="22"/>
      <w:szCs w:val="36"/>
      <w:lang w:eastAsia="ru-RU"/>
    </w:rPr>
  </w:style>
  <w:style w:type="paragraph" w:customStyle="1" w:styleId="afffffa">
    <w:name w:val="a"/>
    <w:basedOn w:val="a3"/>
    <w:rsid w:val="007712FA"/>
    <w:pPr>
      <w:overflowPunct w:val="0"/>
      <w:spacing w:line="240" w:lineRule="auto"/>
      <w:ind w:left="708" w:firstLine="0"/>
    </w:pPr>
    <w:rPr>
      <w:rFonts w:ascii="Garamond" w:eastAsia="Times New Roman" w:hAnsi="Garamond" w:cs="Times New Roman"/>
      <w:sz w:val="20"/>
      <w:szCs w:val="20"/>
      <w:lang w:eastAsia="ru-RU"/>
    </w:rPr>
  </w:style>
  <w:style w:type="paragraph" w:customStyle="1" w:styleId="1ffb">
    <w:name w:val="Рецензия1"/>
    <w:hidden/>
    <w:semiHidden/>
    <w:rsid w:val="007712FA"/>
    <w:pPr>
      <w:jc w:val="both"/>
    </w:pPr>
    <w:rPr>
      <w:rFonts w:ascii="Times New Roman" w:eastAsia="Times New Roman" w:hAnsi="Times New Roman" w:cs="Times New Roman"/>
      <w:sz w:val="24"/>
      <w:szCs w:val="24"/>
      <w:lang w:bidi="ar-SA"/>
    </w:rPr>
  </w:style>
  <w:style w:type="paragraph" w:styleId="afffffb">
    <w:name w:val="Block Text"/>
    <w:basedOn w:val="a3"/>
    <w:rsid w:val="007712FA"/>
    <w:pPr>
      <w:spacing w:line="240" w:lineRule="auto"/>
      <w:ind w:left="11482" w:right="-739" w:hanging="425"/>
    </w:pPr>
    <w:rPr>
      <w:rFonts w:ascii="Garamond" w:eastAsia="Times New Roman" w:hAnsi="Garamond" w:cs="Times New Roman"/>
      <w:sz w:val="20"/>
      <w:szCs w:val="24"/>
      <w:lang w:eastAsia="ru-RU"/>
    </w:rPr>
  </w:style>
  <w:style w:type="character" w:customStyle="1" w:styleId="m1">
    <w:name w:val="m1"/>
    <w:rsid w:val="007712FA"/>
    <w:rPr>
      <w:color w:val="0000FF"/>
    </w:rPr>
  </w:style>
  <w:style w:type="paragraph" w:customStyle="1" w:styleId="ConsPlusNonformat">
    <w:name w:val="ConsPlusNonformat"/>
    <w:rsid w:val="007712FA"/>
    <w:pPr>
      <w:autoSpaceDE w:val="0"/>
      <w:autoSpaceDN w:val="0"/>
      <w:adjustRightInd w:val="0"/>
      <w:jc w:val="both"/>
    </w:pPr>
    <w:rPr>
      <w:rFonts w:ascii="Courier New" w:eastAsia="Times New Roman" w:hAnsi="Courier New" w:cs="Courier New"/>
      <w:lang w:eastAsia="en-US" w:bidi="ar-SA"/>
    </w:rPr>
  </w:style>
  <w:style w:type="paragraph" w:customStyle="1" w:styleId="ConsPlusCell">
    <w:name w:val="ConsPlusCell"/>
    <w:rsid w:val="007712FA"/>
    <w:pPr>
      <w:autoSpaceDE w:val="0"/>
      <w:autoSpaceDN w:val="0"/>
      <w:adjustRightInd w:val="0"/>
      <w:jc w:val="both"/>
    </w:pPr>
    <w:rPr>
      <w:rFonts w:ascii="Times New Roman" w:eastAsia="Times New Roman" w:hAnsi="Times New Roman" w:cs="Times New Roman"/>
      <w:sz w:val="24"/>
      <w:szCs w:val="24"/>
      <w:lang w:eastAsia="en-US" w:bidi="ar-SA"/>
    </w:rPr>
  </w:style>
  <w:style w:type="character" w:customStyle="1" w:styleId="EndnoteTextChar">
    <w:name w:val="Endnote Text Char"/>
    <w:locked/>
    <w:rsid w:val="007712FA"/>
  </w:style>
  <w:style w:type="character" w:customStyle="1" w:styleId="EndnoteTextChar1">
    <w:name w:val="Endnote Text Char1"/>
    <w:semiHidden/>
    <w:locked/>
    <w:rsid w:val="007712FA"/>
    <w:rPr>
      <w:rFonts w:cs="Times New Roman"/>
      <w:sz w:val="20"/>
      <w:szCs w:val="20"/>
    </w:rPr>
  </w:style>
  <w:style w:type="paragraph" w:customStyle="1" w:styleId="txt">
    <w:name w:val="txt"/>
    <w:basedOn w:val="a3"/>
    <w:rsid w:val="007712FA"/>
    <w:pPr>
      <w:spacing w:before="100" w:beforeAutospacing="1" w:after="100" w:afterAutospacing="1" w:line="240" w:lineRule="auto"/>
      <w:ind w:firstLine="0"/>
    </w:pPr>
    <w:rPr>
      <w:rFonts w:ascii="Arial" w:eastAsia="Arial Unicode MS" w:hAnsi="Arial" w:cs="Arial"/>
      <w:color w:val="000000"/>
      <w:sz w:val="14"/>
      <w:szCs w:val="14"/>
      <w:lang w:eastAsia="ru-RU"/>
    </w:rPr>
  </w:style>
  <w:style w:type="character" w:customStyle="1" w:styleId="afffffc">
    <w:name w:val="Знак Знак"/>
    <w:locked/>
    <w:rsid w:val="007712FA"/>
    <w:rPr>
      <w:rFonts w:ascii="Garamond" w:hAnsi="Garamond" w:cs="Times New Roman"/>
      <w:caps/>
      <w:sz w:val="28"/>
    </w:rPr>
  </w:style>
  <w:style w:type="character" w:customStyle="1" w:styleId="87">
    <w:name w:val="Знак Знак8"/>
    <w:locked/>
    <w:rsid w:val="007712FA"/>
    <w:rPr>
      <w:rFonts w:cs="Times New Roman"/>
    </w:rPr>
  </w:style>
  <w:style w:type="character" w:customStyle="1" w:styleId="HeaderChar1">
    <w:name w:val="Header Char1"/>
    <w:semiHidden/>
    <w:locked/>
    <w:rsid w:val="007712FA"/>
    <w:rPr>
      <w:rFonts w:ascii="Garamond" w:eastAsia="Batang" w:hAnsi="Garamond" w:cs="Garamond"/>
      <w:lang w:val="x-none" w:eastAsia="ar-SA" w:bidi="ar-SA"/>
    </w:rPr>
  </w:style>
  <w:style w:type="paragraph" w:customStyle="1" w:styleId="3f3">
    <w:name w:val="Абзац списка3"/>
    <w:basedOn w:val="a3"/>
    <w:rsid w:val="007712FA"/>
    <w:pPr>
      <w:spacing w:line="240" w:lineRule="auto"/>
      <w:ind w:left="708" w:firstLine="0"/>
    </w:pPr>
    <w:rPr>
      <w:rFonts w:ascii="Garamond" w:eastAsia="Times New Roman" w:hAnsi="Garamond" w:cs="Times New Roman"/>
      <w:sz w:val="22"/>
      <w:szCs w:val="24"/>
      <w:lang w:eastAsia="ru-RU"/>
    </w:rPr>
  </w:style>
  <w:style w:type="paragraph" w:customStyle="1" w:styleId="CharChar0">
    <w:name w:val="Char Char Знак Знак Знак Знак"/>
    <w:basedOn w:val="a3"/>
    <w:rsid w:val="007712FA"/>
    <w:pPr>
      <w:spacing w:after="160" w:line="240" w:lineRule="exact"/>
      <w:ind w:firstLine="0"/>
    </w:pPr>
    <w:rPr>
      <w:rFonts w:ascii="Verdana" w:eastAsia="Times New Roman" w:hAnsi="Verdana" w:cs="Verdana"/>
      <w:sz w:val="20"/>
      <w:szCs w:val="20"/>
      <w:lang w:val="en-US"/>
    </w:rPr>
  </w:style>
  <w:style w:type="paragraph" w:customStyle="1" w:styleId="4a">
    <w:name w:val="Абзац списка4"/>
    <w:basedOn w:val="a3"/>
    <w:rsid w:val="007712FA"/>
    <w:pPr>
      <w:spacing w:line="240" w:lineRule="auto"/>
      <w:ind w:left="708" w:firstLine="0"/>
      <w:jc w:val="left"/>
    </w:pPr>
    <w:rPr>
      <w:rFonts w:ascii="Garamond" w:eastAsia="Times New Roman" w:hAnsi="Garamond" w:cs="Times New Roman"/>
      <w:sz w:val="22"/>
      <w:szCs w:val="24"/>
      <w:lang w:eastAsia="ru-RU"/>
    </w:rPr>
  </w:style>
  <w:style w:type="numbering" w:customStyle="1" w:styleId="List47">
    <w:name w:val="List 47"/>
    <w:rsid w:val="007712FA"/>
    <w:pPr>
      <w:numPr>
        <w:numId w:val="13"/>
      </w:numPr>
    </w:pPr>
  </w:style>
  <w:style w:type="character" w:customStyle="1" w:styleId="docaccesstitle1">
    <w:name w:val="docaccess_title1"/>
    <w:rsid w:val="007712FA"/>
    <w:rPr>
      <w:rFonts w:ascii="Times New Roman" w:hAnsi="Times New Roman" w:cs="Times New Roman"/>
      <w:sz w:val="28"/>
      <w:szCs w:val="28"/>
    </w:rPr>
  </w:style>
  <w:style w:type="paragraph" w:customStyle="1" w:styleId="1ffc">
    <w:name w:val="Без интервала1"/>
    <w:rsid w:val="007712FA"/>
    <w:rPr>
      <w:rFonts w:eastAsia="Times New Roman" w:cs="Times New Roman"/>
      <w:sz w:val="22"/>
      <w:szCs w:val="22"/>
      <w:lang w:eastAsia="en-US" w:bidi="ar-SA"/>
    </w:rPr>
  </w:style>
  <w:style w:type="paragraph" w:customStyle="1" w:styleId="75">
    <w:name w:val="Абзац списка7"/>
    <w:basedOn w:val="a3"/>
    <w:rsid w:val="007712FA"/>
    <w:pPr>
      <w:spacing w:line="240" w:lineRule="auto"/>
      <w:ind w:left="708" w:firstLine="0"/>
    </w:pPr>
    <w:rPr>
      <w:rFonts w:ascii="Garamond" w:eastAsia="Times New Roman" w:hAnsi="Garamond" w:cs="Times New Roman"/>
      <w:sz w:val="22"/>
      <w:szCs w:val="24"/>
      <w:lang w:eastAsia="ru-RU"/>
    </w:rPr>
  </w:style>
  <w:style w:type="numbering" w:customStyle="1" w:styleId="1ffd">
    <w:name w:val="Нет списка1"/>
    <w:next w:val="a6"/>
    <w:uiPriority w:val="99"/>
    <w:semiHidden/>
    <w:unhideWhenUsed/>
    <w:rsid w:val="007712FA"/>
  </w:style>
  <w:style w:type="numbering" w:customStyle="1" w:styleId="2fb">
    <w:name w:val="Нет списка2"/>
    <w:next w:val="a6"/>
    <w:uiPriority w:val="99"/>
    <w:semiHidden/>
    <w:unhideWhenUsed/>
    <w:rsid w:val="007712FA"/>
  </w:style>
  <w:style w:type="table" w:customStyle="1" w:styleId="1ffe">
    <w:name w:val="Сетка таблицы1"/>
    <w:basedOn w:val="a5"/>
    <w:next w:val="aa"/>
    <w:uiPriority w:val="39"/>
    <w:rsid w:val="007712FA"/>
    <w:rPr>
      <w:rFonts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
    <w:name w:val="k"/>
    <w:basedOn w:val="a3"/>
    <w:uiPriority w:val="99"/>
    <w:rsid w:val="007712FA"/>
    <w:pPr>
      <w:spacing w:before="100" w:beforeAutospacing="1" w:after="100" w:afterAutospacing="1" w:line="240" w:lineRule="auto"/>
      <w:ind w:left="240" w:right="240" w:hanging="240"/>
      <w:jc w:val="left"/>
    </w:pPr>
    <w:rPr>
      <w:rFonts w:eastAsia="Times New Roman" w:cs="Times New Roman"/>
      <w:sz w:val="24"/>
      <w:szCs w:val="24"/>
      <w:lang w:eastAsia="ru-RU"/>
    </w:rPr>
  </w:style>
  <w:style w:type="character" w:styleId="afffffd">
    <w:name w:val="Intense Emphasis"/>
    <w:uiPriority w:val="21"/>
    <w:rsid w:val="007712FA"/>
    <w:rPr>
      <w:b/>
      <w:i/>
      <w:caps/>
    </w:rPr>
  </w:style>
  <w:style w:type="paragraph" w:customStyle="1" w:styleId="4b">
    <w:name w:val="4"/>
    <w:semiHidden/>
    <w:unhideWhenUsed/>
    <w:rsid w:val="00B85616"/>
    <w:rPr>
      <w:rFonts w:ascii="Times New Roman" w:eastAsia="Times New Roman" w:hAnsi="Times New Roman" w:cs="Times New Roman"/>
      <w:color w:val="000000"/>
      <w:sz w:val="28"/>
    </w:rPr>
  </w:style>
  <w:style w:type="character" w:customStyle="1" w:styleId="thesis-text">
    <w:name w:val="thesis-text"/>
    <w:basedOn w:val="a4"/>
    <w:rsid w:val="00BF5F13"/>
  </w:style>
  <w:style w:type="character" w:customStyle="1" w:styleId="keypoint-header">
    <w:name w:val="keypoint-header"/>
    <w:basedOn w:val="a4"/>
    <w:rsid w:val="00453E10"/>
  </w:style>
  <w:style w:type="table" w:customStyle="1" w:styleId="2fc">
    <w:name w:val="Сетка таблицы2"/>
    <w:basedOn w:val="a5"/>
    <w:next w:val="aa"/>
    <w:uiPriority w:val="39"/>
    <w:rsid w:val="00603524"/>
    <w:rPr>
      <w:kern w:val="2"/>
      <w:sz w:val="22"/>
      <w:szCs w:val="22"/>
      <w:lang w:eastAsia="en-US" w:bidi="ar-SA"/>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e">
    <w:name w:val="Разраб Знак"/>
    <w:basedOn w:val="a4"/>
    <w:link w:val="affffff"/>
    <w:locked/>
    <w:rsid w:val="00877B31"/>
    <w:rPr>
      <w:rFonts w:ascii="Times New Roman" w:hAnsi="Times New Roman" w:cs="Times New Roman"/>
      <w:i/>
      <w:color w:val="000000" w:themeColor="text1"/>
      <w:sz w:val="24"/>
      <w:szCs w:val="24"/>
    </w:rPr>
  </w:style>
  <w:style w:type="paragraph" w:customStyle="1" w:styleId="affffff">
    <w:name w:val="Разраб"/>
    <w:basedOn w:val="a3"/>
    <w:link w:val="afffffe"/>
    <w:rsid w:val="00877B31"/>
    <w:pPr>
      <w:pBdr>
        <w:top w:val="single" w:sz="4" w:space="1" w:color="auto"/>
        <w:left w:val="single" w:sz="4" w:space="4" w:color="auto"/>
        <w:bottom w:val="single" w:sz="4" w:space="1" w:color="auto"/>
        <w:right w:val="single" w:sz="4" w:space="4" w:color="auto"/>
      </w:pBdr>
      <w:tabs>
        <w:tab w:val="left" w:pos="294"/>
      </w:tabs>
      <w:spacing w:line="240" w:lineRule="auto"/>
      <w:ind w:left="1134" w:firstLine="142"/>
    </w:pPr>
    <w:rPr>
      <w:rFonts w:eastAsia="Calibri" w:cs="Times New Roman"/>
      <w:i/>
      <w:color w:val="000000" w:themeColor="text1"/>
      <w:sz w:val="24"/>
      <w:szCs w:val="24"/>
      <w:lang w:eastAsia="ru-RU" w:bidi="ml-IN"/>
    </w:rPr>
  </w:style>
  <w:style w:type="character" w:styleId="affffff0">
    <w:name w:val="Placeholder Text"/>
    <w:basedOn w:val="a4"/>
    <w:uiPriority w:val="99"/>
    <w:semiHidden/>
    <w:rsid w:val="00B04B26"/>
    <w:rPr>
      <w:color w:val="808080"/>
    </w:rPr>
  </w:style>
  <w:style w:type="character" w:customStyle="1" w:styleId="5a">
    <w:name w:val="Неразрешенное упоминание5"/>
    <w:basedOn w:val="a4"/>
    <w:uiPriority w:val="99"/>
    <w:semiHidden/>
    <w:unhideWhenUsed/>
    <w:rsid w:val="00B06D73"/>
    <w:rPr>
      <w:color w:val="605E5C"/>
      <w:shd w:val="clear" w:color="auto" w:fill="E1DFDD"/>
    </w:rPr>
  </w:style>
  <w:style w:type="numbering" w:customStyle="1" w:styleId="3f4">
    <w:name w:val="Нет списка3"/>
    <w:next w:val="a6"/>
    <w:uiPriority w:val="99"/>
    <w:semiHidden/>
    <w:unhideWhenUsed/>
    <w:rsid w:val="008E646F"/>
  </w:style>
  <w:style w:type="paragraph" w:customStyle="1" w:styleId="keypoint">
    <w:name w:val="keypoint"/>
    <w:basedOn w:val="a3"/>
    <w:rsid w:val="005117CE"/>
    <w:pPr>
      <w:spacing w:before="100" w:beforeAutospacing="1" w:after="100" w:afterAutospacing="1" w:line="240" w:lineRule="auto"/>
      <w:ind w:firstLine="0"/>
      <w:jc w:val="left"/>
    </w:pPr>
    <w:rPr>
      <w:rFonts w:eastAsia="Times New Roman" w:cs="Times New Roman"/>
      <w:sz w:val="24"/>
      <w:szCs w:val="24"/>
      <w:lang w:eastAsia="ru-RU" w:bidi="ml-IN"/>
    </w:rPr>
  </w:style>
  <w:style w:type="character" w:customStyle="1" w:styleId="keypoint-time">
    <w:name w:val="keypoint-time"/>
    <w:basedOn w:val="a4"/>
    <w:rsid w:val="005117CE"/>
  </w:style>
  <w:style w:type="character" w:customStyle="1" w:styleId="text-wrapper">
    <w:name w:val="text-wrapper"/>
    <w:basedOn w:val="a4"/>
    <w:rsid w:val="005117CE"/>
  </w:style>
  <w:style w:type="character" w:customStyle="1" w:styleId="hidden-bullet">
    <w:name w:val="hidden-bullet"/>
    <w:basedOn w:val="a4"/>
    <w:rsid w:val="005117CE"/>
  </w:style>
  <w:style w:type="character" w:customStyle="1" w:styleId="icon-wrapper">
    <w:name w:val="icon-wrapper"/>
    <w:basedOn w:val="a4"/>
    <w:rsid w:val="005117CE"/>
  </w:style>
  <w:style w:type="character" w:customStyle="1" w:styleId="76">
    <w:name w:val="Основной текст (7)_"/>
    <w:basedOn w:val="a4"/>
    <w:rsid w:val="005117CE"/>
    <w:rPr>
      <w:rFonts w:ascii="Times New Roman" w:eastAsia="Times New Roman" w:hAnsi="Times New Roman" w:cs="Times New Roman"/>
      <w:b w:val="0"/>
      <w:bCs w:val="0"/>
      <w:i/>
      <w:iCs/>
      <w:smallCaps w:val="0"/>
      <w:strike w:val="0"/>
      <w:sz w:val="22"/>
      <w:szCs w:val="22"/>
      <w:u w:val="none"/>
    </w:rPr>
  </w:style>
  <w:style w:type="character" w:customStyle="1" w:styleId="77">
    <w:name w:val="Основной текст (7)"/>
    <w:basedOn w:val="76"/>
    <w:rsid w:val="005117CE"/>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78">
    <w:name w:val="Основной текст (7) + Не курсив"/>
    <w:basedOn w:val="76"/>
    <w:rsid w:val="005117CE"/>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71pt">
    <w:name w:val="Основной текст (7) + Интервал 1 pt"/>
    <w:basedOn w:val="76"/>
    <w:rsid w:val="005117CE"/>
    <w:rPr>
      <w:rFonts w:ascii="Times New Roman" w:eastAsia="Times New Roman" w:hAnsi="Times New Roman" w:cs="Times New Roman"/>
      <w:b w:val="0"/>
      <w:bCs w:val="0"/>
      <w:i/>
      <w:iCs/>
      <w:smallCaps w:val="0"/>
      <w:strike w:val="0"/>
      <w:color w:val="000000"/>
      <w:spacing w:val="30"/>
      <w:w w:val="100"/>
      <w:position w:val="0"/>
      <w:sz w:val="22"/>
      <w:szCs w:val="22"/>
      <w:u w:val="none"/>
      <w:lang w:val="ru-RU" w:eastAsia="ru-RU" w:bidi="ru-RU"/>
    </w:rPr>
  </w:style>
  <w:style w:type="character" w:customStyle="1" w:styleId="3f5">
    <w:name w:val="Основной текст (3) + Не полужирный"/>
    <w:basedOn w:val="37"/>
    <w:rsid w:val="005117CE"/>
    <w:rPr>
      <w:rFonts w:ascii="Times New Roman" w:eastAsia="Times New Roman" w:hAnsi="Times New Roman" w:cs="Times New Roman"/>
      <w:b/>
      <w:bCs/>
      <w:i w:val="0"/>
      <w:iCs w:val="0"/>
      <w:color w:val="000000"/>
      <w:spacing w:val="0"/>
      <w:w w:val="100"/>
      <w:position w:val="0"/>
      <w:sz w:val="28"/>
      <w:szCs w:val="28"/>
      <w:shd w:val="clear" w:color="auto" w:fill="FFFFFF"/>
      <w:lang w:val="ru-RU" w:eastAsia="ru-RU" w:bidi="ru-RU"/>
    </w:rPr>
  </w:style>
  <w:style w:type="character" w:customStyle="1" w:styleId="32pt">
    <w:name w:val="Основной текст (3) + Не полужирный;Интервал 2 pt"/>
    <w:basedOn w:val="37"/>
    <w:rsid w:val="005117CE"/>
    <w:rPr>
      <w:rFonts w:ascii="Times New Roman" w:eastAsia="Times New Roman" w:hAnsi="Times New Roman" w:cs="Times New Roman"/>
      <w:b/>
      <w:bCs/>
      <w:i w:val="0"/>
      <w:iCs w:val="0"/>
      <w:color w:val="000000"/>
      <w:spacing w:val="40"/>
      <w:w w:val="100"/>
      <w:position w:val="0"/>
      <w:sz w:val="28"/>
      <w:szCs w:val="28"/>
      <w:shd w:val="clear" w:color="auto" w:fill="FFFFFF"/>
      <w:lang w:val="ru-RU" w:eastAsia="ru-RU" w:bidi="ru-RU"/>
    </w:rPr>
  </w:style>
  <w:style w:type="paragraph" w:customStyle="1" w:styleId="thesis">
    <w:name w:val="thesis"/>
    <w:basedOn w:val="a3"/>
    <w:rsid w:val="005117CE"/>
    <w:pPr>
      <w:spacing w:before="100" w:beforeAutospacing="1" w:after="100" w:afterAutospacing="1" w:line="240" w:lineRule="auto"/>
      <w:ind w:firstLine="0"/>
      <w:jc w:val="left"/>
    </w:pPr>
    <w:rPr>
      <w:rFonts w:eastAsia="Times New Roman" w:cs="Times New Roman"/>
      <w:sz w:val="24"/>
      <w:szCs w:val="24"/>
      <w:lang w:eastAsia="ru-RU" w:bidi="ml-IN"/>
    </w:rPr>
  </w:style>
  <w:style w:type="character" w:customStyle="1" w:styleId="status-text">
    <w:name w:val="status-text"/>
    <w:basedOn w:val="a4"/>
    <w:rsid w:val="005117CE"/>
  </w:style>
  <w:style w:type="character" w:customStyle="1" w:styleId="original-text">
    <w:name w:val="original-text"/>
    <w:basedOn w:val="a4"/>
    <w:rsid w:val="005117CE"/>
  </w:style>
  <w:style w:type="character" w:customStyle="1" w:styleId="checkboxlabel">
    <w:name w:val="checkbox__label"/>
    <w:basedOn w:val="a4"/>
    <w:rsid w:val="005117CE"/>
  </w:style>
  <w:style w:type="paragraph" w:customStyle="1" w:styleId="chapter">
    <w:name w:val="chapter"/>
    <w:basedOn w:val="a3"/>
    <w:rsid w:val="005117CE"/>
    <w:pPr>
      <w:spacing w:before="100" w:beforeAutospacing="1" w:after="100" w:afterAutospacing="1" w:line="240" w:lineRule="auto"/>
      <w:ind w:firstLine="0"/>
      <w:jc w:val="left"/>
    </w:pPr>
    <w:rPr>
      <w:rFonts w:eastAsia="Times New Roman" w:cs="Times New Roman"/>
      <w:sz w:val="24"/>
      <w:szCs w:val="24"/>
      <w:lang w:eastAsia="ru-RU" w:bidi="ml-IN"/>
    </w:rPr>
  </w:style>
  <w:style w:type="character" w:customStyle="1" w:styleId="21pt">
    <w:name w:val="Основной текст (2) + Интервал 1 pt"/>
    <w:basedOn w:val="1b"/>
    <w:rsid w:val="005117CE"/>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paragraph" w:customStyle="1" w:styleId="xl74">
    <w:name w:val="xl74"/>
    <w:basedOn w:val="a3"/>
    <w:rsid w:val="00570A61"/>
    <w:pPr>
      <w:shd w:val="clear" w:color="000000" w:fill="FFFF00"/>
      <w:spacing w:before="100" w:beforeAutospacing="1" w:after="100" w:afterAutospacing="1" w:line="240" w:lineRule="auto"/>
      <w:ind w:firstLine="0"/>
      <w:jc w:val="center"/>
      <w:textAlignment w:val="center"/>
    </w:pPr>
    <w:rPr>
      <w:rFonts w:eastAsia="Times New Roman" w:cs="Times New Roman"/>
      <w:color w:val="FF0000"/>
      <w:sz w:val="24"/>
      <w:szCs w:val="24"/>
      <w:lang w:eastAsia="ru-RU" w:bidi="ml-IN"/>
    </w:rPr>
  </w:style>
  <w:style w:type="paragraph" w:customStyle="1" w:styleId="12">
    <w:name w:val="НумСписок1"/>
    <w:basedOn w:val="a3"/>
    <w:link w:val="1fff"/>
    <w:rsid w:val="009613A1"/>
    <w:pPr>
      <w:numPr>
        <w:numId w:val="16"/>
      </w:numPr>
      <w:spacing w:before="120" w:after="120" w:line="240" w:lineRule="auto"/>
      <w:ind w:left="720" w:firstLine="0"/>
      <w:contextualSpacing/>
    </w:pPr>
    <w:rPr>
      <w:rFonts w:eastAsia="Times New Roman" w:cs="Times New Roman"/>
      <w:sz w:val="24"/>
      <w:szCs w:val="24"/>
      <w:lang w:val="en-US" w:eastAsia="x-none"/>
    </w:rPr>
  </w:style>
  <w:style w:type="paragraph" w:customStyle="1" w:styleId="20">
    <w:name w:val="НумСписок2"/>
    <w:basedOn w:val="a3"/>
    <w:rsid w:val="009613A1"/>
    <w:pPr>
      <w:numPr>
        <w:ilvl w:val="1"/>
        <w:numId w:val="16"/>
      </w:numPr>
      <w:spacing w:line="240" w:lineRule="auto"/>
      <w:contextualSpacing/>
    </w:pPr>
    <w:rPr>
      <w:rFonts w:eastAsia="Times New Roman" w:cs="Times New Roman"/>
      <w:sz w:val="24"/>
      <w:szCs w:val="24"/>
      <w:lang w:val="en-US" w:eastAsia="x-none"/>
    </w:rPr>
  </w:style>
  <w:style w:type="character" w:customStyle="1" w:styleId="1fff">
    <w:name w:val="НумСписок1 Знак"/>
    <w:link w:val="12"/>
    <w:rsid w:val="009613A1"/>
    <w:rPr>
      <w:rFonts w:ascii="Times New Roman" w:eastAsia="Times New Roman" w:hAnsi="Times New Roman" w:cs="Times New Roman"/>
      <w:sz w:val="24"/>
      <w:szCs w:val="24"/>
      <w:lang w:val="en-US" w:eastAsia="x-none" w:bidi="ar-SA"/>
    </w:rPr>
  </w:style>
  <w:style w:type="paragraph" w:customStyle="1" w:styleId="30">
    <w:name w:val="НумСписок3"/>
    <w:basedOn w:val="20"/>
    <w:rsid w:val="009613A1"/>
    <w:pPr>
      <w:numPr>
        <w:ilvl w:val="2"/>
      </w:numPr>
    </w:pPr>
  </w:style>
  <w:style w:type="paragraph" w:customStyle="1" w:styleId="4">
    <w:name w:val="НумСписок4"/>
    <w:basedOn w:val="30"/>
    <w:rsid w:val="009613A1"/>
    <w:pPr>
      <w:numPr>
        <w:ilvl w:val="3"/>
      </w:numPr>
    </w:pPr>
  </w:style>
  <w:style w:type="paragraph" w:customStyle="1" w:styleId="5">
    <w:name w:val="НумСписок5"/>
    <w:basedOn w:val="4"/>
    <w:rsid w:val="009613A1"/>
    <w:pPr>
      <w:numPr>
        <w:ilvl w:val="4"/>
      </w:numPr>
    </w:pPr>
  </w:style>
  <w:style w:type="paragraph" w:customStyle="1" w:styleId="affffff1">
    <w:name w:val="Формула"/>
    <w:basedOn w:val="a3"/>
    <w:qFormat/>
    <w:rsid w:val="009613A1"/>
    <w:pPr>
      <w:spacing w:before="60" w:after="60" w:line="240" w:lineRule="auto"/>
      <w:ind w:firstLine="0"/>
      <w:contextualSpacing/>
      <w:jc w:val="center"/>
    </w:pPr>
    <w:rPr>
      <w:rFonts w:ascii="Cambria" w:eastAsiaTheme="minorEastAsia" w:hAnsi="Cambria" w:cs="Times New Roman"/>
      <w:sz w:val="24"/>
      <w:szCs w:val="24"/>
      <w:lang w:eastAsia="ru-RU"/>
    </w:rPr>
  </w:style>
  <w:style w:type="character" w:customStyle="1" w:styleId="211pt">
    <w:name w:val="Основной текст (2) + 11 pt"/>
    <w:basedOn w:val="1b"/>
    <w:rsid w:val="009613A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68">
    <w:name w:val="Неразрешенное упоминание6"/>
    <w:basedOn w:val="a4"/>
    <w:uiPriority w:val="99"/>
    <w:semiHidden/>
    <w:unhideWhenUsed/>
    <w:rsid w:val="0053253D"/>
    <w:rPr>
      <w:color w:val="605E5C"/>
      <w:shd w:val="clear" w:color="auto" w:fill="E1DFDD"/>
    </w:rPr>
  </w:style>
  <w:style w:type="character" w:styleId="affffff2">
    <w:name w:val="footnote reference"/>
    <w:basedOn w:val="a4"/>
    <w:uiPriority w:val="99"/>
    <w:semiHidden/>
    <w:unhideWhenUsed/>
    <w:rsid w:val="00B820CC"/>
    <w:rPr>
      <w:vertAlign w:val="superscript"/>
    </w:rPr>
  </w:style>
  <w:style w:type="character" w:customStyle="1" w:styleId="Heading1Char">
    <w:name w:val="Heading 1 Char"/>
    <w:basedOn w:val="a4"/>
    <w:uiPriority w:val="9"/>
    <w:rsid w:val="00973A5B"/>
    <w:rPr>
      <w:rFonts w:ascii="Arial" w:eastAsia="Arial" w:hAnsi="Arial" w:cs="Arial"/>
      <w:sz w:val="40"/>
      <w:szCs w:val="40"/>
    </w:rPr>
  </w:style>
  <w:style w:type="paragraph" w:customStyle="1" w:styleId="formattext">
    <w:name w:val="formattext"/>
    <w:basedOn w:val="a3"/>
    <w:rsid w:val="00973A5B"/>
    <w:pPr>
      <w:spacing w:before="100" w:beforeAutospacing="1" w:after="100" w:afterAutospacing="1" w:line="240" w:lineRule="auto"/>
      <w:ind w:firstLine="0"/>
      <w:jc w:val="left"/>
    </w:pPr>
    <w:rPr>
      <w:rFonts w:eastAsia="Times New Roman" w:cs="Times New Roman"/>
      <w:sz w:val="24"/>
      <w:szCs w:val="24"/>
      <w:lang w:eastAsia="ru-RU"/>
    </w:rPr>
  </w:style>
  <w:style w:type="character" w:styleId="affffff3">
    <w:name w:val="Intense Reference"/>
    <w:basedOn w:val="a4"/>
    <w:uiPriority w:val="32"/>
    <w:rsid w:val="00EA3FA9"/>
    <w:rPr>
      <w:b/>
      <w:bCs/>
      <w:smallCaps/>
      <w:color w:val="2F5496" w:themeColor="accent1" w:themeShade="BF"/>
      <w:spacing w:val="5"/>
    </w:rPr>
  </w:style>
  <w:style w:type="paragraph" w:customStyle="1" w:styleId="msonormalmrcssattr">
    <w:name w:val="msonormal_mr_css_attr"/>
    <w:basedOn w:val="a3"/>
    <w:rsid w:val="002C581A"/>
    <w:pPr>
      <w:spacing w:before="100" w:beforeAutospacing="1" w:after="100" w:afterAutospacing="1" w:line="240" w:lineRule="auto"/>
      <w:ind w:firstLine="0"/>
      <w:jc w:val="left"/>
    </w:pPr>
    <w:rPr>
      <w:rFonts w:cs="Times New Roman"/>
      <w:sz w:val="24"/>
      <w:szCs w:val="24"/>
      <w:lang w:eastAsia="ru-RU"/>
    </w:rPr>
  </w:style>
  <w:style w:type="character" w:styleId="affffff4">
    <w:name w:val="Strong"/>
    <w:basedOn w:val="a4"/>
    <w:uiPriority w:val="22"/>
    <w:qFormat/>
    <w:rsid w:val="0053456A"/>
    <w:rPr>
      <w:b/>
      <w:bCs/>
    </w:rPr>
  </w:style>
  <w:style w:type="character" w:customStyle="1" w:styleId="79">
    <w:name w:val="Неразрешенное упоминание7"/>
    <w:basedOn w:val="a4"/>
    <w:uiPriority w:val="99"/>
    <w:semiHidden/>
    <w:unhideWhenUsed/>
    <w:rsid w:val="00861D91"/>
    <w:rPr>
      <w:color w:val="605E5C"/>
      <w:shd w:val="clear" w:color="auto" w:fill="E1DFDD"/>
    </w:rPr>
  </w:style>
  <w:style w:type="paragraph" w:customStyle="1" w:styleId="xl75">
    <w:name w:val="xl75"/>
    <w:basedOn w:val="a3"/>
    <w:rsid w:val="00861D91"/>
    <w:pPr>
      <w:spacing w:before="100" w:beforeAutospacing="1" w:after="100" w:afterAutospacing="1" w:line="240" w:lineRule="auto"/>
      <w:ind w:firstLine="0"/>
      <w:textAlignment w:val="top"/>
    </w:pPr>
    <w:rPr>
      <w:rFonts w:eastAsia="Times New Roman" w:cs="Times New Roman"/>
      <w:sz w:val="22"/>
      <w:lang w:eastAsia="ru-RU" w:bidi="ml-IN"/>
    </w:rPr>
  </w:style>
  <w:style w:type="paragraph" w:customStyle="1" w:styleId="xl76">
    <w:name w:val="xl76"/>
    <w:basedOn w:val="a3"/>
    <w:rsid w:val="00861D91"/>
    <w:pPr>
      <w:shd w:val="clear" w:color="000000" w:fill="BDD7EE"/>
      <w:spacing w:before="100" w:beforeAutospacing="1" w:after="100" w:afterAutospacing="1" w:line="240" w:lineRule="auto"/>
      <w:ind w:firstLine="0"/>
      <w:jc w:val="left"/>
      <w:textAlignment w:val="top"/>
    </w:pPr>
    <w:rPr>
      <w:rFonts w:eastAsia="Times New Roman" w:cs="Times New Roman"/>
      <w:sz w:val="22"/>
      <w:lang w:eastAsia="ru-RU" w:bidi="ml-IN"/>
    </w:rPr>
  </w:style>
  <w:style w:type="paragraph" w:customStyle="1" w:styleId="xl77">
    <w:name w:val="xl77"/>
    <w:basedOn w:val="a3"/>
    <w:rsid w:val="00861D91"/>
    <w:pPr>
      <w:shd w:val="clear" w:color="000000" w:fill="BDD7EE"/>
      <w:spacing w:before="100" w:beforeAutospacing="1" w:after="100" w:afterAutospacing="1" w:line="240" w:lineRule="auto"/>
      <w:ind w:firstLine="0"/>
      <w:jc w:val="left"/>
      <w:textAlignment w:val="top"/>
    </w:pPr>
    <w:rPr>
      <w:rFonts w:eastAsia="Times New Roman" w:cs="Times New Roman"/>
      <w:sz w:val="22"/>
      <w:lang w:eastAsia="ru-RU" w:bidi="ml-IN"/>
    </w:rPr>
  </w:style>
  <w:style w:type="paragraph" w:customStyle="1" w:styleId="xl78">
    <w:name w:val="xl78"/>
    <w:basedOn w:val="a3"/>
    <w:rsid w:val="00861D91"/>
    <w:pPr>
      <w:shd w:val="clear" w:color="000000" w:fill="BDD7EE"/>
      <w:spacing w:before="100" w:beforeAutospacing="1" w:after="100" w:afterAutospacing="1" w:line="240" w:lineRule="auto"/>
      <w:ind w:firstLine="0"/>
      <w:textAlignment w:val="center"/>
    </w:pPr>
    <w:rPr>
      <w:rFonts w:eastAsia="Times New Roman" w:cs="Times New Roman"/>
      <w:sz w:val="22"/>
      <w:lang w:eastAsia="ru-RU" w:bidi="ml-IN"/>
    </w:rPr>
  </w:style>
  <w:style w:type="paragraph" w:customStyle="1" w:styleId="xl79">
    <w:name w:val="xl79"/>
    <w:basedOn w:val="a3"/>
    <w:rsid w:val="00861D91"/>
    <w:pPr>
      <w:spacing w:before="100" w:beforeAutospacing="1" w:after="100" w:afterAutospacing="1" w:line="240" w:lineRule="auto"/>
      <w:ind w:firstLine="0"/>
      <w:textAlignment w:val="center"/>
    </w:pPr>
    <w:rPr>
      <w:rFonts w:eastAsia="Times New Roman" w:cs="Times New Roman"/>
      <w:sz w:val="22"/>
      <w:lang w:eastAsia="ru-RU" w:bidi="ml-IN"/>
    </w:rPr>
  </w:style>
  <w:style w:type="paragraph" w:customStyle="1" w:styleId="xl80">
    <w:name w:val="xl80"/>
    <w:basedOn w:val="a3"/>
    <w:rsid w:val="00861D91"/>
    <w:pPr>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81">
    <w:name w:val="xl81"/>
    <w:basedOn w:val="a3"/>
    <w:rsid w:val="00861D91"/>
    <w:pPr>
      <w:shd w:val="clear" w:color="000000" w:fill="BDD7EE"/>
      <w:spacing w:before="100" w:beforeAutospacing="1" w:after="100" w:afterAutospacing="1" w:line="240" w:lineRule="auto"/>
      <w:ind w:firstLine="0"/>
      <w:textAlignment w:val="top"/>
    </w:pPr>
    <w:rPr>
      <w:rFonts w:eastAsia="Times New Roman" w:cs="Times New Roman"/>
      <w:sz w:val="22"/>
      <w:lang w:eastAsia="ru-RU" w:bidi="ml-IN"/>
    </w:rPr>
  </w:style>
  <w:style w:type="paragraph" w:customStyle="1" w:styleId="xl82">
    <w:name w:val="xl82"/>
    <w:basedOn w:val="a3"/>
    <w:rsid w:val="00861D91"/>
    <w:pPr>
      <w:spacing w:before="100" w:beforeAutospacing="1" w:after="100" w:afterAutospacing="1" w:line="240" w:lineRule="auto"/>
      <w:ind w:firstLine="0"/>
      <w:jc w:val="center"/>
      <w:textAlignment w:val="top"/>
    </w:pPr>
    <w:rPr>
      <w:rFonts w:eastAsia="Times New Roman" w:cs="Times New Roman"/>
      <w:b/>
      <w:bCs/>
      <w:sz w:val="22"/>
      <w:lang w:eastAsia="ru-RU" w:bidi="ml-IN"/>
    </w:rPr>
  </w:style>
  <w:style w:type="paragraph" w:customStyle="1" w:styleId="xl83">
    <w:name w:val="xl83"/>
    <w:basedOn w:val="a3"/>
    <w:rsid w:val="00861D91"/>
    <w:pPr>
      <w:spacing w:before="100" w:beforeAutospacing="1" w:after="100" w:afterAutospacing="1" w:line="240" w:lineRule="auto"/>
      <w:ind w:firstLine="0"/>
      <w:jc w:val="center"/>
      <w:textAlignment w:val="top"/>
    </w:pPr>
    <w:rPr>
      <w:rFonts w:eastAsia="Times New Roman" w:cs="Times New Roman"/>
      <w:b/>
      <w:bCs/>
      <w:sz w:val="22"/>
      <w:lang w:eastAsia="ru-RU" w:bidi="ml-IN"/>
    </w:rPr>
  </w:style>
  <w:style w:type="paragraph" w:customStyle="1" w:styleId="xl84">
    <w:name w:val="xl84"/>
    <w:basedOn w:val="a3"/>
    <w:rsid w:val="00861D91"/>
    <w:pPr>
      <w:shd w:val="clear" w:color="000000" w:fill="FFE699"/>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85">
    <w:name w:val="xl85"/>
    <w:basedOn w:val="a3"/>
    <w:rsid w:val="00861D91"/>
    <w:pPr>
      <w:shd w:val="clear" w:color="000000" w:fill="FFFF00"/>
      <w:spacing w:before="100" w:beforeAutospacing="1" w:after="100" w:afterAutospacing="1" w:line="240" w:lineRule="auto"/>
      <w:ind w:firstLine="0"/>
      <w:jc w:val="left"/>
      <w:textAlignment w:val="top"/>
    </w:pPr>
    <w:rPr>
      <w:rFonts w:eastAsia="Times New Roman" w:cs="Times New Roman"/>
      <w:sz w:val="22"/>
      <w:lang w:eastAsia="ru-RU" w:bidi="ml-IN"/>
    </w:rPr>
  </w:style>
  <w:style w:type="paragraph" w:customStyle="1" w:styleId="xl86">
    <w:name w:val="xl86"/>
    <w:basedOn w:val="a3"/>
    <w:rsid w:val="00861D91"/>
    <w:pPr>
      <w:spacing w:before="100" w:beforeAutospacing="1" w:after="100" w:afterAutospacing="1" w:line="240" w:lineRule="auto"/>
      <w:ind w:firstLine="0"/>
      <w:jc w:val="center"/>
      <w:textAlignment w:val="top"/>
    </w:pPr>
    <w:rPr>
      <w:rFonts w:eastAsia="Times New Roman" w:cs="Times New Roman"/>
      <w:color w:val="0563C1"/>
      <w:sz w:val="24"/>
      <w:szCs w:val="24"/>
      <w:u w:val="single"/>
      <w:lang w:eastAsia="ru-RU" w:bidi="ml-IN"/>
    </w:rPr>
  </w:style>
  <w:style w:type="paragraph" w:customStyle="1" w:styleId="xl87">
    <w:name w:val="xl87"/>
    <w:basedOn w:val="a3"/>
    <w:rsid w:val="00861D91"/>
    <w:pPr>
      <w:spacing w:before="100" w:beforeAutospacing="1" w:after="100" w:afterAutospacing="1" w:line="240" w:lineRule="auto"/>
      <w:ind w:firstLine="0"/>
      <w:jc w:val="center"/>
      <w:textAlignment w:val="top"/>
    </w:pPr>
    <w:rPr>
      <w:rFonts w:eastAsia="Times New Roman" w:cs="Times New Roman"/>
      <w:color w:val="FF0000"/>
      <w:sz w:val="24"/>
      <w:szCs w:val="24"/>
      <w:u w:val="single"/>
      <w:lang w:eastAsia="ru-RU" w:bidi="ml-IN"/>
    </w:rPr>
  </w:style>
  <w:style w:type="paragraph" w:customStyle="1" w:styleId="xl88">
    <w:name w:val="xl88"/>
    <w:basedOn w:val="a3"/>
    <w:rsid w:val="00861D91"/>
    <w:pPr>
      <w:shd w:val="clear" w:color="000000" w:fill="BDD7EE"/>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89">
    <w:name w:val="xl89"/>
    <w:basedOn w:val="a3"/>
    <w:rsid w:val="00861D91"/>
    <w:pPr>
      <w:shd w:val="clear" w:color="000000" w:fill="BDD7EE"/>
      <w:spacing w:before="100" w:beforeAutospacing="1" w:after="100" w:afterAutospacing="1" w:line="240" w:lineRule="auto"/>
      <w:ind w:firstLine="0"/>
      <w:jc w:val="center"/>
    </w:pPr>
    <w:rPr>
      <w:rFonts w:eastAsia="Times New Roman" w:cs="Times New Roman"/>
      <w:sz w:val="22"/>
      <w:lang w:eastAsia="ru-RU" w:bidi="ml-IN"/>
    </w:rPr>
  </w:style>
  <w:style w:type="paragraph" w:customStyle="1" w:styleId="xl90">
    <w:name w:val="xl90"/>
    <w:basedOn w:val="a3"/>
    <w:rsid w:val="00861D91"/>
    <w:pPr>
      <w:shd w:val="clear" w:color="000000" w:fill="BDD7EE"/>
      <w:spacing w:before="100" w:beforeAutospacing="1" w:after="100" w:afterAutospacing="1" w:line="240" w:lineRule="auto"/>
      <w:ind w:firstLine="0"/>
      <w:jc w:val="left"/>
    </w:pPr>
    <w:rPr>
      <w:rFonts w:eastAsia="Times New Roman" w:cs="Times New Roman"/>
      <w:sz w:val="22"/>
      <w:lang w:eastAsia="ru-RU" w:bidi="ml-IN"/>
    </w:rPr>
  </w:style>
  <w:style w:type="paragraph" w:customStyle="1" w:styleId="xl91">
    <w:name w:val="xl91"/>
    <w:basedOn w:val="a3"/>
    <w:rsid w:val="00861D91"/>
    <w:pPr>
      <w:shd w:val="clear" w:color="000000" w:fill="BDD7EE"/>
      <w:spacing w:before="100" w:beforeAutospacing="1" w:after="100" w:afterAutospacing="1" w:line="240" w:lineRule="auto"/>
      <w:ind w:firstLine="0"/>
      <w:jc w:val="center"/>
      <w:textAlignment w:val="top"/>
    </w:pPr>
    <w:rPr>
      <w:rFonts w:eastAsia="Times New Roman" w:cs="Times New Roman"/>
      <w:color w:val="0563C1"/>
      <w:sz w:val="24"/>
      <w:szCs w:val="24"/>
      <w:u w:val="single"/>
      <w:lang w:eastAsia="ru-RU" w:bidi="ml-IN"/>
    </w:rPr>
  </w:style>
  <w:style w:type="paragraph" w:customStyle="1" w:styleId="xl92">
    <w:name w:val="xl92"/>
    <w:basedOn w:val="a3"/>
    <w:rsid w:val="00861D91"/>
    <w:pPr>
      <w:shd w:val="clear" w:color="000000" w:fill="BDD7EE"/>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93">
    <w:name w:val="xl93"/>
    <w:basedOn w:val="a3"/>
    <w:rsid w:val="00861D91"/>
    <w:pPr>
      <w:shd w:val="clear" w:color="000000" w:fill="C6E0B4"/>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94">
    <w:name w:val="xl94"/>
    <w:basedOn w:val="a3"/>
    <w:rsid w:val="00861D91"/>
    <w:pPr>
      <w:shd w:val="clear" w:color="000000" w:fill="D9D9D9"/>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95">
    <w:name w:val="xl95"/>
    <w:basedOn w:val="a3"/>
    <w:rsid w:val="00861D91"/>
    <w:pPr>
      <w:shd w:val="clear" w:color="000000" w:fill="CCFFFF"/>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96">
    <w:name w:val="xl96"/>
    <w:basedOn w:val="a3"/>
    <w:rsid w:val="00861D91"/>
    <w:pPr>
      <w:spacing w:before="100" w:beforeAutospacing="1" w:after="100" w:afterAutospacing="1" w:line="240" w:lineRule="auto"/>
      <w:ind w:firstLine="0"/>
      <w:jc w:val="center"/>
      <w:textAlignment w:val="top"/>
    </w:pPr>
    <w:rPr>
      <w:rFonts w:eastAsia="Times New Roman" w:cs="Times New Roman"/>
      <w:sz w:val="24"/>
      <w:szCs w:val="24"/>
      <w:u w:val="single"/>
      <w:lang w:eastAsia="ru-RU" w:bidi="ml-IN"/>
    </w:rPr>
  </w:style>
  <w:style w:type="paragraph" w:customStyle="1" w:styleId="xl97">
    <w:name w:val="xl97"/>
    <w:basedOn w:val="a3"/>
    <w:rsid w:val="00861D91"/>
    <w:pPr>
      <w:shd w:val="clear" w:color="000000" w:fill="C6E0B4"/>
      <w:spacing w:before="100" w:beforeAutospacing="1" w:after="100" w:afterAutospacing="1" w:line="240" w:lineRule="auto"/>
      <w:ind w:firstLine="0"/>
      <w:jc w:val="center"/>
      <w:textAlignment w:val="top"/>
    </w:pPr>
    <w:rPr>
      <w:rFonts w:eastAsia="Times New Roman" w:cs="Times New Roman"/>
      <w:color w:val="C00000"/>
      <w:sz w:val="22"/>
      <w:lang w:eastAsia="ru-RU" w:bidi="ml-IN"/>
    </w:rPr>
  </w:style>
  <w:style w:type="paragraph" w:customStyle="1" w:styleId="xl98">
    <w:name w:val="xl98"/>
    <w:basedOn w:val="a3"/>
    <w:rsid w:val="00861D91"/>
    <w:pPr>
      <w:shd w:val="clear" w:color="000000" w:fill="F8CBAD"/>
      <w:spacing w:before="100" w:beforeAutospacing="1" w:after="100" w:afterAutospacing="1" w:line="240" w:lineRule="auto"/>
      <w:ind w:firstLine="0"/>
      <w:jc w:val="center"/>
      <w:textAlignment w:val="top"/>
    </w:pPr>
    <w:rPr>
      <w:rFonts w:eastAsia="Times New Roman" w:cs="Times New Roman"/>
      <w:b/>
      <w:bCs/>
      <w:sz w:val="22"/>
      <w:lang w:eastAsia="ru-RU" w:bidi="ml-IN"/>
    </w:rPr>
  </w:style>
  <w:style w:type="paragraph" w:customStyle="1" w:styleId="xl99">
    <w:name w:val="xl99"/>
    <w:basedOn w:val="a3"/>
    <w:rsid w:val="00861D91"/>
    <w:pPr>
      <w:shd w:val="clear" w:color="000000" w:fill="BDD7EE"/>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100">
    <w:name w:val="xl100"/>
    <w:basedOn w:val="a3"/>
    <w:rsid w:val="00861D91"/>
    <w:pPr>
      <w:shd w:val="clear" w:color="000000" w:fill="FFE699"/>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101">
    <w:name w:val="xl101"/>
    <w:basedOn w:val="a3"/>
    <w:rsid w:val="00861D91"/>
    <w:pPr>
      <w:spacing w:before="100" w:beforeAutospacing="1" w:after="100" w:afterAutospacing="1" w:line="240" w:lineRule="auto"/>
      <w:ind w:firstLine="0"/>
      <w:jc w:val="center"/>
      <w:textAlignment w:val="top"/>
    </w:pPr>
    <w:rPr>
      <w:rFonts w:eastAsia="Times New Roman" w:cs="Times New Roman"/>
      <w:sz w:val="24"/>
      <w:szCs w:val="24"/>
      <w:lang w:eastAsia="ru-RU" w:bidi="ml-IN"/>
    </w:rPr>
  </w:style>
  <w:style w:type="paragraph" w:customStyle="1" w:styleId="xl102">
    <w:name w:val="xl102"/>
    <w:basedOn w:val="a3"/>
    <w:rsid w:val="00861D91"/>
    <w:pPr>
      <w:shd w:val="clear" w:color="000000" w:fill="BDD7EE"/>
      <w:spacing w:before="100" w:beforeAutospacing="1" w:after="100" w:afterAutospacing="1" w:line="240" w:lineRule="auto"/>
      <w:ind w:firstLine="0"/>
      <w:jc w:val="center"/>
      <w:textAlignment w:val="top"/>
    </w:pPr>
    <w:rPr>
      <w:rFonts w:eastAsia="Times New Roman" w:cs="Times New Roman"/>
      <w:sz w:val="24"/>
      <w:szCs w:val="24"/>
      <w:lang w:eastAsia="ru-RU" w:bidi="ml-IN"/>
    </w:rPr>
  </w:style>
  <w:style w:type="paragraph" w:customStyle="1" w:styleId="docdata">
    <w:name w:val="docdata"/>
    <w:aliases w:val="docy,v5,3012,bqiaagaaeyqcaaagiaiaaapocaaabfyiaaaaaaaaaaaaaaaaaaaaaaaaaaaaaaaaaaaaaaaaaaaaaaaaaaaaaaaaaaaaaaaaaaaaaaaaaaaaaaaaaaaaaaaaaaaaaaaaaaaaaaaaaaaaaaaaaaaaaaaaaaaaaaaaaaaaaaaaaaaaaaaaaaaaaaaaaaaaaaaaaaaaaaaaaaaaaaaaaaaaaaaaaaaaaaaaaaaaaaaa"/>
    <w:basedOn w:val="a3"/>
    <w:rsid w:val="002F277B"/>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2fd">
    <w:name w:val="Основной текст (2)_"/>
    <w:basedOn w:val="a4"/>
    <w:link w:val="2fe"/>
    <w:rsid w:val="002F277B"/>
    <w:rPr>
      <w:rFonts w:ascii="Times New Roman" w:eastAsia="Times New Roman" w:hAnsi="Times New Roman" w:cs="Times New Roman"/>
      <w:sz w:val="30"/>
      <w:szCs w:val="30"/>
      <w:shd w:val="clear" w:color="auto" w:fill="FFFFFF"/>
    </w:rPr>
  </w:style>
  <w:style w:type="paragraph" w:customStyle="1" w:styleId="2fe">
    <w:name w:val="Основной текст (2)"/>
    <w:basedOn w:val="a3"/>
    <w:link w:val="2fd"/>
    <w:rsid w:val="002F277B"/>
    <w:pPr>
      <w:widowControl w:val="0"/>
      <w:shd w:val="clear" w:color="auto" w:fill="FFFFFF"/>
      <w:spacing w:line="0" w:lineRule="atLeast"/>
      <w:ind w:firstLine="0"/>
      <w:jc w:val="left"/>
    </w:pPr>
    <w:rPr>
      <w:rFonts w:eastAsia="Times New Roman" w:cs="Times New Roman"/>
      <w:sz w:val="30"/>
      <w:szCs w:val="30"/>
      <w:lang w:eastAsia="ru-RU" w:bidi="ml-IN"/>
    </w:rPr>
  </w:style>
  <w:style w:type="paragraph" w:customStyle="1" w:styleId="affffff5">
    <w:name w:val="БЕЗ.ИНТР"/>
    <w:basedOn w:val="-21"/>
    <w:link w:val="affffff6"/>
    <w:qFormat/>
    <w:rsid w:val="0078343A"/>
  </w:style>
  <w:style w:type="character" w:customStyle="1" w:styleId="1fff0">
    <w:name w:val="Осн.Центр1 Знак"/>
    <w:link w:val="1fff1"/>
    <w:locked/>
    <w:rsid w:val="00CA626E"/>
    <w:rPr>
      <w:rFonts w:ascii="Times New Roman" w:eastAsiaTheme="minorHAnsi" w:hAnsi="Times New Roman" w:cstheme="minorBidi"/>
      <w:sz w:val="30"/>
      <w:szCs w:val="30"/>
      <w:shd w:val="clear" w:color="auto" w:fill="FFFFFF"/>
      <w:lang w:eastAsia="en-US" w:bidi="ar-SA"/>
    </w:rPr>
  </w:style>
  <w:style w:type="character" w:customStyle="1" w:styleId="affffff6">
    <w:name w:val="БЕЗ.ИНТР Знак"/>
    <w:basedOn w:val="-20"/>
    <w:link w:val="affffff5"/>
    <w:rsid w:val="0078343A"/>
    <w:rPr>
      <w:rFonts w:ascii="Times New Roman" w:eastAsiaTheme="minorHAnsi" w:hAnsi="Times New Roman" w:cstheme="minorBidi"/>
      <w:sz w:val="28"/>
      <w:szCs w:val="26"/>
      <w:shd w:val="clear" w:color="auto" w:fill="FFFFFF"/>
      <w:lang w:eastAsia="en-US" w:bidi="ar-SA"/>
    </w:rPr>
  </w:style>
  <w:style w:type="paragraph" w:customStyle="1" w:styleId="1fff1">
    <w:name w:val="Осн.Центр1"/>
    <w:basedOn w:val="a3"/>
    <w:link w:val="1fff0"/>
    <w:qFormat/>
    <w:rsid w:val="00CA626E"/>
    <w:pPr>
      <w:widowControl w:val="0"/>
      <w:shd w:val="clear" w:color="auto" w:fill="FFFFFF"/>
      <w:spacing w:line="240" w:lineRule="auto"/>
      <w:ind w:firstLine="0"/>
      <w:jc w:val="center"/>
    </w:pPr>
    <w:rPr>
      <w:sz w:val="30"/>
      <w:szCs w:val="30"/>
    </w:rPr>
  </w:style>
  <w:style w:type="character" w:customStyle="1" w:styleId="88">
    <w:name w:val="Неразрешенное упоминание8"/>
    <w:basedOn w:val="a4"/>
    <w:uiPriority w:val="99"/>
    <w:semiHidden/>
    <w:unhideWhenUsed/>
    <w:rsid w:val="008A0CFC"/>
    <w:rPr>
      <w:color w:val="605E5C"/>
      <w:shd w:val="clear" w:color="auto" w:fill="E1DFDD"/>
    </w:rPr>
  </w:style>
  <w:style w:type="character" w:customStyle="1" w:styleId="96">
    <w:name w:val="Неразрешенное упоминание9"/>
    <w:basedOn w:val="a4"/>
    <w:uiPriority w:val="99"/>
    <w:semiHidden/>
    <w:unhideWhenUsed/>
    <w:rsid w:val="00533F65"/>
    <w:rPr>
      <w:color w:val="605E5C"/>
      <w:shd w:val="clear" w:color="auto" w:fill="E1DFDD"/>
    </w:rPr>
  </w:style>
  <w:style w:type="character" w:customStyle="1" w:styleId="910">
    <w:name w:val="Неразрешенное упоминание91"/>
    <w:basedOn w:val="a4"/>
    <w:uiPriority w:val="99"/>
    <w:semiHidden/>
    <w:unhideWhenUsed/>
    <w:rsid w:val="00D43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6962">
      <w:bodyDiv w:val="1"/>
      <w:marLeft w:val="0"/>
      <w:marRight w:val="0"/>
      <w:marTop w:val="0"/>
      <w:marBottom w:val="0"/>
      <w:divBdr>
        <w:top w:val="none" w:sz="0" w:space="0" w:color="auto"/>
        <w:left w:val="none" w:sz="0" w:space="0" w:color="auto"/>
        <w:bottom w:val="none" w:sz="0" w:space="0" w:color="auto"/>
        <w:right w:val="none" w:sz="0" w:space="0" w:color="auto"/>
      </w:divBdr>
      <w:divsChild>
        <w:div w:id="683019141">
          <w:marLeft w:val="547"/>
          <w:marRight w:val="0"/>
          <w:marTop w:val="0"/>
          <w:marBottom w:val="0"/>
          <w:divBdr>
            <w:top w:val="none" w:sz="0" w:space="0" w:color="auto"/>
            <w:left w:val="none" w:sz="0" w:space="0" w:color="auto"/>
            <w:bottom w:val="none" w:sz="0" w:space="0" w:color="auto"/>
            <w:right w:val="none" w:sz="0" w:space="0" w:color="auto"/>
          </w:divBdr>
        </w:div>
      </w:divsChild>
    </w:div>
    <w:div w:id="54281104">
      <w:bodyDiv w:val="1"/>
      <w:marLeft w:val="0"/>
      <w:marRight w:val="0"/>
      <w:marTop w:val="0"/>
      <w:marBottom w:val="0"/>
      <w:divBdr>
        <w:top w:val="none" w:sz="0" w:space="0" w:color="auto"/>
        <w:left w:val="none" w:sz="0" w:space="0" w:color="auto"/>
        <w:bottom w:val="none" w:sz="0" w:space="0" w:color="auto"/>
        <w:right w:val="none" w:sz="0" w:space="0" w:color="auto"/>
      </w:divBdr>
    </w:div>
    <w:div w:id="54856654">
      <w:bodyDiv w:val="1"/>
      <w:marLeft w:val="0"/>
      <w:marRight w:val="0"/>
      <w:marTop w:val="0"/>
      <w:marBottom w:val="0"/>
      <w:divBdr>
        <w:top w:val="none" w:sz="0" w:space="0" w:color="auto"/>
        <w:left w:val="none" w:sz="0" w:space="0" w:color="auto"/>
        <w:bottom w:val="none" w:sz="0" w:space="0" w:color="auto"/>
        <w:right w:val="none" w:sz="0" w:space="0" w:color="auto"/>
      </w:divBdr>
    </w:div>
    <w:div w:id="75589814">
      <w:bodyDiv w:val="1"/>
      <w:marLeft w:val="0"/>
      <w:marRight w:val="0"/>
      <w:marTop w:val="0"/>
      <w:marBottom w:val="0"/>
      <w:divBdr>
        <w:top w:val="none" w:sz="0" w:space="0" w:color="auto"/>
        <w:left w:val="none" w:sz="0" w:space="0" w:color="auto"/>
        <w:bottom w:val="none" w:sz="0" w:space="0" w:color="auto"/>
        <w:right w:val="none" w:sz="0" w:space="0" w:color="auto"/>
      </w:divBdr>
    </w:div>
    <w:div w:id="78715468">
      <w:bodyDiv w:val="1"/>
      <w:marLeft w:val="0"/>
      <w:marRight w:val="0"/>
      <w:marTop w:val="0"/>
      <w:marBottom w:val="0"/>
      <w:divBdr>
        <w:top w:val="none" w:sz="0" w:space="0" w:color="auto"/>
        <w:left w:val="none" w:sz="0" w:space="0" w:color="auto"/>
        <w:bottom w:val="none" w:sz="0" w:space="0" w:color="auto"/>
        <w:right w:val="none" w:sz="0" w:space="0" w:color="auto"/>
      </w:divBdr>
    </w:div>
    <w:div w:id="90202124">
      <w:bodyDiv w:val="1"/>
      <w:marLeft w:val="0"/>
      <w:marRight w:val="0"/>
      <w:marTop w:val="0"/>
      <w:marBottom w:val="0"/>
      <w:divBdr>
        <w:top w:val="none" w:sz="0" w:space="0" w:color="auto"/>
        <w:left w:val="none" w:sz="0" w:space="0" w:color="auto"/>
        <w:bottom w:val="none" w:sz="0" w:space="0" w:color="auto"/>
        <w:right w:val="none" w:sz="0" w:space="0" w:color="auto"/>
      </w:divBdr>
    </w:div>
    <w:div w:id="111555832">
      <w:bodyDiv w:val="1"/>
      <w:marLeft w:val="0"/>
      <w:marRight w:val="0"/>
      <w:marTop w:val="0"/>
      <w:marBottom w:val="0"/>
      <w:divBdr>
        <w:top w:val="none" w:sz="0" w:space="0" w:color="auto"/>
        <w:left w:val="none" w:sz="0" w:space="0" w:color="auto"/>
        <w:bottom w:val="none" w:sz="0" w:space="0" w:color="auto"/>
        <w:right w:val="none" w:sz="0" w:space="0" w:color="auto"/>
      </w:divBdr>
    </w:div>
    <w:div w:id="136068814">
      <w:bodyDiv w:val="1"/>
      <w:marLeft w:val="0"/>
      <w:marRight w:val="0"/>
      <w:marTop w:val="0"/>
      <w:marBottom w:val="0"/>
      <w:divBdr>
        <w:top w:val="none" w:sz="0" w:space="0" w:color="auto"/>
        <w:left w:val="none" w:sz="0" w:space="0" w:color="auto"/>
        <w:bottom w:val="none" w:sz="0" w:space="0" w:color="auto"/>
        <w:right w:val="none" w:sz="0" w:space="0" w:color="auto"/>
      </w:divBdr>
      <w:divsChild>
        <w:div w:id="234630018">
          <w:marLeft w:val="1166"/>
          <w:marRight w:val="0"/>
          <w:marTop w:val="0"/>
          <w:marBottom w:val="0"/>
          <w:divBdr>
            <w:top w:val="none" w:sz="0" w:space="0" w:color="auto"/>
            <w:left w:val="none" w:sz="0" w:space="0" w:color="auto"/>
            <w:bottom w:val="none" w:sz="0" w:space="0" w:color="auto"/>
            <w:right w:val="none" w:sz="0" w:space="0" w:color="auto"/>
          </w:divBdr>
        </w:div>
        <w:div w:id="796264339">
          <w:marLeft w:val="446"/>
          <w:marRight w:val="0"/>
          <w:marTop w:val="0"/>
          <w:marBottom w:val="0"/>
          <w:divBdr>
            <w:top w:val="none" w:sz="0" w:space="0" w:color="auto"/>
            <w:left w:val="none" w:sz="0" w:space="0" w:color="auto"/>
            <w:bottom w:val="none" w:sz="0" w:space="0" w:color="auto"/>
            <w:right w:val="none" w:sz="0" w:space="0" w:color="auto"/>
          </w:divBdr>
        </w:div>
        <w:div w:id="1472862643">
          <w:marLeft w:val="1166"/>
          <w:marRight w:val="0"/>
          <w:marTop w:val="0"/>
          <w:marBottom w:val="0"/>
          <w:divBdr>
            <w:top w:val="none" w:sz="0" w:space="0" w:color="auto"/>
            <w:left w:val="none" w:sz="0" w:space="0" w:color="auto"/>
            <w:bottom w:val="none" w:sz="0" w:space="0" w:color="auto"/>
            <w:right w:val="none" w:sz="0" w:space="0" w:color="auto"/>
          </w:divBdr>
        </w:div>
        <w:div w:id="1614092445">
          <w:marLeft w:val="446"/>
          <w:marRight w:val="0"/>
          <w:marTop w:val="0"/>
          <w:marBottom w:val="0"/>
          <w:divBdr>
            <w:top w:val="none" w:sz="0" w:space="0" w:color="auto"/>
            <w:left w:val="none" w:sz="0" w:space="0" w:color="auto"/>
            <w:bottom w:val="none" w:sz="0" w:space="0" w:color="auto"/>
            <w:right w:val="none" w:sz="0" w:space="0" w:color="auto"/>
          </w:divBdr>
        </w:div>
      </w:divsChild>
    </w:div>
    <w:div w:id="161942961">
      <w:bodyDiv w:val="1"/>
      <w:marLeft w:val="0"/>
      <w:marRight w:val="0"/>
      <w:marTop w:val="0"/>
      <w:marBottom w:val="0"/>
      <w:divBdr>
        <w:top w:val="none" w:sz="0" w:space="0" w:color="auto"/>
        <w:left w:val="none" w:sz="0" w:space="0" w:color="auto"/>
        <w:bottom w:val="none" w:sz="0" w:space="0" w:color="auto"/>
        <w:right w:val="none" w:sz="0" w:space="0" w:color="auto"/>
      </w:divBdr>
    </w:div>
    <w:div w:id="165947737">
      <w:bodyDiv w:val="1"/>
      <w:marLeft w:val="0"/>
      <w:marRight w:val="0"/>
      <w:marTop w:val="0"/>
      <w:marBottom w:val="0"/>
      <w:divBdr>
        <w:top w:val="none" w:sz="0" w:space="0" w:color="auto"/>
        <w:left w:val="none" w:sz="0" w:space="0" w:color="auto"/>
        <w:bottom w:val="none" w:sz="0" w:space="0" w:color="auto"/>
        <w:right w:val="none" w:sz="0" w:space="0" w:color="auto"/>
      </w:divBdr>
    </w:div>
    <w:div w:id="185675878">
      <w:bodyDiv w:val="1"/>
      <w:marLeft w:val="0"/>
      <w:marRight w:val="0"/>
      <w:marTop w:val="0"/>
      <w:marBottom w:val="0"/>
      <w:divBdr>
        <w:top w:val="none" w:sz="0" w:space="0" w:color="auto"/>
        <w:left w:val="none" w:sz="0" w:space="0" w:color="auto"/>
        <w:bottom w:val="none" w:sz="0" w:space="0" w:color="auto"/>
        <w:right w:val="none" w:sz="0" w:space="0" w:color="auto"/>
      </w:divBdr>
    </w:div>
    <w:div w:id="192690865">
      <w:bodyDiv w:val="1"/>
      <w:marLeft w:val="0"/>
      <w:marRight w:val="0"/>
      <w:marTop w:val="0"/>
      <w:marBottom w:val="0"/>
      <w:divBdr>
        <w:top w:val="none" w:sz="0" w:space="0" w:color="auto"/>
        <w:left w:val="none" w:sz="0" w:space="0" w:color="auto"/>
        <w:bottom w:val="none" w:sz="0" w:space="0" w:color="auto"/>
        <w:right w:val="none" w:sz="0" w:space="0" w:color="auto"/>
      </w:divBdr>
    </w:div>
    <w:div w:id="212155977">
      <w:bodyDiv w:val="1"/>
      <w:marLeft w:val="0"/>
      <w:marRight w:val="0"/>
      <w:marTop w:val="0"/>
      <w:marBottom w:val="0"/>
      <w:divBdr>
        <w:top w:val="none" w:sz="0" w:space="0" w:color="auto"/>
        <w:left w:val="none" w:sz="0" w:space="0" w:color="auto"/>
        <w:bottom w:val="none" w:sz="0" w:space="0" w:color="auto"/>
        <w:right w:val="none" w:sz="0" w:space="0" w:color="auto"/>
      </w:divBdr>
    </w:div>
    <w:div w:id="243611081">
      <w:bodyDiv w:val="1"/>
      <w:marLeft w:val="0"/>
      <w:marRight w:val="0"/>
      <w:marTop w:val="0"/>
      <w:marBottom w:val="0"/>
      <w:divBdr>
        <w:top w:val="none" w:sz="0" w:space="0" w:color="auto"/>
        <w:left w:val="none" w:sz="0" w:space="0" w:color="auto"/>
        <w:bottom w:val="none" w:sz="0" w:space="0" w:color="auto"/>
        <w:right w:val="none" w:sz="0" w:space="0" w:color="auto"/>
      </w:divBdr>
    </w:div>
    <w:div w:id="244531832">
      <w:bodyDiv w:val="1"/>
      <w:marLeft w:val="0"/>
      <w:marRight w:val="0"/>
      <w:marTop w:val="0"/>
      <w:marBottom w:val="0"/>
      <w:divBdr>
        <w:top w:val="none" w:sz="0" w:space="0" w:color="auto"/>
        <w:left w:val="none" w:sz="0" w:space="0" w:color="auto"/>
        <w:bottom w:val="none" w:sz="0" w:space="0" w:color="auto"/>
        <w:right w:val="none" w:sz="0" w:space="0" w:color="auto"/>
      </w:divBdr>
    </w:div>
    <w:div w:id="280888792">
      <w:bodyDiv w:val="1"/>
      <w:marLeft w:val="0"/>
      <w:marRight w:val="0"/>
      <w:marTop w:val="0"/>
      <w:marBottom w:val="0"/>
      <w:divBdr>
        <w:top w:val="none" w:sz="0" w:space="0" w:color="auto"/>
        <w:left w:val="none" w:sz="0" w:space="0" w:color="auto"/>
        <w:bottom w:val="none" w:sz="0" w:space="0" w:color="auto"/>
        <w:right w:val="none" w:sz="0" w:space="0" w:color="auto"/>
      </w:divBdr>
    </w:div>
    <w:div w:id="283272725">
      <w:bodyDiv w:val="1"/>
      <w:marLeft w:val="0"/>
      <w:marRight w:val="0"/>
      <w:marTop w:val="0"/>
      <w:marBottom w:val="0"/>
      <w:divBdr>
        <w:top w:val="none" w:sz="0" w:space="0" w:color="auto"/>
        <w:left w:val="none" w:sz="0" w:space="0" w:color="auto"/>
        <w:bottom w:val="none" w:sz="0" w:space="0" w:color="auto"/>
        <w:right w:val="none" w:sz="0" w:space="0" w:color="auto"/>
      </w:divBdr>
    </w:div>
    <w:div w:id="298269972">
      <w:bodyDiv w:val="1"/>
      <w:marLeft w:val="0"/>
      <w:marRight w:val="0"/>
      <w:marTop w:val="0"/>
      <w:marBottom w:val="0"/>
      <w:divBdr>
        <w:top w:val="none" w:sz="0" w:space="0" w:color="auto"/>
        <w:left w:val="none" w:sz="0" w:space="0" w:color="auto"/>
        <w:bottom w:val="none" w:sz="0" w:space="0" w:color="auto"/>
        <w:right w:val="none" w:sz="0" w:space="0" w:color="auto"/>
      </w:divBdr>
    </w:div>
    <w:div w:id="305086825">
      <w:bodyDiv w:val="1"/>
      <w:marLeft w:val="0"/>
      <w:marRight w:val="0"/>
      <w:marTop w:val="0"/>
      <w:marBottom w:val="0"/>
      <w:divBdr>
        <w:top w:val="none" w:sz="0" w:space="0" w:color="auto"/>
        <w:left w:val="none" w:sz="0" w:space="0" w:color="auto"/>
        <w:bottom w:val="none" w:sz="0" w:space="0" w:color="auto"/>
        <w:right w:val="none" w:sz="0" w:space="0" w:color="auto"/>
      </w:divBdr>
    </w:div>
    <w:div w:id="343216384">
      <w:bodyDiv w:val="1"/>
      <w:marLeft w:val="0"/>
      <w:marRight w:val="0"/>
      <w:marTop w:val="0"/>
      <w:marBottom w:val="0"/>
      <w:divBdr>
        <w:top w:val="none" w:sz="0" w:space="0" w:color="auto"/>
        <w:left w:val="none" w:sz="0" w:space="0" w:color="auto"/>
        <w:bottom w:val="none" w:sz="0" w:space="0" w:color="auto"/>
        <w:right w:val="none" w:sz="0" w:space="0" w:color="auto"/>
      </w:divBdr>
    </w:div>
    <w:div w:id="347871493">
      <w:bodyDiv w:val="1"/>
      <w:marLeft w:val="0"/>
      <w:marRight w:val="0"/>
      <w:marTop w:val="0"/>
      <w:marBottom w:val="0"/>
      <w:divBdr>
        <w:top w:val="none" w:sz="0" w:space="0" w:color="auto"/>
        <w:left w:val="none" w:sz="0" w:space="0" w:color="auto"/>
        <w:bottom w:val="none" w:sz="0" w:space="0" w:color="auto"/>
        <w:right w:val="none" w:sz="0" w:space="0" w:color="auto"/>
      </w:divBdr>
    </w:div>
    <w:div w:id="415247538">
      <w:bodyDiv w:val="1"/>
      <w:marLeft w:val="0"/>
      <w:marRight w:val="0"/>
      <w:marTop w:val="0"/>
      <w:marBottom w:val="0"/>
      <w:divBdr>
        <w:top w:val="none" w:sz="0" w:space="0" w:color="auto"/>
        <w:left w:val="none" w:sz="0" w:space="0" w:color="auto"/>
        <w:bottom w:val="none" w:sz="0" w:space="0" w:color="auto"/>
        <w:right w:val="none" w:sz="0" w:space="0" w:color="auto"/>
      </w:divBdr>
    </w:div>
    <w:div w:id="434445368">
      <w:bodyDiv w:val="1"/>
      <w:marLeft w:val="0"/>
      <w:marRight w:val="0"/>
      <w:marTop w:val="0"/>
      <w:marBottom w:val="0"/>
      <w:divBdr>
        <w:top w:val="none" w:sz="0" w:space="0" w:color="auto"/>
        <w:left w:val="none" w:sz="0" w:space="0" w:color="auto"/>
        <w:bottom w:val="none" w:sz="0" w:space="0" w:color="auto"/>
        <w:right w:val="none" w:sz="0" w:space="0" w:color="auto"/>
      </w:divBdr>
    </w:div>
    <w:div w:id="474418668">
      <w:bodyDiv w:val="1"/>
      <w:marLeft w:val="0"/>
      <w:marRight w:val="0"/>
      <w:marTop w:val="0"/>
      <w:marBottom w:val="0"/>
      <w:divBdr>
        <w:top w:val="none" w:sz="0" w:space="0" w:color="auto"/>
        <w:left w:val="none" w:sz="0" w:space="0" w:color="auto"/>
        <w:bottom w:val="none" w:sz="0" w:space="0" w:color="auto"/>
        <w:right w:val="none" w:sz="0" w:space="0" w:color="auto"/>
      </w:divBdr>
    </w:div>
    <w:div w:id="504132837">
      <w:bodyDiv w:val="1"/>
      <w:marLeft w:val="0"/>
      <w:marRight w:val="0"/>
      <w:marTop w:val="0"/>
      <w:marBottom w:val="0"/>
      <w:divBdr>
        <w:top w:val="none" w:sz="0" w:space="0" w:color="auto"/>
        <w:left w:val="none" w:sz="0" w:space="0" w:color="auto"/>
        <w:bottom w:val="none" w:sz="0" w:space="0" w:color="auto"/>
        <w:right w:val="none" w:sz="0" w:space="0" w:color="auto"/>
      </w:divBdr>
    </w:div>
    <w:div w:id="544099910">
      <w:bodyDiv w:val="1"/>
      <w:marLeft w:val="0"/>
      <w:marRight w:val="0"/>
      <w:marTop w:val="0"/>
      <w:marBottom w:val="0"/>
      <w:divBdr>
        <w:top w:val="none" w:sz="0" w:space="0" w:color="auto"/>
        <w:left w:val="none" w:sz="0" w:space="0" w:color="auto"/>
        <w:bottom w:val="none" w:sz="0" w:space="0" w:color="auto"/>
        <w:right w:val="none" w:sz="0" w:space="0" w:color="auto"/>
      </w:divBdr>
      <w:divsChild>
        <w:div w:id="1596090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0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76454">
      <w:bodyDiv w:val="1"/>
      <w:marLeft w:val="0"/>
      <w:marRight w:val="0"/>
      <w:marTop w:val="0"/>
      <w:marBottom w:val="0"/>
      <w:divBdr>
        <w:top w:val="none" w:sz="0" w:space="0" w:color="auto"/>
        <w:left w:val="none" w:sz="0" w:space="0" w:color="auto"/>
        <w:bottom w:val="none" w:sz="0" w:space="0" w:color="auto"/>
        <w:right w:val="none" w:sz="0" w:space="0" w:color="auto"/>
      </w:divBdr>
    </w:div>
    <w:div w:id="585072028">
      <w:bodyDiv w:val="1"/>
      <w:marLeft w:val="0"/>
      <w:marRight w:val="0"/>
      <w:marTop w:val="0"/>
      <w:marBottom w:val="0"/>
      <w:divBdr>
        <w:top w:val="none" w:sz="0" w:space="0" w:color="auto"/>
        <w:left w:val="none" w:sz="0" w:space="0" w:color="auto"/>
        <w:bottom w:val="none" w:sz="0" w:space="0" w:color="auto"/>
        <w:right w:val="none" w:sz="0" w:space="0" w:color="auto"/>
      </w:divBdr>
    </w:div>
    <w:div w:id="591090054">
      <w:bodyDiv w:val="1"/>
      <w:marLeft w:val="0"/>
      <w:marRight w:val="0"/>
      <w:marTop w:val="0"/>
      <w:marBottom w:val="0"/>
      <w:divBdr>
        <w:top w:val="none" w:sz="0" w:space="0" w:color="auto"/>
        <w:left w:val="none" w:sz="0" w:space="0" w:color="auto"/>
        <w:bottom w:val="none" w:sz="0" w:space="0" w:color="auto"/>
        <w:right w:val="none" w:sz="0" w:space="0" w:color="auto"/>
      </w:divBdr>
      <w:divsChild>
        <w:div w:id="119229950">
          <w:marLeft w:val="547"/>
          <w:marRight w:val="0"/>
          <w:marTop w:val="0"/>
          <w:marBottom w:val="0"/>
          <w:divBdr>
            <w:top w:val="none" w:sz="0" w:space="0" w:color="auto"/>
            <w:left w:val="none" w:sz="0" w:space="0" w:color="auto"/>
            <w:bottom w:val="none" w:sz="0" w:space="0" w:color="auto"/>
            <w:right w:val="none" w:sz="0" w:space="0" w:color="auto"/>
          </w:divBdr>
        </w:div>
      </w:divsChild>
    </w:div>
    <w:div w:id="630134780">
      <w:bodyDiv w:val="1"/>
      <w:marLeft w:val="0"/>
      <w:marRight w:val="0"/>
      <w:marTop w:val="0"/>
      <w:marBottom w:val="0"/>
      <w:divBdr>
        <w:top w:val="none" w:sz="0" w:space="0" w:color="auto"/>
        <w:left w:val="none" w:sz="0" w:space="0" w:color="auto"/>
        <w:bottom w:val="none" w:sz="0" w:space="0" w:color="auto"/>
        <w:right w:val="none" w:sz="0" w:space="0" w:color="auto"/>
      </w:divBdr>
      <w:divsChild>
        <w:div w:id="288441209">
          <w:marLeft w:val="547"/>
          <w:marRight w:val="0"/>
          <w:marTop w:val="0"/>
          <w:marBottom w:val="0"/>
          <w:divBdr>
            <w:top w:val="none" w:sz="0" w:space="0" w:color="auto"/>
            <w:left w:val="none" w:sz="0" w:space="0" w:color="auto"/>
            <w:bottom w:val="none" w:sz="0" w:space="0" w:color="auto"/>
            <w:right w:val="none" w:sz="0" w:space="0" w:color="auto"/>
          </w:divBdr>
        </w:div>
        <w:div w:id="562062848">
          <w:marLeft w:val="547"/>
          <w:marRight w:val="0"/>
          <w:marTop w:val="0"/>
          <w:marBottom w:val="0"/>
          <w:divBdr>
            <w:top w:val="none" w:sz="0" w:space="0" w:color="auto"/>
            <w:left w:val="none" w:sz="0" w:space="0" w:color="auto"/>
            <w:bottom w:val="none" w:sz="0" w:space="0" w:color="auto"/>
            <w:right w:val="none" w:sz="0" w:space="0" w:color="auto"/>
          </w:divBdr>
        </w:div>
        <w:div w:id="1780903944">
          <w:marLeft w:val="547"/>
          <w:marRight w:val="0"/>
          <w:marTop w:val="0"/>
          <w:marBottom w:val="0"/>
          <w:divBdr>
            <w:top w:val="none" w:sz="0" w:space="0" w:color="auto"/>
            <w:left w:val="none" w:sz="0" w:space="0" w:color="auto"/>
            <w:bottom w:val="none" w:sz="0" w:space="0" w:color="auto"/>
            <w:right w:val="none" w:sz="0" w:space="0" w:color="auto"/>
          </w:divBdr>
        </w:div>
      </w:divsChild>
    </w:div>
    <w:div w:id="655261031">
      <w:bodyDiv w:val="1"/>
      <w:marLeft w:val="0"/>
      <w:marRight w:val="0"/>
      <w:marTop w:val="0"/>
      <w:marBottom w:val="0"/>
      <w:divBdr>
        <w:top w:val="none" w:sz="0" w:space="0" w:color="auto"/>
        <w:left w:val="none" w:sz="0" w:space="0" w:color="auto"/>
        <w:bottom w:val="none" w:sz="0" w:space="0" w:color="auto"/>
        <w:right w:val="none" w:sz="0" w:space="0" w:color="auto"/>
      </w:divBdr>
    </w:div>
    <w:div w:id="702630796">
      <w:bodyDiv w:val="1"/>
      <w:marLeft w:val="0"/>
      <w:marRight w:val="0"/>
      <w:marTop w:val="0"/>
      <w:marBottom w:val="0"/>
      <w:divBdr>
        <w:top w:val="none" w:sz="0" w:space="0" w:color="auto"/>
        <w:left w:val="none" w:sz="0" w:space="0" w:color="auto"/>
        <w:bottom w:val="none" w:sz="0" w:space="0" w:color="auto"/>
        <w:right w:val="none" w:sz="0" w:space="0" w:color="auto"/>
      </w:divBdr>
    </w:div>
    <w:div w:id="736438037">
      <w:bodyDiv w:val="1"/>
      <w:marLeft w:val="0"/>
      <w:marRight w:val="0"/>
      <w:marTop w:val="0"/>
      <w:marBottom w:val="0"/>
      <w:divBdr>
        <w:top w:val="none" w:sz="0" w:space="0" w:color="auto"/>
        <w:left w:val="none" w:sz="0" w:space="0" w:color="auto"/>
        <w:bottom w:val="none" w:sz="0" w:space="0" w:color="auto"/>
        <w:right w:val="none" w:sz="0" w:space="0" w:color="auto"/>
      </w:divBdr>
    </w:div>
    <w:div w:id="797840530">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57893251">
      <w:bodyDiv w:val="1"/>
      <w:marLeft w:val="0"/>
      <w:marRight w:val="0"/>
      <w:marTop w:val="0"/>
      <w:marBottom w:val="0"/>
      <w:divBdr>
        <w:top w:val="none" w:sz="0" w:space="0" w:color="auto"/>
        <w:left w:val="none" w:sz="0" w:space="0" w:color="auto"/>
        <w:bottom w:val="none" w:sz="0" w:space="0" w:color="auto"/>
        <w:right w:val="none" w:sz="0" w:space="0" w:color="auto"/>
      </w:divBdr>
    </w:div>
    <w:div w:id="894046947">
      <w:bodyDiv w:val="1"/>
      <w:marLeft w:val="0"/>
      <w:marRight w:val="0"/>
      <w:marTop w:val="0"/>
      <w:marBottom w:val="0"/>
      <w:divBdr>
        <w:top w:val="none" w:sz="0" w:space="0" w:color="auto"/>
        <w:left w:val="none" w:sz="0" w:space="0" w:color="auto"/>
        <w:bottom w:val="none" w:sz="0" w:space="0" w:color="auto"/>
        <w:right w:val="none" w:sz="0" w:space="0" w:color="auto"/>
      </w:divBdr>
    </w:div>
    <w:div w:id="938683113">
      <w:bodyDiv w:val="1"/>
      <w:marLeft w:val="0"/>
      <w:marRight w:val="0"/>
      <w:marTop w:val="0"/>
      <w:marBottom w:val="0"/>
      <w:divBdr>
        <w:top w:val="none" w:sz="0" w:space="0" w:color="auto"/>
        <w:left w:val="none" w:sz="0" w:space="0" w:color="auto"/>
        <w:bottom w:val="none" w:sz="0" w:space="0" w:color="auto"/>
        <w:right w:val="none" w:sz="0" w:space="0" w:color="auto"/>
      </w:divBdr>
    </w:div>
    <w:div w:id="949556692">
      <w:bodyDiv w:val="1"/>
      <w:marLeft w:val="0"/>
      <w:marRight w:val="0"/>
      <w:marTop w:val="0"/>
      <w:marBottom w:val="0"/>
      <w:divBdr>
        <w:top w:val="none" w:sz="0" w:space="0" w:color="auto"/>
        <w:left w:val="none" w:sz="0" w:space="0" w:color="auto"/>
        <w:bottom w:val="none" w:sz="0" w:space="0" w:color="auto"/>
        <w:right w:val="none" w:sz="0" w:space="0" w:color="auto"/>
      </w:divBdr>
    </w:div>
    <w:div w:id="960696314">
      <w:bodyDiv w:val="1"/>
      <w:marLeft w:val="0"/>
      <w:marRight w:val="0"/>
      <w:marTop w:val="0"/>
      <w:marBottom w:val="0"/>
      <w:divBdr>
        <w:top w:val="none" w:sz="0" w:space="0" w:color="auto"/>
        <w:left w:val="none" w:sz="0" w:space="0" w:color="auto"/>
        <w:bottom w:val="none" w:sz="0" w:space="0" w:color="auto"/>
        <w:right w:val="none" w:sz="0" w:space="0" w:color="auto"/>
      </w:divBdr>
    </w:div>
    <w:div w:id="966005730">
      <w:bodyDiv w:val="1"/>
      <w:marLeft w:val="0"/>
      <w:marRight w:val="0"/>
      <w:marTop w:val="0"/>
      <w:marBottom w:val="0"/>
      <w:divBdr>
        <w:top w:val="none" w:sz="0" w:space="0" w:color="auto"/>
        <w:left w:val="none" w:sz="0" w:space="0" w:color="auto"/>
        <w:bottom w:val="none" w:sz="0" w:space="0" w:color="auto"/>
        <w:right w:val="none" w:sz="0" w:space="0" w:color="auto"/>
      </w:divBdr>
    </w:div>
    <w:div w:id="974408182">
      <w:bodyDiv w:val="1"/>
      <w:marLeft w:val="0"/>
      <w:marRight w:val="0"/>
      <w:marTop w:val="0"/>
      <w:marBottom w:val="0"/>
      <w:divBdr>
        <w:top w:val="none" w:sz="0" w:space="0" w:color="auto"/>
        <w:left w:val="none" w:sz="0" w:space="0" w:color="auto"/>
        <w:bottom w:val="none" w:sz="0" w:space="0" w:color="auto"/>
        <w:right w:val="none" w:sz="0" w:space="0" w:color="auto"/>
      </w:divBdr>
    </w:div>
    <w:div w:id="982779356">
      <w:bodyDiv w:val="1"/>
      <w:marLeft w:val="0"/>
      <w:marRight w:val="0"/>
      <w:marTop w:val="0"/>
      <w:marBottom w:val="0"/>
      <w:divBdr>
        <w:top w:val="none" w:sz="0" w:space="0" w:color="auto"/>
        <w:left w:val="none" w:sz="0" w:space="0" w:color="auto"/>
        <w:bottom w:val="none" w:sz="0" w:space="0" w:color="auto"/>
        <w:right w:val="none" w:sz="0" w:space="0" w:color="auto"/>
      </w:divBdr>
      <w:divsChild>
        <w:div w:id="1254896496">
          <w:marLeft w:val="1166"/>
          <w:marRight w:val="0"/>
          <w:marTop w:val="0"/>
          <w:marBottom w:val="0"/>
          <w:divBdr>
            <w:top w:val="none" w:sz="0" w:space="0" w:color="auto"/>
            <w:left w:val="none" w:sz="0" w:space="0" w:color="auto"/>
            <w:bottom w:val="none" w:sz="0" w:space="0" w:color="auto"/>
            <w:right w:val="none" w:sz="0" w:space="0" w:color="auto"/>
          </w:divBdr>
        </w:div>
        <w:div w:id="1308321784">
          <w:marLeft w:val="1166"/>
          <w:marRight w:val="0"/>
          <w:marTop w:val="0"/>
          <w:marBottom w:val="0"/>
          <w:divBdr>
            <w:top w:val="none" w:sz="0" w:space="0" w:color="auto"/>
            <w:left w:val="none" w:sz="0" w:space="0" w:color="auto"/>
            <w:bottom w:val="none" w:sz="0" w:space="0" w:color="auto"/>
            <w:right w:val="none" w:sz="0" w:space="0" w:color="auto"/>
          </w:divBdr>
        </w:div>
        <w:div w:id="1913616278">
          <w:marLeft w:val="547"/>
          <w:marRight w:val="0"/>
          <w:marTop w:val="0"/>
          <w:marBottom w:val="0"/>
          <w:divBdr>
            <w:top w:val="none" w:sz="0" w:space="0" w:color="auto"/>
            <w:left w:val="none" w:sz="0" w:space="0" w:color="auto"/>
            <w:bottom w:val="none" w:sz="0" w:space="0" w:color="auto"/>
            <w:right w:val="none" w:sz="0" w:space="0" w:color="auto"/>
          </w:divBdr>
        </w:div>
      </w:divsChild>
    </w:div>
    <w:div w:id="985938232">
      <w:bodyDiv w:val="1"/>
      <w:marLeft w:val="0"/>
      <w:marRight w:val="0"/>
      <w:marTop w:val="0"/>
      <w:marBottom w:val="0"/>
      <w:divBdr>
        <w:top w:val="none" w:sz="0" w:space="0" w:color="auto"/>
        <w:left w:val="none" w:sz="0" w:space="0" w:color="auto"/>
        <w:bottom w:val="none" w:sz="0" w:space="0" w:color="auto"/>
        <w:right w:val="none" w:sz="0" w:space="0" w:color="auto"/>
      </w:divBdr>
    </w:div>
    <w:div w:id="993416514">
      <w:bodyDiv w:val="1"/>
      <w:marLeft w:val="0"/>
      <w:marRight w:val="0"/>
      <w:marTop w:val="0"/>
      <w:marBottom w:val="0"/>
      <w:divBdr>
        <w:top w:val="none" w:sz="0" w:space="0" w:color="auto"/>
        <w:left w:val="none" w:sz="0" w:space="0" w:color="auto"/>
        <w:bottom w:val="none" w:sz="0" w:space="0" w:color="auto"/>
        <w:right w:val="none" w:sz="0" w:space="0" w:color="auto"/>
      </w:divBdr>
    </w:div>
    <w:div w:id="1012029386">
      <w:bodyDiv w:val="1"/>
      <w:marLeft w:val="0"/>
      <w:marRight w:val="0"/>
      <w:marTop w:val="0"/>
      <w:marBottom w:val="0"/>
      <w:divBdr>
        <w:top w:val="none" w:sz="0" w:space="0" w:color="auto"/>
        <w:left w:val="none" w:sz="0" w:space="0" w:color="auto"/>
        <w:bottom w:val="none" w:sz="0" w:space="0" w:color="auto"/>
        <w:right w:val="none" w:sz="0" w:space="0" w:color="auto"/>
      </w:divBdr>
    </w:div>
    <w:div w:id="1051734297">
      <w:bodyDiv w:val="1"/>
      <w:marLeft w:val="0"/>
      <w:marRight w:val="0"/>
      <w:marTop w:val="0"/>
      <w:marBottom w:val="0"/>
      <w:divBdr>
        <w:top w:val="none" w:sz="0" w:space="0" w:color="auto"/>
        <w:left w:val="none" w:sz="0" w:space="0" w:color="auto"/>
        <w:bottom w:val="none" w:sz="0" w:space="0" w:color="auto"/>
        <w:right w:val="none" w:sz="0" w:space="0" w:color="auto"/>
      </w:divBdr>
    </w:div>
    <w:div w:id="1057162821">
      <w:bodyDiv w:val="1"/>
      <w:marLeft w:val="0"/>
      <w:marRight w:val="0"/>
      <w:marTop w:val="0"/>
      <w:marBottom w:val="0"/>
      <w:divBdr>
        <w:top w:val="none" w:sz="0" w:space="0" w:color="auto"/>
        <w:left w:val="none" w:sz="0" w:space="0" w:color="auto"/>
        <w:bottom w:val="none" w:sz="0" w:space="0" w:color="auto"/>
        <w:right w:val="none" w:sz="0" w:space="0" w:color="auto"/>
      </w:divBdr>
    </w:div>
    <w:div w:id="1081636299">
      <w:bodyDiv w:val="1"/>
      <w:marLeft w:val="0"/>
      <w:marRight w:val="0"/>
      <w:marTop w:val="0"/>
      <w:marBottom w:val="0"/>
      <w:divBdr>
        <w:top w:val="none" w:sz="0" w:space="0" w:color="auto"/>
        <w:left w:val="none" w:sz="0" w:space="0" w:color="auto"/>
        <w:bottom w:val="none" w:sz="0" w:space="0" w:color="auto"/>
        <w:right w:val="none" w:sz="0" w:space="0" w:color="auto"/>
      </w:divBdr>
    </w:div>
    <w:div w:id="1105228214">
      <w:bodyDiv w:val="1"/>
      <w:marLeft w:val="0"/>
      <w:marRight w:val="0"/>
      <w:marTop w:val="0"/>
      <w:marBottom w:val="0"/>
      <w:divBdr>
        <w:top w:val="none" w:sz="0" w:space="0" w:color="auto"/>
        <w:left w:val="none" w:sz="0" w:space="0" w:color="auto"/>
        <w:bottom w:val="none" w:sz="0" w:space="0" w:color="auto"/>
        <w:right w:val="none" w:sz="0" w:space="0" w:color="auto"/>
      </w:divBdr>
    </w:div>
    <w:div w:id="1191604991">
      <w:bodyDiv w:val="1"/>
      <w:marLeft w:val="0"/>
      <w:marRight w:val="0"/>
      <w:marTop w:val="0"/>
      <w:marBottom w:val="0"/>
      <w:divBdr>
        <w:top w:val="none" w:sz="0" w:space="0" w:color="auto"/>
        <w:left w:val="none" w:sz="0" w:space="0" w:color="auto"/>
        <w:bottom w:val="none" w:sz="0" w:space="0" w:color="auto"/>
        <w:right w:val="none" w:sz="0" w:space="0" w:color="auto"/>
      </w:divBdr>
    </w:div>
    <w:div w:id="1204555936">
      <w:bodyDiv w:val="1"/>
      <w:marLeft w:val="0"/>
      <w:marRight w:val="0"/>
      <w:marTop w:val="0"/>
      <w:marBottom w:val="0"/>
      <w:divBdr>
        <w:top w:val="none" w:sz="0" w:space="0" w:color="auto"/>
        <w:left w:val="none" w:sz="0" w:space="0" w:color="auto"/>
        <w:bottom w:val="none" w:sz="0" w:space="0" w:color="auto"/>
        <w:right w:val="none" w:sz="0" w:space="0" w:color="auto"/>
      </w:divBdr>
    </w:div>
    <w:div w:id="1208184923">
      <w:bodyDiv w:val="1"/>
      <w:marLeft w:val="0"/>
      <w:marRight w:val="0"/>
      <w:marTop w:val="0"/>
      <w:marBottom w:val="0"/>
      <w:divBdr>
        <w:top w:val="none" w:sz="0" w:space="0" w:color="auto"/>
        <w:left w:val="none" w:sz="0" w:space="0" w:color="auto"/>
        <w:bottom w:val="none" w:sz="0" w:space="0" w:color="auto"/>
        <w:right w:val="none" w:sz="0" w:space="0" w:color="auto"/>
      </w:divBdr>
    </w:div>
    <w:div w:id="1220556346">
      <w:bodyDiv w:val="1"/>
      <w:marLeft w:val="0"/>
      <w:marRight w:val="0"/>
      <w:marTop w:val="0"/>
      <w:marBottom w:val="0"/>
      <w:divBdr>
        <w:top w:val="none" w:sz="0" w:space="0" w:color="auto"/>
        <w:left w:val="none" w:sz="0" w:space="0" w:color="auto"/>
        <w:bottom w:val="none" w:sz="0" w:space="0" w:color="auto"/>
        <w:right w:val="none" w:sz="0" w:space="0" w:color="auto"/>
      </w:divBdr>
      <w:divsChild>
        <w:div w:id="308903813">
          <w:marLeft w:val="547"/>
          <w:marRight w:val="0"/>
          <w:marTop w:val="0"/>
          <w:marBottom w:val="0"/>
          <w:divBdr>
            <w:top w:val="none" w:sz="0" w:space="0" w:color="auto"/>
            <w:left w:val="none" w:sz="0" w:space="0" w:color="auto"/>
            <w:bottom w:val="none" w:sz="0" w:space="0" w:color="auto"/>
            <w:right w:val="none" w:sz="0" w:space="0" w:color="auto"/>
          </w:divBdr>
        </w:div>
        <w:div w:id="589431923">
          <w:marLeft w:val="547"/>
          <w:marRight w:val="0"/>
          <w:marTop w:val="0"/>
          <w:marBottom w:val="0"/>
          <w:divBdr>
            <w:top w:val="none" w:sz="0" w:space="0" w:color="auto"/>
            <w:left w:val="none" w:sz="0" w:space="0" w:color="auto"/>
            <w:bottom w:val="none" w:sz="0" w:space="0" w:color="auto"/>
            <w:right w:val="none" w:sz="0" w:space="0" w:color="auto"/>
          </w:divBdr>
        </w:div>
        <w:div w:id="740522105">
          <w:marLeft w:val="547"/>
          <w:marRight w:val="0"/>
          <w:marTop w:val="0"/>
          <w:marBottom w:val="0"/>
          <w:divBdr>
            <w:top w:val="none" w:sz="0" w:space="0" w:color="auto"/>
            <w:left w:val="none" w:sz="0" w:space="0" w:color="auto"/>
            <w:bottom w:val="none" w:sz="0" w:space="0" w:color="auto"/>
            <w:right w:val="none" w:sz="0" w:space="0" w:color="auto"/>
          </w:divBdr>
        </w:div>
        <w:div w:id="777913101">
          <w:marLeft w:val="547"/>
          <w:marRight w:val="0"/>
          <w:marTop w:val="0"/>
          <w:marBottom w:val="0"/>
          <w:divBdr>
            <w:top w:val="none" w:sz="0" w:space="0" w:color="auto"/>
            <w:left w:val="none" w:sz="0" w:space="0" w:color="auto"/>
            <w:bottom w:val="none" w:sz="0" w:space="0" w:color="auto"/>
            <w:right w:val="none" w:sz="0" w:space="0" w:color="auto"/>
          </w:divBdr>
        </w:div>
        <w:div w:id="2061898272">
          <w:marLeft w:val="547"/>
          <w:marRight w:val="0"/>
          <w:marTop w:val="0"/>
          <w:marBottom w:val="0"/>
          <w:divBdr>
            <w:top w:val="none" w:sz="0" w:space="0" w:color="auto"/>
            <w:left w:val="none" w:sz="0" w:space="0" w:color="auto"/>
            <w:bottom w:val="none" w:sz="0" w:space="0" w:color="auto"/>
            <w:right w:val="none" w:sz="0" w:space="0" w:color="auto"/>
          </w:divBdr>
        </w:div>
      </w:divsChild>
    </w:div>
    <w:div w:id="1232886244">
      <w:bodyDiv w:val="1"/>
      <w:marLeft w:val="0"/>
      <w:marRight w:val="0"/>
      <w:marTop w:val="0"/>
      <w:marBottom w:val="0"/>
      <w:divBdr>
        <w:top w:val="none" w:sz="0" w:space="0" w:color="auto"/>
        <w:left w:val="none" w:sz="0" w:space="0" w:color="auto"/>
        <w:bottom w:val="none" w:sz="0" w:space="0" w:color="auto"/>
        <w:right w:val="none" w:sz="0" w:space="0" w:color="auto"/>
      </w:divBdr>
    </w:div>
    <w:div w:id="1240403738">
      <w:bodyDiv w:val="1"/>
      <w:marLeft w:val="0"/>
      <w:marRight w:val="0"/>
      <w:marTop w:val="0"/>
      <w:marBottom w:val="0"/>
      <w:divBdr>
        <w:top w:val="none" w:sz="0" w:space="0" w:color="auto"/>
        <w:left w:val="none" w:sz="0" w:space="0" w:color="auto"/>
        <w:bottom w:val="none" w:sz="0" w:space="0" w:color="auto"/>
        <w:right w:val="none" w:sz="0" w:space="0" w:color="auto"/>
      </w:divBdr>
      <w:divsChild>
        <w:div w:id="244922466">
          <w:marLeft w:val="547"/>
          <w:marRight w:val="0"/>
          <w:marTop w:val="200"/>
          <w:marBottom w:val="0"/>
          <w:divBdr>
            <w:top w:val="none" w:sz="0" w:space="0" w:color="auto"/>
            <w:left w:val="none" w:sz="0" w:space="0" w:color="auto"/>
            <w:bottom w:val="none" w:sz="0" w:space="0" w:color="auto"/>
            <w:right w:val="none" w:sz="0" w:space="0" w:color="auto"/>
          </w:divBdr>
        </w:div>
        <w:div w:id="720327154">
          <w:marLeft w:val="547"/>
          <w:marRight w:val="0"/>
          <w:marTop w:val="200"/>
          <w:marBottom w:val="0"/>
          <w:divBdr>
            <w:top w:val="none" w:sz="0" w:space="0" w:color="auto"/>
            <w:left w:val="none" w:sz="0" w:space="0" w:color="auto"/>
            <w:bottom w:val="none" w:sz="0" w:space="0" w:color="auto"/>
            <w:right w:val="none" w:sz="0" w:space="0" w:color="auto"/>
          </w:divBdr>
        </w:div>
        <w:div w:id="1718553689">
          <w:marLeft w:val="547"/>
          <w:marRight w:val="0"/>
          <w:marTop w:val="200"/>
          <w:marBottom w:val="0"/>
          <w:divBdr>
            <w:top w:val="none" w:sz="0" w:space="0" w:color="auto"/>
            <w:left w:val="none" w:sz="0" w:space="0" w:color="auto"/>
            <w:bottom w:val="none" w:sz="0" w:space="0" w:color="auto"/>
            <w:right w:val="none" w:sz="0" w:space="0" w:color="auto"/>
          </w:divBdr>
        </w:div>
      </w:divsChild>
    </w:div>
    <w:div w:id="1283463199">
      <w:bodyDiv w:val="1"/>
      <w:marLeft w:val="0"/>
      <w:marRight w:val="0"/>
      <w:marTop w:val="0"/>
      <w:marBottom w:val="0"/>
      <w:divBdr>
        <w:top w:val="none" w:sz="0" w:space="0" w:color="auto"/>
        <w:left w:val="none" w:sz="0" w:space="0" w:color="auto"/>
        <w:bottom w:val="none" w:sz="0" w:space="0" w:color="auto"/>
        <w:right w:val="none" w:sz="0" w:space="0" w:color="auto"/>
      </w:divBdr>
      <w:divsChild>
        <w:div w:id="735514837">
          <w:marLeft w:val="446"/>
          <w:marRight w:val="0"/>
          <w:marTop w:val="0"/>
          <w:marBottom w:val="0"/>
          <w:divBdr>
            <w:top w:val="none" w:sz="0" w:space="0" w:color="auto"/>
            <w:left w:val="none" w:sz="0" w:space="0" w:color="auto"/>
            <w:bottom w:val="none" w:sz="0" w:space="0" w:color="auto"/>
            <w:right w:val="none" w:sz="0" w:space="0" w:color="auto"/>
          </w:divBdr>
        </w:div>
      </w:divsChild>
    </w:div>
    <w:div w:id="1294870174">
      <w:bodyDiv w:val="1"/>
      <w:marLeft w:val="0"/>
      <w:marRight w:val="0"/>
      <w:marTop w:val="0"/>
      <w:marBottom w:val="0"/>
      <w:divBdr>
        <w:top w:val="none" w:sz="0" w:space="0" w:color="auto"/>
        <w:left w:val="none" w:sz="0" w:space="0" w:color="auto"/>
        <w:bottom w:val="none" w:sz="0" w:space="0" w:color="auto"/>
        <w:right w:val="none" w:sz="0" w:space="0" w:color="auto"/>
      </w:divBdr>
      <w:divsChild>
        <w:div w:id="202210277">
          <w:marLeft w:val="0"/>
          <w:marRight w:val="0"/>
          <w:marTop w:val="0"/>
          <w:marBottom w:val="0"/>
          <w:divBdr>
            <w:top w:val="none" w:sz="0" w:space="0" w:color="auto"/>
            <w:left w:val="none" w:sz="0" w:space="0" w:color="auto"/>
            <w:bottom w:val="none" w:sz="0" w:space="0" w:color="auto"/>
            <w:right w:val="none" w:sz="0" w:space="0" w:color="auto"/>
          </w:divBdr>
        </w:div>
        <w:div w:id="962349760">
          <w:marLeft w:val="0"/>
          <w:marRight w:val="0"/>
          <w:marTop w:val="75"/>
          <w:marBottom w:val="75"/>
          <w:divBdr>
            <w:top w:val="none" w:sz="0" w:space="0" w:color="auto"/>
            <w:left w:val="none" w:sz="0" w:space="0" w:color="auto"/>
            <w:bottom w:val="none" w:sz="0" w:space="0" w:color="auto"/>
            <w:right w:val="none" w:sz="0" w:space="0" w:color="auto"/>
          </w:divBdr>
        </w:div>
        <w:div w:id="1485271732">
          <w:marLeft w:val="0"/>
          <w:marRight w:val="0"/>
          <w:marTop w:val="0"/>
          <w:marBottom w:val="150"/>
          <w:divBdr>
            <w:top w:val="none" w:sz="0" w:space="0" w:color="auto"/>
            <w:left w:val="none" w:sz="0" w:space="0" w:color="auto"/>
            <w:bottom w:val="none" w:sz="0" w:space="0" w:color="auto"/>
            <w:right w:val="none" w:sz="0" w:space="0" w:color="auto"/>
          </w:divBdr>
        </w:div>
        <w:div w:id="1893036165">
          <w:marLeft w:val="0"/>
          <w:marRight w:val="0"/>
          <w:marTop w:val="0"/>
          <w:marBottom w:val="0"/>
          <w:divBdr>
            <w:top w:val="none" w:sz="0" w:space="0" w:color="auto"/>
            <w:left w:val="none" w:sz="0" w:space="0" w:color="auto"/>
            <w:bottom w:val="none" w:sz="0" w:space="0" w:color="auto"/>
            <w:right w:val="none" w:sz="0" w:space="0" w:color="auto"/>
          </w:divBdr>
          <w:divsChild>
            <w:div w:id="5985449">
              <w:marLeft w:val="0"/>
              <w:marRight w:val="0"/>
              <w:marTop w:val="0"/>
              <w:marBottom w:val="0"/>
              <w:divBdr>
                <w:top w:val="none" w:sz="0" w:space="0" w:color="auto"/>
                <w:left w:val="none" w:sz="0" w:space="0" w:color="auto"/>
                <w:bottom w:val="none" w:sz="0" w:space="0" w:color="auto"/>
                <w:right w:val="none" w:sz="0" w:space="0" w:color="auto"/>
              </w:divBdr>
              <w:divsChild>
                <w:div w:id="814490405">
                  <w:marLeft w:val="0"/>
                  <w:marRight w:val="0"/>
                  <w:marTop w:val="0"/>
                  <w:marBottom w:val="0"/>
                  <w:divBdr>
                    <w:top w:val="none" w:sz="0" w:space="0" w:color="auto"/>
                    <w:left w:val="none" w:sz="0" w:space="0" w:color="auto"/>
                    <w:bottom w:val="none" w:sz="0" w:space="0" w:color="auto"/>
                    <w:right w:val="none" w:sz="0" w:space="0" w:color="auto"/>
                  </w:divBdr>
                </w:div>
                <w:div w:id="1146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8162">
      <w:bodyDiv w:val="1"/>
      <w:marLeft w:val="0"/>
      <w:marRight w:val="0"/>
      <w:marTop w:val="0"/>
      <w:marBottom w:val="0"/>
      <w:divBdr>
        <w:top w:val="none" w:sz="0" w:space="0" w:color="auto"/>
        <w:left w:val="none" w:sz="0" w:space="0" w:color="auto"/>
        <w:bottom w:val="none" w:sz="0" w:space="0" w:color="auto"/>
        <w:right w:val="none" w:sz="0" w:space="0" w:color="auto"/>
      </w:divBdr>
    </w:div>
    <w:div w:id="1318412589">
      <w:bodyDiv w:val="1"/>
      <w:marLeft w:val="0"/>
      <w:marRight w:val="0"/>
      <w:marTop w:val="0"/>
      <w:marBottom w:val="0"/>
      <w:divBdr>
        <w:top w:val="none" w:sz="0" w:space="0" w:color="auto"/>
        <w:left w:val="none" w:sz="0" w:space="0" w:color="auto"/>
        <w:bottom w:val="none" w:sz="0" w:space="0" w:color="auto"/>
        <w:right w:val="none" w:sz="0" w:space="0" w:color="auto"/>
      </w:divBdr>
    </w:div>
    <w:div w:id="1324620477">
      <w:bodyDiv w:val="1"/>
      <w:marLeft w:val="0"/>
      <w:marRight w:val="0"/>
      <w:marTop w:val="0"/>
      <w:marBottom w:val="0"/>
      <w:divBdr>
        <w:top w:val="none" w:sz="0" w:space="0" w:color="auto"/>
        <w:left w:val="none" w:sz="0" w:space="0" w:color="auto"/>
        <w:bottom w:val="none" w:sz="0" w:space="0" w:color="auto"/>
        <w:right w:val="none" w:sz="0" w:space="0" w:color="auto"/>
      </w:divBdr>
    </w:div>
    <w:div w:id="1340498659">
      <w:bodyDiv w:val="1"/>
      <w:marLeft w:val="0"/>
      <w:marRight w:val="0"/>
      <w:marTop w:val="0"/>
      <w:marBottom w:val="0"/>
      <w:divBdr>
        <w:top w:val="none" w:sz="0" w:space="0" w:color="auto"/>
        <w:left w:val="none" w:sz="0" w:space="0" w:color="auto"/>
        <w:bottom w:val="none" w:sz="0" w:space="0" w:color="auto"/>
        <w:right w:val="none" w:sz="0" w:space="0" w:color="auto"/>
      </w:divBdr>
    </w:div>
    <w:div w:id="1346320849">
      <w:bodyDiv w:val="1"/>
      <w:marLeft w:val="0"/>
      <w:marRight w:val="0"/>
      <w:marTop w:val="0"/>
      <w:marBottom w:val="0"/>
      <w:divBdr>
        <w:top w:val="none" w:sz="0" w:space="0" w:color="auto"/>
        <w:left w:val="none" w:sz="0" w:space="0" w:color="auto"/>
        <w:bottom w:val="none" w:sz="0" w:space="0" w:color="auto"/>
        <w:right w:val="none" w:sz="0" w:space="0" w:color="auto"/>
      </w:divBdr>
    </w:div>
    <w:div w:id="1378237359">
      <w:bodyDiv w:val="1"/>
      <w:marLeft w:val="0"/>
      <w:marRight w:val="0"/>
      <w:marTop w:val="0"/>
      <w:marBottom w:val="0"/>
      <w:divBdr>
        <w:top w:val="none" w:sz="0" w:space="0" w:color="auto"/>
        <w:left w:val="none" w:sz="0" w:space="0" w:color="auto"/>
        <w:bottom w:val="none" w:sz="0" w:space="0" w:color="auto"/>
        <w:right w:val="none" w:sz="0" w:space="0" w:color="auto"/>
      </w:divBdr>
    </w:div>
    <w:div w:id="1442917124">
      <w:bodyDiv w:val="1"/>
      <w:marLeft w:val="0"/>
      <w:marRight w:val="0"/>
      <w:marTop w:val="0"/>
      <w:marBottom w:val="0"/>
      <w:divBdr>
        <w:top w:val="none" w:sz="0" w:space="0" w:color="auto"/>
        <w:left w:val="none" w:sz="0" w:space="0" w:color="auto"/>
        <w:bottom w:val="none" w:sz="0" w:space="0" w:color="auto"/>
        <w:right w:val="none" w:sz="0" w:space="0" w:color="auto"/>
      </w:divBdr>
    </w:div>
    <w:div w:id="1463308354">
      <w:bodyDiv w:val="1"/>
      <w:marLeft w:val="0"/>
      <w:marRight w:val="0"/>
      <w:marTop w:val="0"/>
      <w:marBottom w:val="0"/>
      <w:divBdr>
        <w:top w:val="none" w:sz="0" w:space="0" w:color="auto"/>
        <w:left w:val="none" w:sz="0" w:space="0" w:color="auto"/>
        <w:bottom w:val="none" w:sz="0" w:space="0" w:color="auto"/>
        <w:right w:val="none" w:sz="0" w:space="0" w:color="auto"/>
      </w:divBdr>
    </w:div>
    <w:div w:id="1480076761">
      <w:bodyDiv w:val="1"/>
      <w:marLeft w:val="0"/>
      <w:marRight w:val="0"/>
      <w:marTop w:val="0"/>
      <w:marBottom w:val="0"/>
      <w:divBdr>
        <w:top w:val="none" w:sz="0" w:space="0" w:color="auto"/>
        <w:left w:val="none" w:sz="0" w:space="0" w:color="auto"/>
        <w:bottom w:val="none" w:sz="0" w:space="0" w:color="auto"/>
        <w:right w:val="none" w:sz="0" w:space="0" w:color="auto"/>
      </w:divBdr>
    </w:div>
    <w:div w:id="1487939977">
      <w:bodyDiv w:val="1"/>
      <w:marLeft w:val="0"/>
      <w:marRight w:val="0"/>
      <w:marTop w:val="0"/>
      <w:marBottom w:val="0"/>
      <w:divBdr>
        <w:top w:val="none" w:sz="0" w:space="0" w:color="auto"/>
        <w:left w:val="none" w:sz="0" w:space="0" w:color="auto"/>
        <w:bottom w:val="none" w:sz="0" w:space="0" w:color="auto"/>
        <w:right w:val="none" w:sz="0" w:space="0" w:color="auto"/>
      </w:divBdr>
      <w:divsChild>
        <w:div w:id="738526344">
          <w:marLeft w:val="446"/>
          <w:marRight w:val="0"/>
          <w:marTop w:val="0"/>
          <w:marBottom w:val="0"/>
          <w:divBdr>
            <w:top w:val="none" w:sz="0" w:space="0" w:color="auto"/>
            <w:left w:val="none" w:sz="0" w:space="0" w:color="auto"/>
            <w:bottom w:val="none" w:sz="0" w:space="0" w:color="auto"/>
            <w:right w:val="none" w:sz="0" w:space="0" w:color="auto"/>
          </w:divBdr>
        </w:div>
      </w:divsChild>
    </w:div>
    <w:div w:id="1521511543">
      <w:bodyDiv w:val="1"/>
      <w:marLeft w:val="0"/>
      <w:marRight w:val="0"/>
      <w:marTop w:val="0"/>
      <w:marBottom w:val="0"/>
      <w:divBdr>
        <w:top w:val="none" w:sz="0" w:space="0" w:color="auto"/>
        <w:left w:val="none" w:sz="0" w:space="0" w:color="auto"/>
        <w:bottom w:val="none" w:sz="0" w:space="0" w:color="auto"/>
        <w:right w:val="none" w:sz="0" w:space="0" w:color="auto"/>
      </w:divBdr>
    </w:div>
    <w:div w:id="1529369276">
      <w:bodyDiv w:val="1"/>
      <w:marLeft w:val="0"/>
      <w:marRight w:val="0"/>
      <w:marTop w:val="0"/>
      <w:marBottom w:val="0"/>
      <w:divBdr>
        <w:top w:val="none" w:sz="0" w:space="0" w:color="auto"/>
        <w:left w:val="none" w:sz="0" w:space="0" w:color="auto"/>
        <w:bottom w:val="none" w:sz="0" w:space="0" w:color="auto"/>
        <w:right w:val="none" w:sz="0" w:space="0" w:color="auto"/>
      </w:divBdr>
    </w:div>
    <w:div w:id="1560626224">
      <w:bodyDiv w:val="1"/>
      <w:marLeft w:val="0"/>
      <w:marRight w:val="0"/>
      <w:marTop w:val="0"/>
      <w:marBottom w:val="0"/>
      <w:divBdr>
        <w:top w:val="none" w:sz="0" w:space="0" w:color="auto"/>
        <w:left w:val="none" w:sz="0" w:space="0" w:color="auto"/>
        <w:bottom w:val="none" w:sz="0" w:space="0" w:color="auto"/>
        <w:right w:val="none" w:sz="0" w:space="0" w:color="auto"/>
      </w:divBdr>
    </w:div>
    <w:div w:id="1643845989">
      <w:bodyDiv w:val="1"/>
      <w:marLeft w:val="0"/>
      <w:marRight w:val="0"/>
      <w:marTop w:val="0"/>
      <w:marBottom w:val="0"/>
      <w:divBdr>
        <w:top w:val="none" w:sz="0" w:space="0" w:color="auto"/>
        <w:left w:val="none" w:sz="0" w:space="0" w:color="auto"/>
        <w:bottom w:val="none" w:sz="0" w:space="0" w:color="auto"/>
        <w:right w:val="none" w:sz="0" w:space="0" w:color="auto"/>
      </w:divBdr>
    </w:div>
    <w:div w:id="1653026743">
      <w:bodyDiv w:val="1"/>
      <w:marLeft w:val="0"/>
      <w:marRight w:val="0"/>
      <w:marTop w:val="0"/>
      <w:marBottom w:val="0"/>
      <w:divBdr>
        <w:top w:val="none" w:sz="0" w:space="0" w:color="auto"/>
        <w:left w:val="none" w:sz="0" w:space="0" w:color="auto"/>
        <w:bottom w:val="none" w:sz="0" w:space="0" w:color="auto"/>
        <w:right w:val="none" w:sz="0" w:space="0" w:color="auto"/>
      </w:divBdr>
    </w:div>
    <w:div w:id="1658874023">
      <w:bodyDiv w:val="1"/>
      <w:marLeft w:val="0"/>
      <w:marRight w:val="0"/>
      <w:marTop w:val="0"/>
      <w:marBottom w:val="0"/>
      <w:divBdr>
        <w:top w:val="none" w:sz="0" w:space="0" w:color="auto"/>
        <w:left w:val="none" w:sz="0" w:space="0" w:color="auto"/>
        <w:bottom w:val="none" w:sz="0" w:space="0" w:color="auto"/>
        <w:right w:val="none" w:sz="0" w:space="0" w:color="auto"/>
      </w:divBdr>
    </w:div>
    <w:div w:id="1695812334">
      <w:bodyDiv w:val="1"/>
      <w:marLeft w:val="0"/>
      <w:marRight w:val="0"/>
      <w:marTop w:val="0"/>
      <w:marBottom w:val="0"/>
      <w:divBdr>
        <w:top w:val="none" w:sz="0" w:space="0" w:color="auto"/>
        <w:left w:val="none" w:sz="0" w:space="0" w:color="auto"/>
        <w:bottom w:val="none" w:sz="0" w:space="0" w:color="auto"/>
        <w:right w:val="none" w:sz="0" w:space="0" w:color="auto"/>
      </w:divBdr>
    </w:div>
    <w:div w:id="1729381203">
      <w:bodyDiv w:val="1"/>
      <w:marLeft w:val="0"/>
      <w:marRight w:val="0"/>
      <w:marTop w:val="0"/>
      <w:marBottom w:val="0"/>
      <w:divBdr>
        <w:top w:val="none" w:sz="0" w:space="0" w:color="auto"/>
        <w:left w:val="none" w:sz="0" w:space="0" w:color="auto"/>
        <w:bottom w:val="none" w:sz="0" w:space="0" w:color="auto"/>
        <w:right w:val="none" w:sz="0" w:space="0" w:color="auto"/>
      </w:divBdr>
    </w:div>
    <w:div w:id="1742675099">
      <w:bodyDiv w:val="1"/>
      <w:marLeft w:val="0"/>
      <w:marRight w:val="0"/>
      <w:marTop w:val="0"/>
      <w:marBottom w:val="0"/>
      <w:divBdr>
        <w:top w:val="none" w:sz="0" w:space="0" w:color="auto"/>
        <w:left w:val="none" w:sz="0" w:space="0" w:color="auto"/>
        <w:bottom w:val="none" w:sz="0" w:space="0" w:color="auto"/>
        <w:right w:val="none" w:sz="0" w:space="0" w:color="auto"/>
      </w:divBdr>
    </w:div>
    <w:div w:id="1761025924">
      <w:bodyDiv w:val="1"/>
      <w:marLeft w:val="0"/>
      <w:marRight w:val="0"/>
      <w:marTop w:val="0"/>
      <w:marBottom w:val="0"/>
      <w:divBdr>
        <w:top w:val="none" w:sz="0" w:space="0" w:color="auto"/>
        <w:left w:val="none" w:sz="0" w:space="0" w:color="auto"/>
        <w:bottom w:val="none" w:sz="0" w:space="0" w:color="auto"/>
        <w:right w:val="none" w:sz="0" w:space="0" w:color="auto"/>
      </w:divBdr>
    </w:div>
    <w:div w:id="1771317831">
      <w:bodyDiv w:val="1"/>
      <w:marLeft w:val="0"/>
      <w:marRight w:val="0"/>
      <w:marTop w:val="0"/>
      <w:marBottom w:val="0"/>
      <w:divBdr>
        <w:top w:val="none" w:sz="0" w:space="0" w:color="auto"/>
        <w:left w:val="none" w:sz="0" w:space="0" w:color="auto"/>
        <w:bottom w:val="none" w:sz="0" w:space="0" w:color="auto"/>
        <w:right w:val="none" w:sz="0" w:space="0" w:color="auto"/>
      </w:divBdr>
    </w:div>
    <w:div w:id="1813523465">
      <w:bodyDiv w:val="1"/>
      <w:marLeft w:val="0"/>
      <w:marRight w:val="0"/>
      <w:marTop w:val="0"/>
      <w:marBottom w:val="0"/>
      <w:divBdr>
        <w:top w:val="none" w:sz="0" w:space="0" w:color="auto"/>
        <w:left w:val="none" w:sz="0" w:space="0" w:color="auto"/>
        <w:bottom w:val="none" w:sz="0" w:space="0" w:color="auto"/>
        <w:right w:val="none" w:sz="0" w:space="0" w:color="auto"/>
      </w:divBdr>
    </w:div>
    <w:div w:id="1832139410">
      <w:bodyDiv w:val="1"/>
      <w:marLeft w:val="0"/>
      <w:marRight w:val="0"/>
      <w:marTop w:val="0"/>
      <w:marBottom w:val="0"/>
      <w:divBdr>
        <w:top w:val="none" w:sz="0" w:space="0" w:color="auto"/>
        <w:left w:val="none" w:sz="0" w:space="0" w:color="auto"/>
        <w:bottom w:val="none" w:sz="0" w:space="0" w:color="auto"/>
        <w:right w:val="none" w:sz="0" w:space="0" w:color="auto"/>
      </w:divBdr>
    </w:div>
    <w:div w:id="1911959642">
      <w:bodyDiv w:val="1"/>
      <w:marLeft w:val="0"/>
      <w:marRight w:val="0"/>
      <w:marTop w:val="0"/>
      <w:marBottom w:val="0"/>
      <w:divBdr>
        <w:top w:val="none" w:sz="0" w:space="0" w:color="auto"/>
        <w:left w:val="none" w:sz="0" w:space="0" w:color="auto"/>
        <w:bottom w:val="none" w:sz="0" w:space="0" w:color="auto"/>
        <w:right w:val="none" w:sz="0" w:space="0" w:color="auto"/>
      </w:divBdr>
      <w:divsChild>
        <w:div w:id="538981606">
          <w:marLeft w:val="446"/>
          <w:marRight w:val="0"/>
          <w:marTop w:val="0"/>
          <w:marBottom w:val="0"/>
          <w:divBdr>
            <w:top w:val="none" w:sz="0" w:space="0" w:color="auto"/>
            <w:left w:val="none" w:sz="0" w:space="0" w:color="auto"/>
            <w:bottom w:val="none" w:sz="0" w:space="0" w:color="auto"/>
            <w:right w:val="none" w:sz="0" w:space="0" w:color="auto"/>
          </w:divBdr>
        </w:div>
        <w:div w:id="2033459298">
          <w:marLeft w:val="446"/>
          <w:marRight w:val="0"/>
          <w:marTop w:val="0"/>
          <w:marBottom w:val="0"/>
          <w:divBdr>
            <w:top w:val="none" w:sz="0" w:space="0" w:color="auto"/>
            <w:left w:val="none" w:sz="0" w:space="0" w:color="auto"/>
            <w:bottom w:val="none" w:sz="0" w:space="0" w:color="auto"/>
            <w:right w:val="none" w:sz="0" w:space="0" w:color="auto"/>
          </w:divBdr>
        </w:div>
      </w:divsChild>
    </w:div>
    <w:div w:id="2022926678">
      <w:bodyDiv w:val="1"/>
      <w:marLeft w:val="0"/>
      <w:marRight w:val="0"/>
      <w:marTop w:val="0"/>
      <w:marBottom w:val="0"/>
      <w:divBdr>
        <w:top w:val="none" w:sz="0" w:space="0" w:color="auto"/>
        <w:left w:val="none" w:sz="0" w:space="0" w:color="auto"/>
        <w:bottom w:val="none" w:sz="0" w:space="0" w:color="auto"/>
        <w:right w:val="none" w:sz="0" w:space="0" w:color="auto"/>
      </w:divBdr>
    </w:div>
    <w:div w:id="2032141933">
      <w:bodyDiv w:val="1"/>
      <w:marLeft w:val="0"/>
      <w:marRight w:val="0"/>
      <w:marTop w:val="0"/>
      <w:marBottom w:val="0"/>
      <w:divBdr>
        <w:top w:val="none" w:sz="0" w:space="0" w:color="auto"/>
        <w:left w:val="none" w:sz="0" w:space="0" w:color="auto"/>
        <w:bottom w:val="none" w:sz="0" w:space="0" w:color="auto"/>
        <w:right w:val="none" w:sz="0" w:space="0" w:color="auto"/>
      </w:divBdr>
    </w:div>
    <w:div w:id="2035182471">
      <w:bodyDiv w:val="1"/>
      <w:marLeft w:val="0"/>
      <w:marRight w:val="0"/>
      <w:marTop w:val="0"/>
      <w:marBottom w:val="0"/>
      <w:divBdr>
        <w:top w:val="none" w:sz="0" w:space="0" w:color="auto"/>
        <w:left w:val="none" w:sz="0" w:space="0" w:color="auto"/>
        <w:bottom w:val="none" w:sz="0" w:space="0" w:color="auto"/>
        <w:right w:val="none" w:sz="0" w:space="0" w:color="auto"/>
      </w:divBdr>
    </w:div>
    <w:div w:id="2038004626">
      <w:bodyDiv w:val="1"/>
      <w:marLeft w:val="0"/>
      <w:marRight w:val="0"/>
      <w:marTop w:val="0"/>
      <w:marBottom w:val="0"/>
      <w:divBdr>
        <w:top w:val="none" w:sz="0" w:space="0" w:color="auto"/>
        <w:left w:val="none" w:sz="0" w:space="0" w:color="auto"/>
        <w:bottom w:val="none" w:sz="0" w:space="0" w:color="auto"/>
        <w:right w:val="none" w:sz="0" w:space="0" w:color="auto"/>
      </w:divBdr>
    </w:div>
    <w:div w:id="2076587268">
      <w:bodyDiv w:val="1"/>
      <w:marLeft w:val="0"/>
      <w:marRight w:val="0"/>
      <w:marTop w:val="0"/>
      <w:marBottom w:val="0"/>
      <w:divBdr>
        <w:top w:val="none" w:sz="0" w:space="0" w:color="auto"/>
        <w:left w:val="none" w:sz="0" w:space="0" w:color="auto"/>
        <w:bottom w:val="none" w:sz="0" w:space="0" w:color="auto"/>
        <w:right w:val="none" w:sz="0" w:space="0" w:color="auto"/>
      </w:divBdr>
      <w:divsChild>
        <w:div w:id="565727202">
          <w:marLeft w:val="1454"/>
          <w:marRight w:val="0"/>
          <w:marTop w:val="120"/>
          <w:marBottom w:val="0"/>
          <w:divBdr>
            <w:top w:val="none" w:sz="0" w:space="0" w:color="auto"/>
            <w:left w:val="none" w:sz="0" w:space="0" w:color="auto"/>
            <w:bottom w:val="none" w:sz="0" w:space="0" w:color="auto"/>
            <w:right w:val="none" w:sz="0" w:space="0" w:color="auto"/>
          </w:divBdr>
        </w:div>
        <w:div w:id="915167229">
          <w:marLeft w:val="1454"/>
          <w:marRight w:val="0"/>
          <w:marTop w:val="120"/>
          <w:marBottom w:val="0"/>
          <w:divBdr>
            <w:top w:val="none" w:sz="0" w:space="0" w:color="auto"/>
            <w:left w:val="none" w:sz="0" w:space="0" w:color="auto"/>
            <w:bottom w:val="none" w:sz="0" w:space="0" w:color="auto"/>
            <w:right w:val="none" w:sz="0" w:space="0" w:color="auto"/>
          </w:divBdr>
        </w:div>
        <w:div w:id="1038160719">
          <w:marLeft w:val="979"/>
          <w:marRight w:val="0"/>
          <w:marTop w:val="120"/>
          <w:marBottom w:val="0"/>
          <w:divBdr>
            <w:top w:val="none" w:sz="0" w:space="0" w:color="auto"/>
            <w:left w:val="none" w:sz="0" w:space="0" w:color="auto"/>
            <w:bottom w:val="none" w:sz="0" w:space="0" w:color="auto"/>
            <w:right w:val="none" w:sz="0" w:space="0" w:color="auto"/>
          </w:divBdr>
        </w:div>
        <w:div w:id="1175073725">
          <w:marLeft w:val="1454"/>
          <w:marRight w:val="0"/>
          <w:marTop w:val="120"/>
          <w:marBottom w:val="0"/>
          <w:divBdr>
            <w:top w:val="none" w:sz="0" w:space="0" w:color="auto"/>
            <w:left w:val="none" w:sz="0" w:space="0" w:color="auto"/>
            <w:bottom w:val="none" w:sz="0" w:space="0" w:color="auto"/>
            <w:right w:val="none" w:sz="0" w:space="0" w:color="auto"/>
          </w:divBdr>
        </w:div>
        <w:div w:id="1311325630">
          <w:marLeft w:val="1454"/>
          <w:marRight w:val="0"/>
          <w:marTop w:val="120"/>
          <w:marBottom w:val="0"/>
          <w:divBdr>
            <w:top w:val="none" w:sz="0" w:space="0" w:color="auto"/>
            <w:left w:val="none" w:sz="0" w:space="0" w:color="auto"/>
            <w:bottom w:val="none" w:sz="0" w:space="0" w:color="auto"/>
            <w:right w:val="none" w:sz="0" w:space="0" w:color="auto"/>
          </w:divBdr>
        </w:div>
        <w:div w:id="1782724718">
          <w:marLeft w:val="979"/>
          <w:marRight w:val="0"/>
          <w:marTop w:val="120"/>
          <w:marBottom w:val="0"/>
          <w:divBdr>
            <w:top w:val="none" w:sz="0" w:space="0" w:color="auto"/>
            <w:left w:val="none" w:sz="0" w:space="0" w:color="auto"/>
            <w:bottom w:val="none" w:sz="0" w:space="0" w:color="auto"/>
            <w:right w:val="none" w:sz="0" w:space="0" w:color="auto"/>
          </w:divBdr>
        </w:div>
        <w:div w:id="1809853390">
          <w:marLeft w:val="979"/>
          <w:marRight w:val="0"/>
          <w:marTop w:val="120"/>
          <w:marBottom w:val="0"/>
          <w:divBdr>
            <w:top w:val="none" w:sz="0" w:space="0" w:color="auto"/>
            <w:left w:val="none" w:sz="0" w:space="0" w:color="auto"/>
            <w:bottom w:val="none" w:sz="0" w:space="0" w:color="auto"/>
            <w:right w:val="none" w:sz="0" w:space="0" w:color="auto"/>
          </w:divBdr>
        </w:div>
        <w:div w:id="1872572159">
          <w:marLeft w:val="979"/>
          <w:marRight w:val="0"/>
          <w:marTop w:val="120"/>
          <w:marBottom w:val="0"/>
          <w:divBdr>
            <w:top w:val="none" w:sz="0" w:space="0" w:color="auto"/>
            <w:left w:val="none" w:sz="0" w:space="0" w:color="auto"/>
            <w:bottom w:val="none" w:sz="0" w:space="0" w:color="auto"/>
            <w:right w:val="none" w:sz="0" w:space="0" w:color="auto"/>
          </w:divBdr>
        </w:div>
        <w:div w:id="1873610341">
          <w:marLeft w:val="979"/>
          <w:marRight w:val="0"/>
          <w:marTop w:val="120"/>
          <w:marBottom w:val="0"/>
          <w:divBdr>
            <w:top w:val="none" w:sz="0" w:space="0" w:color="auto"/>
            <w:left w:val="none" w:sz="0" w:space="0" w:color="auto"/>
            <w:bottom w:val="none" w:sz="0" w:space="0" w:color="auto"/>
            <w:right w:val="none" w:sz="0" w:space="0" w:color="auto"/>
          </w:divBdr>
        </w:div>
        <w:div w:id="1964462926">
          <w:marLeft w:val="1454"/>
          <w:marRight w:val="0"/>
          <w:marTop w:val="120"/>
          <w:marBottom w:val="0"/>
          <w:divBdr>
            <w:top w:val="none" w:sz="0" w:space="0" w:color="auto"/>
            <w:left w:val="none" w:sz="0" w:space="0" w:color="auto"/>
            <w:bottom w:val="none" w:sz="0" w:space="0" w:color="auto"/>
            <w:right w:val="none" w:sz="0" w:space="0" w:color="auto"/>
          </w:divBdr>
        </w:div>
        <w:div w:id="2097356816">
          <w:marLeft w:val="979"/>
          <w:marRight w:val="0"/>
          <w:marTop w:val="120"/>
          <w:marBottom w:val="0"/>
          <w:divBdr>
            <w:top w:val="none" w:sz="0" w:space="0" w:color="auto"/>
            <w:left w:val="none" w:sz="0" w:space="0" w:color="auto"/>
            <w:bottom w:val="none" w:sz="0" w:space="0" w:color="auto"/>
            <w:right w:val="none" w:sz="0" w:space="0" w:color="auto"/>
          </w:divBdr>
        </w:div>
        <w:div w:id="2128306139">
          <w:marLeft w:val="1454"/>
          <w:marRight w:val="0"/>
          <w:marTop w:val="120"/>
          <w:marBottom w:val="0"/>
          <w:divBdr>
            <w:top w:val="none" w:sz="0" w:space="0" w:color="auto"/>
            <w:left w:val="none" w:sz="0" w:space="0" w:color="auto"/>
            <w:bottom w:val="none" w:sz="0" w:space="0" w:color="auto"/>
            <w:right w:val="none" w:sz="0" w:space="0" w:color="auto"/>
          </w:divBdr>
        </w:div>
      </w:divsChild>
    </w:div>
    <w:div w:id="2094348345">
      <w:bodyDiv w:val="1"/>
      <w:marLeft w:val="0"/>
      <w:marRight w:val="0"/>
      <w:marTop w:val="0"/>
      <w:marBottom w:val="0"/>
      <w:divBdr>
        <w:top w:val="none" w:sz="0" w:space="0" w:color="auto"/>
        <w:left w:val="none" w:sz="0" w:space="0" w:color="auto"/>
        <w:bottom w:val="none" w:sz="0" w:space="0" w:color="auto"/>
        <w:right w:val="none" w:sz="0" w:space="0" w:color="auto"/>
      </w:divBdr>
    </w:div>
    <w:div w:id="2097286044">
      <w:bodyDiv w:val="1"/>
      <w:marLeft w:val="0"/>
      <w:marRight w:val="0"/>
      <w:marTop w:val="0"/>
      <w:marBottom w:val="0"/>
      <w:divBdr>
        <w:top w:val="none" w:sz="0" w:space="0" w:color="auto"/>
        <w:left w:val="none" w:sz="0" w:space="0" w:color="auto"/>
        <w:bottom w:val="none" w:sz="0" w:space="0" w:color="auto"/>
        <w:right w:val="none" w:sz="0" w:space="0" w:color="auto"/>
      </w:divBdr>
    </w:div>
    <w:div w:id="2111508361">
      <w:bodyDiv w:val="1"/>
      <w:marLeft w:val="0"/>
      <w:marRight w:val="0"/>
      <w:marTop w:val="0"/>
      <w:marBottom w:val="0"/>
      <w:divBdr>
        <w:top w:val="none" w:sz="0" w:space="0" w:color="auto"/>
        <w:left w:val="none" w:sz="0" w:space="0" w:color="auto"/>
        <w:bottom w:val="none" w:sz="0" w:space="0" w:color="auto"/>
        <w:right w:val="none" w:sz="0" w:space="0" w:color="auto"/>
      </w:divBdr>
    </w:div>
    <w:div w:id="2113432535">
      <w:bodyDiv w:val="1"/>
      <w:marLeft w:val="0"/>
      <w:marRight w:val="0"/>
      <w:marTop w:val="0"/>
      <w:marBottom w:val="0"/>
      <w:divBdr>
        <w:top w:val="none" w:sz="0" w:space="0" w:color="auto"/>
        <w:left w:val="none" w:sz="0" w:space="0" w:color="auto"/>
        <w:bottom w:val="none" w:sz="0" w:space="0" w:color="auto"/>
        <w:right w:val="none" w:sz="0" w:space="0" w:color="auto"/>
      </w:divBdr>
    </w:div>
    <w:div w:id="2136488516">
      <w:bodyDiv w:val="1"/>
      <w:marLeft w:val="0"/>
      <w:marRight w:val="0"/>
      <w:marTop w:val="0"/>
      <w:marBottom w:val="0"/>
      <w:divBdr>
        <w:top w:val="none" w:sz="0" w:space="0" w:color="auto"/>
        <w:left w:val="none" w:sz="0" w:space="0" w:color="auto"/>
        <w:bottom w:val="none" w:sz="0" w:space="0" w:color="auto"/>
        <w:right w:val="none" w:sz="0" w:space="0" w:color="auto"/>
      </w:divBdr>
    </w:div>
    <w:div w:id="21467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27.07.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8EDA2-0592-474B-A2F7-C554A8E9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156</Pages>
  <Words>35833</Words>
  <Characters>204254</Characters>
  <Application>Microsoft Office Word</Application>
  <DocSecurity>0</DocSecurity>
  <Lines>1702</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eec</Company>
  <LinksUpToDate>false</LinksUpToDate>
  <CharactersWithSpaces>239608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Мельник Дарья Александровна</dc:creator>
  <cp:lastModifiedBy>Зайцева Светлана Викторовна</cp:lastModifiedBy>
  <cp:revision>6</cp:revision>
  <cp:lastPrinted>2026-05-04T07:00:00Z</cp:lastPrinted>
  <dcterms:created xsi:type="dcterms:W3CDTF">2026-06-09T12:56:00Z</dcterms:created>
  <dcterms:modified xsi:type="dcterms:W3CDTF">2026-06-15T07:38:00Z</dcterms:modified>
</cp:coreProperties>
</file>