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Pr="00E216D4" w:rsidRDefault="005A04C7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685884293" r:id="rId7"/>
        </w:pict>
      </w:r>
    </w:p>
    <w:p w:rsidR="009F6229" w:rsidRPr="00280316" w:rsidRDefault="009F6229" w:rsidP="002803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28031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проекте решения Совета Евразийской экономической комиссии </w:t>
      </w:r>
      <w:r w:rsidR="005A04C7" w:rsidRPr="005A04C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«</w:t>
      </w:r>
      <w:r w:rsidR="005A04C7" w:rsidRPr="005A04C7">
        <w:rPr>
          <w:rFonts w:ascii="Times New Roman" w:hAnsi="Times New Roman"/>
          <w:b/>
          <w:sz w:val="30"/>
          <w:szCs w:val="30"/>
        </w:rPr>
        <w:t xml:space="preserve">Об утверждении «Порядка рассмотрения заявлений </w:t>
      </w:r>
      <w:r w:rsidR="005A04C7" w:rsidRPr="005A04C7">
        <w:rPr>
          <w:rFonts w:ascii="Times New Roman" w:hAnsi="Times New Roman"/>
          <w:b/>
          <w:sz w:val="30"/>
          <w:szCs w:val="30"/>
        </w:rPr>
        <w:br/>
        <w:t xml:space="preserve">(материалов) о нарушении общих правил </w:t>
      </w:r>
      <w:r w:rsidR="005A04C7" w:rsidRPr="005A04C7">
        <w:rPr>
          <w:rFonts w:ascii="Times New Roman" w:hAnsi="Times New Roman"/>
          <w:b/>
          <w:sz w:val="30"/>
          <w:szCs w:val="30"/>
        </w:rPr>
        <w:br/>
        <w:t>конкуренции на трансграничных рынках» и о признании утратившим силу Решения Совета Евразийской экономической комиссии от 23 ноября 2012 г. № 97 «О Порядке рассмотрения заявлений (материалов) о нарушении общих правил конкуренции на трансграничных рынках»</w:t>
      </w:r>
    </w:p>
    <w:p w:rsidR="00C71293" w:rsidRPr="00C71293" w:rsidRDefault="00C71293" w:rsidP="00DD7D64">
      <w:pPr>
        <w:pStyle w:val="ConsPlusTitle"/>
        <w:spacing w:after="120"/>
        <w:jc w:val="center"/>
        <w:rPr>
          <w:rFonts w:ascii="Times New Roman" w:hAnsi="Times New Roman"/>
          <w:snapToGrid w:val="0"/>
          <w:sz w:val="30"/>
          <w:szCs w:val="30"/>
        </w:rPr>
      </w:pPr>
    </w:p>
    <w:p w:rsidR="009F6229" w:rsidRPr="006611F4" w:rsidRDefault="009F6229" w:rsidP="00DD7D6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pacing w:val="-2"/>
          <w:sz w:val="30"/>
          <w:szCs w:val="30"/>
        </w:rPr>
      </w:pPr>
      <w:r w:rsidRPr="005A04C7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1. </w:t>
      </w:r>
      <w:proofErr w:type="gramStart"/>
      <w:r w:rsidRPr="005A04C7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Одобрить проект решения Совета Евразийской экономической комиссии </w:t>
      </w:r>
      <w:r w:rsidR="005A04C7" w:rsidRPr="005A04C7"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="005A04C7" w:rsidRPr="005A04C7">
        <w:rPr>
          <w:rFonts w:ascii="Times New Roman" w:hAnsi="Times New Roman"/>
          <w:sz w:val="30"/>
          <w:szCs w:val="30"/>
        </w:rPr>
        <w:t xml:space="preserve">Об утверждении «Порядка рассмотрения заявлений </w:t>
      </w:r>
      <w:r w:rsidR="005A04C7" w:rsidRPr="005A04C7">
        <w:rPr>
          <w:rFonts w:ascii="Times New Roman" w:hAnsi="Times New Roman"/>
          <w:sz w:val="30"/>
          <w:szCs w:val="30"/>
        </w:rPr>
        <w:br/>
        <w:t xml:space="preserve">(материалов) о нарушении общих правил конкуренции </w:t>
      </w:r>
      <w:r w:rsidR="005A04C7">
        <w:rPr>
          <w:rFonts w:ascii="Times New Roman" w:hAnsi="Times New Roman"/>
          <w:sz w:val="30"/>
          <w:szCs w:val="30"/>
        </w:rPr>
        <w:br/>
      </w:r>
      <w:r w:rsidR="005A04C7" w:rsidRPr="005A04C7">
        <w:rPr>
          <w:rFonts w:ascii="Times New Roman" w:hAnsi="Times New Roman"/>
          <w:sz w:val="30"/>
          <w:szCs w:val="30"/>
        </w:rPr>
        <w:t>на трансграничных рынках» и о признании утратившим силу Решения Совета Евразийской экономической комиссии от 23 ноября 2012 г. № 97 «О Порядке рассмотрения заявлений (материалов) о нарушении общих правил конкуренции на трансграничных рынках»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 (прилагается) </w:t>
      </w:r>
      <w:r w:rsidR="005A04C7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br/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и представить его для рассмотрения 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Совет</w:t>
      </w:r>
      <w:r w:rsidR="00C71293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ом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 Евразийской экономической комисси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и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. </w:t>
      </w:r>
      <w:proofErr w:type="gramEnd"/>
    </w:p>
    <w:p w:rsidR="009F6229" w:rsidRPr="006611F4" w:rsidRDefault="009F6229" w:rsidP="00DD7D64">
      <w:pPr>
        <w:spacing w:after="240" w:line="360" w:lineRule="auto"/>
        <w:ind w:firstLine="709"/>
        <w:jc w:val="both"/>
        <w:rPr>
          <w:rFonts w:ascii="Times New Roman" w:eastAsia="Times New Roman" w:hAnsi="Times New Roman"/>
          <w:snapToGrid w:val="0"/>
          <w:spacing w:val="-2"/>
          <w:sz w:val="30"/>
          <w:szCs w:val="30"/>
        </w:rPr>
      </w:pP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2. Настоящее 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распоряжение 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вступает в силу 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с даты его опубликования на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 официально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м сайте </w:t>
      </w:r>
      <w:r w:rsidR="00DC744D" w:rsidRPr="00030121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союза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.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1748E5" w:rsidTr="001748E5">
        <w:tc>
          <w:tcPr>
            <w:tcW w:w="5196" w:type="dxa"/>
            <w:hideMark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596B34" w:rsidRPr="001748E5" w:rsidRDefault="003C25BD" w:rsidP="005A04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М. Мясникович</w:t>
            </w:r>
            <w:bookmarkStart w:id="0" w:name="_GoBack"/>
            <w:bookmarkEnd w:id="0"/>
          </w:p>
        </w:tc>
      </w:tr>
    </w:tbl>
    <w:p w:rsidR="00787B2F" w:rsidRPr="001748E5" w:rsidRDefault="00787B2F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787B2F" w:rsidRPr="001748E5" w:rsidSect="005A04C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B5416"/>
    <w:rsid w:val="000C6876"/>
    <w:rsid w:val="001748E5"/>
    <w:rsid w:val="0022576E"/>
    <w:rsid w:val="00265301"/>
    <w:rsid w:val="00280316"/>
    <w:rsid w:val="0028269F"/>
    <w:rsid w:val="002873FB"/>
    <w:rsid w:val="003C25BD"/>
    <w:rsid w:val="004451BB"/>
    <w:rsid w:val="00596B34"/>
    <w:rsid w:val="005A04C7"/>
    <w:rsid w:val="005A53AD"/>
    <w:rsid w:val="00602B37"/>
    <w:rsid w:val="006063F0"/>
    <w:rsid w:val="00634023"/>
    <w:rsid w:val="00652BA4"/>
    <w:rsid w:val="006535A4"/>
    <w:rsid w:val="00713D90"/>
    <w:rsid w:val="00787B2F"/>
    <w:rsid w:val="00797E7A"/>
    <w:rsid w:val="007A0B5C"/>
    <w:rsid w:val="00837B68"/>
    <w:rsid w:val="008813CB"/>
    <w:rsid w:val="00901E86"/>
    <w:rsid w:val="00972359"/>
    <w:rsid w:val="00972F8F"/>
    <w:rsid w:val="009F6229"/>
    <w:rsid w:val="00AB400E"/>
    <w:rsid w:val="00BD47FF"/>
    <w:rsid w:val="00C67E60"/>
    <w:rsid w:val="00C71293"/>
    <w:rsid w:val="00CD788D"/>
    <w:rsid w:val="00DC744D"/>
    <w:rsid w:val="00DD7D64"/>
    <w:rsid w:val="00E14D0C"/>
    <w:rsid w:val="00E216D4"/>
    <w:rsid w:val="00EA5DCE"/>
    <w:rsid w:val="00EC2B0C"/>
    <w:rsid w:val="00EE3091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C71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C71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12651A"/>
    <w:rsid w:val="001D5881"/>
    <w:rsid w:val="001F3B22"/>
    <w:rsid w:val="00274F12"/>
    <w:rsid w:val="002944AC"/>
    <w:rsid w:val="00405F6C"/>
    <w:rsid w:val="0070760F"/>
    <w:rsid w:val="007D1094"/>
    <w:rsid w:val="009255D4"/>
    <w:rsid w:val="009331CE"/>
    <w:rsid w:val="00F0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Родичев Валерий Дмитриевич</cp:lastModifiedBy>
  <cp:revision>33</cp:revision>
  <cp:lastPrinted>2018-02-08T09:31:00Z</cp:lastPrinted>
  <dcterms:created xsi:type="dcterms:W3CDTF">2014-11-14T10:52:00Z</dcterms:created>
  <dcterms:modified xsi:type="dcterms:W3CDTF">2021-06-22T13:25:00Z</dcterms:modified>
</cp:coreProperties>
</file>