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B84" w:rsidRDefault="005F4D68">
      <w:pPr>
        <w:spacing w:line="360" w:lineRule="auto"/>
        <w:ind w:left="4253"/>
        <w:rPr>
          <w:rFonts w:ascii="Times New Roman" w:hAnsi="Times New Roman" w:cs="Calibri"/>
          <w:sz w:val="30"/>
          <w:szCs w:val="30"/>
          <w:lang w:eastAsia="ar-SA"/>
        </w:rPr>
      </w:pPr>
      <w:r>
        <w:rPr>
          <w:rFonts w:ascii="Times New Roman" w:hAnsi="Times New Roman" w:cs="Calibri"/>
          <w:sz w:val="30"/>
          <w:szCs w:val="30"/>
          <w:lang w:eastAsia="ar-SA"/>
        </w:rPr>
        <w:t>ПРИЛОЖЕНИЕ</w:t>
      </w:r>
    </w:p>
    <w:p w:rsidR="00971B84" w:rsidRDefault="005F4D68">
      <w:pPr>
        <w:ind w:left="4253"/>
        <w:contextualSpacing/>
        <w:rPr>
          <w:rFonts w:ascii="Times New Roman" w:hAnsi="Times New Roman"/>
          <w:sz w:val="30"/>
          <w:szCs w:val="30"/>
        </w:rPr>
      </w:pPr>
      <w:r>
        <w:rPr>
          <w:rFonts w:ascii="Times New Roman" w:hAnsi="Times New Roman"/>
          <w:sz w:val="30"/>
          <w:szCs w:val="30"/>
        </w:rPr>
        <w:t xml:space="preserve">к Решению Совета </w:t>
      </w:r>
    </w:p>
    <w:p w:rsidR="00971B84" w:rsidRDefault="005F4D68">
      <w:pPr>
        <w:ind w:left="4253"/>
        <w:contextualSpacing/>
        <w:rPr>
          <w:rFonts w:ascii="Times New Roman" w:hAnsi="Times New Roman"/>
          <w:sz w:val="30"/>
          <w:szCs w:val="30"/>
        </w:rPr>
      </w:pPr>
      <w:r>
        <w:rPr>
          <w:rFonts w:ascii="Times New Roman" w:hAnsi="Times New Roman"/>
          <w:sz w:val="30"/>
          <w:szCs w:val="30"/>
        </w:rPr>
        <w:t>Евразийской экономической комиссии</w:t>
      </w:r>
    </w:p>
    <w:p w:rsidR="00971B84" w:rsidRDefault="005F4D68">
      <w:pPr>
        <w:ind w:left="4253"/>
        <w:rPr>
          <w:rFonts w:ascii="Times New Roman" w:hAnsi="Times New Roman"/>
          <w:sz w:val="30"/>
          <w:szCs w:val="30"/>
        </w:rPr>
      </w:pPr>
      <w:r>
        <w:rPr>
          <w:rFonts w:ascii="Times New Roman" w:hAnsi="Times New Roman"/>
          <w:sz w:val="30"/>
          <w:szCs w:val="30"/>
        </w:rPr>
        <w:t>от                         20     г. №</w:t>
      </w:r>
    </w:p>
    <w:p w:rsidR="00971B84" w:rsidRDefault="00971B84">
      <w:pPr>
        <w:pStyle w:val="Style2"/>
        <w:widowControl/>
        <w:spacing w:line="240" w:lineRule="auto"/>
        <w:ind w:firstLine="0"/>
        <w:jc w:val="center"/>
        <w:rPr>
          <w:rStyle w:val="FontStyle20"/>
          <w:rFonts w:ascii="Times New Roman" w:hAnsi="Times New Roman"/>
          <w:b/>
          <w:spacing w:val="40"/>
          <w:sz w:val="28"/>
          <w:szCs w:val="28"/>
        </w:rPr>
      </w:pPr>
    </w:p>
    <w:p w:rsidR="00971B84" w:rsidRDefault="005F4D68">
      <w:pPr>
        <w:rPr>
          <w:rFonts w:ascii="Times New Roman" w:hAnsi="Times New Roman"/>
          <w:b/>
          <w:sz w:val="30"/>
          <w:szCs w:val="30"/>
        </w:rPr>
      </w:pPr>
      <w:r>
        <w:rPr>
          <w:rFonts w:ascii="Times New Roman" w:hAnsi="Times New Roman"/>
          <w:b/>
          <w:spacing w:val="40"/>
          <w:sz w:val="30"/>
          <w:szCs w:val="30"/>
        </w:rPr>
        <w:t>ИЗМЕНЕНИ</w:t>
      </w:r>
      <w:r>
        <w:rPr>
          <w:rFonts w:ascii="Times New Roman" w:hAnsi="Times New Roman"/>
          <w:b/>
          <w:sz w:val="30"/>
          <w:szCs w:val="30"/>
        </w:rPr>
        <w:t>Я,</w:t>
      </w:r>
    </w:p>
    <w:p w:rsidR="00971B84" w:rsidRDefault="005F4D68">
      <w:pPr>
        <w:pStyle w:val="Style2"/>
        <w:widowControl/>
        <w:spacing w:line="240" w:lineRule="auto"/>
        <w:ind w:firstLine="0"/>
        <w:jc w:val="center"/>
        <w:rPr>
          <w:rFonts w:ascii="Times New Roman" w:eastAsia="Calibri" w:hAnsi="Times New Roman"/>
          <w:b/>
          <w:sz w:val="30"/>
          <w:szCs w:val="30"/>
        </w:rPr>
      </w:pPr>
      <w:r>
        <w:rPr>
          <w:rFonts w:ascii="Times New Roman" w:hAnsi="Times New Roman"/>
          <w:b/>
          <w:sz w:val="30"/>
          <w:szCs w:val="30"/>
        </w:rPr>
        <w:t xml:space="preserve">вносимые </w:t>
      </w:r>
      <w:r>
        <w:rPr>
          <w:rFonts w:ascii="Times New Roman" w:eastAsia="Calibri" w:hAnsi="Times New Roman"/>
          <w:b/>
          <w:sz w:val="30"/>
          <w:szCs w:val="30"/>
        </w:rPr>
        <w:t xml:space="preserve">в Порядок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 </w:t>
      </w:r>
    </w:p>
    <w:p w:rsidR="00971B84" w:rsidRDefault="00971B84">
      <w:pPr>
        <w:pStyle w:val="Style2"/>
        <w:widowControl/>
        <w:spacing w:line="360" w:lineRule="auto"/>
        <w:ind w:firstLine="0"/>
        <w:jc w:val="center"/>
        <w:rPr>
          <w:rFonts w:ascii="Times New Roman" w:hAnsi="Times New Roman"/>
          <w:b/>
          <w:sz w:val="30"/>
          <w:szCs w:val="30"/>
        </w:rPr>
      </w:pPr>
    </w:p>
    <w:p w:rsidR="00971B84" w:rsidRDefault="005F4D68">
      <w:pPr>
        <w:tabs>
          <w:tab w:val="left" w:pos="-3686"/>
        </w:tabs>
        <w:spacing w:line="360" w:lineRule="auto"/>
        <w:ind w:firstLine="709"/>
        <w:contextualSpacing/>
        <w:jc w:val="both"/>
        <w:rPr>
          <w:rFonts w:ascii="Times New Roman" w:hAnsi="Times New Roman"/>
          <w:sz w:val="30"/>
          <w:szCs w:val="30"/>
        </w:rPr>
      </w:pPr>
      <w:r>
        <w:rPr>
          <w:rFonts w:ascii="Times New Roman" w:hAnsi="Times New Roman"/>
          <w:sz w:val="30"/>
          <w:szCs w:val="30"/>
          <w:shd w:val="clear" w:color="auto" w:fill="FFFFFF"/>
          <w:lang w:val="ru"/>
        </w:rPr>
        <w:t>1. Дополнить пунктом 73 следующего содержания</w:t>
      </w:r>
      <w:r>
        <w:rPr>
          <w:rFonts w:ascii="Times New Roman" w:hAnsi="Times New Roman"/>
          <w:sz w:val="30"/>
          <w:szCs w:val="30"/>
        </w:rPr>
        <w:t>:</w:t>
      </w:r>
    </w:p>
    <w:p w:rsidR="00971B84" w:rsidRDefault="005F4D68">
      <w:pPr>
        <w:pStyle w:val="ConsPlusNormal"/>
        <w:spacing w:line="360" w:lineRule="auto"/>
        <w:ind w:firstLine="709"/>
        <w:jc w:val="both"/>
        <w:rPr>
          <w:rFonts w:ascii="Times New Roman" w:hAnsi="Times New Roman"/>
          <w:sz w:val="30"/>
          <w:szCs w:val="30"/>
        </w:rPr>
      </w:pPr>
      <w:r>
        <w:rPr>
          <w:rFonts w:ascii="Times New Roman" w:hAnsi="Times New Roman" w:cs="Times New Roman"/>
          <w:sz w:val="30"/>
          <w:szCs w:val="30"/>
        </w:rPr>
        <w:t>«73. П</w:t>
      </w:r>
      <w:r>
        <w:rPr>
          <w:rFonts w:ascii="Times New Roman" w:hAnsi="Times New Roman"/>
          <w:sz w:val="30"/>
          <w:szCs w:val="30"/>
        </w:rPr>
        <w:t>рофилактика, локализация и ликвидация очагов африканской чумы свиней осуществляются в соответствии с общими принципами и правилами согласно приложению № 8.».</w:t>
      </w:r>
    </w:p>
    <w:p w:rsidR="00971B84" w:rsidRDefault="005F4D68">
      <w:pPr>
        <w:pStyle w:val="ConsPlusNormal"/>
        <w:spacing w:after="300" w:line="360" w:lineRule="auto"/>
        <w:ind w:firstLine="709"/>
        <w:jc w:val="both"/>
        <w:rPr>
          <w:rFonts w:ascii="Times New Roman" w:hAnsi="Times New Roman" w:cs="Times New Roman"/>
          <w:sz w:val="30"/>
          <w:szCs w:val="30"/>
        </w:rPr>
      </w:pPr>
      <w:r>
        <w:rPr>
          <w:rFonts w:ascii="Times New Roman" w:hAnsi="Times New Roman" w:cs="Times New Roman"/>
          <w:sz w:val="30"/>
          <w:szCs w:val="30"/>
        </w:rPr>
        <w:t>2. Дополнить приложением № 8 следующего содержания:</w:t>
      </w:r>
    </w:p>
    <w:p w:rsidR="00971B84" w:rsidRDefault="005F4D68">
      <w:pPr>
        <w:pStyle w:val="Default"/>
        <w:spacing w:line="360" w:lineRule="auto"/>
        <w:ind w:left="2835"/>
        <w:jc w:val="center"/>
        <w:rPr>
          <w:sz w:val="30"/>
          <w:szCs w:val="30"/>
        </w:rPr>
      </w:pPr>
      <w:r>
        <w:rPr>
          <w:sz w:val="30"/>
          <w:szCs w:val="30"/>
        </w:rPr>
        <w:t>«ПРИЛОЖЕНИЕ № 8</w:t>
      </w:r>
    </w:p>
    <w:p w:rsidR="00971B84" w:rsidRDefault="005F4D68">
      <w:pPr>
        <w:ind w:left="2835"/>
        <w:contextualSpacing/>
        <w:rPr>
          <w:rFonts w:ascii="Times New Roman" w:hAnsi="Times New Roman"/>
        </w:rPr>
      </w:pPr>
      <w:r>
        <w:rPr>
          <w:rFonts w:ascii="Times New Roman" w:hAnsi="Times New Roman"/>
          <w:color w:val="000000"/>
          <w:sz w:val="30"/>
          <w:szCs w:val="30"/>
        </w:rPr>
        <w:t xml:space="preserve">к </w:t>
      </w:r>
      <w:r>
        <w:rPr>
          <w:rFonts w:ascii="Times New Roman" w:hAnsi="Times New Roman"/>
          <w:snapToGrid w:val="0"/>
          <w:sz w:val="30"/>
          <w:szCs w:val="30"/>
        </w:rPr>
        <w:t>Порядку взаимодействия государств</w:t>
      </w:r>
      <w:r>
        <w:rPr>
          <w:rFonts w:ascii="Times New Roman" w:hAnsi="Times New Roman"/>
          <w:sz w:val="30"/>
          <w:szCs w:val="30"/>
        </w:rPr>
        <w:t xml:space="preserve"> – </w:t>
      </w:r>
      <w:r>
        <w:rPr>
          <w:rFonts w:ascii="Times New Roman" w:hAnsi="Times New Roman"/>
          <w:snapToGrid w:val="0"/>
          <w:sz w:val="30"/>
          <w:szCs w:val="30"/>
        </w:rPr>
        <w:t>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w:t>
      </w:r>
    </w:p>
    <w:p w:rsidR="00971B84" w:rsidRDefault="00971B84">
      <w:pPr>
        <w:rPr>
          <w:rFonts w:ascii="Times New Roman" w:hAnsi="Times New Roman"/>
          <w:sz w:val="30"/>
          <w:szCs w:val="30"/>
        </w:rPr>
      </w:pPr>
    </w:p>
    <w:p w:rsidR="00971B84" w:rsidRDefault="005F4D68">
      <w:pPr>
        <w:spacing w:line="298" w:lineRule="exact"/>
        <w:ind w:left="23" w:right="442"/>
        <w:rPr>
          <w:rFonts w:ascii="Times New Roman" w:hAnsi="Times New Roman"/>
          <w:iCs/>
          <w:sz w:val="30"/>
          <w:szCs w:val="30"/>
        </w:rPr>
      </w:pPr>
      <w:r>
        <w:rPr>
          <w:rFonts w:ascii="Times New Roman" w:hAnsi="Times New Roman"/>
          <w:b/>
          <w:bCs/>
          <w:sz w:val="30"/>
          <w:szCs w:val="30"/>
        </w:rPr>
        <w:t>Общие правила и принципы</w:t>
      </w:r>
    </w:p>
    <w:p w:rsidR="00971B84" w:rsidRDefault="005F4D68">
      <w:pPr>
        <w:spacing w:line="298" w:lineRule="exact"/>
        <w:ind w:left="23" w:right="442"/>
        <w:rPr>
          <w:rFonts w:ascii="Times New Roman" w:hAnsi="Times New Roman"/>
          <w:b/>
          <w:bCs/>
          <w:sz w:val="30"/>
          <w:szCs w:val="30"/>
        </w:rPr>
      </w:pPr>
      <w:r>
        <w:rPr>
          <w:rFonts w:ascii="Times New Roman" w:hAnsi="Times New Roman"/>
          <w:b/>
          <w:bCs/>
          <w:sz w:val="30"/>
          <w:szCs w:val="30"/>
        </w:rPr>
        <w:t xml:space="preserve">профилактики, локализации и ликвидации очагов </w:t>
      </w:r>
      <w:r>
        <w:rPr>
          <w:rFonts w:ascii="Times New Roman" w:hAnsi="Times New Roman"/>
          <w:b/>
          <w:bCs/>
          <w:sz w:val="30"/>
          <w:szCs w:val="30"/>
        </w:rPr>
        <w:br w:type="textWrapping" w:clear="all"/>
        <w:t>африканской чумы свиней</w:t>
      </w:r>
    </w:p>
    <w:p w:rsidR="00971B84" w:rsidRPr="00651547" w:rsidRDefault="00971B84">
      <w:pPr>
        <w:rPr>
          <w:rFonts w:ascii="Times New Roman" w:hAnsi="Times New Roman"/>
          <w:sz w:val="30"/>
          <w:szCs w:val="30"/>
        </w:rPr>
      </w:pPr>
    </w:p>
    <w:p w:rsidR="00971B84" w:rsidRDefault="005F4D68">
      <w:pPr>
        <w:rPr>
          <w:rFonts w:ascii="Times New Roman" w:hAnsi="Times New Roman"/>
          <w:sz w:val="30"/>
          <w:szCs w:val="30"/>
        </w:rPr>
      </w:pPr>
      <w:r>
        <w:rPr>
          <w:rFonts w:ascii="Times New Roman" w:hAnsi="Times New Roman"/>
          <w:sz w:val="30"/>
          <w:szCs w:val="30"/>
          <w:lang w:val="en-US"/>
        </w:rPr>
        <w:t>I</w:t>
      </w:r>
      <w:r>
        <w:rPr>
          <w:rFonts w:ascii="Times New Roman" w:hAnsi="Times New Roman"/>
          <w:sz w:val="30"/>
          <w:szCs w:val="30"/>
        </w:rPr>
        <w:t>.</w:t>
      </w:r>
      <w:r>
        <w:rPr>
          <w:rFonts w:ascii="Times New Roman" w:hAnsi="Times New Roman"/>
          <w:sz w:val="30"/>
          <w:szCs w:val="30"/>
          <w:lang w:val="en-US"/>
        </w:rPr>
        <w:t> </w:t>
      </w:r>
      <w:r>
        <w:rPr>
          <w:rFonts w:ascii="Times New Roman" w:hAnsi="Times New Roman"/>
          <w:sz w:val="30"/>
          <w:szCs w:val="30"/>
        </w:rPr>
        <w:t>Общие положения</w:t>
      </w:r>
    </w:p>
    <w:p w:rsidR="00971B84" w:rsidRDefault="00971B84">
      <w:pPr>
        <w:rPr>
          <w:rFonts w:ascii="Times New Roman" w:hAnsi="Times New Roman"/>
          <w:sz w:val="30"/>
          <w:szCs w:val="30"/>
        </w:rPr>
      </w:pPr>
    </w:p>
    <w:p w:rsidR="00971B84" w:rsidRDefault="005F4D68" w:rsidP="00E74318">
      <w:pPr>
        <w:tabs>
          <w:tab w:val="left" w:pos="-7655"/>
        </w:tabs>
        <w:spacing w:line="360" w:lineRule="auto"/>
        <w:ind w:firstLine="709"/>
        <w:jc w:val="both"/>
        <w:rPr>
          <w:rFonts w:ascii="Times New Roman" w:hAnsi="Times New Roman"/>
          <w:sz w:val="30"/>
          <w:szCs w:val="30"/>
        </w:rPr>
      </w:pPr>
      <w:r>
        <w:rPr>
          <w:rFonts w:ascii="Times New Roman" w:hAnsi="Times New Roman"/>
          <w:sz w:val="30"/>
          <w:szCs w:val="30"/>
        </w:rPr>
        <w:t xml:space="preserve">1. Настоящий документ определяет общие принципы и правила профилактики, локализации и ликвидации очагов африканской чумы свиней (далее – АЧС), применяемые на территориях государств – членов Евразийского экономического союза (далее соответственно – </w:t>
      </w:r>
      <w:r>
        <w:rPr>
          <w:rFonts w:ascii="Times New Roman" w:hAnsi="Times New Roman"/>
          <w:sz w:val="30"/>
          <w:szCs w:val="30"/>
        </w:rPr>
        <w:lastRenderedPageBreak/>
        <w:t>государства-члены, Союз), как форму взаимодействия государств-членов, определенную пунктом 1 приложения № 1 к Порядку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 (далее – Порядок взаимодействия государств-членов).</w:t>
      </w:r>
    </w:p>
    <w:p w:rsidR="00971B84" w:rsidRDefault="005F4D68" w:rsidP="00E74318">
      <w:pPr>
        <w:numPr>
          <w:ilvl w:val="255"/>
          <w:numId w:val="0"/>
        </w:numPr>
        <w:shd w:val="clear" w:color="auto" w:fill="FFFFFF"/>
        <w:spacing w:line="360" w:lineRule="auto"/>
        <w:ind w:firstLine="709"/>
        <w:jc w:val="both"/>
        <w:rPr>
          <w:rFonts w:ascii="Times New Roman" w:hAnsi="Times New Roman"/>
          <w:sz w:val="30"/>
          <w:szCs w:val="30"/>
        </w:rPr>
      </w:pPr>
      <w:r>
        <w:rPr>
          <w:rFonts w:ascii="Times New Roman" w:hAnsi="Times New Roman"/>
          <w:sz w:val="30"/>
          <w:szCs w:val="30"/>
        </w:rPr>
        <w:t>2. Для целей настоящего документа используются понятия, которые означают следующее:</w:t>
      </w:r>
    </w:p>
    <w:p w:rsidR="00971B84" w:rsidRDefault="005F4D68" w:rsidP="00E74318">
      <w:pPr>
        <w:spacing w:line="360" w:lineRule="auto"/>
        <w:ind w:firstLine="760"/>
        <w:jc w:val="both"/>
        <w:rPr>
          <w:rFonts w:ascii="Times New Roman" w:hAnsi="Times New Roman"/>
          <w:i/>
          <w:iCs/>
          <w:sz w:val="30"/>
          <w:szCs w:val="30"/>
        </w:rPr>
      </w:pPr>
      <w:r>
        <w:rPr>
          <w:rFonts w:ascii="Times New Roman" w:hAnsi="Times New Roman"/>
          <w:sz w:val="30"/>
          <w:szCs w:val="30"/>
        </w:rPr>
        <w:t>«активное наблюдение» – метод эпизоотологического наблюдения с использованием регулярного отбора и лабораторных исследований (испытаний) проб (образцов) от восприимчивых животных (а также от векторов и др.), не имеющих выраженного симптомокомплекса АЧС, но потенциально способных быть инфицированными;</w:t>
      </w:r>
    </w:p>
    <w:p w:rsidR="00971B84" w:rsidRDefault="005F4D68" w:rsidP="00E74318">
      <w:pPr>
        <w:numPr>
          <w:ilvl w:val="255"/>
          <w:numId w:val="0"/>
        </w:numPr>
        <w:shd w:val="clear" w:color="auto" w:fill="FFFFFF"/>
        <w:spacing w:line="36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 xml:space="preserve">«восприимчивые животные» – домашние свиньи, дикие кабаны, мини-пиги и др. </w:t>
      </w:r>
      <w:r>
        <w:rPr>
          <w:rFonts w:ascii="Times New Roman" w:hAnsi="Times New Roman"/>
          <w:color w:val="000000"/>
          <w:sz w:val="30"/>
          <w:szCs w:val="30"/>
        </w:rPr>
        <w:t>свиные</w:t>
      </w:r>
      <w:r>
        <w:rPr>
          <w:rFonts w:ascii="Times New Roman" w:eastAsia="Times New Roman" w:hAnsi="Times New Roman"/>
          <w:color w:val="000000"/>
          <w:sz w:val="30"/>
          <w:szCs w:val="30"/>
        </w:rPr>
        <w:t>;</w:t>
      </w:r>
    </w:p>
    <w:p w:rsidR="00971B84" w:rsidRDefault="005F4D68" w:rsidP="00E74318">
      <w:pPr>
        <w:numPr>
          <w:ilvl w:val="255"/>
          <w:numId w:val="0"/>
        </w:numPr>
        <w:shd w:val="clear" w:color="auto" w:fill="FFFFFF"/>
        <w:spacing w:line="36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 xml:space="preserve">«группа» – животные одного вида находящиеся (содержащиеся) в одном помещении или месте (выгон, урочище, лесной массив). При наличии эпизоотических связей, группа может представлять собой стадо свиней хозяйства или населенного пункта; </w:t>
      </w:r>
    </w:p>
    <w:p w:rsidR="00971B84" w:rsidRDefault="005F4D68" w:rsidP="00E74318">
      <w:pPr>
        <w:spacing w:line="36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 xml:space="preserve">«заболеваемость» – любое отклонение (субъективное или объективное) от состояния физиологического благополучия или снижение продуктивности безотносительно к их причинам за определенный промежуток времени; </w:t>
      </w:r>
    </w:p>
    <w:p w:rsidR="00971B84" w:rsidRDefault="005F4D68" w:rsidP="00E74318">
      <w:pPr>
        <w:spacing w:line="36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 xml:space="preserve">«инфицированный объект» – ограниченная территория, помещение либо транспортное средство, в которых находятся контаминированные вирусом африканской чумы свиней факторы передачи возбудителя; </w:t>
      </w:r>
    </w:p>
    <w:p w:rsidR="00971B84" w:rsidRDefault="005F4D68" w:rsidP="00E74318">
      <w:pPr>
        <w:spacing w:line="360" w:lineRule="auto"/>
        <w:ind w:firstLine="709"/>
        <w:jc w:val="both"/>
        <w:rPr>
          <w:rFonts w:ascii="Times New Roman" w:eastAsia="Times New Roman" w:hAnsi="Times New Roman"/>
          <w:sz w:val="30"/>
          <w:szCs w:val="30"/>
        </w:rPr>
      </w:pPr>
      <w:r>
        <w:rPr>
          <w:rFonts w:ascii="Times New Roman" w:eastAsia="Times New Roman" w:hAnsi="Times New Roman"/>
          <w:sz w:val="30"/>
          <w:szCs w:val="30"/>
        </w:rPr>
        <w:lastRenderedPageBreak/>
        <w:t>«инцидентность» – количество новых случаев болезни животных, в том числе вновь выявленных ее случаев в популяции животных на конкретной географической территории за определенный срок;</w:t>
      </w:r>
    </w:p>
    <w:p w:rsidR="00971B84" w:rsidRDefault="005F4D68" w:rsidP="00E74318">
      <w:pPr>
        <w:spacing w:line="36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 xml:space="preserve">«инцидентная диагностика» – </w:t>
      </w:r>
      <w:r>
        <w:rPr>
          <w:rFonts w:ascii="Times New Roman" w:hAnsi="Times New Roman"/>
          <w:color w:val="000000"/>
          <w:sz w:val="30"/>
          <w:szCs w:val="30"/>
        </w:rPr>
        <w:t>диагностические мероприятия при выявлении случая/случаев возникновения у восприимчивых животных симптомов заболевания схожих с АЧС;</w:t>
      </w:r>
    </w:p>
    <w:p w:rsidR="00971B84" w:rsidRDefault="005F4D68" w:rsidP="00E74318">
      <w:pPr>
        <w:spacing w:line="36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«непрямые методы лабораторных исследований (испытаний)» – лабораторные исследования (испытания), направленные на выявление специфических антител к вирусу, такие как: иммуноферментный анализ, иммунопероксидазный метод, иммуноблоттинг, реакция непрямой иммунофлуоресценции; </w:t>
      </w:r>
    </w:p>
    <w:p w:rsidR="00971B84" w:rsidRDefault="005F4D68" w:rsidP="00E74318">
      <w:pPr>
        <w:spacing w:line="360" w:lineRule="auto"/>
        <w:ind w:firstLine="709"/>
        <w:jc w:val="both"/>
        <w:rPr>
          <w:rFonts w:ascii="Times New Roman" w:hAnsi="Times New Roman"/>
          <w:color w:val="000000"/>
          <w:sz w:val="30"/>
          <w:szCs w:val="30"/>
        </w:rPr>
      </w:pPr>
      <w:r>
        <w:rPr>
          <w:rFonts w:ascii="Times New Roman" w:eastAsia="Times New Roman" w:hAnsi="Times New Roman"/>
          <w:color w:val="000000"/>
          <w:sz w:val="30"/>
          <w:szCs w:val="30"/>
        </w:rPr>
        <w:t xml:space="preserve">«пассивное наблюдение» – </w:t>
      </w:r>
      <w:r>
        <w:rPr>
          <w:rFonts w:ascii="Times New Roman" w:hAnsi="Times New Roman"/>
          <w:color w:val="000000"/>
          <w:sz w:val="30"/>
          <w:szCs w:val="30"/>
        </w:rPr>
        <w:t xml:space="preserve">метод эпизоотологического наблюдения опирающийся на оценку данных синдромного анализа (заболеваемость, инцидентность, смертность, продуктивность) и (или) обнаружение у восприимчивых животных клинических признаков и (или) патологоанатомических изменений характерных для АЧС; </w:t>
      </w:r>
    </w:p>
    <w:p w:rsidR="00971B84" w:rsidRDefault="005F4D68" w:rsidP="00E74318">
      <w:pPr>
        <w:spacing w:line="36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 xml:space="preserve">«прямые методы лабораторных исследований (испытаний)» – лабораторные исследования (испытания), направленные на выявление возбудителя и (или) антигена и (или) его генома, такие как: вирусовыделение на культуре клеток для обнаружения вируса, иммуноферментный анализ или реакция прямой иммунофлуоресценции для выявления антигена, полимеразная цепная реакция для выявления генетического материала; </w:t>
      </w:r>
    </w:p>
    <w:p w:rsidR="00971B84" w:rsidRDefault="005F4D68" w:rsidP="00E74318">
      <w:pPr>
        <w:spacing w:line="36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«популяция» – совокупность восприимчивых животных одного вида, имеющих общую определенную характеристику (например, длительное время содержащихся на одной территории или занимающих определенный ареал обитания);</w:t>
      </w:r>
    </w:p>
    <w:p w:rsidR="00971B84" w:rsidRDefault="005F4D68" w:rsidP="00E74318">
      <w:pPr>
        <w:spacing w:line="360" w:lineRule="auto"/>
        <w:ind w:firstLine="709"/>
        <w:jc w:val="both"/>
        <w:rPr>
          <w:rFonts w:ascii="Times New Roman" w:eastAsia="Times New Roman" w:hAnsi="Times New Roman"/>
          <w:sz w:val="30"/>
          <w:szCs w:val="30"/>
        </w:rPr>
      </w:pPr>
      <w:r>
        <w:rPr>
          <w:rFonts w:ascii="Times New Roman" w:eastAsia="Times New Roman" w:hAnsi="Times New Roman"/>
          <w:sz w:val="30"/>
          <w:szCs w:val="30"/>
        </w:rPr>
        <w:lastRenderedPageBreak/>
        <w:t>«превалентность (распространенность)» – общее количество случаев какого-либо события, например, всех случаев болезни в популяции животных, в ограниченной географической зоне за определённый период;</w:t>
      </w:r>
    </w:p>
    <w:p w:rsidR="00971B84" w:rsidRDefault="005F4D68" w:rsidP="00E74318">
      <w:pPr>
        <w:spacing w:line="36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«продукция свиноводства – продукты убоя свиней (мясо свиней, жир, сало, кости, субпродукты, другие продукты убоя, переработки продуктов убоя свиней), а также генетический материал свиней (сперма, яйцеклетки, эмбрионы) и др.);</w:t>
      </w:r>
    </w:p>
    <w:p w:rsidR="00971B84" w:rsidRDefault="005F4D68" w:rsidP="00E74318">
      <w:pPr>
        <w:spacing w:line="36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«рандомно» – случайно, при этом в стратегии отбора проб (образцов) – рандомизация, это ненулевая вероятность включения любой единицы (отдельной группы животных или индивидуального животного) в выборку;</w:t>
      </w:r>
    </w:p>
    <w:p w:rsidR="00971B84" w:rsidRDefault="005F4D68" w:rsidP="00E74318">
      <w:pPr>
        <w:spacing w:line="36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«репрезентативность (представительность)» – соответствие характеристик выборки характеристикам популяции;</w:t>
      </w:r>
    </w:p>
    <w:p w:rsidR="00971B84" w:rsidRDefault="005F4D68" w:rsidP="00E74318">
      <w:pPr>
        <w:spacing w:line="36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«синдромный анализ» – компонент системы эпизоотологического наблюдения, направленный на выявление изменений рутинных показателей (например, уровня инцидентности, смертности, продуктивности);</w:t>
      </w:r>
    </w:p>
    <w:p w:rsidR="00971B84" w:rsidRDefault="005F4D68" w:rsidP="00E74318">
      <w:pPr>
        <w:spacing w:line="36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«случай» – отдельное </w:t>
      </w:r>
      <w:hyperlink r:id="rId7" w:anchor="terme_animal" w:history="1">
        <w:r>
          <w:rPr>
            <w:rFonts w:ascii="Times New Roman" w:eastAsia="Times New Roman" w:hAnsi="Times New Roman"/>
            <w:sz w:val="30"/>
            <w:szCs w:val="30"/>
          </w:rPr>
          <w:t>животное</w:t>
        </w:r>
      </w:hyperlink>
      <w:r>
        <w:rPr>
          <w:rFonts w:ascii="Times New Roman" w:eastAsia="Times New Roman" w:hAnsi="Times New Roman"/>
          <w:sz w:val="30"/>
          <w:szCs w:val="30"/>
        </w:rPr>
        <w:t>, зараженное патогенным агентом, имеющее клинические признаки болезни или без них;</w:t>
      </w:r>
    </w:p>
    <w:p w:rsidR="00971B84" w:rsidRDefault="005F4D68" w:rsidP="00E74318">
      <w:pPr>
        <w:spacing w:line="36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«смертность» – показатель частоты случаев смерти (падежа) животных, исчисляемый за определённый период отношением (в %) количества павших животных к общей численности поголовья восприимчивых животных. При этом «смертность инцидентная» – частота смертей по причине конкретного заболевания за выбранный промежуток времени;</w:t>
      </w:r>
    </w:p>
    <w:p w:rsidR="00971B84" w:rsidRDefault="005F4D68" w:rsidP="00E74318">
      <w:pPr>
        <w:numPr>
          <w:ilvl w:val="255"/>
          <w:numId w:val="0"/>
        </w:numPr>
        <w:shd w:val="clear" w:color="auto" w:fill="FFFFFF"/>
        <w:spacing w:line="36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«уполномоченный орган» – государственный орган (организация) в области ветеринарии, уполномоченный на осуществление </w:t>
      </w:r>
      <w:r>
        <w:rPr>
          <w:rFonts w:ascii="Times New Roman" w:eastAsia="Times New Roman" w:hAnsi="Times New Roman"/>
          <w:sz w:val="30"/>
          <w:szCs w:val="30"/>
        </w:rPr>
        <w:lastRenderedPageBreak/>
        <w:t xml:space="preserve">мероприятий в соответствии с законодательством государств-членов </w:t>
      </w:r>
      <w:r>
        <w:rPr>
          <w:rFonts w:ascii="Times New Roman" w:eastAsia="Times New Roman" w:hAnsi="Times New Roman"/>
          <w:sz w:val="30"/>
          <w:szCs w:val="30"/>
        </w:rPr>
        <w:br w:type="textWrapping" w:clear="all"/>
        <w:t>по вопросам профилактики, диагностики, локализации и ликвидации очагов африканской чумы свиней;</w:t>
      </w:r>
    </w:p>
    <w:p w:rsidR="00971B84" w:rsidRDefault="005F4D68" w:rsidP="00E74318">
      <w:pPr>
        <w:pStyle w:val="ConsPlusNormal"/>
        <w:spacing w:line="360" w:lineRule="auto"/>
        <w:ind w:firstLine="709"/>
        <w:jc w:val="both"/>
        <w:rPr>
          <w:rFonts w:ascii="Times New Roman" w:hAnsi="Times New Roman"/>
          <w:iCs/>
          <w:color w:val="000000"/>
          <w:sz w:val="30"/>
          <w:szCs w:val="30"/>
        </w:rPr>
      </w:pPr>
      <w:r>
        <w:rPr>
          <w:rFonts w:ascii="Times New Roman" w:hAnsi="Times New Roman"/>
          <w:iCs/>
          <w:color w:val="000000"/>
          <w:sz w:val="30"/>
          <w:szCs w:val="30"/>
        </w:rPr>
        <w:t xml:space="preserve">«факторы передачи возбудителя» </w:t>
      </w:r>
      <w:r>
        <w:rPr>
          <w:rFonts w:ascii="Times New Roman" w:hAnsi="Times New Roman"/>
          <w:color w:val="000000"/>
          <w:sz w:val="30"/>
          <w:szCs w:val="30"/>
        </w:rPr>
        <w:t xml:space="preserve">– </w:t>
      </w:r>
      <w:r>
        <w:rPr>
          <w:rFonts w:ascii="Times New Roman" w:hAnsi="Times New Roman" w:cs="Times New Roman"/>
          <w:color w:val="000000"/>
          <w:sz w:val="30"/>
          <w:szCs w:val="30"/>
        </w:rPr>
        <w:t xml:space="preserve">секреты и экскреты больных свиней и диких кабанов, вирусоносителей, продукты убоя свиней, добычи </w:t>
      </w:r>
      <w:r>
        <w:rPr>
          <w:rFonts w:ascii="Times New Roman" w:hAnsi="Times New Roman"/>
          <w:color w:val="000000"/>
          <w:sz w:val="30"/>
          <w:szCs w:val="30"/>
        </w:rPr>
        <w:t xml:space="preserve">диких свиней, </w:t>
      </w:r>
      <w:r>
        <w:rPr>
          <w:rFonts w:ascii="Times New Roman" w:hAnsi="Times New Roman" w:cs="Times New Roman"/>
          <w:color w:val="000000"/>
          <w:sz w:val="30"/>
          <w:szCs w:val="30"/>
        </w:rPr>
        <w:t>и продукты их переработки, трупы свиней, а также контаминированные вирусом объекты окружающей среды, включая корма, воду, навоз, подстилку, почву, одежду и обувь обслуживающего персонала, инвентарь, оборудование, транспортные и иные материальные и технические средства;</w:t>
      </w:r>
    </w:p>
    <w:p w:rsidR="00971B84" w:rsidRDefault="005F4D68" w:rsidP="00E74318">
      <w:pPr>
        <w:numPr>
          <w:ilvl w:val="255"/>
          <w:numId w:val="0"/>
        </w:numPr>
        <w:shd w:val="clear" w:color="auto" w:fill="FFFFFF"/>
        <w:spacing w:line="36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«хозяйства» – здания (строения, сооружения) или земельные участки, используемые для содержания свиней;</w:t>
      </w:r>
    </w:p>
    <w:p w:rsidR="00971B84" w:rsidRDefault="005F4D68" w:rsidP="00E74318">
      <w:pPr>
        <w:numPr>
          <w:ilvl w:val="255"/>
          <w:numId w:val="0"/>
        </w:numPr>
        <w:shd w:val="clear" w:color="auto" w:fill="FFFFFF"/>
        <w:spacing w:line="360" w:lineRule="auto"/>
        <w:ind w:firstLine="709"/>
        <w:jc w:val="both"/>
        <w:rPr>
          <w:rFonts w:ascii="Times New Roman" w:eastAsia="Times New Roman" w:hAnsi="Times New Roman"/>
          <w:color w:val="000000"/>
          <w:sz w:val="30"/>
          <w:szCs w:val="30"/>
        </w:rPr>
      </w:pPr>
      <w:r>
        <w:rPr>
          <w:rFonts w:ascii="Times New Roman" w:hAnsi="Times New Roman"/>
          <w:i/>
          <w:iCs/>
          <w:color w:val="000000"/>
          <w:sz w:val="30"/>
          <w:szCs w:val="30"/>
          <w:lang w:eastAsia="ru-RU"/>
        </w:rPr>
        <w:t xml:space="preserve"> «</w:t>
      </w:r>
      <w:r>
        <w:rPr>
          <w:rFonts w:ascii="Times New Roman" w:eastAsia="Times New Roman" w:hAnsi="Times New Roman"/>
          <w:color w:val="000000"/>
          <w:sz w:val="30"/>
          <w:szCs w:val="30"/>
        </w:rPr>
        <w:t xml:space="preserve">эпизоотологическое наблюдение» – систематический постоянный сбор, сопоставление и анализ информации, касающейся здоровья животных, а также своевременная передача информации для принятия мер; </w:t>
      </w:r>
    </w:p>
    <w:p w:rsidR="00971B84" w:rsidRDefault="005F4D68" w:rsidP="00E74318">
      <w:pPr>
        <w:numPr>
          <w:ilvl w:val="255"/>
          <w:numId w:val="0"/>
        </w:numPr>
        <w:shd w:val="clear" w:color="auto" w:fill="FFFFFF"/>
        <w:spacing w:line="36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«эпизоотологический мониторинг» – периодическое выполнение и анализ рутинных лабораторных исследований (испытаний) и наблюдений, направленных на обнаружение изменений в состоянии здоровья популяции животных;</w:t>
      </w:r>
    </w:p>
    <w:p w:rsidR="00971B84" w:rsidRDefault="005F4D68" w:rsidP="00E74318">
      <w:pPr>
        <w:numPr>
          <w:ilvl w:val="255"/>
          <w:numId w:val="0"/>
        </w:numPr>
        <w:shd w:val="clear" w:color="auto" w:fill="FFFFFF"/>
        <w:spacing w:line="36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«эпизоотический процесс» – взаимодействие звеньев эпизоотической цепи (источника возбудителя инфекции, механизма ее передачи и восприимчивого организма), которое приводит к возникновению и дальнейшему распространению болезни;</w:t>
      </w:r>
    </w:p>
    <w:p w:rsidR="00971B84" w:rsidRDefault="005F4D68" w:rsidP="00E74318">
      <w:pPr>
        <w:numPr>
          <w:ilvl w:val="255"/>
          <w:numId w:val="0"/>
        </w:numPr>
        <w:shd w:val="clear" w:color="auto" w:fill="FFFFFF"/>
        <w:spacing w:line="360" w:lineRule="auto"/>
        <w:ind w:firstLine="709"/>
        <w:jc w:val="both"/>
        <w:rPr>
          <w:rFonts w:ascii="Times New Roman" w:eastAsia="Times New Roman" w:hAnsi="Times New Roman"/>
          <w:color w:val="7030A0"/>
          <w:sz w:val="30"/>
          <w:szCs w:val="30"/>
        </w:rPr>
      </w:pPr>
      <w:r>
        <w:rPr>
          <w:rFonts w:ascii="Times New Roman" w:eastAsia="Times New Roman" w:hAnsi="Times New Roman"/>
          <w:sz w:val="30"/>
          <w:szCs w:val="30"/>
        </w:rPr>
        <w:t>«эпизоотическое состояние» – ветеринарно-санитарная обстановка на определенной территории в конкретное указанное время, характеризующаяся наличием болезней животных, их распространением и уровнем заболеваемости;</w:t>
      </w:r>
      <w:r>
        <w:rPr>
          <w:rFonts w:ascii="Times New Roman" w:eastAsia="Times New Roman" w:hAnsi="Times New Roman"/>
          <w:color w:val="7030A0"/>
          <w:sz w:val="30"/>
          <w:szCs w:val="30"/>
        </w:rPr>
        <w:t xml:space="preserve"> </w:t>
      </w:r>
    </w:p>
    <w:p w:rsidR="00971B84" w:rsidRDefault="005F4D68">
      <w:pPr>
        <w:numPr>
          <w:ilvl w:val="255"/>
          <w:numId w:val="0"/>
        </w:numPr>
        <w:shd w:val="clear" w:color="auto" w:fill="FFFFFF"/>
        <w:spacing w:line="360" w:lineRule="auto"/>
        <w:ind w:firstLine="709"/>
        <w:jc w:val="both"/>
        <w:rPr>
          <w:rFonts w:ascii="Times New Roman" w:eastAsia="Times New Roman" w:hAnsi="Times New Roman"/>
          <w:b/>
          <w:sz w:val="28"/>
          <w:szCs w:val="28"/>
        </w:rPr>
      </w:pPr>
      <w:r>
        <w:rPr>
          <w:rFonts w:ascii="Times New Roman" w:eastAsia="Times New Roman" w:hAnsi="Times New Roman"/>
          <w:sz w:val="30"/>
          <w:szCs w:val="30"/>
        </w:rPr>
        <w:lastRenderedPageBreak/>
        <w:t>«эпизоотологическое обследование» – комплексный метод изучения эпизоотического очага (или инфицированного объекта) с целью подтверждения диагноза, установления границ очага, вероятных факторов, источников, путей заноса и распространения заболевания;</w:t>
      </w:r>
      <w:r>
        <w:rPr>
          <w:rFonts w:ascii="Times New Roman" w:eastAsia="Times New Roman" w:hAnsi="Times New Roman"/>
          <w:b/>
          <w:sz w:val="28"/>
          <w:szCs w:val="28"/>
        </w:rPr>
        <w:t xml:space="preserve"> </w:t>
      </w:r>
    </w:p>
    <w:p w:rsidR="00971B84" w:rsidRDefault="005F4D68">
      <w:pPr>
        <w:numPr>
          <w:ilvl w:val="255"/>
          <w:numId w:val="0"/>
        </w:numPr>
        <w:shd w:val="clear" w:color="auto" w:fill="FFFFFF"/>
        <w:spacing w:line="36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«эпизоотическая связь» – наличие риска распространения возбудителя болезни при контакте животных, их обслуживании одним и тем же персоналом, с помощью одного инструментария, транспорта и (или) при нарушении мер биологической безопасности содержания (выращивания) животных;</w:t>
      </w:r>
    </w:p>
    <w:p w:rsidR="00971B84" w:rsidRDefault="005F4D68">
      <w:pPr>
        <w:numPr>
          <w:ilvl w:val="255"/>
          <w:numId w:val="0"/>
        </w:numPr>
        <w:shd w:val="clear" w:color="auto" w:fill="FFFFFF"/>
        <w:spacing w:line="360" w:lineRule="auto"/>
        <w:ind w:firstLine="709"/>
        <w:jc w:val="both"/>
        <w:rPr>
          <w:rFonts w:ascii="Times New Roman" w:hAnsi="Times New Roman"/>
          <w:sz w:val="30"/>
          <w:szCs w:val="30"/>
        </w:rPr>
      </w:pPr>
      <w:r>
        <w:rPr>
          <w:rFonts w:ascii="Times New Roman" w:hAnsi="Times New Roman"/>
          <w:sz w:val="30"/>
          <w:szCs w:val="30"/>
        </w:rPr>
        <w:t>Понятия «ветеринарный контроль (надзор)», «лабораторное исследование (испытание)», «лаборатория (центр)», «метод исследования (испытания)», «объекты», «проба (образец)», «эпизоотический очаг</w:t>
      </w:r>
      <w:r>
        <w:rPr>
          <w:rFonts w:ascii="Times New Roman" w:hAnsi="Times New Roman"/>
          <w:color w:val="000000"/>
          <w:sz w:val="30"/>
          <w:szCs w:val="30"/>
        </w:rPr>
        <w:t>», «субпопуляция»</w:t>
      </w:r>
      <w:r>
        <w:rPr>
          <w:rFonts w:ascii="Times New Roman" w:hAnsi="Times New Roman"/>
          <w:bCs/>
          <w:i/>
          <w:iCs/>
          <w:color w:val="000000"/>
          <w:sz w:val="30"/>
          <w:szCs w:val="30"/>
        </w:rPr>
        <w:t>,</w:t>
      </w:r>
      <w:r>
        <w:rPr>
          <w:b/>
          <w:bCs/>
          <w:i/>
          <w:iCs/>
          <w:color w:val="000000"/>
          <w:sz w:val="20"/>
          <w:szCs w:val="20"/>
        </w:rPr>
        <w:t xml:space="preserve"> </w:t>
      </w:r>
      <w:r>
        <w:rPr>
          <w:rFonts w:ascii="Times New Roman" w:hAnsi="Times New Roman"/>
          <w:sz w:val="30"/>
          <w:szCs w:val="30"/>
        </w:rPr>
        <w:t>«стадо» и иные понятия, используемые в настоящем документе применяются в значениях, определенных Договором о Евразийском экономическом союзе от 29 мая 2014 года, актами, входящими в право Союза, Кодексом здоровья наземных животных Всемирной организации здоровья животных (далее – Кодекс ВОЗЖ, ВОЗЖ) и законодательством государств-членов.</w:t>
      </w:r>
    </w:p>
    <w:p w:rsidR="00971B84" w:rsidRDefault="00971B84">
      <w:pPr>
        <w:rPr>
          <w:rFonts w:ascii="Times New Roman" w:hAnsi="Times New Roman"/>
          <w:sz w:val="30"/>
          <w:szCs w:val="30"/>
        </w:rPr>
      </w:pPr>
    </w:p>
    <w:p w:rsidR="00971B84" w:rsidRDefault="005F4D68">
      <w:pPr>
        <w:rPr>
          <w:rFonts w:ascii="Times New Roman" w:hAnsi="Times New Roman"/>
          <w:sz w:val="30"/>
          <w:szCs w:val="30"/>
        </w:rPr>
      </w:pPr>
      <w:r>
        <w:rPr>
          <w:rFonts w:ascii="Times New Roman" w:hAnsi="Times New Roman"/>
          <w:sz w:val="30"/>
          <w:szCs w:val="30"/>
        </w:rPr>
        <w:t>II. Характеристика АЧС</w:t>
      </w:r>
    </w:p>
    <w:p w:rsidR="00971B84" w:rsidRDefault="00971B84">
      <w:pPr>
        <w:spacing w:line="360" w:lineRule="auto"/>
        <w:ind w:firstLine="709"/>
        <w:rPr>
          <w:rFonts w:ascii="Times New Roman" w:hAnsi="Times New Roman"/>
          <w:sz w:val="30"/>
          <w:szCs w:val="30"/>
        </w:rPr>
      </w:pP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3. АЧС является контагиозной септической болезнью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Клиническими признаками АЧС являются лихорадка </w:t>
      </w:r>
      <w:r>
        <w:rPr>
          <w:rFonts w:ascii="Times New Roman" w:hAnsi="Times New Roman" w:cs="Times New Roman"/>
          <w:sz w:val="30"/>
          <w:szCs w:val="30"/>
        </w:rPr>
        <w:br w:type="textWrapping" w:clear="all"/>
        <w:t xml:space="preserve">(с повышением температуры тела до 41 – 42 °C, длящимся от 3 до 7 календарных дней), угнетенное состояние, нарушение гемодинамики - цианоз (посинение) или гиперемия (покраснение) кожи ушей, живота, промежности и хвоста, воспалительные и некродистрофические изменения паренхиматозных органов. АЧС сопровождается диареей, </w:t>
      </w:r>
      <w:r>
        <w:rPr>
          <w:rFonts w:ascii="Times New Roman" w:hAnsi="Times New Roman" w:cs="Times New Roman"/>
          <w:sz w:val="30"/>
          <w:szCs w:val="30"/>
        </w:rPr>
        <w:lastRenderedPageBreak/>
        <w:t>кровянистыми истечениями из носовой полости, клоническими судорогами, у супоросных свиноматок – абортами. Выжившие животные пожизненно остаются вирусоносителями.</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4. Возбудителем АЧС является ДНК-содержащий вирус рода Asfivirus семейства Asfarviridae (далее – вирус). Вирус устойчив во внешней среде, в почве вирус сохраняет жизнеспособность в течение 120 календарных дней, в стоячей воде – 175 календарных дней, в навозе – до 160 календарных дней, в мышечной ткани, костном мозге – до 180 календарных дней, в селезенке – до 1 года. Вирус чувствителен к дезинфицирующим средствам, к поверхностно-активным веществам и моющим средствам, погибает при термической обработке при температуре не менее 70 °C в течение не менее 30 минут.</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Инкубационный период с момента заражения до проявления клинических признаков АЧС составляет от 3 до 19 календарных дней.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5. Источником вируса являются больные, а также переболевшие, находящиеся в инкубационном периоде, не имеющие клинических признаков и выделяющие вирус во внешнюю среду </w:t>
      </w:r>
      <w:r>
        <w:rPr>
          <w:rFonts w:ascii="Times New Roman" w:hAnsi="Times New Roman"/>
          <w:sz w:val="30"/>
          <w:szCs w:val="30"/>
        </w:rPr>
        <w:t>свиньи</w:t>
      </w:r>
      <w:r>
        <w:rPr>
          <w:rFonts w:ascii="Times New Roman" w:hAnsi="Times New Roman" w:cs="Times New Roman"/>
          <w:sz w:val="30"/>
          <w:szCs w:val="30"/>
        </w:rPr>
        <w:t xml:space="preserve"> </w:t>
      </w:r>
      <w:r>
        <w:rPr>
          <w:rFonts w:ascii="Times New Roman" w:hAnsi="Times New Roman" w:cs="Times New Roman"/>
          <w:sz w:val="30"/>
          <w:szCs w:val="30"/>
        </w:rPr>
        <w:br w:type="textWrapping" w:clear="all"/>
        <w:t>(далее – вирусоносители).</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Клещи рода Ornithodorus являются естественными хозяевами вируса, которые выполняют роль резервуара и переносчика.  </w:t>
      </w:r>
    </w:p>
    <w:p w:rsidR="00971B84" w:rsidRDefault="005F4D68">
      <w:pPr>
        <w:spacing w:line="360" w:lineRule="auto"/>
        <w:ind w:firstLine="709"/>
        <w:jc w:val="both"/>
        <w:rPr>
          <w:rFonts w:ascii="Times New Roman" w:eastAsia="Times New Roman" w:hAnsi="Times New Roman"/>
          <w:color w:val="000000"/>
          <w:sz w:val="30"/>
          <w:szCs w:val="30"/>
        </w:rPr>
      </w:pPr>
      <w:r>
        <w:rPr>
          <w:rFonts w:ascii="Times New Roman" w:hAnsi="Times New Roman"/>
          <w:color w:val="000000"/>
          <w:sz w:val="30"/>
          <w:szCs w:val="30"/>
        </w:rPr>
        <w:t xml:space="preserve">6. Передача вируса осуществляется алиментарным, контактным, ятрогенным, аэрогенным, трансмиссивным, внутриутробным путями и с генетическим материалом через факторы передачи возбудителя. </w:t>
      </w:r>
    </w:p>
    <w:p w:rsidR="00971B84" w:rsidRDefault="00971B84">
      <w:pPr>
        <w:rPr>
          <w:rFonts w:ascii="Times New Roman" w:hAnsi="Times New Roman"/>
          <w:sz w:val="30"/>
          <w:szCs w:val="30"/>
        </w:rPr>
      </w:pPr>
    </w:p>
    <w:p w:rsidR="00971B84" w:rsidRDefault="005F4D68">
      <w:pPr>
        <w:rPr>
          <w:rFonts w:ascii="Times New Roman" w:hAnsi="Times New Roman"/>
          <w:sz w:val="30"/>
          <w:szCs w:val="30"/>
        </w:rPr>
      </w:pPr>
      <w:r>
        <w:rPr>
          <w:rFonts w:ascii="Times New Roman" w:hAnsi="Times New Roman"/>
          <w:sz w:val="30"/>
          <w:szCs w:val="30"/>
        </w:rPr>
        <w:t>III. Профилактика АЧС</w:t>
      </w:r>
    </w:p>
    <w:p w:rsidR="00971B84" w:rsidRDefault="00971B84">
      <w:pPr>
        <w:widowControl w:val="0"/>
        <w:tabs>
          <w:tab w:val="left" w:pos="-7513"/>
        </w:tabs>
        <w:spacing w:line="360" w:lineRule="auto"/>
        <w:rPr>
          <w:rFonts w:ascii="Times New Roman" w:hAnsi="Times New Roman"/>
          <w:sz w:val="30"/>
          <w:szCs w:val="30"/>
        </w:rPr>
      </w:pPr>
    </w:p>
    <w:p w:rsidR="00971B84" w:rsidRDefault="005F4D68">
      <w:pPr>
        <w:tabs>
          <w:tab w:val="left" w:pos="-7513"/>
        </w:tabs>
        <w:spacing w:line="360" w:lineRule="auto"/>
        <w:ind w:firstLine="709"/>
        <w:jc w:val="both"/>
        <w:rPr>
          <w:rFonts w:ascii="Times New Roman" w:eastAsia="Times New Roman" w:hAnsi="Times New Roman"/>
          <w:sz w:val="30"/>
          <w:szCs w:val="30"/>
          <w:lang w:eastAsia="ru-RU"/>
        </w:rPr>
      </w:pPr>
      <w:r>
        <w:rPr>
          <w:rFonts w:ascii="Times New Roman" w:hAnsi="Times New Roman"/>
          <w:sz w:val="30"/>
          <w:szCs w:val="30"/>
        </w:rPr>
        <w:t>7</w:t>
      </w:r>
      <w:r>
        <w:rPr>
          <w:rFonts w:ascii="Times New Roman" w:eastAsia="Times New Roman" w:hAnsi="Times New Roman"/>
          <w:sz w:val="30"/>
          <w:szCs w:val="30"/>
          <w:lang w:eastAsia="ru-RU"/>
        </w:rPr>
        <w:t xml:space="preserve">. В целях недопущения ввоза, возникновения и распространения </w:t>
      </w:r>
      <w:r>
        <w:rPr>
          <w:rFonts w:ascii="Times New Roman" w:eastAsia="Times New Roman" w:hAnsi="Times New Roman"/>
          <w:sz w:val="30"/>
          <w:szCs w:val="30"/>
          <w:lang w:eastAsia="ru-RU"/>
        </w:rPr>
        <w:br w:type="textWrapping" w:clear="all"/>
        <w:t xml:space="preserve">на таможенной территории Союза вируса принимаются меры </w:t>
      </w:r>
      <w:r>
        <w:rPr>
          <w:rFonts w:ascii="Times New Roman" w:eastAsia="Times New Roman" w:hAnsi="Times New Roman"/>
          <w:sz w:val="30"/>
          <w:szCs w:val="30"/>
          <w:lang w:eastAsia="ru-RU"/>
        </w:rPr>
        <w:br w:type="textWrapping" w:clear="all"/>
      </w:r>
      <w:r>
        <w:rPr>
          <w:rFonts w:ascii="Times New Roman" w:eastAsia="Times New Roman" w:hAnsi="Times New Roman"/>
          <w:sz w:val="30"/>
          <w:szCs w:val="30"/>
          <w:lang w:eastAsia="ru-RU"/>
        </w:rPr>
        <w:lastRenderedPageBreak/>
        <w:t>по соблюдению Единых ветеринарных (ветеринарно-санитарных) требований, предъявляемых к товарам, подлежащим ветеринарному контролю (надзору), утвержденных Решением Комиссии Таможенного союза от 18 июня 2010 г. № 317.</w:t>
      </w:r>
    </w:p>
    <w:p w:rsidR="00971B84" w:rsidRDefault="005F4D68">
      <w:pPr>
        <w:spacing w:line="36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8.</w:t>
      </w:r>
      <w:r>
        <w:rPr>
          <w:rFonts w:ascii="Times New Roman" w:eastAsia="Times New Roman" w:hAnsi="Times New Roman" w:hint="eastAsia"/>
          <w:sz w:val="30"/>
          <w:szCs w:val="30"/>
          <w:lang w:eastAsia="ru-RU"/>
        </w:rPr>
        <w:t> </w:t>
      </w:r>
      <w:r>
        <w:rPr>
          <w:rFonts w:ascii="Times New Roman" w:eastAsia="Times New Roman" w:hAnsi="Times New Roman"/>
          <w:sz w:val="30"/>
          <w:szCs w:val="30"/>
          <w:lang w:eastAsia="ru-RU"/>
        </w:rPr>
        <w:t>Благополучие государств-членов по АЧС подтверждается путем осуществления ветеринарного контроля (надзора) с непрерывным эпизоотологическим наблюдением, состоящим из следующих мероприятий:</w:t>
      </w:r>
    </w:p>
    <w:p w:rsidR="00971B84" w:rsidRDefault="005F4D68">
      <w:pPr>
        <w:spacing w:line="36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синдромное наблюдение (сбор и анализ данных по уровню заболеваемости, смертности, вынужденного убоя, а также сдачи свиней на убой, в том числе не достигших убойного возраста для оперативного уточнения изменений состояния здоровья свиней в различных стадах и своевременного установления причин ухудшения ситуации); </w:t>
      </w:r>
    </w:p>
    <w:p w:rsidR="00971B84" w:rsidRDefault="005F4D68">
      <w:pPr>
        <w:spacing w:line="36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клиническое наблюдение (с проведением на постоянной основе клинических осмотров свиней для раннего выявления клинических признаков АЧС); </w:t>
      </w:r>
    </w:p>
    <w:p w:rsidR="00971B84" w:rsidRDefault="005F4D68">
      <w:pPr>
        <w:spacing w:line="36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патологоанатомическое вскрытие всех трупов свиней для выяснения причин их гибели; </w:t>
      </w:r>
    </w:p>
    <w:p w:rsidR="00971B84" w:rsidRDefault="005F4D68">
      <w:pPr>
        <w:spacing w:line="36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предубойные ветеринарные осмотры свиней и послеубойная ветеринарно-санитарная экспертиза туш и внутренних органов;</w:t>
      </w:r>
    </w:p>
    <w:p w:rsidR="00971B84" w:rsidRDefault="005F4D68">
      <w:pPr>
        <w:spacing w:line="36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лабораторные исследования (испытания), включающие срочный или регулярный отбор проб у свиней (с учетом оценки риска) и проведение тестирований соответствующими методами исследования (испытания) с целью раннего выявления АЧС; </w:t>
      </w:r>
    </w:p>
    <w:p w:rsidR="00971B84" w:rsidRDefault="005F4D68">
      <w:pPr>
        <w:spacing w:line="36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контроль клещей рода Ornithodorus, осуществляемый в соответствии с рекомендациями актуальной версии Кодекса ВОЗЖ об установлении надзора за членистоногими переносчиками болезней животных. </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lastRenderedPageBreak/>
        <w:t xml:space="preserve">9. В государствах-членах программа ветеринарного контроля (надзора) за АЧС предусматривает осуществление контрольно-надзорной деятельности за организацией и выполнением всех мероприятий, в том числе эпизоотологического наблюдения, перечисленных в пункте 8 настоящего документа. </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 xml:space="preserve">10. Ветеринарный контроль (надзор) </w:t>
      </w:r>
      <w:r>
        <w:rPr>
          <w:rFonts w:ascii="Times New Roman" w:eastAsia="Times New Roman" w:hAnsi="Times New Roman"/>
          <w:sz w:val="30"/>
          <w:szCs w:val="30"/>
          <w:lang w:eastAsia="ru-RU"/>
        </w:rPr>
        <w:t xml:space="preserve">с непрерывным </w:t>
      </w:r>
      <w:r>
        <w:rPr>
          <w:rFonts w:ascii="Times New Roman" w:hAnsi="Times New Roman"/>
          <w:sz w:val="30"/>
          <w:szCs w:val="30"/>
        </w:rPr>
        <w:t xml:space="preserve">эпизоотологическим наблюдением за АЧС среди восприимчивых к АЧС животных должен осуществляться с учетом рекомендаций актуальной версии Кодекса ВОЗЖ в части организации стратегии ветеринарного контроля (надзора) за АЧС. </w:t>
      </w:r>
    </w:p>
    <w:p w:rsidR="00971B84" w:rsidRPr="004500A3" w:rsidRDefault="005F4D68">
      <w:pPr>
        <w:tabs>
          <w:tab w:val="left" w:pos="-7513"/>
        </w:tabs>
        <w:spacing w:line="360" w:lineRule="auto"/>
        <w:ind w:firstLine="709"/>
        <w:jc w:val="both"/>
        <w:rPr>
          <w:rFonts w:ascii="Times New Roman" w:hAnsi="Times New Roman"/>
          <w:sz w:val="30"/>
          <w:szCs w:val="30"/>
        </w:rPr>
      </w:pPr>
      <w:r w:rsidRPr="004500A3">
        <w:rPr>
          <w:rFonts w:ascii="Times New Roman" w:hAnsi="Times New Roman"/>
          <w:sz w:val="30"/>
          <w:szCs w:val="30"/>
        </w:rPr>
        <w:t>11. При осуществлении ветеринарного контроля (надзора) с непрерывным эпизоотологическим наблюдением за АЧС необходимо акцентировать внимание на популяции восприимчивых животных, где выше угроза распространения АЧС:</w:t>
      </w:r>
    </w:p>
    <w:p w:rsidR="00971B84" w:rsidRPr="004500A3" w:rsidRDefault="005F4D68">
      <w:pPr>
        <w:tabs>
          <w:tab w:val="left" w:pos="-7513"/>
        </w:tabs>
        <w:spacing w:line="360" w:lineRule="auto"/>
        <w:ind w:firstLine="709"/>
        <w:jc w:val="both"/>
        <w:rPr>
          <w:rFonts w:ascii="Times New Roman" w:hAnsi="Times New Roman"/>
          <w:sz w:val="30"/>
          <w:szCs w:val="30"/>
        </w:rPr>
      </w:pPr>
      <w:r w:rsidRPr="004500A3">
        <w:rPr>
          <w:rFonts w:ascii="Times New Roman" w:hAnsi="Times New Roman"/>
          <w:sz w:val="30"/>
          <w:szCs w:val="30"/>
        </w:rPr>
        <w:t xml:space="preserve">- диких свиней; </w:t>
      </w:r>
    </w:p>
    <w:p w:rsidR="00651547" w:rsidRPr="004500A3" w:rsidRDefault="005F4D68">
      <w:pPr>
        <w:tabs>
          <w:tab w:val="left" w:pos="-7513"/>
        </w:tabs>
        <w:spacing w:line="360" w:lineRule="auto"/>
        <w:ind w:firstLine="709"/>
        <w:jc w:val="both"/>
        <w:rPr>
          <w:rFonts w:ascii="Times New Roman" w:hAnsi="Times New Roman"/>
          <w:sz w:val="30"/>
          <w:szCs w:val="30"/>
        </w:rPr>
      </w:pPr>
      <w:r w:rsidRPr="004500A3">
        <w:rPr>
          <w:rFonts w:ascii="Times New Roman" w:hAnsi="Times New Roman"/>
          <w:sz w:val="30"/>
          <w:szCs w:val="30"/>
        </w:rPr>
        <w:t>- домашних свиней</w:t>
      </w:r>
      <w:r w:rsidR="00651547" w:rsidRPr="004500A3">
        <w:rPr>
          <w:rFonts w:ascii="Times New Roman" w:hAnsi="Times New Roman"/>
          <w:sz w:val="30"/>
          <w:szCs w:val="30"/>
        </w:rPr>
        <w:t>,</w:t>
      </w:r>
      <w:r w:rsidRPr="004500A3">
        <w:rPr>
          <w:rFonts w:ascii="Times New Roman" w:hAnsi="Times New Roman"/>
          <w:sz w:val="30"/>
          <w:szCs w:val="30"/>
        </w:rPr>
        <w:t xml:space="preserve"> содержащихся в</w:t>
      </w:r>
      <w:r w:rsidR="00651547" w:rsidRPr="004500A3">
        <w:rPr>
          <w:rFonts w:ascii="Times New Roman" w:hAnsi="Times New Roman"/>
          <w:sz w:val="30"/>
          <w:szCs w:val="30"/>
        </w:rPr>
        <w:t>:</w:t>
      </w:r>
    </w:p>
    <w:p w:rsidR="00971B84" w:rsidRPr="004500A3" w:rsidRDefault="005F4D68">
      <w:pPr>
        <w:tabs>
          <w:tab w:val="left" w:pos="-7513"/>
        </w:tabs>
        <w:spacing w:line="360" w:lineRule="auto"/>
        <w:ind w:firstLine="709"/>
        <w:jc w:val="both"/>
        <w:rPr>
          <w:rFonts w:ascii="Times New Roman" w:hAnsi="Times New Roman"/>
          <w:sz w:val="30"/>
          <w:szCs w:val="30"/>
        </w:rPr>
      </w:pPr>
      <w:r w:rsidRPr="004500A3">
        <w:rPr>
          <w:rFonts w:ascii="Times New Roman" w:hAnsi="Times New Roman"/>
          <w:sz w:val="30"/>
          <w:szCs w:val="30"/>
        </w:rPr>
        <w:t>личных подсобных хозяйствах (здания или строения, или земельные участки</w:t>
      </w:r>
      <w:r w:rsidR="00651547" w:rsidRPr="004500A3">
        <w:rPr>
          <w:rFonts w:ascii="Times New Roman" w:hAnsi="Times New Roman"/>
          <w:sz w:val="30"/>
          <w:szCs w:val="30"/>
        </w:rPr>
        <w:t>,</w:t>
      </w:r>
      <w:r w:rsidRPr="004500A3">
        <w:rPr>
          <w:rFonts w:ascii="Times New Roman" w:hAnsi="Times New Roman"/>
          <w:sz w:val="30"/>
          <w:szCs w:val="30"/>
        </w:rPr>
        <w:t xml:space="preserve"> используемые для содержания свиней), крестьянских (фермерских) хозяйствах, хозяйствах индивидуального предпринимателя, организациях, в которых содержатся свиньи; </w:t>
      </w:r>
    </w:p>
    <w:p w:rsidR="00971B84" w:rsidRPr="004500A3" w:rsidRDefault="005F4D68">
      <w:pPr>
        <w:tabs>
          <w:tab w:val="left" w:pos="-7513"/>
        </w:tabs>
        <w:spacing w:line="360" w:lineRule="auto"/>
        <w:ind w:firstLine="709"/>
        <w:jc w:val="both"/>
        <w:rPr>
          <w:rFonts w:ascii="Times New Roman" w:hAnsi="Times New Roman"/>
          <w:sz w:val="30"/>
          <w:szCs w:val="30"/>
        </w:rPr>
      </w:pPr>
      <w:r w:rsidRPr="004500A3">
        <w:rPr>
          <w:rFonts w:ascii="Times New Roman" w:hAnsi="Times New Roman"/>
          <w:sz w:val="30"/>
          <w:szCs w:val="30"/>
        </w:rPr>
        <w:t>хозяйствах, где в рацион кормления свиней входят пищевые отходы;</w:t>
      </w:r>
    </w:p>
    <w:p w:rsidR="00971B84" w:rsidRPr="004500A3" w:rsidRDefault="005F4D68">
      <w:pPr>
        <w:tabs>
          <w:tab w:val="left" w:pos="-7513"/>
        </w:tabs>
        <w:spacing w:line="360" w:lineRule="auto"/>
        <w:ind w:firstLine="709"/>
        <w:jc w:val="both"/>
        <w:rPr>
          <w:rFonts w:ascii="Times New Roman" w:hAnsi="Times New Roman"/>
          <w:sz w:val="30"/>
          <w:szCs w:val="30"/>
        </w:rPr>
      </w:pPr>
      <w:r w:rsidRPr="004500A3">
        <w:rPr>
          <w:rFonts w:ascii="Times New Roman" w:hAnsi="Times New Roman"/>
          <w:sz w:val="30"/>
          <w:szCs w:val="30"/>
        </w:rPr>
        <w:t>хозяйствах, где используется открытый выпас свиней;</w:t>
      </w:r>
    </w:p>
    <w:p w:rsidR="00971B84" w:rsidRDefault="005F4D68">
      <w:pPr>
        <w:tabs>
          <w:tab w:val="left" w:pos="-7513"/>
        </w:tabs>
        <w:spacing w:line="360" w:lineRule="auto"/>
        <w:ind w:firstLine="709"/>
        <w:jc w:val="both"/>
        <w:rPr>
          <w:rFonts w:ascii="Times New Roman" w:hAnsi="Times New Roman"/>
          <w:sz w:val="30"/>
          <w:szCs w:val="30"/>
        </w:rPr>
      </w:pPr>
      <w:r w:rsidRPr="004500A3">
        <w:rPr>
          <w:rFonts w:ascii="Times New Roman" w:hAnsi="Times New Roman"/>
          <w:sz w:val="30"/>
          <w:szCs w:val="30"/>
        </w:rPr>
        <w:t>12. В качестве факторов риска, способствующих возникновению и</w:t>
      </w:r>
      <w:r>
        <w:rPr>
          <w:rFonts w:ascii="Times New Roman" w:hAnsi="Times New Roman"/>
          <w:sz w:val="30"/>
          <w:szCs w:val="30"/>
        </w:rPr>
        <w:t xml:space="preserve"> распространению АЧС, следует учитывать:</w:t>
      </w:r>
    </w:p>
    <w:p w:rsidR="00971B84" w:rsidRDefault="005F4D68">
      <w:pPr>
        <w:tabs>
          <w:tab w:val="left" w:pos="-7513"/>
        </w:tabs>
        <w:spacing w:line="36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хронологически длительное и пространственно широкое </w:t>
      </w:r>
      <w:r>
        <w:rPr>
          <w:rFonts w:ascii="Times New Roman" w:eastAsia="Times New Roman" w:hAnsi="Times New Roman"/>
          <w:color w:val="000000"/>
          <w:sz w:val="30"/>
          <w:szCs w:val="30"/>
          <w:lang w:eastAsia="ru-RU"/>
        </w:rPr>
        <w:t>распространение</w:t>
      </w:r>
      <w:r>
        <w:rPr>
          <w:rFonts w:ascii="Times New Roman" w:eastAsia="Times New Roman" w:hAnsi="Times New Roman"/>
          <w:sz w:val="30"/>
          <w:szCs w:val="30"/>
          <w:lang w:eastAsia="ru-RU"/>
        </w:rPr>
        <w:t xml:space="preserve"> эпизоотических очагов АЧС, зарегистрированных </w:t>
      </w:r>
      <w:r>
        <w:rPr>
          <w:rFonts w:ascii="Times New Roman" w:eastAsia="Times New Roman" w:hAnsi="Times New Roman"/>
          <w:sz w:val="30"/>
          <w:szCs w:val="30"/>
          <w:lang w:eastAsia="ru-RU"/>
        </w:rPr>
        <w:lastRenderedPageBreak/>
        <w:t>ранее на территории соответствующей административно-территориальной единицы государства-члена;</w:t>
      </w:r>
    </w:p>
    <w:p w:rsidR="00971B84" w:rsidRDefault="005F4D68">
      <w:pPr>
        <w:tabs>
          <w:tab w:val="left" w:pos="-7513"/>
        </w:tabs>
        <w:spacing w:line="36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невыполнение мероприятий по обеспечению биозащиты при разведении (содержании) свиней, их убое, производстве и реализации продукции свиноводства;</w:t>
      </w:r>
    </w:p>
    <w:p w:rsidR="00971B84" w:rsidRDefault="005F4D68">
      <w:pPr>
        <w:tabs>
          <w:tab w:val="left" w:pos="-7513"/>
        </w:tabs>
        <w:spacing w:line="36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обитание на конкретной территории диких свиней, возможность их сезонной и иной миграции в (из) зараженные сопредельные территории.</w:t>
      </w:r>
    </w:p>
    <w:p w:rsidR="00971B84" w:rsidRDefault="005F4D68">
      <w:pPr>
        <w:tabs>
          <w:tab w:val="left" w:pos="-7513"/>
        </w:tabs>
        <w:spacing w:line="360" w:lineRule="auto"/>
        <w:ind w:firstLine="709"/>
        <w:jc w:val="both"/>
        <w:rPr>
          <w:rFonts w:ascii="Times New Roman" w:hAnsi="Times New Roman"/>
          <w:sz w:val="30"/>
          <w:szCs w:val="30"/>
        </w:rPr>
      </w:pPr>
      <w:r>
        <w:rPr>
          <w:rFonts w:ascii="Times New Roman" w:hAnsi="Times New Roman"/>
          <w:sz w:val="30"/>
          <w:szCs w:val="30"/>
        </w:rPr>
        <w:t xml:space="preserve">13. В случае появления повышенного риска заноса вируса на территорию государств-членов стратегия осуществления ветеринарного контроля (надзора) </w:t>
      </w:r>
      <w:r>
        <w:rPr>
          <w:rFonts w:ascii="Times New Roman" w:eastAsia="Times New Roman" w:hAnsi="Times New Roman"/>
          <w:sz w:val="30"/>
          <w:szCs w:val="30"/>
          <w:lang w:eastAsia="ru-RU"/>
        </w:rPr>
        <w:t xml:space="preserve">с непрерывным </w:t>
      </w:r>
      <w:r>
        <w:rPr>
          <w:rFonts w:ascii="Times New Roman" w:hAnsi="Times New Roman"/>
          <w:sz w:val="30"/>
          <w:szCs w:val="30"/>
        </w:rPr>
        <w:t>эпизоотологическим наблюдением за АЧС должна пересматриваться с учетом:</w:t>
      </w:r>
    </w:p>
    <w:p w:rsidR="00971B84" w:rsidRDefault="005F4D68">
      <w:pPr>
        <w:tabs>
          <w:tab w:val="left" w:pos="-7513"/>
        </w:tabs>
        <w:spacing w:line="360" w:lineRule="auto"/>
        <w:ind w:firstLine="709"/>
        <w:jc w:val="both"/>
        <w:rPr>
          <w:rFonts w:ascii="Times New Roman" w:hAnsi="Times New Roman"/>
          <w:sz w:val="30"/>
          <w:szCs w:val="30"/>
        </w:rPr>
      </w:pPr>
      <w:r>
        <w:rPr>
          <w:rFonts w:ascii="Times New Roman" w:hAnsi="Times New Roman"/>
          <w:sz w:val="30"/>
          <w:szCs w:val="30"/>
        </w:rPr>
        <w:t xml:space="preserve">регистрации эпизоотических очагов АЧС или увеличения их </w:t>
      </w:r>
      <w:r>
        <w:rPr>
          <w:rFonts w:ascii="Times New Roman" w:hAnsi="Times New Roman"/>
          <w:sz w:val="30"/>
          <w:szCs w:val="30"/>
        </w:rPr>
        <w:br w:type="textWrapping" w:clear="all"/>
        <w:t>в странах или их отдельных зонах, из которых осуществляется импорт свиней и продукции свиноводства;</w:t>
      </w:r>
    </w:p>
    <w:p w:rsidR="00971B84" w:rsidRDefault="005F4D68">
      <w:pPr>
        <w:tabs>
          <w:tab w:val="left" w:pos="-7513"/>
        </w:tabs>
        <w:spacing w:line="360" w:lineRule="auto"/>
        <w:ind w:firstLine="709"/>
        <w:jc w:val="both"/>
        <w:rPr>
          <w:rFonts w:ascii="Times New Roman" w:hAnsi="Times New Roman"/>
          <w:sz w:val="30"/>
          <w:szCs w:val="30"/>
        </w:rPr>
      </w:pPr>
      <w:r>
        <w:rPr>
          <w:rFonts w:ascii="Times New Roman" w:hAnsi="Times New Roman"/>
          <w:sz w:val="30"/>
          <w:szCs w:val="30"/>
        </w:rPr>
        <w:t>увеличения превалентности (распространенности) эпизоотических очагов АЧС среди диких свиней;</w:t>
      </w:r>
    </w:p>
    <w:p w:rsidR="00971B84" w:rsidRDefault="005F4D68">
      <w:pPr>
        <w:tabs>
          <w:tab w:val="left" w:pos="-7513"/>
        </w:tabs>
        <w:spacing w:line="360" w:lineRule="auto"/>
        <w:ind w:firstLine="709"/>
        <w:jc w:val="both"/>
        <w:rPr>
          <w:rFonts w:ascii="Times New Roman" w:hAnsi="Times New Roman"/>
          <w:sz w:val="30"/>
          <w:szCs w:val="30"/>
        </w:rPr>
      </w:pPr>
      <w:r>
        <w:rPr>
          <w:rFonts w:ascii="Times New Roman" w:hAnsi="Times New Roman"/>
          <w:sz w:val="30"/>
          <w:szCs w:val="30"/>
        </w:rPr>
        <w:t>увеличения превалентности (распространенности) эпизоотических очагов АЧС в странах или их отдельных зонах, граничащих с государствами-членами;</w:t>
      </w:r>
    </w:p>
    <w:p w:rsidR="00971B84" w:rsidRDefault="005F4D68">
      <w:pPr>
        <w:tabs>
          <w:tab w:val="left" w:pos="-7513"/>
        </w:tabs>
        <w:spacing w:line="360" w:lineRule="auto"/>
        <w:ind w:firstLine="709"/>
        <w:jc w:val="both"/>
        <w:rPr>
          <w:rFonts w:ascii="Times New Roman" w:hAnsi="Times New Roman"/>
          <w:sz w:val="30"/>
          <w:szCs w:val="30"/>
        </w:rPr>
      </w:pPr>
      <w:r>
        <w:rPr>
          <w:rFonts w:ascii="Times New Roman" w:hAnsi="Times New Roman"/>
          <w:sz w:val="30"/>
          <w:szCs w:val="30"/>
        </w:rPr>
        <w:t>массового проникновения зараженных популяций диких свиней на территории государств-членов из неблагополучных по АЧС стран или их отдельных зон или увеличения поголовья этих популяций в таких странах;</w:t>
      </w:r>
    </w:p>
    <w:p w:rsidR="00971B84" w:rsidRDefault="005F4D68">
      <w:pPr>
        <w:tabs>
          <w:tab w:val="left" w:pos="-7513"/>
        </w:tabs>
        <w:spacing w:line="360" w:lineRule="auto"/>
        <w:ind w:firstLine="709"/>
        <w:jc w:val="both"/>
        <w:rPr>
          <w:rFonts w:ascii="Times New Roman" w:hAnsi="Times New Roman"/>
          <w:sz w:val="30"/>
          <w:szCs w:val="30"/>
        </w:rPr>
      </w:pPr>
      <w:r>
        <w:rPr>
          <w:rFonts w:ascii="Times New Roman" w:hAnsi="Times New Roman"/>
          <w:sz w:val="30"/>
          <w:szCs w:val="30"/>
        </w:rPr>
        <w:t xml:space="preserve">выявления участия клещей рода Ornithodorus в возникновении и распространении АЧС. </w:t>
      </w:r>
    </w:p>
    <w:p w:rsidR="00971B84" w:rsidRDefault="005F4D68">
      <w:pPr>
        <w:tabs>
          <w:tab w:val="left" w:pos="-7513"/>
        </w:tabs>
        <w:spacing w:line="360" w:lineRule="auto"/>
        <w:ind w:firstLine="709"/>
        <w:jc w:val="both"/>
        <w:rPr>
          <w:rFonts w:ascii="Times New Roman" w:hAnsi="Times New Roman"/>
          <w:sz w:val="30"/>
          <w:szCs w:val="30"/>
        </w:rPr>
      </w:pPr>
      <w:r>
        <w:rPr>
          <w:rFonts w:ascii="Times New Roman" w:hAnsi="Times New Roman"/>
          <w:sz w:val="30"/>
          <w:szCs w:val="30"/>
        </w:rPr>
        <w:t>14. Владельцы свиней обязаны:</w:t>
      </w:r>
    </w:p>
    <w:p w:rsidR="00971B84" w:rsidRDefault="005F4D68">
      <w:pPr>
        <w:tabs>
          <w:tab w:val="left" w:pos="-7513"/>
        </w:tabs>
        <w:spacing w:line="360" w:lineRule="auto"/>
        <w:ind w:firstLine="709"/>
        <w:jc w:val="both"/>
        <w:rPr>
          <w:rFonts w:ascii="Times New Roman" w:hAnsi="Times New Roman"/>
          <w:sz w:val="30"/>
          <w:szCs w:val="30"/>
        </w:rPr>
      </w:pPr>
      <w:r>
        <w:rPr>
          <w:rFonts w:ascii="Times New Roman" w:hAnsi="Times New Roman"/>
          <w:sz w:val="30"/>
          <w:szCs w:val="30"/>
        </w:rPr>
        <w:lastRenderedPageBreak/>
        <w:t xml:space="preserve">а) проводить хозяйственные и ветеринарно-санитарные мероприятия, направленные на предупреждение возникновения эпизоотических очагов АЧС; </w:t>
      </w:r>
    </w:p>
    <w:p w:rsidR="00971B84" w:rsidRDefault="005F4D68">
      <w:pPr>
        <w:tabs>
          <w:tab w:val="left" w:pos="-7513"/>
        </w:tabs>
        <w:spacing w:line="360" w:lineRule="auto"/>
        <w:ind w:firstLine="709"/>
        <w:jc w:val="both"/>
        <w:rPr>
          <w:rFonts w:ascii="Times New Roman" w:hAnsi="Times New Roman"/>
          <w:sz w:val="30"/>
          <w:szCs w:val="30"/>
        </w:rPr>
      </w:pPr>
      <w:r>
        <w:rPr>
          <w:rFonts w:ascii="Times New Roman" w:hAnsi="Times New Roman"/>
          <w:sz w:val="30"/>
          <w:szCs w:val="30"/>
        </w:rPr>
        <w:t xml:space="preserve">б) предоставлять по требованиям государственной ветеринарной службы свиней для клинического осмотра; </w:t>
      </w:r>
    </w:p>
    <w:p w:rsidR="00971B84" w:rsidRDefault="005F4D68">
      <w:pPr>
        <w:tabs>
          <w:tab w:val="left" w:pos="-7513"/>
        </w:tabs>
        <w:spacing w:line="360" w:lineRule="auto"/>
        <w:ind w:firstLine="709"/>
        <w:jc w:val="both"/>
        <w:rPr>
          <w:rFonts w:ascii="Times New Roman" w:hAnsi="Times New Roman"/>
          <w:sz w:val="30"/>
          <w:szCs w:val="30"/>
        </w:rPr>
      </w:pPr>
      <w:r>
        <w:rPr>
          <w:rFonts w:ascii="Times New Roman" w:hAnsi="Times New Roman"/>
          <w:sz w:val="30"/>
          <w:szCs w:val="30"/>
        </w:rPr>
        <w:t xml:space="preserve">в) вести учет (идентификация и регистрация) находящихся в собственности животных; </w:t>
      </w:r>
    </w:p>
    <w:p w:rsidR="00971B84" w:rsidRDefault="005F4D68">
      <w:pPr>
        <w:tabs>
          <w:tab w:val="left" w:pos="-7513"/>
        </w:tabs>
        <w:spacing w:line="360" w:lineRule="auto"/>
        <w:ind w:firstLine="709"/>
        <w:jc w:val="both"/>
        <w:rPr>
          <w:rFonts w:ascii="Times New Roman" w:hAnsi="Times New Roman"/>
          <w:sz w:val="30"/>
          <w:szCs w:val="30"/>
        </w:rPr>
      </w:pPr>
      <w:r>
        <w:rPr>
          <w:rFonts w:ascii="Times New Roman" w:hAnsi="Times New Roman"/>
          <w:sz w:val="30"/>
          <w:szCs w:val="30"/>
        </w:rPr>
        <w:t>г) извещать в течение 24 часов государственную ветеринарную службу обо всех случаях заболевания или гибели свиней, а также об изменениях в их поведении, указывающих на возможное заболевание;</w:t>
      </w:r>
    </w:p>
    <w:p w:rsidR="00971B84" w:rsidRDefault="005F4D68">
      <w:pPr>
        <w:tabs>
          <w:tab w:val="left" w:pos="-7513"/>
        </w:tabs>
        <w:spacing w:line="360" w:lineRule="auto"/>
        <w:ind w:firstLine="709"/>
        <w:jc w:val="both"/>
        <w:rPr>
          <w:rFonts w:ascii="Times New Roman" w:hAnsi="Times New Roman"/>
          <w:sz w:val="30"/>
          <w:szCs w:val="30"/>
        </w:rPr>
      </w:pPr>
      <w:r>
        <w:rPr>
          <w:rFonts w:ascii="Times New Roman" w:hAnsi="Times New Roman"/>
          <w:sz w:val="30"/>
          <w:szCs w:val="30"/>
        </w:rPr>
        <w:t>д) принимать меры по изоляции подозреваемых в заболевании свиней, а также обеспечить изоляцию трупов свиней в том же помещении, в котором свиньи находились перед смертью;</w:t>
      </w:r>
    </w:p>
    <w:p w:rsidR="00971B84" w:rsidRDefault="005F4D68">
      <w:pPr>
        <w:tabs>
          <w:tab w:val="left" w:pos="-7513"/>
        </w:tabs>
        <w:spacing w:line="360" w:lineRule="auto"/>
        <w:ind w:firstLine="709"/>
        <w:jc w:val="both"/>
        <w:rPr>
          <w:rFonts w:ascii="Times New Roman" w:hAnsi="Times New Roman"/>
          <w:sz w:val="30"/>
          <w:szCs w:val="30"/>
        </w:rPr>
      </w:pPr>
      <w:r>
        <w:rPr>
          <w:rFonts w:ascii="Times New Roman" w:hAnsi="Times New Roman"/>
          <w:sz w:val="30"/>
          <w:szCs w:val="30"/>
        </w:rPr>
        <w:t>е) выполнять требования государственной ветеринарной службы о проведении в хозяйстве противоэпизоотических и других мероприятий, предусмотренных законодательством государств-членов, правом Союза и настоящим документом;</w:t>
      </w:r>
    </w:p>
    <w:p w:rsidR="00971B84" w:rsidRDefault="005F4D68">
      <w:pPr>
        <w:tabs>
          <w:tab w:val="left" w:pos="-7513"/>
        </w:tabs>
        <w:spacing w:line="360" w:lineRule="auto"/>
        <w:ind w:firstLine="709"/>
        <w:jc w:val="both"/>
        <w:rPr>
          <w:rFonts w:ascii="Times New Roman" w:hAnsi="Times New Roman"/>
          <w:sz w:val="30"/>
          <w:szCs w:val="30"/>
        </w:rPr>
      </w:pPr>
      <w:r>
        <w:rPr>
          <w:rFonts w:ascii="Times New Roman" w:hAnsi="Times New Roman"/>
          <w:sz w:val="30"/>
          <w:szCs w:val="30"/>
        </w:rPr>
        <w:t>ж) соблюдать условия, запреты, ограничения в связи со статусом региона, на территории которого расположено хозяйство, установленным законодательством государства-члена о регионализации по АЧС;</w:t>
      </w:r>
    </w:p>
    <w:p w:rsidR="00971B84" w:rsidRDefault="005F4D68">
      <w:pPr>
        <w:tabs>
          <w:tab w:val="left" w:pos="-7513"/>
        </w:tabs>
        <w:spacing w:line="360" w:lineRule="auto"/>
        <w:ind w:firstLine="709"/>
        <w:jc w:val="both"/>
        <w:rPr>
          <w:rFonts w:ascii="Times New Roman" w:hAnsi="Times New Roman"/>
          <w:sz w:val="30"/>
          <w:szCs w:val="30"/>
        </w:rPr>
      </w:pPr>
      <w:r>
        <w:rPr>
          <w:rFonts w:ascii="Times New Roman" w:hAnsi="Times New Roman"/>
          <w:sz w:val="30"/>
          <w:szCs w:val="30"/>
        </w:rPr>
        <w:t>з) обеспечивать безопасную утилизацию биологических отходов, полученных в процессе производства в соответствии с законодательством государств-членов;</w:t>
      </w:r>
    </w:p>
    <w:p w:rsidR="00971B84" w:rsidRDefault="005F4D68">
      <w:pPr>
        <w:tabs>
          <w:tab w:val="left" w:pos="-7513"/>
        </w:tabs>
        <w:spacing w:line="360" w:lineRule="auto"/>
        <w:ind w:firstLine="709"/>
        <w:jc w:val="both"/>
        <w:rPr>
          <w:rFonts w:ascii="Times New Roman" w:hAnsi="Times New Roman"/>
          <w:sz w:val="30"/>
          <w:szCs w:val="30"/>
        </w:rPr>
      </w:pPr>
      <w:r>
        <w:rPr>
          <w:rFonts w:ascii="Times New Roman" w:hAnsi="Times New Roman"/>
          <w:sz w:val="30"/>
          <w:szCs w:val="30"/>
        </w:rPr>
        <w:t xml:space="preserve">и) проводить убой свиней, предназначенных для реализации продуктов их убоя, только в специально отведенных местах в присутствии ветеринарных специалистов. </w:t>
      </w:r>
    </w:p>
    <w:p w:rsidR="00971B84" w:rsidRDefault="005F4D68">
      <w:pPr>
        <w:tabs>
          <w:tab w:val="left" w:pos="-7513"/>
        </w:tabs>
        <w:spacing w:line="360" w:lineRule="auto"/>
        <w:ind w:firstLine="709"/>
        <w:jc w:val="both"/>
        <w:rPr>
          <w:rFonts w:ascii="Times New Roman" w:hAnsi="Times New Roman"/>
          <w:sz w:val="30"/>
          <w:szCs w:val="30"/>
        </w:rPr>
      </w:pPr>
      <w:r>
        <w:rPr>
          <w:rFonts w:ascii="Times New Roman" w:hAnsi="Times New Roman"/>
          <w:sz w:val="30"/>
          <w:szCs w:val="30"/>
        </w:rPr>
        <w:lastRenderedPageBreak/>
        <w:t xml:space="preserve">Одна партия животных, сдаваемых владельцем на убой, должна быть сформирована из животных, содержащихся на одной производственной площадке одного хозяйства. </w:t>
      </w:r>
    </w:p>
    <w:p w:rsidR="00971B84" w:rsidRDefault="005F4D68">
      <w:pPr>
        <w:tabs>
          <w:tab w:val="left" w:pos="-7513"/>
        </w:tabs>
        <w:spacing w:line="360" w:lineRule="auto"/>
        <w:ind w:firstLine="709"/>
        <w:jc w:val="both"/>
        <w:rPr>
          <w:rFonts w:ascii="Times New Roman" w:hAnsi="Times New Roman"/>
          <w:sz w:val="30"/>
          <w:szCs w:val="30"/>
        </w:rPr>
      </w:pPr>
      <w:r>
        <w:rPr>
          <w:rFonts w:ascii="Times New Roman" w:hAnsi="Times New Roman"/>
          <w:sz w:val="30"/>
          <w:szCs w:val="30"/>
        </w:rPr>
        <w:t>Максимальный срок сдачи одной партии свиней на убой не должен превышать 2 недель после получения отрицательных результатов на АЧС.</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15. В целях предотвращения возникновения и распространения вируса комплектование хозяйств осуществляется здоровыми свиньями в порядке, установленном законодательством государств-членов из хозяйств, расположенных на территории со статусом «Благополучный регион» по АЧС в соответствии с решением о регионализации (далее – благополучная территория) в течение 36 месяцев со дня принятия решения о регионализации.</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16. Запрещается вывоз за пределы территории со статусом «Неблагополучный регион» по АЧС, установленным решением о регионализации (далее – неблагополучная территория) продуктов убоя свиней и продуктов их переработки непромышленного изготовления, не прошедших термическую обработку при температуре не менее 70 °C в течение не менее 30 минут, и (или) без подтверждения отсутствия вируса по результатам лабораторных исследований (испытаний) на АЧС.</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17. В целях предотвращения возникновения и распространения АЧС на территориях охотничьих угодий:</w:t>
      </w:r>
    </w:p>
    <w:p w:rsidR="00971B84" w:rsidRDefault="005F4D68">
      <w:pPr>
        <w:spacing w:line="312" w:lineRule="auto"/>
        <w:ind w:firstLine="709"/>
        <w:jc w:val="both"/>
        <w:rPr>
          <w:rFonts w:ascii="Times New Roman" w:hAnsi="Times New Roman"/>
          <w:sz w:val="30"/>
          <w:szCs w:val="30"/>
        </w:rPr>
      </w:pPr>
      <w:r>
        <w:rPr>
          <w:rFonts w:ascii="Times New Roman" w:hAnsi="Times New Roman"/>
          <w:sz w:val="30"/>
          <w:szCs w:val="30"/>
        </w:rPr>
        <w:t>к ввозу на территорию охотничьих угодий допускаются клинически здоровые дикие свиньи, не являющиеся вирусоносителями и происходящие из охотничьих хозяйств, расположенных на благополучных территориях;</w:t>
      </w:r>
    </w:p>
    <w:p w:rsidR="00971B84" w:rsidRDefault="005F4D68">
      <w:pPr>
        <w:spacing w:line="312" w:lineRule="auto"/>
        <w:ind w:firstLine="709"/>
        <w:jc w:val="both"/>
        <w:rPr>
          <w:rFonts w:ascii="Times New Roman" w:hAnsi="Times New Roman"/>
          <w:sz w:val="30"/>
          <w:szCs w:val="30"/>
        </w:rPr>
      </w:pPr>
      <w:r>
        <w:rPr>
          <w:rFonts w:ascii="Times New Roman" w:hAnsi="Times New Roman"/>
          <w:sz w:val="30"/>
          <w:szCs w:val="30"/>
        </w:rPr>
        <w:lastRenderedPageBreak/>
        <w:t>дикие свиньи, ввозимые на территорию охотничьих угодий с целью переселения, акклиматизации, содержания и разведения в полувольных условиях и искусственно созданной среде обитания, в том числе дикие свиньи, отловленные в охотничьих угодьях в указанных целях, подлежат изолированному содержанию в течение не менее 30 календарных дней со дня ввоза (отлова) для проведения лабораторных исследований (испытаний) на АЧС.</w:t>
      </w:r>
    </w:p>
    <w:p w:rsidR="00971B84" w:rsidRDefault="005F4D68">
      <w:pPr>
        <w:spacing w:line="312" w:lineRule="auto"/>
        <w:ind w:firstLine="709"/>
        <w:jc w:val="both"/>
        <w:rPr>
          <w:rFonts w:ascii="Times New Roman" w:hAnsi="Times New Roman"/>
          <w:sz w:val="30"/>
          <w:szCs w:val="30"/>
        </w:rPr>
      </w:pPr>
      <w:r>
        <w:rPr>
          <w:rFonts w:ascii="Times New Roman" w:hAnsi="Times New Roman"/>
          <w:sz w:val="30"/>
          <w:szCs w:val="30"/>
        </w:rPr>
        <w:t>18. Охотники обязаны обеспечить уничтожение отходов после разделки туш добытых диких свиней.</w:t>
      </w:r>
      <w:bookmarkStart w:id="0" w:name="P85"/>
      <w:bookmarkEnd w:id="0"/>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 xml:space="preserve">19. В целях подтверждения благополучия территории государств-членов по АЧС государственной ветеринарной службой должен осуществляться ветеринарный контроль (надзор) с непрерывным эпизоотологическим наблюдением за АЧС с отбором проб (образцов) и проведением их лабораторных исследований (испытаний) на АЧС в порядке, установленном разделом XII настоящего документа. </w:t>
      </w:r>
    </w:p>
    <w:p w:rsidR="00971B84" w:rsidRDefault="005F4D68">
      <w:pPr>
        <w:spacing w:line="312" w:lineRule="auto"/>
        <w:ind w:firstLine="709"/>
        <w:jc w:val="both"/>
        <w:rPr>
          <w:rFonts w:ascii="Times New Roman" w:hAnsi="Times New Roman"/>
          <w:sz w:val="30"/>
          <w:szCs w:val="30"/>
        </w:rPr>
      </w:pPr>
      <w:r>
        <w:rPr>
          <w:rFonts w:ascii="Times New Roman" w:hAnsi="Times New Roman"/>
          <w:sz w:val="30"/>
          <w:szCs w:val="30"/>
        </w:rPr>
        <w:t>20. Государственные органы (организации) государств-членов, осуществляющие управление особо охраняемыми природными территориями, а также органы государственной власти государств-членов, уполномоченные в области охоты и сохранения охотничьих ресурсов, в рамках своих полномочий должны содействовать государственной ветеринарной службе в проведении отбора проб (образцов) от диких свиней, трупов диких свиней и направлении их в лабораторию (центр) для лабораторных исследований (испытаний) на АЧС.</w:t>
      </w:r>
    </w:p>
    <w:p w:rsidR="00971B84" w:rsidRDefault="005F4D68">
      <w:pPr>
        <w:spacing w:line="312" w:lineRule="auto"/>
        <w:ind w:firstLine="709"/>
        <w:jc w:val="both"/>
        <w:rPr>
          <w:rFonts w:ascii="Times New Roman" w:hAnsi="Times New Roman"/>
          <w:sz w:val="30"/>
          <w:szCs w:val="30"/>
        </w:rPr>
      </w:pPr>
      <w:r>
        <w:rPr>
          <w:rFonts w:ascii="Times New Roman" w:hAnsi="Times New Roman"/>
          <w:sz w:val="30"/>
          <w:szCs w:val="30"/>
        </w:rPr>
        <w:t>Лабораторные исследования (испытания) проб (образцов) на АЧС осуществляются методами, предусмотренными пунктом 21 настоящего документа.</w:t>
      </w:r>
    </w:p>
    <w:p w:rsidR="00E1459D" w:rsidRDefault="00E1459D">
      <w:pPr>
        <w:pStyle w:val="ConsPlusTitle"/>
        <w:jc w:val="center"/>
        <w:outlineLvl w:val="1"/>
        <w:rPr>
          <w:rFonts w:ascii="Times New Roman" w:hAnsi="Times New Roman" w:cs="Times New Roman"/>
          <w:b w:val="0"/>
          <w:sz w:val="30"/>
          <w:szCs w:val="30"/>
          <w:lang w:val="en-US"/>
        </w:rPr>
      </w:pPr>
    </w:p>
    <w:p w:rsidR="00E1459D" w:rsidRDefault="00E1459D">
      <w:pPr>
        <w:pStyle w:val="ConsPlusTitle"/>
        <w:jc w:val="center"/>
        <w:outlineLvl w:val="1"/>
        <w:rPr>
          <w:rFonts w:ascii="Times New Roman" w:hAnsi="Times New Roman" w:cs="Times New Roman"/>
          <w:b w:val="0"/>
          <w:sz w:val="30"/>
          <w:szCs w:val="30"/>
          <w:lang w:val="en-US"/>
        </w:rPr>
      </w:pPr>
    </w:p>
    <w:p w:rsidR="00E1459D" w:rsidRDefault="00E1459D">
      <w:pPr>
        <w:pStyle w:val="ConsPlusTitle"/>
        <w:jc w:val="center"/>
        <w:outlineLvl w:val="1"/>
        <w:rPr>
          <w:rFonts w:ascii="Times New Roman" w:hAnsi="Times New Roman" w:cs="Times New Roman"/>
          <w:b w:val="0"/>
          <w:sz w:val="30"/>
          <w:szCs w:val="30"/>
          <w:lang w:val="en-US"/>
        </w:rPr>
      </w:pPr>
    </w:p>
    <w:p w:rsidR="00E1459D" w:rsidRDefault="00E1459D">
      <w:pPr>
        <w:pStyle w:val="ConsPlusTitle"/>
        <w:jc w:val="center"/>
        <w:outlineLvl w:val="1"/>
        <w:rPr>
          <w:rFonts w:ascii="Times New Roman" w:hAnsi="Times New Roman" w:cs="Times New Roman"/>
          <w:b w:val="0"/>
          <w:sz w:val="30"/>
          <w:szCs w:val="30"/>
          <w:lang w:val="en-US"/>
        </w:rPr>
      </w:pPr>
    </w:p>
    <w:p w:rsidR="00E1459D" w:rsidRDefault="00E1459D">
      <w:pPr>
        <w:pStyle w:val="ConsPlusTitle"/>
        <w:jc w:val="center"/>
        <w:outlineLvl w:val="1"/>
        <w:rPr>
          <w:rFonts w:ascii="Times New Roman" w:hAnsi="Times New Roman" w:cs="Times New Roman"/>
          <w:b w:val="0"/>
          <w:sz w:val="30"/>
          <w:szCs w:val="30"/>
          <w:lang w:val="en-US"/>
        </w:rPr>
      </w:pPr>
    </w:p>
    <w:p w:rsidR="00971B84" w:rsidRDefault="005F4D68">
      <w:pPr>
        <w:pStyle w:val="ConsPlusTitle"/>
        <w:jc w:val="center"/>
        <w:outlineLvl w:val="1"/>
        <w:rPr>
          <w:rFonts w:ascii="Times New Roman" w:hAnsi="Times New Roman" w:cs="Times New Roman"/>
          <w:b w:val="0"/>
          <w:sz w:val="30"/>
          <w:szCs w:val="30"/>
        </w:rPr>
      </w:pPr>
      <w:r>
        <w:rPr>
          <w:rFonts w:ascii="Times New Roman" w:hAnsi="Times New Roman" w:cs="Times New Roman"/>
          <w:b w:val="0"/>
          <w:sz w:val="30"/>
          <w:szCs w:val="30"/>
          <w:lang w:val="en-US"/>
        </w:rPr>
        <w:lastRenderedPageBreak/>
        <w:t>I</w:t>
      </w:r>
      <w:r>
        <w:rPr>
          <w:rFonts w:ascii="Times New Roman" w:hAnsi="Times New Roman" w:cs="Times New Roman"/>
          <w:b w:val="0"/>
          <w:sz w:val="30"/>
          <w:szCs w:val="30"/>
        </w:rPr>
        <w:t>V. Диагностика АЧС</w:t>
      </w:r>
    </w:p>
    <w:p w:rsidR="00971B84" w:rsidRDefault="00971B84">
      <w:pPr>
        <w:pStyle w:val="ConsPlusTitle"/>
        <w:spacing w:line="360" w:lineRule="auto"/>
        <w:ind w:firstLine="709"/>
        <w:jc w:val="center"/>
        <w:outlineLvl w:val="1"/>
        <w:rPr>
          <w:rFonts w:ascii="Times New Roman" w:hAnsi="Times New Roman" w:cs="Times New Roman"/>
          <w:sz w:val="28"/>
          <w:szCs w:val="28"/>
        </w:rPr>
      </w:pPr>
    </w:p>
    <w:p w:rsidR="00971B84" w:rsidRDefault="005F4D68">
      <w:pPr>
        <w:tabs>
          <w:tab w:val="left" w:pos="-7655"/>
        </w:tabs>
        <w:spacing w:line="360" w:lineRule="auto"/>
        <w:ind w:firstLine="709"/>
        <w:jc w:val="both"/>
        <w:rPr>
          <w:rFonts w:ascii="Times New Roman" w:hAnsi="Times New Roman"/>
          <w:sz w:val="30"/>
          <w:szCs w:val="30"/>
        </w:rPr>
      </w:pPr>
      <w:r w:rsidRPr="004500A3">
        <w:rPr>
          <w:rFonts w:ascii="Times New Roman" w:hAnsi="Times New Roman"/>
          <w:sz w:val="30"/>
          <w:szCs w:val="30"/>
        </w:rPr>
        <w:t>21. Лабораторные исследования (испытания) проб (образцов) на АЧС проводятся с использованием методов диагностики возбудителей болезней животных, предусмотренных приложением № 6 к Правилам организации проведения лабораторных исследований (испытаний) при осуществлении ветеринарного контроля (надзора)</w:t>
      </w:r>
      <w:r w:rsidR="008D7246" w:rsidRPr="008D7246">
        <w:rPr>
          <w:rFonts w:ascii="Times New Roman" w:hAnsi="Times New Roman"/>
          <w:sz w:val="30"/>
          <w:szCs w:val="30"/>
        </w:rPr>
        <w:t xml:space="preserve"> (далее – </w:t>
      </w:r>
      <w:r w:rsidR="008D7246" w:rsidRPr="004500A3">
        <w:rPr>
          <w:rFonts w:ascii="Times New Roman" w:hAnsi="Times New Roman"/>
          <w:sz w:val="30"/>
          <w:szCs w:val="30"/>
        </w:rPr>
        <w:t>Правила организации проведения лабораторных исследований (испытаний)</w:t>
      </w:r>
      <w:r w:rsidR="00147B32">
        <w:rPr>
          <w:rFonts w:ascii="Times New Roman" w:hAnsi="Times New Roman"/>
          <w:sz w:val="30"/>
          <w:szCs w:val="30"/>
        </w:rPr>
        <w:t>)</w:t>
      </w:r>
      <w:r w:rsidRPr="004500A3">
        <w:rPr>
          <w:rFonts w:ascii="Times New Roman" w:hAnsi="Times New Roman"/>
          <w:sz w:val="30"/>
          <w:szCs w:val="30"/>
        </w:rPr>
        <w:t xml:space="preserve">, утвержденным решением Совета Комиссии от 10 ноября 2017 г. № 80 и в соответствии с разделами XII </w:t>
      </w:r>
      <w:r w:rsidR="00B40167">
        <w:rPr>
          <w:rFonts w:ascii="Times New Roman" w:eastAsia="Times New Roman" w:hAnsi="Times New Roman"/>
          <w:sz w:val="30"/>
          <w:szCs w:val="30"/>
        </w:rPr>
        <w:t>–</w:t>
      </w:r>
      <w:r w:rsidRPr="004500A3">
        <w:rPr>
          <w:rFonts w:ascii="Times New Roman" w:eastAsia="Times New Roman" w:hAnsi="Times New Roman"/>
          <w:sz w:val="30"/>
          <w:szCs w:val="30"/>
        </w:rPr>
        <w:t xml:space="preserve"> </w:t>
      </w:r>
      <w:r w:rsidRPr="004500A3">
        <w:rPr>
          <w:rFonts w:ascii="Times New Roman" w:eastAsia="Times New Roman" w:hAnsi="Times New Roman"/>
          <w:sz w:val="30"/>
          <w:szCs w:val="30"/>
          <w:lang w:val="en-US"/>
        </w:rPr>
        <w:t>XVI</w:t>
      </w:r>
      <w:r w:rsidRPr="004500A3">
        <w:rPr>
          <w:rFonts w:ascii="Times New Roman" w:eastAsia="Times New Roman" w:hAnsi="Times New Roman"/>
          <w:sz w:val="30"/>
          <w:szCs w:val="30"/>
        </w:rPr>
        <w:t xml:space="preserve"> </w:t>
      </w:r>
      <w:r w:rsidRPr="004500A3">
        <w:rPr>
          <w:rFonts w:ascii="Times New Roman" w:hAnsi="Times New Roman"/>
          <w:sz w:val="30"/>
          <w:szCs w:val="30"/>
        </w:rPr>
        <w:t>настоящего документа.</w:t>
      </w:r>
      <w:r>
        <w:rPr>
          <w:rFonts w:ascii="Times New Roman" w:hAnsi="Times New Roman"/>
          <w:sz w:val="30"/>
          <w:szCs w:val="30"/>
        </w:rPr>
        <w:t xml:space="preserve"> </w:t>
      </w:r>
    </w:p>
    <w:p w:rsidR="00971B84" w:rsidRDefault="005F4D68">
      <w:pPr>
        <w:pStyle w:val="ConsPlusNormal"/>
        <w:spacing w:line="360" w:lineRule="auto"/>
        <w:ind w:firstLine="709"/>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22. Диагноз на АЧС считается установленным в случае выделения вируса и (или) обнаружения антигена вируса, и (или) его генетического материала, и (или) антител к вирусу.</w:t>
      </w:r>
    </w:p>
    <w:p w:rsidR="00971B84" w:rsidRDefault="005F4D68">
      <w:pPr>
        <w:pStyle w:val="ConsPlusNormal"/>
        <w:spacing w:line="360" w:lineRule="auto"/>
        <w:ind w:firstLine="709"/>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23. Информирование о результатах лабораторных исследований (испытаний) на АЧС осуществляется в порядке и в сроки, установленные законодательством государств-членов.</w:t>
      </w:r>
    </w:p>
    <w:p w:rsidR="00971B84" w:rsidRDefault="00971B84">
      <w:pPr>
        <w:pStyle w:val="ConsPlusNormal"/>
        <w:ind w:firstLine="709"/>
        <w:jc w:val="center"/>
        <w:rPr>
          <w:rFonts w:ascii="Times New Roman" w:hAnsi="Times New Roman" w:cs="Times New Roman"/>
          <w:sz w:val="30"/>
          <w:szCs w:val="30"/>
        </w:rPr>
      </w:pPr>
    </w:p>
    <w:p w:rsidR="00971B84" w:rsidRDefault="005F4D68">
      <w:pPr>
        <w:pStyle w:val="ConsPlusTitle"/>
        <w:ind w:firstLine="142"/>
        <w:jc w:val="center"/>
        <w:outlineLvl w:val="1"/>
        <w:rPr>
          <w:rFonts w:ascii="Times New Roman" w:hAnsi="Times New Roman" w:cs="Times New Roman"/>
          <w:b w:val="0"/>
          <w:sz w:val="30"/>
          <w:szCs w:val="30"/>
        </w:rPr>
      </w:pPr>
      <w:r>
        <w:rPr>
          <w:rFonts w:ascii="Times New Roman" w:hAnsi="Times New Roman" w:cs="Times New Roman"/>
          <w:b w:val="0"/>
          <w:sz w:val="30"/>
          <w:szCs w:val="30"/>
        </w:rPr>
        <w:t>V. Мероприятия, проводимые при подозрении на АЧС</w:t>
      </w:r>
    </w:p>
    <w:p w:rsidR="00971B84" w:rsidRDefault="00971B84">
      <w:pPr>
        <w:pStyle w:val="ConsPlusNormal"/>
        <w:spacing w:line="360" w:lineRule="auto"/>
        <w:ind w:firstLine="709"/>
        <w:jc w:val="center"/>
        <w:rPr>
          <w:rFonts w:ascii="Times New Roman" w:hAnsi="Times New Roman" w:cs="Times New Roman"/>
          <w:sz w:val="30"/>
          <w:szCs w:val="30"/>
        </w:rPr>
      </w:pPr>
    </w:p>
    <w:p w:rsidR="00971B84" w:rsidRDefault="005F4D68">
      <w:pPr>
        <w:pStyle w:val="ConsPlusNormal"/>
        <w:spacing w:line="360" w:lineRule="auto"/>
        <w:ind w:firstLine="709"/>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24.  Основаниями для подозрения на АЧС являются один или несколько нижеперечисленных фактов:</w:t>
      </w:r>
    </w:p>
    <w:p w:rsidR="00971B84" w:rsidRDefault="005F4D68">
      <w:pPr>
        <w:pStyle w:val="ConsPlusNormal"/>
        <w:widowContro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наличие из клинических признаков и (или) патологоанатомических изменений, характерных для АЧС, перечисленных в </w:t>
      </w:r>
      <w:hyperlink w:anchor="P55">
        <w:r>
          <w:rPr>
            <w:rFonts w:ascii="Times New Roman" w:hAnsi="Times New Roman" w:cs="Times New Roman"/>
            <w:sz w:val="30"/>
            <w:szCs w:val="30"/>
          </w:rPr>
          <w:t>пункте 3</w:t>
        </w:r>
      </w:hyperlink>
      <w:r>
        <w:rPr>
          <w:rFonts w:ascii="Times New Roman" w:hAnsi="Times New Roman" w:cs="Times New Roman"/>
          <w:sz w:val="30"/>
          <w:szCs w:val="30"/>
        </w:rPr>
        <w:t xml:space="preserve"> настоящего документа;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выявление АЧС в хозяйстве, из которого ввезены свиньи, в течение 30 календарных дней после дня их ввоза;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выгульное содержание свиней на неблагополучной территории;</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контакты свиней с дикими свиньями на неблагополучной территории;</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скармливание свиньям пищевых отходов и продукции охоты, полученной на неблагополучной территории;</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искусственное осеменение свиней спермой, полученной в хозяйстве, находящемся на неблагополучной территории, в хозяйстве, в котором находятся свиньи, подозреваемые в заболевании АЧС;</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обнаружение трупов диких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обнаружение трупов свиней вне мест содержания и (или) убоя свиней, мест хранения, переработки или утилизации биологических отходов.</w:t>
      </w:r>
      <w:bookmarkStart w:id="1" w:name="P117"/>
      <w:bookmarkEnd w:id="1"/>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25. При наличии оснований для подозрения на АЧС владельцы свиней обязаны:</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сообщить в течение 24 часов любым доступным способом о подозрении на АЧС </w:t>
      </w:r>
      <w:r>
        <w:rPr>
          <w:rFonts w:ascii="Times New Roman" w:hAnsi="Times New Roman"/>
          <w:sz w:val="30"/>
          <w:szCs w:val="30"/>
        </w:rPr>
        <w:t>государственной ветеринарной службе</w:t>
      </w:r>
      <w:r>
        <w:rPr>
          <w:rFonts w:ascii="Times New Roman" w:hAnsi="Times New Roman" w:cs="Times New Roman"/>
          <w:sz w:val="30"/>
          <w:szCs w:val="30"/>
        </w:rPr>
        <w:t>;</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изолировать больных или подозрительных по заболеванию свиней в том же помещении, в котором они находились;</w:t>
      </w:r>
    </w:p>
    <w:p w:rsidR="00971B84" w:rsidRDefault="005F4D68">
      <w:pPr>
        <w:tabs>
          <w:tab w:val="left" w:pos="-7513"/>
        </w:tabs>
        <w:spacing w:line="360" w:lineRule="auto"/>
        <w:ind w:firstLine="709"/>
        <w:jc w:val="both"/>
        <w:rPr>
          <w:rFonts w:ascii="Times New Roman" w:hAnsi="Times New Roman"/>
          <w:sz w:val="30"/>
          <w:szCs w:val="30"/>
        </w:rPr>
      </w:pPr>
      <w:r>
        <w:rPr>
          <w:rFonts w:ascii="Times New Roman" w:hAnsi="Times New Roman"/>
          <w:sz w:val="30"/>
          <w:szCs w:val="30"/>
        </w:rPr>
        <w:t xml:space="preserve">обеспечить содержание свиней в пределах хозяйств без выпаса и без доступа к другим животным; </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содействовать </w:t>
      </w:r>
      <w:r>
        <w:rPr>
          <w:rFonts w:ascii="Times New Roman" w:hAnsi="Times New Roman"/>
          <w:sz w:val="30"/>
          <w:szCs w:val="30"/>
        </w:rPr>
        <w:t xml:space="preserve">государственной ветеринарной службе </w:t>
      </w:r>
      <w:r>
        <w:rPr>
          <w:rFonts w:ascii="Times New Roman" w:hAnsi="Times New Roman" w:cs="Times New Roman"/>
          <w:sz w:val="30"/>
          <w:szCs w:val="30"/>
        </w:rPr>
        <w:t>в проведении отбора проб (образцов) и направлении проб (образцов) в лабораторию;</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течение 12 часов предоставить </w:t>
      </w:r>
      <w:r>
        <w:rPr>
          <w:rFonts w:ascii="Times New Roman" w:hAnsi="Times New Roman"/>
          <w:sz w:val="30"/>
          <w:szCs w:val="30"/>
        </w:rPr>
        <w:t xml:space="preserve">государственной ветеринарной службе </w:t>
      </w:r>
      <w:r>
        <w:rPr>
          <w:rFonts w:ascii="Times New Roman" w:hAnsi="Times New Roman" w:cs="Times New Roman"/>
          <w:sz w:val="30"/>
          <w:szCs w:val="30"/>
        </w:rPr>
        <w:t>сведения о численности имеющихся (имевшихся) в хозяйстве свиней с указанием количества павших свиней за последние 30 календарных дней.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sz w:val="30"/>
          <w:szCs w:val="30"/>
        </w:rPr>
        <w:t xml:space="preserve">26. При возникновении подозрения на АЧС государственной ветеринарной службой проводится отбор проб (образцов) в порядке, </w:t>
      </w:r>
      <w:r>
        <w:rPr>
          <w:rFonts w:ascii="Times New Roman" w:hAnsi="Times New Roman" w:cs="Times New Roman"/>
          <w:sz w:val="30"/>
          <w:szCs w:val="30"/>
        </w:rPr>
        <w:t xml:space="preserve">установленном пунктами </w:t>
      </w:r>
      <w:r w:rsidR="00FA404B">
        <w:rPr>
          <w:rFonts w:ascii="Times New Roman" w:hAnsi="Times New Roman" w:cs="Times New Roman"/>
          <w:sz w:val="30"/>
          <w:szCs w:val="30"/>
        </w:rPr>
        <w:t>72</w:t>
      </w:r>
      <w:r>
        <w:rPr>
          <w:rFonts w:ascii="Times New Roman" w:hAnsi="Times New Roman" w:cs="Times New Roman"/>
          <w:sz w:val="30"/>
          <w:szCs w:val="30"/>
        </w:rPr>
        <w:t xml:space="preserve"> </w:t>
      </w:r>
      <w:r w:rsidR="00FA404B">
        <w:rPr>
          <w:rFonts w:ascii="Times New Roman" w:hAnsi="Times New Roman" w:cs="Times New Roman"/>
          <w:sz w:val="30"/>
          <w:szCs w:val="30"/>
        </w:rPr>
        <w:t xml:space="preserve">раздела XIII </w:t>
      </w:r>
      <w:r>
        <w:rPr>
          <w:rFonts w:ascii="Times New Roman" w:hAnsi="Times New Roman" w:cs="Times New Roman"/>
          <w:sz w:val="30"/>
          <w:szCs w:val="30"/>
        </w:rPr>
        <w:t>и 8</w:t>
      </w:r>
      <w:r w:rsidR="00FA404B">
        <w:rPr>
          <w:rFonts w:ascii="Times New Roman" w:hAnsi="Times New Roman" w:cs="Times New Roman"/>
          <w:sz w:val="30"/>
          <w:szCs w:val="30"/>
        </w:rPr>
        <w:t>8</w:t>
      </w:r>
      <w:r>
        <w:rPr>
          <w:rFonts w:ascii="Times New Roman" w:hAnsi="Times New Roman" w:cs="Times New Roman"/>
          <w:sz w:val="30"/>
          <w:szCs w:val="30"/>
        </w:rPr>
        <w:t xml:space="preserve"> </w:t>
      </w:r>
      <w:r w:rsidR="00FA404B">
        <w:rPr>
          <w:rFonts w:ascii="Times New Roman" w:hAnsi="Times New Roman" w:cs="Times New Roman"/>
          <w:sz w:val="30"/>
          <w:szCs w:val="30"/>
        </w:rPr>
        <w:t>раздела XI</w:t>
      </w:r>
      <w:r w:rsidR="00FA404B">
        <w:rPr>
          <w:rFonts w:ascii="Times New Roman" w:hAnsi="Times New Roman" w:cs="Times New Roman"/>
          <w:sz w:val="30"/>
          <w:szCs w:val="30"/>
          <w:lang w:val="en-US"/>
        </w:rPr>
        <w:t>V</w:t>
      </w:r>
      <w:r w:rsidR="00FA404B" w:rsidRPr="00FA404B">
        <w:rPr>
          <w:rFonts w:ascii="Times New Roman" w:hAnsi="Times New Roman" w:cs="Times New Roman"/>
          <w:sz w:val="30"/>
          <w:szCs w:val="30"/>
        </w:rPr>
        <w:t xml:space="preserve"> </w:t>
      </w:r>
      <w:r>
        <w:rPr>
          <w:rFonts w:ascii="Times New Roman" w:hAnsi="Times New Roman" w:cs="Times New Roman"/>
          <w:sz w:val="30"/>
          <w:szCs w:val="30"/>
        </w:rPr>
        <w:t xml:space="preserve">настоящего документа. </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27. До получения результатов лабораторных исследований (испытаний) на АЧС владельцы свиней обязаны:</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прекратить вывоз свиней и продуктов их убоя, вывоз кормов для свиней и подстилки;</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прекратить убой и реализацию свиней и продуктов их убоя;</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прекратить все перемещения и перегруппировки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запретить посещение хозяйств посторонними лицами, кроме персонала, выполняющего производственные (технологические) операции, в том числе по обслуживанию свиней, и специалистов </w:t>
      </w:r>
      <w:r>
        <w:rPr>
          <w:rFonts w:ascii="Times New Roman" w:hAnsi="Times New Roman"/>
          <w:sz w:val="30"/>
          <w:szCs w:val="30"/>
        </w:rPr>
        <w:t>государственной ветеринарной службы</w:t>
      </w:r>
      <w:r>
        <w:rPr>
          <w:rFonts w:ascii="Times New Roman" w:hAnsi="Times New Roman" w:cs="Times New Roman"/>
          <w:sz w:val="30"/>
          <w:szCs w:val="30"/>
        </w:rPr>
        <w:t>;</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ограничить передвижение персонала, обслуживающего больных или подозрительных по заболеванию свиней, по территории хозяйства, исключить его контакт с другими группами свиней, содержащимися в хозяйстве, и обслуживающим их персоналом;</w:t>
      </w:r>
    </w:p>
    <w:p w:rsidR="00971B84" w:rsidRDefault="005F4D68">
      <w:pPr>
        <w:pStyle w:val="ConsPlusNormal"/>
        <w:spacing w:line="360" w:lineRule="auto"/>
        <w:ind w:firstLine="709"/>
        <w:jc w:val="both"/>
        <w:rPr>
          <w:rFonts w:ascii="Times New Roman" w:hAnsi="Times New Roman" w:cs="Times New Roman"/>
          <w:sz w:val="30"/>
          <w:szCs w:val="30"/>
          <w:u w:val="single"/>
        </w:rPr>
      </w:pPr>
      <w:r>
        <w:rPr>
          <w:rFonts w:ascii="Times New Roman" w:hAnsi="Times New Roman" w:cs="Times New Roman"/>
          <w:sz w:val="30"/>
          <w:szCs w:val="30"/>
        </w:rPr>
        <w:t>оборудовать и поддерживать в рабочем состоянии дезинфекционные барьеры (далее – дезбарьеры) на входе (въезде) на территорию хозяйства, обеспечивать дезинфекционную обработку и смену одежды и обуви персонала при выходе с территории хозяйства в соответствии с законодательством государств-членов;</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оборудовать ограждение (в случае отсутствия ограды) территории хозяйства с одним входом – выходом (въездом – выездом);</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обеспечить дезинфекцию транспортных средств при выезде;</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запретить въезд и выезд транспортных средств, за исключением специальных транспортных средств и транспортных средств, предназначенных для обеспечения деятельности хозяйства, лиц, проживающих и (или) временно пребывающих на территории хозяйства;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исключить возможность выноса вируса из предполагаемого </w:t>
      </w:r>
      <w:r>
        <w:rPr>
          <w:rFonts w:ascii="Times New Roman" w:hAnsi="Times New Roman" w:cs="Times New Roman"/>
          <w:sz w:val="30"/>
          <w:szCs w:val="30"/>
        </w:rPr>
        <w:lastRenderedPageBreak/>
        <w:t xml:space="preserve">эпизоотического очага, включая прекращение отгрузки продукции; </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обеспечить проведение дезинфекции помещений хозяйства, в которых содержатся свиньи, прилагающей территории и дорог внутрихозяйственного назначения в соответствии с пунктом 42 настоящего документа;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установить на входах и въездах на хозяйство предупреждающие знаки, надписи;</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снабдить персонал средствами индивидуальной защиты (спецодежда, средства гигиены).</w:t>
      </w:r>
    </w:p>
    <w:p w:rsidR="00971B84" w:rsidRDefault="005F4D6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30"/>
          <w:szCs w:val="30"/>
        </w:rPr>
        <w:t>28. Информирование о возникновении подозрения на АЧС, включая проведение срочных мероприятий, направленных на установление диагноза на АЧС и недопущение распространения вируса осуществляется в порядке, установленном законодательством государств-</w:t>
      </w:r>
      <w:r>
        <w:rPr>
          <w:rFonts w:ascii="Times New Roman" w:hAnsi="Times New Roman" w:cs="Times New Roman"/>
          <w:sz w:val="28"/>
          <w:szCs w:val="28"/>
        </w:rPr>
        <w:t xml:space="preserve">членов. </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sz w:val="30"/>
          <w:szCs w:val="30"/>
        </w:rPr>
        <w:t>29. </w:t>
      </w:r>
      <w:r>
        <w:rPr>
          <w:rFonts w:ascii="Times New Roman" w:hAnsi="Times New Roman" w:cs="Times New Roman"/>
          <w:sz w:val="30"/>
          <w:szCs w:val="30"/>
        </w:rPr>
        <w:t xml:space="preserve">При возникновении подозрения на АЧС эпизоотологическое расследование с определением возможного источника и путей заноса вируса, а также возможных путей его распространения проводится </w:t>
      </w:r>
      <w:r>
        <w:rPr>
          <w:rFonts w:ascii="Times New Roman" w:hAnsi="Times New Roman" w:cs="Times New Roman"/>
          <w:sz w:val="30"/>
          <w:szCs w:val="30"/>
        </w:rPr>
        <w:br w:type="textWrapping" w:clear="all"/>
        <w:t>в соответствии с шестым абзацем пункта 31 настоящего документа.</w:t>
      </w:r>
    </w:p>
    <w:p w:rsidR="00971B84" w:rsidRDefault="00971B84">
      <w:pPr>
        <w:pStyle w:val="ConsPlusTitle"/>
        <w:spacing w:line="360" w:lineRule="auto"/>
        <w:jc w:val="center"/>
        <w:outlineLvl w:val="1"/>
        <w:rPr>
          <w:rFonts w:ascii="Times New Roman" w:hAnsi="Times New Roman" w:cs="Times New Roman"/>
          <w:b w:val="0"/>
          <w:sz w:val="30"/>
          <w:szCs w:val="30"/>
        </w:rPr>
      </w:pPr>
    </w:p>
    <w:p w:rsidR="00971B84" w:rsidRDefault="005F4D68">
      <w:pPr>
        <w:pStyle w:val="ConsPlusTitle"/>
        <w:jc w:val="center"/>
        <w:outlineLvl w:val="1"/>
        <w:rPr>
          <w:rFonts w:ascii="Times New Roman" w:hAnsi="Times New Roman" w:cs="Times New Roman"/>
          <w:b w:val="0"/>
          <w:sz w:val="30"/>
          <w:szCs w:val="30"/>
        </w:rPr>
      </w:pPr>
      <w:r>
        <w:rPr>
          <w:rFonts w:ascii="Times New Roman" w:hAnsi="Times New Roman" w:cs="Times New Roman"/>
          <w:b w:val="0"/>
          <w:sz w:val="30"/>
          <w:szCs w:val="30"/>
        </w:rPr>
        <w:t xml:space="preserve">VI. Мероприятия, проводимые при локализации и ликвидации эпизоотических очагов АЧС </w:t>
      </w:r>
    </w:p>
    <w:p w:rsidR="00971B84" w:rsidRDefault="00971B84">
      <w:pPr>
        <w:pStyle w:val="ConsPlusNormal"/>
        <w:spacing w:line="360" w:lineRule="auto"/>
        <w:ind w:firstLine="709"/>
        <w:jc w:val="center"/>
        <w:rPr>
          <w:rFonts w:ascii="Times New Roman" w:hAnsi="Times New Roman" w:cs="Times New Roman"/>
          <w:sz w:val="30"/>
          <w:szCs w:val="30"/>
        </w:rPr>
      </w:pPr>
    </w:p>
    <w:p w:rsidR="00971B84" w:rsidRDefault="005F4D68">
      <w:pPr>
        <w:tabs>
          <w:tab w:val="left" w:pos="1057"/>
        </w:tabs>
        <w:spacing w:line="360" w:lineRule="auto"/>
        <w:ind w:firstLine="709"/>
        <w:jc w:val="both"/>
        <w:rPr>
          <w:rFonts w:ascii="Times New Roman" w:hAnsi="Times New Roman"/>
          <w:sz w:val="30"/>
          <w:szCs w:val="30"/>
        </w:rPr>
      </w:pPr>
      <w:r>
        <w:rPr>
          <w:rFonts w:ascii="Times New Roman" w:hAnsi="Times New Roman"/>
          <w:sz w:val="30"/>
          <w:szCs w:val="30"/>
        </w:rPr>
        <w:t xml:space="preserve">30. При подтверждении диагноза на АЧС немедленно осуществляется информирование об обнаружении эпизоотического очага АЧС местных исполнительных органов государства-члена, правительства государства-члена, ВОЗЖ (в порядке и сроки, установленные соответствующей главой Кодекса ВОЗЖ о нотификации болезней животных), компетентных органов третьих стран (при </w:t>
      </w:r>
      <w:r>
        <w:rPr>
          <w:rFonts w:ascii="Times New Roman" w:hAnsi="Times New Roman"/>
          <w:sz w:val="30"/>
          <w:szCs w:val="30"/>
        </w:rPr>
        <w:lastRenderedPageBreak/>
        <w:t xml:space="preserve">наличии соответствующих договоренностей), уполномоченных органов в области ветеринарии других государств-членов и Комиссии в соответствии с пунктом 14 Порядка взаимодействия государств-членов. </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порядке, установленном законодательством государства-члена,</w:t>
      </w:r>
      <w:r>
        <w:rPr>
          <w:rFonts w:ascii="Times New Roman" w:hAnsi="Times New Roman"/>
          <w:sz w:val="30"/>
          <w:szCs w:val="30"/>
        </w:rPr>
        <w:t xml:space="preserve"> вносятся в местный исполнительный орган</w:t>
      </w:r>
      <w:r>
        <w:rPr>
          <w:rFonts w:ascii="Times New Roman" w:hAnsi="Times New Roman" w:cs="Times New Roman"/>
          <w:sz w:val="30"/>
          <w:szCs w:val="30"/>
        </w:rPr>
        <w:t>:</w:t>
      </w:r>
    </w:p>
    <w:p w:rsidR="00971B84" w:rsidRDefault="005F4D68">
      <w:pPr>
        <w:pStyle w:val="ConsPlusNormal"/>
        <w:spacing w:line="360" w:lineRule="auto"/>
        <w:ind w:firstLine="709"/>
        <w:jc w:val="both"/>
        <w:rPr>
          <w:rFonts w:ascii="Times New Roman" w:hAnsi="Times New Roman"/>
          <w:sz w:val="30"/>
          <w:szCs w:val="30"/>
        </w:rPr>
      </w:pPr>
      <w:r>
        <w:rPr>
          <w:rFonts w:ascii="Times New Roman" w:hAnsi="Times New Roman"/>
          <w:sz w:val="30"/>
          <w:szCs w:val="30"/>
        </w:rPr>
        <w:t>представление об установлении карантина по АЧС;</w:t>
      </w:r>
    </w:p>
    <w:p w:rsidR="00971B84" w:rsidRDefault="005F4D68">
      <w:pPr>
        <w:pStyle w:val="ConsPlusNormal"/>
        <w:spacing w:line="360" w:lineRule="auto"/>
        <w:ind w:firstLine="709"/>
        <w:jc w:val="both"/>
        <w:rPr>
          <w:rFonts w:ascii="Times New Roman" w:hAnsi="Times New Roman"/>
          <w:sz w:val="30"/>
          <w:szCs w:val="30"/>
        </w:rPr>
      </w:pPr>
      <w:r>
        <w:rPr>
          <w:rFonts w:ascii="Times New Roman" w:hAnsi="Times New Roman"/>
          <w:sz w:val="30"/>
          <w:szCs w:val="30"/>
        </w:rPr>
        <w:t xml:space="preserve">план мероприятий по локализации и ликвидации эпизоотического очага АЧС (далее – план мероприятий), составленный в соответствии с </w:t>
      </w:r>
      <w:r>
        <w:rPr>
          <w:rFonts w:ascii="Times New Roman" w:hAnsi="Times New Roman" w:cs="Times New Roman"/>
          <w:sz w:val="30"/>
          <w:szCs w:val="30"/>
        </w:rPr>
        <w:t xml:space="preserve">разделами </w:t>
      </w:r>
      <w:r>
        <w:rPr>
          <w:rFonts w:ascii="Times New Roman" w:hAnsi="Times New Roman" w:cs="Times New Roman"/>
          <w:sz w:val="30"/>
          <w:szCs w:val="30"/>
          <w:lang w:val="en-US"/>
        </w:rPr>
        <w:t>VII</w:t>
      </w:r>
      <w:r>
        <w:rPr>
          <w:rFonts w:ascii="Times New Roman" w:hAnsi="Times New Roman" w:cs="Times New Roman"/>
          <w:sz w:val="30"/>
          <w:szCs w:val="30"/>
        </w:rPr>
        <w:t xml:space="preserve">, </w:t>
      </w:r>
      <w:r>
        <w:rPr>
          <w:rFonts w:ascii="Times New Roman" w:hAnsi="Times New Roman" w:cs="Times New Roman"/>
          <w:sz w:val="30"/>
          <w:szCs w:val="30"/>
          <w:lang w:val="en-US"/>
        </w:rPr>
        <w:t>VIII</w:t>
      </w:r>
      <w:r>
        <w:rPr>
          <w:rFonts w:ascii="Times New Roman" w:hAnsi="Times New Roman" w:cs="Times New Roman"/>
          <w:sz w:val="30"/>
          <w:szCs w:val="30"/>
        </w:rPr>
        <w:t xml:space="preserve">, </w:t>
      </w:r>
      <w:r>
        <w:rPr>
          <w:rFonts w:ascii="Times New Roman" w:hAnsi="Times New Roman" w:cs="Times New Roman"/>
          <w:sz w:val="30"/>
          <w:szCs w:val="30"/>
          <w:lang w:val="en-US"/>
        </w:rPr>
        <w:t>IX</w:t>
      </w:r>
      <w:r>
        <w:rPr>
          <w:rFonts w:ascii="Times New Roman" w:hAnsi="Times New Roman" w:cs="Times New Roman"/>
          <w:sz w:val="30"/>
          <w:szCs w:val="30"/>
        </w:rPr>
        <w:t xml:space="preserve"> настоящего документа</w:t>
      </w:r>
      <w:r>
        <w:rPr>
          <w:rFonts w:ascii="Times New Roman" w:hAnsi="Times New Roman"/>
          <w:sz w:val="30"/>
          <w:szCs w:val="30"/>
        </w:rPr>
        <w:t>;</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sz w:val="30"/>
          <w:szCs w:val="30"/>
        </w:rPr>
        <w:t>предложение о создании чрезвычайной противоэпизоотической комиссии (далее – ЧПК) соответствующей административно-территориальной единицы территории государства-члена по борьбе с АЧС</w:t>
      </w:r>
      <w:r>
        <w:rPr>
          <w:rFonts w:ascii="Times New Roman" w:hAnsi="Times New Roman" w:cs="Times New Roman"/>
          <w:sz w:val="30"/>
          <w:szCs w:val="30"/>
        </w:rPr>
        <w:t>.</w:t>
      </w:r>
    </w:p>
    <w:p w:rsidR="00971B84" w:rsidRDefault="005F4D68">
      <w:pPr>
        <w:pStyle w:val="ConsPlusNormal"/>
        <w:spacing w:line="360" w:lineRule="auto"/>
        <w:ind w:firstLine="709"/>
        <w:jc w:val="both"/>
        <w:rPr>
          <w:rFonts w:ascii="Times New Roman" w:hAnsi="Times New Roman"/>
          <w:sz w:val="30"/>
          <w:szCs w:val="30"/>
        </w:rPr>
      </w:pPr>
      <w:r>
        <w:rPr>
          <w:rFonts w:ascii="Times New Roman" w:hAnsi="Times New Roman"/>
          <w:sz w:val="30"/>
          <w:szCs w:val="30"/>
        </w:rPr>
        <w:t>31. Проведение эпизоотологического расследования возникновения эпизоотического очага АЧС осуществляется специально подготовленными специалистами в области ветеринарии на основе опросных листов, подготовленных с учетом блок-схемы, приведенной в Руководстве ВОЗЖ по контролю (надзору) болезней животных.</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 xml:space="preserve">32. В порядке, установленном законодательством государства-члена, принимается решение об установлении карантина по АЧС, утверждается план мероприятий, а также принимается решение о создании ЧПК (на районном или </w:t>
      </w:r>
      <w:proofErr w:type="gramStart"/>
      <w:r>
        <w:rPr>
          <w:rFonts w:ascii="Times New Roman" w:hAnsi="Times New Roman"/>
          <w:sz w:val="30"/>
          <w:szCs w:val="30"/>
        </w:rPr>
        <w:t>городском</w:t>
      </w:r>
      <w:proofErr w:type="gramEnd"/>
      <w:r>
        <w:rPr>
          <w:rFonts w:ascii="Times New Roman" w:hAnsi="Times New Roman"/>
          <w:sz w:val="30"/>
          <w:szCs w:val="30"/>
        </w:rPr>
        <w:t xml:space="preserve"> или областном или краевом или республиканском уровнях в зависимости от характера распространения АЧС), которые решают вопросы, связанные с ликвидацией эпизоотического очага АЧС и недопущением распространения АЧС за его пределы. В решении об установлении карантина по АЧС должен быть указан перечень вводимых </w:t>
      </w:r>
      <w:r>
        <w:rPr>
          <w:rFonts w:ascii="Times New Roman" w:hAnsi="Times New Roman"/>
          <w:sz w:val="30"/>
          <w:szCs w:val="30"/>
        </w:rPr>
        <w:lastRenderedPageBreak/>
        <w:t>ограничительных мер, сроки, на которые устанавливаются ограничительные меры, и определены:</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ограниченная территория или помещение, в которых находятся источник вируса, факторы передачи вируса и восприимчивые виды животных (далее – эпизоотический очаг), и (или) ограниченная территория, помещение либо транспортное средство, в которых находятся факторы передачи вируса (далее – инфицированный объект) (при наличии инфицированного объекта);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территория, прилегающая к эпизоотическому очагу, радиус которой составляет от 5 км до 20 км от границ эпизоотического очага и зависит от эпизоотического состояния, ландшафтно-географических особенностей местности, хозяйственных, транспортных и других связей между населенными пунктами, хозяйствами, расположенными в этой зоне, и в эпизоотическом очаге (далее – угрожаемая зона);</w:t>
      </w:r>
    </w:p>
    <w:p w:rsidR="00971B84" w:rsidRDefault="005F4D68">
      <w:pPr>
        <w:pStyle w:val="ConsPlusNormal"/>
        <w:spacing w:line="360" w:lineRule="auto"/>
        <w:ind w:firstLine="709"/>
        <w:jc w:val="both"/>
        <w:rPr>
          <w:rFonts w:ascii="Times New Roman" w:hAnsi="Times New Roman" w:cs="Times New Roman"/>
          <w:sz w:val="30"/>
          <w:szCs w:val="30"/>
        </w:rPr>
      </w:pPr>
      <w:bookmarkStart w:id="2" w:name="P209"/>
      <w:bookmarkEnd w:id="2"/>
      <w:r>
        <w:rPr>
          <w:rFonts w:ascii="Times New Roman" w:hAnsi="Times New Roman" w:cs="Times New Roman"/>
          <w:sz w:val="30"/>
          <w:szCs w:val="30"/>
        </w:rPr>
        <w:t>территория, прилегающая к угрожаемой зоне, радиус которой составляет от 10 км до 100 км от границ угрожаемой зоны и зависит от эпизоотической ситуации, ландшафтно-географических особенностей местности, хозяйственных, транспортных и других связей между населенными пунктами, хозяйствами, расположенными в этой зоне и в эпизоотическом очаге (далее – зона наблюдения).</w:t>
      </w:r>
    </w:p>
    <w:p w:rsidR="00971B84" w:rsidRDefault="005F4D68">
      <w:pPr>
        <w:pStyle w:val="ConsPlusNormal"/>
        <w:spacing w:line="360" w:lineRule="auto"/>
        <w:ind w:firstLine="709"/>
        <w:jc w:val="both"/>
        <w:rPr>
          <w:rFonts w:ascii="Times New Roman" w:hAnsi="Times New Roman" w:cs="Times New Roman"/>
          <w:sz w:val="30"/>
          <w:szCs w:val="30"/>
        </w:rPr>
      </w:pPr>
      <w:bookmarkStart w:id="3" w:name="P210"/>
      <w:bookmarkEnd w:id="3"/>
      <w:r>
        <w:rPr>
          <w:rFonts w:ascii="Times New Roman" w:hAnsi="Times New Roman" w:cs="Times New Roman"/>
          <w:sz w:val="30"/>
          <w:szCs w:val="30"/>
        </w:rPr>
        <w:t xml:space="preserve">33. Информирование об обнаружении эпизоотического очага АЧС на территории соответствующей административно-территориальной единицы государств-членов осуществляется в порядке и в сроки, установленные законодательством государств-членов. </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34. В эпизоотическом очаге и (или) на инфицированном объекте, угрожаемой зоне и зоне наблюдения проводятся мероприятия, предусмотренные разделами </w:t>
      </w:r>
      <w:r>
        <w:rPr>
          <w:rFonts w:ascii="Times New Roman" w:hAnsi="Times New Roman" w:cs="Times New Roman"/>
          <w:sz w:val="30"/>
          <w:szCs w:val="30"/>
          <w:lang w:val="en-US"/>
        </w:rPr>
        <w:t>VII</w:t>
      </w:r>
      <w:r>
        <w:rPr>
          <w:rFonts w:ascii="Times New Roman" w:hAnsi="Times New Roman" w:cs="Times New Roman"/>
          <w:sz w:val="30"/>
          <w:szCs w:val="30"/>
        </w:rPr>
        <w:t xml:space="preserve">, </w:t>
      </w:r>
      <w:r>
        <w:rPr>
          <w:rFonts w:ascii="Times New Roman" w:hAnsi="Times New Roman" w:cs="Times New Roman"/>
          <w:sz w:val="30"/>
          <w:szCs w:val="30"/>
          <w:lang w:val="en-US"/>
        </w:rPr>
        <w:t>VIII</w:t>
      </w:r>
      <w:r>
        <w:rPr>
          <w:rFonts w:ascii="Times New Roman" w:hAnsi="Times New Roman" w:cs="Times New Roman"/>
          <w:sz w:val="30"/>
          <w:szCs w:val="30"/>
        </w:rPr>
        <w:t xml:space="preserve">, </w:t>
      </w:r>
      <w:r>
        <w:rPr>
          <w:rFonts w:ascii="Times New Roman" w:hAnsi="Times New Roman" w:cs="Times New Roman"/>
          <w:sz w:val="30"/>
          <w:szCs w:val="30"/>
          <w:lang w:val="en-US"/>
        </w:rPr>
        <w:t>IX</w:t>
      </w:r>
      <w:r>
        <w:rPr>
          <w:rFonts w:ascii="Times New Roman" w:hAnsi="Times New Roman" w:cs="Times New Roman"/>
          <w:sz w:val="30"/>
          <w:szCs w:val="30"/>
        </w:rPr>
        <w:t xml:space="preserve"> настоящего документа. </w:t>
      </w:r>
    </w:p>
    <w:p w:rsidR="00971B84" w:rsidRDefault="00971B84" w:rsidP="007B709C">
      <w:pPr>
        <w:pStyle w:val="ConsPlusNormal"/>
        <w:spacing w:line="360" w:lineRule="auto"/>
        <w:jc w:val="center"/>
        <w:rPr>
          <w:rFonts w:ascii="Times New Roman" w:hAnsi="Times New Roman" w:cs="Times New Roman"/>
          <w:sz w:val="30"/>
          <w:szCs w:val="30"/>
        </w:rPr>
      </w:pPr>
      <w:bookmarkStart w:id="4" w:name="P215"/>
      <w:bookmarkEnd w:id="4"/>
    </w:p>
    <w:p w:rsidR="00971B84" w:rsidRDefault="005F4D68">
      <w:pPr>
        <w:pStyle w:val="ConsPlusNormal"/>
        <w:jc w:val="center"/>
        <w:rPr>
          <w:rFonts w:ascii="Times New Roman" w:hAnsi="Times New Roman" w:cs="Times New Roman"/>
          <w:sz w:val="30"/>
          <w:szCs w:val="30"/>
        </w:rPr>
      </w:pPr>
      <w:r>
        <w:rPr>
          <w:rFonts w:ascii="Times New Roman" w:hAnsi="Times New Roman" w:cs="Times New Roman"/>
          <w:sz w:val="30"/>
          <w:szCs w:val="30"/>
          <w:lang w:val="en-US"/>
        </w:rPr>
        <w:lastRenderedPageBreak/>
        <w:t>VII</w:t>
      </w:r>
      <w:r>
        <w:rPr>
          <w:rFonts w:ascii="Times New Roman" w:hAnsi="Times New Roman" w:cs="Times New Roman"/>
          <w:sz w:val="30"/>
          <w:szCs w:val="30"/>
        </w:rPr>
        <w:t xml:space="preserve">. Мероприятия, проводимые в эпизоотическом очаге </w:t>
      </w:r>
    </w:p>
    <w:p w:rsidR="00971B84" w:rsidRDefault="00971B84">
      <w:pPr>
        <w:pStyle w:val="ConsPlusNormal"/>
        <w:spacing w:line="360" w:lineRule="auto"/>
        <w:ind w:firstLine="709"/>
        <w:jc w:val="center"/>
        <w:rPr>
          <w:rFonts w:ascii="Times New Roman" w:hAnsi="Times New Roman" w:cs="Times New Roman"/>
          <w:sz w:val="30"/>
          <w:szCs w:val="30"/>
        </w:rPr>
      </w:pP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35. В эпизоотическом очаге:</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а) запрещается:</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хозяйствах, осуществляющих содержание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посещение территории посторонними лицами, кроме персонала, выполняющего производственные (технологические) операции, в том числе по обслуживанию свиней, специалистов </w:t>
      </w:r>
      <w:r>
        <w:rPr>
          <w:rFonts w:ascii="Times New Roman" w:hAnsi="Times New Roman"/>
          <w:sz w:val="30"/>
          <w:szCs w:val="30"/>
        </w:rPr>
        <w:t xml:space="preserve">государственной ветеринарной службы </w:t>
      </w:r>
      <w:r>
        <w:rPr>
          <w:rFonts w:ascii="Times New Roman" w:hAnsi="Times New Roman" w:cs="Times New Roman"/>
          <w:sz w:val="30"/>
          <w:szCs w:val="30"/>
        </w:rPr>
        <w:t>и привлеченного персонала для ликвидации эпизоотического очага, лиц, проживающих и (или) временно пребывающих на территории, признанной эпизоотическим очагом;</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перемещение и перегруппировка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ввоз (ввод) и вывоз (вывод)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убой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выход обслуживающего персонала без санитарной обработки и вывоз с территории эпизоотического очага продуктов и сырья животного происхождения, кормов и других грузов, которые могут являться факторами распространения вируса; </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въезд и выезд транспортных средств (за исключением транспорта, задействованного в мероприятиях по ликвидации эпизоотического очага и (или) по обеспечению жизнедеятельности людей, проживающих и (или) временно пребывающих на территории хозяйства);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охотничьих угодьях и на иных территориях, являющихся средой обитания диких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заготовка диких свиней на мясо, для изготовления чучел, на иные цели;</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заготовка кормов и подстилочного материала для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все виды охоты, за исключением отстрела диких свиней в целях </w:t>
      </w:r>
      <w:r>
        <w:rPr>
          <w:rFonts w:ascii="Times New Roman" w:hAnsi="Times New Roman" w:cs="Times New Roman"/>
          <w:sz w:val="30"/>
          <w:szCs w:val="30"/>
        </w:rPr>
        <w:lastRenderedPageBreak/>
        <w:t>регулирования их численности;</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б) осуществляется:</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обеспечение смены одежды, обуви при входе и выходе с территории эпизоотического очага или хозяйства, в котором установлен диагноз на АЧС (далее – неблагополучная площадка), а также дезинфекционная обработка одежды, обуви при выходе с территории неблагополучной площадки, емкостей, в которых доставляются пища и вода для людей, работающих в эпизоотическом очаге, в соответствии с законодательством государств-членов;</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ежедневное обеззараживание или уничтожение спецодежды и обуви; </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дезинфекционная обработка транспортных средств при въезде (выезде) на территорию (с территории) эпизоотического очага, а также технических средств проводится в соответствии с пунктами 43 </w:t>
      </w:r>
      <w:r w:rsidR="00844C0A">
        <w:rPr>
          <w:rFonts w:ascii="Times New Roman" w:hAnsi="Times New Roman" w:cs="Times New Roman"/>
          <w:sz w:val="30"/>
          <w:szCs w:val="30"/>
        </w:rPr>
        <w:t xml:space="preserve">– </w:t>
      </w:r>
      <w:r>
        <w:rPr>
          <w:rFonts w:ascii="Times New Roman" w:hAnsi="Times New Roman" w:cs="Times New Roman"/>
          <w:sz w:val="30"/>
          <w:szCs w:val="30"/>
        </w:rPr>
        <w:t>44 настоящего документа;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создание условий для постоянной работы персонала на территории эпизоотического очага или хозяйства с организацией мест осуществления санитарно-гигиенических нужд, укрытия от осадков и обогрева (в зависимости от сезона года), приема пищи; </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обеспечение эпизоотического очага или хозяйства оборудованием и средствами для проведения дезинфекции транспортных средств, контейнерами для сбора изъятой продукции убоя свиней, подлежащей уничтожению; </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очистка и дезинфекция кабин управления транспортных и иных технических средств, задействованных в проведении мероприятий по ликвидации эпизоотического очага; </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хозяйствах, осуществляющих содержание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до уничтожения поголовья свиней и остатков кормов, для </w:t>
      </w:r>
      <w:r>
        <w:rPr>
          <w:rFonts w:ascii="Times New Roman" w:hAnsi="Times New Roman" w:cs="Times New Roman"/>
          <w:sz w:val="30"/>
          <w:szCs w:val="30"/>
        </w:rPr>
        <w:lastRenderedPageBreak/>
        <w:t>предупреждения распространения грызунов, проведение дератизации и противоэпизоотических мероприятий с использованием специальных технических средств;</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изъятие свиней и продуктов их убоя в соответствии с пунктом 39 настоящего документа;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оборудование дезбарьеров на входе и въезде на территорию (с территории) эпизоотического очага;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обеспечение отсутствия на территории эпизоотического очага безнадзорных животных;</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проведение дезинфекции помещений, предметов ухода, оборудования;</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определение места для уничтожения трупов свиней располагающегося в пределах территории эпизоотического очага, с условием обеспечения мер, препятствующих распространению возбудителя за пределы очага;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регулярная уборка и уничтожение трупов свиней, остатков кормов и подстилки в пределах эпизоотического очага;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охотничьих угодьях и на иных территориях, являющихся средой обитания диких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регулирование численности или депопуляция диких свиней в соответствии с законодательством государств-членов. </w:t>
      </w:r>
    </w:p>
    <w:p w:rsidR="00971B84" w:rsidRDefault="005F4D68">
      <w:pPr>
        <w:pStyle w:val="ConsPlusNormal"/>
        <w:spacing w:line="360" w:lineRule="auto"/>
        <w:ind w:firstLine="709"/>
        <w:jc w:val="both"/>
        <w:rPr>
          <w:rFonts w:ascii="Times New Roman" w:hAnsi="Times New Roman" w:cs="Times New Roman"/>
          <w:sz w:val="30"/>
          <w:szCs w:val="30"/>
        </w:rPr>
      </w:pPr>
      <w:bookmarkStart w:id="5" w:name="P251"/>
      <w:bookmarkEnd w:id="5"/>
      <w:r>
        <w:rPr>
          <w:rFonts w:ascii="Times New Roman" w:hAnsi="Times New Roman" w:cs="Times New Roman"/>
          <w:sz w:val="30"/>
          <w:szCs w:val="30"/>
        </w:rPr>
        <w:t>36. Владельцы свиней при установлении на территории их хозяйств эпизоотического очага обязаны предоставить государственной ветеринарной службе сведения о численности свиней с указанием числа погибших свиней за 30 календарных дней до даты установления диагноза, а также сведения о реализации свиней и продукции свиноводства в течение 30 календарных дней до даты установления диагноза.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37. В эпизоотическом очаге на основании решения об установлении карантина по АЧС местный исполнительный орган совместно с уполномоченным органом должен: </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организовать выставление на дорогах, ведущих из эпизоотического очага к границам угрожаемой зоны, круглосуточных контрольно-пропускных постов, оборудованных временными дезбарьерами, шлагбаумами, пароформалиновыми камерами для обработки одежды, дезинфекционными установками и контейнерами для сбора изъятой продукции, подлежащей изъятию согласно пункту 39 настоящего документа, с круглосуточным дежурством и привлечением сотрудников внутренних дел;</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организовать выставление на дороге, ведущей из эпизоотического очага круглосуточного контрольно-пропускного поста, на котором до завершения уничтожения свиней и проведения второй дезинфекции должны быть обеспечены мероприятия:</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по эффективной дезинфекции въезжающего (выезжающего) транспорта при любых погодных условиях, предусматривающей наличие дезинфекционных установок и оборудованного дезбарьера (длинной не менее 6 метров, по ширине проезжей части дороги), технических средств и шлагбаумов, для организации дорожного движения и указателей, предупреждающих о наличии эпизоотического очага и угрожаемой зоны, ограничивающих въезд (проезд) транспортных средств и указывающих направление движения;</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осуществлять совместно с сотрудниками внутренних дел на контрольно-пропускных постах досмотр транспортных средств, выезжающих из угрожаемой зоны, отчуждение обнаруженных свиней, продуктов убоя свиней и продуктов их переработки, кормов (в т.ч. пищевых отходов) для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обеспечить установление на дорогах соответствующих указателей: «Карантин», «Проезд и проход запрещены», «Объезд»;</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ввести запрет на перемещение за пределы территории, на которой установлен карантин, животных всех видов, в том числе птицы, продукции и сырья животного происхождения, продукции растениеводства; </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ввести запрет на торговлю животными и продукцией животного происхождения на рынках и в других местах, проведение сельскохозяйственных ярмарок, выставок (аукционов) и других общественных мероприятий, связанных со скоплением людей и животных;</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ограничить перемещение транспортных средств по всем дорогам (тропам), ведущим из эпизоотического очага. </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случае если на территории угрожаемой зоны отсутствуют свиньи контрольно-пропускные посты, должны быть выставлены на выездах (выходах) из эпизоотического очага.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Круглосуточная работа на контрольно-пропускных постах должна осуществляться до завершения уничтожения трупов и всех свиней, изъятия и уничтожения всей продукции, полученной от убоя свиней и продукции переработки продуктов убоя свиней в эпизоотическом очаге, и проведения второй (текущей) дезинфекции в эпизоотическом очаге.</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38. При введении ограничения, указанного в пункте 37 настоящего документа, местный исполнительный орган совместно с уполномоченным органом должен обеспечить организацию мероприятий по установке на дорогах временных дезбарьеров (длинной не менее 6 метров, по ширине проезжей части дороги) и шлагбаумов, технических средств организации дорожного движения и указателей, предупреждающих о наличии эпизоотического очага и угрожаемой </w:t>
      </w:r>
      <w:r>
        <w:rPr>
          <w:rFonts w:ascii="Times New Roman" w:hAnsi="Times New Roman" w:cs="Times New Roman"/>
          <w:sz w:val="30"/>
          <w:szCs w:val="30"/>
        </w:rPr>
        <w:lastRenderedPageBreak/>
        <w:t>зоны, ограничивающих въезд (проезд) транспортных средств и указывающих направление движения.</w:t>
      </w:r>
    </w:p>
    <w:p w:rsidR="00971B84" w:rsidRDefault="005F4D68">
      <w:pPr>
        <w:pStyle w:val="ConsPlusNormal"/>
        <w:spacing w:line="360" w:lineRule="auto"/>
        <w:ind w:firstLine="709"/>
        <w:jc w:val="both"/>
        <w:rPr>
          <w:rFonts w:ascii="Times New Roman" w:hAnsi="Times New Roman" w:cs="Times New Roman"/>
          <w:sz w:val="30"/>
          <w:szCs w:val="30"/>
        </w:rPr>
      </w:pPr>
      <w:bookmarkStart w:id="6" w:name="P255"/>
      <w:bookmarkEnd w:id="6"/>
      <w:r>
        <w:rPr>
          <w:rFonts w:ascii="Times New Roman" w:hAnsi="Times New Roman" w:cs="Times New Roman"/>
          <w:sz w:val="30"/>
          <w:szCs w:val="30"/>
        </w:rPr>
        <w:t>При введении ограничения, указанного в пункте 47 настоящего документа, местный исполнительный орган совместно с уполномоченным органом обеспечивает организацию мероприятий по эффективной дезинфекции въезжающего (выезжающего) транспорта при любых погодных условиях.</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39. В эпизоотическом очаге в течение не более 7 календарных дней со дня принятия решения об организации и проведении отчуждения свиней и изъятия продукции свиноводства, проводится изъятие свиней и полученной от них продукции, а также имущества, использование которого связано с содержанием больных свиней в порядке, установленном законодательством государств-членов, под контролем специалистов </w:t>
      </w:r>
      <w:r>
        <w:rPr>
          <w:rFonts w:ascii="Times New Roman" w:hAnsi="Times New Roman"/>
          <w:sz w:val="30"/>
          <w:szCs w:val="30"/>
        </w:rPr>
        <w:t>государственной ветеринарной службой</w:t>
      </w:r>
      <w:r>
        <w:rPr>
          <w:rFonts w:ascii="Times New Roman" w:hAnsi="Times New Roman" w:cs="Times New Roman"/>
          <w:sz w:val="30"/>
          <w:szCs w:val="30"/>
        </w:rPr>
        <w:t>.</w:t>
      </w:r>
      <w:bookmarkStart w:id="7" w:name="P259"/>
      <w:bookmarkEnd w:id="7"/>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Свиньи и продукция, полученная от них, вывезенные в период между вероятным занесением вируса и началом проведения мероприятий по ликвидации эпизоотического очага АЧС с территории, объявленной впоследствии как неблагополучной по АЧС, подлежат изъятию и уничтожению в соответствии с законодательством государств-членов. </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40. Убой изъятых свиней осуществляется бескровным методом. Трупы павших и убитых свиней, продукты убоя и переработки продуктов убоя свиней, отходы, полученные при убое свиней, уничтожаются в соответствии с ветеринарными правилами перемещения, хранения, переработки и утилизации биологических отходов, утверждаемыми законодательством государств-членов. </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 отсутствии возможности уничтожения трупов свиней без вывоза за пределы эпизоотического очага они могут быть уничтожены в </w:t>
      </w:r>
      <w:r>
        <w:rPr>
          <w:rFonts w:ascii="Times New Roman" w:hAnsi="Times New Roman" w:cs="Times New Roman"/>
          <w:sz w:val="30"/>
          <w:szCs w:val="30"/>
        </w:rPr>
        <w:lastRenderedPageBreak/>
        <w:t>соответствии с законодательством государств-членов в сфере обращения с биологическими отходами.</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Ветхие помещения, навоз, остатки кормов и подстилки, тара, малоценный инвентарь, деревянные полы, кормушки, перегородки, изгороди уничтожаются на месте уничтожения трупов свиней в пределах эпизоотического очага.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При отсутствии возможности сжигания навоза навозную жижу в жижесборнике смешивают с сухой хлорной известью (с содержанием активного хлора не менее 25%) из расчета 1,5 кг на каждые 10 литров навозной жижи или другими эффективными при АЧС дезинфицирующими средствами согласно инструкциям по их применению.</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После уничтожения поголовья свиней навоз, скопившийся на необорудованных (стихийных) навозохранилищах посыпают сухой хлорной известью из расчета 0,5 кг/кв. метр, затем перемещают в траншею глубиной не менее 2 метров, выкопанную в непосредственной близости к навозохранилищу, и закапывают. </w:t>
      </w:r>
    </w:p>
    <w:p w:rsidR="00971B84" w:rsidRDefault="005F4D68">
      <w:pPr>
        <w:pStyle w:val="ConsPlusNormal"/>
        <w:spacing w:line="360" w:lineRule="auto"/>
        <w:ind w:firstLine="709"/>
        <w:jc w:val="both"/>
        <w:rPr>
          <w:rFonts w:ascii="Times New Roman" w:hAnsi="Times New Roman" w:cs="Times New Roman"/>
          <w:sz w:val="30"/>
          <w:szCs w:val="30"/>
        </w:rPr>
      </w:pPr>
      <w:bookmarkStart w:id="8" w:name="P261"/>
      <w:bookmarkEnd w:id="8"/>
      <w:r>
        <w:rPr>
          <w:rFonts w:ascii="Times New Roman" w:hAnsi="Times New Roman" w:cs="Times New Roman"/>
          <w:sz w:val="30"/>
          <w:szCs w:val="30"/>
        </w:rPr>
        <w:t>41. Дезинфекции в эпизоотическом очаге при АЧС у свиней подлежат территории ферм, свиноводческих комплексов, здания (помещения) по содержанию свиней и другие места, где содержались свиньи, помещения, связанные с пребыванием персонала, обслуживающего свиней, бойни и другие сооружения (в том числе холодильники, морозильные камеры после их разморозки) и имеющееся в них оборудование, транспортные средства, используемые для перевозки свиней, навоза, кормов, сырья и продукции свиноводства, инвентарь и предметы ухода за животными, одежда и обувь обслуживающего персонала, навоз и другие объекты, с которыми могли контактировать свиньи или персонал, обслуживающий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Дезинфекции в эпизоотическом очаге при АЧС у диких свиней подлежат места обнаружения павших диких свиней, подкормочные площадки.</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Обеззараживание зданий (помещений) по содержанию свиней и других мест, где содержались свиньи, должно выполняться в 3 этапа: </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первый – предварительная дезинфекция, проводимая сразу после убоя свиней и освобождения помещений (территории) от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второй – текущая дезинфекция, проводимая после снятия деревянных полов, перегородок, кормушек и проведения механической очистки;</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третий – заключительная дезинфекция, проводимая не позднее чем за 3 календарных дня до планируемой даты отмены карантина.</w:t>
      </w:r>
      <w:bookmarkStart w:id="9" w:name="P264"/>
      <w:bookmarkEnd w:id="9"/>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42. Дезинфекция объектов, указанных в пункте 41 настоящего документа осуществляется в соответствии с законодательством государств-членов. </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Дезинфекционная обработка емкостей, в которых доставляются пища и вода для людей, работающих в эпизоотическом очаге, при вывозе с территории эпизоотического очага проводится с использованием дезсредств в соответствии с инструкциями по их применению.</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По окончании проведения мероприятий в эпизоотическом очаге ранее использованная для работ в эпизоотическом очаге одежда и обувь подлежат дезинфекционной обработке или уничтожению на месте уничтожения трупов свиней.</w:t>
      </w:r>
    </w:p>
    <w:p w:rsidR="00971B84" w:rsidRDefault="005F4D68">
      <w:pPr>
        <w:pStyle w:val="ConsPlusNormal"/>
        <w:spacing w:line="360" w:lineRule="auto"/>
        <w:ind w:firstLine="709"/>
        <w:jc w:val="both"/>
        <w:rPr>
          <w:rFonts w:ascii="Times New Roman" w:hAnsi="Times New Roman" w:cs="Times New Roman"/>
          <w:sz w:val="30"/>
          <w:szCs w:val="30"/>
        </w:rPr>
      </w:pPr>
      <w:bookmarkStart w:id="10" w:name="P278"/>
      <w:bookmarkEnd w:id="10"/>
      <w:r>
        <w:rPr>
          <w:rFonts w:ascii="Times New Roman" w:hAnsi="Times New Roman" w:cs="Times New Roman"/>
          <w:sz w:val="30"/>
          <w:szCs w:val="30"/>
        </w:rPr>
        <w:t xml:space="preserve">43. Транспортные средства при въезде (выезде) на территорию (с территории) эпизоотического очага подлежат дезинфекционной обработке на специально подготовленной площадке, оборудованной на расстоянии не более 3 км от места уничтожения трупов свиней (далее – </w:t>
      </w:r>
      <w:r>
        <w:rPr>
          <w:rFonts w:ascii="Times New Roman" w:hAnsi="Times New Roman" w:cs="Times New Roman"/>
          <w:sz w:val="30"/>
          <w:szCs w:val="30"/>
        </w:rPr>
        <w:lastRenderedPageBreak/>
        <w:t>дезинфекционная площадка).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44. Механическая очистка должна проводиться в отношении всех наружных поверхностей технических средств, внутренних поверхностей их кузовов (при наличии) и их мойка с применением поверхностно-активных веществ с высокими моющими свойствами.</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После мойки все наружные поверхности технических средств, а также внутренние поверхности их кузовов (при наличии) должны быть обработаны дезинфицирующими средствами в соответствии с инструкциями по их применению. </w:t>
      </w:r>
    </w:p>
    <w:p w:rsidR="00971B84" w:rsidRDefault="005F4D68">
      <w:pPr>
        <w:pStyle w:val="ConsPlusNormal"/>
        <w:spacing w:line="360" w:lineRule="auto"/>
        <w:ind w:firstLine="709"/>
        <w:jc w:val="both"/>
        <w:rPr>
          <w:rFonts w:ascii="Times New Roman" w:hAnsi="Times New Roman" w:cs="Times New Roman"/>
          <w:sz w:val="30"/>
          <w:szCs w:val="30"/>
        </w:rPr>
      </w:pPr>
      <w:bookmarkStart w:id="11" w:name="P283"/>
      <w:bookmarkStart w:id="12" w:name="P286"/>
      <w:bookmarkEnd w:id="11"/>
      <w:bookmarkEnd w:id="12"/>
      <w:r>
        <w:rPr>
          <w:rFonts w:ascii="Times New Roman" w:hAnsi="Times New Roman" w:cs="Times New Roman"/>
          <w:sz w:val="30"/>
          <w:szCs w:val="30"/>
        </w:rPr>
        <w:t>Все транспортные и иные технические средства, задействованные в проведении мероприятий по ликвидации эпизоотического очага и перемещению свиней на убой/уничтожение в угрожаемой зоне, при выезде из очага подвергаются очистке и дезинфекции включающей пассажирский салон, кузова и кабины их управления.</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45. На инфицированных объектах осуществляются мероприятия, указанные в пунктах 41, 42 настоящего документа.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Имеющиеся на указанных объектах продукты убоя свиней и продукты их переработки, в отношении которых установлен диагноз на АЧС, подлежат уничтожению в соответствии с пунктами 39, 40 настоящего документа.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Имеющиеся на указанных объектах продукты убоя свиней (продукты их переработки), в случае если их переработка, упаковка, хранение, транспортирование осуществлялось на одном оборудовании и (или) в одном помещении с продуктами убоя свиней и продуктами их переработки, в отношении которых установлен диагноз на АЧС, а также продукты убоя (продукты переработки продуктов убоя) животных других видов, переработка, транспортирование и хранение которых не осуществлялись изолированно от продуктов убоя свиней (продуктов их </w:t>
      </w:r>
      <w:r>
        <w:rPr>
          <w:rFonts w:ascii="Times New Roman" w:hAnsi="Times New Roman" w:cs="Times New Roman"/>
          <w:sz w:val="30"/>
          <w:szCs w:val="30"/>
        </w:rPr>
        <w:lastRenderedPageBreak/>
        <w:t xml:space="preserve">переработки), за исключением продукции, упакованной в герметичную (в том числе вакуумную) упаковку, перерабатываются при температуре не менее 70 °C в течение не менее 30 минут, в том числе на консервы, или уничтожаются. Полученные при переработке кости, шкура, обрезки и отходы подлежат проварке в течение не менее 30 минут, при температуре </w:t>
      </w:r>
      <w:proofErr w:type="gramStart"/>
      <w:r>
        <w:rPr>
          <w:rFonts w:ascii="Times New Roman" w:hAnsi="Times New Roman" w:cs="Times New Roman"/>
          <w:sz w:val="30"/>
          <w:szCs w:val="30"/>
        </w:rPr>
        <w:t>в толще продукта</w:t>
      </w:r>
      <w:proofErr w:type="gramEnd"/>
      <w:r>
        <w:rPr>
          <w:rFonts w:ascii="Times New Roman" w:hAnsi="Times New Roman" w:cs="Times New Roman"/>
          <w:sz w:val="30"/>
          <w:szCs w:val="30"/>
        </w:rPr>
        <w:t xml:space="preserve"> не менее 70 °C или уничтожению.</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Продукты убоя свиней (продукты их переработки), а также продукты убоя (продукты переработки продуктов убоя) животных других видов, переработка, транспортирование и хранение которых не осуществлялись изолированно от продуктов убоя (продуктов переработки продуктов убоя) свиней, упакованные в герметичную (в том числе вакуумную) упаковку, при условии их предшествующей переработки и упаковки изолированно от продуктов убоя свиней и продуктов их переработки, в отношении которых установлен диагноз на АЧС, хранившиеся с ними в одной холодильной камере, подвергаются дезинфекции.</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Продукция после переработки в соответствии с </w:t>
      </w:r>
      <w:hyperlink w:anchor="P288">
        <w:r>
          <w:rPr>
            <w:rFonts w:ascii="Times New Roman" w:hAnsi="Times New Roman" w:cs="Times New Roman"/>
            <w:sz w:val="30"/>
            <w:szCs w:val="30"/>
          </w:rPr>
          <w:t>абзацем третьим</w:t>
        </w:r>
      </w:hyperlink>
      <w:r>
        <w:rPr>
          <w:rFonts w:ascii="Times New Roman" w:hAnsi="Times New Roman" w:cs="Times New Roman"/>
          <w:sz w:val="30"/>
          <w:szCs w:val="30"/>
        </w:rPr>
        <w:t xml:space="preserve"> настоящего пункта (кроме консервов) или после дезинфекции в соответствии с </w:t>
      </w:r>
      <w:hyperlink w:anchor="P289">
        <w:r>
          <w:rPr>
            <w:rFonts w:ascii="Times New Roman" w:hAnsi="Times New Roman" w:cs="Times New Roman"/>
            <w:sz w:val="30"/>
            <w:szCs w:val="30"/>
          </w:rPr>
          <w:t>абзацем четвертым</w:t>
        </w:r>
      </w:hyperlink>
      <w:r>
        <w:rPr>
          <w:rFonts w:ascii="Times New Roman" w:hAnsi="Times New Roman" w:cs="Times New Roman"/>
          <w:sz w:val="30"/>
          <w:szCs w:val="30"/>
        </w:rPr>
        <w:t xml:space="preserve"> настоящего пункта подлежит реализации в пределах неблагополучной территории. Консервы реализуются без ограничений.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Продукты убоя (продукты их переработки) животных других видов, переработка, транспортирование и хранение которых осуществлялись изолированно от продуктов убоя (продуктов их переработки) свиней, реализуются без ограничений.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Оборудование, инвентарь, одежда и обувь, используемые при переработке продукции, указанной в настоящем пункте, после каждой производственной смены подлежат дезинфекционной обработке.</w:t>
      </w:r>
    </w:p>
    <w:p w:rsidR="00971B84" w:rsidRDefault="005F4D68">
      <w:pPr>
        <w:tabs>
          <w:tab w:val="left" w:pos="1057"/>
        </w:tabs>
        <w:spacing w:line="360" w:lineRule="auto"/>
        <w:ind w:firstLine="709"/>
        <w:jc w:val="both"/>
        <w:rPr>
          <w:rFonts w:ascii="Times New Roman" w:hAnsi="Times New Roman"/>
          <w:sz w:val="30"/>
          <w:szCs w:val="30"/>
        </w:rPr>
      </w:pPr>
      <w:r>
        <w:rPr>
          <w:rFonts w:ascii="Times New Roman" w:hAnsi="Times New Roman"/>
          <w:sz w:val="30"/>
          <w:szCs w:val="30"/>
        </w:rPr>
        <w:lastRenderedPageBreak/>
        <w:t xml:space="preserve">46. По результатам проведения мероприятий по локализации и ликвидации эпизоотических очагов АЧС немедленно осуществляется информирование местных исполнительных органов государств-членов, правительства государства-члена, ВОЗЖ (в порядке и сроки, установленные соответствующей главой Кодекса ВОЗЖ о нотификации болезней животных), компетентных органов третьих стран (при наличии соответствующих договоренностей), уполномоченных органов в области ветеринарии других государств-членов и Комиссии в соответствии с пунктом 14 Порядка взаимодействия государств-членов. </w:t>
      </w:r>
    </w:p>
    <w:p w:rsidR="00971B84" w:rsidRDefault="00971B84">
      <w:pPr>
        <w:pStyle w:val="ConsPlusNormal"/>
        <w:ind w:firstLine="709"/>
        <w:jc w:val="center"/>
        <w:rPr>
          <w:rFonts w:ascii="Times New Roman" w:hAnsi="Times New Roman" w:cs="Times New Roman"/>
          <w:sz w:val="30"/>
          <w:szCs w:val="30"/>
        </w:rPr>
      </w:pPr>
    </w:p>
    <w:p w:rsidR="00971B84" w:rsidRDefault="005F4D68">
      <w:pPr>
        <w:pStyle w:val="ConsPlusNormal"/>
        <w:jc w:val="center"/>
        <w:rPr>
          <w:rFonts w:ascii="Times New Roman" w:hAnsi="Times New Roman" w:cs="Times New Roman"/>
          <w:sz w:val="30"/>
          <w:szCs w:val="30"/>
        </w:rPr>
      </w:pPr>
      <w:r>
        <w:rPr>
          <w:rFonts w:ascii="Times New Roman" w:hAnsi="Times New Roman" w:cs="Times New Roman"/>
          <w:sz w:val="30"/>
          <w:szCs w:val="30"/>
          <w:lang w:val="en-US"/>
        </w:rPr>
        <w:t>VIII</w:t>
      </w:r>
      <w:r>
        <w:rPr>
          <w:rFonts w:ascii="Times New Roman" w:hAnsi="Times New Roman" w:cs="Times New Roman"/>
          <w:sz w:val="30"/>
          <w:szCs w:val="30"/>
        </w:rPr>
        <w:t>. Мероприятия, проводимые в угрожаемой зоне</w:t>
      </w:r>
    </w:p>
    <w:p w:rsidR="00971B84" w:rsidRDefault="00971B84">
      <w:pPr>
        <w:pStyle w:val="ConsPlusNormal"/>
        <w:spacing w:line="360" w:lineRule="auto"/>
        <w:ind w:firstLine="709"/>
        <w:jc w:val="center"/>
        <w:rPr>
          <w:rFonts w:ascii="Times New Roman" w:hAnsi="Times New Roman" w:cs="Times New Roman"/>
          <w:sz w:val="30"/>
          <w:szCs w:val="30"/>
        </w:rPr>
      </w:pP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47. В угрожаемой зоне:</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а) запрещается:</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вывоз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реализация свиней и продуктов их убоя непромышленного изготовления;</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вывоз и пересылка, включая почтовые отправления, продуктов убоя свиней и продуктов их переработки, отходов свиноводства, оборудования и инвентаря, используемого при содержании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проведение сельскохозяйственных ярмарок, выставок (аукционов) и других мероприятий, связанных с передвижением, перемещением и скоплением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заготовка на территории угрожаемой зоны и вывоз кормов, за исключением комбикормов промышленного производства и фуражного зерна, прошедших термическую обработку при температуре не менее </w:t>
      </w:r>
      <w:r>
        <w:rPr>
          <w:rFonts w:ascii="Times New Roman" w:hAnsi="Times New Roman" w:cs="Times New Roman"/>
          <w:sz w:val="30"/>
          <w:szCs w:val="30"/>
        </w:rPr>
        <w:br w:type="textWrapping" w:clear="all"/>
        <w:t>70 °C, обеспечивающую их обеззараживание;</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выгульное содержание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все виды охоты, за исключением отстрела диких свиней в целях регулирования их численности;</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б) осуществляется:</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учет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ежедневное наблюдение за клиническим состоянием свиней с обязательной термометрией;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отбор проб (образцов) у всех подозреваемых в заболевании АЧС свиней с проведением лабораторных исследований (испытаний) на АЧС в соответствии с раздел</w:t>
      </w:r>
      <w:r w:rsidR="00DC1720" w:rsidRPr="00DC1720">
        <w:rPr>
          <w:rFonts w:ascii="Times New Roman" w:hAnsi="Times New Roman" w:cs="Times New Roman"/>
          <w:sz w:val="30"/>
          <w:szCs w:val="30"/>
        </w:rPr>
        <w:t>ами</w:t>
      </w:r>
      <w:r>
        <w:rPr>
          <w:rFonts w:ascii="Times New Roman" w:hAnsi="Times New Roman" w:cs="Times New Roman"/>
          <w:sz w:val="30"/>
          <w:szCs w:val="30"/>
        </w:rPr>
        <w:t xml:space="preserve"> </w:t>
      </w:r>
      <w:r>
        <w:rPr>
          <w:rFonts w:ascii="Times New Roman" w:hAnsi="Times New Roman" w:cs="Times New Roman"/>
          <w:sz w:val="30"/>
          <w:szCs w:val="30"/>
          <w:lang w:val="en-US"/>
        </w:rPr>
        <w:t>XII</w:t>
      </w:r>
      <w:r>
        <w:rPr>
          <w:rFonts w:ascii="Times New Roman" w:hAnsi="Times New Roman" w:cs="Times New Roman"/>
          <w:sz w:val="30"/>
          <w:szCs w:val="30"/>
        </w:rPr>
        <w:t xml:space="preserve"> </w:t>
      </w:r>
      <w:r w:rsidR="00844C0A">
        <w:rPr>
          <w:rFonts w:ascii="Times New Roman" w:hAnsi="Times New Roman" w:cs="Times New Roman"/>
          <w:sz w:val="30"/>
          <w:szCs w:val="30"/>
        </w:rPr>
        <w:t xml:space="preserve">– </w:t>
      </w:r>
      <w:r w:rsidR="00844C0A">
        <w:rPr>
          <w:rFonts w:ascii="Times New Roman" w:hAnsi="Times New Roman" w:cs="Times New Roman"/>
          <w:sz w:val="30"/>
          <w:szCs w:val="30"/>
          <w:lang w:val="en-US"/>
        </w:rPr>
        <w:t>XVI</w:t>
      </w:r>
      <w:r w:rsidR="00844C0A" w:rsidRPr="00844C0A">
        <w:rPr>
          <w:rFonts w:ascii="Times New Roman" w:hAnsi="Times New Roman" w:cs="Times New Roman"/>
          <w:sz w:val="30"/>
          <w:szCs w:val="30"/>
        </w:rPr>
        <w:t xml:space="preserve"> </w:t>
      </w:r>
      <w:r>
        <w:rPr>
          <w:rFonts w:ascii="Times New Roman" w:hAnsi="Times New Roman" w:cs="Times New Roman"/>
          <w:sz w:val="30"/>
          <w:szCs w:val="30"/>
        </w:rPr>
        <w:t>настоящего документа;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направление свиней на убой и переработку на предприятия по убою и переработке, расположенные в угрожаемой зоне. В случае отсутствия таких предприятий осуществляется изъятие свиней и иные мероприятия, предусмотренные пунктами 39 и 40 настоящего документа;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перевозка свиней на убой и переработку на предприятия по убою и переработке, расположенные в угрожаемой зоне осуществляется способом, исключающим инфицирование внешней среды в пути следования и возможность распространения вируса;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переработка мяса и других продуктов убоя свиней, пригодных к использованию для пищевых целей по результатам ветеринарно-санитарной экспертизы, при температуре не менее 70°C </w:t>
      </w:r>
      <w:proofErr w:type="gramStart"/>
      <w:r>
        <w:rPr>
          <w:rFonts w:ascii="Times New Roman" w:hAnsi="Times New Roman" w:cs="Times New Roman"/>
          <w:sz w:val="30"/>
          <w:szCs w:val="30"/>
        </w:rPr>
        <w:t>в толще продукта</w:t>
      </w:r>
      <w:proofErr w:type="gramEnd"/>
      <w:r>
        <w:rPr>
          <w:rFonts w:ascii="Times New Roman" w:hAnsi="Times New Roman" w:cs="Times New Roman"/>
          <w:sz w:val="30"/>
          <w:szCs w:val="30"/>
        </w:rPr>
        <w:t xml:space="preserve"> в течение не менее 30 минут. Мясо и другие продукты убоя перерабатывают на вареные, варено-копченые сорта колбас или консервы. При невозможности осуществления в угрожаемой зоне переработки мяса и других продуктов убоя свиней на указанные изделия их обеззараживают проваркой в установленном порядке или организуется изъятие и уничтожение мяса и других продуктов убоя свиней в соответствии с пунктами 39, 40 настоящего документа;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организовать выставление на всех дорогах, ведущих из угрожаемой зоны, круглосуточных контрольно-пропускных постов, оборудованных временными дезбарьерами, шлагбаумами, дезинфекционными установками и контейнерами для сбора продукции, подлежащей изъятию согласно пункту 39 настоящего документа;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контрольно-пропускные посты, выставленные на границах угрожаемой зоны, функционируют до завершения убоя, переработки или уничтожения свиней, изъятия и переработки (уничтожения) всей продукции, полученной от убоя свиней и продукции переработки продуктов убоя свиней в эпизоотическом очаге, угрожаемой зоне, и проведения второй (текущей) дезинфекции в эпизоотическом очаге;</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регулирование численности или депопуляция диких свиней на территории угрожаемой зоны в соответствии с законодательством государств-членов;</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обследование охотничьих угодий и иных территорий, являющихся средой обитания диких свиней, в целях выявления случаев падежа диких свиней, а также захоронений павших диких свиней в природной среде;</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48. В угрожаемой зоне перевозка свиней для убоя и переработки осуществляется в сопровождении лица, являющегося представителем хозяйства, и уполномоченным ветеринарным специалистом.</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Транспортное средство после выгрузки свиней подлежит механической очистке и дезинфекционной обработке с использованием дезинфицирующих средств, предназначенных для обработки поверхностей вне помещений, согласно инструкциям по их применению на специально оборудованной для этих целей площадке до выезда с территории предприятия по убою и переработке.</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Транспортное средство после выгрузки свиней подлежит </w:t>
      </w:r>
      <w:r>
        <w:rPr>
          <w:rFonts w:ascii="Times New Roman" w:hAnsi="Times New Roman" w:cs="Times New Roman"/>
          <w:sz w:val="30"/>
          <w:szCs w:val="30"/>
        </w:rPr>
        <w:lastRenderedPageBreak/>
        <w:t>механической очистке и дезинфекционной обработке в соответствии с пунктом 44 настоящего документа на специально оборудованной для этих целей площадке до выезда с территории предприятия по убою и переработке.</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49. Полученная продукция (кроме консервов) используется в пределах угрожаемой зоны. Консервы реализуются без ограничений.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Шкуры убитых свиней подлежат обеззараживанию.</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Кости, кровь, ноги, желудки, кишки убитых свиней, боенские отходы перерабатываются на мясокостную муку.</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При невозможности переработки на мясокостную муку указанное сырье подвергается проварке в течение 150 минут и используется на корм птице в пределах угрожаемой зоны или уничтожается.</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Уничтожение вируса в пищевых отходах, мясе, кишечной оболочке, коже (шкуре), охотничьих трофеях, щетине, подстилке и навозе от свиней осуществляется одним из способов, рекомендованных Кодексом ВОЗЖ. </w:t>
      </w:r>
    </w:p>
    <w:p w:rsidR="00971B84" w:rsidRDefault="00971B84">
      <w:pPr>
        <w:pStyle w:val="ConsPlusNormal"/>
        <w:spacing w:line="360" w:lineRule="auto"/>
        <w:ind w:firstLine="709"/>
        <w:jc w:val="both"/>
        <w:rPr>
          <w:rFonts w:ascii="Times New Roman" w:hAnsi="Times New Roman" w:cs="Times New Roman"/>
          <w:sz w:val="30"/>
          <w:szCs w:val="30"/>
        </w:rPr>
      </w:pPr>
    </w:p>
    <w:p w:rsidR="00971B84" w:rsidRDefault="005F4D68">
      <w:pPr>
        <w:pStyle w:val="ConsPlusNormal"/>
        <w:jc w:val="center"/>
        <w:rPr>
          <w:rFonts w:ascii="Times New Roman" w:hAnsi="Times New Roman" w:cs="Times New Roman"/>
          <w:sz w:val="30"/>
          <w:szCs w:val="30"/>
        </w:rPr>
      </w:pPr>
      <w:r>
        <w:rPr>
          <w:rFonts w:ascii="Times New Roman" w:hAnsi="Times New Roman" w:cs="Times New Roman"/>
          <w:sz w:val="30"/>
          <w:szCs w:val="30"/>
          <w:lang w:val="en-US"/>
        </w:rPr>
        <w:t>IX</w:t>
      </w:r>
      <w:r>
        <w:rPr>
          <w:rFonts w:ascii="Times New Roman" w:hAnsi="Times New Roman" w:cs="Times New Roman"/>
          <w:sz w:val="30"/>
          <w:szCs w:val="30"/>
        </w:rPr>
        <w:t>.</w:t>
      </w:r>
      <w:r>
        <w:rPr>
          <w:rFonts w:ascii="Times New Roman" w:hAnsi="Times New Roman" w:cs="Times New Roman"/>
          <w:sz w:val="30"/>
          <w:szCs w:val="30"/>
          <w:lang w:val="en-US"/>
        </w:rPr>
        <w:t> </w:t>
      </w:r>
      <w:r>
        <w:rPr>
          <w:rFonts w:ascii="Times New Roman" w:hAnsi="Times New Roman" w:cs="Times New Roman"/>
          <w:sz w:val="30"/>
          <w:szCs w:val="30"/>
        </w:rPr>
        <w:t>Мероприятия, проводимые в зоне наблюдения</w:t>
      </w:r>
    </w:p>
    <w:p w:rsidR="00971B84" w:rsidRDefault="00971B84">
      <w:pPr>
        <w:pStyle w:val="ConsPlusNormal"/>
        <w:spacing w:line="360" w:lineRule="auto"/>
        <w:ind w:firstLine="709"/>
        <w:jc w:val="center"/>
        <w:rPr>
          <w:rFonts w:ascii="Times New Roman" w:hAnsi="Times New Roman" w:cs="Times New Roman"/>
          <w:sz w:val="30"/>
          <w:szCs w:val="30"/>
        </w:rPr>
      </w:pP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50. В зоне наблюдения:</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а) запрещается:</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ввоз свиней для воспроизводства;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реализация свиней и продуктов убоя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проведение сельскохозяйственных ярмарок, выставок, торгов и других мероприятий, связанных с передвижением, перемещением и скоплением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выгульное содержание свиней, в том числе под навесами. В зоне наблюдения владельцы свиней должны обеспечить их содержание, </w:t>
      </w:r>
      <w:r>
        <w:rPr>
          <w:rFonts w:ascii="Times New Roman" w:hAnsi="Times New Roman" w:cs="Times New Roman"/>
          <w:sz w:val="30"/>
          <w:szCs w:val="30"/>
        </w:rPr>
        <w:lastRenderedPageBreak/>
        <w:t>исключающее контакт между свиньями и дикими животными;</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убой свиней, за исключением убоя на предприятиях по убою и переработке, с отбором проб (образцов) для лабораторных исследований (испытаний) на АЧС;</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вывоз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вывоз продуктов убоя свиней и продуктов их переработки, за исключением продукции промышленного изготовления, продукции непромышленного изготовления, переработанной или обеззараженной в соответствии с </w:t>
      </w:r>
      <w:hyperlink w:anchor="P286">
        <w:r>
          <w:rPr>
            <w:rFonts w:ascii="Times New Roman" w:hAnsi="Times New Roman" w:cs="Times New Roman"/>
            <w:sz w:val="30"/>
            <w:szCs w:val="30"/>
          </w:rPr>
          <w:t xml:space="preserve">пунктом </w:t>
        </w:r>
      </w:hyperlink>
      <w:r>
        <w:rPr>
          <w:rFonts w:ascii="Times New Roman" w:hAnsi="Times New Roman" w:cs="Times New Roman"/>
          <w:sz w:val="30"/>
          <w:szCs w:val="30"/>
        </w:rPr>
        <w:t>45 настоящего документа;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охота на диких свиней, за исключением отстрела диких свиней в целях регулирования их численности.</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51. В зоне наблюдения с целью доказательства отсутствия циркуляции вируса осуществляется:</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наблюдение за состоянием здоровья свиней;</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обследование охотничьих угодий и иных территорий, являющихся средой обитания диких свиней, в целях выявления случаев падежа диких свиней, а также захоронений павших диких свиней в природной среде;</w:t>
      </w:r>
    </w:p>
    <w:p w:rsidR="00971B84" w:rsidRPr="00706051"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отбор проб (образцов) для проведения лабораторных исследований (испытаний) на АЧС из всех имеющихся в зоне </w:t>
      </w:r>
      <w:r w:rsidRPr="00706051">
        <w:rPr>
          <w:rFonts w:ascii="Times New Roman" w:hAnsi="Times New Roman" w:cs="Times New Roman"/>
          <w:sz w:val="30"/>
          <w:szCs w:val="30"/>
        </w:rPr>
        <w:t xml:space="preserve">наблюдения хозяйств (не менее одного обследования за период карантина всех имеющихся в зоне наблюдения хозяйств) в соответствии </w:t>
      </w:r>
      <w:r w:rsidR="00DC1720" w:rsidRPr="00706051">
        <w:rPr>
          <w:rFonts w:ascii="Times New Roman" w:hAnsi="Times New Roman" w:cs="Times New Roman"/>
          <w:sz w:val="30"/>
          <w:szCs w:val="30"/>
        </w:rPr>
        <w:t xml:space="preserve">с разделами </w:t>
      </w:r>
      <w:r w:rsidR="00DC1720" w:rsidRPr="00706051">
        <w:rPr>
          <w:rFonts w:ascii="Times New Roman" w:hAnsi="Times New Roman" w:cs="Times New Roman"/>
          <w:sz w:val="30"/>
          <w:szCs w:val="30"/>
          <w:lang w:val="en-US"/>
        </w:rPr>
        <w:t>XII</w:t>
      </w:r>
      <w:r w:rsidR="00DC1720" w:rsidRPr="00706051">
        <w:rPr>
          <w:rFonts w:ascii="Times New Roman" w:hAnsi="Times New Roman" w:cs="Times New Roman"/>
          <w:sz w:val="30"/>
          <w:szCs w:val="30"/>
        </w:rPr>
        <w:t xml:space="preserve"> – </w:t>
      </w:r>
      <w:r w:rsidR="00DC1720" w:rsidRPr="00706051">
        <w:rPr>
          <w:rFonts w:ascii="Times New Roman" w:hAnsi="Times New Roman" w:cs="Times New Roman"/>
          <w:sz w:val="30"/>
          <w:szCs w:val="30"/>
          <w:lang w:val="en-US"/>
        </w:rPr>
        <w:t>XVI</w:t>
      </w:r>
      <w:r w:rsidR="00DC1720" w:rsidRPr="00706051">
        <w:rPr>
          <w:rFonts w:ascii="Times New Roman" w:hAnsi="Times New Roman" w:cs="Times New Roman"/>
          <w:sz w:val="30"/>
          <w:szCs w:val="30"/>
        </w:rPr>
        <w:t xml:space="preserve"> </w:t>
      </w:r>
      <w:r w:rsidRPr="00706051">
        <w:rPr>
          <w:rFonts w:ascii="Times New Roman" w:hAnsi="Times New Roman" w:cs="Times New Roman"/>
          <w:sz w:val="30"/>
          <w:szCs w:val="30"/>
        </w:rPr>
        <w:t>настоящего документа.</w:t>
      </w:r>
    </w:p>
    <w:p w:rsidR="00DC1720" w:rsidRDefault="00DC1720">
      <w:pPr>
        <w:pStyle w:val="ConsPlusNormal"/>
        <w:spacing w:line="360" w:lineRule="auto"/>
        <w:ind w:firstLine="709"/>
        <w:jc w:val="center"/>
        <w:rPr>
          <w:rFonts w:ascii="Times New Roman" w:hAnsi="Times New Roman" w:cs="Times New Roman"/>
          <w:sz w:val="30"/>
          <w:szCs w:val="30"/>
        </w:rPr>
      </w:pPr>
    </w:p>
    <w:p w:rsidR="00971B84" w:rsidRDefault="005F4D68">
      <w:pPr>
        <w:pStyle w:val="ConsPlusNormal"/>
        <w:ind w:firstLine="709"/>
        <w:jc w:val="center"/>
        <w:rPr>
          <w:rFonts w:ascii="Times New Roman" w:hAnsi="Times New Roman" w:cs="Times New Roman"/>
          <w:sz w:val="30"/>
          <w:szCs w:val="30"/>
        </w:rPr>
      </w:pPr>
      <w:r>
        <w:rPr>
          <w:rFonts w:ascii="Times New Roman" w:hAnsi="Times New Roman" w:cs="Times New Roman"/>
          <w:sz w:val="30"/>
          <w:szCs w:val="30"/>
          <w:lang w:val="en-US"/>
        </w:rPr>
        <w:t>X</w:t>
      </w:r>
      <w:r>
        <w:rPr>
          <w:rFonts w:ascii="Times New Roman" w:hAnsi="Times New Roman" w:cs="Times New Roman"/>
          <w:sz w:val="30"/>
          <w:szCs w:val="30"/>
        </w:rPr>
        <w:t>.</w:t>
      </w:r>
      <w:r>
        <w:rPr>
          <w:rFonts w:ascii="Times New Roman" w:hAnsi="Times New Roman" w:cs="Times New Roman"/>
          <w:sz w:val="30"/>
          <w:szCs w:val="30"/>
          <w:lang w:val="en-US"/>
        </w:rPr>
        <w:t> </w:t>
      </w:r>
      <w:r>
        <w:rPr>
          <w:rFonts w:ascii="Times New Roman" w:hAnsi="Times New Roman" w:cs="Times New Roman"/>
          <w:sz w:val="30"/>
          <w:szCs w:val="30"/>
        </w:rPr>
        <w:t>Мероприятия, проводимые в хозяйствах закрытого типа</w:t>
      </w:r>
    </w:p>
    <w:p w:rsidR="00971B84" w:rsidRDefault="00971B84">
      <w:pPr>
        <w:pStyle w:val="ConsPlusNormal"/>
        <w:spacing w:line="360" w:lineRule="auto"/>
        <w:ind w:firstLine="709"/>
        <w:jc w:val="center"/>
        <w:rPr>
          <w:rFonts w:ascii="Times New Roman" w:hAnsi="Times New Roman" w:cs="Times New Roman"/>
          <w:sz w:val="30"/>
          <w:szCs w:val="30"/>
        </w:rPr>
      </w:pP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52. Особенности проведения мероприятий по профилактике, локализации и ликвидации эпизоотических очагов АЧС в хозяйствах </w:t>
      </w:r>
      <w:r>
        <w:rPr>
          <w:rFonts w:ascii="Times New Roman" w:hAnsi="Times New Roman" w:cs="Times New Roman"/>
          <w:sz w:val="30"/>
          <w:szCs w:val="30"/>
        </w:rPr>
        <w:lastRenderedPageBreak/>
        <w:t>закрытого типа, обеспечивающих соблюдение установленного ветеринарно-санитарного режима, определяются законодательством государств-членов.</w:t>
      </w:r>
    </w:p>
    <w:p w:rsidR="00971B84" w:rsidRDefault="00971B84">
      <w:pPr>
        <w:pStyle w:val="ConsPlusNormal"/>
        <w:ind w:firstLine="709"/>
        <w:jc w:val="center"/>
        <w:rPr>
          <w:rFonts w:ascii="Times New Roman" w:hAnsi="Times New Roman" w:cs="Times New Roman"/>
          <w:sz w:val="30"/>
          <w:szCs w:val="30"/>
        </w:rPr>
      </w:pPr>
    </w:p>
    <w:p w:rsidR="00971B84" w:rsidRDefault="005F4D68">
      <w:pPr>
        <w:pStyle w:val="ConsPlusTitle"/>
        <w:jc w:val="center"/>
        <w:outlineLvl w:val="1"/>
        <w:rPr>
          <w:rFonts w:ascii="Times New Roman" w:hAnsi="Times New Roman" w:cs="Times New Roman"/>
          <w:b w:val="0"/>
          <w:sz w:val="30"/>
          <w:szCs w:val="30"/>
        </w:rPr>
      </w:pPr>
      <w:r>
        <w:rPr>
          <w:rFonts w:ascii="Times New Roman" w:hAnsi="Times New Roman" w:cs="Times New Roman"/>
          <w:b w:val="0"/>
          <w:sz w:val="30"/>
          <w:szCs w:val="30"/>
          <w:lang w:val="en-US"/>
        </w:rPr>
        <w:t>XI</w:t>
      </w:r>
      <w:r>
        <w:rPr>
          <w:rFonts w:ascii="Times New Roman" w:hAnsi="Times New Roman" w:cs="Times New Roman"/>
          <w:b w:val="0"/>
          <w:sz w:val="30"/>
          <w:szCs w:val="30"/>
        </w:rPr>
        <w:t>. Отмена карантина и последующие ограничения</w:t>
      </w:r>
    </w:p>
    <w:p w:rsidR="00971B84" w:rsidRDefault="00971B84">
      <w:pPr>
        <w:pStyle w:val="ConsPlusNormal"/>
        <w:spacing w:line="360" w:lineRule="auto"/>
        <w:ind w:firstLine="709"/>
        <w:jc w:val="center"/>
        <w:rPr>
          <w:rFonts w:ascii="Times New Roman" w:hAnsi="Times New Roman" w:cs="Times New Roman"/>
          <w:sz w:val="30"/>
          <w:szCs w:val="30"/>
        </w:rPr>
      </w:pP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53. Отмена карантина осуществляется после проведения мероприятий, предусмотренных настоящим документом и законодательством государств-членов, но не ранее чем через </w:t>
      </w:r>
      <w:r>
        <w:rPr>
          <w:rFonts w:ascii="Times New Roman" w:hAnsi="Times New Roman" w:cs="Times New Roman"/>
          <w:sz w:val="30"/>
          <w:szCs w:val="30"/>
        </w:rPr>
        <w:br w:type="textWrapping" w:clear="all"/>
        <w:t>30 календарных дней после уничтожения свиней и (или) диких свиней в эпизоотическом очаге и убоя (уничтожения) свиней в угрожаемой зоне.</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54. Решение об отмене карантина по АЧС на территории соответствующей административно-территориальной единицы государства-члена, в которой был зарегистрирован очаг АЧС, принимается в порядке, установленном законодательством государств-членов.</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55. После отмены карантина на территории эпизоотического очага, угрожаемой зоны и зоны наблюдения в течение 180 календарных дней сохраняются следующие ограничения, введенные согласно пунктам 35, 47 и 50 настоящего документа соответственно:</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запрет на вывоз свиней, продуктов убоя свиней и продуктов их переработки, не прошедших термическую обработку при температуре не менее 70°C, обеспечивающую ее обеззараживание, за пределы территории зоны наблюдения;</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запрет на реализацию свиней на территориях угрожаемой зоны и зоны наблюдения;</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запрет на пересылку, включая почтовые отправления продуктов убоя и переработки свиней.</w:t>
      </w:r>
    </w:p>
    <w:p w:rsidR="00971B84" w:rsidRPr="000A4F4C"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56. В течение 180 календарных дней со дня установления диагноза на АЧС на неблагополучной территории осуществляется наблюдение за состоянием здоровья свиней, отбор проб (образцов) и их лабораторные исследования (испытания) на АЧС, которые должны проводиться не менее двух раз (в период от 1 до 5 месяцев со дня установления диагноза на АЧС). </w:t>
      </w:r>
      <w:r w:rsidRPr="000A4F4C">
        <w:rPr>
          <w:rFonts w:ascii="Times New Roman" w:hAnsi="Times New Roman" w:cs="Times New Roman"/>
          <w:sz w:val="30"/>
          <w:szCs w:val="30"/>
        </w:rPr>
        <w:t xml:space="preserve">Количество свиней, от которых отбираются пробы (образцы), определяется в соответствии </w:t>
      </w:r>
      <w:r w:rsidR="000A4F4C" w:rsidRPr="000A4F4C">
        <w:rPr>
          <w:rFonts w:ascii="Times New Roman" w:hAnsi="Times New Roman" w:cs="Times New Roman"/>
          <w:sz w:val="30"/>
          <w:szCs w:val="30"/>
        </w:rPr>
        <w:t xml:space="preserve">с разделами </w:t>
      </w:r>
      <w:r w:rsidR="000A4F4C" w:rsidRPr="000A4F4C">
        <w:rPr>
          <w:rFonts w:ascii="Times New Roman" w:hAnsi="Times New Roman" w:cs="Times New Roman"/>
          <w:sz w:val="30"/>
          <w:szCs w:val="30"/>
          <w:lang w:val="en-US"/>
        </w:rPr>
        <w:t>XII</w:t>
      </w:r>
      <w:r w:rsidR="000A4F4C" w:rsidRPr="000A4F4C">
        <w:rPr>
          <w:rFonts w:ascii="Times New Roman" w:hAnsi="Times New Roman" w:cs="Times New Roman"/>
          <w:sz w:val="30"/>
          <w:szCs w:val="30"/>
        </w:rPr>
        <w:t xml:space="preserve"> – </w:t>
      </w:r>
      <w:r w:rsidR="000A4F4C" w:rsidRPr="000A4F4C">
        <w:rPr>
          <w:rFonts w:ascii="Times New Roman" w:hAnsi="Times New Roman" w:cs="Times New Roman"/>
          <w:sz w:val="30"/>
          <w:szCs w:val="30"/>
          <w:lang w:val="en-US"/>
        </w:rPr>
        <w:t>XVI</w:t>
      </w:r>
      <w:r w:rsidR="000A4F4C" w:rsidRPr="000A4F4C">
        <w:rPr>
          <w:rFonts w:ascii="Times New Roman" w:hAnsi="Times New Roman" w:cs="Times New Roman"/>
          <w:sz w:val="30"/>
          <w:szCs w:val="30"/>
        </w:rPr>
        <w:t xml:space="preserve"> настоящего документа</w:t>
      </w:r>
      <w:r w:rsidRPr="000A4F4C">
        <w:rPr>
          <w:rFonts w:ascii="Times New Roman" w:hAnsi="Times New Roman" w:cs="Times New Roman"/>
          <w:sz w:val="30"/>
          <w:szCs w:val="30"/>
        </w:rPr>
        <w:t xml:space="preserve"> (при оценке риска на уровне не ниже «среднего»). Пробы (образцы) патологического материала для лабораторных исследований (испытаний) на АЧС отбираются от всех павших и вынужденно убитых свиней, в том числе от всех трупов диких свиней. </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57. Комплектование хозяйств поголовьем свиней на территории эпизоотического очага и угрожаемой зоны допускается через 1 год после отмены карантина, если иное не установлено настоящим документом. В свободных помещениях, не занятых после уничтожения (убоя) поголовья свиней, до истечения указанного срока допускается размещение и содержание невосприимчивых к АЧС животных (включая птиц).</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58. В свободных помещениях хозяйства, в котором организовано содержание животных в специализированных, изолированных помещениях с технологическим приемом «все свободно – все занято» и система ветеринарно-санитарной защиты (далее – хозяйство, работающее в режиме закрытого типа) не ранее чем </w:t>
      </w:r>
      <w:r>
        <w:rPr>
          <w:rFonts w:ascii="Times New Roman" w:hAnsi="Times New Roman" w:cs="Times New Roman"/>
          <w:sz w:val="30"/>
          <w:szCs w:val="30"/>
        </w:rPr>
        <w:br w:type="textWrapping" w:clear="all"/>
        <w:t xml:space="preserve">3 месяца после отмены карантина, если иное не предусмотрено законодательством государств-членов, допускается размещение свиней в возрасте 2 месяцев и старше в количестве не менее 10% от поголовья, предполагаемого к дальнейшему содержанию в одном помещении для </w:t>
      </w:r>
      <w:r>
        <w:rPr>
          <w:rFonts w:ascii="Times New Roman" w:hAnsi="Times New Roman" w:cs="Times New Roman"/>
          <w:sz w:val="30"/>
          <w:szCs w:val="30"/>
        </w:rPr>
        <w:lastRenderedPageBreak/>
        <w:t xml:space="preserve">содержания свиней, независимо от их возраста (далее – свиньи-индикаторы) при соблюдении следующих условий: </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а) свиньи-индикаторы должны быть идентифицированы и размещены в количестве не менее 2 голов во всех групповых станках каждого из помещений и не менее 2 голов в каждом из помещений со станками индивидуального содержания. Животные должны размещаться во всех имеющихся помещениях, где предполагается постоянное или временное содержание свиней, равномерно распределяясь по их площади (по имеющимся станкам, отсекам) из расчета не менее 1 головы на 10 м</w:t>
      </w:r>
      <w:r>
        <w:rPr>
          <w:rFonts w:ascii="Times New Roman" w:hAnsi="Times New Roman" w:cs="Times New Roman"/>
          <w:sz w:val="30"/>
          <w:szCs w:val="30"/>
          <w:vertAlign w:val="superscript"/>
        </w:rPr>
        <w:t>2</w:t>
      </w:r>
      <w:r>
        <w:rPr>
          <w:rFonts w:ascii="Times New Roman" w:hAnsi="Times New Roman" w:cs="Times New Roman"/>
          <w:sz w:val="30"/>
          <w:szCs w:val="30"/>
        </w:rPr>
        <w:t xml:space="preserve"> (в помещениях групп репродуктора и опороса).</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б) </w:t>
      </w:r>
      <w:r>
        <w:rPr>
          <w:rFonts w:ascii="Times New Roman" w:hAnsi="Times New Roman"/>
          <w:sz w:val="30"/>
          <w:szCs w:val="30"/>
        </w:rPr>
        <w:t xml:space="preserve">государственной ветеринарной службой </w:t>
      </w:r>
      <w:r>
        <w:rPr>
          <w:rFonts w:ascii="Times New Roman" w:hAnsi="Times New Roman" w:cs="Times New Roman"/>
          <w:sz w:val="30"/>
          <w:szCs w:val="30"/>
        </w:rPr>
        <w:t xml:space="preserve">должен осуществляться ежедневный клинический осмотр свиней-индикаторов с измерением температуры тела не менее чем у 10% домашних свиней и (или) диких свиней в неволе в каждом станке; </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продолжительность периода наблюдения за свиньями специалистами </w:t>
      </w:r>
      <w:r>
        <w:rPr>
          <w:rFonts w:ascii="Times New Roman" w:hAnsi="Times New Roman"/>
          <w:sz w:val="30"/>
          <w:szCs w:val="30"/>
        </w:rPr>
        <w:t xml:space="preserve">государственной ветеринарной службы </w:t>
      </w:r>
      <w:r>
        <w:rPr>
          <w:rFonts w:ascii="Times New Roman" w:hAnsi="Times New Roman" w:cs="Times New Roman"/>
          <w:sz w:val="30"/>
          <w:szCs w:val="30"/>
        </w:rPr>
        <w:t>должна составлять не менее 60 календарных дней со дня размещения свиней-индикаторов в помещениях для содержания свиней.</w:t>
      </w:r>
    </w:p>
    <w:p w:rsidR="00971B84" w:rsidRDefault="005F4D68">
      <w:pPr>
        <w:tabs>
          <w:tab w:val="left" w:pos="1129"/>
        </w:tabs>
        <w:spacing w:line="360" w:lineRule="auto"/>
        <w:ind w:firstLine="697"/>
        <w:jc w:val="both"/>
        <w:rPr>
          <w:rFonts w:ascii="Times New Roman" w:eastAsia="Times New Roman" w:hAnsi="Times New Roman"/>
          <w:sz w:val="30"/>
          <w:szCs w:val="30"/>
          <w:lang w:eastAsia="ru-RU"/>
        </w:rPr>
      </w:pPr>
      <w:r>
        <w:rPr>
          <w:rFonts w:ascii="Times New Roman" w:hAnsi="Times New Roman"/>
          <w:sz w:val="30"/>
          <w:szCs w:val="30"/>
        </w:rPr>
        <w:t>По завершении периода наблюдения проводится отбор проб (образцов) в соответствии с раздел</w:t>
      </w:r>
      <w:r w:rsidR="00124302">
        <w:rPr>
          <w:rFonts w:ascii="Times New Roman" w:hAnsi="Times New Roman"/>
          <w:sz w:val="30"/>
          <w:szCs w:val="30"/>
        </w:rPr>
        <w:t>ами</w:t>
      </w:r>
      <w:r>
        <w:rPr>
          <w:rFonts w:ascii="Times New Roman" w:hAnsi="Times New Roman"/>
          <w:sz w:val="30"/>
          <w:szCs w:val="30"/>
        </w:rPr>
        <w:t xml:space="preserve"> </w:t>
      </w:r>
      <w:r>
        <w:rPr>
          <w:rFonts w:ascii="Times New Roman" w:hAnsi="Times New Roman"/>
          <w:sz w:val="30"/>
          <w:szCs w:val="30"/>
          <w:lang w:val="en-US"/>
        </w:rPr>
        <w:t>XII</w:t>
      </w:r>
      <w:r>
        <w:rPr>
          <w:rFonts w:ascii="Times New Roman" w:hAnsi="Times New Roman"/>
          <w:sz w:val="30"/>
          <w:szCs w:val="30"/>
        </w:rPr>
        <w:t xml:space="preserve"> </w:t>
      </w:r>
      <w:r w:rsidR="00124302">
        <w:rPr>
          <w:rFonts w:ascii="Times New Roman" w:hAnsi="Times New Roman"/>
          <w:sz w:val="30"/>
          <w:szCs w:val="30"/>
        </w:rPr>
        <w:t xml:space="preserve">– </w:t>
      </w:r>
      <w:r w:rsidR="00124302">
        <w:rPr>
          <w:rFonts w:ascii="Times New Roman" w:hAnsi="Times New Roman"/>
          <w:sz w:val="30"/>
          <w:szCs w:val="30"/>
          <w:lang w:val="en-US"/>
        </w:rPr>
        <w:t>XVI</w:t>
      </w:r>
      <w:r w:rsidR="00124302" w:rsidRPr="00124302">
        <w:rPr>
          <w:rFonts w:ascii="Times New Roman" w:hAnsi="Times New Roman"/>
          <w:sz w:val="30"/>
          <w:szCs w:val="30"/>
        </w:rPr>
        <w:t xml:space="preserve"> </w:t>
      </w:r>
      <w:r>
        <w:rPr>
          <w:rFonts w:ascii="Times New Roman" w:hAnsi="Times New Roman"/>
          <w:sz w:val="30"/>
          <w:szCs w:val="30"/>
        </w:rPr>
        <w:t xml:space="preserve">настоящего документа от всех свиней-индикаторов в каждом из помещений для содержания домашних свиней и диких свиней в неволе. Отобранные пробы (образцы) должны исследоваться на АЧС методом </w:t>
      </w:r>
      <w:r>
        <w:rPr>
          <w:rFonts w:ascii="Times New Roman" w:eastAsia="Times New Roman" w:hAnsi="Times New Roman"/>
          <w:sz w:val="30"/>
          <w:szCs w:val="30"/>
          <w:lang w:eastAsia="ru-RU"/>
        </w:rPr>
        <w:t>полимеразно-цепной реакции (далее – ПЦР).</w:t>
      </w:r>
    </w:p>
    <w:p w:rsidR="00971B84" w:rsidRDefault="005F4D68">
      <w:pPr>
        <w:tabs>
          <w:tab w:val="left" w:pos="1129"/>
        </w:tabs>
        <w:spacing w:line="360" w:lineRule="auto"/>
        <w:ind w:firstLine="697"/>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В случае заболевания и (или) гибели свиней-индикаторов с признаками, схожими с указанными в пункте 3 настоящего документа, от таких животных проводят отбор проб (образцов) и их лабораторные </w:t>
      </w:r>
      <w:r>
        <w:rPr>
          <w:rFonts w:ascii="Times New Roman" w:eastAsia="Times New Roman" w:hAnsi="Times New Roman"/>
          <w:sz w:val="30"/>
          <w:szCs w:val="30"/>
          <w:lang w:eastAsia="ru-RU"/>
        </w:rPr>
        <w:lastRenderedPageBreak/>
        <w:t xml:space="preserve">исследования (испытания) в соответствии </w:t>
      </w:r>
      <w:r w:rsidR="00124302">
        <w:rPr>
          <w:rFonts w:ascii="Times New Roman" w:hAnsi="Times New Roman"/>
          <w:sz w:val="30"/>
          <w:szCs w:val="30"/>
        </w:rPr>
        <w:t xml:space="preserve">с разделами </w:t>
      </w:r>
      <w:r w:rsidR="00124302">
        <w:rPr>
          <w:rFonts w:ascii="Times New Roman" w:hAnsi="Times New Roman"/>
          <w:sz w:val="30"/>
          <w:szCs w:val="30"/>
          <w:lang w:val="en-US"/>
        </w:rPr>
        <w:t>XII</w:t>
      </w:r>
      <w:r w:rsidR="00124302">
        <w:rPr>
          <w:rFonts w:ascii="Times New Roman" w:hAnsi="Times New Roman"/>
          <w:sz w:val="30"/>
          <w:szCs w:val="30"/>
        </w:rPr>
        <w:t xml:space="preserve"> – </w:t>
      </w:r>
      <w:r w:rsidR="00124302">
        <w:rPr>
          <w:rFonts w:ascii="Times New Roman" w:hAnsi="Times New Roman"/>
          <w:sz w:val="30"/>
          <w:szCs w:val="30"/>
          <w:lang w:val="en-US"/>
        </w:rPr>
        <w:t>XVI</w:t>
      </w:r>
      <w:r w:rsidR="00124302" w:rsidRPr="00124302">
        <w:rPr>
          <w:rFonts w:ascii="Times New Roman" w:hAnsi="Times New Roman"/>
          <w:sz w:val="30"/>
          <w:szCs w:val="30"/>
        </w:rPr>
        <w:t xml:space="preserve"> </w:t>
      </w:r>
      <w:r>
        <w:rPr>
          <w:rFonts w:ascii="Times New Roman" w:eastAsia="Times New Roman" w:hAnsi="Times New Roman"/>
          <w:sz w:val="30"/>
          <w:szCs w:val="30"/>
          <w:lang w:eastAsia="ru-RU"/>
        </w:rPr>
        <w:t>настоящего документа. По завершении периода наблюдения проводится отбор проб (образцов) не менее 20% свиней-индикаторов в каждом из помещений для содержания домашних свиней и диких свиней в неволе. Предпочтение при отборе проб (образцов) отдают свиньям, имеющим какие-либо из признаков заболевания перечисленных в пункте 3 настоящего документа. Отобранные пробы (образцы) должны исследоваться на АЧС методом ПЦР.</w:t>
      </w:r>
    </w:p>
    <w:p w:rsidR="00971B84" w:rsidRDefault="005F4D68">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59. ЧПК соответствующей административно-территориальной единицы территории государства-члена принимает решение о разрешении комплектования хозяйства, работающего в режиме закрытого типа, поголовьем свиней не ранее чем через 5 месяцев, если иное не предусмотрено законодательством государств-членов, после отмены карантина при условии неустановления диагноза на АЧС при проведении лабораторных исследований проб (образцов) от свиней-индикаторов. </w:t>
      </w:r>
    </w:p>
    <w:p w:rsidR="00971B84" w:rsidRDefault="005F4D68">
      <w:pPr>
        <w:pStyle w:val="ConsPlusNormal"/>
        <w:spacing w:line="360" w:lineRule="auto"/>
        <w:ind w:firstLine="709"/>
        <w:jc w:val="both"/>
        <w:rPr>
          <w:rFonts w:ascii="Times New Roman" w:hAnsi="Times New Roman"/>
          <w:sz w:val="30"/>
          <w:szCs w:val="30"/>
          <w:shd w:val="clear" w:color="auto" w:fill="FFFFFF"/>
        </w:rPr>
      </w:pPr>
      <w:r>
        <w:rPr>
          <w:rFonts w:ascii="Times New Roman" w:hAnsi="Times New Roman"/>
          <w:sz w:val="30"/>
          <w:szCs w:val="30"/>
          <w:shd w:val="clear" w:color="auto" w:fill="FFFFFF"/>
        </w:rPr>
        <w:t>60. В случае регистрации эпизоотического очага АЧС в ранее благополучном государстве-члене, в</w:t>
      </w:r>
      <w:r>
        <w:rPr>
          <w:rFonts w:ascii="Times New Roman" w:hAnsi="Times New Roman"/>
          <w:sz w:val="30"/>
          <w:szCs w:val="30"/>
        </w:rPr>
        <w:t xml:space="preserve">осстановление статуса его </w:t>
      </w:r>
      <w:r>
        <w:rPr>
          <w:rFonts w:ascii="Times New Roman" w:hAnsi="Times New Roman"/>
          <w:sz w:val="30"/>
          <w:szCs w:val="30"/>
          <w:shd w:val="clear" w:color="auto" w:fill="FFFFFF"/>
        </w:rPr>
        <w:t>территории или ее отдельных зон осуществляется в соответствии с рекомендациями Кодекса ВОЗЖ.</w:t>
      </w:r>
    </w:p>
    <w:p w:rsidR="00971B84" w:rsidRPr="00706051" w:rsidRDefault="00971B84">
      <w:pPr>
        <w:ind w:left="1" w:hanging="3"/>
        <w:rPr>
          <w:rFonts w:ascii="Times New Roman" w:eastAsia="Times New Roman" w:hAnsi="Times New Roman"/>
          <w:sz w:val="30"/>
          <w:szCs w:val="30"/>
        </w:rPr>
      </w:pPr>
    </w:p>
    <w:p w:rsidR="00971B84" w:rsidRDefault="005F4D68">
      <w:pPr>
        <w:ind w:left="1" w:hanging="3"/>
        <w:rPr>
          <w:rFonts w:ascii="Times New Roman" w:eastAsia="Times New Roman" w:hAnsi="Times New Roman"/>
          <w:sz w:val="30"/>
          <w:szCs w:val="30"/>
        </w:rPr>
      </w:pPr>
      <w:r w:rsidRPr="004500A3">
        <w:rPr>
          <w:rFonts w:ascii="Times New Roman" w:eastAsia="Times New Roman" w:hAnsi="Times New Roman"/>
          <w:sz w:val="30"/>
          <w:szCs w:val="30"/>
          <w:lang w:val="en-US"/>
        </w:rPr>
        <w:t>XII</w:t>
      </w:r>
      <w:r w:rsidRPr="004500A3">
        <w:rPr>
          <w:rFonts w:ascii="Times New Roman" w:eastAsia="Times New Roman" w:hAnsi="Times New Roman"/>
          <w:sz w:val="30"/>
          <w:szCs w:val="30"/>
        </w:rPr>
        <w:t xml:space="preserve">. Основные принципы проведения отбора проб (образцов) </w:t>
      </w:r>
      <w:r w:rsidRPr="004500A3">
        <w:rPr>
          <w:rFonts w:ascii="Times New Roman" w:eastAsia="Times New Roman" w:hAnsi="Times New Roman"/>
          <w:sz w:val="30"/>
          <w:szCs w:val="30"/>
        </w:rPr>
        <w:br w:type="textWrapping" w:clear="all"/>
        <w:t>и лабораторных исследований (испытаний) на АЧС</w:t>
      </w:r>
    </w:p>
    <w:p w:rsidR="00971B84" w:rsidRDefault="00971B84">
      <w:pPr>
        <w:spacing w:line="360" w:lineRule="auto"/>
        <w:ind w:left="1" w:hanging="3"/>
        <w:rPr>
          <w:rFonts w:ascii="Times New Roman" w:eastAsia="Times New Roman" w:hAnsi="Times New Roman"/>
          <w:sz w:val="30"/>
          <w:szCs w:val="30"/>
        </w:rPr>
      </w:pPr>
    </w:p>
    <w:p w:rsidR="00971B84" w:rsidRPr="004500A3" w:rsidRDefault="005F4D68" w:rsidP="007B709C">
      <w:pPr>
        <w:pStyle w:val="50"/>
        <w:shd w:val="clear" w:color="auto" w:fill="auto"/>
        <w:tabs>
          <w:tab w:val="left" w:pos="1261"/>
        </w:tabs>
        <w:spacing w:line="360" w:lineRule="auto"/>
        <w:ind w:firstLine="709"/>
        <w:rPr>
          <w:rStyle w:val="23"/>
          <w:rFonts w:eastAsia="Calibri"/>
          <w:i w:val="0"/>
          <w:sz w:val="30"/>
          <w:szCs w:val="30"/>
          <w:u w:val="none"/>
        </w:rPr>
      </w:pPr>
      <w:r w:rsidRPr="004500A3">
        <w:rPr>
          <w:rFonts w:ascii="Times New Roman" w:hAnsi="Times New Roman"/>
          <w:i w:val="0"/>
          <w:color w:val="000000"/>
          <w:sz w:val="30"/>
          <w:szCs w:val="30"/>
        </w:rPr>
        <w:t>61. </w:t>
      </w:r>
      <w:r w:rsidRPr="004500A3">
        <w:rPr>
          <w:rStyle w:val="23"/>
          <w:rFonts w:eastAsia="Calibri"/>
          <w:i w:val="0"/>
          <w:sz w:val="30"/>
          <w:szCs w:val="30"/>
          <w:u w:val="none"/>
        </w:rPr>
        <w:t>Для достижения приоритетных задач по:</w:t>
      </w:r>
    </w:p>
    <w:p w:rsidR="00971B84" w:rsidRDefault="005F4D68" w:rsidP="007B709C">
      <w:pPr>
        <w:spacing w:line="360" w:lineRule="auto"/>
        <w:ind w:firstLine="709"/>
        <w:jc w:val="both"/>
        <w:rPr>
          <w:rStyle w:val="23"/>
          <w:rFonts w:eastAsia="Calibri"/>
          <w:b/>
          <w:sz w:val="30"/>
          <w:szCs w:val="30"/>
          <w:u w:val="none"/>
        </w:rPr>
      </w:pPr>
      <w:r>
        <w:rPr>
          <w:rStyle w:val="23"/>
          <w:rFonts w:eastAsia="Calibri"/>
          <w:b/>
          <w:sz w:val="30"/>
          <w:szCs w:val="30"/>
          <w:u w:val="none"/>
        </w:rPr>
        <w:t>- </w:t>
      </w:r>
      <w:r>
        <w:rPr>
          <w:rStyle w:val="214pt"/>
          <w:rFonts w:eastAsia="Calibri"/>
          <w:b w:val="0"/>
          <w:color w:val="000000"/>
          <w:sz w:val="30"/>
          <w:szCs w:val="30"/>
        </w:rPr>
        <w:t xml:space="preserve">раннему выявлению АЧС </w:t>
      </w:r>
      <w:r>
        <w:rPr>
          <w:rStyle w:val="23"/>
          <w:rFonts w:eastAsia="Calibri"/>
          <w:sz w:val="30"/>
          <w:szCs w:val="30"/>
          <w:u w:val="none"/>
        </w:rPr>
        <w:t>у восприимчивых животных;</w:t>
      </w:r>
    </w:p>
    <w:p w:rsidR="00971B84" w:rsidRDefault="005F4D68" w:rsidP="007B709C">
      <w:pPr>
        <w:spacing w:line="360" w:lineRule="auto"/>
        <w:ind w:firstLine="709"/>
        <w:jc w:val="both"/>
        <w:rPr>
          <w:rFonts w:ascii="Times New Roman" w:hAnsi="Times New Roman"/>
          <w:color w:val="000000"/>
          <w:sz w:val="30"/>
          <w:szCs w:val="30"/>
        </w:rPr>
      </w:pPr>
      <w:r>
        <w:rPr>
          <w:rStyle w:val="23"/>
          <w:rFonts w:eastAsia="Calibri"/>
          <w:b/>
          <w:sz w:val="30"/>
          <w:szCs w:val="30"/>
          <w:u w:val="none"/>
        </w:rPr>
        <w:t>- </w:t>
      </w:r>
      <w:r>
        <w:rPr>
          <w:rStyle w:val="214pt"/>
          <w:rFonts w:eastAsia="Calibri"/>
          <w:b w:val="0"/>
          <w:color w:val="000000"/>
          <w:sz w:val="30"/>
          <w:szCs w:val="30"/>
        </w:rPr>
        <w:t>доказательству отсутствия инфекции</w:t>
      </w:r>
      <w:r>
        <w:rPr>
          <w:rStyle w:val="214pt"/>
          <w:rFonts w:eastAsia="Calibri"/>
          <w:color w:val="000000"/>
          <w:sz w:val="30"/>
          <w:szCs w:val="30"/>
        </w:rPr>
        <w:t xml:space="preserve"> </w:t>
      </w:r>
      <w:r>
        <w:rPr>
          <w:rStyle w:val="23"/>
          <w:rFonts w:eastAsia="Calibri"/>
          <w:sz w:val="30"/>
          <w:szCs w:val="30"/>
          <w:u w:val="none"/>
        </w:rPr>
        <w:t>в хозяйстве, районе, регионе, следует наладить эффективную систему эпизоотологического наблюдения.</w:t>
      </w:r>
    </w:p>
    <w:p w:rsidR="00971B84" w:rsidRDefault="005F4D68" w:rsidP="007B709C">
      <w:pPr>
        <w:spacing w:line="360" w:lineRule="auto"/>
        <w:ind w:firstLine="709"/>
        <w:jc w:val="both"/>
        <w:rPr>
          <w:rStyle w:val="23"/>
          <w:rFonts w:eastAsia="Calibri"/>
          <w:sz w:val="30"/>
          <w:szCs w:val="30"/>
          <w:u w:val="none"/>
        </w:rPr>
      </w:pPr>
      <w:r>
        <w:rPr>
          <w:rStyle w:val="23"/>
          <w:rFonts w:eastAsia="Calibri"/>
          <w:sz w:val="30"/>
          <w:szCs w:val="30"/>
          <w:u w:val="none"/>
        </w:rPr>
        <w:lastRenderedPageBreak/>
        <w:t>Мероприятия системы эпизоотологического наблюдения, включают сбор и анализ следующих данных:</w:t>
      </w:r>
    </w:p>
    <w:p w:rsidR="00971B84" w:rsidRDefault="005F4D68" w:rsidP="007B709C">
      <w:pPr>
        <w:spacing w:line="360" w:lineRule="auto"/>
        <w:ind w:firstLine="709"/>
        <w:jc w:val="both"/>
        <w:rPr>
          <w:rStyle w:val="23"/>
          <w:rFonts w:eastAsia="Calibri"/>
          <w:sz w:val="30"/>
          <w:szCs w:val="30"/>
          <w:u w:val="none"/>
        </w:rPr>
      </w:pPr>
      <w:r>
        <w:rPr>
          <w:rStyle w:val="23"/>
          <w:rFonts w:eastAsia="Calibri"/>
          <w:sz w:val="30"/>
          <w:szCs w:val="30"/>
          <w:u w:val="none"/>
        </w:rPr>
        <w:t>- о возникновении подозрения и регистрации случаев болезни животных, полученные из различных источников (включая как первичные сообщения от владельцев животных, так и подтвержденные официальные сведения информационных систем);</w:t>
      </w:r>
    </w:p>
    <w:p w:rsidR="00971B84" w:rsidRDefault="005F4D68" w:rsidP="007B709C">
      <w:pPr>
        <w:spacing w:line="360" w:lineRule="auto"/>
        <w:ind w:firstLine="709"/>
        <w:jc w:val="both"/>
        <w:rPr>
          <w:rStyle w:val="23"/>
          <w:rFonts w:eastAsia="Calibri"/>
          <w:sz w:val="30"/>
          <w:szCs w:val="30"/>
          <w:u w:val="none"/>
        </w:rPr>
      </w:pPr>
      <w:r>
        <w:rPr>
          <w:rStyle w:val="23"/>
          <w:rFonts w:eastAsia="Calibri"/>
          <w:sz w:val="30"/>
          <w:szCs w:val="30"/>
          <w:u w:val="none"/>
        </w:rPr>
        <w:t>- результаты «синдромного анализа», направленного на отслеживание данных, способных прямо или косвенно указывать на изменение ситуации в состоянии здоровья животных (например, по показателям инцидентности, смертности, продуктивности, реализации, убоя животных и др.) для своевременного и объективного выяснения причин ухудшения ситуации.</w:t>
      </w:r>
    </w:p>
    <w:p w:rsidR="00971B84" w:rsidRDefault="005F4D68" w:rsidP="007B709C">
      <w:pPr>
        <w:spacing w:line="360" w:lineRule="auto"/>
        <w:ind w:firstLine="709"/>
        <w:jc w:val="both"/>
        <w:rPr>
          <w:rStyle w:val="23"/>
          <w:rFonts w:eastAsia="Calibri"/>
          <w:sz w:val="30"/>
          <w:szCs w:val="30"/>
          <w:u w:val="none"/>
        </w:rPr>
      </w:pPr>
      <w:r>
        <w:rPr>
          <w:rStyle w:val="23"/>
          <w:rFonts w:eastAsia="Calibri"/>
          <w:sz w:val="30"/>
          <w:szCs w:val="30"/>
          <w:u w:val="none"/>
        </w:rPr>
        <w:t>- результаты клинических наблюдений на местах (их диагностическая ценность зависят от объективности определения случая заболевания);</w:t>
      </w:r>
    </w:p>
    <w:p w:rsidR="00971B84" w:rsidRDefault="005F4D68" w:rsidP="007B709C">
      <w:pPr>
        <w:spacing w:line="360" w:lineRule="auto"/>
        <w:ind w:firstLine="709"/>
        <w:jc w:val="both"/>
        <w:rPr>
          <w:rStyle w:val="23"/>
          <w:rFonts w:eastAsia="Calibri"/>
          <w:sz w:val="30"/>
          <w:szCs w:val="30"/>
          <w:u w:val="none"/>
        </w:rPr>
      </w:pPr>
      <w:r>
        <w:rPr>
          <w:rStyle w:val="23"/>
          <w:rFonts w:eastAsia="Calibri"/>
          <w:sz w:val="30"/>
          <w:szCs w:val="30"/>
          <w:u w:val="none"/>
        </w:rPr>
        <w:t>- результаты патологоанатомических исследований трупов восприимчивых животных;</w:t>
      </w:r>
    </w:p>
    <w:p w:rsidR="00971B84" w:rsidRDefault="005F4D68" w:rsidP="007B709C">
      <w:pPr>
        <w:spacing w:line="360" w:lineRule="auto"/>
        <w:ind w:firstLine="709"/>
        <w:jc w:val="both"/>
        <w:rPr>
          <w:rStyle w:val="23"/>
          <w:rFonts w:eastAsia="Calibri"/>
          <w:sz w:val="30"/>
          <w:szCs w:val="30"/>
          <w:u w:val="none"/>
        </w:rPr>
      </w:pPr>
      <w:r>
        <w:rPr>
          <w:rStyle w:val="23"/>
          <w:rFonts w:eastAsia="Calibri"/>
          <w:sz w:val="30"/>
          <w:szCs w:val="30"/>
          <w:u w:val="none"/>
        </w:rPr>
        <w:t xml:space="preserve">- результаты предубойных ветеринарных осмотров восприимчивых животных и </w:t>
      </w:r>
      <w:r>
        <w:rPr>
          <w:rFonts w:ascii="Times New Roman" w:eastAsia="Times New Roman" w:hAnsi="Times New Roman"/>
          <w:color w:val="000000"/>
          <w:sz w:val="30"/>
          <w:szCs w:val="30"/>
          <w:lang w:eastAsia="ru-RU"/>
        </w:rPr>
        <w:t xml:space="preserve">послеубойной ветеринарно-санитарной экспертизы туш и внутренних органов </w:t>
      </w:r>
      <w:r>
        <w:rPr>
          <w:rStyle w:val="23"/>
          <w:rFonts w:eastAsia="Calibri"/>
          <w:sz w:val="30"/>
          <w:szCs w:val="30"/>
          <w:u w:val="none"/>
        </w:rPr>
        <w:t>(проводимых в местах их убоя);</w:t>
      </w:r>
    </w:p>
    <w:p w:rsidR="00971B84" w:rsidRDefault="005F4D68" w:rsidP="007B709C">
      <w:pPr>
        <w:spacing w:line="360" w:lineRule="auto"/>
        <w:ind w:firstLine="709"/>
        <w:jc w:val="both"/>
        <w:rPr>
          <w:rStyle w:val="23"/>
          <w:rFonts w:eastAsia="Calibri"/>
          <w:sz w:val="30"/>
          <w:szCs w:val="30"/>
          <w:u w:val="none"/>
        </w:rPr>
      </w:pPr>
      <w:r>
        <w:rPr>
          <w:rStyle w:val="23"/>
          <w:rFonts w:eastAsia="Calibri"/>
          <w:sz w:val="30"/>
          <w:szCs w:val="30"/>
          <w:u w:val="none"/>
        </w:rPr>
        <w:t>- результаты наблюдения за восприимчивыми животными – индикаторами (идентификация и регулярное обследование восприимчивых к вирусу АЧС животных с известным состоянием здоровья для выявления их инфицирования);</w:t>
      </w:r>
    </w:p>
    <w:p w:rsidR="00971B84" w:rsidRDefault="005F4D68" w:rsidP="007B709C">
      <w:pPr>
        <w:spacing w:line="360" w:lineRule="auto"/>
        <w:ind w:firstLine="709"/>
        <w:jc w:val="both"/>
        <w:rPr>
          <w:rStyle w:val="23"/>
          <w:rFonts w:eastAsia="Calibri"/>
          <w:sz w:val="30"/>
          <w:szCs w:val="30"/>
          <w:u w:val="none"/>
        </w:rPr>
      </w:pPr>
      <w:r>
        <w:rPr>
          <w:rStyle w:val="23"/>
          <w:rFonts w:eastAsia="Calibri"/>
          <w:sz w:val="30"/>
          <w:szCs w:val="30"/>
          <w:u w:val="none"/>
        </w:rPr>
        <w:t>- результаты лабораторных исследований (испытаний), проводимых в рамках различных программ и назначений;</w:t>
      </w:r>
    </w:p>
    <w:p w:rsidR="00971B84" w:rsidRDefault="005F4D68" w:rsidP="007B709C">
      <w:pPr>
        <w:spacing w:line="360" w:lineRule="auto"/>
        <w:ind w:firstLine="709"/>
        <w:jc w:val="both"/>
        <w:rPr>
          <w:rFonts w:ascii="Times New Roman" w:hAnsi="Times New Roman"/>
          <w:color w:val="000000"/>
          <w:sz w:val="30"/>
          <w:szCs w:val="30"/>
        </w:rPr>
      </w:pPr>
      <w:r>
        <w:rPr>
          <w:rStyle w:val="23"/>
          <w:rFonts w:eastAsia="Calibri"/>
          <w:sz w:val="30"/>
          <w:szCs w:val="30"/>
          <w:u w:val="none"/>
        </w:rPr>
        <w:t xml:space="preserve">- другие данные, которые могут указывать на изменение эпизоотической ситуации (например, требующие проверки сообщения </w:t>
      </w:r>
      <w:r>
        <w:rPr>
          <w:rStyle w:val="23"/>
          <w:rFonts w:eastAsia="Calibri"/>
          <w:sz w:val="30"/>
          <w:szCs w:val="30"/>
          <w:u w:val="none"/>
        </w:rPr>
        <w:lastRenderedPageBreak/>
        <w:t>средств массовой информации и (или) граждан об обнаружении безнадзорных животных, и (или) трупов свиней (кабана), и (или) частные объявления граждан, указывающие на несанкционированную торговлю свиньями, продукцией свиноводства и др.).</w:t>
      </w:r>
    </w:p>
    <w:p w:rsidR="00971B84" w:rsidRDefault="005F4D68" w:rsidP="007B709C">
      <w:pPr>
        <w:spacing w:line="360" w:lineRule="auto"/>
        <w:ind w:firstLine="709"/>
        <w:jc w:val="both"/>
        <w:rPr>
          <w:rFonts w:ascii="Times New Roman" w:hAnsi="Times New Roman"/>
          <w:color w:val="000000"/>
          <w:sz w:val="30"/>
          <w:szCs w:val="30"/>
        </w:rPr>
      </w:pPr>
      <w:r>
        <w:rPr>
          <w:rStyle w:val="23"/>
          <w:rFonts w:eastAsia="Calibri"/>
          <w:sz w:val="30"/>
          <w:szCs w:val="30"/>
          <w:u w:val="none"/>
        </w:rPr>
        <w:t>Оперативность и точность системы эпизоотологического наблюдения повышают путем сбора информации из разных источников данных (после проверки поступающих сведений на предмет их достоверности).</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 xml:space="preserve">Для повышения результативности выборочных </w:t>
      </w:r>
      <w:r>
        <w:rPr>
          <w:rFonts w:ascii="Times New Roman" w:eastAsia="Times New Roman" w:hAnsi="Times New Roman"/>
          <w:sz w:val="30"/>
          <w:szCs w:val="30"/>
        </w:rPr>
        <w:t>лабораторных исследований (испытаний) на АЧС</w:t>
      </w:r>
      <w:r>
        <w:rPr>
          <w:rFonts w:ascii="Times New Roman" w:hAnsi="Times New Roman"/>
          <w:sz w:val="30"/>
          <w:szCs w:val="30"/>
        </w:rPr>
        <w:t xml:space="preserve">, их необходимо проводить по принципу «отсева», предусмотренному пунктами </w:t>
      </w:r>
      <w:r w:rsidR="001D3AFD">
        <w:rPr>
          <w:rFonts w:ascii="Times New Roman" w:hAnsi="Times New Roman"/>
          <w:sz w:val="30"/>
          <w:szCs w:val="30"/>
        </w:rPr>
        <w:t>74</w:t>
      </w:r>
      <w:r>
        <w:rPr>
          <w:rFonts w:ascii="Times New Roman" w:hAnsi="Times New Roman"/>
          <w:sz w:val="30"/>
          <w:szCs w:val="30"/>
        </w:rPr>
        <w:t>, 7</w:t>
      </w:r>
      <w:r w:rsidR="001D3AFD">
        <w:rPr>
          <w:rFonts w:ascii="Times New Roman" w:hAnsi="Times New Roman"/>
          <w:sz w:val="30"/>
          <w:szCs w:val="30"/>
        </w:rPr>
        <w:t>6</w:t>
      </w:r>
      <w:r>
        <w:rPr>
          <w:rFonts w:ascii="Times New Roman" w:hAnsi="Times New Roman"/>
          <w:sz w:val="30"/>
          <w:szCs w:val="30"/>
        </w:rPr>
        <w:t xml:space="preserve">, </w:t>
      </w:r>
      <w:r w:rsidR="001D3AFD">
        <w:rPr>
          <w:rFonts w:ascii="Times New Roman" w:hAnsi="Times New Roman"/>
          <w:sz w:val="30"/>
          <w:szCs w:val="30"/>
        </w:rPr>
        <w:t>83</w:t>
      </w:r>
      <w:r>
        <w:rPr>
          <w:rFonts w:ascii="Times New Roman" w:hAnsi="Times New Roman"/>
          <w:sz w:val="30"/>
          <w:szCs w:val="30"/>
        </w:rPr>
        <w:t>, 8</w:t>
      </w:r>
      <w:r w:rsidR="001D3AFD">
        <w:rPr>
          <w:rFonts w:ascii="Times New Roman" w:hAnsi="Times New Roman"/>
          <w:sz w:val="30"/>
          <w:szCs w:val="30"/>
        </w:rPr>
        <w:t>9</w:t>
      </w:r>
      <w:r>
        <w:rPr>
          <w:rFonts w:ascii="Times New Roman" w:hAnsi="Times New Roman"/>
          <w:sz w:val="30"/>
          <w:szCs w:val="30"/>
        </w:rPr>
        <w:t xml:space="preserve">, </w:t>
      </w:r>
      <w:r w:rsidR="001D3AFD">
        <w:rPr>
          <w:rFonts w:ascii="Times New Roman" w:hAnsi="Times New Roman"/>
          <w:sz w:val="30"/>
          <w:szCs w:val="30"/>
        </w:rPr>
        <w:t>90</w:t>
      </w:r>
      <w:r>
        <w:rPr>
          <w:rFonts w:ascii="Times New Roman" w:hAnsi="Times New Roman"/>
          <w:sz w:val="30"/>
          <w:szCs w:val="30"/>
        </w:rPr>
        <w:t xml:space="preserve">, </w:t>
      </w:r>
      <w:r w:rsidR="001D3AFD">
        <w:rPr>
          <w:rFonts w:ascii="Times New Roman" w:hAnsi="Times New Roman"/>
          <w:sz w:val="30"/>
          <w:szCs w:val="30"/>
        </w:rPr>
        <w:t>91</w:t>
      </w:r>
      <w:r>
        <w:rPr>
          <w:rFonts w:ascii="Times New Roman" w:hAnsi="Times New Roman"/>
          <w:sz w:val="30"/>
          <w:szCs w:val="30"/>
        </w:rPr>
        <w:t xml:space="preserve">, </w:t>
      </w:r>
      <w:r w:rsidR="001D3AFD">
        <w:rPr>
          <w:rFonts w:ascii="Times New Roman" w:hAnsi="Times New Roman"/>
          <w:sz w:val="30"/>
          <w:szCs w:val="30"/>
        </w:rPr>
        <w:t>99</w:t>
      </w:r>
      <w:r>
        <w:rPr>
          <w:rFonts w:ascii="Times New Roman" w:hAnsi="Times New Roman"/>
          <w:sz w:val="30"/>
          <w:szCs w:val="30"/>
        </w:rPr>
        <w:t>, 1</w:t>
      </w:r>
      <w:r w:rsidR="001D3AFD">
        <w:rPr>
          <w:rFonts w:ascii="Times New Roman" w:hAnsi="Times New Roman"/>
          <w:sz w:val="30"/>
          <w:szCs w:val="30"/>
        </w:rPr>
        <w:t>11</w:t>
      </w:r>
      <w:r>
        <w:rPr>
          <w:rFonts w:ascii="Times New Roman" w:hAnsi="Times New Roman"/>
          <w:sz w:val="30"/>
          <w:szCs w:val="30"/>
        </w:rPr>
        <w:t xml:space="preserve"> настоящего документа.</w:t>
      </w:r>
    </w:p>
    <w:p w:rsidR="00971B84" w:rsidRDefault="005F4D68">
      <w:pPr>
        <w:spacing w:line="360" w:lineRule="auto"/>
        <w:ind w:firstLine="709"/>
        <w:jc w:val="both"/>
        <w:rPr>
          <w:rFonts w:ascii="Times New Roman" w:hAnsi="Times New Roman"/>
          <w:color w:val="7030A0"/>
          <w:sz w:val="30"/>
          <w:szCs w:val="30"/>
        </w:rPr>
      </w:pPr>
      <w:r>
        <w:rPr>
          <w:rFonts w:ascii="Times New Roman" w:hAnsi="Times New Roman"/>
          <w:sz w:val="30"/>
          <w:szCs w:val="30"/>
        </w:rPr>
        <w:t>Периодичность проведения в обследуемом стаде отбора проб (образцов) и их лабораторные исследования (испытания) должны быть не реже интервалов, устанавливаемых в зависимости от уровня угрозы заноса вируса в стадо восприимчивых животных (далее – уровень угрозы), по пунктам 62 – 63, 7</w:t>
      </w:r>
      <w:r w:rsidR="005879F3">
        <w:rPr>
          <w:rFonts w:ascii="Times New Roman" w:hAnsi="Times New Roman"/>
          <w:sz w:val="30"/>
          <w:szCs w:val="30"/>
        </w:rPr>
        <w:t>7</w:t>
      </w:r>
      <w:r>
        <w:rPr>
          <w:rFonts w:ascii="Times New Roman" w:hAnsi="Times New Roman"/>
          <w:sz w:val="30"/>
          <w:szCs w:val="30"/>
        </w:rPr>
        <w:t xml:space="preserve">, </w:t>
      </w:r>
      <w:r w:rsidR="005879F3">
        <w:rPr>
          <w:rFonts w:ascii="Times New Roman" w:hAnsi="Times New Roman"/>
          <w:sz w:val="30"/>
          <w:szCs w:val="30"/>
        </w:rPr>
        <w:t>92</w:t>
      </w:r>
      <w:r>
        <w:rPr>
          <w:rFonts w:ascii="Times New Roman" w:hAnsi="Times New Roman"/>
          <w:sz w:val="30"/>
          <w:szCs w:val="30"/>
        </w:rPr>
        <w:t xml:space="preserve"> – 9</w:t>
      </w:r>
      <w:r w:rsidR="005879F3">
        <w:rPr>
          <w:rFonts w:ascii="Times New Roman" w:hAnsi="Times New Roman"/>
          <w:sz w:val="30"/>
          <w:szCs w:val="30"/>
        </w:rPr>
        <w:t>6</w:t>
      </w:r>
      <w:r>
        <w:rPr>
          <w:rFonts w:ascii="Times New Roman" w:hAnsi="Times New Roman"/>
          <w:sz w:val="30"/>
          <w:szCs w:val="30"/>
        </w:rPr>
        <w:t xml:space="preserve">, </w:t>
      </w:r>
      <w:r w:rsidR="005879F3">
        <w:rPr>
          <w:rFonts w:ascii="Times New Roman" w:hAnsi="Times New Roman"/>
          <w:sz w:val="30"/>
          <w:szCs w:val="30"/>
        </w:rPr>
        <w:t>100</w:t>
      </w:r>
      <w:r>
        <w:rPr>
          <w:rFonts w:ascii="Times New Roman" w:hAnsi="Times New Roman"/>
          <w:sz w:val="30"/>
          <w:szCs w:val="30"/>
        </w:rPr>
        <w:t>, 10</w:t>
      </w:r>
      <w:r w:rsidR="005879F3">
        <w:rPr>
          <w:rFonts w:ascii="Times New Roman" w:hAnsi="Times New Roman"/>
          <w:sz w:val="30"/>
          <w:szCs w:val="30"/>
        </w:rPr>
        <w:t>7</w:t>
      </w:r>
      <w:r>
        <w:rPr>
          <w:rFonts w:ascii="Times New Roman" w:hAnsi="Times New Roman"/>
          <w:sz w:val="30"/>
          <w:szCs w:val="30"/>
        </w:rPr>
        <w:t>, 10</w:t>
      </w:r>
      <w:r w:rsidR="005879F3">
        <w:rPr>
          <w:rFonts w:ascii="Times New Roman" w:hAnsi="Times New Roman"/>
          <w:sz w:val="30"/>
          <w:szCs w:val="30"/>
        </w:rPr>
        <w:t>9</w:t>
      </w:r>
      <w:r>
        <w:rPr>
          <w:rFonts w:ascii="Times New Roman" w:hAnsi="Times New Roman"/>
          <w:sz w:val="30"/>
          <w:szCs w:val="30"/>
        </w:rPr>
        <w:t xml:space="preserve"> – 1</w:t>
      </w:r>
      <w:r w:rsidR="005879F3">
        <w:rPr>
          <w:rFonts w:ascii="Times New Roman" w:hAnsi="Times New Roman"/>
          <w:sz w:val="30"/>
          <w:szCs w:val="30"/>
        </w:rPr>
        <w:t>10</w:t>
      </w:r>
      <w:r>
        <w:rPr>
          <w:rFonts w:ascii="Times New Roman" w:hAnsi="Times New Roman"/>
          <w:sz w:val="30"/>
          <w:szCs w:val="30"/>
        </w:rPr>
        <w:t>, 1</w:t>
      </w:r>
      <w:r w:rsidR="005879F3">
        <w:rPr>
          <w:rFonts w:ascii="Times New Roman" w:hAnsi="Times New Roman"/>
          <w:sz w:val="30"/>
          <w:szCs w:val="30"/>
        </w:rPr>
        <w:t>12</w:t>
      </w:r>
      <w:r>
        <w:rPr>
          <w:rFonts w:ascii="Times New Roman" w:hAnsi="Times New Roman"/>
          <w:sz w:val="30"/>
          <w:szCs w:val="30"/>
        </w:rPr>
        <w:t xml:space="preserve"> настоящего документа. </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62. Определение уровня угрозы в регион, район, хозяйство проводится на основе выявления всех возможных опасностей и качественной оценке всех имеющихся факторов, влияющих на возможность возникновения АЧС или предотвращения заноса вируса. Для принятия отличающихся мер по снижению опасности уровень угрозы ранжируется по трем ступеням: «высокий», «средний» и «низкий».</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 xml:space="preserve">63. К факторам, снижающим уровень угрозы относятся: </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 xml:space="preserve">длительное благополучие региона и (или) района по АЧС, доказанное результатами ветеринарного контроля (надзора) с </w:t>
      </w:r>
      <w:r>
        <w:rPr>
          <w:rFonts w:ascii="Times New Roman" w:hAnsi="Times New Roman"/>
          <w:sz w:val="30"/>
          <w:szCs w:val="30"/>
        </w:rPr>
        <w:lastRenderedPageBreak/>
        <w:t xml:space="preserve">непрерывным эпизоотологическим наблюдением за АЧС, в частности, клиническими наблюдениями и репрезентативными лабораторными исследованиями (испытаниями) проб (образцов); </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невысокая плотность популяции домашних свиней и диких кабанов, включая плотность размещения хозяйств, мест обитания и количество содержащихся (обитающих) в них восприимчивых животных;</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 xml:space="preserve">наличие действующей во всех хозяйствах системы управления биологической безопасностью (при этом ее эффективность в защите хозяйства от заноса вируса должна подтверждаться результатами регулярных внутренних и внешних аудитов, проводимых под контролем специалистов государственной ветеринарной службы); </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наличие контроля убоя свиней во всех типах хозяйств, а также реализации продукции свиноводства;</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отсутствие возможности несанкционированного перемещения (торговли) свиней и продукции свиноводства.</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64. Для повышения эффективности ветеринарного контроля (надзора) с непрерывным эпизоотологическим наблюдением за АЧС в комплекс планируемых ветеринарно-санитарных мероприятий необходимо включать регулярное обучение специалистов в области ветеринарии вопросам профилактики, диагностики и мерам борьбы с АЧС, осуществлять информирование владельцев восприимчивых животных и персонала, обслуживающего животных о случаях возникновения АЧС и их клиническом проявлении.</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 xml:space="preserve">65. Для раннего выявления и доказательства отсутствия АЧС используются прямые методы лабораторных исследований (испытаний) с целью обнаружения вируса и (или) его антигена и (или) генома. При этом методом первого выбора является метод ПЦР. </w:t>
      </w:r>
    </w:p>
    <w:p w:rsidR="00971B84" w:rsidRDefault="005F4D68">
      <w:pPr>
        <w:spacing w:line="360" w:lineRule="auto"/>
        <w:ind w:firstLine="709"/>
        <w:jc w:val="both"/>
        <w:rPr>
          <w:rFonts w:ascii="Times New Roman" w:hAnsi="Times New Roman"/>
          <w:color w:val="000000"/>
          <w:sz w:val="30"/>
          <w:szCs w:val="30"/>
        </w:rPr>
      </w:pPr>
      <w:r>
        <w:rPr>
          <w:rFonts w:ascii="Times New Roman" w:hAnsi="Times New Roman"/>
          <w:color w:val="000000"/>
          <w:sz w:val="30"/>
          <w:szCs w:val="30"/>
        </w:rPr>
        <w:lastRenderedPageBreak/>
        <w:t xml:space="preserve">Получаемые при исследовании методом </w:t>
      </w:r>
      <w:r w:rsidR="00C10B24">
        <w:rPr>
          <w:rFonts w:ascii="Times New Roman" w:hAnsi="Times New Roman"/>
          <w:color w:val="000000"/>
          <w:sz w:val="30"/>
          <w:szCs w:val="30"/>
        </w:rPr>
        <w:t>иммуноферментного анализа (</w:t>
      </w:r>
      <w:r>
        <w:rPr>
          <w:rFonts w:ascii="Times New Roman" w:hAnsi="Times New Roman"/>
          <w:color w:val="000000"/>
          <w:sz w:val="30"/>
          <w:szCs w:val="30"/>
        </w:rPr>
        <w:t>ИФА</w:t>
      </w:r>
      <w:r w:rsidR="00C10B24">
        <w:rPr>
          <w:rFonts w:ascii="Times New Roman" w:hAnsi="Times New Roman"/>
          <w:color w:val="000000"/>
          <w:sz w:val="30"/>
          <w:szCs w:val="30"/>
        </w:rPr>
        <w:t>)</w:t>
      </w:r>
      <w:r>
        <w:rPr>
          <w:rFonts w:ascii="Times New Roman" w:hAnsi="Times New Roman"/>
          <w:color w:val="000000"/>
          <w:sz w:val="30"/>
          <w:szCs w:val="30"/>
        </w:rPr>
        <w:t xml:space="preserve">, направленным на обнаружение антигена вируса АЧС, положительные и/или сомнительные, а в случае наличия клинических и/или патоморфологических признаков у обследуемого животного отрицательные результаты должны быть подтверждены методами ПЦР и/или выделения вируса. </w:t>
      </w:r>
    </w:p>
    <w:p w:rsidR="00971B84" w:rsidRDefault="005F4D68">
      <w:pPr>
        <w:spacing w:line="360" w:lineRule="auto"/>
        <w:ind w:firstLine="709"/>
        <w:jc w:val="both"/>
        <w:rPr>
          <w:rFonts w:ascii="Times New Roman" w:hAnsi="Times New Roman"/>
          <w:color w:val="000000"/>
          <w:sz w:val="30"/>
          <w:szCs w:val="30"/>
        </w:rPr>
      </w:pPr>
      <w:r>
        <w:rPr>
          <w:rFonts w:ascii="Times New Roman" w:hAnsi="Times New Roman"/>
          <w:color w:val="000000"/>
          <w:sz w:val="30"/>
          <w:szCs w:val="30"/>
        </w:rPr>
        <w:t xml:space="preserve">Методы по обнаружению специфических антител к вирусу АЧС (например, ИФА, иммунопероксидазный тест (ИПМ)), используются в случаях подозрения отдельных животных в реконвалесценции и/или при длительном неблагополучии субпопуляции восприимчивых животных совместно (параллельно) с исследованиями методом ПЦР. </w:t>
      </w:r>
    </w:p>
    <w:p w:rsidR="00971B84" w:rsidRDefault="005F4D68">
      <w:pPr>
        <w:spacing w:line="360" w:lineRule="auto"/>
        <w:ind w:firstLine="709"/>
        <w:jc w:val="both"/>
        <w:rPr>
          <w:rFonts w:ascii="Times New Roman" w:hAnsi="Times New Roman"/>
          <w:color w:val="000000"/>
          <w:sz w:val="30"/>
          <w:szCs w:val="30"/>
        </w:rPr>
      </w:pPr>
      <w:r>
        <w:rPr>
          <w:rFonts w:ascii="Times New Roman" w:hAnsi="Times New Roman"/>
          <w:color w:val="000000"/>
          <w:sz w:val="30"/>
          <w:szCs w:val="30"/>
        </w:rPr>
        <w:t xml:space="preserve">Положительные и/или сомнительные результаты исследования по обнаружению специфических антител к вирусу АЧС, полученные с использованием метода ИФА, должны быть подтверждены с использованием методов ИПМ и/или иммуноблотинга и/или непрямой реакции иммунофлуоресценции (нРИФ). </w:t>
      </w:r>
    </w:p>
    <w:p w:rsidR="00F646B7" w:rsidRPr="00F14055" w:rsidRDefault="001824F9">
      <w:pPr>
        <w:spacing w:line="360" w:lineRule="auto"/>
        <w:ind w:firstLine="709"/>
        <w:jc w:val="both"/>
        <w:rPr>
          <w:rFonts w:ascii="Times New Roman" w:hAnsi="Times New Roman"/>
          <w:color w:val="000000"/>
          <w:sz w:val="30"/>
          <w:szCs w:val="30"/>
        </w:rPr>
      </w:pPr>
      <w:bookmarkStart w:id="13" w:name="_GoBack"/>
      <w:r w:rsidRPr="00F14055">
        <w:rPr>
          <w:rFonts w:ascii="Times New Roman" w:hAnsi="Times New Roman"/>
          <w:color w:val="000000"/>
          <w:sz w:val="30"/>
          <w:szCs w:val="30"/>
        </w:rPr>
        <w:t xml:space="preserve">Для ввоза и перемещения между государствами-членами </w:t>
      </w:r>
      <w:r w:rsidR="00F646B7" w:rsidRPr="00F14055">
        <w:rPr>
          <w:rFonts w:ascii="Times New Roman" w:hAnsi="Times New Roman"/>
          <w:color w:val="000000"/>
          <w:sz w:val="30"/>
          <w:szCs w:val="30"/>
        </w:rPr>
        <w:t>не допускаются животные, имеющие положительные и сомнительные результаты лабораторных исследований методом ИФА на обнаружение специфических антител к вирусу АЧС.</w:t>
      </w:r>
    </w:p>
    <w:bookmarkEnd w:id="13"/>
    <w:p w:rsidR="00971B84"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66.</w:t>
      </w:r>
      <w:r w:rsidR="004500A3" w:rsidRPr="004500A3">
        <w:rPr>
          <w:rFonts w:ascii="Times New Roman" w:hAnsi="Times New Roman"/>
          <w:sz w:val="30"/>
          <w:szCs w:val="30"/>
        </w:rPr>
        <w:t> </w:t>
      </w:r>
      <w:r w:rsidRPr="004500A3">
        <w:rPr>
          <w:rFonts w:ascii="Times New Roman" w:hAnsi="Times New Roman"/>
          <w:sz w:val="30"/>
          <w:szCs w:val="30"/>
        </w:rPr>
        <w:t>При</w:t>
      </w:r>
      <w:r>
        <w:rPr>
          <w:rFonts w:ascii="Times New Roman" w:hAnsi="Times New Roman"/>
          <w:sz w:val="30"/>
          <w:szCs w:val="30"/>
        </w:rPr>
        <w:t xml:space="preserve"> отборе проб (образцов) учитывается направление проведения лабораторных исследований (испытаний) на АЧС. </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Для прямых методов лабораторных исследований (испытаний) обнаружения вируса (методы первого выбора для диагностики АЧС):</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 xml:space="preserve">от трупов: фрагменты селезенки массой от 2,0 до 10,0 г, нижнечелюстные (подчелюстные), или портальные, или мезентериальные лимфоузлы целиком, в случае разложения трупа – </w:t>
      </w:r>
      <w:r>
        <w:rPr>
          <w:rFonts w:ascii="Times New Roman" w:hAnsi="Times New Roman"/>
          <w:sz w:val="30"/>
          <w:szCs w:val="30"/>
        </w:rPr>
        <w:lastRenderedPageBreak/>
        <w:t xml:space="preserve">грудная или трубчатая кость. Трупы поросят массой до 2,0 кг допускается направлять целиком; </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от живых: пробы (образцы) крови в объеме от 2,0 до 10,0 см</w:t>
      </w:r>
      <w:r>
        <w:rPr>
          <w:rFonts w:ascii="Times New Roman" w:hAnsi="Times New Roman"/>
          <w:sz w:val="30"/>
          <w:szCs w:val="30"/>
          <w:vertAlign w:val="superscript"/>
        </w:rPr>
        <w:t>3</w:t>
      </w:r>
      <w:r>
        <w:rPr>
          <w:rFonts w:ascii="Times New Roman" w:hAnsi="Times New Roman"/>
          <w:sz w:val="30"/>
          <w:szCs w:val="30"/>
        </w:rPr>
        <w:t xml:space="preserve"> с добавлением антикоагулянта (за исключением гепарина).</w:t>
      </w:r>
    </w:p>
    <w:p w:rsidR="00971B84"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67</w:t>
      </w:r>
      <w:r w:rsidR="004500A3" w:rsidRPr="004500A3">
        <w:rPr>
          <w:rFonts w:ascii="Times New Roman" w:hAnsi="Times New Roman"/>
          <w:sz w:val="30"/>
          <w:szCs w:val="30"/>
        </w:rPr>
        <w:t>. </w:t>
      </w:r>
      <w:r w:rsidRPr="004500A3">
        <w:rPr>
          <w:rFonts w:ascii="Times New Roman" w:hAnsi="Times New Roman"/>
          <w:sz w:val="30"/>
          <w:szCs w:val="30"/>
        </w:rPr>
        <w:t>Отбор</w:t>
      </w:r>
      <w:r>
        <w:rPr>
          <w:rFonts w:ascii="Times New Roman" w:hAnsi="Times New Roman"/>
          <w:sz w:val="30"/>
          <w:szCs w:val="30"/>
        </w:rPr>
        <w:t xml:space="preserve"> проб (образцов) патологического материала от разных животных проводится только с использованием отдельных или одноразовых стерильных инструментов (скальпель, ножницы, пинцет), используются одноразовые расходные материалы, такие как: контейнеры для отбора проб (образцов), шприцы, перчатки, и др. Недопустимо их повторное использование.</w:t>
      </w:r>
    </w:p>
    <w:p w:rsidR="00971B84" w:rsidRPr="004500A3" w:rsidRDefault="005F4D68">
      <w:pPr>
        <w:shd w:val="clear" w:color="auto" w:fill="FFFFFF"/>
        <w:spacing w:line="360" w:lineRule="auto"/>
        <w:ind w:firstLine="709"/>
        <w:jc w:val="both"/>
        <w:rPr>
          <w:rFonts w:ascii="Times New Roman" w:hAnsi="Times New Roman"/>
          <w:sz w:val="30"/>
          <w:szCs w:val="30"/>
          <w:shd w:val="clear" w:color="auto" w:fill="FFFFFF"/>
        </w:rPr>
      </w:pPr>
      <w:r w:rsidRPr="004500A3">
        <w:rPr>
          <w:rFonts w:ascii="Times New Roman" w:hAnsi="Times New Roman"/>
          <w:sz w:val="30"/>
          <w:szCs w:val="30"/>
          <w:shd w:val="clear" w:color="auto" w:fill="FFFFFF"/>
        </w:rPr>
        <w:t>68.</w:t>
      </w:r>
      <w:r w:rsidR="004500A3" w:rsidRPr="004500A3">
        <w:rPr>
          <w:rFonts w:ascii="Times New Roman" w:hAnsi="Times New Roman"/>
          <w:sz w:val="30"/>
          <w:szCs w:val="30"/>
          <w:shd w:val="clear" w:color="auto" w:fill="FFFFFF"/>
        </w:rPr>
        <w:t> </w:t>
      </w:r>
      <w:r w:rsidRPr="004500A3">
        <w:rPr>
          <w:rFonts w:ascii="Times New Roman" w:hAnsi="Times New Roman"/>
          <w:sz w:val="30"/>
          <w:szCs w:val="30"/>
          <w:shd w:val="clear" w:color="auto" w:fill="FFFFFF"/>
        </w:rPr>
        <w:t>Для серологических методов лабораторных исследований (испытаний) на АЧС, используемых в качестве дополнительных методов (например, для цели выявления животных-реконвалесцентов), отбираются пробы (образцы) крови без антикоагулянта или с фактором свертывания крови. Отделенная от сгустка сыворотка крови в объеме 2,0–3,0 см</w:t>
      </w:r>
      <w:r w:rsidRPr="004500A3">
        <w:rPr>
          <w:rFonts w:ascii="Times New Roman" w:hAnsi="Times New Roman"/>
          <w:sz w:val="30"/>
          <w:szCs w:val="30"/>
          <w:shd w:val="clear" w:color="auto" w:fill="FFFFFF"/>
          <w:vertAlign w:val="superscript"/>
        </w:rPr>
        <w:t>3</w:t>
      </w:r>
      <w:r w:rsidRPr="004500A3">
        <w:rPr>
          <w:rFonts w:ascii="Times New Roman" w:hAnsi="Times New Roman"/>
          <w:sz w:val="30"/>
          <w:szCs w:val="30"/>
          <w:shd w:val="clear" w:color="auto" w:fill="FFFFFF"/>
        </w:rPr>
        <w:t xml:space="preserve"> используется для выявления антител к вирусу.</w:t>
      </w:r>
    </w:p>
    <w:p w:rsidR="00971B84" w:rsidRPr="004500A3"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69.</w:t>
      </w:r>
      <w:r w:rsidR="004500A3" w:rsidRPr="004500A3">
        <w:rPr>
          <w:rFonts w:ascii="Times New Roman" w:hAnsi="Times New Roman"/>
          <w:sz w:val="30"/>
          <w:szCs w:val="30"/>
        </w:rPr>
        <w:t> </w:t>
      </w:r>
      <w:r w:rsidRPr="004500A3">
        <w:rPr>
          <w:rFonts w:ascii="Times New Roman" w:hAnsi="Times New Roman"/>
          <w:sz w:val="30"/>
          <w:szCs w:val="30"/>
        </w:rPr>
        <w:t>Помимо решения приоритетных задач по раннему выявлению АЧС в рамках, в том числе национальных планов (программ) по профилактике и мерам борьбы с АЧС могут проводиться и иные мероприятия, и лабораторные исследования (испытания), такие как:</w:t>
      </w:r>
    </w:p>
    <w:p w:rsidR="00971B84" w:rsidRPr="004500A3"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 контроль безопасности поступающих в хозяйство кормов, воды, материалов, оборудования и др.;</w:t>
      </w:r>
    </w:p>
    <w:p w:rsidR="00971B84" w:rsidRPr="004500A3"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 xml:space="preserve">- эпизоотологическое обследование эпизоотического очага АЧС, инфицированного объекта. </w:t>
      </w:r>
    </w:p>
    <w:p w:rsidR="00971B84" w:rsidRPr="004500A3"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 выяснение роли векторов в эпизоотическом процессе (в т.ч. клещей рода Ornithodorus и других возможных переносчиков, например, грызунов, насекомых) и др.</w:t>
      </w:r>
    </w:p>
    <w:p w:rsidR="00971B84" w:rsidRDefault="005F4D68">
      <w:pPr>
        <w:spacing w:line="360" w:lineRule="auto"/>
        <w:ind w:firstLine="709"/>
        <w:jc w:val="both"/>
        <w:rPr>
          <w:rFonts w:ascii="Times New Roman" w:hAnsi="Times New Roman"/>
          <w:color w:val="000000"/>
          <w:sz w:val="30"/>
          <w:szCs w:val="30"/>
        </w:rPr>
      </w:pPr>
      <w:r w:rsidRPr="004500A3">
        <w:rPr>
          <w:rFonts w:ascii="Times New Roman" w:eastAsia="Times New Roman" w:hAnsi="Times New Roman"/>
          <w:sz w:val="30"/>
          <w:szCs w:val="30"/>
        </w:rPr>
        <w:lastRenderedPageBreak/>
        <w:t>70.</w:t>
      </w:r>
      <w:r w:rsidR="004500A3" w:rsidRPr="004500A3">
        <w:rPr>
          <w:rFonts w:ascii="Times New Roman" w:eastAsia="Times New Roman" w:hAnsi="Times New Roman"/>
          <w:sz w:val="30"/>
          <w:szCs w:val="30"/>
        </w:rPr>
        <w:t> </w:t>
      </w:r>
      <w:r w:rsidRPr="004500A3">
        <w:rPr>
          <w:rFonts w:ascii="Times New Roman" w:eastAsia="Times New Roman" w:hAnsi="Times New Roman"/>
          <w:sz w:val="30"/>
          <w:szCs w:val="30"/>
        </w:rPr>
        <w:t>Мероприятия</w:t>
      </w:r>
      <w:r>
        <w:rPr>
          <w:rFonts w:ascii="Times New Roman" w:eastAsia="Times New Roman" w:hAnsi="Times New Roman"/>
          <w:sz w:val="30"/>
          <w:szCs w:val="30"/>
        </w:rPr>
        <w:t xml:space="preserve"> по отбору, хранению, транспортировке проб (образцов) и проведению лабораторных исследований (испытаний) на АЧС, а также </w:t>
      </w:r>
      <w:r>
        <w:rPr>
          <w:rFonts w:ascii="Times New Roman" w:hAnsi="Times New Roman"/>
          <w:sz w:val="30"/>
          <w:szCs w:val="30"/>
        </w:rPr>
        <w:t xml:space="preserve">формирование сопроводительной документации проб (образцов) и оформление результатов таких </w:t>
      </w:r>
      <w:r>
        <w:rPr>
          <w:rFonts w:ascii="Times New Roman" w:eastAsia="Times New Roman" w:hAnsi="Times New Roman"/>
          <w:sz w:val="30"/>
          <w:szCs w:val="30"/>
        </w:rPr>
        <w:t xml:space="preserve">лабораторных исследований (испытаний) осуществляются в порядке, установленном разделом V Правил организации проведения лабораторных исследований (испытаний) и в соответствии с законодательством государств-членов в части, </w:t>
      </w:r>
      <w:r>
        <w:rPr>
          <w:rFonts w:ascii="Times New Roman" w:hAnsi="Times New Roman"/>
          <w:sz w:val="30"/>
          <w:szCs w:val="30"/>
        </w:rPr>
        <w:t>не установленной указанными правилами.</w:t>
      </w:r>
      <w:r>
        <w:rPr>
          <w:rFonts w:ascii="Times New Roman" w:hAnsi="Times New Roman"/>
          <w:sz w:val="30"/>
          <w:szCs w:val="30"/>
          <w:shd w:val="clear" w:color="auto" w:fill="FFFFFF"/>
        </w:rPr>
        <w:t>».</w:t>
      </w:r>
    </w:p>
    <w:p w:rsidR="004500A3" w:rsidRPr="004500A3" w:rsidRDefault="004500A3" w:rsidP="004500A3">
      <w:pPr>
        <w:spacing w:line="360" w:lineRule="auto"/>
        <w:ind w:left="6" w:hanging="6"/>
        <w:rPr>
          <w:rFonts w:ascii="Times New Roman" w:eastAsia="Times New Roman" w:hAnsi="Times New Roman"/>
          <w:sz w:val="30"/>
          <w:szCs w:val="30"/>
        </w:rPr>
      </w:pPr>
    </w:p>
    <w:p w:rsidR="00971B84" w:rsidRDefault="005F4D68">
      <w:pPr>
        <w:ind w:left="1" w:hanging="3"/>
        <w:rPr>
          <w:rFonts w:ascii="Times New Roman" w:eastAsia="Times New Roman" w:hAnsi="Times New Roman"/>
          <w:sz w:val="30"/>
          <w:szCs w:val="30"/>
        </w:rPr>
      </w:pPr>
      <w:r w:rsidRPr="004500A3">
        <w:rPr>
          <w:rFonts w:ascii="Times New Roman" w:eastAsia="Times New Roman" w:hAnsi="Times New Roman"/>
          <w:sz w:val="30"/>
          <w:szCs w:val="30"/>
          <w:lang w:val="en-US"/>
        </w:rPr>
        <w:t>XIII</w:t>
      </w:r>
      <w:r w:rsidRPr="004500A3">
        <w:rPr>
          <w:rFonts w:ascii="Times New Roman" w:eastAsia="Times New Roman" w:hAnsi="Times New Roman"/>
          <w:sz w:val="30"/>
          <w:szCs w:val="30"/>
        </w:rPr>
        <w:t xml:space="preserve">. Порядок проведения отбора проб (образцов) </w:t>
      </w:r>
      <w:r w:rsidRPr="004500A3">
        <w:rPr>
          <w:rFonts w:ascii="Times New Roman" w:eastAsia="Times New Roman" w:hAnsi="Times New Roman"/>
          <w:sz w:val="30"/>
          <w:szCs w:val="30"/>
        </w:rPr>
        <w:br w:type="textWrapping" w:clear="all"/>
        <w:t xml:space="preserve">и лабораторных исследований (испытаний) на АЧС </w:t>
      </w:r>
      <w:r w:rsidRPr="004500A3">
        <w:rPr>
          <w:rFonts w:ascii="Times New Roman" w:hAnsi="Times New Roman"/>
          <w:sz w:val="30"/>
          <w:szCs w:val="30"/>
        </w:rPr>
        <w:t>в хозяйствах с численностью свиней более 1000 голов</w:t>
      </w:r>
    </w:p>
    <w:p w:rsidR="00971B84" w:rsidRDefault="00971B84">
      <w:pPr>
        <w:spacing w:line="360" w:lineRule="auto"/>
        <w:ind w:firstLine="709"/>
        <w:jc w:val="both"/>
        <w:rPr>
          <w:rFonts w:ascii="Times New Roman" w:hAnsi="Times New Roman"/>
          <w:color w:val="000000"/>
          <w:sz w:val="30"/>
          <w:szCs w:val="30"/>
        </w:rPr>
      </w:pPr>
    </w:p>
    <w:p w:rsidR="00971B84" w:rsidRPr="004500A3"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71.</w:t>
      </w:r>
      <w:r w:rsidR="004500A3" w:rsidRPr="004500A3">
        <w:rPr>
          <w:rFonts w:ascii="Times New Roman" w:hAnsi="Times New Roman"/>
          <w:sz w:val="30"/>
          <w:szCs w:val="30"/>
        </w:rPr>
        <w:t> </w:t>
      </w:r>
      <w:r w:rsidRPr="004500A3">
        <w:rPr>
          <w:rFonts w:ascii="Times New Roman" w:hAnsi="Times New Roman"/>
          <w:sz w:val="30"/>
          <w:szCs w:val="30"/>
        </w:rPr>
        <w:t>Ветеринарный контроль (надзор) с непрерывным эпизоотологическим наблюдением за АЧС в хозяйствах с численностью свиней более 1000 голов осуществляется под контролем специалистов государственной ветеринарной службы, в соответствии с разрабатываемым планом профилактических и противоэпизоотических мероприятий, который учитывает существование угрозы заноса вируса во все регионы не зависимо от имеющегося у них статуса, установленного законодательством государств-членов.</w:t>
      </w:r>
      <w:r w:rsidRPr="004500A3">
        <w:rPr>
          <w:i/>
          <w:iCs/>
          <w:sz w:val="30"/>
          <w:szCs w:val="30"/>
        </w:rPr>
        <w:t xml:space="preserve"> </w:t>
      </w:r>
    </w:p>
    <w:p w:rsidR="00971B84" w:rsidRPr="004500A3"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72.</w:t>
      </w:r>
      <w:r w:rsidR="004500A3" w:rsidRPr="004500A3">
        <w:rPr>
          <w:rFonts w:ascii="Times New Roman" w:hAnsi="Times New Roman"/>
          <w:sz w:val="30"/>
          <w:szCs w:val="30"/>
        </w:rPr>
        <w:t> </w:t>
      </w:r>
      <w:r w:rsidRPr="004500A3">
        <w:rPr>
          <w:rFonts w:ascii="Times New Roman" w:hAnsi="Times New Roman"/>
          <w:sz w:val="30"/>
          <w:szCs w:val="30"/>
        </w:rPr>
        <w:t>Все случаи появления у свиней клинических признаков АЧС или внезапной гибели свиней, или наличии характерных для АЧС патологоанатомических изменений должны рассматриваться как подозрительный случай, требующий срочного оповещения специалистов государственной ветеринарной службы для отбора проб (образцов) и проведения лабораторных исследований (испытаний) на АЧС в рамках инцидентной диагностики, без учета сроков регулярного отбора проб (образцов), указанных в таблице 1.</w:t>
      </w:r>
    </w:p>
    <w:p w:rsidR="00971B84" w:rsidRPr="004500A3"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lastRenderedPageBreak/>
        <w:t>73.</w:t>
      </w:r>
      <w:r w:rsidR="004500A3" w:rsidRPr="004500A3">
        <w:rPr>
          <w:rFonts w:ascii="Times New Roman" w:hAnsi="Times New Roman"/>
          <w:sz w:val="30"/>
          <w:szCs w:val="30"/>
        </w:rPr>
        <w:t> </w:t>
      </w:r>
      <w:r w:rsidRPr="004500A3">
        <w:rPr>
          <w:rFonts w:ascii="Times New Roman" w:hAnsi="Times New Roman"/>
          <w:sz w:val="30"/>
          <w:szCs w:val="30"/>
        </w:rPr>
        <w:t>Для снижения возможности скрытого распространения АЧС под видом технологического отхода свиней необходимо проводить регулярный отбор проб (образцов) для проведения лабораторных исследований (испытаний) на АЧС в рамках производственного контроля.</w:t>
      </w:r>
    </w:p>
    <w:p w:rsidR="00971B84"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74.</w:t>
      </w:r>
      <w:r w:rsidR="004500A3" w:rsidRPr="004500A3">
        <w:rPr>
          <w:rFonts w:ascii="Times New Roman" w:hAnsi="Times New Roman"/>
          <w:sz w:val="30"/>
          <w:szCs w:val="30"/>
        </w:rPr>
        <w:t> </w:t>
      </w:r>
      <w:r w:rsidRPr="004500A3">
        <w:rPr>
          <w:rFonts w:ascii="Times New Roman" w:hAnsi="Times New Roman"/>
          <w:sz w:val="30"/>
          <w:szCs w:val="30"/>
        </w:rPr>
        <w:t>Регулярный отбор проб (образцов) проводится по принципу «отсева», который следует начинать с результатов синдромного анализа. Такие результаты должны помочь выбрать из исходно обследуемой субпопул</w:t>
      </w:r>
      <w:r>
        <w:rPr>
          <w:rFonts w:ascii="Times New Roman" w:hAnsi="Times New Roman"/>
          <w:sz w:val="30"/>
          <w:szCs w:val="30"/>
        </w:rPr>
        <w:t>яции – группы свиней, в которых в последнее время ухудшилась ситуация, в первую очередь, по инцидентности и смертности. Выбор рационален «от большего к меньшему»: сначала определяется «худшие» корпуса, дальше выявляется в них «худшие» сектора, а затем и «худшие» станки в этих секторах.</w:t>
      </w:r>
    </w:p>
    <w:p w:rsidR="00971B84"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75.</w:t>
      </w:r>
      <w:r w:rsidR="004500A3" w:rsidRPr="004500A3">
        <w:rPr>
          <w:rFonts w:ascii="Times New Roman" w:hAnsi="Times New Roman"/>
          <w:sz w:val="30"/>
          <w:szCs w:val="30"/>
        </w:rPr>
        <w:t> </w:t>
      </w:r>
      <w:r w:rsidRPr="004500A3">
        <w:rPr>
          <w:rFonts w:ascii="Times New Roman" w:hAnsi="Times New Roman"/>
          <w:sz w:val="30"/>
          <w:szCs w:val="30"/>
        </w:rPr>
        <w:t>В хозяйстве</w:t>
      </w:r>
      <w:r>
        <w:rPr>
          <w:rFonts w:ascii="Times New Roman" w:hAnsi="Times New Roman"/>
          <w:sz w:val="30"/>
          <w:szCs w:val="30"/>
        </w:rPr>
        <w:t xml:space="preserve"> необходимо организовать программное обеспечение регулярного сравнения ретроспективных данных (например, за прошлый год и (или) за несколько лет) с текущими показателями производственного учета (за последний месяц и (или) неделю – по изменениям численности свиней в связи с их поступлением или выбытием (пало, убито, заболело, абортировало, родилось), а также по другим данным, например, по показателям продуктивности свиней.</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Сравнение показателей производственного учета необходимо проводить постоянно в разных по величине группах свиней, содержащихся в хозяйстве (его отдельной производственной площадке), по:</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всему стаду свиней;</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разным половозрастным группам свиней;</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группам свиней, содержащимся в отдельных помещениях, в секторах и в станках.</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lastRenderedPageBreak/>
        <w:t>Негативная динамика изменений производственных показателей, должна сигнализировать о необходимости реализации мер быстрого реагирования, включающих проведение тщательного клинического осмотра свиней, патологоанатомических исследований в группах, в которых наблюдается ухудшение ситуации. Полученные при этом результаты используются для «отсеивающего» выбора обследуемых групп в хозяйстве.</w:t>
      </w:r>
    </w:p>
    <w:p w:rsidR="00971B84" w:rsidRPr="004500A3"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76.</w:t>
      </w:r>
      <w:r w:rsidR="004500A3" w:rsidRPr="004500A3">
        <w:rPr>
          <w:rFonts w:ascii="Times New Roman" w:hAnsi="Times New Roman"/>
          <w:sz w:val="30"/>
          <w:szCs w:val="30"/>
        </w:rPr>
        <w:t> </w:t>
      </w:r>
      <w:r w:rsidRPr="004500A3">
        <w:rPr>
          <w:rFonts w:ascii="Times New Roman" w:hAnsi="Times New Roman"/>
          <w:sz w:val="30"/>
          <w:szCs w:val="30"/>
        </w:rPr>
        <w:t>За обследуемую субпопуляцию необходимо принимать стадо свиней хозяйства с численностью поголовья не более 55 тысяч голов свиней или его часть (например, стадо свиней производственной площадки хозяйства). В случае если хозяйство имеет поголовье 55 тысяч голов и более свиней, такое хозяйство условно делится на несколько отдельных объектов, в которых численность поголовья не превышает рекомендованную величину.</w:t>
      </w:r>
    </w:p>
    <w:p w:rsidR="00971B84" w:rsidRPr="004500A3"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Внутри обследуемого хозяйства учитываются все имеющиеся свиноводческие помещения (блоки, корпуса, дворы, здания и др.).</w:t>
      </w:r>
    </w:p>
    <w:p w:rsidR="00971B84" w:rsidRPr="004500A3"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 xml:space="preserve">По результатам синдромного анализа, клинического осмотра свиней, патологоанатомического исследования трупов свиней, выбираются обследуемые группы, выделяемые по общему признаку – наличию в них свиней с симптомами заболевания схожими с АЧС. При этом за обследуемую группу необходимо принимать стадо свиней, содержащихся в одном: </w:t>
      </w:r>
    </w:p>
    <w:p w:rsidR="00971B84" w:rsidRPr="004500A3"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секторе (например, свиноматки и хряки в индивидуальных станках одного сектора);</w:t>
      </w:r>
    </w:p>
    <w:p w:rsidR="00971B84" w:rsidRPr="004500A3"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станке, клетке, загоне (например, свиноматки, поросята на участках опороса, доращивания, откорма, при их групповом содержании в станках, клетках, загонах).</w:t>
      </w:r>
    </w:p>
    <w:p w:rsidR="00971B84" w:rsidRPr="004500A3"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lastRenderedPageBreak/>
        <w:t>77.</w:t>
      </w:r>
      <w:r w:rsidR="004500A3" w:rsidRPr="004500A3">
        <w:rPr>
          <w:rFonts w:ascii="Times New Roman" w:hAnsi="Times New Roman"/>
          <w:sz w:val="30"/>
          <w:szCs w:val="30"/>
        </w:rPr>
        <w:t> </w:t>
      </w:r>
      <w:r w:rsidRPr="004500A3">
        <w:rPr>
          <w:rFonts w:ascii="Times New Roman" w:hAnsi="Times New Roman"/>
          <w:sz w:val="30"/>
          <w:szCs w:val="30"/>
        </w:rPr>
        <w:t>При определении количества обследуемых групп учитывается уровень угрозы заноса вируса в хозяйство.</w:t>
      </w:r>
    </w:p>
    <w:p w:rsidR="00971B84" w:rsidRPr="004500A3"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Низкий уровень угрозы в хозяйство устанавливается, если как минимум сочетаются следующие факторы:</w:t>
      </w:r>
    </w:p>
    <w:p w:rsidR="00971B84"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благополучие района по АЧС сохраняется более 3 месяцев;</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невысокая плотность хозяйств (мест обитания диких кабанов) в радиусе 10 км от хозяйства;</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в хозяйстве действует система ветеринарного контроля (надзора) с непрерывным эпизоотологическим наблюдением, включающая тщательное обследование всех свиней, у которых имелись какие-либо симптомы заболевания, схожие с АЧС. По всем выявленным случаям проводится установление диагноза, как минимум, с выборочными (по группам заболевших свиней) лабораторными исследованиями (испытаниями) на АЧС;</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 xml:space="preserve">хозяйство функционирует в «закрытом режиме», имеется оборудование и используются технологии, обеспечивающие данный процесс. Действует система управления биологической безопасностью, регулярно проводится контроль ее надежности, эффективности и имеются сведения о своевременном устранении обнаруживаемых недостатков. </w:t>
      </w:r>
    </w:p>
    <w:p w:rsidR="00971B84"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78.</w:t>
      </w:r>
      <w:r w:rsidR="004500A3" w:rsidRPr="004500A3">
        <w:rPr>
          <w:rFonts w:ascii="Times New Roman" w:hAnsi="Times New Roman"/>
          <w:sz w:val="30"/>
          <w:szCs w:val="30"/>
        </w:rPr>
        <w:t> </w:t>
      </w:r>
      <w:r w:rsidRPr="004500A3">
        <w:rPr>
          <w:rFonts w:ascii="Times New Roman" w:hAnsi="Times New Roman"/>
          <w:sz w:val="30"/>
          <w:szCs w:val="30"/>
        </w:rPr>
        <w:t>В случае установления низкого уровня угрозы в хозяйстве, где содержится от 1000 до 2000 голов свиней, необходимо определить 2 группы животных (станков, клеток</w:t>
      </w:r>
      <w:r>
        <w:rPr>
          <w:rFonts w:ascii="Times New Roman" w:hAnsi="Times New Roman"/>
          <w:sz w:val="30"/>
          <w:szCs w:val="30"/>
        </w:rPr>
        <w:t xml:space="preserve"> или секторов) для отбора проб (образцов), который осуществляется не реже одного раза в две недели. В случае, если в обследуемом хозяйстве содержится большее по численности поголовье, выделяется в нем и большее количество групп, подлежащих обследованию согласно таблице 1. </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lastRenderedPageBreak/>
        <w:t xml:space="preserve">Если в разных группах свиней одного хозяйства ситуация по инцидентности и смертности отличается, выбор обследуемых групп производится в пользу тех из них, где ситуация ухудшилась (по данным синдромного анализа, результатам клинического осмотра и патологоанатомического обследования трупов свиней). Если же в разных группах одного хозяйства ситуация однородна, отбор обследуемых групп проводится </w:t>
      </w:r>
      <w:hyperlink w:anchor="Рандомно" w:history="1">
        <w:r>
          <w:rPr>
            <w:rFonts w:ascii="Times New Roman" w:hAnsi="Times New Roman"/>
            <w:sz w:val="30"/>
            <w:szCs w:val="30"/>
          </w:rPr>
          <w:t>рандомно</w:t>
        </w:r>
      </w:hyperlink>
      <w:r>
        <w:rPr>
          <w:rFonts w:ascii="Times New Roman" w:hAnsi="Times New Roman"/>
          <w:sz w:val="30"/>
          <w:szCs w:val="30"/>
        </w:rPr>
        <w:t xml:space="preserve"> (например, по санитарным станкам, клеткам).</w:t>
      </w:r>
    </w:p>
    <w:p w:rsidR="00971B84"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79.</w:t>
      </w:r>
      <w:r w:rsidR="004500A3" w:rsidRPr="004500A3">
        <w:rPr>
          <w:rFonts w:ascii="Times New Roman" w:hAnsi="Times New Roman"/>
          <w:sz w:val="30"/>
          <w:szCs w:val="30"/>
        </w:rPr>
        <w:t> </w:t>
      </w:r>
      <w:r w:rsidRPr="004500A3">
        <w:rPr>
          <w:rFonts w:ascii="Times New Roman" w:hAnsi="Times New Roman"/>
          <w:sz w:val="30"/>
          <w:szCs w:val="30"/>
        </w:rPr>
        <w:t>Средний</w:t>
      </w:r>
      <w:r>
        <w:rPr>
          <w:rFonts w:ascii="Times New Roman" w:hAnsi="Times New Roman"/>
          <w:sz w:val="30"/>
          <w:szCs w:val="30"/>
        </w:rPr>
        <w:t xml:space="preserve"> уровень угрозы в хозяйстве необходимо вводить, когда по неустановленным причинам в отдельных группах свиней, регистрируется рост показателей инцидентности и смертности. Данные группы свиней включаются в обследование в первую очередь. </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 xml:space="preserve">Также средний уровень угрозы устанавливается и в тех случаях, когда в отсутствии заметных негативных изменений по инцидентности и смертности выявлены факторы, указывающие на ухудшение общей эпизоотической ситуации (например, занос АЧС в регион, при наличии у хозяйства развитых хозяйственно-экономических связей). </w:t>
      </w:r>
    </w:p>
    <w:p w:rsidR="006E4A89" w:rsidRDefault="005F4D68">
      <w:pPr>
        <w:spacing w:line="360" w:lineRule="auto"/>
        <w:ind w:firstLine="709"/>
        <w:jc w:val="both"/>
        <w:rPr>
          <w:rFonts w:ascii="Times New Roman" w:hAnsi="Times New Roman"/>
          <w:sz w:val="30"/>
          <w:szCs w:val="30"/>
        </w:rPr>
      </w:pPr>
      <w:r>
        <w:rPr>
          <w:rFonts w:ascii="Times New Roman" w:hAnsi="Times New Roman"/>
          <w:sz w:val="30"/>
          <w:szCs w:val="30"/>
        </w:rPr>
        <w:t>Если в хозяйстве по неустановленным причинам ухудшились показатели инцидентности и смертности среди свиней, содержащихся в одном или в нескольких помещениях, рекомендуется введение «среднего уровня угрозы» и включение в обследуемую выборку 2</w:t>
      </w:r>
      <w:r w:rsidR="006E4A89">
        <w:rPr>
          <w:rFonts w:ascii="Times New Roman" w:hAnsi="Times New Roman"/>
          <w:sz w:val="30"/>
          <w:szCs w:val="30"/>
        </w:rPr>
        <w:t xml:space="preserve"> – </w:t>
      </w:r>
      <w:r>
        <w:rPr>
          <w:rFonts w:ascii="Times New Roman" w:hAnsi="Times New Roman"/>
          <w:sz w:val="30"/>
          <w:szCs w:val="30"/>
        </w:rPr>
        <w:t>4 групп из каждого такого помещения.</w:t>
      </w:r>
    </w:p>
    <w:p w:rsidR="00971B84"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80.</w:t>
      </w:r>
      <w:r w:rsidR="004500A3" w:rsidRPr="004500A3">
        <w:rPr>
          <w:rFonts w:ascii="Times New Roman" w:hAnsi="Times New Roman"/>
          <w:sz w:val="30"/>
          <w:szCs w:val="30"/>
        </w:rPr>
        <w:t> </w:t>
      </w:r>
      <w:r w:rsidRPr="004500A3">
        <w:rPr>
          <w:rFonts w:ascii="Times New Roman" w:hAnsi="Times New Roman"/>
          <w:sz w:val="30"/>
          <w:szCs w:val="30"/>
        </w:rPr>
        <w:t>Минимально</w:t>
      </w:r>
      <w:r>
        <w:rPr>
          <w:rFonts w:ascii="Times New Roman" w:hAnsi="Times New Roman"/>
          <w:sz w:val="30"/>
          <w:szCs w:val="30"/>
        </w:rPr>
        <w:t xml:space="preserve"> рекомендуемое количество обследуемых групп и отбираемых в них проб (образцов) с периодичностью, зависящей от уровня угрозы, осуществляется в соответствии с таблицей 1.</w:t>
      </w:r>
    </w:p>
    <w:p w:rsidR="006E4A89" w:rsidRDefault="006E4A89">
      <w:pPr>
        <w:shd w:val="clear" w:color="auto" w:fill="FFFFFF"/>
        <w:ind w:firstLine="709"/>
        <w:jc w:val="right"/>
        <w:rPr>
          <w:rFonts w:ascii="Times New Roman" w:hAnsi="Times New Roman"/>
          <w:bCs/>
          <w:sz w:val="28"/>
          <w:szCs w:val="28"/>
        </w:rPr>
      </w:pPr>
    </w:p>
    <w:p w:rsidR="00706051" w:rsidRDefault="00706051">
      <w:pPr>
        <w:shd w:val="clear" w:color="auto" w:fill="FFFFFF"/>
        <w:ind w:firstLine="709"/>
        <w:jc w:val="right"/>
        <w:rPr>
          <w:rFonts w:ascii="Times New Roman" w:hAnsi="Times New Roman"/>
          <w:bCs/>
          <w:sz w:val="28"/>
          <w:szCs w:val="28"/>
        </w:rPr>
      </w:pPr>
    </w:p>
    <w:p w:rsidR="00706051" w:rsidRDefault="00706051">
      <w:pPr>
        <w:shd w:val="clear" w:color="auto" w:fill="FFFFFF"/>
        <w:ind w:firstLine="709"/>
        <w:jc w:val="right"/>
        <w:rPr>
          <w:rFonts w:ascii="Times New Roman" w:hAnsi="Times New Roman"/>
          <w:bCs/>
          <w:sz w:val="28"/>
          <w:szCs w:val="28"/>
        </w:rPr>
      </w:pPr>
    </w:p>
    <w:p w:rsidR="00706051" w:rsidRDefault="00706051">
      <w:pPr>
        <w:shd w:val="clear" w:color="auto" w:fill="FFFFFF"/>
        <w:ind w:firstLine="709"/>
        <w:jc w:val="right"/>
        <w:rPr>
          <w:rFonts w:ascii="Times New Roman" w:hAnsi="Times New Roman"/>
          <w:bCs/>
          <w:sz w:val="28"/>
          <w:szCs w:val="28"/>
        </w:rPr>
      </w:pPr>
    </w:p>
    <w:p w:rsidR="00971B84" w:rsidRDefault="005F4D68">
      <w:pPr>
        <w:shd w:val="clear" w:color="auto" w:fill="FFFFFF"/>
        <w:ind w:firstLine="709"/>
        <w:jc w:val="right"/>
        <w:rPr>
          <w:rFonts w:ascii="Times New Roman" w:hAnsi="Times New Roman"/>
          <w:bCs/>
          <w:sz w:val="28"/>
          <w:szCs w:val="28"/>
        </w:rPr>
      </w:pPr>
      <w:r>
        <w:rPr>
          <w:rFonts w:ascii="Times New Roman" w:hAnsi="Times New Roman"/>
          <w:bCs/>
          <w:sz w:val="28"/>
          <w:szCs w:val="28"/>
        </w:rPr>
        <w:lastRenderedPageBreak/>
        <w:t>Таблица 1</w:t>
      </w:r>
    </w:p>
    <w:p w:rsidR="00971B84" w:rsidRDefault="005F4D68">
      <w:pPr>
        <w:ind w:firstLine="709"/>
        <w:rPr>
          <w:rFonts w:ascii="Times New Roman" w:hAnsi="Times New Roman"/>
          <w:bCs/>
          <w:sz w:val="30"/>
          <w:szCs w:val="30"/>
        </w:rPr>
      </w:pPr>
      <w:r>
        <w:rPr>
          <w:rFonts w:ascii="Times New Roman" w:hAnsi="Times New Roman"/>
          <w:bCs/>
          <w:sz w:val="30"/>
          <w:szCs w:val="30"/>
        </w:rPr>
        <w:t xml:space="preserve">Количество обследуемых </w:t>
      </w:r>
      <w:r>
        <w:rPr>
          <w:rFonts w:ascii="Times New Roman" w:hAnsi="Times New Roman"/>
          <w:sz w:val="30"/>
          <w:szCs w:val="30"/>
        </w:rPr>
        <w:t>групп</w:t>
      </w:r>
      <w:r>
        <w:rPr>
          <w:rFonts w:ascii="Times New Roman" w:hAnsi="Times New Roman"/>
          <w:bCs/>
          <w:sz w:val="30"/>
          <w:szCs w:val="30"/>
        </w:rPr>
        <w:t xml:space="preserve"> и отбираемых проб (образцов) в хозяйстве (его производственной площадке)</w:t>
      </w:r>
    </w:p>
    <w:p w:rsidR="00971B84" w:rsidRDefault="00971B84">
      <w:pPr>
        <w:ind w:firstLine="709"/>
        <w:rPr>
          <w:rFonts w:ascii="Times New Roman" w:hAnsi="Times New Roman"/>
          <w:bCs/>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2268"/>
        <w:gridCol w:w="1417"/>
        <w:gridCol w:w="1276"/>
        <w:gridCol w:w="1389"/>
        <w:gridCol w:w="1701"/>
      </w:tblGrid>
      <w:tr w:rsidR="00971B84">
        <w:tc>
          <w:tcPr>
            <w:tcW w:w="1555" w:type="dxa"/>
            <w:vMerge w:val="restart"/>
            <w:vAlign w:val="center"/>
          </w:tcPr>
          <w:p w:rsidR="00971B84" w:rsidRDefault="005F4D68">
            <w:pPr>
              <w:rPr>
                <w:rFonts w:ascii="Times New Roman" w:hAnsi="Times New Roman"/>
                <w:bCs/>
                <w:spacing w:val="-12"/>
                <w:sz w:val="30"/>
                <w:szCs w:val="30"/>
                <w:lang w:val="en-US"/>
              </w:rPr>
            </w:pPr>
            <w:r>
              <w:rPr>
                <w:rFonts w:ascii="Times New Roman" w:hAnsi="Times New Roman"/>
                <w:bCs/>
                <w:spacing w:val="-12"/>
                <w:sz w:val="30"/>
                <w:szCs w:val="30"/>
              </w:rPr>
              <w:t xml:space="preserve">Уровень угрозы </w:t>
            </w:r>
          </w:p>
        </w:tc>
        <w:tc>
          <w:tcPr>
            <w:tcW w:w="2268" w:type="dxa"/>
            <w:vMerge w:val="restart"/>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Периодичность обследований, не реже</w:t>
            </w:r>
          </w:p>
        </w:tc>
        <w:tc>
          <w:tcPr>
            <w:tcW w:w="5783" w:type="dxa"/>
            <w:gridSpan w:val="4"/>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Минимальное количество</w:t>
            </w:r>
          </w:p>
        </w:tc>
      </w:tr>
      <w:tr w:rsidR="00971B84">
        <w:tc>
          <w:tcPr>
            <w:tcW w:w="1555" w:type="dxa"/>
            <w:vMerge/>
            <w:vAlign w:val="center"/>
          </w:tcPr>
          <w:p w:rsidR="00971B84" w:rsidRDefault="00971B84">
            <w:pPr>
              <w:rPr>
                <w:rFonts w:ascii="Times New Roman" w:hAnsi="Times New Roman"/>
                <w:bCs/>
                <w:spacing w:val="-12"/>
                <w:sz w:val="30"/>
                <w:szCs w:val="30"/>
              </w:rPr>
            </w:pPr>
          </w:p>
        </w:tc>
        <w:tc>
          <w:tcPr>
            <w:tcW w:w="2268" w:type="dxa"/>
            <w:vMerge/>
            <w:vAlign w:val="center"/>
          </w:tcPr>
          <w:p w:rsidR="00971B84" w:rsidRDefault="00971B84">
            <w:pPr>
              <w:rPr>
                <w:rFonts w:ascii="Times New Roman" w:hAnsi="Times New Roman"/>
                <w:bCs/>
                <w:spacing w:val="-12"/>
                <w:sz w:val="30"/>
                <w:szCs w:val="30"/>
              </w:rPr>
            </w:pPr>
          </w:p>
        </w:tc>
        <w:tc>
          <w:tcPr>
            <w:tcW w:w="4082" w:type="dxa"/>
            <w:gridSpan w:val="3"/>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 xml:space="preserve">обследуемых </w:t>
            </w:r>
            <w:r>
              <w:rPr>
                <w:rFonts w:ascii="Times New Roman" w:hAnsi="Times New Roman"/>
                <w:sz w:val="30"/>
                <w:szCs w:val="30"/>
              </w:rPr>
              <w:t>групп</w:t>
            </w:r>
            <w:r>
              <w:rPr>
                <w:rFonts w:ascii="Times New Roman" w:hAnsi="Times New Roman"/>
                <w:bCs/>
                <w:spacing w:val="-12"/>
                <w:sz w:val="30"/>
                <w:szCs w:val="30"/>
              </w:rPr>
              <w:t xml:space="preserve"> в хозяйстве с поголовьем</w:t>
            </w:r>
          </w:p>
        </w:tc>
        <w:tc>
          <w:tcPr>
            <w:tcW w:w="1701" w:type="dxa"/>
            <w:vMerge w:val="restart"/>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отбираемых проб (образцов)</w:t>
            </w:r>
          </w:p>
          <w:p w:rsidR="00971B84" w:rsidRDefault="005F4D68">
            <w:pPr>
              <w:rPr>
                <w:rFonts w:ascii="Times New Roman" w:hAnsi="Times New Roman"/>
                <w:bCs/>
                <w:spacing w:val="-12"/>
                <w:sz w:val="30"/>
                <w:szCs w:val="30"/>
              </w:rPr>
            </w:pPr>
            <w:r>
              <w:rPr>
                <w:rFonts w:ascii="Times New Roman" w:hAnsi="Times New Roman"/>
                <w:bCs/>
                <w:spacing w:val="-12"/>
                <w:sz w:val="30"/>
                <w:szCs w:val="30"/>
              </w:rPr>
              <w:t xml:space="preserve">в группе </w:t>
            </w:r>
          </w:p>
        </w:tc>
      </w:tr>
      <w:tr w:rsidR="00971B84">
        <w:tc>
          <w:tcPr>
            <w:tcW w:w="1555" w:type="dxa"/>
            <w:vMerge/>
            <w:vAlign w:val="center"/>
          </w:tcPr>
          <w:p w:rsidR="00971B84" w:rsidRDefault="00971B84">
            <w:pPr>
              <w:rPr>
                <w:rFonts w:ascii="Times New Roman" w:hAnsi="Times New Roman"/>
                <w:bCs/>
                <w:spacing w:val="-12"/>
                <w:sz w:val="30"/>
                <w:szCs w:val="30"/>
              </w:rPr>
            </w:pPr>
          </w:p>
        </w:tc>
        <w:tc>
          <w:tcPr>
            <w:tcW w:w="2268" w:type="dxa"/>
            <w:vMerge/>
            <w:vAlign w:val="center"/>
          </w:tcPr>
          <w:p w:rsidR="00971B84" w:rsidRDefault="00971B84">
            <w:pPr>
              <w:rPr>
                <w:rFonts w:ascii="Times New Roman" w:hAnsi="Times New Roman"/>
                <w:bCs/>
                <w:spacing w:val="-12"/>
                <w:sz w:val="30"/>
                <w:szCs w:val="30"/>
              </w:rPr>
            </w:pPr>
          </w:p>
        </w:tc>
        <w:tc>
          <w:tcPr>
            <w:tcW w:w="1417" w:type="dxa"/>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от 1000 до 2000 голов</w:t>
            </w:r>
          </w:p>
        </w:tc>
        <w:tc>
          <w:tcPr>
            <w:tcW w:w="1276" w:type="dxa"/>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от 2001 до 6000 голов</w:t>
            </w:r>
          </w:p>
        </w:tc>
        <w:tc>
          <w:tcPr>
            <w:tcW w:w="1389" w:type="dxa"/>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от 6001 до 55000 голов</w:t>
            </w:r>
          </w:p>
        </w:tc>
        <w:tc>
          <w:tcPr>
            <w:tcW w:w="1701" w:type="dxa"/>
            <w:vMerge/>
            <w:vAlign w:val="center"/>
          </w:tcPr>
          <w:p w:rsidR="00971B84" w:rsidRDefault="00971B84">
            <w:pPr>
              <w:rPr>
                <w:rFonts w:ascii="Times New Roman" w:hAnsi="Times New Roman"/>
                <w:bCs/>
                <w:spacing w:val="-12"/>
                <w:sz w:val="30"/>
                <w:szCs w:val="30"/>
              </w:rPr>
            </w:pPr>
          </w:p>
        </w:tc>
      </w:tr>
      <w:tr w:rsidR="00971B84">
        <w:tc>
          <w:tcPr>
            <w:tcW w:w="1555" w:type="dxa"/>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Низкий</w:t>
            </w:r>
          </w:p>
        </w:tc>
        <w:tc>
          <w:tcPr>
            <w:tcW w:w="2268" w:type="dxa"/>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1 раз в две недели</w:t>
            </w:r>
          </w:p>
        </w:tc>
        <w:tc>
          <w:tcPr>
            <w:tcW w:w="1417" w:type="dxa"/>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2</w:t>
            </w:r>
          </w:p>
        </w:tc>
        <w:tc>
          <w:tcPr>
            <w:tcW w:w="1276" w:type="dxa"/>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3</w:t>
            </w:r>
          </w:p>
        </w:tc>
        <w:tc>
          <w:tcPr>
            <w:tcW w:w="1389" w:type="dxa"/>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4</w:t>
            </w:r>
          </w:p>
        </w:tc>
        <w:tc>
          <w:tcPr>
            <w:tcW w:w="1701" w:type="dxa"/>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3</w:t>
            </w:r>
          </w:p>
        </w:tc>
      </w:tr>
      <w:tr w:rsidR="00971B84">
        <w:tc>
          <w:tcPr>
            <w:tcW w:w="1555" w:type="dxa"/>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Средний</w:t>
            </w:r>
          </w:p>
        </w:tc>
        <w:tc>
          <w:tcPr>
            <w:tcW w:w="2268" w:type="dxa"/>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1 раз в неделю</w:t>
            </w:r>
          </w:p>
        </w:tc>
        <w:tc>
          <w:tcPr>
            <w:tcW w:w="1417" w:type="dxa"/>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4</w:t>
            </w:r>
          </w:p>
        </w:tc>
        <w:tc>
          <w:tcPr>
            <w:tcW w:w="1276" w:type="dxa"/>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6</w:t>
            </w:r>
          </w:p>
        </w:tc>
        <w:tc>
          <w:tcPr>
            <w:tcW w:w="1389" w:type="dxa"/>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11</w:t>
            </w:r>
          </w:p>
        </w:tc>
        <w:tc>
          <w:tcPr>
            <w:tcW w:w="1701" w:type="dxa"/>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3</w:t>
            </w:r>
          </w:p>
        </w:tc>
      </w:tr>
      <w:tr w:rsidR="00971B84">
        <w:tc>
          <w:tcPr>
            <w:tcW w:w="1555" w:type="dxa"/>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Высокий</w:t>
            </w:r>
          </w:p>
        </w:tc>
        <w:tc>
          <w:tcPr>
            <w:tcW w:w="2268" w:type="dxa"/>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2 раза в неделю</w:t>
            </w:r>
          </w:p>
        </w:tc>
        <w:tc>
          <w:tcPr>
            <w:tcW w:w="1417" w:type="dxa"/>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9</w:t>
            </w:r>
          </w:p>
        </w:tc>
        <w:tc>
          <w:tcPr>
            <w:tcW w:w="1276" w:type="dxa"/>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12</w:t>
            </w:r>
          </w:p>
        </w:tc>
        <w:tc>
          <w:tcPr>
            <w:tcW w:w="1389" w:type="dxa"/>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19</w:t>
            </w:r>
          </w:p>
        </w:tc>
        <w:tc>
          <w:tcPr>
            <w:tcW w:w="1701" w:type="dxa"/>
            <w:vAlign w:val="center"/>
          </w:tcPr>
          <w:p w:rsidR="00971B84" w:rsidRDefault="005F4D68">
            <w:pPr>
              <w:rPr>
                <w:rFonts w:ascii="Times New Roman" w:hAnsi="Times New Roman"/>
                <w:bCs/>
                <w:spacing w:val="-12"/>
                <w:sz w:val="30"/>
                <w:szCs w:val="30"/>
              </w:rPr>
            </w:pPr>
            <w:r>
              <w:rPr>
                <w:rFonts w:ascii="Times New Roman" w:hAnsi="Times New Roman"/>
                <w:bCs/>
                <w:spacing w:val="-12"/>
                <w:sz w:val="30"/>
                <w:szCs w:val="30"/>
              </w:rPr>
              <w:t>3</w:t>
            </w:r>
          </w:p>
        </w:tc>
      </w:tr>
    </w:tbl>
    <w:p w:rsidR="00971B84" w:rsidRDefault="00971B84">
      <w:pPr>
        <w:spacing w:line="360" w:lineRule="auto"/>
        <w:ind w:firstLine="709"/>
        <w:jc w:val="both"/>
        <w:rPr>
          <w:rFonts w:ascii="Times New Roman" w:hAnsi="Times New Roman"/>
          <w:sz w:val="30"/>
          <w:szCs w:val="30"/>
        </w:rPr>
      </w:pPr>
    </w:p>
    <w:p w:rsidR="00971B84"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81.</w:t>
      </w:r>
      <w:r w:rsidR="004500A3">
        <w:rPr>
          <w:rFonts w:ascii="Times New Roman" w:hAnsi="Times New Roman"/>
          <w:sz w:val="30"/>
          <w:szCs w:val="30"/>
        </w:rPr>
        <w:t> </w:t>
      </w:r>
      <w:r w:rsidRPr="004500A3">
        <w:rPr>
          <w:rFonts w:ascii="Times New Roman" w:hAnsi="Times New Roman"/>
          <w:sz w:val="30"/>
          <w:szCs w:val="30"/>
        </w:rPr>
        <w:t>При высо</w:t>
      </w:r>
      <w:r>
        <w:rPr>
          <w:rFonts w:ascii="Times New Roman" w:hAnsi="Times New Roman"/>
          <w:sz w:val="30"/>
          <w:szCs w:val="30"/>
        </w:rPr>
        <w:t xml:space="preserve">ком уровне угрозы (его устанавливают в тех случаях, когда имеются факторы, указывающие на большую вероятность заноса вируса в стадо хозяйства) необходимо повышать периодичность отбора проб (образцов) в группах до 2 раз в неделю и увеличивать выборку обследуемых в хозяйстве групп животных. </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Выбор обследуемых в хозяйстве групп свиней осуществляется в пользу тех, где регистрируют ухудшение ситуации (например, рекомендуется выбирать свежезаселенные санитарные станки, клетки в корпусах, секторах, в которых наблюдается рост инцидентности и смертности свиней неустановленной этиологии).</w:t>
      </w:r>
    </w:p>
    <w:p w:rsidR="00971B84" w:rsidRPr="004500A3"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82.</w:t>
      </w:r>
      <w:r w:rsidR="004500A3" w:rsidRPr="004500A3">
        <w:rPr>
          <w:rFonts w:ascii="Times New Roman" w:hAnsi="Times New Roman"/>
          <w:sz w:val="30"/>
          <w:szCs w:val="30"/>
        </w:rPr>
        <w:t> </w:t>
      </w:r>
      <w:r w:rsidRPr="004500A3">
        <w:rPr>
          <w:rFonts w:ascii="Times New Roman" w:hAnsi="Times New Roman"/>
          <w:sz w:val="30"/>
          <w:szCs w:val="30"/>
        </w:rPr>
        <w:t xml:space="preserve">Периоды среднего и высокого уровня угрозы необходимо ограничивать временными рамками, зависящими от наличия или устранения факторов, связанных с угрозой заноса вируса. </w:t>
      </w:r>
    </w:p>
    <w:p w:rsidR="004500A3" w:rsidRPr="004500A3"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 xml:space="preserve">При снижении уровня угрозы учитывается опасность возможной несвоевременности этой меры, поскольку на раннем этапе болезни ее распространение в зараженном стаде может быть очень низким. Поэтому после отмены высокого уровня угрозы в течение не менее двух </w:t>
      </w:r>
      <w:r w:rsidRPr="004500A3">
        <w:rPr>
          <w:rFonts w:ascii="Times New Roman" w:hAnsi="Times New Roman"/>
          <w:sz w:val="30"/>
          <w:szCs w:val="30"/>
        </w:rPr>
        <w:lastRenderedPageBreak/>
        <w:t>последующих недель необходимо проводить отбор проб (образцов) по среднему уровню угрозы.</w:t>
      </w:r>
    </w:p>
    <w:p w:rsidR="00971B84"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83.</w:t>
      </w:r>
      <w:r w:rsidR="004500A3" w:rsidRPr="004500A3">
        <w:rPr>
          <w:rFonts w:ascii="Times New Roman" w:hAnsi="Times New Roman"/>
          <w:sz w:val="30"/>
          <w:szCs w:val="30"/>
        </w:rPr>
        <w:t> </w:t>
      </w:r>
      <w:r w:rsidRPr="004500A3">
        <w:rPr>
          <w:rFonts w:ascii="Times New Roman" w:hAnsi="Times New Roman"/>
          <w:sz w:val="30"/>
          <w:szCs w:val="30"/>
        </w:rPr>
        <w:t>На завершающем</w:t>
      </w:r>
      <w:r>
        <w:rPr>
          <w:rFonts w:ascii="Times New Roman" w:hAnsi="Times New Roman"/>
          <w:sz w:val="30"/>
          <w:szCs w:val="30"/>
        </w:rPr>
        <w:t xml:space="preserve"> этапе «отсева» при выборе конкретных животных из обследуемой группы предпочтительнее отбирать пробы (образцы) патологического материала от свиней старше месяца, погибших в короткие после заболевания сроки, но не по причине, связанной с травмами, а с симптомами схожими с АЧС (в т.ч. с гипертермией, нарушениями гемодинамики, спленомегалией, абортами и др.). </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 xml:space="preserve">Допускается отбор проб (образцов) патологического материала от погибших в разные дни свиней (с их хранением в замороженном виде, при минус 18-20° С) до запланированной даты (по установленному «уровню угрозы») следующего отбора проб (образцов) и их одновременной отправки в лабораторию (центр). </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В отсутствии случаев гибели свиней (</w:t>
      </w:r>
      <w:proofErr w:type="gramStart"/>
      <w:r>
        <w:rPr>
          <w:rFonts w:ascii="Times New Roman" w:hAnsi="Times New Roman"/>
          <w:sz w:val="30"/>
          <w:szCs w:val="30"/>
        </w:rPr>
        <w:t>или</w:t>
      </w:r>
      <w:proofErr w:type="gramEnd"/>
      <w:r>
        <w:rPr>
          <w:rFonts w:ascii="Times New Roman" w:hAnsi="Times New Roman"/>
          <w:sz w:val="30"/>
          <w:szCs w:val="30"/>
        </w:rPr>
        <w:t xml:space="preserve"> когда у погибших свиней симптомы заболевания не так схожи с АЧС, как у вновь заболевших свиней) необходимо отбирать пробы (образцы) от свиней, заболевших за последнюю неделю. </w:t>
      </w:r>
    </w:p>
    <w:p w:rsidR="004500A3" w:rsidRDefault="005F4D68">
      <w:pPr>
        <w:spacing w:line="360" w:lineRule="auto"/>
        <w:ind w:firstLine="709"/>
        <w:jc w:val="both"/>
        <w:rPr>
          <w:rFonts w:ascii="Times New Roman" w:hAnsi="Times New Roman"/>
          <w:sz w:val="30"/>
          <w:szCs w:val="30"/>
        </w:rPr>
      </w:pPr>
      <w:r>
        <w:rPr>
          <w:rFonts w:ascii="Times New Roman" w:hAnsi="Times New Roman"/>
          <w:sz w:val="30"/>
          <w:szCs w:val="30"/>
        </w:rPr>
        <w:t>Если за очередной интервал между регулярными лабораторными исследованиями (испытаниями) на АЧС в хозяйстве не отобрано достаточное количество проб (образцов) от павших или заболевших свиней, недостающие пробы (образцы) патологического и (или) биологического материала отбирают рандомно от свиней из групп, где снизились показатели продуктивности.</w:t>
      </w:r>
      <w:r w:rsidR="004500A3">
        <w:rPr>
          <w:rFonts w:ascii="Times New Roman" w:hAnsi="Times New Roman"/>
          <w:sz w:val="30"/>
          <w:szCs w:val="30"/>
        </w:rPr>
        <w:t xml:space="preserve"> </w:t>
      </w:r>
    </w:p>
    <w:p w:rsidR="00971B84" w:rsidRPr="004500A3"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84.</w:t>
      </w:r>
      <w:r w:rsidR="004500A3" w:rsidRPr="004500A3">
        <w:rPr>
          <w:rFonts w:ascii="Times New Roman" w:hAnsi="Times New Roman"/>
          <w:sz w:val="30"/>
          <w:szCs w:val="30"/>
        </w:rPr>
        <w:t> </w:t>
      </w:r>
      <w:r w:rsidRPr="004500A3">
        <w:rPr>
          <w:rFonts w:ascii="Times New Roman" w:hAnsi="Times New Roman"/>
          <w:sz w:val="30"/>
          <w:szCs w:val="30"/>
        </w:rPr>
        <w:t xml:space="preserve">В каждой из выбранных для обследования групп пробы (образцы) патологического и (или) биологического материала отбираются не менее чем от трех животных. </w:t>
      </w:r>
      <w:r w:rsidR="007E67C3" w:rsidRPr="004500A3">
        <w:rPr>
          <w:rFonts w:ascii="Times New Roman" w:hAnsi="Times New Roman"/>
          <w:sz w:val="30"/>
          <w:szCs w:val="30"/>
        </w:rPr>
        <w:t>Объединение во время отбора проб (образцов) не допускается.</w:t>
      </w:r>
    </w:p>
    <w:p w:rsidR="004500A3" w:rsidRPr="004500A3" w:rsidRDefault="005F4D68">
      <w:pPr>
        <w:spacing w:line="360" w:lineRule="auto"/>
        <w:ind w:firstLine="709"/>
        <w:jc w:val="both"/>
        <w:rPr>
          <w:rStyle w:val="23"/>
          <w:rFonts w:eastAsia="Calibri"/>
          <w:color w:val="auto"/>
          <w:sz w:val="30"/>
          <w:szCs w:val="30"/>
          <w:u w:val="none"/>
        </w:rPr>
      </w:pPr>
      <w:r w:rsidRPr="004500A3">
        <w:rPr>
          <w:rStyle w:val="23"/>
          <w:rFonts w:eastAsia="Calibri"/>
          <w:color w:val="auto"/>
          <w:sz w:val="30"/>
          <w:szCs w:val="30"/>
          <w:u w:val="none"/>
        </w:rPr>
        <w:lastRenderedPageBreak/>
        <w:t xml:space="preserve">Объединение проб (образцов), отобранных от одной группы свиней, в один исследуемый пул допускается </w:t>
      </w:r>
      <w:r w:rsidR="007E67C3" w:rsidRPr="004500A3">
        <w:rPr>
          <w:rStyle w:val="23"/>
          <w:rFonts w:eastAsia="Calibri"/>
          <w:color w:val="auto"/>
          <w:sz w:val="30"/>
          <w:szCs w:val="30"/>
          <w:u w:val="none"/>
        </w:rPr>
        <w:t xml:space="preserve">в лаборатории (центре) </w:t>
      </w:r>
      <w:r w:rsidRPr="004500A3">
        <w:rPr>
          <w:rStyle w:val="23"/>
          <w:rFonts w:eastAsia="Calibri"/>
          <w:color w:val="auto"/>
          <w:sz w:val="30"/>
          <w:szCs w:val="30"/>
          <w:u w:val="none"/>
        </w:rPr>
        <w:t>с учетом их последующего лабораторного исследования (испытания) с помощью диагностических наборов, предусматривающими возможность использования объединенных проб в соответствии с инструкцией по применению.</w:t>
      </w:r>
    </w:p>
    <w:p w:rsidR="00971B84" w:rsidRPr="004500A3"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85.</w:t>
      </w:r>
      <w:r w:rsidR="004500A3" w:rsidRPr="004500A3">
        <w:rPr>
          <w:rFonts w:ascii="Times New Roman" w:hAnsi="Times New Roman"/>
          <w:sz w:val="30"/>
          <w:szCs w:val="30"/>
        </w:rPr>
        <w:t> </w:t>
      </w:r>
      <w:r w:rsidRPr="004500A3">
        <w:rPr>
          <w:rFonts w:ascii="Times New Roman" w:hAnsi="Times New Roman"/>
          <w:sz w:val="30"/>
          <w:szCs w:val="30"/>
        </w:rPr>
        <w:t>Представленные в таблице 1 настоящего документа минимальные параметры отбора проб (образцов) направлены на решение задачи по раннему выявлению АЧС (снижая вероятность несвоевременной диагностики) и опираются на высокие шансы выявления заболевания в зараженном стаде при условиях:</w:t>
      </w:r>
    </w:p>
    <w:p w:rsidR="00971B84"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объективно установленного уровня угрозы;</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строгого соблюдения регулярного характера обследований;</w:t>
      </w:r>
    </w:p>
    <w:p w:rsidR="004500A3" w:rsidRPr="004500A3"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 xml:space="preserve">корректно реализуемого «отсеивающего» подхода к выбору обследуемых групп и отдельных свиней, установленного пунктами 61, 74 </w:t>
      </w:r>
      <w:r w:rsidR="004500A3" w:rsidRPr="004500A3">
        <w:rPr>
          <w:rFonts w:ascii="Times New Roman" w:hAnsi="Times New Roman"/>
          <w:sz w:val="30"/>
          <w:szCs w:val="30"/>
        </w:rPr>
        <w:t>–</w:t>
      </w:r>
      <w:r w:rsidRPr="004500A3">
        <w:rPr>
          <w:rFonts w:ascii="Times New Roman" w:hAnsi="Times New Roman"/>
          <w:sz w:val="30"/>
          <w:szCs w:val="30"/>
        </w:rPr>
        <w:t xml:space="preserve"> 83 настоящего документа.</w:t>
      </w:r>
    </w:p>
    <w:p w:rsidR="00971B84" w:rsidRDefault="005F4D68">
      <w:pPr>
        <w:spacing w:line="360" w:lineRule="auto"/>
        <w:ind w:firstLine="709"/>
        <w:jc w:val="both"/>
        <w:rPr>
          <w:rFonts w:ascii="Times New Roman" w:hAnsi="Times New Roman"/>
          <w:sz w:val="30"/>
          <w:szCs w:val="30"/>
        </w:rPr>
      </w:pPr>
      <w:r w:rsidRPr="004500A3">
        <w:rPr>
          <w:rFonts w:ascii="Times New Roman" w:hAnsi="Times New Roman"/>
          <w:sz w:val="30"/>
          <w:szCs w:val="30"/>
        </w:rPr>
        <w:t>86.</w:t>
      </w:r>
      <w:r w:rsidR="004500A3" w:rsidRPr="004500A3">
        <w:rPr>
          <w:rFonts w:ascii="Times New Roman" w:hAnsi="Times New Roman"/>
          <w:sz w:val="30"/>
          <w:szCs w:val="30"/>
        </w:rPr>
        <w:t> </w:t>
      </w:r>
      <w:r w:rsidRPr="004500A3">
        <w:rPr>
          <w:rFonts w:ascii="Times New Roman" w:hAnsi="Times New Roman"/>
          <w:sz w:val="30"/>
          <w:szCs w:val="30"/>
        </w:rPr>
        <w:t>Для</w:t>
      </w:r>
      <w:r>
        <w:rPr>
          <w:rFonts w:ascii="Times New Roman" w:hAnsi="Times New Roman"/>
          <w:sz w:val="30"/>
          <w:szCs w:val="30"/>
        </w:rPr>
        <w:t xml:space="preserve"> повышения эффективности действующей системы ветеринарного контроля (надзора) с непрерывным эпизоотологическим наблюдением за АЧС осуществляется ее постоянное совершенствование, в частности, путем проведения регулярных аудитов с выявлением и устранением имеющихся недостатков.</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На отдельных этапах реализации мероприятий (например, при возникновении сомнения в корректности использования «отсеивающего» подхода) необходимо повышать уровень угрозы с увеличением кратности отбора и количества исследуемых проб (образцов).</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 xml:space="preserve">Для решения задач по доказательству отсутствия АЧС в стаде свиней хозяйства принимаются результаты долговременно (не менее </w:t>
      </w:r>
      <w:r w:rsidR="006E4A89">
        <w:rPr>
          <w:rFonts w:ascii="Times New Roman" w:hAnsi="Times New Roman"/>
          <w:sz w:val="30"/>
          <w:szCs w:val="30"/>
        </w:rPr>
        <w:br/>
      </w:r>
      <w:r>
        <w:rPr>
          <w:rFonts w:ascii="Times New Roman" w:hAnsi="Times New Roman"/>
          <w:sz w:val="30"/>
          <w:szCs w:val="30"/>
        </w:rPr>
        <w:lastRenderedPageBreak/>
        <w:t>2</w:t>
      </w:r>
      <w:r w:rsidR="006E4A89">
        <w:rPr>
          <w:rFonts w:ascii="Times New Roman" w:hAnsi="Times New Roman"/>
          <w:sz w:val="30"/>
          <w:szCs w:val="30"/>
        </w:rPr>
        <w:t xml:space="preserve"> – </w:t>
      </w:r>
      <w:r>
        <w:rPr>
          <w:rFonts w:ascii="Times New Roman" w:hAnsi="Times New Roman"/>
          <w:sz w:val="30"/>
          <w:szCs w:val="30"/>
        </w:rPr>
        <w:t>3 месяцев) функционирующей системы ветеринарного контроля (надзора) с непрерывным эпизоотологическим наблюдением за АЧС.</w:t>
      </w:r>
    </w:p>
    <w:p w:rsidR="00971B84" w:rsidRDefault="00971B84">
      <w:pPr>
        <w:ind w:left="1" w:hanging="3"/>
        <w:rPr>
          <w:rFonts w:ascii="Times New Roman" w:eastAsia="Times New Roman" w:hAnsi="Times New Roman"/>
          <w:color w:val="0070C0"/>
          <w:sz w:val="30"/>
          <w:szCs w:val="30"/>
        </w:rPr>
      </w:pPr>
    </w:p>
    <w:p w:rsidR="00971B84" w:rsidRDefault="005F4D68">
      <w:pPr>
        <w:ind w:left="1" w:hanging="3"/>
        <w:rPr>
          <w:rFonts w:ascii="Times New Roman" w:eastAsia="Times New Roman" w:hAnsi="Times New Roman"/>
          <w:sz w:val="30"/>
          <w:szCs w:val="30"/>
        </w:rPr>
      </w:pPr>
      <w:r w:rsidRPr="004500A3">
        <w:rPr>
          <w:rFonts w:ascii="Times New Roman" w:eastAsia="Times New Roman" w:hAnsi="Times New Roman"/>
          <w:sz w:val="30"/>
          <w:szCs w:val="30"/>
          <w:lang w:val="en-US"/>
        </w:rPr>
        <w:t>XIV</w:t>
      </w:r>
      <w:r w:rsidRPr="004500A3">
        <w:rPr>
          <w:rFonts w:ascii="Times New Roman" w:eastAsia="Times New Roman" w:hAnsi="Times New Roman"/>
          <w:sz w:val="30"/>
          <w:szCs w:val="30"/>
        </w:rPr>
        <w:t xml:space="preserve">. Порядок проведения отбора проб (образцов) </w:t>
      </w:r>
      <w:r w:rsidRPr="004500A3">
        <w:rPr>
          <w:rFonts w:ascii="Times New Roman" w:eastAsia="Times New Roman" w:hAnsi="Times New Roman"/>
          <w:sz w:val="30"/>
          <w:szCs w:val="30"/>
        </w:rPr>
        <w:br w:type="textWrapping" w:clear="all"/>
        <w:t xml:space="preserve">и лабораторных исследований (испытаний) на АЧС </w:t>
      </w:r>
      <w:r w:rsidRPr="004500A3">
        <w:rPr>
          <w:rFonts w:ascii="Times New Roman" w:hAnsi="Times New Roman"/>
          <w:sz w:val="30"/>
          <w:szCs w:val="30"/>
        </w:rPr>
        <w:t>в хозяйствах с численностью свиней менее 1000 голов</w:t>
      </w:r>
    </w:p>
    <w:p w:rsidR="00971B84" w:rsidRDefault="00971B84">
      <w:pPr>
        <w:spacing w:line="360" w:lineRule="auto"/>
        <w:ind w:firstLine="709"/>
        <w:jc w:val="both"/>
        <w:rPr>
          <w:rFonts w:ascii="Times New Roman" w:hAnsi="Times New Roman"/>
          <w:color w:val="000000"/>
          <w:sz w:val="30"/>
          <w:szCs w:val="30"/>
        </w:rPr>
      </w:pPr>
    </w:p>
    <w:p w:rsidR="00971B84" w:rsidRPr="002535E1" w:rsidRDefault="005F4D68">
      <w:pPr>
        <w:spacing w:line="514" w:lineRule="exact"/>
        <w:ind w:firstLine="760"/>
        <w:jc w:val="both"/>
        <w:rPr>
          <w:rStyle w:val="af1"/>
        </w:rPr>
      </w:pPr>
      <w:r w:rsidRPr="002535E1">
        <w:rPr>
          <w:rFonts w:ascii="Times New Roman" w:hAnsi="Times New Roman"/>
          <w:sz w:val="30"/>
          <w:szCs w:val="30"/>
        </w:rPr>
        <w:t>87.</w:t>
      </w:r>
      <w:r w:rsidR="004500A3" w:rsidRPr="002535E1">
        <w:rPr>
          <w:rFonts w:ascii="Times New Roman" w:hAnsi="Times New Roman"/>
          <w:sz w:val="30"/>
          <w:szCs w:val="30"/>
        </w:rPr>
        <w:t> </w:t>
      </w:r>
      <w:r w:rsidRPr="002535E1">
        <w:rPr>
          <w:rFonts w:ascii="Times New Roman" w:hAnsi="Times New Roman"/>
          <w:sz w:val="30"/>
          <w:szCs w:val="30"/>
        </w:rPr>
        <w:t xml:space="preserve">Ветеринарный контроль (надзор) с непрерывным эпизоотологическим наблюдением за АЧС в хозяйствах с численностью свиней до 1000 голов осуществляется под контролем специалистов государственной ветеринарной службы в соответствии с разрабатываемым планом профилактических и противоэпизоотических мероприятий, который учитывает существование угрозы заноса вируса </w:t>
      </w:r>
      <w:r w:rsidRPr="002535E1">
        <w:rPr>
          <w:rStyle w:val="23"/>
          <w:rFonts w:eastAsia="Calibri"/>
          <w:sz w:val="30"/>
          <w:szCs w:val="30"/>
          <w:u w:val="none"/>
        </w:rPr>
        <w:t>не зависимо от имеющегося</w:t>
      </w:r>
      <w:r w:rsidRPr="002535E1">
        <w:rPr>
          <w:rFonts w:ascii="Times New Roman" w:hAnsi="Times New Roman"/>
          <w:sz w:val="30"/>
          <w:szCs w:val="30"/>
        </w:rPr>
        <w:t xml:space="preserve"> статуса по АЧС, установленного законодательством государств-членов.</w:t>
      </w:r>
      <w:r w:rsidRPr="002535E1">
        <w:rPr>
          <w:rStyle w:val="af1"/>
        </w:rPr>
        <w:t xml:space="preserve"> </w:t>
      </w:r>
    </w:p>
    <w:p w:rsidR="00971B84" w:rsidRPr="002535E1" w:rsidRDefault="005F4D68">
      <w:pPr>
        <w:spacing w:line="514" w:lineRule="exact"/>
        <w:ind w:firstLine="760"/>
        <w:jc w:val="both"/>
        <w:rPr>
          <w:rFonts w:ascii="Times New Roman" w:hAnsi="Times New Roman"/>
          <w:sz w:val="30"/>
          <w:szCs w:val="30"/>
        </w:rPr>
      </w:pPr>
      <w:r w:rsidRPr="002535E1">
        <w:rPr>
          <w:rFonts w:ascii="Times New Roman" w:hAnsi="Times New Roman"/>
          <w:sz w:val="30"/>
          <w:szCs w:val="30"/>
        </w:rPr>
        <w:t>88.</w:t>
      </w:r>
      <w:r w:rsidR="004500A3" w:rsidRPr="002535E1">
        <w:rPr>
          <w:rFonts w:ascii="Times New Roman" w:hAnsi="Times New Roman"/>
          <w:sz w:val="30"/>
          <w:szCs w:val="30"/>
        </w:rPr>
        <w:t> </w:t>
      </w:r>
      <w:r w:rsidRPr="002535E1">
        <w:rPr>
          <w:rFonts w:ascii="Times New Roman" w:hAnsi="Times New Roman"/>
          <w:sz w:val="30"/>
          <w:szCs w:val="30"/>
        </w:rPr>
        <w:t xml:space="preserve">В хозяйствах с численностью свиней до 1000 голов для решения задач раннего выявления заболевания или доказательства отсутствия АЧС усиливают пассивное наблюдение путем проведения регулярных выборочных лабораторных исследований (испытаний) на АЧС, предусмотренных пятнадцатым абзацем пункта 61 настоящего документа. </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 xml:space="preserve">При этом все случаи появления у свиней клинических признаков АЧС или внезапной гибели свиней, или наличии характерных для АЧС патологоанатомических изменений должны рассматриваться как подозрительные. В такой ситуации владелец животных должен в течение 24 часов информировать специалистов государственной ветеринарной службы, которые отбирают пробы (образцы) и направляют их в лабораторию (центр) для проведения лабораторных исследований (испытаний) на АЧС в рамках инцидентной диагностики, </w:t>
      </w:r>
      <w:r w:rsidRPr="002535E1">
        <w:rPr>
          <w:rFonts w:ascii="Times New Roman" w:hAnsi="Times New Roman"/>
          <w:sz w:val="30"/>
          <w:szCs w:val="30"/>
        </w:rPr>
        <w:lastRenderedPageBreak/>
        <w:t>независимо от сроков регулярного отбора проб (образцов), предусмотренных пунктом 100 настоящего документа.</w:t>
      </w:r>
    </w:p>
    <w:p w:rsidR="00971B84"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89.</w:t>
      </w:r>
      <w:r w:rsidR="002535E1" w:rsidRPr="002535E1">
        <w:rPr>
          <w:rFonts w:ascii="Times New Roman" w:hAnsi="Times New Roman"/>
          <w:sz w:val="30"/>
          <w:szCs w:val="30"/>
        </w:rPr>
        <w:t> </w:t>
      </w:r>
      <w:r w:rsidRPr="002535E1">
        <w:rPr>
          <w:rFonts w:ascii="Times New Roman" w:hAnsi="Times New Roman"/>
          <w:sz w:val="30"/>
          <w:szCs w:val="30"/>
        </w:rPr>
        <w:t>В хозяйствах с численностью свиней до 1000 голов для разработки плана</w:t>
      </w:r>
      <w:r>
        <w:rPr>
          <w:rFonts w:ascii="Times New Roman" w:hAnsi="Times New Roman"/>
          <w:sz w:val="30"/>
          <w:szCs w:val="30"/>
        </w:rPr>
        <w:t xml:space="preserve"> регулярных выборочных лабораторных исследований (испытаний) на АЧС используется принцип «отсева» с целью повышения результативности лабораторных исследований (испытаний) на АЧС.</w:t>
      </w:r>
    </w:p>
    <w:p w:rsidR="002535E1" w:rsidRDefault="005F4D68">
      <w:pPr>
        <w:spacing w:line="360" w:lineRule="auto"/>
        <w:ind w:firstLine="709"/>
        <w:jc w:val="both"/>
        <w:rPr>
          <w:rFonts w:ascii="Times New Roman" w:hAnsi="Times New Roman"/>
          <w:sz w:val="30"/>
          <w:szCs w:val="30"/>
        </w:rPr>
      </w:pPr>
      <w:r>
        <w:rPr>
          <w:rFonts w:ascii="Times New Roman" w:hAnsi="Times New Roman"/>
          <w:sz w:val="30"/>
          <w:szCs w:val="30"/>
        </w:rPr>
        <w:t>Отсев лабораторных исследований (испытаний) на АЧС начинается с определения в обследуемой субпопуляции (за которую принимают – все идентифицируемые в регионе хозяйства (стада свиней)) хозяйств района, в которых осуществляется клиническое наблюдение за состоянием здоровья свиней. Среди них по результатам синдромного анализа и клинических наблюдений выбирается сначала субпопуляции поселений, а внутри последних – стада конкретных хозяйств, в которых за последнее время ухудшилась ситуация (в первую очередь по инцидентности и смертности).</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90.</w:t>
      </w:r>
      <w:r w:rsidR="002535E1" w:rsidRPr="002535E1">
        <w:rPr>
          <w:rFonts w:ascii="Times New Roman" w:hAnsi="Times New Roman"/>
          <w:sz w:val="30"/>
          <w:szCs w:val="30"/>
        </w:rPr>
        <w:t> </w:t>
      </w:r>
      <w:r w:rsidRPr="002535E1">
        <w:rPr>
          <w:rFonts w:ascii="Times New Roman" w:hAnsi="Times New Roman"/>
          <w:sz w:val="30"/>
          <w:szCs w:val="30"/>
        </w:rPr>
        <w:t xml:space="preserve">В соответствии с основным принципом отсева лабораторных исследований (испытаний) на АЧС осуществляется отбор групп по общим для них признакам – наличию у свиней симптомов заболевания, схожих с АЧС. </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 xml:space="preserve">За группу, в которой проводится отбор проб (образцов) следует принимать стадо свиней, содержащихся в одном или нескольких помещениях хозяйства. </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 xml:space="preserve">При наличии эпизоотических связей допустимо за обследуемую группу принимать стадо свиней одного поселения или его части. </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 xml:space="preserve">При этом размер обследуемой группы не должен превышать 500 голов, если в хозяйстве (населенном пункте или его части) стадо свиней больше указанной численности, такое хозяйство условно делится на </w:t>
      </w:r>
      <w:r w:rsidRPr="002535E1">
        <w:rPr>
          <w:rFonts w:ascii="Times New Roman" w:hAnsi="Times New Roman"/>
          <w:sz w:val="30"/>
          <w:szCs w:val="30"/>
        </w:rPr>
        <w:lastRenderedPageBreak/>
        <w:t>меньшие группы и методом отсева выбираются из них группы, подходящие для лабораторных исследований (испытаний) на АЧС (по признакам ухудшения в них эпизоотической ситуации).</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91.</w:t>
      </w:r>
      <w:r w:rsidR="002535E1" w:rsidRPr="002535E1">
        <w:rPr>
          <w:rFonts w:ascii="Times New Roman" w:hAnsi="Times New Roman"/>
          <w:sz w:val="30"/>
          <w:szCs w:val="30"/>
        </w:rPr>
        <w:t> </w:t>
      </w:r>
      <w:r w:rsidRPr="002535E1">
        <w:rPr>
          <w:rFonts w:ascii="Times New Roman" w:hAnsi="Times New Roman"/>
          <w:sz w:val="30"/>
          <w:szCs w:val="30"/>
        </w:rPr>
        <w:t xml:space="preserve">В случае если результаты синдромного анализа и клинических наблюдений свидетельствуют об установлении в регионе (районе) однородной эпизоотической ситуации, выбор обследуемых групп из их общей совокупности проводится рандомно. Также в этом случае следует проводить ротацию обследуемых в регионе групп при очередном регулярном отборе проб (образцов). Если по отдельным группам появились сигналы об ухудшении в них ситуации (например, по инцидентности и смертности), это требует исключения их из ротации и включения в выборку обследуемых вне очереди. </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92.</w:t>
      </w:r>
      <w:r w:rsidR="002535E1" w:rsidRPr="002535E1">
        <w:rPr>
          <w:rFonts w:ascii="Times New Roman" w:hAnsi="Times New Roman"/>
          <w:sz w:val="30"/>
          <w:szCs w:val="30"/>
        </w:rPr>
        <w:t> </w:t>
      </w:r>
      <w:r w:rsidRPr="002535E1">
        <w:rPr>
          <w:rFonts w:ascii="Times New Roman" w:hAnsi="Times New Roman"/>
          <w:sz w:val="30"/>
          <w:szCs w:val="30"/>
        </w:rPr>
        <w:t>Количество обследуемых групп определяется в зависимости от устанавливаемого уровня угрозы, который может быть единым для всего региона, либо отличаться по разным районам и хозяйствам из-за различий в развитии эпизоотической ситуации.</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 xml:space="preserve">Минимальные размеры выборки групп, в которых отбирают пробы (образцы), на уровне региона (при установлении во всех его районах одинакового уровня угрозы) определяются согласно таблице 2. </w:t>
      </w:r>
    </w:p>
    <w:p w:rsidR="00971B84" w:rsidRPr="002535E1" w:rsidRDefault="005F4D68">
      <w:pPr>
        <w:pStyle w:val="Style5"/>
        <w:spacing w:line="276" w:lineRule="auto"/>
        <w:ind w:firstLine="0"/>
        <w:jc w:val="right"/>
        <w:rPr>
          <w:sz w:val="28"/>
          <w:szCs w:val="28"/>
        </w:rPr>
      </w:pPr>
      <w:r w:rsidRPr="002535E1">
        <w:rPr>
          <w:sz w:val="28"/>
          <w:szCs w:val="28"/>
        </w:rPr>
        <w:t xml:space="preserve">Таблица 2 </w:t>
      </w:r>
    </w:p>
    <w:p w:rsidR="00971B84" w:rsidRPr="002535E1" w:rsidRDefault="005F4D68">
      <w:pPr>
        <w:rPr>
          <w:rFonts w:ascii="Times New Roman" w:hAnsi="Times New Roman"/>
          <w:sz w:val="28"/>
          <w:szCs w:val="28"/>
        </w:rPr>
      </w:pPr>
      <w:r w:rsidRPr="002535E1">
        <w:rPr>
          <w:rFonts w:ascii="Times New Roman" w:hAnsi="Times New Roman"/>
          <w:sz w:val="28"/>
          <w:szCs w:val="28"/>
        </w:rPr>
        <w:t>Количество обследуемых групп в регионе</w:t>
      </w:r>
    </w:p>
    <w:p w:rsidR="00971B84" w:rsidRPr="002535E1" w:rsidRDefault="00971B84">
      <w:pP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1357"/>
        <w:gridCol w:w="804"/>
        <w:gridCol w:w="804"/>
        <w:gridCol w:w="804"/>
        <w:gridCol w:w="804"/>
        <w:gridCol w:w="804"/>
        <w:gridCol w:w="804"/>
        <w:gridCol w:w="804"/>
        <w:gridCol w:w="924"/>
      </w:tblGrid>
      <w:tr w:rsidR="00971B84" w:rsidRPr="002535E1">
        <w:tc>
          <w:tcPr>
            <w:tcW w:w="1555" w:type="dxa"/>
            <w:vMerge w:val="restart"/>
          </w:tcPr>
          <w:p w:rsidR="00971B84" w:rsidRPr="002535E1" w:rsidRDefault="005F4D68">
            <w:pPr>
              <w:rPr>
                <w:rFonts w:ascii="Times New Roman" w:hAnsi="Times New Roman"/>
                <w:sz w:val="28"/>
                <w:szCs w:val="28"/>
              </w:rPr>
            </w:pPr>
            <w:r w:rsidRPr="002535E1">
              <w:rPr>
                <w:rFonts w:ascii="Times New Roman" w:hAnsi="Times New Roman"/>
                <w:sz w:val="28"/>
                <w:szCs w:val="28"/>
              </w:rPr>
              <w:t>Уровень угрозы</w:t>
            </w:r>
          </w:p>
        </w:tc>
        <w:tc>
          <w:tcPr>
            <w:tcW w:w="1357" w:type="dxa"/>
            <w:vMerge w:val="restart"/>
          </w:tcPr>
          <w:p w:rsidR="00971B84" w:rsidRPr="002535E1" w:rsidRDefault="005F4D68">
            <w:pPr>
              <w:rPr>
                <w:rFonts w:ascii="Times New Roman" w:hAnsi="Times New Roman"/>
                <w:sz w:val="28"/>
                <w:szCs w:val="28"/>
              </w:rPr>
            </w:pPr>
            <w:r w:rsidRPr="002535E1">
              <w:rPr>
                <w:rFonts w:ascii="Times New Roman" w:hAnsi="Times New Roman"/>
                <w:sz w:val="26"/>
                <w:szCs w:val="26"/>
              </w:rPr>
              <w:t>% превалентности</w:t>
            </w:r>
          </w:p>
        </w:tc>
        <w:tc>
          <w:tcPr>
            <w:tcW w:w="6552" w:type="dxa"/>
            <w:gridSpan w:val="8"/>
          </w:tcPr>
          <w:p w:rsidR="00971B84" w:rsidRPr="002535E1" w:rsidRDefault="005F4D68">
            <w:pPr>
              <w:rPr>
                <w:rFonts w:ascii="Times New Roman" w:hAnsi="Times New Roman"/>
                <w:sz w:val="28"/>
                <w:szCs w:val="28"/>
              </w:rPr>
            </w:pPr>
            <w:r w:rsidRPr="002535E1">
              <w:rPr>
                <w:rFonts w:ascii="Times New Roman" w:hAnsi="Times New Roman"/>
                <w:sz w:val="26"/>
                <w:szCs w:val="26"/>
              </w:rPr>
              <w:t xml:space="preserve">Количество имеющихся в регионе хозяйств/количество </w:t>
            </w:r>
            <w:r w:rsidRPr="002535E1">
              <w:rPr>
                <w:rFonts w:ascii="Times New Roman" w:hAnsi="Times New Roman"/>
                <w:bCs/>
                <w:iCs/>
                <w:sz w:val="26"/>
                <w:szCs w:val="26"/>
              </w:rPr>
              <w:t xml:space="preserve">обследуемых групп </w:t>
            </w:r>
            <w:r w:rsidRPr="002535E1">
              <w:rPr>
                <w:rFonts w:ascii="Times New Roman" w:hAnsi="Times New Roman"/>
                <w:sz w:val="26"/>
                <w:szCs w:val="26"/>
              </w:rPr>
              <w:t>(хозяйств)</w:t>
            </w:r>
          </w:p>
        </w:tc>
      </w:tr>
      <w:tr w:rsidR="00971B84" w:rsidRPr="002535E1">
        <w:tc>
          <w:tcPr>
            <w:tcW w:w="1555" w:type="dxa"/>
            <w:vMerge/>
          </w:tcPr>
          <w:p w:rsidR="00971B84" w:rsidRPr="002535E1" w:rsidRDefault="00971B84">
            <w:pPr>
              <w:jc w:val="both"/>
              <w:rPr>
                <w:rFonts w:ascii="Times New Roman" w:hAnsi="Times New Roman"/>
                <w:sz w:val="28"/>
                <w:szCs w:val="28"/>
              </w:rPr>
            </w:pPr>
          </w:p>
        </w:tc>
        <w:tc>
          <w:tcPr>
            <w:tcW w:w="1357" w:type="dxa"/>
            <w:vMerge/>
          </w:tcPr>
          <w:p w:rsidR="00971B84" w:rsidRPr="002535E1" w:rsidRDefault="00971B84">
            <w:pPr>
              <w:rPr>
                <w:rFonts w:ascii="Times New Roman" w:hAnsi="Times New Roman"/>
                <w:sz w:val="28"/>
                <w:szCs w:val="28"/>
              </w:rPr>
            </w:pPr>
          </w:p>
        </w:tc>
        <w:tc>
          <w:tcPr>
            <w:tcW w:w="80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20</w:t>
            </w:r>
          </w:p>
        </w:tc>
        <w:tc>
          <w:tcPr>
            <w:tcW w:w="80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50</w:t>
            </w:r>
          </w:p>
        </w:tc>
        <w:tc>
          <w:tcPr>
            <w:tcW w:w="80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100</w:t>
            </w:r>
          </w:p>
        </w:tc>
        <w:tc>
          <w:tcPr>
            <w:tcW w:w="80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250</w:t>
            </w:r>
          </w:p>
        </w:tc>
        <w:tc>
          <w:tcPr>
            <w:tcW w:w="80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500</w:t>
            </w:r>
          </w:p>
        </w:tc>
        <w:tc>
          <w:tcPr>
            <w:tcW w:w="80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1000</w:t>
            </w:r>
          </w:p>
        </w:tc>
        <w:tc>
          <w:tcPr>
            <w:tcW w:w="80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2000</w:t>
            </w:r>
          </w:p>
        </w:tc>
        <w:tc>
          <w:tcPr>
            <w:tcW w:w="924" w:type="dxa"/>
            <w:vAlign w:val="center"/>
          </w:tcPr>
          <w:p w:rsidR="00971B84" w:rsidRPr="002535E1" w:rsidRDefault="005F4D68">
            <w:pPr>
              <w:rPr>
                <w:rFonts w:ascii="Times New Roman" w:hAnsi="Times New Roman"/>
                <w:sz w:val="28"/>
                <w:szCs w:val="28"/>
              </w:rPr>
            </w:pPr>
            <w:r w:rsidRPr="002535E1">
              <w:rPr>
                <w:rFonts w:ascii="Times New Roman" w:hAnsi="Times New Roman"/>
              </w:rPr>
              <w:t>∞</w:t>
            </w:r>
          </w:p>
        </w:tc>
      </w:tr>
      <w:tr w:rsidR="00971B84" w:rsidRPr="002535E1">
        <w:tc>
          <w:tcPr>
            <w:tcW w:w="1555" w:type="dxa"/>
            <w:vAlign w:val="center"/>
          </w:tcPr>
          <w:p w:rsidR="00971B84" w:rsidRPr="002535E1" w:rsidRDefault="005F4D68">
            <w:pPr>
              <w:jc w:val="both"/>
              <w:rPr>
                <w:rFonts w:ascii="Times New Roman" w:hAnsi="Times New Roman"/>
                <w:sz w:val="28"/>
                <w:szCs w:val="28"/>
              </w:rPr>
            </w:pPr>
            <w:r w:rsidRPr="002535E1">
              <w:rPr>
                <w:rFonts w:ascii="Times New Roman" w:hAnsi="Times New Roman"/>
                <w:bCs/>
                <w:sz w:val="26"/>
                <w:szCs w:val="26"/>
                <w:lang w:eastAsia="ru-RU"/>
              </w:rPr>
              <w:t xml:space="preserve">Низкий </w:t>
            </w:r>
          </w:p>
        </w:tc>
        <w:tc>
          <w:tcPr>
            <w:tcW w:w="1357" w:type="dxa"/>
            <w:vAlign w:val="center"/>
          </w:tcPr>
          <w:p w:rsidR="00971B84" w:rsidRPr="002535E1" w:rsidRDefault="005F4D68">
            <w:pPr>
              <w:rPr>
                <w:rFonts w:ascii="Times New Roman" w:hAnsi="Times New Roman"/>
                <w:sz w:val="28"/>
                <w:szCs w:val="28"/>
                <w:lang w:val="en-US"/>
              </w:rPr>
            </w:pPr>
            <w:r w:rsidRPr="002535E1">
              <w:rPr>
                <w:rFonts w:ascii="Times New Roman" w:hAnsi="Times New Roman"/>
                <w:sz w:val="28"/>
                <w:szCs w:val="28"/>
                <w:lang w:val="en-US"/>
              </w:rPr>
              <w:t>15</w:t>
            </w:r>
          </w:p>
        </w:tc>
        <w:tc>
          <w:tcPr>
            <w:tcW w:w="804" w:type="dxa"/>
            <w:vAlign w:val="center"/>
          </w:tcPr>
          <w:p w:rsidR="00971B84" w:rsidRPr="002535E1" w:rsidRDefault="005F4D68">
            <w:pPr>
              <w:rPr>
                <w:rFonts w:ascii="Times New Roman" w:hAnsi="Times New Roman"/>
                <w:sz w:val="28"/>
                <w:szCs w:val="28"/>
                <w:lang w:val="en-US"/>
              </w:rPr>
            </w:pPr>
            <w:r w:rsidRPr="002535E1">
              <w:rPr>
                <w:rFonts w:ascii="Times New Roman" w:hAnsi="Times New Roman"/>
                <w:sz w:val="28"/>
                <w:szCs w:val="28"/>
                <w:lang w:val="en-US"/>
              </w:rPr>
              <w:t>12</w:t>
            </w:r>
          </w:p>
        </w:tc>
        <w:tc>
          <w:tcPr>
            <w:tcW w:w="804" w:type="dxa"/>
            <w:vAlign w:val="center"/>
          </w:tcPr>
          <w:p w:rsidR="00971B84" w:rsidRPr="002535E1" w:rsidRDefault="005F4D68">
            <w:pPr>
              <w:rPr>
                <w:rFonts w:ascii="Times New Roman" w:hAnsi="Times New Roman"/>
                <w:sz w:val="28"/>
                <w:szCs w:val="28"/>
                <w:lang w:val="en-US"/>
              </w:rPr>
            </w:pPr>
            <w:r w:rsidRPr="002535E1">
              <w:rPr>
                <w:rFonts w:ascii="Times New Roman" w:hAnsi="Times New Roman"/>
                <w:sz w:val="28"/>
                <w:szCs w:val="28"/>
                <w:lang w:val="en-US"/>
              </w:rPr>
              <w:t>16</w:t>
            </w:r>
          </w:p>
        </w:tc>
        <w:tc>
          <w:tcPr>
            <w:tcW w:w="804" w:type="dxa"/>
            <w:vAlign w:val="center"/>
          </w:tcPr>
          <w:p w:rsidR="00971B84" w:rsidRPr="002535E1" w:rsidRDefault="005F4D68">
            <w:pPr>
              <w:rPr>
                <w:rFonts w:ascii="Times New Roman" w:hAnsi="Times New Roman"/>
                <w:sz w:val="28"/>
                <w:szCs w:val="28"/>
                <w:lang w:val="en-US"/>
              </w:rPr>
            </w:pPr>
            <w:r w:rsidRPr="002535E1">
              <w:rPr>
                <w:rFonts w:ascii="Times New Roman" w:hAnsi="Times New Roman"/>
                <w:sz w:val="28"/>
                <w:szCs w:val="28"/>
                <w:lang w:val="en-US"/>
              </w:rPr>
              <w:t>17</w:t>
            </w:r>
          </w:p>
        </w:tc>
        <w:tc>
          <w:tcPr>
            <w:tcW w:w="804" w:type="dxa"/>
            <w:vAlign w:val="center"/>
          </w:tcPr>
          <w:p w:rsidR="00971B84" w:rsidRPr="002535E1" w:rsidRDefault="005F4D68">
            <w:pPr>
              <w:rPr>
                <w:rFonts w:ascii="Times New Roman" w:hAnsi="Times New Roman"/>
                <w:sz w:val="28"/>
                <w:szCs w:val="28"/>
                <w:lang w:val="en-US"/>
              </w:rPr>
            </w:pPr>
            <w:r w:rsidRPr="002535E1">
              <w:rPr>
                <w:rFonts w:ascii="Times New Roman" w:hAnsi="Times New Roman"/>
                <w:sz w:val="28"/>
                <w:szCs w:val="28"/>
                <w:lang w:val="en-US"/>
              </w:rPr>
              <w:t>18</w:t>
            </w:r>
          </w:p>
        </w:tc>
        <w:tc>
          <w:tcPr>
            <w:tcW w:w="804" w:type="dxa"/>
            <w:vAlign w:val="center"/>
          </w:tcPr>
          <w:p w:rsidR="00971B84" w:rsidRPr="002535E1" w:rsidRDefault="005F4D68">
            <w:pPr>
              <w:rPr>
                <w:rFonts w:ascii="Times New Roman" w:hAnsi="Times New Roman"/>
                <w:sz w:val="28"/>
                <w:szCs w:val="28"/>
                <w:lang w:val="en-US"/>
              </w:rPr>
            </w:pPr>
            <w:r w:rsidRPr="002535E1">
              <w:rPr>
                <w:rFonts w:ascii="Times New Roman" w:hAnsi="Times New Roman"/>
                <w:sz w:val="28"/>
                <w:szCs w:val="28"/>
                <w:lang w:val="en-US"/>
              </w:rPr>
              <w:t>19</w:t>
            </w:r>
          </w:p>
        </w:tc>
        <w:tc>
          <w:tcPr>
            <w:tcW w:w="804" w:type="dxa"/>
            <w:vAlign w:val="center"/>
          </w:tcPr>
          <w:p w:rsidR="00971B84" w:rsidRPr="002535E1" w:rsidRDefault="005F4D68">
            <w:pPr>
              <w:rPr>
                <w:rFonts w:ascii="Times New Roman" w:hAnsi="Times New Roman"/>
                <w:sz w:val="28"/>
                <w:szCs w:val="28"/>
                <w:lang w:val="en-US"/>
              </w:rPr>
            </w:pPr>
            <w:r w:rsidRPr="002535E1">
              <w:rPr>
                <w:rFonts w:ascii="Times New Roman" w:hAnsi="Times New Roman"/>
                <w:sz w:val="28"/>
                <w:szCs w:val="28"/>
                <w:lang w:val="en-US"/>
              </w:rPr>
              <w:t>19</w:t>
            </w:r>
          </w:p>
        </w:tc>
        <w:tc>
          <w:tcPr>
            <w:tcW w:w="804" w:type="dxa"/>
            <w:vAlign w:val="center"/>
          </w:tcPr>
          <w:p w:rsidR="00971B84" w:rsidRPr="002535E1" w:rsidRDefault="005F4D68">
            <w:pPr>
              <w:rPr>
                <w:rFonts w:ascii="Times New Roman" w:hAnsi="Times New Roman"/>
                <w:sz w:val="28"/>
                <w:szCs w:val="28"/>
                <w:lang w:val="en-US"/>
              </w:rPr>
            </w:pPr>
            <w:r w:rsidRPr="002535E1">
              <w:rPr>
                <w:rFonts w:ascii="Times New Roman" w:hAnsi="Times New Roman"/>
                <w:sz w:val="28"/>
                <w:szCs w:val="28"/>
                <w:lang w:val="en-US"/>
              </w:rPr>
              <w:t>19</w:t>
            </w:r>
          </w:p>
        </w:tc>
        <w:tc>
          <w:tcPr>
            <w:tcW w:w="924" w:type="dxa"/>
            <w:vAlign w:val="center"/>
          </w:tcPr>
          <w:p w:rsidR="00971B84" w:rsidRPr="002535E1" w:rsidRDefault="005F4D68">
            <w:pPr>
              <w:rPr>
                <w:rFonts w:ascii="Times New Roman" w:hAnsi="Times New Roman"/>
                <w:sz w:val="28"/>
                <w:szCs w:val="28"/>
                <w:lang w:val="en-US"/>
              </w:rPr>
            </w:pPr>
            <w:r w:rsidRPr="002535E1">
              <w:rPr>
                <w:rFonts w:ascii="Times New Roman" w:hAnsi="Times New Roman"/>
                <w:sz w:val="28"/>
                <w:szCs w:val="28"/>
                <w:lang w:val="en-US"/>
              </w:rPr>
              <w:t>19</w:t>
            </w:r>
          </w:p>
        </w:tc>
      </w:tr>
      <w:tr w:rsidR="00971B84" w:rsidRPr="002535E1">
        <w:tc>
          <w:tcPr>
            <w:tcW w:w="1555" w:type="dxa"/>
            <w:vAlign w:val="center"/>
          </w:tcPr>
          <w:p w:rsidR="00971B84" w:rsidRPr="002535E1" w:rsidRDefault="005F4D68">
            <w:pPr>
              <w:jc w:val="both"/>
              <w:rPr>
                <w:rFonts w:ascii="Times New Roman" w:hAnsi="Times New Roman"/>
                <w:sz w:val="28"/>
                <w:szCs w:val="28"/>
              </w:rPr>
            </w:pPr>
            <w:r w:rsidRPr="002535E1">
              <w:rPr>
                <w:rFonts w:ascii="Times New Roman" w:hAnsi="Times New Roman"/>
                <w:bCs/>
                <w:sz w:val="26"/>
                <w:szCs w:val="26"/>
                <w:lang w:eastAsia="ru-RU"/>
              </w:rPr>
              <w:t xml:space="preserve">Средний </w:t>
            </w:r>
          </w:p>
        </w:tc>
        <w:tc>
          <w:tcPr>
            <w:tcW w:w="1357"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10</w:t>
            </w:r>
          </w:p>
        </w:tc>
        <w:tc>
          <w:tcPr>
            <w:tcW w:w="80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16</w:t>
            </w:r>
          </w:p>
        </w:tc>
        <w:tc>
          <w:tcPr>
            <w:tcW w:w="80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22</w:t>
            </w:r>
          </w:p>
        </w:tc>
        <w:tc>
          <w:tcPr>
            <w:tcW w:w="80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25</w:t>
            </w:r>
          </w:p>
        </w:tc>
        <w:tc>
          <w:tcPr>
            <w:tcW w:w="80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27</w:t>
            </w:r>
          </w:p>
        </w:tc>
        <w:tc>
          <w:tcPr>
            <w:tcW w:w="80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28</w:t>
            </w:r>
          </w:p>
        </w:tc>
        <w:tc>
          <w:tcPr>
            <w:tcW w:w="80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29</w:t>
            </w:r>
          </w:p>
        </w:tc>
        <w:tc>
          <w:tcPr>
            <w:tcW w:w="80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29</w:t>
            </w:r>
          </w:p>
        </w:tc>
        <w:tc>
          <w:tcPr>
            <w:tcW w:w="92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29</w:t>
            </w:r>
          </w:p>
        </w:tc>
      </w:tr>
      <w:tr w:rsidR="00971B84" w:rsidRPr="002535E1">
        <w:tc>
          <w:tcPr>
            <w:tcW w:w="1555" w:type="dxa"/>
            <w:vAlign w:val="center"/>
          </w:tcPr>
          <w:p w:rsidR="00971B84" w:rsidRPr="002535E1" w:rsidRDefault="005F4D68">
            <w:pPr>
              <w:jc w:val="both"/>
              <w:rPr>
                <w:rFonts w:ascii="Times New Roman" w:hAnsi="Times New Roman"/>
                <w:sz w:val="28"/>
                <w:szCs w:val="28"/>
              </w:rPr>
            </w:pPr>
            <w:r w:rsidRPr="002535E1">
              <w:rPr>
                <w:rFonts w:ascii="Times New Roman" w:hAnsi="Times New Roman"/>
                <w:bCs/>
                <w:sz w:val="26"/>
                <w:szCs w:val="26"/>
                <w:lang w:eastAsia="ru-RU"/>
              </w:rPr>
              <w:t xml:space="preserve">Высокий </w:t>
            </w:r>
          </w:p>
        </w:tc>
        <w:tc>
          <w:tcPr>
            <w:tcW w:w="1357"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5</w:t>
            </w:r>
          </w:p>
        </w:tc>
        <w:tc>
          <w:tcPr>
            <w:tcW w:w="80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19</w:t>
            </w:r>
          </w:p>
        </w:tc>
        <w:tc>
          <w:tcPr>
            <w:tcW w:w="80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35</w:t>
            </w:r>
          </w:p>
        </w:tc>
        <w:tc>
          <w:tcPr>
            <w:tcW w:w="80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45</w:t>
            </w:r>
          </w:p>
        </w:tc>
        <w:tc>
          <w:tcPr>
            <w:tcW w:w="80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53</w:t>
            </w:r>
          </w:p>
        </w:tc>
        <w:tc>
          <w:tcPr>
            <w:tcW w:w="80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56</w:t>
            </w:r>
          </w:p>
        </w:tc>
        <w:tc>
          <w:tcPr>
            <w:tcW w:w="80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57</w:t>
            </w:r>
          </w:p>
        </w:tc>
        <w:tc>
          <w:tcPr>
            <w:tcW w:w="80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58</w:t>
            </w:r>
          </w:p>
        </w:tc>
        <w:tc>
          <w:tcPr>
            <w:tcW w:w="924" w:type="dxa"/>
            <w:vAlign w:val="center"/>
          </w:tcPr>
          <w:p w:rsidR="00971B84" w:rsidRPr="002535E1" w:rsidRDefault="005F4D68">
            <w:pPr>
              <w:rPr>
                <w:rFonts w:ascii="Times New Roman" w:hAnsi="Times New Roman"/>
                <w:sz w:val="28"/>
                <w:szCs w:val="28"/>
              </w:rPr>
            </w:pPr>
            <w:r w:rsidRPr="002535E1">
              <w:rPr>
                <w:rFonts w:ascii="Times New Roman" w:hAnsi="Times New Roman"/>
                <w:sz w:val="28"/>
                <w:szCs w:val="28"/>
              </w:rPr>
              <w:t>59</w:t>
            </w:r>
          </w:p>
        </w:tc>
      </w:tr>
    </w:tbl>
    <w:p w:rsidR="00971B84" w:rsidRPr="002535E1" w:rsidRDefault="00971B84">
      <w:pPr>
        <w:ind w:firstLine="709"/>
        <w:jc w:val="both"/>
        <w:rPr>
          <w:rFonts w:ascii="Times New Roman" w:hAnsi="Times New Roman"/>
          <w:sz w:val="28"/>
          <w:szCs w:val="28"/>
        </w:rPr>
      </w:pPr>
    </w:p>
    <w:p w:rsidR="00971B84"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93.</w:t>
      </w:r>
      <w:r w:rsidR="002535E1" w:rsidRPr="002535E1">
        <w:rPr>
          <w:rFonts w:ascii="Times New Roman" w:hAnsi="Times New Roman"/>
          <w:sz w:val="30"/>
          <w:szCs w:val="30"/>
        </w:rPr>
        <w:t> </w:t>
      </w:r>
      <w:r w:rsidRPr="002535E1">
        <w:rPr>
          <w:rFonts w:ascii="Times New Roman" w:hAnsi="Times New Roman"/>
          <w:sz w:val="30"/>
          <w:szCs w:val="30"/>
        </w:rPr>
        <w:t>Использование 15% расчетного уровня межгрупповой превалентности (распространенности) допустимо для определения</w:t>
      </w:r>
      <w:r>
        <w:rPr>
          <w:rFonts w:ascii="Times New Roman" w:hAnsi="Times New Roman"/>
          <w:sz w:val="30"/>
          <w:szCs w:val="30"/>
        </w:rPr>
        <w:t xml:space="preserve"> </w:t>
      </w:r>
      <w:r>
        <w:rPr>
          <w:rFonts w:ascii="Times New Roman" w:hAnsi="Times New Roman"/>
          <w:sz w:val="30"/>
          <w:szCs w:val="30"/>
        </w:rPr>
        <w:lastRenderedPageBreak/>
        <w:t>минимального количества групп, в которых отбираются пробы (образцы), предусмотренные таблицей 2 настоящего документа, при установлении низкого уровня угрозы, что возможно, когда сочетаются следующие факторы:</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регион благополучен по АЧС более 3 месяцев;</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в регионе действует система ветеринарного контроля (надзора) с непрерывным эпизоотологическим наблюдением, отвечающая требованиям, предусмотренным пунктом 8 настоящего документа, которая позволяет собирать и анализировать информацию из всех хозяйств, мест убоя свиней, а также из мест обитания диких кабанов;</w:t>
      </w:r>
    </w:p>
    <w:p w:rsidR="00971B84" w:rsidRPr="002535E1" w:rsidRDefault="005F4D68">
      <w:pPr>
        <w:spacing w:line="360" w:lineRule="auto"/>
        <w:ind w:firstLine="709"/>
        <w:jc w:val="both"/>
        <w:rPr>
          <w:rFonts w:ascii="Times New Roman" w:hAnsi="Times New Roman"/>
          <w:sz w:val="30"/>
          <w:szCs w:val="30"/>
        </w:rPr>
      </w:pPr>
      <w:r>
        <w:rPr>
          <w:rFonts w:ascii="Times New Roman" w:hAnsi="Times New Roman"/>
          <w:sz w:val="30"/>
          <w:szCs w:val="30"/>
        </w:rPr>
        <w:t xml:space="preserve">во всех хозяйствах региона внедрены основные меры биологической безопасности (в т.ч. свиноводческие помещения огорожены, не допускается посещение хозяйств посторонними лицами и транспортом, не используется выгульное содержание свиней или корма, не отвечающие требованиям безопасности, все лица при посещении хозяйств меняют одежду, обувь, проводят санитарно-гигиеническую обработку рук и др.), а за соблюдением предпринимаемых мер организован регулярный контроль, </w:t>
      </w:r>
      <w:r w:rsidRPr="002535E1">
        <w:rPr>
          <w:rFonts w:ascii="Times New Roman" w:hAnsi="Times New Roman"/>
          <w:sz w:val="30"/>
          <w:szCs w:val="30"/>
        </w:rPr>
        <w:t xml:space="preserve">своевременно устраняются обнаруживаемые недостатки. </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94.</w:t>
      </w:r>
      <w:r w:rsidR="002535E1" w:rsidRPr="002535E1">
        <w:rPr>
          <w:rFonts w:ascii="Times New Roman" w:hAnsi="Times New Roman"/>
          <w:sz w:val="30"/>
          <w:szCs w:val="30"/>
        </w:rPr>
        <w:t> </w:t>
      </w:r>
      <w:r w:rsidRPr="002535E1">
        <w:rPr>
          <w:rFonts w:ascii="Times New Roman" w:hAnsi="Times New Roman"/>
          <w:sz w:val="30"/>
          <w:szCs w:val="30"/>
        </w:rPr>
        <w:t>Уровень угрозы необходимо повышать, если совокупность имеющихся недостатков по реализации мер, перечисленных в пункте 93 превышает вес факторов, снижающих опасность. Например, средний уровень угрозы рационально устанавливать, когда сочетаются такие недостатки, как: низкий уровень биологической безопасности хозяйств, при увеличении в них показателей инцидентности и смертности свиней с неустановленной этиологией заболевания.</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95.</w:t>
      </w:r>
      <w:r w:rsidR="002535E1" w:rsidRPr="002535E1">
        <w:rPr>
          <w:rFonts w:ascii="Times New Roman" w:hAnsi="Times New Roman"/>
          <w:sz w:val="30"/>
          <w:szCs w:val="30"/>
        </w:rPr>
        <w:t> </w:t>
      </w:r>
      <w:r w:rsidRPr="002535E1">
        <w:rPr>
          <w:rFonts w:ascii="Times New Roman" w:hAnsi="Times New Roman"/>
          <w:sz w:val="30"/>
          <w:szCs w:val="30"/>
        </w:rPr>
        <w:t xml:space="preserve">В случае установления среднего уровня угрозы при определении минимального количества групп, в которых отбираются </w:t>
      </w:r>
      <w:r w:rsidRPr="002535E1">
        <w:rPr>
          <w:rFonts w:ascii="Times New Roman" w:hAnsi="Times New Roman"/>
          <w:sz w:val="30"/>
          <w:szCs w:val="30"/>
        </w:rPr>
        <w:lastRenderedPageBreak/>
        <w:t>пробы (образцы) допустимо использование 10% расчетного уровня межгрупповой превалентности (распространенности), предусмотренные таблицей 2 настоящего документа.</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При высоком уровне угрозы (который, необходимо устанавливать при непосредственной опасности заноса вируса в хозяйство) расчетное значение уровня межгрупповой превалентности не должно превышать 5% (например, если в регионе имеется 250 хозяйств, то пробы (образцы) отбираются не менее чем в 53 из них. Если же число хозяйств 5000, то отбор проб (образцов) проводится не менее чем в 59 хозяйствах и так далее, в соответствии с данными таблицы 2 настоящего документа.</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96.</w:t>
      </w:r>
      <w:r w:rsidR="002535E1" w:rsidRPr="002535E1">
        <w:rPr>
          <w:rFonts w:ascii="Times New Roman" w:hAnsi="Times New Roman"/>
          <w:sz w:val="30"/>
          <w:szCs w:val="30"/>
        </w:rPr>
        <w:t> </w:t>
      </w:r>
      <w:r w:rsidRPr="002535E1">
        <w:rPr>
          <w:rFonts w:ascii="Times New Roman" w:hAnsi="Times New Roman"/>
          <w:sz w:val="30"/>
          <w:szCs w:val="30"/>
        </w:rPr>
        <w:t xml:space="preserve">При планировании и проведении мероприятий ветеринарного контроля (надзора) с непрерывным эпизоотологическим наблюдением на уровне отдельных районов (когда в них отличается опасность заноса вируса) для каждого из районов допустимо устанавливать свой уровень угрозы. При этом учитываются имеющиеся для хозяйств района факторы, влияющие на уровень опасности (например, высокая или низкая плотность хозяйств в районе, слабая или сильная система биологической безопасности хозяйств и др.). </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 xml:space="preserve">Минимальное количество обследуемых групп в районах, в которых установлен высокий или средний уровни угрозы должно быть не ниже – 10 и 6, соответственно. Это количество обследуемых групп в районах с высоким или средним уровнем угрозы необходимо прибавлять к числу обследуемых в регионе групп, представленному в таблице 2 настоящего документа. Если в районах с высоким или средним уровнем угрозы обнаружено большее количество групп (чем указанные 10 и 6 групп), где регистрируется увеличение инцидентности и смертности свиней, проведение отбора проб (образцов) для </w:t>
      </w:r>
      <w:r w:rsidRPr="002535E1">
        <w:rPr>
          <w:rFonts w:ascii="Times New Roman" w:hAnsi="Times New Roman"/>
          <w:sz w:val="30"/>
          <w:szCs w:val="30"/>
        </w:rPr>
        <w:lastRenderedPageBreak/>
        <w:t xml:space="preserve">лабораторных исследований (испытаний) на АЧС необходимо проводить в каждой из таких групп. </w:t>
      </w:r>
    </w:p>
    <w:p w:rsidR="00971B84"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97.</w:t>
      </w:r>
      <w:r w:rsidR="002535E1" w:rsidRPr="002535E1">
        <w:rPr>
          <w:rFonts w:ascii="Times New Roman" w:hAnsi="Times New Roman"/>
          <w:sz w:val="30"/>
          <w:szCs w:val="30"/>
        </w:rPr>
        <w:t> </w:t>
      </w:r>
      <w:r w:rsidRPr="002535E1">
        <w:rPr>
          <w:rFonts w:ascii="Times New Roman" w:hAnsi="Times New Roman"/>
          <w:sz w:val="30"/>
          <w:szCs w:val="30"/>
        </w:rPr>
        <w:t>На следующем этапе выборки в обследуемых группах устанавливается количество свиней, от которых будут отобраны пробы (образцы) патологического и (или) биологического материала. Для снижения вероятности пропуска зараженных</w:t>
      </w:r>
      <w:r>
        <w:rPr>
          <w:rFonts w:ascii="Times New Roman" w:hAnsi="Times New Roman"/>
          <w:sz w:val="30"/>
          <w:szCs w:val="30"/>
        </w:rPr>
        <w:t xml:space="preserve"> животных (из-за сложностей клинического наблюдения в хозяйстве за развитием симптомов заболевания у свиней) при повышении уровня угрозы необходимо увеличивать количества отбираемых проб (образцов) в группе. </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Размеры выборки при отборе проб (образцов) в отличающихся по величине группах, при разных уровнях угрозы определяются согласно таблице 3 настоящего документа.</w:t>
      </w:r>
    </w:p>
    <w:p w:rsidR="00971B84" w:rsidRDefault="005F4D68">
      <w:pPr>
        <w:ind w:firstLine="708"/>
        <w:jc w:val="right"/>
        <w:rPr>
          <w:rFonts w:ascii="Times New Roman" w:hAnsi="Times New Roman"/>
          <w:bCs/>
          <w:sz w:val="28"/>
          <w:szCs w:val="28"/>
        </w:rPr>
      </w:pPr>
      <w:r>
        <w:rPr>
          <w:rFonts w:ascii="Times New Roman" w:hAnsi="Times New Roman"/>
          <w:bCs/>
          <w:sz w:val="28"/>
          <w:szCs w:val="28"/>
        </w:rPr>
        <w:t>Таблица 3</w:t>
      </w:r>
    </w:p>
    <w:p w:rsidR="00971B84" w:rsidRDefault="005F4D68">
      <w:pPr>
        <w:rPr>
          <w:rFonts w:ascii="Times New Roman" w:hAnsi="Times New Roman"/>
          <w:bCs/>
          <w:sz w:val="28"/>
          <w:szCs w:val="28"/>
        </w:rPr>
      </w:pPr>
      <w:r>
        <w:rPr>
          <w:rFonts w:ascii="Times New Roman" w:hAnsi="Times New Roman"/>
          <w:bCs/>
          <w:sz w:val="28"/>
          <w:szCs w:val="28"/>
        </w:rPr>
        <w:t xml:space="preserve">Количество свиней, обследуемых в группе </w:t>
      </w:r>
    </w:p>
    <w:p w:rsidR="00971B84" w:rsidRDefault="00971B84">
      <w:pPr>
        <w:rPr>
          <w:rFonts w:ascii="Times New Roman" w:hAnsi="Times New Roman"/>
          <w:bCs/>
          <w: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7"/>
        <w:gridCol w:w="1843"/>
        <w:gridCol w:w="1701"/>
        <w:gridCol w:w="1701"/>
        <w:gridCol w:w="1676"/>
      </w:tblGrid>
      <w:tr w:rsidR="00971B84">
        <w:tc>
          <w:tcPr>
            <w:tcW w:w="2377" w:type="dxa"/>
            <w:vMerge w:val="restart"/>
            <w:vAlign w:val="center"/>
          </w:tcPr>
          <w:p w:rsidR="00971B84" w:rsidRDefault="005F4D68">
            <w:pPr>
              <w:rPr>
                <w:rFonts w:ascii="Times New Roman" w:hAnsi="Times New Roman"/>
                <w:bCs/>
                <w:sz w:val="28"/>
                <w:szCs w:val="28"/>
                <w:lang w:eastAsia="ru-RU"/>
              </w:rPr>
            </w:pPr>
            <w:r>
              <w:rPr>
                <w:rFonts w:ascii="Times New Roman" w:hAnsi="Times New Roman"/>
                <w:bCs/>
                <w:sz w:val="28"/>
                <w:szCs w:val="28"/>
                <w:lang w:eastAsia="ru-RU"/>
              </w:rPr>
              <w:t>Уровень угрозы заноса вируса</w:t>
            </w:r>
          </w:p>
        </w:tc>
        <w:tc>
          <w:tcPr>
            <w:tcW w:w="6921" w:type="dxa"/>
            <w:gridSpan w:val="4"/>
            <w:vAlign w:val="center"/>
          </w:tcPr>
          <w:p w:rsidR="00971B84" w:rsidRDefault="005F4D68">
            <w:pPr>
              <w:rPr>
                <w:rFonts w:ascii="Times New Roman" w:hAnsi="Times New Roman"/>
                <w:bCs/>
                <w:sz w:val="28"/>
                <w:szCs w:val="28"/>
                <w:lang w:eastAsia="ru-RU"/>
              </w:rPr>
            </w:pPr>
            <w:r>
              <w:rPr>
                <w:rFonts w:ascii="Times New Roman" w:hAnsi="Times New Roman"/>
                <w:bCs/>
                <w:sz w:val="28"/>
                <w:szCs w:val="28"/>
                <w:lang w:eastAsia="ru-RU"/>
              </w:rPr>
              <w:t>Количество свиней в группе (хозяйстве или партии) / количество свиней, от которых отбираются Пробы</w:t>
            </w:r>
          </w:p>
        </w:tc>
      </w:tr>
      <w:tr w:rsidR="00971B84">
        <w:tc>
          <w:tcPr>
            <w:tcW w:w="2377" w:type="dxa"/>
            <w:vMerge/>
            <w:vAlign w:val="center"/>
          </w:tcPr>
          <w:p w:rsidR="00971B84" w:rsidRDefault="00971B84">
            <w:pPr>
              <w:rPr>
                <w:rFonts w:ascii="Times New Roman" w:hAnsi="Times New Roman"/>
                <w:sz w:val="28"/>
                <w:szCs w:val="28"/>
              </w:rPr>
            </w:pPr>
          </w:p>
        </w:tc>
        <w:tc>
          <w:tcPr>
            <w:tcW w:w="1843" w:type="dxa"/>
            <w:vAlign w:val="center"/>
          </w:tcPr>
          <w:p w:rsidR="00971B84" w:rsidRDefault="005F4D68">
            <w:pPr>
              <w:rPr>
                <w:rFonts w:ascii="Times New Roman" w:hAnsi="Times New Roman"/>
                <w:sz w:val="28"/>
                <w:szCs w:val="28"/>
              </w:rPr>
            </w:pPr>
            <w:r>
              <w:rPr>
                <w:rFonts w:ascii="Times New Roman" w:hAnsi="Times New Roman"/>
                <w:bCs/>
                <w:sz w:val="28"/>
                <w:szCs w:val="28"/>
                <w:lang w:eastAsia="ru-RU"/>
              </w:rPr>
              <w:t>≤ 20</w:t>
            </w:r>
          </w:p>
        </w:tc>
        <w:tc>
          <w:tcPr>
            <w:tcW w:w="1701" w:type="dxa"/>
            <w:vAlign w:val="center"/>
          </w:tcPr>
          <w:p w:rsidR="00971B84" w:rsidRDefault="005F4D68">
            <w:pPr>
              <w:rPr>
                <w:rFonts w:ascii="Times New Roman" w:hAnsi="Times New Roman"/>
                <w:sz w:val="28"/>
                <w:szCs w:val="28"/>
              </w:rPr>
            </w:pPr>
            <w:r>
              <w:rPr>
                <w:rFonts w:ascii="Times New Roman" w:hAnsi="Times New Roman"/>
                <w:bCs/>
                <w:sz w:val="28"/>
                <w:szCs w:val="28"/>
                <w:lang w:eastAsia="ru-RU"/>
              </w:rPr>
              <w:t>21 – 50</w:t>
            </w:r>
          </w:p>
        </w:tc>
        <w:tc>
          <w:tcPr>
            <w:tcW w:w="1701" w:type="dxa"/>
            <w:vAlign w:val="center"/>
          </w:tcPr>
          <w:p w:rsidR="00971B84" w:rsidRDefault="005F4D68">
            <w:pPr>
              <w:rPr>
                <w:rFonts w:ascii="Times New Roman" w:hAnsi="Times New Roman"/>
                <w:sz w:val="28"/>
                <w:szCs w:val="28"/>
              </w:rPr>
            </w:pPr>
            <w:r>
              <w:rPr>
                <w:rFonts w:ascii="Times New Roman" w:hAnsi="Times New Roman"/>
                <w:bCs/>
                <w:sz w:val="28"/>
                <w:szCs w:val="28"/>
                <w:lang w:eastAsia="ru-RU"/>
              </w:rPr>
              <w:t>51 – 150</w:t>
            </w:r>
          </w:p>
        </w:tc>
        <w:tc>
          <w:tcPr>
            <w:tcW w:w="1676" w:type="dxa"/>
            <w:vAlign w:val="center"/>
          </w:tcPr>
          <w:p w:rsidR="00971B84" w:rsidRDefault="005F4D68">
            <w:pPr>
              <w:rPr>
                <w:rFonts w:ascii="Times New Roman" w:hAnsi="Times New Roman"/>
                <w:sz w:val="28"/>
                <w:szCs w:val="28"/>
              </w:rPr>
            </w:pPr>
            <w:r>
              <w:rPr>
                <w:rFonts w:ascii="Times New Roman" w:hAnsi="Times New Roman"/>
                <w:bCs/>
                <w:sz w:val="28"/>
                <w:szCs w:val="28"/>
                <w:lang w:eastAsia="ru-RU"/>
              </w:rPr>
              <w:t>151 – 500</w:t>
            </w:r>
          </w:p>
        </w:tc>
      </w:tr>
      <w:tr w:rsidR="00971B84">
        <w:tc>
          <w:tcPr>
            <w:tcW w:w="2377" w:type="dxa"/>
            <w:vAlign w:val="center"/>
          </w:tcPr>
          <w:p w:rsidR="00971B84" w:rsidRDefault="005F4D68">
            <w:pPr>
              <w:rPr>
                <w:rFonts w:ascii="Times New Roman" w:hAnsi="Times New Roman"/>
                <w:sz w:val="28"/>
                <w:szCs w:val="28"/>
              </w:rPr>
            </w:pPr>
            <w:r>
              <w:rPr>
                <w:rFonts w:ascii="Times New Roman" w:hAnsi="Times New Roman"/>
                <w:bCs/>
                <w:sz w:val="28"/>
                <w:szCs w:val="28"/>
                <w:lang w:eastAsia="ru-RU"/>
              </w:rPr>
              <w:t>низкий</w:t>
            </w:r>
          </w:p>
        </w:tc>
        <w:tc>
          <w:tcPr>
            <w:tcW w:w="1843" w:type="dxa"/>
            <w:vAlign w:val="center"/>
          </w:tcPr>
          <w:p w:rsidR="00971B84" w:rsidRDefault="005F4D68">
            <w:pPr>
              <w:rPr>
                <w:rFonts w:ascii="Times New Roman" w:hAnsi="Times New Roman"/>
                <w:bCs/>
                <w:sz w:val="28"/>
                <w:szCs w:val="28"/>
                <w:lang w:eastAsia="ru-RU"/>
              </w:rPr>
            </w:pPr>
            <w:r>
              <w:rPr>
                <w:rFonts w:ascii="Times New Roman" w:hAnsi="Times New Roman"/>
                <w:bCs/>
                <w:sz w:val="28"/>
                <w:szCs w:val="28"/>
                <w:lang w:eastAsia="ru-RU"/>
              </w:rPr>
              <w:t>3</w:t>
            </w:r>
          </w:p>
        </w:tc>
        <w:tc>
          <w:tcPr>
            <w:tcW w:w="1701" w:type="dxa"/>
            <w:vAlign w:val="center"/>
          </w:tcPr>
          <w:p w:rsidR="00971B84" w:rsidRDefault="005F4D68">
            <w:pPr>
              <w:rPr>
                <w:rFonts w:ascii="Times New Roman" w:hAnsi="Times New Roman"/>
                <w:bCs/>
                <w:sz w:val="28"/>
                <w:szCs w:val="28"/>
                <w:lang w:eastAsia="ru-RU"/>
              </w:rPr>
            </w:pPr>
            <w:r>
              <w:rPr>
                <w:rFonts w:ascii="Times New Roman" w:hAnsi="Times New Roman"/>
                <w:bCs/>
                <w:sz w:val="28"/>
                <w:szCs w:val="28"/>
                <w:lang w:eastAsia="ru-RU"/>
              </w:rPr>
              <w:t>3</w:t>
            </w:r>
          </w:p>
        </w:tc>
        <w:tc>
          <w:tcPr>
            <w:tcW w:w="1701" w:type="dxa"/>
            <w:vAlign w:val="center"/>
          </w:tcPr>
          <w:p w:rsidR="00971B84" w:rsidRDefault="005F4D68">
            <w:pPr>
              <w:rPr>
                <w:rFonts w:ascii="Times New Roman" w:hAnsi="Times New Roman"/>
                <w:bCs/>
                <w:sz w:val="28"/>
                <w:szCs w:val="28"/>
                <w:lang w:eastAsia="ru-RU"/>
              </w:rPr>
            </w:pPr>
            <w:r>
              <w:rPr>
                <w:rFonts w:ascii="Times New Roman" w:hAnsi="Times New Roman"/>
                <w:bCs/>
                <w:sz w:val="28"/>
                <w:szCs w:val="28"/>
                <w:lang w:eastAsia="ru-RU"/>
              </w:rPr>
              <w:t>3</w:t>
            </w:r>
          </w:p>
        </w:tc>
        <w:tc>
          <w:tcPr>
            <w:tcW w:w="1676" w:type="dxa"/>
            <w:vAlign w:val="center"/>
          </w:tcPr>
          <w:p w:rsidR="00971B84" w:rsidRDefault="005F4D68">
            <w:pPr>
              <w:rPr>
                <w:rFonts w:ascii="Times New Roman" w:hAnsi="Times New Roman"/>
                <w:bCs/>
                <w:sz w:val="28"/>
                <w:szCs w:val="28"/>
                <w:lang w:eastAsia="ru-RU"/>
              </w:rPr>
            </w:pPr>
            <w:r>
              <w:rPr>
                <w:rFonts w:ascii="Times New Roman" w:hAnsi="Times New Roman"/>
                <w:bCs/>
                <w:sz w:val="28"/>
                <w:szCs w:val="28"/>
                <w:lang w:eastAsia="ru-RU"/>
              </w:rPr>
              <w:t>6</w:t>
            </w:r>
          </w:p>
        </w:tc>
      </w:tr>
      <w:tr w:rsidR="00971B84">
        <w:tc>
          <w:tcPr>
            <w:tcW w:w="2377" w:type="dxa"/>
            <w:vAlign w:val="center"/>
          </w:tcPr>
          <w:p w:rsidR="00971B84" w:rsidRDefault="005F4D68">
            <w:pPr>
              <w:rPr>
                <w:rFonts w:ascii="Times New Roman" w:hAnsi="Times New Roman"/>
                <w:bCs/>
                <w:sz w:val="28"/>
                <w:szCs w:val="28"/>
                <w:lang w:eastAsia="ru-RU"/>
              </w:rPr>
            </w:pPr>
            <w:r>
              <w:rPr>
                <w:rFonts w:ascii="Times New Roman" w:hAnsi="Times New Roman"/>
                <w:bCs/>
                <w:sz w:val="28"/>
                <w:szCs w:val="28"/>
                <w:lang w:eastAsia="ru-RU"/>
              </w:rPr>
              <w:t>средний</w:t>
            </w:r>
          </w:p>
        </w:tc>
        <w:tc>
          <w:tcPr>
            <w:tcW w:w="1843" w:type="dxa"/>
            <w:vAlign w:val="center"/>
          </w:tcPr>
          <w:p w:rsidR="00971B84" w:rsidRDefault="005F4D68">
            <w:pPr>
              <w:rPr>
                <w:rFonts w:ascii="Times New Roman" w:hAnsi="Times New Roman"/>
                <w:sz w:val="28"/>
                <w:szCs w:val="28"/>
              </w:rPr>
            </w:pPr>
            <w:r>
              <w:rPr>
                <w:rFonts w:ascii="Times New Roman" w:hAnsi="Times New Roman"/>
                <w:bCs/>
                <w:sz w:val="28"/>
                <w:szCs w:val="28"/>
                <w:lang w:eastAsia="ru-RU"/>
              </w:rPr>
              <w:t>3</w:t>
            </w:r>
          </w:p>
        </w:tc>
        <w:tc>
          <w:tcPr>
            <w:tcW w:w="1701" w:type="dxa"/>
            <w:vAlign w:val="center"/>
          </w:tcPr>
          <w:p w:rsidR="00971B84" w:rsidRDefault="005F4D68">
            <w:pPr>
              <w:rPr>
                <w:rFonts w:ascii="Times New Roman" w:hAnsi="Times New Roman"/>
                <w:sz w:val="28"/>
                <w:szCs w:val="28"/>
              </w:rPr>
            </w:pPr>
            <w:r>
              <w:rPr>
                <w:rFonts w:ascii="Times New Roman" w:hAnsi="Times New Roman"/>
                <w:bCs/>
                <w:sz w:val="28"/>
                <w:szCs w:val="28"/>
                <w:lang w:eastAsia="ru-RU"/>
              </w:rPr>
              <w:t>6</w:t>
            </w:r>
          </w:p>
        </w:tc>
        <w:tc>
          <w:tcPr>
            <w:tcW w:w="1701" w:type="dxa"/>
            <w:vAlign w:val="center"/>
          </w:tcPr>
          <w:p w:rsidR="00971B84" w:rsidRDefault="005F4D68">
            <w:pPr>
              <w:rPr>
                <w:rFonts w:ascii="Times New Roman" w:hAnsi="Times New Roman"/>
                <w:sz w:val="28"/>
                <w:szCs w:val="28"/>
              </w:rPr>
            </w:pPr>
            <w:r>
              <w:rPr>
                <w:rFonts w:ascii="Times New Roman" w:hAnsi="Times New Roman"/>
                <w:bCs/>
                <w:sz w:val="28"/>
                <w:szCs w:val="28"/>
                <w:lang w:eastAsia="ru-RU"/>
              </w:rPr>
              <w:t>9</w:t>
            </w:r>
          </w:p>
        </w:tc>
        <w:tc>
          <w:tcPr>
            <w:tcW w:w="1676" w:type="dxa"/>
            <w:vAlign w:val="center"/>
          </w:tcPr>
          <w:p w:rsidR="00971B84" w:rsidRDefault="005F4D68">
            <w:pPr>
              <w:rPr>
                <w:rFonts w:ascii="Times New Roman" w:hAnsi="Times New Roman"/>
                <w:sz w:val="28"/>
                <w:szCs w:val="28"/>
              </w:rPr>
            </w:pPr>
            <w:r>
              <w:rPr>
                <w:rFonts w:ascii="Times New Roman" w:hAnsi="Times New Roman"/>
                <w:bCs/>
                <w:sz w:val="28"/>
                <w:szCs w:val="28"/>
                <w:lang w:eastAsia="ru-RU"/>
              </w:rPr>
              <w:t>12</w:t>
            </w:r>
          </w:p>
        </w:tc>
      </w:tr>
      <w:tr w:rsidR="00971B84">
        <w:tc>
          <w:tcPr>
            <w:tcW w:w="2377" w:type="dxa"/>
            <w:vAlign w:val="center"/>
          </w:tcPr>
          <w:p w:rsidR="00971B84" w:rsidRDefault="005F4D68">
            <w:pPr>
              <w:rPr>
                <w:rFonts w:ascii="Times New Roman" w:hAnsi="Times New Roman"/>
                <w:bCs/>
                <w:sz w:val="28"/>
                <w:szCs w:val="28"/>
                <w:lang w:eastAsia="ru-RU"/>
              </w:rPr>
            </w:pPr>
            <w:r>
              <w:rPr>
                <w:rFonts w:ascii="Times New Roman" w:hAnsi="Times New Roman"/>
                <w:bCs/>
                <w:sz w:val="28"/>
                <w:szCs w:val="28"/>
                <w:lang w:eastAsia="ru-RU"/>
              </w:rPr>
              <w:t>высокий</w:t>
            </w:r>
          </w:p>
        </w:tc>
        <w:tc>
          <w:tcPr>
            <w:tcW w:w="1843" w:type="dxa"/>
            <w:vAlign w:val="center"/>
          </w:tcPr>
          <w:p w:rsidR="00971B84" w:rsidRDefault="005F4D68">
            <w:pPr>
              <w:rPr>
                <w:rFonts w:ascii="Times New Roman" w:hAnsi="Times New Roman"/>
                <w:bCs/>
                <w:sz w:val="28"/>
                <w:szCs w:val="28"/>
                <w:lang w:eastAsia="ru-RU"/>
              </w:rPr>
            </w:pPr>
            <w:r>
              <w:rPr>
                <w:rFonts w:ascii="Times New Roman" w:hAnsi="Times New Roman"/>
                <w:bCs/>
                <w:sz w:val="28"/>
                <w:szCs w:val="28"/>
                <w:lang w:eastAsia="ru-RU"/>
              </w:rPr>
              <w:t>6</w:t>
            </w:r>
          </w:p>
        </w:tc>
        <w:tc>
          <w:tcPr>
            <w:tcW w:w="1701" w:type="dxa"/>
            <w:vAlign w:val="center"/>
          </w:tcPr>
          <w:p w:rsidR="00971B84" w:rsidRDefault="005F4D68">
            <w:pPr>
              <w:rPr>
                <w:rFonts w:ascii="Times New Roman" w:hAnsi="Times New Roman"/>
                <w:bCs/>
                <w:sz w:val="28"/>
                <w:szCs w:val="28"/>
                <w:lang w:eastAsia="ru-RU"/>
              </w:rPr>
            </w:pPr>
            <w:r>
              <w:rPr>
                <w:rFonts w:ascii="Times New Roman" w:hAnsi="Times New Roman"/>
                <w:bCs/>
                <w:sz w:val="28"/>
                <w:szCs w:val="28"/>
                <w:lang w:eastAsia="ru-RU"/>
              </w:rPr>
              <w:t>9</w:t>
            </w:r>
          </w:p>
        </w:tc>
        <w:tc>
          <w:tcPr>
            <w:tcW w:w="1701" w:type="dxa"/>
            <w:vAlign w:val="center"/>
          </w:tcPr>
          <w:p w:rsidR="00971B84" w:rsidRDefault="005F4D68">
            <w:pPr>
              <w:rPr>
                <w:rFonts w:ascii="Times New Roman" w:hAnsi="Times New Roman"/>
                <w:bCs/>
                <w:sz w:val="28"/>
                <w:szCs w:val="28"/>
                <w:lang w:eastAsia="ru-RU"/>
              </w:rPr>
            </w:pPr>
            <w:r>
              <w:rPr>
                <w:rFonts w:ascii="Times New Roman" w:hAnsi="Times New Roman"/>
                <w:bCs/>
                <w:sz w:val="28"/>
                <w:szCs w:val="28"/>
                <w:lang w:eastAsia="ru-RU"/>
              </w:rPr>
              <w:t>12</w:t>
            </w:r>
          </w:p>
        </w:tc>
        <w:tc>
          <w:tcPr>
            <w:tcW w:w="1676" w:type="dxa"/>
            <w:vAlign w:val="center"/>
          </w:tcPr>
          <w:p w:rsidR="00971B84" w:rsidRDefault="005F4D68">
            <w:pPr>
              <w:rPr>
                <w:rFonts w:ascii="Times New Roman" w:hAnsi="Times New Roman"/>
                <w:bCs/>
                <w:sz w:val="28"/>
                <w:szCs w:val="28"/>
                <w:lang w:eastAsia="ru-RU"/>
              </w:rPr>
            </w:pPr>
            <w:r>
              <w:rPr>
                <w:rFonts w:ascii="Times New Roman" w:hAnsi="Times New Roman"/>
                <w:bCs/>
                <w:sz w:val="28"/>
                <w:szCs w:val="28"/>
                <w:lang w:eastAsia="ru-RU"/>
              </w:rPr>
              <w:t>15</w:t>
            </w:r>
          </w:p>
        </w:tc>
      </w:tr>
    </w:tbl>
    <w:p w:rsidR="00971B84" w:rsidRDefault="00971B84">
      <w:pPr>
        <w:jc w:val="both"/>
        <w:rPr>
          <w:rFonts w:ascii="Times New Roman" w:hAnsi="Times New Roman"/>
          <w:bCs/>
          <w:iCs/>
          <w:sz w:val="24"/>
          <w:szCs w:val="24"/>
        </w:rPr>
      </w:pPr>
    </w:p>
    <w:p w:rsidR="00971B84"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98.</w:t>
      </w:r>
      <w:r w:rsidR="002535E1" w:rsidRPr="002535E1">
        <w:rPr>
          <w:rFonts w:ascii="Times New Roman" w:hAnsi="Times New Roman"/>
          <w:sz w:val="30"/>
          <w:szCs w:val="30"/>
        </w:rPr>
        <w:t> </w:t>
      </w:r>
      <w:r w:rsidRPr="002535E1">
        <w:rPr>
          <w:rFonts w:ascii="Times New Roman" w:hAnsi="Times New Roman"/>
          <w:sz w:val="30"/>
          <w:szCs w:val="30"/>
        </w:rPr>
        <w:t>В соответствии</w:t>
      </w:r>
      <w:r>
        <w:rPr>
          <w:rFonts w:ascii="Times New Roman" w:hAnsi="Times New Roman"/>
          <w:sz w:val="30"/>
          <w:szCs w:val="30"/>
        </w:rPr>
        <w:t xml:space="preserve"> с данными таблицы 3 настоящего документа, если установлен низкий уровень угрозы, а в обследуемой группе содержится менее 150 голов, пробы (образцы) отбираются от 3 свиней. В случае, если установлен высокий уровень угрозы, а в группе содержится от 151 до 500 голов, отбор проб (образцов) проводится от 15 свиней. </w:t>
      </w:r>
    </w:p>
    <w:p w:rsidR="00971B84" w:rsidRPr="002535E1" w:rsidRDefault="005F4D68">
      <w:pPr>
        <w:spacing w:line="360" w:lineRule="auto"/>
        <w:ind w:firstLine="709"/>
        <w:jc w:val="both"/>
        <w:rPr>
          <w:rFonts w:ascii="Times New Roman" w:hAnsi="Times New Roman"/>
          <w:sz w:val="30"/>
          <w:szCs w:val="30"/>
        </w:rPr>
      </w:pPr>
      <w:r>
        <w:rPr>
          <w:rFonts w:ascii="Times New Roman" w:hAnsi="Times New Roman"/>
          <w:sz w:val="30"/>
          <w:szCs w:val="30"/>
        </w:rPr>
        <w:t xml:space="preserve">Допускается уменьшение обследуемой группы до минимального числа свиней в том случае, если в ней имеются единичные погибшие и </w:t>
      </w:r>
      <w:r>
        <w:rPr>
          <w:rFonts w:ascii="Times New Roman" w:hAnsi="Times New Roman"/>
          <w:sz w:val="30"/>
          <w:szCs w:val="30"/>
        </w:rPr>
        <w:lastRenderedPageBreak/>
        <w:t xml:space="preserve">(или) заболевшие животные. Например, в группе из 500 свиней выделяется один (или несколько смежных) станков, клеток, загонов, где имеются погибшие и (или) заболевшие за последнюю неделю восприимчивые животные, а все остальные свиньи хозяйства не имеют клинических признаков заболевания схожего с АЧС. В таком случае, допускается отбор проб (образцов) только от павших и заболевших свиней (как от группы менее 20 голов свиней в таблице 3 настоящего </w:t>
      </w:r>
      <w:r w:rsidRPr="002535E1">
        <w:rPr>
          <w:rFonts w:ascii="Times New Roman" w:hAnsi="Times New Roman"/>
          <w:sz w:val="30"/>
          <w:szCs w:val="30"/>
        </w:rPr>
        <w:t>документа).</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99.</w:t>
      </w:r>
      <w:r w:rsidR="002535E1" w:rsidRPr="002535E1">
        <w:rPr>
          <w:rFonts w:ascii="Times New Roman" w:hAnsi="Times New Roman"/>
          <w:sz w:val="30"/>
          <w:szCs w:val="30"/>
        </w:rPr>
        <w:t> </w:t>
      </w:r>
      <w:r w:rsidRPr="002535E1">
        <w:rPr>
          <w:rFonts w:ascii="Times New Roman" w:hAnsi="Times New Roman"/>
          <w:sz w:val="30"/>
          <w:szCs w:val="30"/>
        </w:rPr>
        <w:t xml:space="preserve">На завершающем этапе «отсева» лабораторных исследований (испытаний) на АЧС, при выборе конкретных животных из обследуемой группы, предпочтительнее отбирать пробы (образцы) патологического материала от свиней старше месяца, погибших в короткие сроки после заболевания, но не по причине, связанной с травмами, а с симптомами схожими с АЧС (в т.ч. с гипертермией, нарушениями гемодинамики, абортами и др.). </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В отсутствии в обследуемых группах случаев гибели свиней (</w:t>
      </w:r>
      <w:proofErr w:type="gramStart"/>
      <w:r w:rsidRPr="002535E1">
        <w:rPr>
          <w:rFonts w:ascii="Times New Roman" w:hAnsi="Times New Roman"/>
          <w:sz w:val="30"/>
          <w:szCs w:val="30"/>
        </w:rPr>
        <w:t>или</w:t>
      </w:r>
      <w:proofErr w:type="gramEnd"/>
      <w:r w:rsidRPr="002535E1">
        <w:rPr>
          <w:rFonts w:ascii="Times New Roman" w:hAnsi="Times New Roman"/>
          <w:sz w:val="30"/>
          <w:szCs w:val="30"/>
        </w:rPr>
        <w:t xml:space="preserve"> когда у погибших свиней симптомы заболевания были не так схожи с АЧС, как у вновь заболевших свиней) необходимо отбирать пробы (образцы) от свиней, заболевших за последнюю неделю и также имеющих какие-либо симптомы схожие с АЧС. </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Если за очередной интервал между регулярными лабораторными исследованиями (испытаниями) на АЧС, в обследуемых группах не отобрано достаточное количество проб (образцов) от погибших или заболевших свиней, недостающие пробы (образцы) необходимо отбирать рандомно от свиней из групп, откуда не представляются сведений о заболеваемости свиней, а в самих хозяйствах имеются недостатки в организации системы биологической безопасности.</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lastRenderedPageBreak/>
        <w:t>При этом допускается пулирование проб (образцов) в порядке, установленном пунктом 84 настоящего документа.</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100.</w:t>
      </w:r>
      <w:r w:rsidR="002535E1" w:rsidRPr="002535E1">
        <w:rPr>
          <w:rFonts w:ascii="Times New Roman" w:hAnsi="Times New Roman"/>
          <w:sz w:val="30"/>
          <w:szCs w:val="30"/>
        </w:rPr>
        <w:t> </w:t>
      </w:r>
      <w:r w:rsidRPr="002535E1">
        <w:rPr>
          <w:rFonts w:ascii="Times New Roman" w:hAnsi="Times New Roman"/>
          <w:sz w:val="30"/>
          <w:szCs w:val="30"/>
        </w:rPr>
        <w:t>Периодичность проведения лабораторных исследований (испытаний) на АЧС в хозяйствах устанавливается не реже следующих сроков:</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при низком уровне угрозы – 1 раз в месяц;</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при среднем уровне угрозы – 2 раза в месяц;</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при высоком уровне угрозы – 1 раз в неделю.</w:t>
      </w:r>
    </w:p>
    <w:p w:rsidR="00971B84"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101.</w:t>
      </w:r>
      <w:r w:rsidR="002535E1" w:rsidRPr="002535E1">
        <w:rPr>
          <w:rFonts w:ascii="Times New Roman" w:hAnsi="Times New Roman"/>
          <w:sz w:val="30"/>
          <w:szCs w:val="30"/>
        </w:rPr>
        <w:t> </w:t>
      </w:r>
      <w:r w:rsidRPr="002535E1">
        <w:rPr>
          <w:rFonts w:ascii="Times New Roman" w:hAnsi="Times New Roman"/>
          <w:sz w:val="30"/>
          <w:szCs w:val="30"/>
        </w:rPr>
        <w:t>План отбора</w:t>
      </w:r>
      <w:r>
        <w:rPr>
          <w:rFonts w:ascii="Times New Roman" w:hAnsi="Times New Roman"/>
          <w:sz w:val="30"/>
          <w:szCs w:val="30"/>
        </w:rPr>
        <w:t xml:space="preserve"> проб (образцов) составляется с равномерными интервалами посещения обследуемых групп в течении всего периода между сроками регулярных лабораторных исследований (испытаний) на АЧС. Например, не допускается аврально – массовый характер посещения обследуемых групп одними и теми же специалистами в короткий срок, приуроченный к одной дате доставки проб (образцов) в лабораторию (центр). </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 xml:space="preserve">При этом, важно учитывать изменяющуюся эпизоотическую ситуацию, что требует оперативной корректировки плана посещения обследуемых групп: в первую очередь обследуют те из них, где есть опасность возникновения АЧС (на это указывает увеличение инцидентности и смертности в группе, наличие в ней свиней с симптомами схожими с АЧС и др.). </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В соответствии с разработанным планом отбора проб (образцов) необходимо согласовывать с лабораторией (центром) график доставки проб (образцов) и сроки проведения их лабораторных исследований (испытаний) на АЧС.</w:t>
      </w:r>
    </w:p>
    <w:p w:rsidR="00971B84" w:rsidRDefault="00971B84">
      <w:pPr>
        <w:ind w:left="1" w:hanging="3"/>
        <w:rPr>
          <w:rFonts w:ascii="Times New Roman" w:eastAsia="Times New Roman" w:hAnsi="Times New Roman"/>
          <w:color w:val="0070C0"/>
          <w:sz w:val="30"/>
          <w:szCs w:val="30"/>
        </w:rPr>
      </w:pPr>
    </w:p>
    <w:p w:rsidR="00706051" w:rsidRDefault="00706051">
      <w:pPr>
        <w:ind w:left="1" w:hanging="3"/>
        <w:rPr>
          <w:rFonts w:ascii="Times New Roman" w:eastAsia="Times New Roman" w:hAnsi="Times New Roman"/>
          <w:color w:val="0070C0"/>
          <w:sz w:val="30"/>
          <w:szCs w:val="30"/>
        </w:rPr>
      </w:pPr>
    </w:p>
    <w:p w:rsidR="00706051" w:rsidRDefault="00706051">
      <w:pPr>
        <w:ind w:left="1" w:hanging="3"/>
        <w:rPr>
          <w:rFonts w:ascii="Times New Roman" w:eastAsia="Times New Roman" w:hAnsi="Times New Roman"/>
          <w:color w:val="0070C0"/>
          <w:sz w:val="30"/>
          <w:szCs w:val="30"/>
        </w:rPr>
      </w:pPr>
    </w:p>
    <w:p w:rsidR="00706051" w:rsidRDefault="00706051">
      <w:pPr>
        <w:ind w:left="1" w:hanging="3"/>
        <w:rPr>
          <w:rFonts w:ascii="Times New Roman" w:eastAsia="Times New Roman" w:hAnsi="Times New Roman"/>
          <w:color w:val="0070C0"/>
          <w:sz w:val="30"/>
          <w:szCs w:val="30"/>
        </w:rPr>
      </w:pPr>
    </w:p>
    <w:p w:rsidR="00971B84" w:rsidRDefault="005F4D68">
      <w:pPr>
        <w:ind w:left="1" w:hanging="3"/>
        <w:rPr>
          <w:rFonts w:ascii="Times New Roman" w:eastAsia="Times New Roman" w:hAnsi="Times New Roman"/>
          <w:sz w:val="30"/>
          <w:szCs w:val="30"/>
        </w:rPr>
      </w:pPr>
      <w:r w:rsidRPr="002535E1">
        <w:rPr>
          <w:rFonts w:ascii="Times New Roman" w:eastAsia="Times New Roman" w:hAnsi="Times New Roman"/>
          <w:sz w:val="30"/>
          <w:szCs w:val="30"/>
          <w:lang w:val="en-US"/>
        </w:rPr>
        <w:lastRenderedPageBreak/>
        <w:t>XV</w:t>
      </w:r>
      <w:r w:rsidRPr="002535E1">
        <w:rPr>
          <w:rFonts w:ascii="Times New Roman" w:eastAsia="Times New Roman" w:hAnsi="Times New Roman"/>
          <w:sz w:val="30"/>
          <w:szCs w:val="30"/>
        </w:rPr>
        <w:t xml:space="preserve">. Порядок проведения отбора проб (образцов) </w:t>
      </w:r>
      <w:r w:rsidRPr="002535E1">
        <w:rPr>
          <w:rFonts w:ascii="Times New Roman" w:eastAsia="Times New Roman" w:hAnsi="Times New Roman"/>
          <w:sz w:val="30"/>
          <w:szCs w:val="30"/>
        </w:rPr>
        <w:br w:type="textWrapping" w:clear="all"/>
        <w:t>и лабораторных исследований (испытаний) на АЧС среди кабанов</w:t>
      </w:r>
    </w:p>
    <w:p w:rsidR="00971B84" w:rsidRDefault="00971B84">
      <w:pPr>
        <w:spacing w:line="360" w:lineRule="auto"/>
        <w:ind w:firstLine="709"/>
        <w:jc w:val="both"/>
        <w:rPr>
          <w:rFonts w:ascii="Times New Roman" w:hAnsi="Times New Roman"/>
          <w:color w:val="000000"/>
          <w:sz w:val="30"/>
          <w:szCs w:val="30"/>
        </w:rPr>
      </w:pP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102.</w:t>
      </w:r>
      <w:r w:rsidR="002535E1" w:rsidRPr="002535E1">
        <w:rPr>
          <w:rFonts w:ascii="Times New Roman" w:hAnsi="Times New Roman"/>
          <w:sz w:val="30"/>
          <w:szCs w:val="30"/>
        </w:rPr>
        <w:t> </w:t>
      </w:r>
      <w:r w:rsidRPr="002535E1">
        <w:rPr>
          <w:rFonts w:ascii="Times New Roman" w:hAnsi="Times New Roman"/>
          <w:sz w:val="30"/>
          <w:szCs w:val="30"/>
        </w:rPr>
        <w:t>В качестве основного подхода ветеринарного контроля (надзора) с непрерывным эпизоотологическим наблюдением за АЧС в популяции дикого кабана используется пассивное наблюдение с регулярным отбором и лабораторными исследованиями (испытаниями) проб (образцов) от павших и отстрелянных диких кабанов.</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103.</w:t>
      </w:r>
      <w:r w:rsidR="002535E1" w:rsidRPr="002535E1">
        <w:rPr>
          <w:rFonts w:ascii="Times New Roman" w:hAnsi="Times New Roman"/>
          <w:sz w:val="30"/>
          <w:szCs w:val="30"/>
        </w:rPr>
        <w:t> </w:t>
      </w:r>
      <w:r w:rsidRPr="002535E1">
        <w:rPr>
          <w:rFonts w:ascii="Times New Roman" w:hAnsi="Times New Roman"/>
          <w:sz w:val="30"/>
          <w:szCs w:val="30"/>
        </w:rPr>
        <w:t>В случае ухудшения в регионе (районе) эпизоотической ситуации по АЧС необходимо усиливать проводимые мероприятия по диагностике на АЧС, с отбором проб (образцов) от всех павших, отловленных или отстрелянных животных.</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При выявлении единичного случая (случаев) инфицирования кабана и необходимости точного установления превалентности АЧС на локальной территории</w:t>
      </w:r>
      <w:r w:rsidRPr="002535E1">
        <w:rPr>
          <w:sz w:val="30"/>
          <w:szCs w:val="30"/>
        </w:rPr>
        <w:t xml:space="preserve"> </w:t>
      </w:r>
      <w:r w:rsidRPr="002535E1">
        <w:rPr>
          <w:rFonts w:ascii="Times New Roman" w:hAnsi="Times New Roman"/>
          <w:sz w:val="30"/>
          <w:szCs w:val="30"/>
        </w:rPr>
        <w:t>за обследуемую группу принимается субпопуляция диких кабанов (например, в охотничьем хозяйстве, заповеднике и др., при размере ее территории не более 50х50 км (2500 км</w:t>
      </w:r>
      <w:r w:rsidRPr="002535E1">
        <w:rPr>
          <w:rFonts w:ascii="Times New Roman" w:hAnsi="Times New Roman"/>
          <w:sz w:val="30"/>
          <w:szCs w:val="30"/>
          <w:vertAlign w:val="superscript"/>
        </w:rPr>
        <w:t>2</w:t>
      </w:r>
      <w:r w:rsidRPr="002535E1">
        <w:rPr>
          <w:rFonts w:ascii="Times New Roman" w:hAnsi="Times New Roman"/>
          <w:sz w:val="30"/>
          <w:szCs w:val="30"/>
        </w:rPr>
        <w:t xml:space="preserve">). С учетом размера группы (по данным зимнего маршрутного учета или фото- видеофиксации и др.), определяется количество животных, от которых будет осуществляться отбор проб (образцов) в соответствии с таблицей 3 настоящего документа. </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Периодичность проведения мероприятий, перечисленных в настоящем пункте</w:t>
      </w:r>
      <w:r w:rsidRPr="002535E1">
        <w:rPr>
          <w:sz w:val="30"/>
          <w:szCs w:val="30"/>
        </w:rPr>
        <w:t xml:space="preserve"> </w:t>
      </w:r>
      <w:r w:rsidRPr="002535E1">
        <w:rPr>
          <w:rFonts w:ascii="Times New Roman" w:hAnsi="Times New Roman"/>
          <w:sz w:val="30"/>
          <w:szCs w:val="30"/>
        </w:rPr>
        <w:t>устанавливается в зависимости от характера решаемой задачи (например, выявление реконвалесцентов и др.), с учетом особенностей развития эпизоотической ситуации, наличия факторов, способствующих дальнейшему распространению АЧС, сезонных и иных ограничений по отлову, отстрелу диких кабанов.</w:t>
      </w:r>
    </w:p>
    <w:p w:rsidR="00971B84"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lastRenderedPageBreak/>
        <w:t>104.</w:t>
      </w:r>
      <w:r w:rsidR="002535E1" w:rsidRPr="002535E1">
        <w:rPr>
          <w:rFonts w:ascii="Times New Roman" w:hAnsi="Times New Roman"/>
          <w:sz w:val="30"/>
          <w:szCs w:val="30"/>
        </w:rPr>
        <w:t> </w:t>
      </w:r>
      <w:r w:rsidRPr="002535E1">
        <w:rPr>
          <w:rFonts w:ascii="Times New Roman" w:hAnsi="Times New Roman"/>
          <w:sz w:val="30"/>
          <w:szCs w:val="30"/>
        </w:rPr>
        <w:t>Для повышения эффективности ветеринарного контроля (надзора) с непрерывным эпизоотологическим наблюдением за АЧС (особенно на территориях, где имеется высокий или средний уровень угрозы заноса вируса), необходимо организовывать клинические наблюдения за состоянием здоровья животных-индикаторов в дозорных единицах-охотничьих или иных хозяйствах, осуществляющих содержан</w:t>
      </w:r>
      <w:r>
        <w:rPr>
          <w:rFonts w:ascii="Times New Roman" w:hAnsi="Times New Roman"/>
          <w:sz w:val="30"/>
          <w:szCs w:val="30"/>
        </w:rPr>
        <w:t xml:space="preserve">ие диких кабанов. </w:t>
      </w:r>
    </w:p>
    <w:p w:rsidR="00971B84" w:rsidRDefault="005F4D68">
      <w:pPr>
        <w:spacing w:line="360" w:lineRule="auto"/>
        <w:ind w:firstLine="709"/>
        <w:jc w:val="both"/>
        <w:rPr>
          <w:rFonts w:ascii="Times New Roman" w:hAnsi="Times New Roman"/>
          <w:sz w:val="30"/>
          <w:szCs w:val="30"/>
        </w:rPr>
      </w:pPr>
      <w:r>
        <w:rPr>
          <w:rFonts w:ascii="Times New Roman" w:hAnsi="Times New Roman"/>
          <w:sz w:val="30"/>
          <w:szCs w:val="30"/>
        </w:rPr>
        <w:t>Животные-индикаторы должны быть идентифицированы и содержаться в условиях, обеспечивающих возможность регулярного наблюдения за состоянием их здоровья, но при этом должна сохраняться и возможность их контакта с другими дикими кабанами (например, в огороженном вольере, по границе, которого подкармливают вольных диких кабанов). В случае появления у индикаторных животных клинических признаков характерных для АЧС, или их гибели, осуществляется отбор проб (образцов) для проведения лабораторных исследований (испытаний) на АЧС.</w:t>
      </w:r>
    </w:p>
    <w:p w:rsidR="00EE3ACC" w:rsidRDefault="00EE3ACC">
      <w:pPr>
        <w:spacing w:line="360" w:lineRule="auto"/>
        <w:ind w:firstLine="709"/>
        <w:jc w:val="both"/>
        <w:rPr>
          <w:rFonts w:ascii="Times New Roman" w:hAnsi="Times New Roman"/>
          <w:sz w:val="30"/>
          <w:szCs w:val="30"/>
        </w:rPr>
      </w:pPr>
    </w:p>
    <w:p w:rsidR="00971B84" w:rsidRDefault="005F4D68">
      <w:pPr>
        <w:ind w:left="1" w:hanging="3"/>
        <w:rPr>
          <w:rFonts w:ascii="Times New Roman" w:eastAsia="Times New Roman" w:hAnsi="Times New Roman"/>
          <w:sz w:val="30"/>
          <w:szCs w:val="30"/>
        </w:rPr>
      </w:pPr>
      <w:r w:rsidRPr="002535E1">
        <w:rPr>
          <w:rFonts w:ascii="Times New Roman" w:eastAsia="Times New Roman" w:hAnsi="Times New Roman"/>
          <w:sz w:val="30"/>
          <w:szCs w:val="30"/>
          <w:lang w:val="en-US"/>
        </w:rPr>
        <w:t>XVI</w:t>
      </w:r>
      <w:r w:rsidRPr="002535E1">
        <w:rPr>
          <w:rFonts w:ascii="Times New Roman" w:eastAsia="Times New Roman" w:hAnsi="Times New Roman"/>
          <w:sz w:val="30"/>
          <w:szCs w:val="30"/>
        </w:rPr>
        <w:t xml:space="preserve">. Порядок проведения отбора проб (образцов) </w:t>
      </w:r>
      <w:r w:rsidRPr="002535E1">
        <w:rPr>
          <w:rFonts w:ascii="Times New Roman" w:eastAsia="Times New Roman" w:hAnsi="Times New Roman"/>
          <w:sz w:val="30"/>
          <w:szCs w:val="30"/>
        </w:rPr>
        <w:br w:type="textWrapping" w:clear="all"/>
        <w:t xml:space="preserve">и лабораторных исследований (испытаний) на АЧС </w:t>
      </w:r>
      <w:r w:rsidRPr="002535E1">
        <w:rPr>
          <w:rFonts w:ascii="Times New Roman" w:hAnsi="Times New Roman"/>
          <w:sz w:val="30"/>
          <w:szCs w:val="30"/>
        </w:rPr>
        <w:t>в местах убоя свиней, при торговле восприимчивыми животными, а также при возникновении подозрении в реконвалесценции</w:t>
      </w:r>
    </w:p>
    <w:p w:rsidR="00971B84" w:rsidRDefault="00971B84">
      <w:pPr>
        <w:spacing w:line="360" w:lineRule="auto"/>
        <w:ind w:firstLine="709"/>
        <w:jc w:val="both"/>
        <w:rPr>
          <w:rFonts w:ascii="Times New Roman" w:hAnsi="Times New Roman"/>
          <w:color w:val="000000"/>
          <w:sz w:val="30"/>
          <w:szCs w:val="30"/>
        </w:rPr>
      </w:pP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105.</w:t>
      </w:r>
      <w:r w:rsidR="002535E1" w:rsidRPr="002535E1">
        <w:rPr>
          <w:rFonts w:ascii="Times New Roman" w:hAnsi="Times New Roman"/>
          <w:sz w:val="30"/>
          <w:szCs w:val="30"/>
        </w:rPr>
        <w:t> </w:t>
      </w:r>
      <w:r w:rsidRPr="002535E1">
        <w:rPr>
          <w:rFonts w:ascii="Times New Roman" w:hAnsi="Times New Roman"/>
          <w:sz w:val="30"/>
          <w:szCs w:val="30"/>
        </w:rPr>
        <w:t>Ветеринарный контроль (надзор) с непрерывным эпизоотологическим наблюдением за АЧС в местах убоя свиней осуществляется под контролем специалистов государственной ветеринарной службы ежедневно (в соответствии с режимом работы предприятия по убою или убойного пункта), с учетом существования угрозы заноса вируса во все регионы с учетом их статусов по АЧС, установленных законодательством государств-членов.</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lastRenderedPageBreak/>
        <w:t>106.</w:t>
      </w:r>
      <w:r w:rsidR="002535E1" w:rsidRPr="002535E1">
        <w:rPr>
          <w:rFonts w:ascii="Times New Roman" w:hAnsi="Times New Roman"/>
          <w:sz w:val="30"/>
          <w:szCs w:val="30"/>
        </w:rPr>
        <w:t> </w:t>
      </w:r>
      <w:r w:rsidRPr="002535E1">
        <w:rPr>
          <w:rFonts w:ascii="Times New Roman" w:hAnsi="Times New Roman"/>
          <w:sz w:val="30"/>
          <w:szCs w:val="30"/>
        </w:rPr>
        <w:t xml:space="preserve">Количество отбираемых проб (образцов) от свиней из одной партии определяется в зависимости от: </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результатов предубойных ветеринарных осмотров свиней и послеубойной ветеринарно-санитарной экспертизы туш и внутренних органов;</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уровня угрозы в хозяйстве, в котором до убоя содержались свиньи;</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численности сдаваемой на убой партии свиней.</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При определении уровня угрозы следует учитывать наличие факторов, снижающих вероятность заноса вируса, таких как: благополучие по АЧС региона, происхождение свиней из одного хозяйства с высоким уровнем биологической безопасности (где они содержались не менее 45 дней, и за ними проводилось клинические наблюдение, при котором отсутствовало подозрение на АЧС), плановый характер убоя свиней из данного хозяйства, без резкого увеличения его объема.</w:t>
      </w:r>
    </w:p>
    <w:p w:rsidR="002535E1"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107.</w:t>
      </w:r>
      <w:r w:rsidR="002535E1" w:rsidRPr="002535E1">
        <w:rPr>
          <w:rFonts w:ascii="Times New Roman" w:hAnsi="Times New Roman"/>
          <w:sz w:val="30"/>
          <w:szCs w:val="30"/>
        </w:rPr>
        <w:t> </w:t>
      </w:r>
      <w:r w:rsidRPr="002535E1">
        <w:rPr>
          <w:rFonts w:ascii="Times New Roman" w:hAnsi="Times New Roman"/>
          <w:sz w:val="30"/>
          <w:szCs w:val="30"/>
        </w:rPr>
        <w:t>Минимальное количество отбираемых проб (образцов) из партии, сдаваемых на убой свиней определяется в соответствии с таблицей 3. Если партия сдаваемых на убой свиней больше 500 голов, то такая партия, для расчета количества отбираемых проб (образцов), условно делится на части. Например, если уровень угрозы оценивается как «низкий» необходимо отбирать из партии пробы (образцы) от 3 убойных свиней (при условии формирования партии свиньями из одного хозяйства), с пулированием этих проб (образцов) в одну пробу (образец) в порядке, установленном пунктом 84 настоящего документа.</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108.</w:t>
      </w:r>
      <w:r w:rsidR="002535E1" w:rsidRPr="002535E1">
        <w:rPr>
          <w:rFonts w:ascii="Times New Roman" w:hAnsi="Times New Roman"/>
          <w:sz w:val="30"/>
          <w:szCs w:val="30"/>
        </w:rPr>
        <w:t> </w:t>
      </w:r>
      <w:r w:rsidRPr="002535E1">
        <w:rPr>
          <w:rFonts w:ascii="Times New Roman" w:hAnsi="Times New Roman"/>
          <w:sz w:val="30"/>
          <w:szCs w:val="30"/>
        </w:rPr>
        <w:t xml:space="preserve">В качестве использования «отсеивающего» подхода, обязательно учитываются результаты предубойных ветеринарных осмотров свиней и послеубойной ветеринарно-санитарной экспертизы </w:t>
      </w:r>
      <w:r w:rsidRPr="002535E1">
        <w:rPr>
          <w:rFonts w:ascii="Times New Roman" w:hAnsi="Times New Roman"/>
          <w:sz w:val="30"/>
          <w:szCs w:val="30"/>
        </w:rPr>
        <w:lastRenderedPageBreak/>
        <w:t>туш и внутренних органов и в первую очередь пробы (образцы) отбираются от свиней с наличием характерных для АЧС клинических признаков и (или) патологоанатомических изменений.</w:t>
      </w:r>
    </w:p>
    <w:p w:rsidR="00971B84" w:rsidRDefault="002535E1">
      <w:pPr>
        <w:spacing w:line="360" w:lineRule="auto"/>
        <w:ind w:firstLine="709"/>
        <w:jc w:val="both"/>
        <w:rPr>
          <w:rFonts w:ascii="Times New Roman" w:hAnsi="Times New Roman"/>
          <w:sz w:val="30"/>
          <w:szCs w:val="30"/>
        </w:rPr>
      </w:pPr>
      <w:r w:rsidRPr="002535E1">
        <w:rPr>
          <w:rFonts w:ascii="Times New Roman" w:hAnsi="Times New Roman"/>
          <w:sz w:val="30"/>
          <w:szCs w:val="30"/>
        </w:rPr>
        <w:t>1</w:t>
      </w:r>
      <w:r w:rsidR="005F4D68" w:rsidRPr="002535E1">
        <w:rPr>
          <w:rFonts w:ascii="Times New Roman" w:hAnsi="Times New Roman"/>
          <w:sz w:val="30"/>
          <w:szCs w:val="30"/>
        </w:rPr>
        <w:t>09.</w:t>
      </w:r>
      <w:r w:rsidRPr="002535E1">
        <w:rPr>
          <w:rFonts w:ascii="Times New Roman" w:hAnsi="Times New Roman"/>
          <w:sz w:val="30"/>
          <w:szCs w:val="30"/>
        </w:rPr>
        <w:t> </w:t>
      </w:r>
      <w:r w:rsidR="005F4D68" w:rsidRPr="002535E1">
        <w:rPr>
          <w:rFonts w:ascii="Times New Roman" w:hAnsi="Times New Roman"/>
          <w:sz w:val="30"/>
          <w:szCs w:val="30"/>
        </w:rPr>
        <w:t>При торговле восприимчивыми животными, такие животные перед вводом в о</w:t>
      </w:r>
      <w:r w:rsidR="005F4D68">
        <w:rPr>
          <w:rFonts w:ascii="Times New Roman" w:hAnsi="Times New Roman"/>
          <w:sz w:val="30"/>
          <w:szCs w:val="30"/>
        </w:rPr>
        <w:t xml:space="preserve">сновное стадо подвергаются карантину (в т.ч. для доказательства отсутствия АЧС) с ежедневным клиническим наблюдением за состоянием их здоровья и выборочными лабораторными исследованиями (испытаниями) на АЧС. </w:t>
      </w:r>
    </w:p>
    <w:p w:rsidR="00971B84" w:rsidRPr="002535E1" w:rsidRDefault="005F4D68">
      <w:pPr>
        <w:spacing w:line="360" w:lineRule="auto"/>
        <w:ind w:firstLine="709"/>
        <w:jc w:val="both"/>
        <w:rPr>
          <w:rFonts w:ascii="Times New Roman" w:hAnsi="Times New Roman"/>
          <w:sz w:val="30"/>
          <w:szCs w:val="30"/>
        </w:rPr>
      </w:pPr>
      <w:r>
        <w:rPr>
          <w:rFonts w:ascii="Times New Roman" w:hAnsi="Times New Roman"/>
          <w:sz w:val="30"/>
          <w:szCs w:val="30"/>
        </w:rPr>
        <w:t xml:space="preserve">Минимальное количество отбираемых проб (образцов) в зависимости от количества поголовья в группе восприимчивых животных и уровня угрозы устанавливается в соответствии с данными таблицы 3 настоящего документа. При этом допускается пулирование проб (образцов) в порядке, </w:t>
      </w:r>
      <w:r w:rsidRPr="002535E1">
        <w:rPr>
          <w:rFonts w:ascii="Times New Roman" w:hAnsi="Times New Roman"/>
          <w:sz w:val="30"/>
          <w:szCs w:val="30"/>
        </w:rPr>
        <w:t>установленном пунктом 84 настоящего документа.</w:t>
      </w:r>
    </w:p>
    <w:p w:rsidR="00971B84"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110.</w:t>
      </w:r>
      <w:r w:rsidR="00A56E57">
        <w:rPr>
          <w:rFonts w:ascii="Times New Roman" w:hAnsi="Times New Roman"/>
          <w:sz w:val="30"/>
          <w:szCs w:val="30"/>
        </w:rPr>
        <w:t> </w:t>
      </w:r>
      <w:r w:rsidRPr="002535E1">
        <w:rPr>
          <w:rFonts w:ascii="Times New Roman" w:hAnsi="Times New Roman"/>
          <w:sz w:val="30"/>
          <w:szCs w:val="30"/>
        </w:rPr>
        <w:t>Отбор проб (образ</w:t>
      </w:r>
      <w:r>
        <w:rPr>
          <w:rFonts w:ascii="Times New Roman" w:hAnsi="Times New Roman"/>
          <w:sz w:val="30"/>
          <w:szCs w:val="30"/>
        </w:rPr>
        <w:t>цов) целесообразно проводить на неблагополучных (или ранее неблагополучных) по АЧС территориях, когда подозрение в заражении и вирусоносительстве вызывают дикие или домашние свиньи из стад, где имелась связь с эпизоотическим очагом АЧС и затруднено регулярное (постоянное) клиническое наблюдение за состоянием здоровья восприимчивых животных, на территориях, где в последние три года регистрировалось заболевание неустановленной этиологии и гибель восприимчивых животных.</w:t>
      </w:r>
    </w:p>
    <w:p w:rsidR="00971B84" w:rsidRPr="002535E1"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t>111.</w:t>
      </w:r>
      <w:r w:rsidR="002535E1" w:rsidRPr="002535E1">
        <w:rPr>
          <w:rFonts w:ascii="Times New Roman" w:hAnsi="Times New Roman"/>
          <w:sz w:val="30"/>
          <w:szCs w:val="30"/>
        </w:rPr>
        <w:t> </w:t>
      </w:r>
      <w:r w:rsidRPr="002535E1">
        <w:rPr>
          <w:rFonts w:ascii="Times New Roman" w:hAnsi="Times New Roman"/>
          <w:sz w:val="30"/>
          <w:szCs w:val="30"/>
        </w:rPr>
        <w:t>Для выявления возможного вирусоносительства у предполагаемых животных-реконвалесцентов отбор проб (образцов) проводится для проведения комплексных лабораторных исследований (испытаний) на АЧС: прямыми методами лабораторных исследований (испытаний) и с использованием непрямых методов исследований (испытаний).</w:t>
      </w:r>
    </w:p>
    <w:p w:rsidR="00971B84" w:rsidRDefault="005F4D68">
      <w:pPr>
        <w:spacing w:line="360" w:lineRule="auto"/>
        <w:ind w:firstLine="709"/>
        <w:jc w:val="both"/>
        <w:rPr>
          <w:rFonts w:ascii="Times New Roman" w:hAnsi="Times New Roman"/>
          <w:sz w:val="30"/>
          <w:szCs w:val="30"/>
        </w:rPr>
      </w:pPr>
      <w:r w:rsidRPr="002535E1">
        <w:rPr>
          <w:rFonts w:ascii="Times New Roman" w:hAnsi="Times New Roman"/>
          <w:sz w:val="30"/>
          <w:szCs w:val="30"/>
        </w:rPr>
        <w:lastRenderedPageBreak/>
        <w:t>112.</w:t>
      </w:r>
      <w:r w:rsidR="002535E1" w:rsidRPr="002535E1">
        <w:rPr>
          <w:rFonts w:ascii="Times New Roman" w:hAnsi="Times New Roman"/>
          <w:sz w:val="30"/>
          <w:szCs w:val="30"/>
        </w:rPr>
        <w:t> </w:t>
      </w:r>
      <w:r w:rsidRPr="002535E1">
        <w:rPr>
          <w:rFonts w:ascii="Times New Roman" w:hAnsi="Times New Roman"/>
          <w:sz w:val="30"/>
          <w:szCs w:val="30"/>
        </w:rPr>
        <w:t>Объем выборки</w:t>
      </w:r>
      <w:r>
        <w:rPr>
          <w:rFonts w:ascii="Times New Roman" w:hAnsi="Times New Roman"/>
          <w:sz w:val="30"/>
          <w:szCs w:val="30"/>
        </w:rPr>
        <w:t xml:space="preserve"> проб (образцов) в группах животных-реконвалесцентов устанавливается на уровне не более 10% превалентности (распространенности) заражения свиней в стаде в соответствии с таблицей 2 настоящего документа.</w:t>
      </w:r>
    </w:p>
    <w:p w:rsidR="00971B84" w:rsidRDefault="00971B84">
      <w:pPr>
        <w:spacing w:line="360" w:lineRule="auto"/>
        <w:ind w:firstLine="709"/>
        <w:jc w:val="both"/>
        <w:rPr>
          <w:rFonts w:ascii="Times New Roman" w:hAnsi="Times New Roman"/>
          <w:sz w:val="30"/>
          <w:szCs w:val="30"/>
          <w:shd w:val="clear" w:color="auto" w:fill="FFFFFF"/>
        </w:rPr>
      </w:pPr>
    </w:p>
    <w:tbl>
      <w:tblPr>
        <w:tblW w:w="1985" w:type="dxa"/>
        <w:tblInd w:w="3510" w:type="dxa"/>
        <w:tblBorders>
          <w:top w:val="none" w:sz="0" w:space="0" w:color="000000"/>
          <w:left w:val="none" w:sz="0" w:space="0" w:color="000000"/>
          <w:bottom w:val="single" w:sz="4" w:space="0" w:color="000000"/>
          <w:right w:val="none" w:sz="0" w:space="0" w:color="000000"/>
          <w:insideH w:val="none" w:sz="0" w:space="0" w:color="000000"/>
          <w:insideV w:val="none" w:sz="0" w:space="0" w:color="000000"/>
        </w:tblBorders>
        <w:tblLook w:val="04A0" w:firstRow="1" w:lastRow="0" w:firstColumn="1" w:lastColumn="0" w:noHBand="0" w:noVBand="1"/>
      </w:tblPr>
      <w:tblGrid>
        <w:gridCol w:w="1985"/>
      </w:tblGrid>
      <w:tr w:rsidR="00971B84">
        <w:tc>
          <w:tcPr>
            <w:tcW w:w="1985" w:type="dxa"/>
          </w:tcPr>
          <w:p w:rsidR="00971B84" w:rsidRDefault="00971B84">
            <w:pPr>
              <w:spacing w:line="360" w:lineRule="auto"/>
              <w:rPr>
                <w:rFonts w:ascii="Times New Roman" w:hAnsi="Times New Roman"/>
                <w:color w:val="0070C0"/>
                <w:sz w:val="30"/>
                <w:szCs w:val="30"/>
              </w:rPr>
            </w:pPr>
          </w:p>
        </w:tc>
      </w:tr>
    </w:tbl>
    <w:p w:rsidR="005F4D68" w:rsidRDefault="005F4D68"/>
    <w:sectPr w:rsidR="005F4D68" w:rsidSect="004500A3">
      <w:headerReference w:type="default" r:id="rId8"/>
      <w:headerReference w:type="firs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61E" w:rsidRDefault="00A8461E">
      <w:r>
        <w:separator/>
      </w:r>
    </w:p>
  </w:endnote>
  <w:endnote w:type="continuationSeparator" w:id="0">
    <w:p w:rsidR="00A8461E" w:rsidRDefault="00A8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61E" w:rsidRDefault="00A8461E">
      <w:r>
        <w:separator/>
      </w:r>
    </w:p>
  </w:footnote>
  <w:footnote w:type="continuationSeparator" w:id="0">
    <w:p w:rsidR="00A8461E" w:rsidRDefault="00A84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59D" w:rsidRDefault="00E1459D">
    <w:pPr>
      <w:pStyle w:val="a3"/>
      <w:rPr>
        <w:rFonts w:ascii="Times New Roman" w:hAnsi="Times New Roman"/>
        <w:sz w:val="30"/>
        <w:szCs w:val="30"/>
      </w:rPr>
    </w:pPr>
    <w:r>
      <w:rPr>
        <w:rFonts w:ascii="Times New Roman" w:hAnsi="Times New Roman"/>
        <w:sz w:val="30"/>
        <w:szCs w:val="30"/>
      </w:rPr>
      <w:fldChar w:fldCharType="begin"/>
    </w:r>
    <w:r>
      <w:rPr>
        <w:rFonts w:ascii="Times New Roman" w:hAnsi="Times New Roman"/>
        <w:sz w:val="30"/>
        <w:szCs w:val="30"/>
      </w:rPr>
      <w:instrText xml:space="preserve"> PAGE   \* MERGEFORMAT </w:instrText>
    </w:r>
    <w:r>
      <w:rPr>
        <w:rFonts w:ascii="Times New Roman" w:hAnsi="Times New Roman"/>
        <w:sz w:val="30"/>
        <w:szCs w:val="30"/>
      </w:rPr>
      <w:fldChar w:fldCharType="separate"/>
    </w:r>
    <w:r w:rsidR="00F14055">
      <w:rPr>
        <w:rFonts w:ascii="Times New Roman" w:hAnsi="Times New Roman"/>
        <w:noProof/>
        <w:sz w:val="30"/>
        <w:szCs w:val="30"/>
      </w:rPr>
      <w:t>51</w:t>
    </w:r>
    <w:r>
      <w:rPr>
        <w:rFonts w:ascii="Times New Roman" w:hAnsi="Times New Roman"/>
        <w:sz w:val="30"/>
        <w:szCs w:val="30"/>
      </w:rPr>
      <w:fldChar w:fldCharType="end"/>
    </w:r>
  </w:p>
  <w:p w:rsidR="00E1459D" w:rsidRDefault="00E1459D">
    <w:pPr>
      <w:pStyle w:val="a3"/>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59D" w:rsidRPr="004500A3" w:rsidRDefault="00E1459D">
    <w:pPr>
      <w:pStyle w:val="a3"/>
      <w:rPr>
        <w:rFonts w:ascii="Times New Roman" w:hAnsi="Times New Roman"/>
        <w:sz w:val="30"/>
        <w:szCs w:val="30"/>
      </w:rPr>
    </w:pPr>
  </w:p>
  <w:p w:rsidR="00E1459D" w:rsidRPr="004500A3" w:rsidRDefault="00E1459D">
    <w:pPr>
      <w:pStyle w:val="a3"/>
      <w:rPr>
        <w:rFonts w:ascii="Times New Roman" w:hAnsi="Times New Roman"/>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75D53"/>
    <w:multiLevelType w:val="hybridMultilevel"/>
    <w:tmpl w:val="0090CECA"/>
    <w:lvl w:ilvl="0" w:tplc="C52E2E72">
      <w:start w:val="1"/>
      <w:numFmt w:val="bullet"/>
      <w:lvlText w:val="-"/>
      <w:lvlJc w:val="left"/>
      <w:rPr>
        <w:rFonts w:ascii="Times New Roman" w:eastAsia="Times New Roman" w:hAnsi="Times New Roman" w:cs="Times New Roman"/>
        <w:b w:val="0"/>
        <w:bCs w:val="0"/>
        <w:i w:val="0"/>
        <w:iCs w:val="0"/>
        <w:smallCaps w:val="0"/>
        <w:strike w:val="0"/>
        <w:color w:val="FF0000"/>
        <w:spacing w:val="0"/>
        <w:w w:val="100"/>
        <w:position w:val="0"/>
        <w:sz w:val="30"/>
        <w:szCs w:val="30"/>
        <w:u w:val="none"/>
        <w:lang w:val="ru-RU" w:eastAsia="ru-RU" w:bidi="ru-RU"/>
      </w:rPr>
    </w:lvl>
    <w:lvl w:ilvl="1" w:tplc="1BA8648A">
      <w:numFmt w:val="decimal"/>
      <w:lvlText w:val=""/>
      <w:lvlJc w:val="left"/>
    </w:lvl>
    <w:lvl w:ilvl="2" w:tplc="7F16D6BC">
      <w:numFmt w:val="decimal"/>
      <w:lvlText w:val=""/>
      <w:lvlJc w:val="left"/>
    </w:lvl>
    <w:lvl w:ilvl="3" w:tplc="ABFC6540">
      <w:numFmt w:val="decimal"/>
      <w:lvlText w:val=""/>
      <w:lvlJc w:val="left"/>
    </w:lvl>
    <w:lvl w:ilvl="4" w:tplc="B0BEF322">
      <w:numFmt w:val="decimal"/>
      <w:lvlText w:val=""/>
      <w:lvlJc w:val="left"/>
    </w:lvl>
    <w:lvl w:ilvl="5" w:tplc="1632F2A0">
      <w:numFmt w:val="decimal"/>
      <w:lvlText w:val=""/>
      <w:lvlJc w:val="left"/>
    </w:lvl>
    <w:lvl w:ilvl="6" w:tplc="A928F1B4">
      <w:numFmt w:val="decimal"/>
      <w:lvlText w:val=""/>
      <w:lvlJc w:val="left"/>
    </w:lvl>
    <w:lvl w:ilvl="7" w:tplc="3CD4F3A8">
      <w:numFmt w:val="decimal"/>
      <w:lvlText w:val=""/>
      <w:lvlJc w:val="left"/>
    </w:lvl>
    <w:lvl w:ilvl="8" w:tplc="0EBCC14E">
      <w:numFmt w:val="decimal"/>
      <w:lvlText w:val=""/>
      <w:lvlJc w:val="left"/>
    </w:lvl>
  </w:abstractNum>
  <w:abstractNum w:abstractNumId="1" w15:restartNumberingAfterBreak="0">
    <w:nsid w:val="43E26996"/>
    <w:multiLevelType w:val="hybridMultilevel"/>
    <w:tmpl w:val="E7B00D60"/>
    <w:lvl w:ilvl="0" w:tplc="61C06EE4">
      <w:start w:val="46"/>
      <w:numFmt w:val="decimal"/>
      <w:lvlText w:val="%1."/>
      <w:lvlJc w:val="left"/>
      <w:rPr>
        <w:rFonts w:ascii="Times New Roman" w:eastAsia="Times New Roman" w:hAnsi="Times New Roman" w:cs="Times New Roman"/>
        <w:b w:val="0"/>
        <w:bCs w:val="0"/>
        <w:i w:val="0"/>
        <w:iCs w:val="0"/>
        <w:smallCaps w:val="0"/>
        <w:strike w:val="0"/>
        <w:color w:val="0070C0"/>
        <w:spacing w:val="0"/>
        <w:w w:val="100"/>
        <w:position w:val="0"/>
        <w:sz w:val="30"/>
        <w:szCs w:val="30"/>
        <w:u w:val="none"/>
        <w:lang w:val="ru-RU" w:eastAsia="ru-RU" w:bidi="ru-RU"/>
      </w:rPr>
    </w:lvl>
    <w:lvl w:ilvl="1" w:tplc="85EC55B0">
      <w:numFmt w:val="decimal"/>
      <w:lvlText w:val=""/>
      <w:lvlJc w:val="left"/>
    </w:lvl>
    <w:lvl w:ilvl="2" w:tplc="C0DC53A8">
      <w:numFmt w:val="decimal"/>
      <w:lvlText w:val=""/>
      <w:lvlJc w:val="left"/>
    </w:lvl>
    <w:lvl w:ilvl="3" w:tplc="CEECED92">
      <w:numFmt w:val="decimal"/>
      <w:lvlText w:val=""/>
      <w:lvlJc w:val="left"/>
    </w:lvl>
    <w:lvl w:ilvl="4" w:tplc="A4060858">
      <w:numFmt w:val="decimal"/>
      <w:lvlText w:val=""/>
      <w:lvlJc w:val="left"/>
    </w:lvl>
    <w:lvl w:ilvl="5" w:tplc="967467F8">
      <w:numFmt w:val="decimal"/>
      <w:lvlText w:val=""/>
      <w:lvlJc w:val="left"/>
    </w:lvl>
    <w:lvl w:ilvl="6" w:tplc="F5985FE6">
      <w:numFmt w:val="decimal"/>
      <w:lvlText w:val=""/>
      <w:lvlJc w:val="left"/>
    </w:lvl>
    <w:lvl w:ilvl="7" w:tplc="95A083E0">
      <w:numFmt w:val="decimal"/>
      <w:lvlText w:val=""/>
      <w:lvlJc w:val="left"/>
    </w:lvl>
    <w:lvl w:ilvl="8" w:tplc="BB4CD71E">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footnotePr>
    <w:footnote w:id="-1"/>
    <w:footnote w:id="0"/>
  </w:footnotePr>
  <w:endnotePr>
    <w:endnote w:id="-1"/>
    <w:endnote w:id="0"/>
  </w:endnotePr>
  <w:compat>
    <w:spaceForUL/>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1B84"/>
    <w:rsid w:val="0006772B"/>
    <w:rsid w:val="000A4F4C"/>
    <w:rsid w:val="000A60AE"/>
    <w:rsid w:val="00124302"/>
    <w:rsid w:val="00147B32"/>
    <w:rsid w:val="001824F9"/>
    <w:rsid w:val="001C4D86"/>
    <w:rsid w:val="001D3AFD"/>
    <w:rsid w:val="00201B3D"/>
    <w:rsid w:val="002535E1"/>
    <w:rsid w:val="00276F09"/>
    <w:rsid w:val="00410653"/>
    <w:rsid w:val="004500A3"/>
    <w:rsid w:val="00463A43"/>
    <w:rsid w:val="0057436A"/>
    <w:rsid w:val="005879F3"/>
    <w:rsid w:val="005C470E"/>
    <w:rsid w:val="005F4D68"/>
    <w:rsid w:val="00651547"/>
    <w:rsid w:val="006B23D0"/>
    <w:rsid w:val="006E4A89"/>
    <w:rsid w:val="00706051"/>
    <w:rsid w:val="007B709C"/>
    <w:rsid w:val="007E67C3"/>
    <w:rsid w:val="00844C0A"/>
    <w:rsid w:val="008D7246"/>
    <w:rsid w:val="00933991"/>
    <w:rsid w:val="00936707"/>
    <w:rsid w:val="00971B84"/>
    <w:rsid w:val="009D2028"/>
    <w:rsid w:val="00A56E57"/>
    <w:rsid w:val="00A8461E"/>
    <w:rsid w:val="00B40167"/>
    <w:rsid w:val="00C10B24"/>
    <w:rsid w:val="00C75E7B"/>
    <w:rsid w:val="00DC05C3"/>
    <w:rsid w:val="00DC1720"/>
    <w:rsid w:val="00E1459D"/>
    <w:rsid w:val="00E74318"/>
    <w:rsid w:val="00EE3ACC"/>
    <w:rsid w:val="00F14055"/>
    <w:rsid w:val="00F646B7"/>
    <w:rsid w:val="00FA4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A866FB-5EF1-4C94-AE49-5BD3B0B6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rPr>
      <w:sz w:val="22"/>
      <w:szCs w:val="22"/>
      <w:lang w:eastAsia="en-US"/>
    </w:rPr>
  </w:style>
  <w:style w:type="paragraph" w:styleId="1">
    <w:name w:val="heading 1"/>
    <w:basedOn w:val="a"/>
    <w:next w:val="a"/>
    <w:link w:val="10"/>
    <w:qFormat/>
    <w:pPr>
      <w:keepNext/>
      <w:jc w:val="left"/>
      <w:outlineLvl w:val="0"/>
    </w:pPr>
    <w:rPr>
      <w:rFonts w:ascii="Times New Roman" w:eastAsia="Times New Roman" w:hAnsi="Times New Roman" w:cs="Arial"/>
      <w:b/>
      <w:bCs/>
      <w:sz w:val="24"/>
      <w:szCs w:val="32"/>
      <w:lang w:eastAsia="ru-RU"/>
    </w:rPr>
  </w:style>
  <w:style w:type="paragraph" w:styleId="2">
    <w:name w:val="heading 2"/>
    <w:basedOn w:val="a"/>
    <w:next w:val="a"/>
    <w:link w:val="20"/>
    <w:unhideWhenUsed/>
    <w:qFormat/>
    <w:pPr>
      <w:keepNext/>
      <w:keepLines/>
      <w:spacing w:before="200"/>
      <w:jc w:val="left"/>
      <w:outlineLvl w:val="1"/>
    </w:pPr>
    <w:rPr>
      <w:rFonts w:ascii="Cambria" w:eastAsia="SimSun" w:hAnsi="Cambria"/>
      <w:b/>
      <w:bCs/>
      <w:color w:val="4F81BD"/>
      <w:sz w:val="26"/>
      <w:szCs w:val="26"/>
      <w:lang w:eastAsia="ru-RU"/>
    </w:rPr>
  </w:style>
  <w:style w:type="paragraph" w:styleId="3">
    <w:name w:val="heading 3"/>
    <w:basedOn w:val="a"/>
    <w:next w:val="a"/>
    <w:link w:val="30"/>
    <w:uiPriority w:val="9"/>
    <w:semiHidden/>
    <w:unhideWhenUsed/>
    <w:qFormat/>
    <w:pPr>
      <w:keepNext/>
      <w:keepLines/>
      <w:spacing w:before="40" w:line="276" w:lineRule="auto"/>
      <w:jc w:val="left"/>
      <w:outlineLvl w:val="2"/>
    </w:pPr>
    <w:rPr>
      <w:rFonts w:ascii="Cambria" w:eastAsia="Times New Roman"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style>
  <w:style w:type="paragraph" w:styleId="a7">
    <w:name w:val="List Paragraph"/>
    <w:basedOn w:val="a"/>
    <w:uiPriority w:val="99"/>
    <w:qFormat/>
    <w:pPr>
      <w:spacing w:after="200" w:line="276" w:lineRule="auto"/>
      <w:ind w:left="720"/>
      <w:contextualSpacing/>
      <w:jc w:val="left"/>
    </w:pPr>
  </w:style>
  <w:style w:type="paragraph" w:styleId="a8">
    <w:name w:val="Balloon Text"/>
    <w:basedOn w:val="a"/>
    <w:link w:val="a9"/>
    <w:uiPriority w:val="99"/>
    <w:semiHidden/>
    <w:unhideWhenUsed/>
    <w:rPr>
      <w:rFonts w:ascii="Tahoma" w:hAnsi="Tahoma"/>
      <w:sz w:val="16"/>
      <w:szCs w:val="16"/>
      <w:lang w:val="en-US"/>
    </w:rPr>
  </w:style>
  <w:style w:type="character" w:customStyle="1" w:styleId="a9">
    <w:name w:val="Текст выноски Знак"/>
    <w:link w:val="a8"/>
    <w:uiPriority w:val="99"/>
    <w:semiHidden/>
    <w:qFormat/>
    <w:rPr>
      <w:rFonts w:ascii="Tahoma" w:hAnsi="Tahoma" w:cs="Tahoma"/>
      <w:sz w:val="16"/>
      <w:szCs w:val="16"/>
      <w:lang w:eastAsia="en-US"/>
    </w:rPr>
  </w:style>
  <w:style w:type="paragraph" w:customStyle="1" w:styleId="ConsPlusNonformat">
    <w:name w:val="ConsPlusNonformat"/>
    <w:uiPriority w:val="99"/>
    <w:pPr>
      <w:widowControl w:val="0"/>
    </w:pPr>
    <w:rPr>
      <w:rFonts w:ascii="Courier New" w:eastAsia="Times New Roman" w:hAnsi="Courier New" w:cs="Courier New"/>
    </w:rPr>
  </w:style>
  <w:style w:type="paragraph" w:customStyle="1" w:styleId="ConsPlusCell">
    <w:name w:val="ConsPlusCell"/>
    <w:uiPriority w:val="99"/>
    <w:pPr>
      <w:widowControl w:val="0"/>
    </w:pPr>
    <w:rPr>
      <w:rFonts w:eastAsia="Times New Roman" w:cs="Calibri"/>
      <w:sz w:val="22"/>
      <w:szCs w:val="22"/>
    </w:rPr>
  </w:style>
  <w:style w:type="paragraph" w:styleId="aa">
    <w:name w:val="Revision"/>
    <w:hidden/>
    <w:uiPriority w:val="99"/>
    <w:semiHidden/>
    <w:rPr>
      <w:sz w:val="22"/>
      <w:szCs w:val="22"/>
      <w:lang w:eastAsia="en-US"/>
    </w:rPr>
  </w:style>
  <w:style w:type="character" w:styleId="ab">
    <w:name w:val="annotation reference"/>
    <w:uiPriority w:val="99"/>
    <w:semiHidden/>
    <w:unhideWhenUsed/>
    <w:rPr>
      <w:sz w:val="16"/>
      <w:szCs w:val="16"/>
    </w:rPr>
  </w:style>
  <w:style w:type="paragraph" w:styleId="ac">
    <w:name w:val="annotation text"/>
    <w:basedOn w:val="a"/>
    <w:link w:val="ad"/>
    <w:uiPriority w:val="99"/>
    <w:unhideWhenUsed/>
    <w:rPr>
      <w:sz w:val="20"/>
      <w:szCs w:val="20"/>
    </w:rPr>
  </w:style>
  <w:style w:type="character" w:customStyle="1" w:styleId="ad">
    <w:name w:val="Текст примечания Знак"/>
    <w:link w:val="ac"/>
    <w:uiPriority w:val="99"/>
    <w:rPr>
      <w:lang w:eastAsia="en-US"/>
    </w:rPr>
  </w:style>
  <w:style w:type="paragraph" w:styleId="ae">
    <w:name w:val="annotation subject"/>
    <w:basedOn w:val="ac"/>
    <w:next w:val="ac"/>
    <w:link w:val="af"/>
    <w:uiPriority w:val="99"/>
    <w:semiHidden/>
    <w:unhideWhenUsed/>
    <w:rPr>
      <w:b/>
      <w:bCs/>
    </w:rPr>
  </w:style>
  <w:style w:type="character" w:customStyle="1" w:styleId="af">
    <w:name w:val="Тема примечания Знак"/>
    <w:link w:val="ae"/>
    <w:uiPriority w:val="99"/>
    <w:semiHidden/>
    <w:rPr>
      <w:b/>
      <w:bCs/>
      <w:lang w:eastAsia="en-US"/>
    </w:rPr>
  </w:style>
  <w:style w:type="paragraph" w:customStyle="1" w:styleId="ConsPlusNormal">
    <w:name w:val="ConsPlusNormal"/>
    <w:pPr>
      <w:widowControl w:val="0"/>
    </w:pPr>
    <w:rPr>
      <w:rFonts w:eastAsia="Times New Roman" w:cs="Calibri"/>
      <w:sz w:val="22"/>
    </w:rPr>
  </w:style>
  <w:style w:type="paragraph" w:customStyle="1" w:styleId="Style2">
    <w:name w:val="Style2"/>
    <w:basedOn w:val="a"/>
    <w:pPr>
      <w:widowControl w:val="0"/>
      <w:spacing w:line="464" w:lineRule="exact"/>
      <w:ind w:firstLine="2664"/>
      <w:jc w:val="left"/>
    </w:pPr>
    <w:rPr>
      <w:rFonts w:ascii="Arial" w:eastAsia="Times New Roman" w:hAnsi="Arial"/>
      <w:sz w:val="24"/>
      <w:szCs w:val="24"/>
      <w:lang w:eastAsia="ru-RU"/>
    </w:rPr>
  </w:style>
  <w:style w:type="table" w:styleId="af0">
    <w:name w:val="Table Grid"/>
    <w:basedOn w:val="a1"/>
    <w:uiPriority w:val="39"/>
    <w:tblPr/>
  </w:style>
  <w:style w:type="character" w:styleId="af1">
    <w:name w:val="page number"/>
  </w:style>
  <w:style w:type="paragraph" w:customStyle="1" w:styleId="Default">
    <w:name w:val="Default"/>
    <w:rPr>
      <w:rFonts w:ascii="Times New Roman" w:hAnsi="Times New Roman"/>
      <w:color w:val="000000"/>
      <w:sz w:val="24"/>
      <w:szCs w:val="24"/>
      <w:lang w:eastAsia="en-US"/>
    </w:rPr>
  </w:style>
  <w:style w:type="character" w:styleId="af2">
    <w:name w:val="Hyperlink"/>
    <w:uiPriority w:val="99"/>
    <w:unhideWhenUsed/>
    <w:rPr>
      <w:color w:val="0000FF"/>
      <w:u w:val="single"/>
    </w:rPr>
  </w:style>
  <w:style w:type="character" w:styleId="af3">
    <w:name w:val="FollowedHyperlink"/>
    <w:uiPriority w:val="99"/>
    <w:semiHidden/>
    <w:unhideWhenUsed/>
    <w:rPr>
      <w:color w:val="800080"/>
      <w:u w:val="single"/>
    </w:rPr>
  </w:style>
  <w:style w:type="paragraph" w:styleId="af4">
    <w:name w:val="No Spacing"/>
    <w:link w:val="af5"/>
    <w:uiPriority w:val="99"/>
    <w:qFormat/>
    <w:rPr>
      <w:sz w:val="22"/>
      <w:szCs w:val="22"/>
      <w:lang w:eastAsia="en-US"/>
    </w:rPr>
  </w:style>
  <w:style w:type="character" w:customStyle="1" w:styleId="word-wrapper">
    <w:name w:val="word-wrapper"/>
  </w:style>
  <w:style w:type="character" w:customStyle="1" w:styleId="FontStyle20">
    <w:name w:val="Font Style20"/>
    <w:rPr>
      <w:rFonts w:ascii="Arial" w:hAnsi="Arial" w:cs="Arial"/>
      <w:sz w:val="38"/>
      <w:szCs w:val="38"/>
    </w:rPr>
  </w:style>
  <w:style w:type="paragraph" w:customStyle="1" w:styleId="ConsPlusTitle">
    <w:name w:val="ConsPlusTitle"/>
    <w:pPr>
      <w:widowControl w:val="0"/>
    </w:pPr>
    <w:rPr>
      <w:rFonts w:eastAsia="Times New Roman" w:cs="Calibri"/>
      <w:b/>
      <w:sz w:val="22"/>
      <w:szCs w:val="22"/>
    </w:rPr>
  </w:style>
  <w:style w:type="character" w:customStyle="1" w:styleId="21">
    <w:name w:val="Основной текст (2) + Курсив"/>
    <w:rPr>
      <w:rFonts w:ascii="Times New Roman" w:eastAsia="Times New Roman" w:hAnsi="Times New Roman" w:cs="Times New Roman"/>
      <w:i/>
      <w:iCs/>
      <w:color w:val="000000"/>
      <w:spacing w:val="0"/>
      <w:w w:val="100"/>
      <w:position w:val="0"/>
      <w:sz w:val="26"/>
      <w:szCs w:val="26"/>
      <w:u w:val="none"/>
      <w:lang w:val="ru-RU" w:eastAsia="ru-RU" w:bidi="ru-RU"/>
    </w:rPr>
  </w:style>
  <w:style w:type="character" w:customStyle="1" w:styleId="218pt">
    <w:name w:val="Основной текст (2) + 18 pt"/>
    <w:rPr>
      <w:rFonts w:ascii="Times New Roman" w:eastAsia="Times New Roman" w:hAnsi="Times New Roman" w:cs="Times New Roman"/>
      <w:color w:val="000000"/>
      <w:spacing w:val="0"/>
      <w:w w:val="100"/>
      <w:position w:val="0"/>
      <w:sz w:val="36"/>
      <w:szCs w:val="36"/>
      <w:u w:val="none"/>
      <w:lang w:val="ru-RU" w:eastAsia="ru-RU" w:bidi="ru-RU"/>
    </w:rPr>
  </w:style>
  <w:style w:type="character" w:customStyle="1" w:styleId="22">
    <w:name w:val="Основной текст (2) + Полужирный;Курсив"/>
    <w:rPr>
      <w:rFonts w:ascii="Times New Roman" w:eastAsia="Times New Roman" w:hAnsi="Times New Roman" w:cs="Times New Roman"/>
      <w:b/>
      <w:bCs/>
      <w:i/>
      <w:iCs/>
      <w:color w:val="000000"/>
      <w:spacing w:val="0"/>
      <w:w w:val="100"/>
      <w:position w:val="0"/>
      <w:sz w:val="26"/>
      <w:szCs w:val="26"/>
      <w:u w:val="single"/>
      <w:lang w:val="ru-RU" w:eastAsia="ru-RU" w:bidi="ru-RU"/>
    </w:rPr>
  </w:style>
  <w:style w:type="character" w:customStyle="1" w:styleId="23">
    <w:name w:val="Основной текст (2)"/>
    <w:rPr>
      <w:rFonts w:ascii="Times New Roman" w:eastAsia="Times New Roman" w:hAnsi="Times New Roman" w:cs="Times New Roman"/>
      <w:color w:val="000000"/>
      <w:spacing w:val="0"/>
      <w:w w:val="100"/>
      <w:position w:val="0"/>
      <w:sz w:val="26"/>
      <w:szCs w:val="26"/>
      <w:u w:val="single"/>
      <w:lang w:val="ru-RU" w:eastAsia="ru-RU" w:bidi="ru-RU"/>
    </w:rPr>
  </w:style>
  <w:style w:type="character" w:customStyle="1" w:styleId="5">
    <w:name w:val="Основной текст (5)_"/>
    <w:link w:val="50"/>
    <w:rPr>
      <w:i/>
      <w:iCs/>
      <w:sz w:val="26"/>
      <w:szCs w:val="26"/>
      <w:shd w:val="clear" w:color="auto" w:fill="FFFFFF"/>
    </w:rPr>
  </w:style>
  <w:style w:type="character" w:customStyle="1" w:styleId="51">
    <w:name w:val="Основной текст (5) + Не курсив"/>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50">
    <w:name w:val="Основной текст (5)"/>
    <w:basedOn w:val="a"/>
    <w:link w:val="5"/>
    <w:pPr>
      <w:widowControl w:val="0"/>
      <w:shd w:val="clear" w:color="auto" w:fill="FFFFFF"/>
      <w:spacing w:line="322" w:lineRule="exact"/>
      <w:jc w:val="both"/>
    </w:pPr>
    <w:rPr>
      <w:i/>
      <w:iCs/>
      <w:sz w:val="26"/>
      <w:szCs w:val="26"/>
      <w:lang w:eastAsia="ru-RU"/>
    </w:rPr>
  </w:style>
  <w:style w:type="character" w:customStyle="1" w:styleId="10">
    <w:name w:val="Заголовок 1 Знак"/>
    <w:link w:val="1"/>
    <w:rPr>
      <w:rFonts w:ascii="Times New Roman" w:eastAsia="Times New Roman" w:hAnsi="Times New Roman" w:cs="Arial"/>
      <w:b/>
      <w:bCs/>
      <w:sz w:val="24"/>
      <w:szCs w:val="32"/>
    </w:rPr>
  </w:style>
  <w:style w:type="character" w:customStyle="1" w:styleId="20">
    <w:name w:val="Заголовок 2 Знак"/>
    <w:link w:val="2"/>
    <w:rPr>
      <w:rFonts w:ascii="Cambria" w:eastAsia="SimSun" w:hAnsi="Cambria"/>
      <w:b/>
      <w:bCs/>
      <w:color w:val="4F81BD"/>
      <w:sz w:val="26"/>
      <w:szCs w:val="26"/>
    </w:rPr>
  </w:style>
  <w:style w:type="character" w:styleId="af6">
    <w:name w:val="Emphasis"/>
    <w:uiPriority w:val="20"/>
    <w:qFormat/>
    <w:rPr>
      <w:i/>
      <w:iCs/>
    </w:rPr>
  </w:style>
  <w:style w:type="paragraph" w:styleId="af7">
    <w:name w:val="Body Text Indent"/>
    <w:basedOn w:val="a"/>
    <w:link w:val="af8"/>
    <w:pPr>
      <w:spacing w:after="120"/>
      <w:ind w:left="283"/>
      <w:jc w:val="left"/>
    </w:pPr>
    <w:rPr>
      <w:rFonts w:ascii="Times New Roman" w:eastAsia="Times New Roman" w:hAnsi="Times New Roman"/>
      <w:sz w:val="20"/>
      <w:szCs w:val="20"/>
      <w:lang w:eastAsia="ru-RU"/>
    </w:rPr>
  </w:style>
  <w:style w:type="character" w:customStyle="1" w:styleId="af8">
    <w:name w:val="Основной текст с отступом Знак"/>
    <w:link w:val="af7"/>
    <w:rPr>
      <w:rFonts w:ascii="Times New Roman" w:eastAsia="Times New Roman" w:hAnsi="Times New Roman"/>
    </w:rPr>
  </w:style>
  <w:style w:type="paragraph" w:styleId="af9">
    <w:name w:val="Normal (Web)"/>
    <w:basedOn w:val="a"/>
    <w:uiPriority w:val="99"/>
    <w:unhideWhenUsed/>
    <w:pPr>
      <w:spacing w:before="100" w:beforeAutospacing="1" w:after="100" w:afterAutospacing="1"/>
      <w:jc w:val="left"/>
    </w:pPr>
    <w:rPr>
      <w:rFonts w:ascii="Times New Roman" w:eastAsia="Times New Roman" w:hAnsi="Times New Roman"/>
      <w:sz w:val="24"/>
      <w:szCs w:val="24"/>
      <w:lang w:eastAsia="ru-RU"/>
    </w:rPr>
  </w:style>
  <w:style w:type="character" w:customStyle="1" w:styleId="Bodytext2">
    <w:name w:val="Body text (2)_"/>
    <w:link w:val="Bodytext21"/>
    <w:rPr>
      <w:rFonts w:ascii="Book Antiqua" w:eastAsia="Book Antiqua" w:hAnsi="Book Antiqua" w:cs="Book Antiqua"/>
      <w:shd w:val="clear" w:color="auto" w:fill="FFFFFF"/>
    </w:rPr>
  </w:style>
  <w:style w:type="paragraph" w:customStyle="1" w:styleId="Bodytext21">
    <w:name w:val="Body text (2)1"/>
    <w:basedOn w:val="a"/>
    <w:link w:val="Bodytext2"/>
    <w:pPr>
      <w:widowControl w:val="0"/>
      <w:shd w:val="clear" w:color="auto" w:fill="FFFFFF"/>
      <w:spacing w:line="480" w:lineRule="exact"/>
      <w:ind w:hanging="1860"/>
      <w:jc w:val="left"/>
    </w:pPr>
    <w:rPr>
      <w:rFonts w:ascii="Book Antiqua" w:eastAsia="Book Antiqua" w:hAnsi="Book Antiqua" w:cs="Book Antiqua"/>
      <w:sz w:val="20"/>
      <w:szCs w:val="20"/>
      <w:lang w:eastAsia="ru-RU"/>
    </w:rPr>
  </w:style>
  <w:style w:type="paragraph" w:customStyle="1" w:styleId="Style5">
    <w:name w:val="Style5"/>
    <w:basedOn w:val="a"/>
    <w:pPr>
      <w:widowControl w:val="0"/>
      <w:spacing w:line="322" w:lineRule="exact"/>
      <w:ind w:firstLine="710"/>
      <w:jc w:val="both"/>
    </w:pPr>
    <w:rPr>
      <w:rFonts w:ascii="Times New Roman" w:eastAsia="Times New Roman" w:hAnsi="Times New Roman"/>
      <w:sz w:val="24"/>
      <w:szCs w:val="24"/>
      <w:lang w:eastAsia="ru-RU"/>
    </w:rPr>
  </w:style>
  <w:style w:type="character" w:customStyle="1" w:styleId="af5">
    <w:name w:val="Без интервала Знак"/>
    <w:link w:val="af4"/>
    <w:uiPriority w:val="99"/>
    <w:locked/>
    <w:rPr>
      <w:sz w:val="22"/>
      <w:szCs w:val="22"/>
      <w:lang w:eastAsia="en-US"/>
    </w:rPr>
  </w:style>
  <w:style w:type="paragraph" w:customStyle="1" w:styleId="style-titre-liste">
    <w:name w:val="style-titre-liste"/>
    <w:basedOn w:val="a"/>
    <w:pPr>
      <w:spacing w:before="100" w:beforeAutospacing="1" w:after="100" w:afterAutospacing="1"/>
      <w:jc w:val="left"/>
    </w:pPr>
    <w:rPr>
      <w:rFonts w:ascii="Times New Roman" w:eastAsia="Times New Roman" w:hAnsi="Times New Roman"/>
      <w:sz w:val="24"/>
      <w:szCs w:val="24"/>
      <w:lang w:eastAsia="ru-RU"/>
    </w:rPr>
  </w:style>
  <w:style w:type="paragraph" w:customStyle="1" w:styleId="style-standard-ouvrage">
    <w:name w:val="style-standard-ouvrage"/>
    <w:basedOn w:val="a"/>
    <w:pPr>
      <w:spacing w:before="100" w:beforeAutospacing="1" w:after="100" w:afterAutospacing="1"/>
      <w:jc w:val="left"/>
    </w:pPr>
    <w:rPr>
      <w:rFonts w:ascii="Times New Roman" w:eastAsia="Times New Roman" w:hAnsi="Times New Roman"/>
      <w:sz w:val="24"/>
      <w:szCs w:val="24"/>
      <w:lang w:eastAsia="ru-RU"/>
    </w:rPr>
  </w:style>
  <w:style w:type="paragraph" w:customStyle="1" w:styleId="dictionnaire-intitule-terme">
    <w:name w:val="dictionnaire-intitule-terme"/>
    <w:basedOn w:val="a"/>
    <w:pPr>
      <w:spacing w:before="100" w:beforeAutospacing="1" w:after="100" w:afterAutospacing="1"/>
      <w:jc w:val="left"/>
    </w:pPr>
    <w:rPr>
      <w:rFonts w:ascii="Times New Roman" w:eastAsia="Times New Roman" w:hAnsi="Times New Roman"/>
      <w:sz w:val="24"/>
      <w:szCs w:val="24"/>
      <w:lang w:eastAsia="ru-RU"/>
    </w:rPr>
  </w:style>
  <w:style w:type="paragraph" w:customStyle="1" w:styleId="dictionnaire-definition-terme">
    <w:name w:val="dictionnaire-definition-terme"/>
    <w:basedOn w:val="a"/>
    <w:pPr>
      <w:spacing w:before="100" w:beforeAutospacing="1" w:after="100" w:afterAutospacing="1"/>
      <w:jc w:val="left"/>
    </w:pPr>
    <w:rPr>
      <w:rFonts w:ascii="Times New Roman" w:eastAsia="Times New Roman" w:hAnsi="Times New Roman"/>
      <w:sz w:val="24"/>
      <w:szCs w:val="24"/>
      <w:lang w:eastAsia="ru-RU"/>
    </w:rPr>
  </w:style>
  <w:style w:type="character" w:customStyle="1" w:styleId="link">
    <w:name w:val="link"/>
  </w:style>
  <w:style w:type="character" w:customStyle="1" w:styleId="afa">
    <w:name w:val="Основной текст_"/>
    <w:link w:val="11"/>
    <w:rPr>
      <w:rFonts w:ascii="Times New Roman" w:eastAsia="Times New Roman" w:hAnsi="Times New Roman"/>
      <w:sz w:val="26"/>
      <w:szCs w:val="26"/>
      <w:shd w:val="clear" w:color="auto" w:fill="FFFFFF"/>
    </w:rPr>
  </w:style>
  <w:style w:type="paragraph" w:customStyle="1" w:styleId="11">
    <w:name w:val="Основной текст1"/>
    <w:basedOn w:val="a"/>
    <w:link w:val="afa"/>
    <w:pPr>
      <w:shd w:val="clear" w:color="auto" w:fill="FFFFFF"/>
      <w:spacing w:line="328" w:lineRule="exact"/>
      <w:jc w:val="left"/>
    </w:pPr>
    <w:rPr>
      <w:rFonts w:ascii="Times New Roman" w:eastAsia="Times New Roman" w:hAnsi="Times New Roman"/>
      <w:sz w:val="26"/>
      <w:szCs w:val="26"/>
      <w:lang w:eastAsia="ru-RU"/>
    </w:rPr>
  </w:style>
  <w:style w:type="character" w:styleId="afb">
    <w:name w:val="Strong"/>
    <w:uiPriority w:val="22"/>
    <w:qFormat/>
    <w:rPr>
      <w:b/>
      <w:bCs/>
    </w:rPr>
  </w:style>
  <w:style w:type="character" w:customStyle="1" w:styleId="30">
    <w:name w:val="Заголовок 3 Знак"/>
    <w:link w:val="3"/>
    <w:uiPriority w:val="9"/>
    <w:semiHidden/>
    <w:rPr>
      <w:rFonts w:ascii="Cambria" w:eastAsia="Times New Roman" w:hAnsi="Cambria"/>
      <w:color w:val="243F60"/>
      <w:sz w:val="24"/>
      <w:szCs w:val="24"/>
      <w:lang w:eastAsia="en-US"/>
    </w:rPr>
  </w:style>
  <w:style w:type="paragraph" w:styleId="afc">
    <w:name w:val="TOC Heading"/>
    <w:basedOn w:val="1"/>
    <w:next w:val="a"/>
    <w:uiPriority w:val="39"/>
    <w:unhideWhenUsed/>
    <w:qFormat/>
    <w:pPr>
      <w:keepLines/>
      <w:spacing w:before="240" w:line="259" w:lineRule="auto"/>
      <w:ind w:left="720" w:hanging="360"/>
      <w:outlineLvl w:val="9"/>
    </w:pPr>
    <w:rPr>
      <w:rFonts w:ascii="Cambria" w:hAnsi="Cambria" w:cs="Times New Roman"/>
      <w:b w:val="0"/>
      <w:bCs w:val="0"/>
      <w:color w:val="365F91"/>
      <w:sz w:val="32"/>
    </w:rPr>
  </w:style>
  <w:style w:type="paragraph" w:styleId="12">
    <w:name w:val="toc 1"/>
    <w:basedOn w:val="a"/>
    <w:next w:val="a"/>
    <w:autoRedefine/>
    <w:uiPriority w:val="39"/>
    <w:unhideWhenUsed/>
    <w:qFormat/>
    <w:pPr>
      <w:tabs>
        <w:tab w:val="left" w:pos="440"/>
        <w:tab w:val="right" w:leader="dot" w:pos="9344"/>
      </w:tabs>
      <w:spacing w:line="360" w:lineRule="auto"/>
      <w:jc w:val="both"/>
    </w:pPr>
  </w:style>
  <w:style w:type="character" w:customStyle="1" w:styleId="13">
    <w:name w:val="Неразрешенное упоминание1"/>
    <w:uiPriority w:val="99"/>
    <w:semiHidden/>
    <w:unhideWhenUsed/>
    <w:rPr>
      <w:color w:val="605E5C"/>
      <w:shd w:val="clear" w:color="auto" w:fill="E1DFDD"/>
    </w:rPr>
  </w:style>
  <w:style w:type="paragraph" w:styleId="afd">
    <w:name w:val="footnote text"/>
    <w:basedOn w:val="a"/>
    <w:link w:val="afe"/>
    <w:uiPriority w:val="99"/>
    <w:semiHidden/>
    <w:unhideWhenUsed/>
    <w:pPr>
      <w:jc w:val="left"/>
    </w:pPr>
    <w:rPr>
      <w:sz w:val="20"/>
      <w:szCs w:val="20"/>
    </w:rPr>
  </w:style>
  <w:style w:type="character" w:customStyle="1" w:styleId="afe">
    <w:name w:val="Текст сноски Знак"/>
    <w:link w:val="afd"/>
    <w:uiPriority w:val="99"/>
    <w:semiHidden/>
    <w:rPr>
      <w:lang w:eastAsia="en-US"/>
    </w:rPr>
  </w:style>
  <w:style w:type="character" w:styleId="aff">
    <w:name w:val="footnote reference"/>
    <w:uiPriority w:val="99"/>
    <w:semiHidden/>
    <w:unhideWhenUsed/>
    <w:rPr>
      <w:vertAlign w:val="superscript"/>
    </w:rPr>
  </w:style>
  <w:style w:type="paragraph" w:customStyle="1" w:styleId="FORMATTEXT">
    <w:name w:val=".FORMATTEXT"/>
    <w:uiPriority w:val="99"/>
    <w:pPr>
      <w:widowControl w:val="0"/>
    </w:pPr>
    <w:rPr>
      <w:rFonts w:ascii="Arial" w:eastAsia="Times New Roman" w:hAnsi="Arial" w:cs="Arial"/>
    </w:rPr>
  </w:style>
  <w:style w:type="character" w:customStyle="1" w:styleId="24">
    <w:name w:val="Неразрешенное упоминание2"/>
    <w:uiPriority w:val="99"/>
    <w:semiHidden/>
    <w:unhideWhenUsed/>
    <w:rPr>
      <w:color w:val="605E5C"/>
      <w:shd w:val="clear" w:color="auto" w:fill="E1DFDD"/>
    </w:rPr>
  </w:style>
  <w:style w:type="paragraph" w:styleId="25">
    <w:name w:val="toc 2"/>
    <w:basedOn w:val="a"/>
    <w:next w:val="a"/>
    <w:autoRedefine/>
    <w:uiPriority w:val="39"/>
    <w:unhideWhenUsed/>
    <w:qFormat/>
    <w:pPr>
      <w:spacing w:after="100" w:line="276" w:lineRule="auto"/>
      <w:ind w:left="220"/>
      <w:jc w:val="left"/>
    </w:pPr>
    <w:rPr>
      <w:rFonts w:eastAsia="Times New Roman"/>
      <w:lang w:eastAsia="ru-RU"/>
    </w:rPr>
  </w:style>
  <w:style w:type="paragraph" w:styleId="31">
    <w:name w:val="toc 3"/>
    <w:basedOn w:val="a"/>
    <w:next w:val="a"/>
    <w:autoRedefine/>
    <w:uiPriority w:val="39"/>
    <w:unhideWhenUsed/>
    <w:qFormat/>
    <w:pPr>
      <w:spacing w:after="100" w:line="276" w:lineRule="auto"/>
      <w:ind w:left="440"/>
      <w:jc w:val="left"/>
    </w:pPr>
    <w:rPr>
      <w:rFonts w:eastAsia="Times New Roman"/>
      <w:lang w:eastAsia="ru-RU"/>
    </w:rPr>
  </w:style>
  <w:style w:type="character" w:customStyle="1" w:styleId="searchresult">
    <w:name w:val="search_result"/>
  </w:style>
  <w:style w:type="paragraph" w:customStyle="1" w:styleId="alignleft">
    <w:name w:val="align_left"/>
    <w:basedOn w:val="a"/>
    <w:pPr>
      <w:spacing w:before="100" w:beforeAutospacing="1" w:after="100" w:afterAutospacing="1"/>
      <w:jc w:val="left"/>
    </w:pPr>
    <w:rPr>
      <w:rFonts w:ascii="Times New Roman" w:eastAsia="Times New Roman" w:hAnsi="Times New Roman"/>
      <w:sz w:val="24"/>
      <w:szCs w:val="24"/>
      <w:lang w:eastAsia="ru-RU"/>
    </w:rPr>
  </w:style>
  <w:style w:type="paragraph" w:customStyle="1" w:styleId="aligncenter">
    <w:name w:val="align_center"/>
    <w:basedOn w:val="a"/>
    <w:pPr>
      <w:spacing w:before="100" w:beforeAutospacing="1" w:after="100" w:afterAutospacing="1"/>
      <w:jc w:val="left"/>
    </w:pPr>
    <w:rPr>
      <w:rFonts w:ascii="Times New Roman" w:eastAsia="Times New Roman" w:hAnsi="Times New Roman"/>
      <w:sz w:val="24"/>
      <w:szCs w:val="24"/>
      <w:lang w:eastAsia="ru-RU"/>
    </w:rPr>
  </w:style>
  <w:style w:type="character" w:customStyle="1" w:styleId="32">
    <w:name w:val="Неразрешенное упоминание3"/>
    <w:uiPriority w:val="99"/>
    <w:semiHidden/>
    <w:unhideWhenUsed/>
    <w:rPr>
      <w:color w:val="605E5C"/>
      <w:shd w:val="clear" w:color="auto" w:fill="E1DFDD"/>
    </w:rPr>
  </w:style>
  <w:style w:type="paragraph" w:customStyle="1" w:styleId="headertext">
    <w:name w:val="headertext"/>
    <w:basedOn w:val="a"/>
    <w:pPr>
      <w:spacing w:before="100" w:beforeAutospacing="1" w:after="100" w:afterAutospacing="1"/>
      <w:jc w:val="left"/>
    </w:pPr>
    <w:rPr>
      <w:rFonts w:ascii="Times New Roman" w:eastAsia="Times New Roman" w:hAnsi="Times New Roman"/>
      <w:sz w:val="24"/>
      <w:szCs w:val="24"/>
      <w:lang w:eastAsia="ru-RU"/>
    </w:rPr>
  </w:style>
  <w:style w:type="paragraph" w:customStyle="1" w:styleId="formattext0">
    <w:name w:val="formattext"/>
    <w:basedOn w:val="a"/>
    <w:pPr>
      <w:spacing w:before="100" w:beforeAutospacing="1" w:after="100" w:afterAutospacing="1"/>
      <w:jc w:val="left"/>
    </w:pPr>
    <w:rPr>
      <w:rFonts w:ascii="Times New Roman" w:eastAsia="Times New Roman" w:hAnsi="Times New Roman"/>
      <w:sz w:val="24"/>
      <w:szCs w:val="24"/>
      <w:lang w:eastAsia="ru-RU"/>
    </w:rPr>
  </w:style>
  <w:style w:type="character" w:customStyle="1" w:styleId="authors-list-item">
    <w:name w:val="authors-list-item"/>
  </w:style>
  <w:style w:type="character" w:customStyle="1" w:styleId="semicolon">
    <w:name w:val="semicolon"/>
  </w:style>
  <w:style w:type="character" w:customStyle="1" w:styleId="comma">
    <w:name w:val="comma"/>
  </w:style>
  <w:style w:type="character" w:customStyle="1" w:styleId="UnresolvedMention">
    <w:name w:val="Unresolved Mention"/>
    <w:uiPriority w:val="99"/>
    <w:semiHidden/>
    <w:unhideWhenUsed/>
    <w:rPr>
      <w:color w:val="605E5C"/>
      <w:shd w:val="clear" w:color="auto" w:fill="E1DFDD"/>
    </w:rPr>
  </w:style>
  <w:style w:type="character" w:customStyle="1" w:styleId="26">
    <w:name w:val="Основной текст (2)_"/>
    <w:rPr>
      <w:rFonts w:ascii="Times New Roman" w:eastAsia="Times New Roman" w:hAnsi="Times New Roman" w:cs="Times New Roman"/>
      <w:sz w:val="30"/>
      <w:szCs w:val="30"/>
      <w:u w:val="none"/>
    </w:rPr>
  </w:style>
  <w:style w:type="character" w:customStyle="1" w:styleId="214pt">
    <w:name w:val="Основной текст (2) + 14 pt;Полужирный"/>
    <w:rPr>
      <w:rFonts w:ascii="Times New Roman" w:eastAsia="Times New Roman" w:hAnsi="Times New Roman" w:cs="Times New Roman"/>
      <w:b/>
      <w:bCs/>
      <w:color w:val="FF0000"/>
      <w:spacing w:val="0"/>
      <w:w w:val="100"/>
      <w:position w:val="0"/>
      <w:sz w:val="28"/>
      <w:szCs w:val="2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oah.org/en/what-we-do/standards/codes-and-manuals/terrestrial-code-online-access/index.php?id=169&amp;L=1&amp;htmfile=glossair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64</Pages>
  <Words>14108</Words>
  <Characters>80416</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brinchuk</dc:creator>
  <cp:lastModifiedBy>Испуллаев Акын Имаханович</cp:lastModifiedBy>
  <cp:revision>36</cp:revision>
  <cp:lastPrinted>2026-02-13T12:49:00Z</cp:lastPrinted>
  <dcterms:created xsi:type="dcterms:W3CDTF">2026-01-15T08:46:00Z</dcterms:created>
  <dcterms:modified xsi:type="dcterms:W3CDTF">2026-02-13T12:50:00Z</dcterms:modified>
  <cp:version>1048576</cp:version>
</cp:coreProperties>
</file>