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37E29EC" wp14:editId="2A1B1C5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КОЛЛЕГИЯ</w:t>
      </w:r>
    </w:p>
    <w:p w:rsidR="00E514B7" w:rsidRPr="00E514B7" w:rsidRDefault="00E514B7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D1B6576" wp14:editId="4F10459F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D56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5014FD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0583F" w:rsidRDefault="0040583F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73149" w:rsidRPr="00673149" w:rsidRDefault="00621DF8" w:rsidP="006731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03B5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</w:t>
      </w:r>
      <w:r w:rsidR="00673149" w:rsidRPr="006731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проекте решения Совета Евразийской экономической комиссии «О проекте решения Высшего Евразийского экономического совета «Об основных ориентирах макроэкономической политики </w:t>
      </w:r>
    </w:p>
    <w:p w:rsidR="00673149" w:rsidRPr="00673149" w:rsidRDefault="00673149" w:rsidP="006731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731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государств – членов Евразийского экономического союза </w:t>
      </w:r>
    </w:p>
    <w:p w:rsidR="00673149" w:rsidRDefault="00673149" w:rsidP="006731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6731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 20</w:t>
      </w:r>
      <w:r w:rsidR="004D2F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19</w:t>
      </w:r>
      <w:r w:rsidRPr="006731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– 20</w:t>
      </w:r>
      <w:r w:rsidR="004D2F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</w:t>
      </w:r>
      <w:r w:rsidRPr="006731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годы»</w:t>
      </w:r>
    </w:p>
    <w:p w:rsidR="00225355" w:rsidRDefault="00225355" w:rsidP="002253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621DF8" w:rsidRDefault="00621DF8" w:rsidP="009340FF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73149" w:rsidRPr="00992949" w:rsidRDefault="00673149" w:rsidP="00673149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73149">
        <w:rPr>
          <w:rFonts w:ascii="Times New Roman" w:hAnsi="Times New Roman" w:cs="Times New Roman"/>
          <w:color w:val="000000"/>
          <w:sz w:val="30"/>
          <w:szCs w:val="30"/>
        </w:rPr>
        <w:t xml:space="preserve">Во исполнение пункта 4 Протокола о проведении согласованной макроэкономической политики (приложение № 14 к Договору </w:t>
      </w:r>
      <w:r w:rsidRPr="00673149">
        <w:rPr>
          <w:rFonts w:ascii="Times New Roman" w:hAnsi="Times New Roman" w:cs="Times New Roman"/>
          <w:color w:val="000000"/>
          <w:sz w:val="30"/>
          <w:szCs w:val="30"/>
        </w:rPr>
        <w:br/>
        <w:t>о Евразийском экономичес</w:t>
      </w:r>
      <w:r w:rsidR="007B2108">
        <w:rPr>
          <w:rFonts w:ascii="Times New Roman" w:hAnsi="Times New Roman" w:cs="Times New Roman"/>
          <w:color w:val="000000"/>
          <w:sz w:val="30"/>
          <w:szCs w:val="30"/>
        </w:rPr>
        <w:t>ком союзе от 29 мая 2014 года)</w:t>
      </w:r>
      <w:r w:rsidR="007B2108" w:rsidRPr="007B210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B2108">
        <w:rPr>
          <w:rFonts w:ascii="Times New Roman" w:hAnsi="Times New Roman" w:cs="Times New Roman"/>
          <w:color w:val="000000"/>
          <w:sz w:val="30"/>
          <w:szCs w:val="30"/>
        </w:rPr>
        <w:t xml:space="preserve">с учетом </w:t>
      </w:r>
      <w:r w:rsidRPr="00673149">
        <w:rPr>
          <w:rFonts w:ascii="Times New Roman" w:hAnsi="Times New Roman" w:cs="Times New Roman"/>
          <w:color w:val="000000"/>
          <w:sz w:val="30"/>
          <w:szCs w:val="30"/>
        </w:rPr>
        <w:t>доклад</w:t>
      </w:r>
      <w:r w:rsidR="007B2108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D70853">
        <w:rPr>
          <w:rFonts w:ascii="Times New Roman" w:hAnsi="Times New Roman" w:cs="Times New Roman"/>
          <w:color w:val="000000"/>
          <w:sz w:val="30"/>
          <w:szCs w:val="30"/>
        </w:rPr>
        <w:t xml:space="preserve"> о</w:t>
      </w:r>
      <w:r w:rsidRPr="00673149">
        <w:rPr>
          <w:rFonts w:ascii="Times New Roman" w:hAnsi="Times New Roman" w:cs="Times New Roman"/>
          <w:color w:val="000000"/>
          <w:sz w:val="30"/>
          <w:szCs w:val="30"/>
        </w:rPr>
        <w:t xml:space="preserve">б итогах и перспективах социально-экономического развития государств – членов Евразийского экономического союза и мерах, </w:t>
      </w:r>
      <w:r w:rsidR="007C22A6">
        <w:rPr>
          <w:rFonts w:ascii="Times New Roman" w:hAnsi="Times New Roman" w:cs="Times New Roman"/>
          <w:color w:val="000000"/>
          <w:sz w:val="30"/>
          <w:szCs w:val="30"/>
        </w:rPr>
        <w:t>предпринятых</w:t>
      </w:r>
      <w:r w:rsidR="00D70853">
        <w:rPr>
          <w:rFonts w:ascii="Times New Roman" w:hAnsi="Times New Roman" w:cs="Times New Roman"/>
          <w:color w:val="000000"/>
          <w:sz w:val="30"/>
          <w:szCs w:val="30"/>
        </w:rPr>
        <w:t xml:space="preserve"> государствами-</w:t>
      </w:r>
      <w:r w:rsidRPr="00673149">
        <w:rPr>
          <w:rFonts w:ascii="Times New Roman" w:hAnsi="Times New Roman" w:cs="Times New Roman"/>
          <w:color w:val="000000"/>
          <w:sz w:val="30"/>
          <w:szCs w:val="30"/>
        </w:rPr>
        <w:t>членами в обла</w:t>
      </w:r>
      <w:r w:rsidR="00273ADA">
        <w:rPr>
          <w:rFonts w:ascii="Times New Roman" w:hAnsi="Times New Roman" w:cs="Times New Roman"/>
          <w:color w:val="000000"/>
          <w:sz w:val="30"/>
          <w:szCs w:val="30"/>
        </w:rPr>
        <w:t>сти макроэкономической политики</w:t>
      </w:r>
      <w:r w:rsidRPr="00673149">
        <w:rPr>
          <w:rFonts w:ascii="Times New Roman" w:hAnsi="Times New Roman" w:cs="Times New Roman"/>
          <w:color w:val="000000"/>
          <w:sz w:val="30"/>
          <w:szCs w:val="30"/>
        </w:rPr>
        <w:t xml:space="preserve"> (прилагается в каче</w:t>
      </w:r>
      <w:r w:rsidR="00992949">
        <w:rPr>
          <w:rFonts w:ascii="Times New Roman" w:hAnsi="Times New Roman" w:cs="Times New Roman"/>
          <w:color w:val="000000"/>
          <w:sz w:val="30"/>
          <w:szCs w:val="30"/>
        </w:rPr>
        <w:t>стве информационного материала):</w:t>
      </w:r>
    </w:p>
    <w:p w:rsidR="00673149" w:rsidRPr="00673149" w:rsidRDefault="00673149" w:rsidP="00673149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73149">
        <w:rPr>
          <w:rFonts w:ascii="Times New Roman" w:hAnsi="Times New Roman" w:cs="Times New Roman"/>
          <w:color w:val="000000"/>
          <w:sz w:val="30"/>
          <w:szCs w:val="30"/>
        </w:rPr>
        <w:t>1.</w:t>
      </w:r>
      <w:r w:rsidR="00624F0A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673149">
        <w:rPr>
          <w:rFonts w:ascii="Times New Roman" w:hAnsi="Times New Roman" w:cs="Times New Roman"/>
          <w:color w:val="000000"/>
          <w:sz w:val="30"/>
          <w:szCs w:val="30"/>
        </w:rPr>
        <w:t xml:space="preserve">Одобрить проект </w:t>
      </w:r>
      <w:bookmarkStart w:id="0" w:name="_GoBack"/>
      <w:bookmarkEnd w:id="0"/>
      <w:r w:rsidRPr="00673149">
        <w:rPr>
          <w:rFonts w:ascii="Times New Roman" w:hAnsi="Times New Roman" w:cs="Times New Roman"/>
          <w:color w:val="000000"/>
          <w:sz w:val="30"/>
          <w:szCs w:val="30"/>
        </w:rPr>
        <w:t xml:space="preserve">решения Совета Евразийской экономической комиссии «О проекте решения Высшего Евразийского экономического совета «Об основных ориентирах макроэкономической политики государств – членов Евразийского экономического союза </w:t>
      </w:r>
      <w:r w:rsidRPr="00673149">
        <w:rPr>
          <w:rFonts w:ascii="Times New Roman" w:hAnsi="Times New Roman" w:cs="Times New Roman"/>
          <w:color w:val="000000"/>
          <w:sz w:val="30"/>
          <w:szCs w:val="30"/>
        </w:rPr>
        <w:br/>
        <w:t>на 201</w:t>
      </w:r>
      <w:r w:rsidR="004D2FE3">
        <w:rPr>
          <w:rFonts w:ascii="Times New Roman" w:hAnsi="Times New Roman" w:cs="Times New Roman"/>
          <w:color w:val="000000"/>
          <w:sz w:val="30"/>
          <w:szCs w:val="30"/>
        </w:rPr>
        <w:t>9</w:t>
      </w:r>
      <w:r w:rsidR="00E8351B">
        <w:rPr>
          <w:rFonts w:ascii="Times New Roman" w:hAnsi="Times New Roman" w:cs="Times New Roman"/>
          <w:color w:val="000000"/>
          <w:sz w:val="30"/>
          <w:szCs w:val="30"/>
        </w:rPr>
        <w:t xml:space="preserve"> – 20</w:t>
      </w:r>
      <w:r w:rsidR="004D2FE3">
        <w:rPr>
          <w:rFonts w:ascii="Times New Roman" w:hAnsi="Times New Roman" w:cs="Times New Roman"/>
          <w:color w:val="000000"/>
          <w:sz w:val="30"/>
          <w:szCs w:val="30"/>
        </w:rPr>
        <w:t>20</w:t>
      </w:r>
      <w:r w:rsidRPr="00673149">
        <w:rPr>
          <w:rFonts w:ascii="Times New Roman" w:hAnsi="Times New Roman" w:cs="Times New Roman"/>
          <w:color w:val="000000"/>
          <w:sz w:val="30"/>
          <w:szCs w:val="30"/>
        </w:rPr>
        <w:t xml:space="preserve"> годы» (прилагается) и </w:t>
      </w:r>
      <w:r w:rsidR="00992949">
        <w:rPr>
          <w:rFonts w:ascii="Times New Roman" w:hAnsi="Times New Roman" w:cs="Times New Roman"/>
          <w:color w:val="000000"/>
          <w:sz w:val="30"/>
          <w:szCs w:val="30"/>
        </w:rPr>
        <w:t xml:space="preserve">представить </w:t>
      </w:r>
      <w:r w:rsidRPr="00673149">
        <w:rPr>
          <w:rFonts w:ascii="Times New Roman" w:hAnsi="Times New Roman" w:cs="Times New Roman"/>
          <w:color w:val="000000"/>
          <w:sz w:val="30"/>
          <w:szCs w:val="30"/>
        </w:rPr>
        <w:t>его для рассмотрения Совет</w:t>
      </w:r>
      <w:r w:rsidR="00992949">
        <w:rPr>
          <w:rFonts w:ascii="Times New Roman" w:hAnsi="Times New Roman" w:cs="Times New Roman"/>
          <w:color w:val="000000"/>
          <w:sz w:val="30"/>
          <w:szCs w:val="30"/>
        </w:rPr>
        <w:t>ом</w:t>
      </w:r>
      <w:r w:rsidRPr="00673149"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Евразийской экономической комиссии.</w:t>
      </w:r>
      <w:r w:rsidRPr="00673149">
        <w:rPr>
          <w:rFonts w:ascii="Times New Roman" w:hAnsi="Times New Roman" w:cs="Times New Roman"/>
          <w:color w:val="000000"/>
          <w:sz w:val="30"/>
          <w:szCs w:val="30"/>
        </w:rPr>
        <w:tab/>
      </w:r>
    </w:p>
    <w:p w:rsidR="00673149" w:rsidRPr="00673149" w:rsidRDefault="007B2108" w:rsidP="00673149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2. Настоящее р</w:t>
      </w:r>
      <w:r w:rsidR="00673149" w:rsidRPr="00673149">
        <w:rPr>
          <w:rFonts w:ascii="Times New Roman" w:hAnsi="Times New Roman" w:cs="Times New Roman"/>
          <w:color w:val="000000"/>
          <w:sz w:val="30"/>
          <w:szCs w:val="30"/>
        </w:rPr>
        <w:t>аспоряжение вступает в силу с даты его опубликования</w:t>
      </w:r>
      <w:r w:rsidR="00992949">
        <w:rPr>
          <w:rFonts w:ascii="Times New Roman" w:hAnsi="Times New Roman" w:cs="Times New Roman"/>
          <w:color w:val="000000"/>
          <w:sz w:val="30"/>
          <w:szCs w:val="30"/>
        </w:rPr>
        <w:t xml:space="preserve"> на официальном сайте Евразийского экономического союза</w:t>
      </w:r>
      <w:r w:rsidR="00673149" w:rsidRPr="0067314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621DF8" w:rsidRDefault="00621DF8" w:rsidP="00621DF8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1C3D87" w:rsidRDefault="001C3D87" w:rsidP="00621DF8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Style w:val="1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74"/>
      </w:tblGrid>
      <w:tr w:rsidR="001C3D87" w:rsidRPr="001748E5" w:rsidTr="00BA7E1E">
        <w:trPr>
          <w:trHeight w:val="720"/>
        </w:trPr>
        <w:tc>
          <w:tcPr>
            <w:tcW w:w="5211" w:type="dxa"/>
            <w:hideMark/>
          </w:tcPr>
          <w:p w:rsidR="001C3D87" w:rsidRPr="001748E5" w:rsidRDefault="001C3D87" w:rsidP="00BA7E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C3D87" w:rsidRPr="001748E5" w:rsidRDefault="001C3D87" w:rsidP="00BA7E1E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C3D87" w:rsidRPr="001748E5" w:rsidRDefault="001C3D87" w:rsidP="00BA7E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C3D87" w:rsidRPr="001748E5" w:rsidRDefault="001C3D87" w:rsidP="00BA7E1E">
            <w:pPr>
              <w:autoSpaceDE w:val="0"/>
              <w:autoSpaceDN w:val="0"/>
              <w:adjustRightInd w:val="0"/>
              <w:ind w:right="13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8C02ED" w:rsidRPr="002C7756" w:rsidRDefault="008C02ED" w:rsidP="00621DF8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9"/>
        <w:gridCol w:w="4276"/>
      </w:tblGrid>
      <w:tr w:rsidR="00621DF8" w:rsidRPr="00B33D86" w:rsidTr="0065737D">
        <w:tc>
          <w:tcPr>
            <w:tcW w:w="5196" w:type="dxa"/>
            <w:shd w:val="clear" w:color="auto" w:fill="auto"/>
          </w:tcPr>
          <w:p w:rsidR="00621DF8" w:rsidRPr="00B33D86" w:rsidRDefault="00621DF8" w:rsidP="001C3D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374" w:type="dxa"/>
            <w:shd w:val="clear" w:color="auto" w:fill="auto"/>
          </w:tcPr>
          <w:p w:rsidR="00621DF8" w:rsidRPr="00673149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:rsidR="005424CC" w:rsidRPr="00716CD5" w:rsidRDefault="005424CC" w:rsidP="007058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5424CC" w:rsidRPr="00716CD5" w:rsidSect="00CF5C1E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601" w:rsidRDefault="00582601" w:rsidP="00E86812">
      <w:pPr>
        <w:spacing w:after="0" w:line="240" w:lineRule="auto"/>
      </w:pPr>
      <w:r>
        <w:separator/>
      </w:r>
    </w:p>
  </w:endnote>
  <w:endnote w:type="continuationSeparator" w:id="0">
    <w:p w:rsidR="00582601" w:rsidRDefault="00582601" w:rsidP="00E8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601" w:rsidRDefault="00582601" w:rsidP="00E86812">
      <w:pPr>
        <w:spacing w:after="0" w:line="240" w:lineRule="auto"/>
      </w:pPr>
      <w:r>
        <w:separator/>
      </w:r>
    </w:p>
  </w:footnote>
  <w:footnote w:type="continuationSeparator" w:id="0">
    <w:p w:rsidR="00582601" w:rsidRDefault="00582601" w:rsidP="00E8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006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E86812" w:rsidRPr="00C566AF" w:rsidRDefault="00E8681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566A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566A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566A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24F0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566A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86812" w:rsidRDefault="00E868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E"/>
    <w:rsid w:val="00023BE9"/>
    <w:rsid w:val="000614EE"/>
    <w:rsid w:val="00097550"/>
    <w:rsid w:val="00113ABB"/>
    <w:rsid w:val="001C3D87"/>
    <w:rsid w:val="001D6EFC"/>
    <w:rsid w:val="00212EC6"/>
    <w:rsid w:val="00225355"/>
    <w:rsid w:val="0023028B"/>
    <w:rsid w:val="002673A7"/>
    <w:rsid w:val="00273ADA"/>
    <w:rsid w:val="00287731"/>
    <w:rsid w:val="002C7756"/>
    <w:rsid w:val="002D05CE"/>
    <w:rsid w:val="0034279A"/>
    <w:rsid w:val="00377905"/>
    <w:rsid w:val="003E110B"/>
    <w:rsid w:val="0040583F"/>
    <w:rsid w:val="00443077"/>
    <w:rsid w:val="004A74D4"/>
    <w:rsid w:val="004B5C52"/>
    <w:rsid w:val="004D2FE3"/>
    <w:rsid w:val="005014FD"/>
    <w:rsid w:val="00521C5A"/>
    <w:rsid w:val="005424CC"/>
    <w:rsid w:val="00582601"/>
    <w:rsid w:val="005E32A3"/>
    <w:rsid w:val="005F3393"/>
    <w:rsid w:val="0060261E"/>
    <w:rsid w:val="006135FE"/>
    <w:rsid w:val="00621DF8"/>
    <w:rsid w:val="00623CDF"/>
    <w:rsid w:val="00624F0A"/>
    <w:rsid w:val="00631CB8"/>
    <w:rsid w:val="006535A4"/>
    <w:rsid w:val="00673149"/>
    <w:rsid w:val="006E7047"/>
    <w:rsid w:val="0070583C"/>
    <w:rsid w:val="007146F1"/>
    <w:rsid w:val="00732079"/>
    <w:rsid w:val="0074420C"/>
    <w:rsid w:val="007B2108"/>
    <w:rsid w:val="007C22A6"/>
    <w:rsid w:val="007C706B"/>
    <w:rsid w:val="007E431F"/>
    <w:rsid w:val="00884D54"/>
    <w:rsid w:val="008C02ED"/>
    <w:rsid w:val="009340FF"/>
    <w:rsid w:val="00961BF3"/>
    <w:rsid w:val="00986586"/>
    <w:rsid w:val="0098750F"/>
    <w:rsid w:val="00992949"/>
    <w:rsid w:val="009B6798"/>
    <w:rsid w:val="009F6F79"/>
    <w:rsid w:val="00A6631C"/>
    <w:rsid w:val="00A77B90"/>
    <w:rsid w:val="00B1329F"/>
    <w:rsid w:val="00B33D39"/>
    <w:rsid w:val="00B342BC"/>
    <w:rsid w:val="00B36F76"/>
    <w:rsid w:val="00B84EEE"/>
    <w:rsid w:val="00C022B3"/>
    <w:rsid w:val="00C04DB4"/>
    <w:rsid w:val="00C51E7D"/>
    <w:rsid w:val="00C566AF"/>
    <w:rsid w:val="00C67E60"/>
    <w:rsid w:val="00CC4FDB"/>
    <w:rsid w:val="00CF5C1E"/>
    <w:rsid w:val="00D1615B"/>
    <w:rsid w:val="00D16293"/>
    <w:rsid w:val="00D30148"/>
    <w:rsid w:val="00D3264D"/>
    <w:rsid w:val="00D70853"/>
    <w:rsid w:val="00E514B7"/>
    <w:rsid w:val="00E8351B"/>
    <w:rsid w:val="00E846F3"/>
    <w:rsid w:val="00E86812"/>
    <w:rsid w:val="00EB1135"/>
    <w:rsid w:val="00E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42A08-E8B6-4313-962D-3649D1E2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058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6812"/>
  </w:style>
  <w:style w:type="paragraph" w:styleId="a8">
    <w:name w:val="footer"/>
    <w:basedOn w:val="a"/>
    <w:link w:val="a9"/>
    <w:uiPriority w:val="99"/>
    <w:unhideWhenUsed/>
    <w:rsid w:val="00E8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6812"/>
  </w:style>
  <w:style w:type="table" w:customStyle="1" w:styleId="1">
    <w:name w:val="Сетка таблицы1"/>
    <w:basedOn w:val="a1"/>
    <w:next w:val="aa"/>
    <w:uiPriority w:val="59"/>
    <w:rsid w:val="001C3D8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C3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Филина Наталья Александровна</cp:lastModifiedBy>
  <cp:revision>7</cp:revision>
  <cp:lastPrinted>2019-03-01T08:54:00Z</cp:lastPrinted>
  <dcterms:created xsi:type="dcterms:W3CDTF">2019-02-21T15:20:00Z</dcterms:created>
  <dcterms:modified xsi:type="dcterms:W3CDTF">2019-03-01T08:54:00Z</dcterms:modified>
</cp:coreProperties>
</file>