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19" w:rsidRDefault="004F1903" w:rsidP="004F1903">
      <w:pPr>
        <w:spacing w:after="0" w:line="360" w:lineRule="auto"/>
        <w:ind w:left="8505" w:right="-284" w:firstLine="0"/>
        <w:jc w:val="center"/>
        <w:rPr>
          <w:rFonts w:ascii="Times New Roman" w:hAnsi="Times New Roman"/>
          <w:sz w:val="30"/>
          <w:szCs w:val="30"/>
        </w:rPr>
      </w:pPr>
      <w:bookmarkStart w:id="0" w:name="_Toc530489056"/>
      <w:r>
        <w:rPr>
          <w:rFonts w:ascii="Times New Roman" w:hAnsi="Times New Roman"/>
          <w:sz w:val="30"/>
          <w:szCs w:val="30"/>
        </w:rPr>
        <w:t>УТВЕРЖДЕН</w:t>
      </w:r>
    </w:p>
    <w:p w:rsidR="00CC5B19" w:rsidRDefault="002A3D77" w:rsidP="004F1903">
      <w:pPr>
        <w:spacing w:after="0" w:line="240" w:lineRule="auto"/>
        <w:ind w:left="8505" w:right="-286" w:firstLine="0"/>
        <w:jc w:val="center"/>
        <w:rPr>
          <w:rFonts w:ascii="Times New Roman" w:hAnsi="Times New Roman"/>
          <w:sz w:val="30"/>
          <w:szCs w:val="30"/>
        </w:rPr>
      </w:pPr>
      <w:bookmarkStart w:id="1" w:name="_GoBack"/>
      <w:bookmarkEnd w:id="1"/>
      <w:r>
        <w:rPr>
          <w:rFonts w:ascii="Times New Roman" w:hAnsi="Times New Roman"/>
          <w:sz w:val="30"/>
          <w:szCs w:val="30"/>
        </w:rPr>
        <w:t xml:space="preserve">Решением </w:t>
      </w:r>
      <w:r w:rsidR="00CC5B19">
        <w:rPr>
          <w:rFonts w:ascii="Times New Roman" w:hAnsi="Times New Roman"/>
          <w:sz w:val="30"/>
          <w:szCs w:val="30"/>
        </w:rPr>
        <w:t xml:space="preserve">Евразийского </w:t>
      </w:r>
      <w:r>
        <w:rPr>
          <w:rFonts w:ascii="Times New Roman" w:hAnsi="Times New Roman"/>
          <w:sz w:val="30"/>
          <w:szCs w:val="30"/>
        </w:rPr>
        <w:br/>
      </w:r>
      <w:r w:rsidR="00CC5B19">
        <w:rPr>
          <w:rFonts w:ascii="Times New Roman" w:hAnsi="Times New Roman"/>
          <w:sz w:val="30"/>
          <w:szCs w:val="30"/>
        </w:rPr>
        <w:t>межправительственного совета</w:t>
      </w:r>
    </w:p>
    <w:p w:rsidR="00CC5B19" w:rsidRDefault="00CC5B19" w:rsidP="004F1903">
      <w:pPr>
        <w:spacing w:after="0" w:line="240" w:lineRule="auto"/>
        <w:ind w:left="8505" w:right="-286" w:firstLine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        </w:t>
      </w:r>
      <w:r w:rsidR="00906FD2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            2021 г. №</w:t>
      </w:r>
    </w:p>
    <w:p w:rsidR="009E2A9E" w:rsidRPr="00025D75" w:rsidRDefault="009E2A9E" w:rsidP="00CC5B19">
      <w:pPr>
        <w:ind w:left="10206" w:firstLine="0"/>
        <w:jc w:val="center"/>
        <w:rPr>
          <w:rFonts w:ascii="Times New Roman" w:hAnsi="Times New Roman"/>
          <w:spacing w:val="40"/>
          <w:sz w:val="30"/>
          <w:szCs w:val="30"/>
          <w:lang w:eastAsia="en-US"/>
        </w:rPr>
      </w:pPr>
    </w:p>
    <w:p w:rsidR="009E2A9E" w:rsidRPr="00025D75" w:rsidRDefault="009E2A9E" w:rsidP="006C6E43">
      <w:pPr>
        <w:ind w:left="10206" w:firstLine="0"/>
        <w:jc w:val="center"/>
        <w:rPr>
          <w:rFonts w:ascii="Times New Roman" w:hAnsi="Times New Roman"/>
          <w:b/>
          <w:spacing w:val="40"/>
          <w:sz w:val="30"/>
          <w:szCs w:val="30"/>
          <w:lang w:eastAsia="en-US"/>
        </w:rPr>
      </w:pPr>
    </w:p>
    <w:p w:rsidR="009E2A9E" w:rsidRPr="00025D75" w:rsidRDefault="009E2A9E" w:rsidP="009E2A9E">
      <w:pPr>
        <w:spacing w:line="240" w:lineRule="auto"/>
        <w:jc w:val="center"/>
        <w:rPr>
          <w:rFonts w:ascii="Times New Roman" w:hAnsi="Times New Roman"/>
          <w:b/>
          <w:sz w:val="30"/>
          <w:szCs w:val="30"/>
          <w:lang w:eastAsia="en-US"/>
        </w:rPr>
      </w:pPr>
      <w:r w:rsidRPr="00025D75">
        <w:rPr>
          <w:rFonts w:ascii="Times New Roman" w:hAnsi="Times New Roman"/>
          <w:b/>
          <w:spacing w:val="40"/>
          <w:sz w:val="30"/>
          <w:szCs w:val="30"/>
          <w:lang w:eastAsia="en-US"/>
        </w:rPr>
        <w:t xml:space="preserve">ПЛАН </w:t>
      </w:r>
      <w:r w:rsidR="001A2087" w:rsidRPr="0079563F">
        <w:rPr>
          <w:rFonts w:ascii="Times New Roman" w:hAnsi="Times New Roman"/>
          <w:b/>
          <w:spacing w:val="40"/>
          <w:sz w:val="30"/>
          <w:szCs w:val="30"/>
          <w:lang w:eastAsia="en-US"/>
        </w:rPr>
        <w:t xml:space="preserve">МЕРОПРИЯТИЙ </w:t>
      </w:r>
      <w:r w:rsidR="000F0AF9" w:rsidRPr="0079563F">
        <w:rPr>
          <w:rFonts w:ascii="Times New Roman" w:hAnsi="Times New Roman"/>
          <w:b/>
          <w:spacing w:val="40"/>
          <w:sz w:val="30"/>
          <w:szCs w:val="30"/>
          <w:lang w:eastAsia="en-US"/>
        </w:rPr>
        <w:t>(«</w:t>
      </w:r>
      <w:r w:rsidR="001A2087" w:rsidRPr="0079563F">
        <w:rPr>
          <w:rFonts w:ascii="Times New Roman" w:hAnsi="Times New Roman"/>
          <w:b/>
          <w:spacing w:val="40"/>
          <w:sz w:val="30"/>
          <w:szCs w:val="30"/>
          <w:lang w:eastAsia="en-US"/>
        </w:rPr>
        <w:t>ДОРОЖНАЯ КАРТА</w:t>
      </w:r>
      <w:r w:rsidR="000F0AF9" w:rsidRPr="0079563F">
        <w:rPr>
          <w:rFonts w:ascii="Times New Roman" w:hAnsi="Times New Roman"/>
          <w:b/>
          <w:spacing w:val="40"/>
          <w:sz w:val="30"/>
          <w:szCs w:val="30"/>
          <w:lang w:eastAsia="en-US"/>
        </w:rPr>
        <w:t>»)</w:t>
      </w:r>
      <w:r w:rsidR="004D0A4E">
        <w:rPr>
          <w:rFonts w:ascii="Times New Roman" w:hAnsi="Times New Roman"/>
          <w:b/>
          <w:sz w:val="30"/>
          <w:szCs w:val="30"/>
          <w:lang w:eastAsia="en-US"/>
        </w:rPr>
        <w:t xml:space="preserve"> </w:t>
      </w:r>
      <w:r w:rsidR="004D0A4E">
        <w:rPr>
          <w:rFonts w:ascii="Times New Roman" w:hAnsi="Times New Roman"/>
          <w:b/>
          <w:sz w:val="30"/>
          <w:szCs w:val="30"/>
          <w:lang w:eastAsia="en-US"/>
        </w:rPr>
        <w:br/>
      </w:r>
      <w:r w:rsidRPr="00025D75">
        <w:rPr>
          <w:rFonts w:ascii="Times New Roman" w:hAnsi="Times New Roman"/>
          <w:b/>
          <w:sz w:val="30"/>
          <w:szCs w:val="30"/>
          <w:lang w:eastAsia="en-US"/>
        </w:rPr>
        <w:t>по созданию благоприятных условий для развития электронной торговли</w:t>
      </w:r>
      <w:r w:rsidR="007079BB">
        <w:rPr>
          <w:rFonts w:ascii="Times New Roman" w:hAnsi="Times New Roman"/>
          <w:b/>
          <w:sz w:val="30"/>
          <w:szCs w:val="30"/>
          <w:lang w:eastAsia="en-US"/>
        </w:rPr>
        <w:br/>
      </w:r>
      <w:r w:rsidRPr="00025D75">
        <w:rPr>
          <w:rFonts w:ascii="Times New Roman" w:hAnsi="Times New Roman"/>
          <w:b/>
          <w:sz w:val="30"/>
          <w:szCs w:val="30"/>
          <w:lang w:eastAsia="en-US"/>
        </w:rPr>
        <w:t xml:space="preserve">в </w:t>
      </w:r>
      <w:r w:rsidR="004870BE">
        <w:rPr>
          <w:rFonts w:ascii="Times New Roman" w:hAnsi="Times New Roman"/>
          <w:b/>
          <w:sz w:val="30"/>
          <w:szCs w:val="30"/>
          <w:lang w:eastAsia="en-US"/>
        </w:rPr>
        <w:t xml:space="preserve">рамках </w:t>
      </w:r>
      <w:r w:rsidRPr="00025D75">
        <w:rPr>
          <w:rFonts w:ascii="Times New Roman" w:hAnsi="Times New Roman"/>
          <w:b/>
          <w:sz w:val="30"/>
          <w:szCs w:val="30"/>
          <w:lang w:eastAsia="en-US"/>
        </w:rPr>
        <w:t>Евразийско</w:t>
      </w:r>
      <w:r w:rsidR="004870BE">
        <w:rPr>
          <w:rFonts w:ascii="Times New Roman" w:hAnsi="Times New Roman"/>
          <w:b/>
          <w:sz w:val="30"/>
          <w:szCs w:val="30"/>
          <w:lang w:eastAsia="en-US"/>
        </w:rPr>
        <w:t>го</w:t>
      </w:r>
      <w:r w:rsidRPr="00025D75">
        <w:rPr>
          <w:rFonts w:ascii="Times New Roman" w:hAnsi="Times New Roman"/>
          <w:b/>
          <w:sz w:val="30"/>
          <w:szCs w:val="30"/>
          <w:lang w:eastAsia="en-US"/>
        </w:rPr>
        <w:t xml:space="preserve"> экономическо</w:t>
      </w:r>
      <w:r w:rsidR="004870BE">
        <w:rPr>
          <w:rFonts w:ascii="Times New Roman" w:hAnsi="Times New Roman"/>
          <w:b/>
          <w:sz w:val="30"/>
          <w:szCs w:val="30"/>
          <w:lang w:eastAsia="en-US"/>
        </w:rPr>
        <w:t>го</w:t>
      </w:r>
      <w:r w:rsidRPr="00025D75">
        <w:rPr>
          <w:rFonts w:ascii="Times New Roman" w:hAnsi="Times New Roman"/>
          <w:b/>
          <w:sz w:val="30"/>
          <w:szCs w:val="30"/>
          <w:lang w:eastAsia="en-US"/>
        </w:rPr>
        <w:t xml:space="preserve"> союз</w:t>
      </w:r>
      <w:bookmarkEnd w:id="0"/>
      <w:r w:rsidR="004870BE">
        <w:rPr>
          <w:rFonts w:ascii="Times New Roman" w:hAnsi="Times New Roman"/>
          <w:b/>
          <w:sz w:val="30"/>
          <w:szCs w:val="30"/>
          <w:lang w:eastAsia="en-US"/>
        </w:rPr>
        <w:t>а</w:t>
      </w:r>
    </w:p>
    <w:p w:rsidR="009E2A9E" w:rsidRPr="00025D75" w:rsidRDefault="009E2A9E" w:rsidP="009E2A9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21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7054"/>
        <w:gridCol w:w="3024"/>
        <w:gridCol w:w="2305"/>
        <w:gridCol w:w="2412"/>
      </w:tblGrid>
      <w:tr w:rsidR="00573A0B" w:rsidRPr="000D4BF6" w:rsidTr="008E147F">
        <w:trPr>
          <w:trHeight w:val="144"/>
          <w:tblHeader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A0B" w:rsidRPr="000D4BF6" w:rsidRDefault="00573A0B" w:rsidP="004C3686">
            <w:pPr>
              <w:spacing w:after="0"/>
              <w:ind w:firstLine="0"/>
              <w:contextualSpacing w:val="0"/>
              <w:jc w:val="center"/>
              <w:rPr>
                <w:rFonts w:ascii="Times New Roman" w:eastAsia="Calibri" w:hAnsi="Times New Roman"/>
              </w:rPr>
            </w:pPr>
            <w:r w:rsidRPr="000D4BF6">
              <w:rPr>
                <w:rFonts w:ascii="Times New Roman" w:eastAsia="Calibri" w:hAnsi="Times New Roman"/>
              </w:rPr>
              <w:t>Наименование мероприятия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A0B" w:rsidRPr="000D4BF6" w:rsidRDefault="00573A0B" w:rsidP="004C3686">
            <w:pPr>
              <w:spacing w:after="0"/>
              <w:ind w:firstLine="0"/>
              <w:contextualSpacing w:val="0"/>
              <w:jc w:val="center"/>
              <w:rPr>
                <w:rFonts w:ascii="Times New Roman" w:eastAsia="Calibri" w:hAnsi="Times New Roman"/>
              </w:rPr>
            </w:pPr>
            <w:r w:rsidRPr="000D4BF6">
              <w:rPr>
                <w:rFonts w:ascii="Times New Roman" w:eastAsia="Calibri" w:hAnsi="Times New Roman"/>
              </w:rPr>
              <w:t>Форма реализации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A0B" w:rsidRPr="000D4BF6" w:rsidRDefault="00573A0B" w:rsidP="004C3686">
            <w:pPr>
              <w:spacing w:after="0"/>
              <w:ind w:firstLine="0"/>
              <w:contextualSpacing w:val="0"/>
              <w:jc w:val="center"/>
              <w:rPr>
                <w:rFonts w:ascii="Times New Roman" w:eastAsia="Calibri" w:hAnsi="Times New Roman"/>
              </w:rPr>
            </w:pPr>
            <w:r w:rsidRPr="000D4BF6">
              <w:rPr>
                <w:rFonts w:ascii="Times New Roman" w:eastAsia="Calibri" w:hAnsi="Times New Roman"/>
              </w:rPr>
              <w:t>Срок исполнения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A0B" w:rsidRPr="000D4BF6" w:rsidRDefault="00573A0B" w:rsidP="000D4BF6">
            <w:pPr>
              <w:spacing w:before="200"/>
              <w:ind w:firstLine="0"/>
              <w:contextualSpacing w:val="0"/>
              <w:jc w:val="center"/>
              <w:rPr>
                <w:rFonts w:ascii="Times New Roman" w:eastAsia="Calibri" w:hAnsi="Times New Roman"/>
              </w:rPr>
            </w:pPr>
            <w:r w:rsidRPr="000D4BF6">
              <w:rPr>
                <w:rFonts w:ascii="Times New Roman" w:eastAsia="Calibri" w:hAnsi="Times New Roman"/>
              </w:rPr>
              <w:t>Исполнитель</w:t>
            </w:r>
          </w:p>
        </w:tc>
      </w:tr>
      <w:tr w:rsidR="00B33DEA" w:rsidRPr="000D4BF6" w:rsidTr="00065308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00AD" w:rsidRDefault="00025E1D" w:rsidP="008E147F">
            <w:pPr>
              <w:spacing w:before="120"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val="en-US" w:eastAsia="en-US"/>
              </w:rPr>
              <w:t>I</w:t>
            </w:r>
            <w:r w:rsidRPr="000D4BF6">
              <w:rPr>
                <w:rFonts w:ascii="Times New Roman" w:hAnsi="Times New Roman"/>
                <w:lang w:eastAsia="en-US"/>
              </w:rPr>
              <w:t xml:space="preserve">. Разработка </w:t>
            </w:r>
            <w:r w:rsidR="004870BE">
              <w:rPr>
                <w:rFonts w:ascii="Times New Roman" w:hAnsi="Times New Roman"/>
                <w:lang w:eastAsia="en-US"/>
              </w:rPr>
              <w:t xml:space="preserve">проектов международных </w:t>
            </w:r>
            <w:r w:rsidR="006E244A">
              <w:rPr>
                <w:rFonts w:ascii="Times New Roman" w:hAnsi="Times New Roman"/>
                <w:lang w:eastAsia="en-US"/>
              </w:rPr>
              <w:t xml:space="preserve">договоров </w:t>
            </w:r>
            <w:r w:rsidR="004870BE">
              <w:rPr>
                <w:rFonts w:ascii="Times New Roman" w:hAnsi="Times New Roman"/>
                <w:lang w:eastAsia="en-US"/>
              </w:rPr>
              <w:t>и актов, составляющих право Евразийского экономического союза</w:t>
            </w:r>
            <w:r w:rsidR="004300AD">
              <w:rPr>
                <w:rFonts w:ascii="Times New Roman" w:hAnsi="Times New Roman"/>
                <w:lang w:eastAsia="en-US"/>
              </w:rPr>
              <w:t xml:space="preserve">, в области </w:t>
            </w:r>
            <w:r w:rsidR="004300AD">
              <w:rPr>
                <w:rFonts w:ascii="Times New Roman" w:hAnsi="Times New Roman"/>
                <w:lang w:eastAsia="en-US"/>
              </w:rPr>
              <w:br/>
              <w:t>электронной торговли товарами</w:t>
            </w:r>
          </w:p>
          <w:p w:rsidR="00B33DEA" w:rsidRPr="000D4BF6" w:rsidRDefault="004870BE" w:rsidP="008E147F">
            <w:p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573A0B" w:rsidRPr="000D4BF6" w:rsidTr="00065308">
        <w:trPr>
          <w:trHeight w:val="144"/>
        </w:trPr>
        <w:tc>
          <w:tcPr>
            <w:tcW w:w="2384" w:type="pct"/>
            <w:shd w:val="clear" w:color="auto" w:fill="FFFFFF" w:themeFill="background1"/>
          </w:tcPr>
          <w:p w:rsidR="00573A0B" w:rsidRPr="000D4BF6" w:rsidRDefault="00573A0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1.</w:t>
            </w:r>
            <w:r w:rsidR="00F35F3B">
              <w:rPr>
                <w:rFonts w:ascii="Times New Roman" w:hAnsi="Times New Roman"/>
                <w:lang w:eastAsia="en-US"/>
              </w:rPr>
              <w:t> </w:t>
            </w:r>
            <w:r w:rsidRPr="000D4BF6">
              <w:rPr>
                <w:rFonts w:ascii="Times New Roman" w:hAnsi="Times New Roman"/>
                <w:lang w:eastAsia="en-US"/>
              </w:rPr>
              <w:t xml:space="preserve">Разработка </w:t>
            </w:r>
            <w:r w:rsidR="00923DD0">
              <w:rPr>
                <w:rFonts w:ascii="Times New Roman" w:hAnsi="Times New Roman"/>
                <w:lang w:eastAsia="en-US"/>
              </w:rPr>
              <w:t xml:space="preserve">проекта </w:t>
            </w:r>
            <w:r w:rsidRPr="000D4BF6">
              <w:rPr>
                <w:rFonts w:ascii="Times New Roman" w:hAnsi="Times New Roman"/>
                <w:lang w:eastAsia="en-US"/>
              </w:rPr>
              <w:t xml:space="preserve">международного договора </w:t>
            </w:r>
            <w:r w:rsidR="00DC25CE" w:rsidRPr="000D4BF6">
              <w:rPr>
                <w:rFonts w:ascii="Times New Roman" w:hAnsi="Times New Roman"/>
                <w:lang w:eastAsia="en-US"/>
              </w:rPr>
              <w:t>об</w:t>
            </w:r>
            <w:r w:rsidRPr="000D4BF6">
              <w:rPr>
                <w:rFonts w:ascii="Times New Roman" w:hAnsi="Times New Roman"/>
                <w:lang w:eastAsia="en-US"/>
              </w:rPr>
              <w:t xml:space="preserve"> электронной торговл</w:t>
            </w:r>
            <w:r w:rsidR="00DC25CE" w:rsidRPr="000D4BF6">
              <w:rPr>
                <w:rFonts w:ascii="Times New Roman" w:hAnsi="Times New Roman"/>
                <w:lang w:eastAsia="en-US"/>
              </w:rPr>
              <w:t xml:space="preserve">е в </w:t>
            </w:r>
            <w:r w:rsidR="00923DD0">
              <w:rPr>
                <w:rFonts w:ascii="Times New Roman" w:hAnsi="Times New Roman"/>
                <w:lang w:eastAsia="en-US"/>
              </w:rPr>
              <w:t>рамках Евразийского экономического союза (далее – Союз)</w:t>
            </w:r>
            <w:r w:rsidR="00122FBE">
              <w:rPr>
                <w:rFonts w:ascii="Times New Roman" w:hAnsi="Times New Roman"/>
                <w:lang w:eastAsia="en-US"/>
              </w:rPr>
              <w:t>,</w:t>
            </w:r>
            <w:r w:rsidR="00923DD0">
              <w:rPr>
                <w:rFonts w:ascii="Times New Roman" w:hAnsi="Times New Roman"/>
                <w:lang w:eastAsia="en-US"/>
              </w:rPr>
              <w:t xml:space="preserve"> </w:t>
            </w:r>
            <w:r w:rsidR="00081C05">
              <w:rPr>
                <w:rFonts w:ascii="Times New Roman" w:hAnsi="Times New Roman"/>
                <w:lang w:eastAsia="en-US"/>
              </w:rPr>
              <w:t>определяющего</w:t>
            </w:r>
            <w:r w:rsidR="00122FBE"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Pr="000D4BF6">
              <w:rPr>
                <w:rFonts w:ascii="Times New Roman" w:hAnsi="Times New Roman"/>
                <w:lang w:eastAsia="en-US"/>
              </w:rPr>
              <w:t>в том числе:</w:t>
            </w:r>
          </w:p>
          <w:p w:rsidR="00081C05" w:rsidRDefault="00923DD0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понятийн</w:t>
            </w:r>
            <w:r w:rsidR="00081C05">
              <w:rPr>
                <w:rFonts w:ascii="Times New Roman" w:hAnsi="Times New Roman"/>
                <w:lang w:eastAsia="en-US"/>
              </w:rPr>
              <w:t>ый</w:t>
            </w:r>
            <w:r>
              <w:rPr>
                <w:rFonts w:ascii="Times New Roman" w:hAnsi="Times New Roman"/>
                <w:lang w:eastAsia="en-US"/>
              </w:rPr>
              <w:t xml:space="preserve"> аппарат</w:t>
            </w:r>
            <w:r w:rsidR="00DC25CE" w:rsidRPr="000D4BF6">
              <w:rPr>
                <w:rFonts w:ascii="Times New Roman" w:hAnsi="Times New Roman"/>
                <w:lang w:eastAsia="en-US"/>
              </w:rPr>
              <w:t xml:space="preserve"> для целей применения </w:t>
            </w:r>
            <w:r>
              <w:rPr>
                <w:rFonts w:ascii="Times New Roman" w:hAnsi="Times New Roman"/>
                <w:lang w:eastAsia="en-US"/>
              </w:rPr>
              <w:t xml:space="preserve">международного </w:t>
            </w:r>
            <w:r w:rsidR="00DC25CE" w:rsidRPr="000D4BF6">
              <w:rPr>
                <w:rFonts w:ascii="Times New Roman" w:hAnsi="Times New Roman"/>
                <w:lang w:eastAsia="en-US"/>
              </w:rPr>
              <w:t>договора</w:t>
            </w:r>
            <w:r w:rsidR="00081C05">
              <w:rPr>
                <w:rFonts w:ascii="Times New Roman" w:hAnsi="Times New Roman"/>
                <w:lang w:eastAsia="en-US"/>
              </w:rPr>
              <w:t>;</w:t>
            </w:r>
            <w:r w:rsidR="00081C05" w:rsidRPr="000D4BF6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573A0B" w:rsidRPr="000D4BF6" w:rsidRDefault="00573A0B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участник</w:t>
            </w:r>
            <w:r w:rsidR="00DC25CE" w:rsidRPr="000D4BF6">
              <w:rPr>
                <w:rFonts w:ascii="Times New Roman" w:hAnsi="Times New Roman"/>
                <w:lang w:eastAsia="en-US"/>
              </w:rPr>
              <w:t>ов</w:t>
            </w:r>
            <w:r w:rsidR="00CC172E">
              <w:rPr>
                <w:rFonts w:ascii="Times New Roman" w:hAnsi="Times New Roman"/>
                <w:lang w:eastAsia="en-US"/>
              </w:rPr>
              <w:t xml:space="preserve"> электронной торговли</w:t>
            </w:r>
            <w:r w:rsidR="00664526">
              <w:rPr>
                <w:rFonts w:ascii="Times New Roman" w:hAnsi="Times New Roman"/>
                <w:lang w:eastAsia="en-US"/>
              </w:rPr>
              <w:t>;</w:t>
            </w:r>
          </w:p>
          <w:p w:rsidR="00081C05" w:rsidRDefault="00573A0B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услови</w:t>
            </w:r>
            <w:r w:rsidR="00081C05">
              <w:rPr>
                <w:rFonts w:ascii="Times New Roman" w:hAnsi="Times New Roman"/>
                <w:lang w:eastAsia="en-US"/>
              </w:rPr>
              <w:t>я</w:t>
            </w:r>
            <w:r w:rsidRPr="000D4BF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Pr="000D4BF6">
              <w:rPr>
                <w:rFonts w:ascii="Times New Roman" w:hAnsi="Times New Roman"/>
                <w:lang w:eastAsia="en-US"/>
              </w:rPr>
              <w:t xml:space="preserve">функционирования единого рынка товаров электронной торговли </w:t>
            </w:r>
            <w:r w:rsidR="00923DD0">
              <w:rPr>
                <w:rFonts w:ascii="Times New Roman" w:hAnsi="Times New Roman"/>
                <w:lang w:eastAsia="en-US"/>
              </w:rPr>
              <w:t>Союза</w:t>
            </w:r>
            <w:proofErr w:type="gramEnd"/>
            <w:r w:rsidR="00081C05">
              <w:rPr>
                <w:rFonts w:ascii="Times New Roman" w:hAnsi="Times New Roman"/>
                <w:lang w:eastAsia="en-US"/>
              </w:rPr>
              <w:t>;</w:t>
            </w:r>
            <w:r w:rsidR="00081C05" w:rsidRPr="000D4BF6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573A0B" w:rsidRPr="000D4BF6" w:rsidRDefault="00573A0B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принцип</w:t>
            </w:r>
            <w:r w:rsidR="00081C05">
              <w:rPr>
                <w:rFonts w:ascii="Times New Roman" w:hAnsi="Times New Roman"/>
                <w:lang w:eastAsia="en-US"/>
              </w:rPr>
              <w:t>ы</w:t>
            </w:r>
            <w:r w:rsidRPr="000D4BF6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BF6">
              <w:rPr>
                <w:rFonts w:ascii="Times New Roman" w:hAnsi="Times New Roman"/>
                <w:lang w:eastAsia="en-US"/>
              </w:rPr>
              <w:t>недискриминации</w:t>
            </w:r>
            <w:proofErr w:type="spellEnd"/>
            <w:r w:rsidRPr="000D4BF6">
              <w:rPr>
                <w:rFonts w:ascii="Times New Roman" w:hAnsi="Times New Roman"/>
                <w:lang w:eastAsia="en-US"/>
              </w:rPr>
              <w:t>, свободы перемещения товаров, свобод</w:t>
            </w:r>
            <w:r w:rsidR="00DC25CE" w:rsidRPr="000D4BF6">
              <w:rPr>
                <w:rFonts w:ascii="Times New Roman" w:hAnsi="Times New Roman"/>
                <w:lang w:eastAsia="en-US"/>
              </w:rPr>
              <w:t>ы</w:t>
            </w:r>
            <w:r w:rsidR="00CC172E">
              <w:rPr>
                <w:rFonts w:ascii="Times New Roman" w:hAnsi="Times New Roman"/>
                <w:lang w:eastAsia="en-US"/>
              </w:rPr>
              <w:t xml:space="preserve"> оказания сопутствующих услуг</w:t>
            </w:r>
            <w:r w:rsidR="00664526">
              <w:rPr>
                <w:rFonts w:ascii="Times New Roman" w:hAnsi="Times New Roman"/>
                <w:lang w:eastAsia="en-US"/>
              </w:rPr>
              <w:t>;</w:t>
            </w:r>
          </w:p>
          <w:p w:rsidR="00081C05" w:rsidRDefault="00573A0B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принцип</w:t>
            </w:r>
            <w:r w:rsidR="00081C05">
              <w:rPr>
                <w:rFonts w:ascii="Times New Roman" w:hAnsi="Times New Roman"/>
                <w:lang w:eastAsia="en-US"/>
              </w:rPr>
              <w:t>ы</w:t>
            </w:r>
            <w:r w:rsidRPr="000D4BF6">
              <w:rPr>
                <w:rFonts w:ascii="Times New Roman" w:hAnsi="Times New Roman"/>
                <w:lang w:eastAsia="en-US"/>
              </w:rPr>
              <w:t xml:space="preserve"> защиты прав и интересов участников электронной торговли, в том числе </w:t>
            </w:r>
            <w:r w:rsidR="00DC25CE" w:rsidRPr="000D4BF6">
              <w:rPr>
                <w:rFonts w:ascii="Times New Roman" w:hAnsi="Times New Roman"/>
                <w:lang w:eastAsia="en-US"/>
              </w:rPr>
              <w:t>принцип</w:t>
            </w:r>
            <w:r w:rsidR="00081C05">
              <w:rPr>
                <w:rFonts w:ascii="Times New Roman" w:hAnsi="Times New Roman"/>
                <w:lang w:eastAsia="en-US"/>
              </w:rPr>
              <w:t>ы</w:t>
            </w:r>
            <w:r w:rsidR="00DC25CE"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Pr="000D4BF6">
              <w:rPr>
                <w:rFonts w:ascii="Times New Roman" w:hAnsi="Times New Roman"/>
                <w:lang w:eastAsia="en-US"/>
              </w:rPr>
              <w:t>защит</w:t>
            </w:r>
            <w:r w:rsidR="00DC25CE" w:rsidRPr="000D4BF6">
              <w:rPr>
                <w:rFonts w:ascii="Times New Roman" w:hAnsi="Times New Roman"/>
                <w:lang w:eastAsia="en-US"/>
              </w:rPr>
              <w:t>ы</w:t>
            </w:r>
            <w:r w:rsidRPr="000D4BF6">
              <w:rPr>
                <w:rFonts w:ascii="Times New Roman" w:hAnsi="Times New Roman"/>
                <w:lang w:eastAsia="en-US"/>
              </w:rPr>
              <w:t xml:space="preserve"> прав потребителей</w:t>
            </w:r>
            <w:r w:rsidR="00081C05">
              <w:rPr>
                <w:rFonts w:ascii="Times New Roman" w:hAnsi="Times New Roman"/>
                <w:lang w:eastAsia="en-US"/>
              </w:rPr>
              <w:t>;</w:t>
            </w:r>
          </w:p>
          <w:p w:rsidR="00081C05" w:rsidRDefault="00081C05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меры по </w:t>
            </w:r>
            <w:r w:rsidR="00573A0B" w:rsidRPr="000D4BF6">
              <w:rPr>
                <w:rFonts w:ascii="Times New Roman" w:hAnsi="Times New Roman"/>
                <w:lang w:eastAsia="en-US"/>
              </w:rPr>
              <w:t>ограничени</w:t>
            </w:r>
            <w:r>
              <w:rPr>
                <w:rFonts w:ascii="Times New Roman" w:hAnsi="Times New Roman"/>
                <w:lang w:eastAsia="en-US"/>
              </w:rPr>
              <w:t>ю</w:t>
            </w:r>
            <w:r w:rsidR="00573A0B" w:rsidRPr="000D4BF6">
              <w:rPr>
                <w:rFonts w:ascii="Times New Roman" w:hAnsi="Times New Roman"/>
                <w:lang w:eastAsia="en-US"/>
              </w:rPr>
              <w:t xml:space="preserve"> недобросовестных практик </w:t>
            </w:r>
            <w:proofErr w:type="gramStart"/>
            <w:r w:rsidR="004300AD">
              <w:rPr>
                <w:rFonts w:ascii="Times New Roman" w:hAnsi="Times New Roman"/>
                <w:lang w:eastAsia="en-US"/>
              </w:rPr>
              <w:t>интернет-магазинов</w:t>
            </w:r>
            <w:proofErr w:type="gramEnd"/>
            <w:r w:rsidR="004300AD">
              <w:rPr>
                <w:rFonts w:ascii="Times New Roman" w:hAnsi="Times New Roman"/>
                <w:lang w:eastAsia="en-US"/>
              </w:rPr>
              <w:t xml:space="preserve"> (</w:t>
            </w:r>
            <w:r w:rsidR="00573A0B" w:rsidRPr="000D4BF6">
              <w:rPr>
                <w:rFonts w:ascii="Times New Roman" w:hAnsi="Times New Roman"/>
                <w:lang w:eastAsia="en-US"/>
              </w:rPr>
              <w:t>интернет-площадок</w:t>
            </w:r>
            <w:r>
              <w:rPr>
                <w:rFonts w:ascii="Times New Roman" w:hAnsi="Times New Roman"/>
                <w:lang w:eastAsia="en-US"/>
              </w:rPr>
              <w:t>);</w:t>
            </w:r>
            <w:r w:rsidRPr="000D4BF6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573A0B" w:rsidRDefault="00573A0B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механизм</w:t>
            </w:r>
            <w:r w:rsidR="00CC172E">
              <w:rPr>
                <w:rFonts w:ascii="Times New Roman" w:hAnsi="Times New Roman"/>
                <w:lang w:eastAsia="en-US"/>
              </w:rPr>
              <w:t xml:space="preserve"> </w:t>
            </w:r>
            <w:r w:rsidR="00081C05">
              <w:rPr>
                <w:rFonts w:ascii="Times New Roman" w:hAnsi="Times New Roman"/>
                <w:lang w:eastAsia="en-US"/>
              </w:rPr>
              <w:t xml:space="preserve">досудебного </w:t>
            </w:r>
            <w:r w:rsidR="00A92180" w:rsidRPr="000D4BF6">
              <w:rPr>
                <w:rFonts w:ascii="Times New Roman" w:hAnsi="Times New Roman"/>
                <w:lang w:eastAsia="en-US"/>
              </w:rPr>
              <w:t>разрешения</w:t>
            </w:r>
            <w:r w:rsidR="00A92180">
              <w:rPr>
                <w:rFonts w:ascii="Times New Roman" w:hAnsi="Times New Roman"/>
                <w:lang w:eastAsia="en-US"/>
              </w:rPr>
              <w:t xml:space="preserve"> </w:t>
            </w:r>
            <w:r w:rsidR="00CC172E">
              <w:rPr>
                <w:rFonts w:ascii="Times New Roman" w:hAnsi="Times New Roman"/>
                <w:lang w:eastAsia="en-US"/>
              </w:rPr>
              <w:t>споров</w:t>
            </w:r>
            <w:r w:rsidR="00664526">
              <w:rPr>
                <w:rFonts w:ascii="Times New Roman" w:hAnsi="Times New Roman"/>
                <w:lang w:eastAsia="en-US"/>
              </w:rPr>
              <w:t>;</w:t>
            </w:r>
          </w:p>
          <w:p w:rsidR="00906FD2" w:rsidRDefault="00906FD2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573A0B" w:rsidRDefault="00573A0B" w:rsidP="008E147F">
            <w:pPr>
              <w:shd w:val="clear" w:color="auto" w:fill="FFFFFF" w:themeFill="background1"/>
              <w:spacing w:before="120" w:after="0" w:line="240" w:lineRule="auto"/>
              <w:ind w:firstLine="425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lastRenderedPageBreak/>
              <w:t>услови</w:t>
            </w:r>
            <w:r w:rsidR="00081C05">
              <w:rPr>
                <w:rFonts w:ascii="Times New Roman" w:hAnsi="Times New Roman"/>
                <w:lang w:eastAsia="en-US"/>
              </w:rPr>
              <w:t>я</w:t>
            </w:r>
            <w:r w:rsidRPr="000D4BF6">
              <w:rPr>
                <w:rFonts w:ascii="Times New Roman" w:hAnsi="Times New Roman"/>
                <w:lang w:eastAsia="en-US"/>
              </w:rPr>
              <w:t xml:space="preserve"> обеспечения устойчивости физической и цифровой инфраструктуры </w:t>
            </w:r>
            <w:r w:rsidR="00DC25CE" w:rsidRPr="000D4BF6">
              <w:rPr>
                <w:rFonts w:ascii="Times New Roman" w:hAnsi="Times New Roman"/>
                <w:lang w:eastAsia="en-US"/>
              </w:rPr>
              <w:t>электронной торговли в</w:t>
            </w:r>
            <w:r w:rsidR="008C2C52">
              <w:rPr>
                <w:rFonts w:ascii="Times New Roman" w:hAnsi="Times New Roman"/>
                <w:lang w:eastAsia="en-US"/>
              </w:rPr>
              <w:t xml:space="preserve"> рамках</w:t>
            </w:r>
            <w:r w:rsidR="00DC25CE"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="00923DD0">
              <w:rPr>
                <w:rFonts w:ascii="Times New Roman" w:hAnsi="Times New Roman"/>
                <w:lang w:eastAsia="en-US"/>
              </w:rPr>
              <w:t>Союз</w:t>
            </w:r>
            <w:r w:rsidR="008C2C52">
              <w:rPr>
                <w:rFonts w:ascii="Times New Roman" w:hAnsi="Times New Roman"/>
                <w:lang w:eastAsia="en-US"/>
              </w:rPr>
              <w:t>а</w:t>
            </w:r>
            <w:r w:rsidRPr="000D4BF6">
              <w:rPr>
                <w:rFonts w:ascii="Times New Roman" w:hAnsi="Times New Roman"/>
                <w:lang w:eastAsia="en-US"/>
              </w:rPr>
              <w:t xml:space="preserve">, </w:t>
            </w:r>
            <w:r w:rsidR="00122FBE">
              <w:rPr>
                <w:rFonts w:ascii="Times New Roman" w:hAnsi="Times New Roman"/>
                <w:lang w:eastAsia="en-US"/>
              </w:rPr>
              <w:br/>
            </w:r>
            <w:r w:rsidRPr="000D4BF6">
              <w:rPr>
                <w:rFonts w:ascii="Times New Roman" w:hAnsi="Times New Roman"/>
                <w:lang w:eastAsia="en-US"/>
              </w:rPr>
              <w:t>в том числе</w:t>
            </w:r>
            <w:r w:rsidR="008C2C52">
              <w:rPr>
                <w:rFonts w:ascii="Times New Roman" w:hAnsi="Times New Roman"/>
                <w:lang w:eastAsia="en-US"/>
              </w:rPr>
              <w:t xml:space="preserve"> </w:t>
            </w:r>
            <w:r w:rsidR="008C2C52" w:rsidRPr="000D4BF6">
              <w:rPr>
                <w:rFonts w:ascii="Times New Roman" w:hAnsi="Times New Roman"/>
                <w:lang w:eastAsia="en-US"/>
              </w:rPr>
              <w:t>обеспечени</w:t>
            </w:r>
            <w:r w:rsidR="008C2C52">
              <w:rPr>
                <w:rFonts w:ascii="Times New Roman" w:hAnsi="Times New Roman"/>
                <w:lang w:eastAsia="en-US"/>
              </w:rPr>
              <w:t>я</w:t>
            </w:r>
            <w:r w:rsidR="008C2C52"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Pr="000D4BF6">
              <w:rPr>
                <w:rFonts w:ascii="Times New Roman" w:hAnsi="Times New Roman"/>
                <w:lang w:eastAsia="en-US"/>
              </w:rPr>
              <w:t>защит</w:t>
            </w:r>
            <w:r w:rsidR="00DC25CE" w:rsidRPr="000D4BF6">
              <w:rPr>
                <w:rFonts w:ascii="Times New Roman" w:hAnsi="Times New Roman"/>
                <w:lang w:eastAsia="en-US"/>
              </w:rPr>
              <w:t>ы</w:t>
            </w:r>
            <w:r w:rsidRPr="000D4BF6">
              <w:rPr>
                <w:rFonts w:ascii="Times New Roman" w:hAnsi="Times New Roman"/>
                <w:lang w:eastAsia="en-US"/>
              </w:rPr>
              <w:t xml:space="preserve"> данных</w:t>
            </w:r>
            <w:r w:rsidR="00CC172E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="00CC172E">
              <w:rPr>
                <w:rFonts w:ascii="Times New Roman" w:hAnsi="Times New Roman"/>
                <w:lang w:eastAsia="en-US"/>
              </w:rPr>
              <w:t>кибербезопасност</w:t>
            </w:r>
            <w:r w:rsidR="00122FBE">
              <w:rPr>
                <w:rFonts w:ascii="Times New Roman" w:hAnsi="Times New Roman"/>
                <w:lang w:eastAsia="en-US"/>
              </w:rPr>
              <w:t>и</w:t>
            </w:r>
            <w:proofErr w:type="spellEnd"/>
          </w:p>
          <w:p w:rsidR="000D4BF6" w:rsidRPr="000D4BF6" w:rsidRDefault="000D4BF6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114968" w:rsidRDefault="00573A0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lastRenderedPageBreak/>
              <w:t>международн</w:t>
            </w:r>
            <w:r w:rsidR="00952CBA">
              <w:rPr>
                <w:rFonts w:ascii="Times New Roman" w:hAnsi="Times New Roman"/>
                <w:lang w:eastAsia="en-US"/>
              </w:rPr>
              <w:t>ый</w:t>
            </w:r>
            <w:r w:rsidRPr="000D4BF6">
              <w:rPr>
                <w:rFonts w:ascii="Times New Roman" w:hAnsi="Times New Roman"/>
                <w:lang w:eastAsia="en-US"/>
              </w:rPr>
              <w:t xml:space="preserve"> договор</w:t>
            </w:r>
            <w:r w:rsidR="004300AD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573A0B" w:rsidRPr="000D4BF6" w:rsidRDefault="004300AD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об электронной торговле</w:t>
            </w:r>
            <w:r w:rsidRPr="000D4BF6" w:rsidDel="00952CBA">
              <w:rPr>
                <w:rFonts w:ascii="Times New Roman" w:hAnsi="Times New Roman"/>
                <w:lang w:eastAsia="en-US"/>
              </w:rPr>
              <w:t xml:space="preserve"> </w:t>
            </w:r>
            <w:r w:rsidR="00573A0B" w:rsidRPr="000D4BF6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779" w:type="pct"/>
            <w:shd w:val="clear" w:color="auto" w:fill="FFFFFF" w:themeFill="background1"/>
          </w:tcPr>
          <w:p w:rsidR="00573A0B" w:rsidRPr="000D4BF6" w:rsidRDefault="00573A0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2022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815" w:type="pct"/>
            <w:shd w:val="clear" w:color="auto" w:fill="FFFFFF" w:themeFill="background1"/>
          </w:tcPr>
          <w:p w:rsidR="00573A0B" w:rsidRPr="000D4BF6" w:rsidRDefault="00573A0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Евразийская экономическая комиссии (далее – Комиссия), государства</w:t>
            </w:r>
            <w:r w:rsidR="00114968">
              <w:rPr>
                <w:rFonts w:ascii="Times New Roman" w:hAnsi="Times New Roman"/>
                <w:lang w:eastAsia="en-US"/>
              </w:rPr>
              <w:t xml:space="preserve"> – </w:t>
            </w:r>
            <w:r w:rsidRPr="000D4BF6">
              <w:rPr>
                <w:rFonts w:ascii="Times New Roman" w:hAnsi="Times New Roman"/>
                <w:lang w:eastAsia="en-US"/>
              </w:rPr>
              <w:t>члены</w:t>
            </w:r>
            <w:r w:rsidR="00923DD0">
              <w:rPr>
                <w:rFonts w:ascii="Times New Roman" w:hAnsi="Times New Roman"/>
                <w:lang w:eastAsia="en-US"/>
              </w:rPr>
              <w:t xml:space="preserve"> </w:t>
            </w:r>
            <w:r w:rsidR="00081C05">
              <w:rPr>
                <w:rFonts w:ascii="Times New Roman" w:hAnsi="Times New Roman"/>
                <w:lang w:eastAsia="en-US"/>
              </w:rPr>
              <w:t>С</w:t>
            </w:r>
            <w:r w:rsidR="00923DD0">
              <w:rPr>
                <w:rFonts w:ascii="Times New Roman" w:hAnsi="Times New Roman"/>
                <w:lang w:eastAsia="en-US"/>
              </w:rPr>
              <w:t>оюза (далее – государства-члены)</w:t>
            </w:r>
          </w:p>
          <w:p w:rsidR="00573A0B" w:rsidRPr="000D4BF6" w:rsidRDefault="00573A0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065308" w:rsidRPr="000D4BF6" w:rsidTr="00271034">
        <w:trPr>
          <w:trHeight w:val="144"/>
        </w:trPr>
        <w:tc>
          <w:tcPr>
            <w:tcW w:w="2384" w:type="pct"/>
            <w:shd w:val="clear" w:color="auto" w:fill="auto"/>
          </w:tcPr>
          <w:p w:rsidR="00065308" w:rsidRDefault="00065308" w:rsidP="008E147F">
            <w:pPr>
              <w:shd w:val="clear" w:color="auto" w:fill="FFFFFF" w:themeFill="background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F35F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Совершенствование таможенного регулирования</w:t>
            </w:r>
            <w:r w:rsidR="00952CBA">
              <w:rPr>
                <w:rFonts w:ascii="Times New Roman" w:hAnsi="Times New Roman"/>
              </w:rPr>
              <w:t xml:space="preserve"> в области</w:t>
            </w:r>
            <w:r>
              <w:rPr>
                <w:rFonts w:ascii="Times New Roman" w:hAnsi="Times New Roman"/>
              </w:rPr>
              <w:t xml:space="preserve"> внешней электронной торговли</w:t>
            </w:r>
            <w:r w:rsidR="00952CBA">
              <w:rPr>
                <w:rFonts w:ascii="Times New Roman" w:hAnsi="Times New Roman"/>
              </w:rPr>
              <w:t xml:space="preserve"> товарами</w:t>
            </w:r>
            <w:r w:rsidR="000F7C4B">
              <w:rPr>
                <w:rFonts w:ascii="Times New Roman" w:hAnsi="Times New Roman"/>
              </w:rPr>
              <w:t xml:space="preserve"> с учетом реализации </w:t>
            </w:r>
            <w:r w:rsidR="00122FBE">
              <w:rPr>
                <w:rFonts w:ascii="Times New Roman" w:hAnsi="Times New Roman"/>
              </w:rPr>
              <w:t xml:space="preserve">пилотного проекта </w:t>
            </w:r>
            <w:r w:rsidR="00324302">
              <w:rPr>
                <w:rFonts w:ascii="Times New Roman" w:hAnsi="Times New Roman"/>
              </w:rPr>
              <w:t xml:space="preserve">в </w:t>
            </w:r>
            <w:r w:rsidR="00952CBA">
              <w:rPr>
                <w:rFonts w:ascii="Times New Roman" w:hAnsi="Times New Roman"/>
              </w:rPr>
              <w:t xml:space="preserve">области </w:t>
            </w:r>
            <w:r w:rsidR="00324302">
              <w:rPr>
                <w:rFonts w:ascii="Times New Roman" w:hAnsi="Times New Roman"/>
              </w:rPr>
              <w:t>внешней электронной торговли</w:t>
            </w:r>
            <w:r w:rsidR="00952CBA">
              <w:rPr>
                <w:rFonts w:ascii="Times New Roman" w:hAnsi="Times New Roman"/>
              </w:rPr>
              <w:t xml:space="preserve"> товарами</w:t>
            </w:r>
            <w:r w:rsidR="00324302">
              <w:rPr>
                <w:rFonts w:ascii="Times New Roman" w:hAnsi="Times New Roman"/>
              </w:rPr>
              <w:t xml:space="preserve"> </w:t>
            </w:r>
            <w:r w:rsidR="000F7C4B">
              <w:rPr>
                <w:rFonts w:ascii="Times New Roman" w:hAnsi="Times New Roman"/>
              </w:rPr>
              <w:t>в государствах-членах,</w:t>
            </w:r>
            <w:r>
              <w:rPr>
                <w:rFonts w:ascii="Times New Roman" w:hAnsi="Times New Roman"/>
              </w:rPr>
              <w:t xml:space="preserve"> в том числе</w:t>
            </w:r>
            <w:r w:rsidR="00923DD0">
              <w:rPr>
                <w:rFonts w:ascii="Times New Roman" w:hAnsi="Times New Roman"/>
              </w:rPr>
              <w:t xml:space="preserve"> упрощение экспорта товаров в рамках внешней электронной торговли (при поступлении предложений государств-членов), формирование перечня товаров электронной торговли, не подлежащих пересылке в международных почтовых отправлениях, </w:t>
            </w:r>
            <w:r w:rsidR="008B3ACB">
              <w:rPr>
                <w:rFonts w:ascii="Times New Roman" w:hAnsi="Times New Roman"/>
              </w:rPr>
              <w:t>включая</w:t>
            </w:r>
            <w:r w:rsidR="00923DD0">
              <w:rPr>
                <w:rFonts w:ascii="Times New Roman" w:hAnsi="Times New Roman"/>
              </w:rPr>
              <w:t>:</w:t>
            </w:r>
          </w:p>
          <w:p w:rsidR="00065308" w:rsidRDefault="008B3ACB" w:rsidP="008E147F">
            <w:pPr>
              <w:shd w:val="clear" w:color="auto" w:fill="FFFFFF" w:themeFill="background1"/>
              <w:spacing w:line="240" w:lineRule="auto"/>
              <w:ind w:firstLine="4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внесение </w:t>
            </w:r>
            <w:r w:rsidR="00065308">
              <w:rPr>
                <w:rFonts w:ascii="Times New Roman" w:hAnsi="Times New Roman"/>
              </w:rPr>
              <w:t xml:space="preserve">изменений в </w:t>
            </w:r>
            <w:r w:rsidR="00923DD0">
              <w:rPr>
                <w:rFonts w:ascii="Times New Roman" w:hAnsi="Times New Roman"/>
              </w:rPr>
              <w:t xml:space="preserve">Договор о </w:t>
            </w:r>
            <w:r w:rsidR="00065308">
              <w:rPr>
                <w:rFonts w:ascii="Times New Roman" w:hAnsi="Times New Roman"/>
              </w:rPr>
              <w:t>Таможенн</w:t>
            </w:r>
            <w:r w:rsidR="00923DD0">
              <w:rPr>
                <w:rFonts w:ascii="Times New Roman" w:hAnsi="Times New Roman"/>
              </w:rPr>
              <w:t>ом</w:t>
            </w:r>
            <w:r w:rsidR="00065308">
              <w:rPr>
                <w:rFonts w:ascii="Times New Roman" w:hAnsi="Times New Roman"/>
              </w:rPr>
              <w:t xml:space="preserve"> </w:t>
            </w:r>
            <w:r w:rsidR="00122FBE">
              <w:rPr>
                <w:rFonts w:ascii="Times New Roman" w:hAnsi="Times New Roman"/>
              </w:rPr>
              <w:t xml:space="preserve">кодексе </w:t>
            </w:r>
            <w:r w:rsidR="00923DD0">
              <w:rPr>
                <w:rFonts w:ascii="Times New Roman" w:hAnsi="Times New Roman"/>
              </w:rPr>
              <w:t xml:space="preserve">Евразийского экономического союза </w:t>
            </w:r>
            <w:r w:rsidR="00122FBE">
              <w:rPr>
                <w:rFonts w:ascii="Times New Roman" w:hAnsi="Times New Roman"/>
              </w:rPr>
              <w:t xml:space="preserve">от </w:t>
            </w:r>
            <w:r w:rsidR="00952CBA" w:rsidRPr="00952CBA">
              <w:rPr>
                <w:rFonts w:ascii="Times New Roman" w:hAnsi="Times New Roman"/>
              </w:rPr>
              <w:t xml:space="preserve">11 апреля 2017 года </w:t>
            </w:r>
            <w:r w:rsidR="00065308">
              <w:rPr>
                <w:rFonts w:ascii="Times New Roman" w:hAnsi="Times New Roman"/>
              </w:rPr>
              <w:t xml:space="preserve">(далее – </w:t>
            </w:r>
            <w:r w:rsidR="00923DD0">
              <w:rPr>
                <w:rFonts w:ascii="Times New Roman" w:hAnsi="Times New Roman"/>
              </w:rPr>
              <w:t xml:space="preserve">Договор о </w:t>
            </w:r>
            <w:r w:rsidR="00065308">
              <w:rPr>
                <w:rFonts w:ascii="Times New Roman" w:hAnsi="Times New Roman"/>
              </w:rPr>
              <w:t>ТК) в части регулирования внешней электронной торговли</w:t>
            </w:r>
            <w:r w:rsidR="00114968">
              <w:rPr>
                <w:rFonts w:ascii="Times New Roman" w:hAnsi="Times New Roman"/>
              </w:rPr>
              <w:t xml:space="preserve"> товарами</w:t>
            </w:r>
            <w:r w:rsidR="00952CBA">
              <w:rPr>
                <w:rFonts w:ascii="Times New Roman" w:hAnsi="Times New Roman"/>
              </w:rPr>
              <w:t>;</w:t>
            </w:r>
            <w:r w:rsidR="00923DD0">
              <w:rPr>
                <w:rFonts w:ascii="Times New Roman" w:hAnsi="Times New Roman"/>
              </w:rPr>
              <w:t xml:space="preserve"> </w:t>
            </w:r>
          </w:p>
          <w:p w:rsidR="00EE6F93" w:rsidRDefault="00065308" w:rsidP="008E147F">
            <w:pPr>
              <w:shd w:val="clear" w:color="auto" w:fill="FFFFFF" w:themeFill="background1"/>
              <w:spacing w:line="240" w:lineRule="auto"/>
              <w:ind w:firstLine="4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принятие актов </w:t>
            </w:r>
            <w:r w:rsidR="00952CBA">
              <w:rPr>
                <w:rFonts w:ascii="Times New Roman" w:hAnsi="Times New Roman"/>
              </w:rPr>
              <w:t xml:space="preserve">Комиссии </w:t>
            </w:r>
            <w:r>
              <w:rPr>
                <w:rFonts w:ascii="Times New Roman" w:hAnsi="Times New Roman"/>
              </w:rPr>
              <w:t>в соответствии с изменения</w:t>
            </w:r>
            <w:r w:rsidR="00952CBA">
              <w:rPr>
                <w:rFonts w:ascii="Times New Roman" w:hAnsi="Times New Roman"/>
              </w:rPr>
              <w:t>ми</w:t>
            </w:r>
            <w:r w:rsidR="008B3A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8B3ACB">
              <w:rPr>
                <w:rFonts w:ascii="Times New Roman" w:hAnsi="Times New Roman"/>
              </w:rPr>
              <w:t xml:space="preserve">внесенными </w:t>
            </w:r>
            <w:r>
              <w:rPr>
                <w:rFonts w:ascii="Times New Roman" w:hAnsi="Times New Roman"/>
              </w:rPr>
              <w:t xml:space="preserve">в </w:t>
            </w:r>
            <w:r w:rsidR="00923DD0">
              <w:rPr>
                <w:rFonts w:ascii="Times New Roman" w:hAnsi="Times New Roman"/>
              </w:rPr>
              <w:t xml:space="preserve">Договор о </w:t>
            </w:r>
            <w:r>
              <w:rPr>
                <w:rFonts w:ascii="Times New Roman" w:hAnsi="Times New Roman"/>
              </w:rPr>
              <w:t>ТК</w:t>
            </w:r>
          </w:p>
          <w:p w:rsidR="00065308" w:rsidRPr="000D4BF6" w:rsidRDefault="00065308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auto"/>
          </w:tcPr>
          <w:p w:rsidR="00065308" w:rsidRPr="000D4BF6" w:rsidRDefault="00952CBA" w:rsidP="008E147F">
            <w:p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</w:t>
            </w:r>
            <w:r w:rsidRPr="000D4BF6">
              <w:rPr>
                <w:rFonts w:ascii="Times New Roman" w:hAnsi="Times New Roman"/>
                <w:lang w:eastAsia="en-US"/>
              </w:rPr>
              <w:t xml:space="preserve">ротокол </w:t>
            </w:r>
            <w:r w:rsidR="00065308" w:rsidRPr="000D4BF6">
              <w:rPr>
                <w:rFonts w:ascii="Times New Roman" w:hAnsi="Times New Roman"/>
                <w:lang w:eastAsia="en-US"/>
              </w:rPr>
              <w:t xml:space="preserve">о внесении изменений в </w:t>
            </w:r>
            <w:r w:rsidR="00923DD0">
              <w:rPr>
                <w:rFonts w:ascii="Times New Roman" w:hAnsi="Times New Roman"/>
                <w:lang w:eastAsia="en-US"/>
              </w:rPr>
              <w:t xml:space="preserve">Договор о </w:t>
            </w:r>
            <w:r w:rsidR="00065308" w:rsidRPr="000D4BF6">
              <w:rPr>
                <w:rFonts w:ascii="Times New Roman" w:hAnsi="Times New Roman"/>
                <w:lang w:eastAsia="en-US"/>
              </w:rPr>
              <w:t xml:space="preserve">ТК, </w:t>
            </w:r>
          </w:p>
          <w:p w:rsidR="00065308" w:rsidRPr="000D4BF6" w:rsidRDefault="00065308" w:rsidP="008E147F">
            <w:p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акты Комиссии</w:t>
            </w:r>
            <w:r w:rsidR="00F35092">
              <w:rPr>
                <w:rFonts w:ascii="Times New Roman" w:hAnsi="Times New Roman"/>
                <w:lang w:eastAsia="en-US"/>
              </w:rPr>
              <w:t xml:space="preserve"> (после вступления </w:t>
            </w:r>
            <w:r w:rsidR="00923DD0">
              <w:rPr>
                <w:rFonts w:ascii="Times New Roman" w:hAnsi="Times New Roman"/>
                <w:lang w:eastAsia="en-US"/>
              </w:rPr>
              <w:t xml:space="preserve">в силу </w:t>
            </w:r>
            <w:r w:rsidR="00F35F3B">
              <w:rPr>
                <w:rFonts w:ascii="Times New Roman" w:hAnsi="Times New Roman"/>
                <w:lang w:eastAsia="en-US"/>
              </w:rPr>
              <w:t>п</w:t>
            </w:r>
            <w:r w:rsidR="00F35F3B" w:rsidRPr="000D4BF6">
              <w:rPr>
                <w:rFonts w:ascii="Times New Roman" w:hAnsi="Times New Roman"/>
                <w:lang w:eastAsia="en-US"/>
              </w:rPr>
              <w:t>ротокол</w:t>
            </w:r>
            <w:r w:rsidR="00F35F3B">
              <w:rPr>
                <w:rFonts w:ascii="Times New Roman" w:hAnsi="Times New Roman"/>
                <w:lang w:eastAsia="en-US"/>
              </w:rPr>
              <w:t>а</w:t>
            </w:r>
            <w:r w:rsidR="00F35F3B" w:rsidRPr="000D4BF6">
              <w:rPr>
                <w:rFonts w:ascii="Times New Roman" w:hAnsi="Times New Roman"/>
                <w:lang w:eastAsia="en-US"/>
              </w:rPr>
              <w:t xml:space="preserve"> о внесении</w:t>
            </w:r>
            <w:r w:rsidR="00F35F3B">
              <w:rPr>
                <w:rFonts w:ascii="Times New Roman" w:hAnsi="Times New Roman"/>
                <w:lang w:eastAsia="en-US"/>
              </w:rPr>
              <w:t xml:space="preserve"> </w:t>
            </w:r>
            <w:r w:rsidR="00F35092" w:rsidRPr="008E147F">
              <w:rPr>
                <w:rFonts w:ascii="Times New Roman" w:hAnsi="Times New Roman"/>
                <w:spacing w:val="-2"/>
                <w:lang w:eastAsia="en-US"/>
              </w:rPr>
              <w:t xml:space="preserve">изменений в </w:t>
            </w:r>
            <w:r w:rsidR="00923DD0" w:rsidRPr="008E147F">
              <w:rPr>
                <w:rFonts w:ascii="Times New Roman" w:hAnsi="Times New Roman"/>
                <w:spacing w:val="-2"/>
                <w:lang w:eastAsia="en-US"/>
              </w:rPr>
              <w:t>Д</w:t>
            </w:r>
            <w:r w:rsidR="00F35092" w:rsidRPr="008E147F">
              <w:rPr>
                <w:rFonts w:ascii="Times New Roman" w:hAnsi="Times New Roman"/>
                <w:spacing w:val="-2"/>
                <w:lang w:eastAsia="en-US"/>
              </w:rPr>
              <w:t>оговор</w:t>
            </w:r>
            <w:r w:rsidR="00923DD0" w:rsidRPr="008E147F">
              <w:rPr>
                <w:rFonts w:ascii="Times New Roman" w:hAnsi="Times New Roman"/>
                <w:spacing w:val="-2"/>
                <w:lang w:eastAsia="en-US"/>
              </w:rPr>
              <w:t xml:space="preserve"> о ТК)</w:t>
            </w:r>
          </w:p>
        </w:tc>
        <w:tc>
          <w:tcPr>
            <w:tcW w:w="779" w:type="pct"/>
            <w:shd w:val="clear" w:color="auto" w:fill="auto"/>
          </w:tcPr>
          <w:p w:rsidR="00065308" w:rsidRPr="000D4BF6" w:rsidRDefault="00EE6F93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2022</w:t>
            </w:r>
            <w:r w:rsidR="00952CBA">
              <w:rPr>
                <w:rFonts w:ascii="Times New Roman" w:hAnsi="Times New Roman"/>
              </w:rPr>
              <w:t xml:space="preserve"> – </w:t>
            </w:r>
            <w:r w:rsidR="00065308" w:rsidRPr="000D4BF6">
              <w:rPr>
                <w:rFonts w:ascii="Times New Roman" w:hAnsi="Times New Roman"/>
                <w:lang w:eastAsia="en-US"/>
              </w:rPr>
              <w:t>2023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годы</w:t>
            </w:r>
          </w:p>
        </w:tc>
        <w:tc>
          <w:tcPr>
            <w:tcW w:w="815" w:type="pct"/>
            <w:shd w:val="clear" w:color="auto" w:fill="auto"/>
          </w:tcPr>
          <w:p w:rsidR="00065308" w:rsidRPr="000D4BF6" w:rsidRDefault="00065308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  <w:tr w:rsidR="00065308" w:rsidRPr="000D4BF6" w:rsidTr="00271034">
        <w:trPr>
          <w:trHeight w:val="144"/>
        </w:trPr>
        <w:tc>
          <w:tcPr>
            <w:tcW w:w="2384" w:type="pct"/>
            <w:shd w:val="clear" w:color="auto" w:fill="auto"/>
          </w:tcPr>
          <w:p w:rsidR="00065308" w:rsidRDefault="00BD5D02" w:rsidP="008E147F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3.</w:t>
            </w:r>
            <w:r w:rsidR="00F35F3B">
              <w:rPr>
                <w:rFonts w:ascii="Times New Roman" w:hAnsi="Times New Roman"/>
              </w:rPr>
              <w:t> </w:t>
            </w:r>
            <w:r w:rsidR="008D09BF">
              <w:rPr>
                <w:rFonts w:ascii="Times New Roman" w:hAnsi="Times New Roman"/>
              </w:rPr>
              <w:t xml:space="preserve">Определение особенностей применения мер нетарифного регулирования </w:t>
            </w:r>
            <w:r w:rsidR="00E157E3">
              <w:rPr>
                <w:rFonts w:ascii="Times New Roman" w:hAnsi="Times New Roman"/>
              </w:rPr>
              <w:t>в</w:t>
            </w:r>
            <w:r w:rsidR="00952CBA">
              <w:rPr>
                <w:rFonts w:ascii="Times New Roman" w:hAnsi="Times New Roman"/>
              </w:rPr>
              <w:t xml:space="preserve"> рамках</w:t>
            </w:r>
            <w:r w:rsidR="00E157E3">
              <w:rPr>
                <w:rFonts w:ascii="Times New Roman" w:hAnsi="Times New Roman"/>
              </w:rPr>
              <w:t xml:space="preserve"> внешней электронной торговл</w:t>
            </w:r>
            <w:r w:rsidR="00952CBA">
              <w:rPr>
                <w:rFonts w:ascii="Times New Roman" w:hAnsi="Times New Roman"/>
              </w:rPr>
              <w:t>и</w:t>
            </w:r>
          </w:p>
          <w:p w:rsidR="00BD5D02" w:rsidRPr="000D4BF6" w:rsidRDefault="00BD5D02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auto"/>
          </w:tcPr>
          <w:p w:rsidR="00065308" w:rsidRPr="000D4BF6" w:rsidRDefault="00952CBA" w:rsidP="008E147F">
            <w:p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акты </w:t>
            </w:r>
            <w:r w:rsidR="00065308">
              <w:rPr>
                <w:rFonts w:ascii="Times New Roman" w:hAnsi="Times New Roman"/>
              </w:rPr>
              <w:t>Комиссии</w:t>
            </w:r>
          </w:p>
        </w:tc>
        <w:tc>
          <w:tcPr>
            <w:tcW w:w="779" w:type="pct"/>
            <w:shd w:val="clear" w:color="auto" w:fill="auto"/>
          </w:tcPr>
          <w:p w:rsidR="00065308" w:rsidRPr="000D4BF6" w:rsidRDefault="00065308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2022</w:t>
            </w:r>
            <w:r w:rsidR="00952CB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2023</w:t>
            </w:r>
            <w:r w:rsidR="00923DD0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815" w:type="pct"/>
            <w:shd w:val="clear" w:color="auto" w:fill="auto"/>
          </w:tcPr>
          <w:p w:rsidR="00065308" w:rsidRPr="000D4BF6" w:rsidRDefault="00065308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Комиссия, государства-члены</w:t>
            </w:r>
          </w:p>
        </w:tc>
      </w:tr>
      <w:tr w:rsidR="00B5578B" w:rsidRPr="000D4BF6" w:rsidTr="00271034">
        <w:trPr>
          <w:trHeight w:val="144"/>
        </w:trPr>
        <w:tc>
          <w:tcPr>
            <w:tcW w:w="2384" w:type="pct"/>
            <w:shd w:val="clear" w:color="auto" w:fill="auto"/>
          </w:tcPr>
          <w:p w:rsidR="00B5578B" w:rsidRDefault="00B5578B" w:rsidP="008E147F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Pr="00A04E31">
              <w:rPr>
                <w:rFonts w:ascii="Times New Roman" w:hAnsi="Times New Roman"/>
                <w:lang w:eastAsia="en-US"/>
              </w:rPr>
              <w:t>.</w:t>
            </w:r>
            <w:r w:rsidR="00F35F3B">
              <w:rPr>
                <w:rFonts w:ascii="Times New Roman" w:hAnsi="Times New Roman"/>
                <w:lang w:eastAsia="en-US"/>
              </w:rPr>
              <w:t> </w:t>
            </w:r>
            <w:r>
              <w:rPr>
                <w:rFonts w:ascii="Times New Roman" w:hAnsi="Times New Roman"/>
                <w:lang w:eastAsia="en-US"/>
              </w:rPr>
              <w:t xml:space="preserve">Внесение изменений в Решение Совета </w:t>
            </w:r>
            <w:r w:rsidR="00952CBA">
              <w:rPr>
                <w:rFonts w:ascii="Times New Roman" w:hAnsi="Times New Roman"/>
                <w:lang w:eastAsia="en-US"/>
              </w:rPr>
              <w:t xml:space="preserve">Евразийской экономической комиссии </w:t>
            </w:r>
            <w:r>
              <w:rPr>
                <w:rFonts w:ascii="Times New Roman" w:hAnsi="Times New Roman"/>
                <w:lang w:eastAsia="en-US"/>
              </w:rPr>
              <w:t xml:space="preserve">от 18 апреля 2018 г. № 44 </w:t>
            </w:r>
            <w:r w:rsidR="00794CAC">
              <w:rPr>
                <w:rFonts w:ascii="Times New Roman" w:hAnsi="Times New Roman"/>
                <w:lang w:eastAsia="en-US"/>
              </w:rPr>
              <w:t xml:space="preserve">«О типовых схемах оценки соответствия» </w:t>
            </w:r>
            <w:r>
              <w:rPr>
                <w:rFonts w:ascii="Times New Roman" w:hAnsi="Times New Roman"/>
                <w:lang w:eastAsia="en-US"/>
              </w:rPr>
              <w:t xml:space="preserve">в части </w:t>
            </w:r>
            <w:r w:rsidR="00033793">
              <w:rPr>
                <w:rFonts w:ascii="Times New Roman" w:hAnsi="Times New Roman"/>
                <w:lang w:eastAsia="en-US"/>
              </w:rPr>
              <w:t xml:space="preserve">установления </w:t>
            </w:r>
            <w:r w:rsidRPr="00A04E31">
              <w:rPr>
                <w:rFonts w:ascii="Times New Roman" w:hAnsi="Times New Roman"/>
                <w:lang w:eastAsia="en-US"/>
              </w:rPr>
              <w:t xml:space="preserve">временного </w:t>
            </w:r>
            <w:proofErr w:type="gramStart"/>
            <w:r w:rsidRPr="00A04E31">
              <w:rPr>
                <w:rFonts w:ascii="Times New Roman" w:hAnsi="Times New Roman"/>
                <w:lang w:eastAsia="en-US"/>
              </w:rPr>
              <w:t>порядка подтверждения соответствия товаров электронной торговли</w:t>
            </w:r>
            <w:proofErr w:type="gramEnd"/>
            <w:r w:rsidRPr="00A04E31">
              <w:rPr>
                <w:rFonts w:ascii="Times New Roman" w:hAnsi="Times New Roman"/>
                <w:lang w:eastAsia="en-US"/>
              </w:rPr>
              <w:t xml:space="preserve"> требованиям технических регламентов Союза </w:t>
            </w:r>
            <w:r>
              <w:rPr>
                <w:rFonts w:ascii="Times New Roman" w:hAnsi="Times New Roman"/>
                <w:lang w:eastAsia="en-US"/>
              </w:rPr>
              <w:t>в рамках реализации пилотн</w:t>
            </w:r>
            <w:r w:rsidR="004A00CE">
              <w:rPr>
                <w:rFonts w:ascii="Times New Roman" w:hAnsi="Times New Roman"/>
                <w:lang w:eastAsia="en-US"/>
              </w:rPr>
              <w:t>ого</w:t>
            </w:r>
            <w:r>
              <w:rPr>
                <w:rFonts w:ascii="Times New Roman" w:hAnsi="Times New Roman"/>
                <w:lang w:eastAsia="en-US"/>
              </w:rPr>
              <w:t xml:space="preserve"> проект</w:t>
            </w:r>
            <w:r w:rsidR="004A00CE"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 xml:space="preserve"> в </w:t>
            </w:r>
            <w:r w:rsidR="00952CBA">
              <w:rPr>
                <w:rFonts w:ascii="Times New Roman" w:hAnsi="Times New Roman"/>
                <w:lang w:eastAsia="en-US"/>
              </w:rPr>
              <w:t xml:space="preserve">области </w:t>
            </w:r>
            <w:r>
              <w:rPr>
                <w:rFonts w:ascii="Times New Roman" w:hAnsi="Times New Roman"/>
                <w:lang w:eastAsia="en-US"/>
              </w:rPr>
              <w:t xml:space="preserve">внешней электронной торговли </w:t>
            </w:r>
            <w:r w:rsidR="00952CBA">
              <w:rPr>
                <w:rFonts w:ascii="Times New Roman" w:hAnsi="Times New Roman"/>
                <w:lang w:eastAsia="en-US"/>
              </w:rPr>
              <w:t xml:space="preserve">товарами </w:t>
            </w:r>
            <w:r>
              <w:rPr>
                <w:rFonts w:ascii="Times New Roman" w:hAnsi="Times New Roman"/>
                <w:lang w:eastAsia="en-US"/>
              </w:rPr>
              <w:t>в государствах-членах</w:t>
            </w:r>
          </w:p>
          <w:p w:rsidR="008B3ACB" w:rsidRDefault="008B3ACB" w:rsidP="008E147F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8B3ACB" w:rsidRPr="00A04E31" w:rsidRDefault="008B3ACB" w:rsidP="008E147F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5578B" w:rsidRPr="00A04E31" w:rsidRDefault="00B5578B" w:rsidP="008E147F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auto"/>
          </w:tcPr>
          <w:p w:rsidR="00B5578B" w:rsidRPr="00A04E31" w:rsidRDefault="00952CBA" w:rsidP="008E147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</w:t>
            </w:r>
            <w:r w:rsidRPr="00A04E31">
              <w:rPr>
                <w:rFonts w:ascii="Times New Roman" w:hAnsi="Times New Roman"/>
                <w:lang w:eastAsia="en-US"/>
              </w:rPr>
              <w:t xml:space="preserve">кт </w:t>
            </w:r>
            <w:r w:rsidR="00B5578B" w:rsidRPr="00A04E31">
              <w:rPr>
                <w:rFonts w:ascii="Times New Roman" w:hAnsi="Times New Roman"/>
                <w:lang w:eastAsia="en-US"/>
              </w:rPr>
              <w:t>Комиссии</w:t>
            </w:r>
          </w:p>
        </w:tc>
        <w:tc>
          <w:tcPr>
            <w:tcW w:w="779" w:type="pct"/>
            <w:shd w:val="clear" w:color="auto" w:fill="auto"/>
          </w:tcPr>
          <w:p w:rsidR="00B5578B" w:rsidRPr="00A04E31" w:rsidRDefault="00B5578B" w:rsidP="008E147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04E31">
              <w:rPr>
                <w:rFonts w:ascii="Times New Roman" w:hAnsi="Times New Roman"/>
                <w:lang w:eastAsia="en-US"/>
              </w:rPr>
              <w:t>2021</w:t>
            </w:r>
            <w:r w:rsidR="00952CBA">
              <w:rPr>
                <w:rFonts w:ascii="Times New Roman" w:hAnsi="Times New Roman"/>
                <w:lang w:eastAsia="en-US"/>
              </w:rPr>
              <w:t xml:space="preserve"> – </w:t>
            </w:r>
            <w:r w:rsidRPr="00A04E31">
              <w:rPr>
                <w:rFonts w:ascii="Times New Roman" w:hAnsi="Times New Roman"/>
                <w:lang w:eastAsia="en-US"/>
              </w:rPr>
              <w:t>2022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годы</w:t>
            </w:r>
          </w:p>
        </w:tc>
        <w:tc>
          <w:tcPr>
            <w:tcW w:w="815" w:type="pct"/>
            <w:shd w:val="clear" w:color="auto" w:fill="auto"/>
          </w:tcPr>
          <w:p w:rsidR="00B5578B" w:rsidRPr="00A04E31" w:rsidRDefault="00B5578B" w:rsidP="008E147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04E31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  <w:tr w:rsidR="00B5578B" w:rsidRPr="000D4BF6" w:rsidTr="00271034">
        <w:trPr>
          <w:trHeight w:val="144"/>
        </w:trPr>
        <w:tc>
          <w:tcPr>
            <w:tcW w:w="2384" w:type="pct"/>
            <w:shd w:val="clear" w:color="auto" w:fill="auto"/>
          </w:tcPr>
          <w:p w:rsidR="00B5578B" w:rsidRPr="000D4BF6" w:rsidRDefault="00B5578B" w:rsidP="008E147F">
            <w:pPr>
              <w:shd w:val="clear" w:color="auto" w:fill="FFFFFF" w:themeFill="background1"/>
              <w:spacing w:before="120"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71034">
              <w:rPr>
                <w:rFonts w:ascii="Times New Roman" w:hAnsi="Times New Roman"/>
                <w:lang w:eastAsia="en-US"/>
              </w:rPr>
              <w:lastRenderedPageBreak/>
              <w:t>5. Совершенствование</w:t>
            </w:r>
            <w:r w:rsidRPr="000D4BF6">
              <w:rPr>
                <w:rFonts w:ascii="Times New Roman" w:hAnsi="Times New Roman"/>
                <w:lang w:eastAsia="en-US"/>
              </w:rPr>
              <w:t xml:space="preserve"> технического регулирования </w:t>
            </w:r>
            <w:r w:rsidR="004A00CE">
              <w:rPr>
                <w:rFonts w:ascii="Times New Roman" w:hAnsi="Times New Roman"/>
                <w:lang w:eastAsia="en-US"/>
              </w:rPr>
              <w:t xml:space="preserve">в </w:t>
            </w:r>
            <w:r w:rsidR="00952CBA">
              <w:rPr>
                <w:rFonts w:ascii="Times New Roman" w:hAnsi="Times New Roman"/>
                <w:lang w:eastAsia="en-US"/>
              </w:rPr>
              <w:t xml:space="preserve">области </w:t>
            </w:r>
            <w:r w:rsidRPr="000D4BF6">
              <w:rPr>
                <w:rFonts w:ascii="Times New Roman" w:hAnsi="Times New Roman"/>
                <w:lang w:eastAsia="en-US"/>
              </w:rPr>
              <w:t>внешней электронной торговли</w:t>
            </w:r>
            <w:r w:rsidR="004A00CE">
              <w:rPr>
                <w:rFonts w:ascii="Times New Roman" w:hAnsi="Times New Roman"/>
                <w:lang w:eastAsia="en-US"/>
              </w:rPr>
              <w:t xml:space="preserve"> товарами</w:t>
            </w:r>
            <w:r w:rsidRPr="000D4BF6">
              <w:rPr>
                <w:rFonts w:ascii="Times New Roman" w:hAnsi="Times New Roman"/>
                <w:lang w:eastAsia="en-US"/>
              </w:rPr>
              <w:t xml:space="preserve">, </w:t>
            </w:r>
            <w:r>
              <w:rPr>
                <w:rFonts w:ascii="Times New Roman" w:hAnsi="Times New Roman"/>
                <w:lang w:eastAsia="en-US"/>
              </w:rPr>
              <w:t>в том числе с учетом реализации пилотн</w:t>
            </w:r>
            <w:r w:rsidR="004A00CE">
              <w:rPr>
                <w:rFonts w:ascii="Times New Roman" w:hAnsi="Times New Roman"/>
                <w:lang w:eastAsia="en-US"/>
              </w:rPr>
              <w:t>ого</w:t>
            </w:r>
            <w:r>
              <w:rPr>
                <w:rFonts w:ascii="Times New Roman" w:hAnsi="Times New Roman"/>
                <w:lang w:eastAsia="en-US"/>
              </w:rPr>
              <w:t xml:space="preserve"> проект</w:t>
            </w:r>
            <w:r w:rsidR="004A00CE"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 xml:space="preserve"> в </w:t>
            </w:r>
            <w:r w:rsidR="00F35F3B">
              <w:rPr>
                <w:rFonts w:ascii="Times New Roman" w:hAnsi="Times New Roman"/>
                <w:lang w:eastAsia="en-US"/>
              </w:rPr>
              <w:t xml:space="preserve">области </w:t>
            </w:r>
            <w:r>
              <w:rPr>
                <w:rFonts w:ascii="Times New Roman" w:hAnsi="Times New Roman"/>
                <w:lang w:eastAsia="en-US"/>
              </w:rPr>
              <w:t xml:space="preserve">внешней электронной торговли </w:t>
            </w:r>
            <w:r w:rsidR="00F35F3B">
              <w:rPr>
                <w:rFonts w:ascii="Times New Roman" w:hAnsi="Times New Roman"/>
                <w:lang w:eastAsia="en-US"/>
              </w:rPr>
              <w:t xml:space="preserve">товарами </w:t>
            </w:r>
            <w:r>
              <w:rPr>
                <w:rFonts w:ascii="Times New Roman" w:hAnsi="Times New Roman"/>
                <w:lang w:eastAsia="en-US"/>
              </w:rPr>
              <w:t>в государствах-членах, включая</w:t>
            </w:r>
            <w:r w:rsidRPr="000D4BF6">
              <w:rPr>
                <w:rFonts w:ascii="Times New Roman" w:hAnsi="Times New Roman"/>
                <w:lang w:eastAsia="en-US"/>
              </w:rPr>
              <w:t>:</w:t>
            </w:r>
          </w:p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 xml:space="preserve">внесение изменений в Договор о </w:t>
            </w:r>
            <w:r w:rsidR="00923DD0">
              <w:rPr>
                <w:rFonts w:ascii="Times New Roman" w:hAnsi="Times New Roman"/>
                <w:lang w:eastAsia="en-US"/>
              </w:rPr>
              <w:t>Евразийском экономическом союзе</w:t>
            </w:r>
            <w:r w:rsidR="00F35F3B">
              <w:rPr>
                <w:rFonts w:ascii="Times New Roman" w:hAnsi="Times New Roman"/>
                <w:lang w:eastAsia="en-US"/>
              </w:rPr>
              <w:t xml:space="preserve"> от 29 мая 2014 года</w:t>
            </w:r>
            <w:r w:rsidR="00923DD0">
              <w:rPr>
                <w:rFonts w:ascii="Times New Roman" w:hAnsi="Times New Roman"/>
                <w:lang w:eastAsia="en-US"/>
              </w:rPr>
              <w:t xml:space="preserve"> (далее </w:t>
            </w:r>
            <w:r w:rsidR="00F35F3B">
              <w:rPr>
                <w:rFonts w:ascii="Times New Roman" w:hAnsi="Times New Roman"/>
                <w:lang w:eastAsia="en-US"/>
              </w:rPr>
              <w:t xml:space="preserve">– </w:t>
            </w:r>
            <w:r w:rsidR="00923DD0">
              <w:rPr>
                <w:rFonts w:ascii="Times New Roman" w:hAnsi="Times New Roman"/>
                <w:lang w:eastAsia="en-US"/>
              </w:rPr>
              <w:t>Договор</w:t>
            </w:r>
            <w:r w:rsidR="008B3ACB">
              <w:rPr>
                <w:rFonts w:ascii="Times New Roman" w:hAnsi="Times New Roman"/>
                <w:lang w:eastAsia="en-US"/>
              </w:rPr>
              <w:t xml:space="preserve"> о Союзе</w:t>
            </w:r>
            <w:r w:rsidR="00923DD0">
              <w:rPr>
                <w:rFonts w:ascii="Times New Roman" w:hAnsi="Times New Roman"/>
                <w:lang w:eastAsia="en-US"/>
              </w:rPr>
              <w:t>)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 xml:space="preserve">внесение изменений в </w:t>
            </w:r>
            <w:r w:rsidR="004A00CE">
              <w:rPr>
                <w:rFonts w:ascii="Times New Roman" w:hAnsi="Times New Roman"/>
                <w:lang w:eastAsia="en-US"/>
              </w:rPr>
              <w:t>п</w:t>
            </w:r>
            <w:r w:rsidRPr="000D4BF6">
              <w:rPr>
                <w:rFonts w:ascii="Times New Roman" w:hAnsi="Times New Roman"/>
                <w:lang w:eastAsia="en-US"/>
              </w:rPr>
              <w:t>оряд</w:t>
            </w:r>
            <w:r>
              <w:rPr>
                <w:rFonts w:ascii="Times New Roman" w:hAnsi="Times New Roman"/>
                <w:lang w:eastAsia="en-US"/>
              </w:rPr>
              <w:t>о</w:t>
            </w:r>
            <w:r w:rsidRPr="000D4BF6">
              <w:rPr>
                <w:rFonts w:ascii="Times New Roman" w:hAnsi="Times New Roman"/>
                <w:lang w:eastAsia="en-US"/>
              </w:rPr>
              <w:t xml:space="preserve">к ввоза на таможенную территорию </w:t>
            </w:r>
            <w:r w:rsidR="00F35F3B">
              <w:rPr>
                <w:rFonts w:ascii="Times New Roman" w:hAnsi="Times New Roman"/>
                <w:lang w:eastAsia="en-US"/>
              </w:rPr>
              <w:t>Союза</w:t>
            </w:r>
            <w:r w:rsidR="00F35F3B"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Pr="000D4BF6">
              <w:rPr>
                <w:rFonts w:ascii="Times New Roman" w:hAnsi="Times New Roman"/>
                <w:lang w:eastAsia="en-US"/>
              </w:rPr>
              <w:t xml:space="preserve">продукции, </w:t>
            </w:r>
            <w:r>
              <w:rPr>
                <w:rFonts w:ascii="Times New Roman" w:hAnsi="Times New Roman"/>
                <w:lang w:eastAsia="en-US"/>
              </w:rPr>
              <w:t xml:space="preserve">подлежащей обязательной оценке соответствия на таможенной территории </w:t>
            </w:r>
            <w:r w:rsidR="004A00CE">
              <w:rPr>
                <w:rFonts w:ascii="Times New Roman" w:hAnsi="Times New Roman"/>
                <w:lang w:eastAsia="en-US"/>
              </w:rPr>
              <w:t>Союза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принятие акта Комиссии об утверждении </w:t>
            </w:r>
            <w:proofErr w:type="gramStart"/>
            <w:r w:rsidRPr="00487F68">
              <w:rPr>
                <w:rFonts w:ascii="Times New Roman" w:hAnsi="Times New Roman"/>
              </w:rPr>
              <w:t>порядка подтверждения соответствия товаров электронной торговли</w:t>
            </w:r>
            <w:proofErr w:type="gramEnd"/>
            <w:r w:rsidRPr="00487F68">
              <w:rPr>
                <w:rFonts w:ascii="Times New Roman" w:hAnsi="Times New Roman"/>
              </w:rPr>
              <w:t xml:space="preserve"> требованиям технических регламентов Союза</w:t>
            </w:r>
            <w:r>
              <w:rPr>
                <w:rFonts w:ascii="Times New Roman" w:hAnsi="Times New Roman"/>
              </w:rPr>
              <w:t xml:space="preserve"> (уведомительный порядок)</w:t>
            </w:r>
            <w:r w:rsidRPr="00487F68">
              <w:rPr>
                <w:rFonts w:ascii="Times New Roman" w:hAnsi="Times New Roman"/>
              </w:rPr>
              <w:t xml:space="preserve">, в том числе </w:t>
            </w:r>
            <w:r w:rsidR="004A00CE">
              <w:rPr>
                <w:rFonts w:ascii="Times New Roman" w:hAnsi="Times New Roman"/>
              </w:rPr>
              <w:t xml:space="preserve">определяющего </w:t>
            </w:r>
            <w:r w:rsidRPr="00487F68">
              <w:rPr>
                <w:rFonts w:ascii="Times New Roman" w:hAnsi="Times New Roman"/>
              </w:rPr>
              <w:t>формы и правил</w:t>
            </w:r>
            <w:r w:rsidR="004A00CE">
              <w:rPr>
                <w:rFonts w:ascii="Times New Roman" w:hAnsi="Times New Roman"/>
              </w:rPr>
              <w:t>а</w:t>
            </w:r>
            <w:r w:rsidRPr="00487F68">
              <w:rPr>
                <w:rFonts w:ascii="Times New Roman" w:hAnsi="Times New Roman"/>
              </w:rPr>
              <w:t xml:space="preserve"> оформления заявлений о безопаснос</w:t>
            </w:r>
            <w:r>
              <w:rPr>
                <w:rFonts w:ascii="Times New Roman" w:hAnsi="Times New Roman"/>
              </w:rPr>
              <w:t>ти товаров электронной торговли</w:t>
            </w: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auto"/>
          </w:tcPr>
          <w:p w:rsidR="00B5578B" w:rsidRPr="000D4BF6" w:rsidRDefault="00F35F3B" w:rsidP="008E147F">
            <w:pPr>
              <w:spacing w:before="120"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</w:t>
            </w:r>
            <w:r w:rsidRPr="000D4BF6">
              <w:rPr>
                <w:rFonts w:ascii="Times New Roman" w:hAnsi="Times New Roman"/>
                <w:lang w:eastAsia="en-US"/>
              </w:rPr>
              <w:t xml:space="preserve">ротокол </w:t>
            </w:r>
            <w:r w:rsidR="00B5578B" w:rsidRPr="000D4BF6">
              <w:rPr>
                <w:rFonts w:ascii="Times New Roman" w:hAnsi="Times New Roman"/>
                <w:lang w:eastAsia="en-US"/>
              </w:rPr>
              <w:t>о внесении изменений в Договор</w:t>
            </w:r>
            <w:r w:rsidR="00A92180">
              <w:rPr>
                <w:rFonts w:ascii="Times New Roman" w:hAnsi="Times New Roman"/>
                <w:lang w:eastAsia="en-US"/>
              </w:rPr>
              <w:t xml:space="preserve"> </w:t>
            </w:r>
            <w:r w:rsidR="00A92180">
              <w:rPr>
                <w:rFonts w:ascii="Times New Roman" w:hAnsi="Times New Roman"/>
                <w:lang w:eastAsia="en-US"/>
              </w:rPr>
              <w:br/>
              <w:t>о Союзе</w:t>
            </w:r>
            <w:r w:rsidR="00B5578B" w:rsidRPr="000D4BF6">
              <w:rPr>
                <w:rFonts w:ascii="Times New Roman" w:hAnsi="Times New Roman"/>
                <w:lang w:eastAsia="en-US"/>
              </w:rPr>
              <w:t>,</w:t>
            </w:r>
          </w:p>
          <w:p w:rsidR="00B5578B" w:rsidRPr="000D4BF6" w:rsidRDefault="00B5578B" w:rsidP="008E147F">
            <w:p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акты Комиссии</w:t>
            </w:r>
            <w:r w:rsidR="00F35092">
              <w:rPr>
                <w:rFonts w:ascii="Times New Roman" w:hAnsi="Times New Roman"/>
                <w:lang w:eastAsia="en-US"/>
              </w:rPr>
              <w:t xml:space="preserve"> </w:t>
            </w:r>
            <w:r w:rsidR="00E157E3">
              <w:rPr>
                <w:rFonts w:ascii="Times New Roman" w:hAnsi="Times New Roman"/>
                <w:lang w:eastAsia="en-US"/>
              </w:rPr>
              <w:t xml:space="preserve">(после </w:t>
            </w:r>
            <w:r w:rsidR="00923DD0">
              <w:rPr>
                <w:rFonts w:ascii="Times New Roman" w:hAnsi="Times New Roman"/>
                <w:lang w:eastAsia="en-US"/>
              </w:rPr>
              <w:t xml:space="preserve">вступления в силу </w:t>
            </w:r>
            <w:r w:rsidR="00F35F3B">
              <w:rPr>
                <w:rFonts w:ascii="Times New Roman" w:hAnsi="Times New Roman"/>
                <w:lang w:eastAsia="en-US"/>
              </w:rPr>
              <w:t>п</w:t>
            </w:r>
            <w:r w:rsidR="00F35F3B" w:rsidRPr="000D4BF6">
              <w:rPr>
                <w:rFonts w:ascii="Times New Roman" w:hAnsi="Times New Roman"/>
                <w:lang w:eastAsia="en-US"/>
              </w:rPr>
              <w:t>ротокол</w:t>
            </w:r>
            <w:r w:rsidR="00F35F3B">
              <w:rPr>
                <w:rFonts w:ascii="Times New Roman" w:hAnsi="Times New Roman"/>
                <w:lang w:eastAsia="en-US"/>
              </w:rPr>
              <w:t>а</w:t>
            </w:r>
            <w:r w:rsidR="00F35F3B" w:rsidRPr="000D4BF6">
              <w:rPr>
                <w:rFonts w:ascii="Times New Roman" w:hAnsi="Times New Roman"/>
                <w:lang w:eastAsia="en-US"/>
              </w:rPr>
              <w:t xml:space="preserve"> о внесении </w:t>
            </w:r>
            <w:r w:rsidR="00F35092">
              <w:rPr>
                <w:rFonts w:ascii="Times New Roman" w:hAnsi="Times New Roman"/>
                <w:lang w:eastAsia="en-US"/>
              </w:rPr>
              <w:t xml:space="preserve">изменений в </w:t>
            </w:r>
            <w:r w:rsidR="00923DD0">
              <w:rPr>
                <w:rFonts w:ascii="Times New Roman" w:hAnsi="Times New Roman"/>
                <w:lang w:eastAsia="en-US"/>
              </w:rPr>
              <w:t>Д</w:t>
            </w:r>
            <w:r w:rsidR="00F35092">
              <w:rPr>
                <w:rFonts w:ascii="Times New Roman" w:hAnsi="Times New Roman"/>
                <w:lang w:eastAsia="en-US"/>
              </w:rPr>
              <w:t>оговор</w:t>
            </w:r>
            <w:r w:rsidR="00A92180">
              <w:rPr>
                <w:rFonts w:ascii="Times New Roman" w:hAnsi="Times New Roman"/>
                <w:lang w:eastAsia="en-US"/>
              </w:rPr>
              <w:t xml:space="preserve"> </w:t>
            </w:r>
            <w:r w:rsidR="00A92180">
              <w:rPr>
                <w:rFonts w:ascii="Times New Roman" w:hAnsi="Times New Roman"/>
                <w:lang w:eastAsia="en-US"/>
              </w:rPr>
              <w:br/>
              <w:t>о Союзе</w:t>
            </w:r>
            <w:r w:rsidR="00E157E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779" w:type="pct"/>
            <w:shd w:val="clear" w:color="auto" w:fill="auto"/>
          </w:tcPr>
          <w:p w:rsidR="00B5578B" w:rsidRPr="000D4BF6" w:rsidRDefault="00B5578B" w:rsidP="008E147F">
            <w:pPr>
              <w:shd w:val="clear" w:color="auto" w:fill="FFFFFF" w:themeFill="background1"/>
              <w:spacing w:before="120"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</w:t>
            </w:r>
            <w:r w:rsidR="00F35F3B">
              <w:rPr>
                <w:rFonts w:ascii="Times New Roman" w:hAnsi="Times New Roman"/>
                <w:lang w:eastAsia="en-US"/>
              </w:rPr>
              <w:t xml:space="preserve"> –</w:t>
            </w:r>
            <w:r w:rsidR="00F35F3B">
              <w:t xml:space="preserve"> </w:t>
            </w:r>
            <w:r w:rsidRPr="000D4BF6">
              <w:rPr>
                <w:rFonts w:ascii="Times New Roman" w:hAnsi="Times New Roman"/>
                <w:lang w:eastAsia="en-US"/>
              </w:rPr>
              <w:t>2023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годы</w:t>
            </w:r>
          </w:p>
        </w:tc>
        <w:tc>
          <w:tcPr>
            <w:tcW w:w="815" w:type="pct"/>
            <w:shd w:val="clear" w:color="auto" w:fill="auto"/>
          </w:tcPr>
          <w:p w:rsidR="00B5578B" w:rsidRPr="000D4BF6" w:rsidRDefault="00B5578B" w:rsidP="008E147F">
            <w:pPr>
              <w:shd w:val="clear" w:color="auto" w:fill="FFFFFF" w:themeFill="background1"/>
              <w:spacing w:before="120"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  <w:tr w:rsidR="00B5578B" w:rsidRPr="000D4BF6" w:rsidTr="00A04E31">
        <w:trPr>
          <w:trHeight w:val="144"/>
        </w:trPr>
        <w:tc>
          <w:tcPr>
            <w:tcW w:w="2384" w:type="pct"/>
            <w:shd w:val="clear" w:color="auto" w:fill="FFFFFF" w:themeFill="background1"/>
          </w:tcPr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  <w:r w:rsidR="00F35F3B">
              <w:rPr>
                <w:rFonts w:ascii="Times New Roman" w:hAnsi="Times New Roman"/>
                <w:lang w:eastAsia="en-US"/>
              </w:rPr>
              <w:t> </w:t>
            </w:r>
            <w:r w:rsidRPr="000D4BF6">
              <w:rPr>
                <w:rFonts w:ascii="Times New Roman" w:hAnsi="Times New Roman"/>
                <w:lang w:eastAsia="en-US"/>
              </w:rPr>
              <w:t xml:space="preserve">Совершенствование </w:t>
            </w:r>
            <w:r>
              <w:rPr>
                <w:rFonts w:ascii="Times New Roman" w:hAnsi="Times New Roman"/>
                <w:lang w:eastAsia="en-US"/>
              </w:rPr>
              <w:t>права Союза</w:t>
            </w:r>
            <w:r w:rsidRPr="000D4BF6">
              <w:rPr>
                <w:rFonts w:ascii="Times New Roman" w:hAnsi="Times New Roman"/>
                <w:lang w:eastAsia="en-US"/>
              </w:rPr>
              <w:t xml:space="preserve"> в части взимания косвенных налогов в рамках взаимной электронной торговли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F35F3B">
              <w:rPr>
                <w:rFonts w:ascii="Times New Roman" w:hAnsi="Times New Roman"/>
                <w:lang w:eastAsia="en-US"/>
              </w:rPr>
              <w:t xml:space="preserve">товарами </w:t>
            </w:r>
            <w:r>
              <w:rPr>
                <w:rFonts w:ascii="Times New Roman" w:hAnsi="Times New Roman"/>
                <w:lang w:eastAsia="en-US"/>
              </w:rPr>
              <w:t>по принципу страны назначения</w:t>
            </w:r>
          </w:p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B5578B" w:rsidRPr="000D4BF6" w:rsidRDefault="00F35F3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</w:t>
            </w:r>
            <w:r w:rsidRPr="000D4BF6">
              <w:rPr>
                <w:rFonts w:ascii="Times New Roman" w:hAnsi="Times New Roman"/>
                <w:lang w:eastAsia="en-US"/>
              </w:rPr>
              <w:t xml:space="preserve">ротокол </w:t>
            </w:r>
            <w:r w:rsidR="00B5578B" w:rsidRPr="000D4BF6">
              <w:rPr>
                <w:rFonts w:ascii="Times New Roman" w:hAnsi="Times New Roman"/>
                <w:lang w:eastAsia="en-US"/>
              </w:rPr>
              <w:t>о внесении изменений в Договор</w:t>
            </w:r>
            <w:r w:rsidR="00A92180">
              <w:rPr>
                <w:rFonts w:ascii="Times New Roman" w:hAnsi="Times New Roman"/>
                <w:lang w:eastAsia="en-US"/>
              </w:rPr>
              <w:br/>
              <w:t>о Союзе</w:t>
            </w:r>
          </w:p>
        </w:tc>
        <w:tc>
          <w:tcPr>
            <w:tcW w:w="779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2022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815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  <w:tr w:rsidR="00B5578B" w:rsidRPr="000D4BF6" w:rsidTr="00A04E31">
        <w:trPr>
          <w:trHeight w:val="144"/>
        </w:trPr>
        <w:tc>
          <w:tcPr>
            <w:tcW w:w="2384" w:type="pct"/>
            <w:shd w:val="clear" w:color="auto" w:fill="FFFFFF" w:themeFill="background1"/>
          </w:tcPr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Pr="000D4BF6">
              <w:rPr>
                <w:rFonts w:ascii="Times New Roman" w:hAnsi="Times New Roman"/>
                <w:lang w:eastAsia="en-US"/>
              </w:rPr>
              <w:t>.</w:t>
            </w:r>
            <w:r w:rsidR="00F35F3B">
              <w:rPr>
                <w:rFonts w:ascii="Times New Roman" w:hAnsi="Times New Roman"/>
                <w:lang w:eastAsia="en-US"/>
              </w:rPr>
              <w:t> </w:t>
            </w:r>
            <w:r w:rsidRPr="00634CBD">
              <w:rPr>
                <w:rFonts w:ascii="Times New Roman" w:hAnsi="Times New Roman"/>
                <w:lang w:eastAsia="en-US"/>
              </w:rPr>
              <w:t>Внесение изменений в акты Комиссии в целях получения Комиссией статистической информации об объемах внешней и взаимной электронной торговли товарами в государствах</w:t>
            </w:r>
            <w:r w:rsidR="00923DD0">
              <w:rPr>
                <w:rFonts w:ascii="Times New Roman" w:hAnsi="Times New Roman"/>
                <w:lang w:eastAsia="en-US"/>
              </w:rPr>
              <w:t>-</w:t>
            </w:r>
            <w:r w:rsidRPr="00634CBD">
              <w:rPr>
                <w:rFonts w:ascii="Times New Roman" w:hAnsi="Times New Roman"/>
                <w:lang w:eastAsia="en-US"/>
              </w:rPr>
              <w:t>членах</w:t>
            </w: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B5578B" w:rsidRDefault="00F35F3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</w:t>
            </w:r>
            <w:r w:rsidRPr="000D4BF6">
              <w:rPr>
                <w:rFonts w:ascii="Times New Roman" w:hAnsi="Times New Roman"/>
                <w:lang w:eastAsia="en-US"/>
              </w:rPr>
              <w:t>кт</w:t>
            </w:r>
            <w:r>
              <w:rPr>
                <w:rFonts w:ascii="Times New Roman" w:hAnsi="Times New Roman"/>
                <w:lang w:eastAsia="en-US"/>
              </w:rPr>
              <w:t>ы</w:t>
            </w:r>
            <w:r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="00B5578B" w:rsidRPr="000D4BF6">
              <w:rPr>
                <w:rFonts w:ascii="Times New Roman" w:hAnsi="Times New Roman"/>
                <w:lang w:eastAsia="en-US"/>
              </w:rPr>
              <w:t xml:space="preserve">Комиссии </w:t>
            </w: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</w:t>
            </w:r>
            <w:r w:rsidR="004300AD">
              <w:rPr>
                <w:rFonts w:ascii="Times New Roman" w:hAnsi="Times New Roman"/>
                <w:lang w:eastAsia="en-US"/>
              </w:rPr>
              <w:t xml:space="preserve"> –</w:t>
            </w:r>
            <w:r w:rsidR="004300AD">
              <w:t xml:space="preserve"> </w:t>
            </w:r>
            <w:r w:rsidR="00B65476">
              <w:rPr>
                <w:rFonts w:ascii="Times New Roman" w:hAnsi="Times New Roman"/>
                <w:lang w:eastAsia="en-US"/>
              </w:rPr>
              <w:t>2024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годы</w:t>
            </w:r>
          </w:p>
        </w:tc>
        <w:tc>
          <w:tcPr>
            <w:tcW w:w="815" w:type="pct"/>
            <w:shd w:val="clear" w:color="auto" w:fill="FFFFFF" w:themeFill="background1"/>
          </w:tcPr>
          <w:p w:rsidR="00A26F3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</w:t>
            </w:r>
            <w:r>
              <w:rPr>
                <w:rFonts w:ascii="Times New Roman" w:hAnsi="Times New Roman"/>
                <w:lang w:eastAsia="en-US"/>
              </w:rPr>
              <w:t>,</w:t>
            </w: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  <w:tr w:rsidR="00B5578B" w:rsidRPr="000D4BF6" w:rsidTr="00065308">
        <w:trPr>
          <w:trHeight w:val="144"/>
        </w:trPr>
        <w:tc>
          <w:tcPr>
            <w:tcW w:w="5000" w:type="pct"/>
            <w:gridSpan w:val="4"/>
            <w:shd w:val="clear" w:color="auto" w:fill="FFFFFF" w:themeFill="background1"/>
          </w:tcPr>
          <w:p w:rsidR="00906FD2" w:rsidRDefault="00B5578B" w:rsidP="008E147F">
            <w:pPr>
              <w:shd w:val="clear" w:color="auto" w:fill="FFFFFF" w:themeFill="background1"/>
              <w:spacing w:before="120"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val="en-US" w:eastAsia="en-US"/>
              </w:rPr>
              <w:t>II</w:t>
            </w:r>
            <w:r w:rsidRPr="000D4BF6">
              <w:rPr>
                <w:rFonts w:ascii="Times New Roman" w:hAnsi="Times New Roman"/>
                <w:lang w:eastAsia="en-US"/>
              </w:rPr>
              <w:t xml:space="preserve">. Обеспечение </w:t>
            </w:r>
            <w:proofErr w:type="spellStart"/>
            <w:r w:rsidRPr="000D4BF6">
              <w:rPr>
                <w:rFonts w:ascii="Times New Roman" w:hAnsi="Times New Roman"/>
                <w:lang w:eastAsia="en-US"/>
              </w:rPr>
              <w:t>безбарьерного</w:t>
            </w:r>
            <w:proofErr w:type="spellEnd"/>
            <w:r w:rsidRPr="000D4BF6">
              <w:rPr>
                <w:rFonts w:ascii="Times New Roman" w:hAnsi="Times New Roman"/>
                <w:lang w:eastAsia="en-US"/>
              </w:rPr>
              <w:t xml:space="preserve"> перемещения товаров в рамках взаимной электронной торговли </w:t>
            </w:r>
            <w:r w:rsidR="004300AD">
              <w:rPr>
                <w:rFonts w:ascii="Times New Roman" w:hAnsi="Times New Roman"/>
                <w:lang w:eastAsia="en-US"/>
              </w:rPr>
              <w:t xml:space="preserve">товарами </w:t>
            </w:r>
          </w:p>
          <w:p w:rsidR="00B5578B" w:rsidRPr="000D4BF6" w:rsidRDefault="00B5578B" w:rsidP="008E147F">
            <w:pPr>
              <w:shd w:val="clear" w:color="auto" w:fill="FFFFFF" w:themeFill="background1"/>
              <w:spacing w:before="120"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5578B" w:rsidRPr="000D4BF6" w:rsidTr="00065308">
        <w:trPr>
          <w:trHeight w:val="144"/>
        </w:trPr>
        <w:tc>
          <w:tcPr>
            <w:tcW w:w="2384" w:type="pct"/>
            <w:shd w:val="clear" w:color="auto" w:fill="FFFFFF" w:themeFill="background1"/>
          </w:tcPr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  <w:r w:rsidRPr="000D4BF6">
              <w:rPr>
                <w:rFonts w:ascii="Times New Roman" w:hAnsi="Times New Roman"/>
                <w:lang w:eastAsia="en-US"/>
              </w:rPr>
              <w:t>. </w:t>
            </w:r>
            <w:r>
              <w:rPr>
                <w:rFonts w:ascii="Times New Roman" w:hAnsi="Times New Roman"/>
                <w:lang w:eastAsia="en-US"/>
              </w:rPr>
              <w:t xml:space="preserve">Формирование перечня товаров, электронная торговля которыми </w:t>
            </w:r>
            <w:r w:rsidR="00F35092">
              <w:rPr>
                <w:rFonts w:ascii="Times New Roman" w:hAnsi="Times New Roman"/>
                <w:lang w:eastAsia="en-US"/>
              </w:rPr>
              <w:t>в рамках</w:t>
            </w:r>
            <w:r>
              <w:rPr>
                <w:rFonts w:ascii="Times New Roman" w:hAnsi="Times New Roman"/>
                <w:lang w:eastAsia="en-US"/>
              </w:rPr>
              <w:t xml:space="preserve"> Союза ограничена или запрещена</w:t>
            </w:r>
          </w:p>
          <w:p w:rsidR="00A92180" w:rsidRDefault="00A92180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06FD2" w:rsidRDefault="00906FD2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06FD2" w:rsidRDefault="00906FD2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06FD2" w:rsidRPr="000D4BF6" w:rsidRDefault="00906FD2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923DD0" w:rsidRDefault="004300AD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</w:t>
            </w:r>
            <w:r w:rsidRPr="000D4BF6">
              <w:rPr>
                <w:rFonts w:ascii="Times New Roman" w:hAnsi="Times New Roman"/>
                <w:lang w:eastAsia="en-US"/>
              </w:rPr>
              <w:t xml:space="preserve">кт </w:t>
            </w:r>
            <w:r w:rsidR="00B5578B" w:rsidRPr="000D4BF6">
              <w:rPr>
                <w:rFonts w:ascii="Times New Roman" w:hAnsi="Times New Roman"/>
                <w:lang w:eastAsia="en-US"/>
              </w:rPr>
              <w:t xml:space="preserve">Комиссии </w:t>
            </w:r>
          </w:p>
          <w:p w:rsidR="00B5578B" w:rsidRPr="000D4BF6" w:rsidRDefault="00F35092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(после вступления в силу </w:t>
            </w:r>
            <w:r w:rsidR="00B5578B" w:rsidRPr="000D4BF6">
              <w:rPr>
                <w:rFonts w:ascii="Times New Roman" w:hAnsi="Times New Roman"/>
                <w:lang w:eastAsia="en-US"/>
              </w:rPr>
              <w:t>международного договора об электронной торговле</w:t>
            </w:r>
            <w:r w:rsidR="00923DD0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779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2024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</w:t>
            </w:r>
          </w:p>
          <w:p w:rsidR="00B444CF" w:rsidRPr="000D4BF6" w:rsidRDefault="00B444CF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15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  <w:tr w:rsidR="00B5578B" w:rsidRPr="000D4BF6" w:rsidTr="00065308">
        <w:trPr>
          <w:trHeight w:val="144"/>
        </w:trPr>
        <w:tc>
          <w:tcPr>
            <w:tcW w:w="2384" w:type="pct"/>
            <w:shd w:val="clear" w:color="auto" w:fill="FFFFFF" w:themeFill="background1"/>
          </w:tcPr>
          <w:p w:rsidR="00B5578B" w:rsidRPr="000D4BF6" w:rsidRDefault="00CC372A" w:rsidP="008E147F">
            <w:pPr>
              <w:shd w:val="clear" w:color="auto" w:fill="FFFFFF" w:themeFill="background1"/>
              <w:spacing w:before="120"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9</w:t>
            </w:r>
            <w:r w:rsidR="00B5578B" w:rsidRPr="000D4BF6">
              <w:rPr>
                <w:rFonts w:ascii="Times New Roman" w:hAnsi="Times New Roman"/>
                <w:lang w:eastAsia="en-US"/>
              </w:rPr>
              <w:t>. Определение перечня документов, применяемых в электронной торговле</w:t>
            </w:r>
            <w:r w:rsidR="004300AD">
              <w:rPr>
                <w:rFonts w:ascii="Times New Roman" w:hAnsi="Times New Roman"/>
                <w:lang w:eastAsia="en-US"/>
              </w:rPr>
              <w:t xml:space="preserve"> товарами</w:t>
            </w:r>
            <w:r w:rsidR="00B5578B" w:rsidRPr="000D4BF6">
              <w:rPr>
                <w:rFonts w:ascii="Times New Roman" w:hAnsi="Times New Roman"/>
                <w:lang w:eastAsia="en-US"/>
              </w:rPr>
              <w:t>, и установление формата, состава сведений и правил заполнения</w:t>
            </w:r>
            <w:r w:rsidR="00F35092">
              <w:rPr>
                <w:rFonts w:ascii="Times New Roman" w:hAnsi="Times New Roman"/>
                <w:lang w:eastAsia="en-US"/>
              </w:rPr>
              <w:t xml:space="preserve"> документов</w:t>
            </w:r>
          </w:p>
        </w:tc>
        <w:tc>
          <w:tcPr>
            <w:tcW w:w="1022" w:type="pct"/>
            <w:shd w:val="clear" w:color="auto" w:fill="FFFFFF" w:themeFill="background1"/>
          </w:tcPr>
          <w:p w:rsidR="00B5578B" w:rsidRPr="000D4BF6" w:rsidRDefault="004300AD" w:rsidP="008E147F">
            <w:pPr>
              <w:shd w:val="clear" w:color="auto" w:fill="FFFFFF" w:themeFill="background1"/>
              <w:spacing w:before="120" w:after="12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</w:t>
            </w:r>
            <w:r w:rsidRPr="000D4BF6">
              <w:rPr>
                <w:rFonts w:ascii="Times New Roman" w:hAnsi="Times New Roman"/>
                <w:lang w:eastAsia="en-US"/>
              </w:rPr>
              <w:t xml:space="preserve">кт </w:t>
            </w:r>
            <w:r w:rsidR="00B5578B" w:rsidRPr="000D4BF6">
              <w:rPr>
                <w:rFonts w:ascii="Times New Roman" w:hAnsi="Times New Roman"/>
                <w:lang w:eastAsia="en-US"/>
              </w:rPr>
              <w:t xml:space="preserve">Комиссии </w:t>
            </w:r>
            <w:r w:rsidR="00E157E3">
              <w:rPr>
                <w:rFonts w:ascii="Times New Roman" w:hAnsi="Times New Roman"/>
                <w:lang w:eastAsia="en-US"/>
              </w:rPr>
              <w:br/>
            </w:r>
            <w:r w:rsidR="00923DD0">
              <w:rPr>
                <w:rFonts w:ascii="Times New Roman" w:hAnsi="Times New Roman"/>
                <w:lang w:eastAsia="en-US"/>
              </w:rPr>
              <w:t xml:space="preserve">(после вступления в силу </w:t>
            </w:r>
            <w:r w:rsidR="00923DD0" w:rsidRPr="000D4BF6">
              <w:rPr>
                <w:rFonts w:ascii="Times New Roman" w:hAnsi="Times New Roman"/>
                <w:lang w:eastAsia="en-US"/>
              </w:rPr>
              <w:t>международного договора об электронной торговле</w:t>
            </w:r>
            <w:r w:rsidR="00923DD0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779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before="120"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2024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815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before="120"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  <w:tr w:rsidR="00B5578B" w:rsidRPr="000D4BF6" w:rsidTr="00065308">
        <w:trPr>
          <w:trHeight w:val="56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5578B" w:rsidRPr="000D4BF6" w:rsidRDefault="00B5578B" w:rsidP="008E147F">
            <w:pPr>
              <w:shd w:val="clear" w:color="auto" w:fill="FFFFFF" w:themeFill="background1"/>
              <w:spacing w:before="240" w:after="36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val="en-US" w:eastAsia="en-US"/>
              </w:rPr>
              <w:t>III</w:t>
            </w:r>
            <w:r w:rsidRPr="000D4BF6">
              <w:rPr>
                <w:rFonts w:ascii="Times New Roman" w:hAnsi="Times New Roman"/>
                <w:lang w:eastAsia="en-US"/>
              </w:rPr>
              <w:t>.</w:t>
            </w:r>
            <w:r w:rsidRPr="000D4BF6">
              <w:rPr>
                <w:rFonts w:ascii="Times New Roman" w:hAnsi="Times New Roman"/>
                <w:lang w:val="en-US" w:eastAsia="en-US"/>
              </w:rPr>
              <w:t> </w:t>
            </w:r>
            <w:r w:rsidRPr="000D4BF6">
              <w:rPr>
                <w:rFonts w:ascii="Times New Roman" w:hAnsi="Times New Roman"/>
                <w:lang w:eastAsia="en-US"/>
              </w:rPr>
              <w:t xml:space="preserve">Формирование независимой от внешних факторов и устойчивой инфраструктуры электронной торговли </w:t>
            </w:r>
            <w:r w:rsidR="004300AD">
              <w:rPr>
                <w:rFonts w:ascii="Times New Roman" w:hAnsi="Times New Roman"/>
                <w:lang w:eastAsia="en-US"/>
              </w:rPr>
              <w:t>товарами</w:t>
            </w:r>
            <w:r w:rsidR="00A92180">
              <w:rPr>
                <w:rFonts w:ascii="Times New Roman" w:hAnsi="Times New Roman"/>
                <w:lang w:eastAsia="en-US"/>
              </w:rPr>
              <w:t xml:space="preserve"> в рамках Союза</w:t>
            </w:r>
          </w:p>
        </w:tc>
      </w:tr>
      <w:tr w:rsidR="00B5578B" w:rsidRPr="000D4BF6" w:rsidTr="00065308">
        <w:trPr>
          <w:trHeight w:val="144"/>
        </w:trPr>
        <w:tc>
          <w:tcPr>
            <w:tcW w:w="2384" w:type="pct"/>
            <w:shd w:val="clear" w:color="auto" w:fill="FFFFFF" w:themeFill="background1"/>
          </w:tcPr>
          <w:p w:rsidR="00B5578B" w:rsidRPr="000D4BF6" w:rsidRDefault="00CC372A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="00B5578B" w:rsidRPr="000D4BF6">
              <w:rPr>
                <w:rFonts w:ascii="Times New Roman" w:hAnsi="Times New Roman"/>
                <w:lang w:eastAsia="en-US"/>
              </w:rPr>
              <w:t xml:space="preserve">. Разработка единого евразийского стандарта формирования «цифрового профиля» товара для </w:t>
            </w:r>
            <w:proofErr w:type="gramStart"/>
            <w:r w:rsidR="00B5578B" w:rsidRPr="000D4BF6">
              <w:rPr>
                <w:rFonts w:ascii="Times New Roman" w:hAnsi="Times New Roman"/>
                <w:lang w:eastAsia="en-US"/>
              </w:rPr>
              <w:t>интернет</w:t>
            </w:r>
            <w:r w:rsidR="00B5578B">
              <w:rPr>
                <w:rFonts w:ascii="Times New Roman" w:hAnsi="Times New Roman"/>
                <w:lang w:eastAsia="en-US"/>
              </w:rPr>
              <w:t>-магазинов</w:t>
            </w:r>
            <w:proofErr w:type="gramEnd"/>
            <w:r w:rsidR="00B5578B">
              <w:rPr>
                <w:rFonts w:ascii="Times New Roman" w:hAnsi="Times New Roman"/>
                <w:lang w:eastAsia="en-US"/>
              </w:rPr>
              <w:t xml:space="preserve"> (интернет-площадок)</w:t>
            </w:r>
          </w:p>
        </w:tc>
        <w:tc>
          <w:tcPr>
            <w:tcW w:w="1022" w:type="pct"/>
            <w:shd w:val="clear" w:color="auto" w:fill="FFFFFF" w:themeFill="background1"/>
          </w:tcPr>
          <w:p w:rsidR="00B5578B" w:rsidRPr="000D4BF6" w:rsidRDefault="004300AD" w:rsidP="008E147F">
            <w:pPr>
              <w:shd w:val="clear" w:color="auto" w:fill="FFFFFF" w:themeFill="background1"/>
              <w:spacing w:before="120"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</w:t>
            </w:r>
            <w:r w:rsidRPr="000D4BF6">
              <w:rPr>
                <w:rFonts w:ascii="Times New Roman" w:hAnsi="Times New Roman"/>
                <w:lang w:eastAsia="en-US"/>
              </w:rPr>
              <w:t xml:space="preserve">кт </w:t>
            </w:r>
            <w:r w:rsidR="00B5578B" w:rsidRPr="000D4BF6">
              <w:rPr>
                <w:rFonts w:ascii="Times New Roman" w:hAnsi="Times New Roman"/>
                <w:lang w:eastAsia="en-US"/>
              </w:rPr>
              <w:t>Комиссии</w:t>
            </w:r>
            <w:r w:rsidR="00906FD2">
              <w:rPr>
                <w:rFonts w:ascii="Times New Roman" w:hAnsi="Times New Roman"/>
                <w:lang w:eastAsia="en-US"/>
              </w:rPr>
              <w:br/>
            </w:r>
            <w:r w:rsidR="00E157E3">
              <w:rPr>
                <w:rFonts w:ascii="Times New Roman" w:hAnsi="Times New Roman"/>
                <w:lang w:eastAsia="en-US"/>
              </w:rPr>
              <w:t xml:space="preserve">(после вступления в силу </w:t>
            </w:r>
            <w:r w:rsidR="00E157E3" w:rsidRPr="000D4BF6">
              <w:rPr>
                <w:rFonts w:ascii="Times New Roman" w:hAnsi="Times New Roman"/>
                <w:lang w:eastAsia="en-US"/>
              </w:rPr>
              <w:t>международного договора об электронной торговле</w:t>
            </w:r>
            <w:r w:rsidR="00E157E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779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2023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</w:t>
            </w:r>
          </w:p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15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</w:t>
            </w:r>
            <w:r w:rsidR="00F35092">
              <w:rPr>
                <w:rFonts w:ascii="Times New Roman" w:hAnsi="Times New Roman"/>
                <w:lang w:eastAsia="en-US"/>
              </w:rPr>
              <w:t xml:space="preserve">, </w:t>
            </w:r>
            <w:r w:rsidR="00F35092" w:rsidRPr="000D4BF6"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  <w:tr w:rsidR="00B5578B" w:rsidRPr="000D4BF6" w:rsidTr="00065308">
        <w:trPr>
          <w:trHeight w:val="56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5578B" w:rsidRPr="000D4BF6" w:rsidRDefault="00B5578B" w:rsidP="008E147F">
            <w:pPr>
              <w:shd w:val="clear" w:color="auto" w:fill="FFFFFF" w:themeFill="background1"/>
              <w:spacing w:before="360" w:after="36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val="en-US" w:eastAsia="en-US"/>
              </w:rPr>
              <w:t>I</w:t>
            </w:r>
            <w:r>
              <w:rPr>
                <w:rFonts w:ascii="Times New Roman" w:hAnsi="Times New Roman"/>
                <w:lang w:val="en-US" w:eastAsia="en-US"/>
              </w:rPr>
              <w:t>V</w:t>
            </w:r>
            <w:r w:rsidRPr="000D4BF6">
              <w:rPr>
                <w:rFonts w:ascii="Times New Roman" w:hAnsi="Times New Roman"/>
                <w:lang w:eastAsia="en-US"/>
              </w:rPr>
              <w:t>. Обеспечение контроля и противодействия недобросовестным деловым практикам в электронной торговле</w:t>
            </w:r>
            <w:r w:rsidR="004300AD">
              <w:rPr>
                <w:rFonts w:ascii="Times New Roman" w:hAnsi="Times New Roman"/>
                <w:lang w:eastAsia="en-US"/>
              </w:rPr>
              <w:t xml:space="preserve"> товарами</w:t>
            </w:r>
          </w:p>
        </w:tc>
      </w:tr>
      <w:tr w:rsidR="00B5578B" w:rsidRPr="000D4BF6" w:rsidTr="00065308">
        <w:trPr>
          <w:trHeight w:val="144"/>
        </w:trPr>
        <w:tc>
          <w:tcPr>
            <w:tcW w:w="2384" w:type="pct"/>
            <w:shd w:val="clear" w:color="auto" w:fill="FFFFFF" w:themeFill="background1"/>
          </w:tcPr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CC372A">
              <w:rPr>
                <w:rFonts w:ascii="Times New Roman" w:hAnsi="Times New Roman"/>
                <w:lang w:eastAsia="en-US"/>
              </w:rPr>
              <w:t>1</w:t>
            </w:r>
            <w:r w:rsidRPr="000D4BF6">
              <w:rPr>
                <w:rFonts w:ascii="Times New Roman" w:hAnsi="Times New Roman"/>
                <w:lang w:eastAsia="en-US"/>
              </w:rPr>
              <w:t>. </w:t>
            </w:r>
            <w:r w:rsidR="00F35092">
              <w:rPr>
                <w:rFonts w:ascii="Times New Roman" w:hAnsi="Times New Roman"/>
                <w:lang w:eastAsia="en-US"/>
              </w:rPr>
              <w:t>Создание благоприятных условий для</w:t>
            </w:r>
            <w:r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="004300AD">
              <w:rPr>
                <w:rFonts w:ascii="Times New Roman" w:hAnsi="Times New Roman"/>
                <w:lang w:eastAsia="en-US"/>
              </w:rPr>
              <w:t xml:space="preserve">учреждения и </w:t>
            </w:r>
            <w:r w:rsidRPr="000D4BF6">
              <w:rPr>
                <w:rFonts w:ascii="Times New Roman" w:hAnsi="Times New Roman"/>
                <w:lang w:eastAsia="en-US"/>
              </w:rPr>
              <w:t xml:space="preserve">функционирования добровольного объединения </w:t>
            </w:r>
            <w:proofErr w:type="gramStart"/>
            <w:r w:rsidRPr="000D4BF6">
              <w:rPr>
                <w:rFonts w:ascii="Times New Roman" w:hAnsi="Times New Roman"/>
                <w:lang w:eastAsia="en-US"/>
              </w:rPr>
              <w:t>интернет-магазинов</w:t>
            </w:r>
            <w:proofErr w:type="gramEnd"/>
            <w:r w:rsidRPr="000D4BF6">
              <w:rPr>
                <w:rFonts w:ascii="Times New Roman" w:hAnsi="Times New Roman"/>
                <w:lang w:eastAsia="en-US"/>
              </w:rPr>
              <w:t xml:space="preserve"> (интернет-площадок) </w:t>
            </w:r>
            <w:r w:rsidR="00F35092">
              <w:rPr>
                <w:rFonts w:ascii="Times New Roman" w:hAnsi="Times New Roman"/>
                <w:lang w:eastAsia="en-US"/>
              </w:rPr>
              <w:t xml:space="preserve">в рамках </w:t>
            </w:r>
            <w:r w:rsidR="00794CAC">
              <w:rPr>
                <w:rFonts w:ascii="Times New Roman" w:hAnsi="Times New Roman"/>
                <w:lang w:eastAsia="en-US"/>
              </w:rPr>
              <w:t>Союза</w:t>
            </w:r>
            <w:r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="00F35092">
              <w:rPr>
                <w:rFonts w:ascii="Times New Roman" w:hAnsi="Times New Roman"/>
                <w:lang w:eastAsia="en-US"/>
              </w:rPr>
              <w:t>в целях</w:t>
            </w:r>
            <w:r w:rsidR="00BE556C">
              <w:rPr>
                <w:rFonts w:ascii="Times New Roman" w:hAnsi="Times New Roman"/>
                <w:lang w:eastAsia="en-US"/>
              </w:rPr>
              <w:t xml:space="preserve"> </w:t>
            </w:r>
            <w:r w:rsidRPr="000D4BF6">
              <w:rPr>
                <w:rFonts w:ascii="Times New Roman" w:hAnsi="Times New Roman"/>
                <w:lang w:eastAsia="en-US"/>
              </w:rPr>
              <w:t>совместн</w:t>
            </w:r>
            <w:r w:rsidR="00794CAC">
              <w:rPr>
                <w:rFonts w:ascii="Times New Roman" w:hAnsi="Times New Roman"/>
                <w:lang w:eastAsia="en-US"/>
              </w:rPr>
              <w:t>ой</w:t>
            </w:r>
            <w:r w:rsidRPr="000D4BF6">
              <w:rPr>
                <w:rFonts w:ascii="Times New Roman" w:hAnsi="Times New Roman"/>
                <w:lang w:eastAsia="en-US"/>
              </w:rPr>
              <w:t xml:space="preserve"> разработк</w:t>
            </w:r>
            <w:r w:rsidR="00794CAC">
              <w:rPr>
                <w:rFonts w:ascii="Times New Roman" w:hAnsi="Times New Roman"/>
                <w:lang w:eastAsia="en-US"/>
              </w:rPr>
              <w:t>и</w:t>
            </w:r>
            <w:r w:rsidRPr="000D4BF6">
              <w:rPr>
                <w:rFonts w:ascii="Times New Roman" w:hAnsi="Times New Roman"/>
                <w:lang w:eastAsia="en-US"/>
              </w:rPr>
              <w:t xml:space="preserve"> базовых стандартов деятельности интерне</w:t>
            </w:r>
            <w:r>
              <w:rPr>
                <w:rFonts w:ascii="Times New Roman" w:hAnsi="Times New Roman"/>
                <w:lang w:eastAsia="en-US"/>
              </w:rPr>
              <w:t>т-магазинов (интернет-площадок)</w:t>
            </w:r>
            <w:r w:rsidR="00BE556C">
              <w:rPr>
                <w:rFonts w:ascii="Times New Roman" w:hAnsi="Times New Roman"/>
                <w:lang w:eastAsia="en-US"/>
              </w:rPr>
              <w:t xml:space="preserve"> и </w:t>
            </w:r>
            <w:r w:rsidRPr="000D4BF6">
              <w:rPr>
                <w:rFonts w:ascii="Times New Roman" w:hAnsi="Times New Roman"/>
                <w:lang w:eastAsia="en-US"/>
              </w:rPr>
              <w:t>определени</w:t>
            </w:r>
            <w:r w:rsidR="00794CAC">
              <w:rPr>
                <w:rFonts w:ascii="Times New Roman" w:hAnsi="Times New Roman"/>
                <w:lang w:eastAsia="en-US"/>
              </w:rPr>
              <w:t>я</w:t>
            </w:r>
            <w:r w:rsidRPr="000D4BF6">
              <w:rPr>
                <w:rFonts w:ascii="Times New Roman" w:hAnsi="Times New Roman"/>
                <w:lang w:eastAsia="en-US"/>
              </w:rPr>
              <w:t xml:space="preserve"> гарантий</w:t>
            </w:r>
            <w:r>
              <w:rPr>
                <w:rFonts w:ascii="Times New Roman" w:hAnsi="Times New Roman"/>
                <w:lang w:eastAsia="en-US"/>
              </w:rPr>
              <w:t>ных механизмов для потребителей</w:t>
            </w:r>
          </w:p>
          <w:p w:rsidR="00BE556C" w:rsidRPr="000D4BF6" w:rsidRDefault="00BE556C" w:rsidP="008E147F">
            <w:pPr>
              <w:shd w:val="clear" w:color="auto" w:fill="FFFFFF" w:themeFill="background1"/>
              <w:spacing w:after="0" w:line="240" w:lineRule="auto"/>
              <w:ind w:firstLine="426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E157E3" w:rsidRDefault="004300AD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</w:t>
            </w:r>
            <w:r w:rsidRPr="000D4BF6">
              <w:rPr>
                <w:rFonts w:ascii="Times New Roman" w:hAnsi="Times New Roman"/>
                <w:lang w:eastAsia="en-US"/>
              </w:rPr>
              <w:t xml:space="preserve">кт </w:t>
            </w:r>
            <w:r w:rsidR="00F35092">
              <w:rPr>
                <w:rFonts w:ascii="Times New Roman" w:hAnsi="Times New Roman"/>
                <w:lang w:eastAsia="en-US"/>
              </w:rPr>
              <w:t>органа Союза</w:t>
            </w:r>
          </w:p>
          <w:p w:rsidR="00B5578B" w:rsidRPr="000D4BF6" w:rsidRDefault="00E157E3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(после вступления в силу </w:t>
            </w:r>
            <w:r w:rsidRPr="000D4BF6">
              <w:rPr>
                <w:rFonts w:ascii="Times New Roman" w:hAnsi="Times New Roman"/>
                <w:lang w:eastAsia="en-US"/>
              </w:rPr>
              <w:t>международного договора об электронной торговле</w:t>
            </w:r>
            <w:r>
              <w:rPr>
                <w:rFonts w:ascii="Times New Roman" w:hAnsi="Times New Roman"/>
                <w:lang w:eastAsia="en-US"/>
              </w:rPr>
              <w:t>)</w:t>
            </w:r>
            <w:r w:rsidR="00F35092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779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2023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</w:t>
            </w:r>
          </w:p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15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</w:t>
            </w:r>
            <w:r w:rsidR="00906FD2">
              <w:rPr>
                <w:rFonts w:ascii="Times New Roman" w:hAnsi="Times New Roman"/>
                <w:lang w:eastAsia="en-US"/>
              </w:rPr>
              <w:t>-</w:t>
            </w:r>
            <w:r w:rsidRPr="000D4BF6">
              <w:rPr>
                <w:rFonts w:ascii="Times New Roman" w:hAnsi="Times New Roman"/>
                <w:lang w:eastAsia="en-US"/>
              </w:rPr>
              <w:t xml:space="preserve">члены </w:t>
            </w:r>
          </w:p>
        </w:tc>
      </w:tr>
      <w:tr w:rsidR="00B5578B" w:rsidRPr="000D4BF6" w:rsidTr="00065308">
        <w:trPr>
          <w:trHeight w:val="144"/>
        </w:trPr>
        <w:tc>
          <w:tcPr>
            <w:tcW w:w="2384" w:type="pct"/>
            <w:shd w:val="clear" w:color="auto" w:fill="FFFFFF" w:themeFill="background1"/>
          </w:tcPr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1</w:t>
            </w:r>
            <w:r w:rsidR="00CC372A">
              <w:rPr>
                <w:rFonts w:ascii="Times New Roman" w:hAnsi="Times New Roman"/>
                <w:lang w:eastAsia="en-US"/>
              </w:rPr>
              <w:t>2</w:t>
            </w:r>
            <w:r w:rsidRPr="000D4BF6">
              <w:rPr>
                <w:rFonts w:ascii="Times New Roman" w:hAnsi="Times New Roman"/>
                <w:lang w:eastAsia="en-US"/>
              </w:rPr>
              <w:t xml:space="preserve">. Разработка </w:t>
            </w:r>
            <w:r w:rsidR="004870BE">
              <w:rPr>
                <w:rFonts w:ascii="Times New Roman" w:hAnsi="Times New Roman"/>
                <w:lang w:eastAsia="en-US"/>
              </w:rPr>
              <w:t xml:space="preserve">и утверждение </w:t>
            </w:r>
            <w:proofErr w:type="gramStart"/>
            <w:r w:rsidRPr="000D4BF6">
              <w:rPr>
                <w:rFonts w:ascii="Times New Roman" w:hAnsi="Times New Roman"/>
                <w:lang w:eastAsia="en-US"/>
              </w:rPr>
              <w:t>концепции создания евразийской платформы досудебного разрешения споров</w:t>
            </w:r>
            <w:proofErr w:type="gramEnd"/>
            <w:r w:rsidRPr="000D4BF6">
              <w:rPr>
                <w:rFonts w:ascii="Times New Roman" w:hAnsi="Times New Roman"/>
                <w:lang w:eastAsia="en-US"/>
              </w:rPr>
              <w:t xml:space="preserve"> в</w:t>
            </w:r>
            <w:r w:rsidR="00BE556C">
              <w:rPr>
                <w:rFonts w:ascii="Times New Roman" w:hAnsi="Times New Roman"/>
                <w:lang w:eastAsia="en-US"/>
              </w:rPr>
              <w:t xml:space="preserve"> рамках</w:t>
            </w:r>
            <w:r w:rsidRPr="000D4BF6">
              <w:rPr>
                <w:rFonts w:ascii="Times New Roman" w:hAnsi="Times New Roman"/>
                <w:lang w:eastAsia="en-US"/>
              </w:rPr>
              <w:t xml:space="preserve"> электронной торговл</w:t>
            </w:r>
            <w:r w:rsidR="00BE556C">
              <w:rPr>
                <w:rFonts w:ascii="Times New Roman" w:hAnsi="Times New Roman"/>
                <w:lang w:eastAsia="en-US"/>
              </w:rPr>
              <w:t>и товарами</w:t>
            </w:r>
            <w:r w:rsidRPr="000D4BF6">
              <w:rPr>
                <w:rFonts w:ascii="Times New Roman" w:hAnsi="Times New Roman"/>
                <w:lang w:eastAsia="en-US"/>
              </w:rPr>
              <w:t xml:space="preserve">, </w:t>
            </w:r>
            <w:r w:rsidR="00BE556C" w:rsidRPr="000D4BF6">
              <w:rPr>
                <w:rFonts w:ascii="Times New Roman" w:hAnsi="Times New Roman"/>
                <w:lang w:eastAsia="en-US"/>
              </w:rPr>
              <w:t>включающе</w:t>
            </w:r>
            <w:r w:rsidR="00BE556C">
              <w:rPr>
                <w:rFonts w:ascii="Times New Roman" w:hAnsi="Times New Roman"/>
                <w:lang w:eastAsia="en-US"/>
              </w:rPr>
              <w:t>й</w:t>
            </w:r>
            <w:r w:rsidR="00BE556C"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Pr="000D4BF6">
              <w:rPr>
                <w:rFonts w:ascii="Times New Roman" w:hAnsi="Times New Roman"/>
                <w:lang w:eastAsia="en-US"/>
              </w:rPr>
              <w:t>национальные</w:t>
            </w:r>
            <w:r w:rsidR="00BE556C">
              <w:rPr>
                <w:rFonts w:ascii="Times New Roman" w:hAnsi="Times New Roman"/>
                <w:lang w:eastAsia="en-US"/>
              </w:rPr>
              <w:br/>
            </w:r>
            <w:r w:rsidRPr="000D4BF6">
              <w:rPr>
                <w:rFonts w:ascii="Times New Roman" w:hAnsi="Times New Roman"/>
                <w:lang w:eastAsia="en-US"/>
              </w:rPr>
              <w:t>сегменты платформы в государствах</w:t>
            </w:r>
            <w:r w:rsidR="00BE556C">
              <w:rPr>
                <w:rFonts w:ascii="Times New Roman" w:hAnsi="Times New Roman"/>
                <w:lang w:eastAsia="en-US"/>
              </w:rPr>
              <w:t>-членах</w:t>
            </w:r>
            <w:r w:rsidRPr="000D4BF6">
              <w:rPr>
                <w:rFonts w:ascii="Times New Roman" w:hAnsi="Times New Roman"/>
                <w:lang w:eastAsia="en-US"/>
              </w:rPr>
              <w:t xml:space="preserve"> и евразийскую платформу, объе</w:t>
            </w:r>
            <w:r>
              <w:rPr>
                <w:rFonts w:ascii="Times New Roman" w:hAnsi="Times New Roman"/>
                <w:lang w:eastAsia="en-US"/>
              </w:rPr>
              <w:t>диняющую национальные сегменты</w:t>
            </w:r>
          </w:p>
          <w:p w:rsidR="00906FD2" w:rsidRDefault="00906FD2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06FD2" w:rsidRDefault="00906FD2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06FD2" w:rsidRDefault="00906FD2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B5578B" w:rsidRPr="000D4BF6" w:rsidRDefault="00BE556C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</w:t>
            </w:r>
            <w:r w:rsidRPr="000D4BF6">
              <w:rPr>
                <w:rFonts w:ascii="Times New Roman" w:hAnsi="Times New Roman"/>
                <w:lang w:eastAsia="en-US"/>
              </w:rPr>
              <w:t xml:space="preserve">кт </w:t>
            </w:r>
            <w:r w:rsidR="00B5578B" w:rsidRPr="000D4BF6">
              <w:rPr>
                <w:rFonts w:ascii="Times New Roman" w:hAnsi="Times New Roman"/>
                <w:lang w:eastAsia="en-US"/>
              </w:rPr>
              <w:t>Евразийского межправительственного совета</w:t>
            </w:r>
          </w:p>
        </w:tc>
        <w:tc>
          <w:tcPr>
            <w:tcW w:w="779" w:type="pct"/>
            <w:shd w:val="clear" w:color="auto" w:fill="FFFFFF" w:themeFill="background1"/>
          </w:tcPr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2023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</w:t>
            </w: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15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  <w:tr w:rsidR="00B5578B" w:rsidRPr="000D4BF6" w:rsidTr="00065308">
        <w:trPr>
          <w:trHeight w:val="454"/>
        </w:trPr>
        <w:tc>
          <w:tcPr>
            <w:tcW w:w="5000" w:type="pct"/>
            <w:gridSpan w:val="4"/>
            <w:shd w:val="clear" w:color="auto" w:fill="FFFFFF" w:themeFill="background1"/>
          </w:tcPr>
          <w:p w:rsidR="00B5578B" w:rsidRPr="000D4BF6" w:rsidRDefault="00B5578B" w:rsidP="008E147F">
            <w:pPr>
              <w:spacing w:before="120" w:after="36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BF6">
              <w:rPr>
                <w:rFonts w:ascii="Times New Roman" w:hAnsi="Times New Roman"/>
                <w:lang w:val="en-US" w:eastAsia="en-US"/>
              </w:rPr>
              <w:lastRenderedPageBreak/>
              <w:t>V</w:t>
            </w:r>
            <w:r w:rsidRPr="000D4BF6">
              <w:rPr>
                <w:rFonts w:ascii="Times New Roman" w:hAnsi="Times New Roman"/>
                <w:lang w:eastAsia="en-US"/>
              </w:rPr>
              <w:t>. Взаимодействие с третьими странами, интеграционными объединениями и международными организациями</w:t>
            </w:r>
          </w:p>
        </w:tc>
      </w:tr>
      <w:tr w:rsidR="00B5578B" w:rsidRPr="000D4BF6" w:rsidTr="00065308">
        <w:trPr>
          <w:trHeight w:val="454"/>
        </w:trPr>
        <w:tc>
          <w:tcPr>
            <w:tcW w:w="2384" w:type="pct"/>
            <w:shd w:val="clear" w:color="auto" w:fill="FFFFFF" w:themeFill="background1"/>
          </w:tcPr>
          <w:p w:rsidR="00B5578B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1</w:t>
            </w:r>
            <w:r w:rsidR="00CC372A">
              <w:rPr>
                <w:rFonts w:ascii="Times New Roman" w:hAnsi="Times New Roman"/>
                <w:lang w:eastAsia="en-US"/>
              </w:rPr>
              <w:t>3</w:t>
            </w:r>
            <w:r w:rsidRPr="000D4BF6">
              <w:rPr>
                <w:rFonts w:ascii="Times New Roman" w:hAnsi="Times New Roman"/>
                <w:lang w:eastAsia="en-US"/>
              </w:rPr>
              <w:t xml:space="preserve">. Формирование скоординированной позиции </w:t>
            </w:r>
            <w:r w:rsidR="004870BE">
              <w:rPr>
                <w:rFonts w:ascii="Times New Roman" w:hAnsi="Times New Roman"/>
                <w:lang w:eastAsia="en-US"/>
              </w:rPr>
              <w:t>государств-членов</w:t>
            </w:r>
            <w:r w:rsidRPr="000D4BF6">
              <w:rPr>
                <w:rFonts w:ascii="Times New Roman" w:hAnsi="Times New Roman"/>
                <w:lang w:eastAsia="en-US"/>
              </w:rPr>
              <w:t xml:space="preserve"> в рамках переговоров по заключению Соглашения по торговым аспектам электр</w:t>
            </w:r>
            <w:r>
              <w:rPr>
                <w:rFonts w:ascii="Times New Roman" w:hAnsi="Times New Roman"/>
                <w:lang w:eastAsia="en-US"/>
              </w:rPr>
              <w:t>онной торговли на площадке ВТО</w:t>
            </w: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B5578B" w:rsidRPr="000D4BF6" w:rsidRDefault="00BE556C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</w:t>
            </w:r>
            <w:r w:rsidRPr="000D4BF6">
              <w:rPr>
                <w:rFonts w:ascii="Times New Roman" w:hAnsi="Times New Roman"/>
                <w:lang w:eastAsia="en-US"/>
              </w:rPr>
              <w:t>кт</w:t>
            </w:r>
            <w:r w:rsidRPr="000D4BF6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4870BE" w:rsidRPr="00794CAC">
              <w:rPr>
                <w:rFonts w:ascii="Times New Roman" w:hAnsi="Times New Roman"/>
                <w:lang w:eastAsia="en-US"/>
              </w:rPr>
              <w:t>органа</w:t>
            </w:r>
            <w:r w:rsidR="004870BE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4870BE" w:rsidRPr="00794CAC">
              <w:rPr>
                <w:rFonts w:ascii="Times New Roman" w:hAnsi="Times New Roman"/>
                <w:lang w:eastAsia="en-US"/>
              </w:rPr>
              <w:t>Союза</w:t>
            </w:r>
          </w:p>
        </w:tc>
        <w:tc>
          <w:tcPr>
            <w:tcW w:w="779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2022</w:t>
            </w:r>
            <w:r w:rsidR="00923DD0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815" w:type="pct"/>
            <w:shd w:val="clear" w:color="auto" w:fill="FFFFFF" w:themeFill="background1"/>
          </w:tcPr>
          <w:p w:rsidR="00B5578B" w:rsidRPr="000D4BF6" w:rsidRDefault="00B5578B" w:rsidP="008E147F">
            <w:p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  <w:tr w:rsidR="00B5578B" w:rsidRPr="000D4BF6" w:rsidTr="00065308">
        <w:trPr>
          <w:trHeight w:val="454"/>
        </w:trPr>
        <w:tc>
          <w:tcPr>
            <w:tcW w:w="2384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1</w:t>
            </w:r>
            <w:r w:rsidR="00CC372A">
              <w:rPr>
                <w:rFonts w:ascii="Times New Roman" w:hAnsi="Times New Roman"/>
                <w:lang w:eastAsia="en-US"/>
              </w:rPr>
              <w:t>4</w:t>
            </w:r>
            <w:r w:rsidRPr="000D4BF6">
              <w:rPr>
                <w:rFonts w:ascii="Times New Roman" w:hAnsi="Times New Roman"/>
                <w:lang w:eastAsia="en-US"/>
              </w:rPr>
              <w:t>. Продвижение принципов регулирования электронной торговли</w:t>
            </w:r>
            <w:r w:rsidR="00BE556C">
              <w:rPr>
                <w:rFonts w:ascii="Times New Roman" w:hAnsi="Times New Roman"/>
                <w:lang w:eastAsia="en-US"/>
              </w:rPr>
              <w:t xml:space="preserve"> товарами</w:t>
            </w:r>
            <w:r w:rsidRPr="000D4BF6">
              <w:rPr>
                <w:rFonts w:ascii="Times New Roman" w:hAnsi="Times New Roman"/>
                <w:lang w:eastAsia="en-US"/>
              </w:rPr>
              <w:t xml:space="preserve">, принятых в </w:t>
            </w:r>
            <w:r w:rsidR="00794CAC">
              <w:rPr>
                <w:rFonts w:ascii="Times New Roman" w:hAnsi="Times New Roman"/>
                <w:lang w:eastAsia="en-US"/>
              </w:rPr>
              <w:t>Союзе</w:t>
            </w:r>
            <w:r w:rsidRPr="000D4BF6">
              <w:rPr>
                <w:rFonts w:ascii="Times New Roman" w:hAnsi="Times New Roman"/>
                <w:lang w:eastAsia="en-US"/>
              </w:rPr>
              <w:t>, в многосторонних и двусторонних торговых перег</w:t>
            </w:r>
            <w:r>
              <w:rPr>
                <w:rFonts w:ascii="Times New Roman" w:hAnsi="Times New Roman"/>
                <w:lang w:eastAsia="en-US"/>
              </w:rPr>
              <w:t>оворах, на площадках ООН и ОЭСР</w:t>
            </w:r>
          </w:p>
        </w:tc>
        <w:tc>
          <w:tcPr>
            <w:tcW w:w="1022" w:type="pct"/>
            <w:shd w:val="clear" w:color="auto" w:fill="FFFFFF" w:themeFill="background1"/>
          </w:tcPr>
          <w:p w:rsidR="00B5578B" w:rsidRDefault="00BE556C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E147F">
              <w:rPr>
                <w:rFonts w:ascii="Times New Roman" w:hAnsi="Times New Roman"/>
                <w:lang w:eastAsia="en-US"/>
              </w:rPr>
              <w:t>д</w:t>
            </w:r>
            <w:r w:rsidRPr="00B526DC">
              <w:rPr>
                <w:rFonts w:ascii="Times New Roman" w:hAnsi="Times New Roman"/>
                <w:lang w:eastAsia="en-US"/>
              </w:rPr>
              <w:t xml:space="preserve">окументы </w:t>
            </w:r>
            <w:r w:rsidR="00B5578B" w:rsidRPr="00B526DC">
              <w:rPr>
                <w:rFonts w:ascii="Times New Roman" w:hAnsi="Times New Roman"/>
                <w:lang w:eastAsia="en-US"/>
              </w:rPr>
              <w:t>международных организаций</w:t>
            </w:r>
            <w:r w:rsidRPr="00B526DC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 xml:space="preserve"> интеграционных объединений, документы</w:t>
            </w:r>
            <w:r w:rsidR="00A92180">
              <w:rPr>
                <w:rFonts w:ascii="Times New Roman" w:hAnsi="Times New Roman"/>
                <w:lang w:eastAsia="en-US"/>
              </w:rPr>
              <w:t>, принятые</w:t>
            </w:r>
            <w:r>
              <w:rPr>
                <w:rFonts w:ascii="Times New Roman" w:hAnsi="Times New Roman"/>
                <w:lang w:eastAsia="en-US"/>
              </w:rPr>
              <w:t xml:space="preserve"> по итогам </w:t>
            </w:r>
            <w:r w:rsidRPr="000D4BF6">
              <w:rPr>
                <w:rFonts w:ascii="Times New Roman" w:hAnsi="Times New Roman"/>
                <w:lang w:eastAsia="en-US"/>
              </w:rPr>
              <w:t>многосторонних и двусторонних торговых перег</w:t>
            </w:r>
            <w:r>
              <w:rPr>
                <w:rFonts w:ascii="Times New Roman" w:hAnsi="Times New Roman"/>
                <w:lang w:eastAsia="en-US"/>
              </w:rPr>
              <w:t>оворов</w:t>
            </w:r>
          </w:p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79" w:type="pct"/>
            <w:shd w:val="clear" w:color="auto" w:fill="auto"/>
          </w:tcPr>
          <w:p w:rsidR="00B5578B" w:rsidRPr="000D4BF6" w:rsidRDefault="00BE556C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</w:t>
            </w:r>
            <w:r w:rsidRPr="000D4BF6">
              <w:rPr>
                <w:rFonts w:ascii="Times New Roman" w:hAnsi="Times New Roman"/>
                <w:lang w:eastAsia="en-US"/>
              </w:rPr>
              <w:t xml:space="preserve">а </w:t>
            </w:r>
            <w:r w:rsidR="00B5578B" w:rsidRPr="000D4BF6">
              <w:rPr>
                <w:rFonts w:ascii="Times New Roman" w:hAnsi="Times New Roman"/>
                <w:lang w:eastAsia="en-US"/>
              </w:rPr>
              <w:t>постоянной основе</w:t>
            </w:r>
          </w:p>
        </w:tc>
        <w:tc>
          <w:tcPr>
            <w:tcW w:w="815" w:type="pct"/>
            <w:shd w:val="clear" w:color="auto" w:fill="FFFFFF" w:themeFill="background1"/>
          </w:tcPr>
          <w:p w:rsidR="00B5578B" w:rsidRPr="000D4BF6" w:rsidRDefault="00B5578B" w:rsidP="008E147F">
            <w:p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  <w:tr w:rsidR="00B5578B" w:rsidRPr="000D4BF6" w:rsidTr="00065308">
        <w:trPr>
          <w:trHeight w:val="454"/>
        </w:trPr>
        <w:tc>
          <w:tcPr>
            <w:tcW w:w="2384" w:type="pct"/>
            <w:shd w:val="clear" w:color="auto" w:fill="FFFFFF" w:themeFill="background1"/>
          </w:tcPr>
          <w:p w:rsidR="00B5578B" w:rsidRPr="000D4BF6" w:rsidRDefault="00B5578B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4BF6">
              <w:rPr>
                <w:rFonts w:ascii="Times New Roman" w:hAnsi="Times New Roman"/>
                <w:lang w:eastAsia="en-US"/>
              </w:rPr>
              <w:t>1</w:t>
            </w:r>
            <w:r w:rsidR="00CC372A">
              <w:rPr>
                <w:rFonts w:ascii="Times New Roman" w:hAnsi="Times New Roman"/>
                <w:lang w:eastAsia="en-US"/>
              </w:rPr>
              <w:t>5</w:t>
            </w:r>
            <w:r w:rsidRPr="000D4BF6">
              <w:rPr>
                <w:rFonts w:ascii="Times New Roman" w:hAnsi="Times New Roman"/>
                <w:lang w:eastAsia="en-US"/>
              </w:rPr>
              <w:t>. </w:t>
            </w:r>
            <w:r w:rsidR="00BE556C">
              <w:rPr>
                <w:rFonts w:ascii="Times New Roman" w:hAnsi="Times New Roman"/>
                <w:lang w:eastAsia="en-US"/>
              </w:rPr>
              <w:t>Установление</w:t>
            </w:r>
            <w:r w:rsidR="00BE556C" w:rsidRPr="000D4BF6">
              <w:rPr>
                <w:rFonts w:ascii="Times New Roman" w:hAnsi="Times New Roman"/>
                <w:lang w:eastAsia="en-US"/>
              </w:rPr>
              <w:t xml:space="preserve"> </w:t>
            </w:r>
            <w:r w:rsidRPr="000D4BF6">
              <w:rPr>
                <w:rFonts w:ascii="Times New Roman" w:hAnsi="Times New Roman"/>
                <w:lang w:eastAsia="en-US"/>
              </w:rPr>
              <w:t>принципов регулирования электронной торговли</w:t>
            </w:r>
            <w:r w:rsidR="00BE556C">
              <w:rPr>
                <w:rFonts w:ascii="Times New Roman" w:hAnsi="Times New Roman"/>
                <w:lang w:eastAsia="en-US"/>
              </w:rPr>
              <w:t xml:space="preserve"> товарами</w:t>
            </w:r>
            <w:r w:rsidRPr="000D4BF6">
              <w:rPr>
                <w:rFonts w:ascii="Times New Roman" w:hAnsi="Times New Roman"/>
                <w:lang w:eastAsia="en-US"/>
              </w:rPr>
              <w:t xml:space="preserve">, принятых в </w:t>
            </w:r>
            <w:r w:rsidR="004870BE">
              <w:rPr>
                <w:rFonts w:ascii="Times New Roman" w:hAnsi="Times New Roman"/>
                <w:lang w:eastAsia="en-US"/>
              </w:rPr>
              <w:t>Союзе</w:t>
            </w:r>
            <w:r w:rsidR="00BE556C">
              <w:rPr>
                <w:rFonts w:ascii="Times New Roman" w:hAnsi="Times New Roman"/>
                <w:lang w:eastAsia="en-US"/>
              </w:rPr>
              <w:t>,</w:t>
            </w:r>
            <w:r w:rsidR="00923DD0">
              <w:rPr>
                <w:rFonts w:ascii="Times New Roman" w:hAnsi="Times New Roman"/>
                <w:lang w:eastAsia="en-US"/>
              </w:rPr>
              <w:t xml:space="preserve"> </w:t>
            </w:r>
            <w:r w:rsidRPr="000D4BF6">
              <w:rPr>
                <w:rFonts w:ascii="Times New Roman" w:hAnsi="Times New Roman"/>
                <w:lang w:eastAsia="en-US"/>
              </w:rPr>
              <w:t xml:space="preserve">в </w:t>
            </w:r>
            <w:r w:rsidR="00794CAC">
              <w:rPr>
                <w:rFonts w:ascii="Times New Roman" w:hAnsi="Times New Roman"/>
                <w:lang w:eastAsia="en-US"/>
              </w:rPr>
              <w:t>международных договор</w:t>
            </w:r>
            <w:r w:rsidR="00BE556C">
              <w:rPr>
                <w:rFonts w:ascii="Times New Roman" w:hAnsi="Times New Roman"/>
                <w:lang w:eastAsia="en-US"/>
              </w:rPr>
              <w:t>ах</w:t>
            </w:r>
            <w:r w:rsidR="00794CAC">
              <w:rPr>
                <w:rFonts w:ascii="Times New Roman" w:hAnsi="Times New Roman"/>
                <w:lang w:eastAsia="en-US"/>
              </w:rPr>
              <w:t xml:space="preserve">, заключаемых Союзом и </w:t>
            </w:r>
            <w:r w:rsidR="00BE556C">
              <w:rPr>
                <w:rFonts w:ascii="Times New Roman" w:hAnsi="Times New Roman"/>
                <w:lang w:eastAsia="en-US"/>
              </w:rPr>
              <w:t xml:space="preserve">его </w:t>
            </w:r>
            <w:r w:rsidR="00794CAC">
              <w:rPr>
                <w:rFonts w:ascii="Times New Roman" w:hAnsi="Times New Roman"/>
                <w:lang w:eastAsia="en-US"/>
              </w:rPr>
              <w:t>государствами-членами с третьей стороной</w:t>
            </w:r>
          </w:p>
        </w:tc>
        <w:tc>
          <w:tcPr>
            <w:tcW w:w="1022" w:type="pct"/>
            <w:shd w:val="clear" w:color="auto" w:fill="FFFFFF" w:themeFill="background1"/>
          </w:tcPr>
          <w:p w:rsidR="00B5578B" w:rsidRPr="000D4BF6" w:rsidRDefault="00BE556C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международный </w:t>
            </w:r>
            <w:r w:rsidR="00923DD0">
              <w:rPr>
                <w:rFonts w:ascii="Times New Roman" w:hAnsi="Times New Roman"/>
                <w:lang w:eastAsia="en-US"/>
              </w:rPr>
              <w:t>договор с третьей сторон</w:t>
            </w:r>
            <w:r>
              <w:rPr>
                <w:rFonts w:ascii="Times New Roman" w:hAnsi="Times New Roman"/>
                <w:lang w:eastAsia="en-US"/>
              </w:rPr>
              <w:t>ой</w:t>
            </w:r>
          </w:p>
        </w:tc>
        <w:tc>
          <w:tcPr>
            <w:tcW w:w="779" w:type="pct"/>
            <w:shd w:val="clear" w:color="auto" w:fill="auto"/>
          </w:tcPr>
          <w:p w:rsidR="00B5578B" w:rsidRPr="000D4BF6" w:rsidRDefault="00BE556C" w:rsidP="008E147F">
            <w:pPr>
              <w:shd w:val="clear" w:color="auto" w:fill="FFFFFF" w:themeFill="background1"/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</w:t>
            </w:r>
            <w:r w:rsidRPr="000D4BF6">
              <w:rPr>
                <w:rFonts w:ascii="Times New Roman" w:hAnsi="Times New Roman"/>
                <w:lang w:eastAsia="en-US"/>
              </w:rPr>
              <w:t xml:space="preserve">а </w:t>
            </w:r>
            <w:r w:rsidR="00B5578B" w:rsidRPr="000D4BF6">
              <w:rPr>
                <w:rFonts w:ascii="Times New Roman" w:hAnsi="Times New Roman"/>
                <w:lang w:eastAsia="en-US"/>
              </w:rPr>
              <w:t>постоянной основе</w:t>
            </w:r>
          </w:p>
        </w:tc>
        <w:tc>
          <w:tcPr>
            <w:tcW w:w="815" w:type="pct"/>
            <w:shd w:val="clear" w:color="auto" w:fill="FFFFFF" w:themeFill="background1"/>
          </w:tcPr>
          <w:p w:rsidR="00B5578B" w:rsidRPr="000D4BF6" w:rsidRDefault="00B5578B" w:rsidP="008E147F">
            <w:p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BF6">
              <w:rPr>
                <w:rFonts w:ascii="Times New Roman" w:hAnsi="Times New Roman"/>
                <w:lang w:eastAsia="en-US"/>
              </w:rPr>
              <w:t>Комиссия, государства-члены</w:t>
            </w:r>
          </w:p>
        </w:tc>
      </w:tr>
    </w:tbl>
    <w:p w:rsidR="00D7791C" w:rsidRDefault="00D7791C" w:rsidP="002E4B38">
      <w:pPr>
        <w:rPr>
          <w:sz w:val="16"/>
        </w:rPr>
      </w:pPr>
    </w:p>
    <w:p w:rsidR="000D4BF6" w:rsidRDefault="000D4BF6" w:rsidP="002E4B38">
      <w:pPr>
        <w:rPr>
          <w:sz w:val="16"/>
        </w:rPr>
      </w:pPr>
    </w:p>
    <w:p w:rsidR="00CC172E" w:rsidRDefault="00CC172E" w:rsidP="00CC172E">
      <w:pPr>
        <w:tabs>
          <w:tab w:val="left" w:pos="595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172E" w:rsidRPr="003908AE" w:rsidRDefault="00CC172E" w:rsidP="008E147F">
      <w:pPr>
        <w:tabs>
          <w:tab w:val="left" w:pos="5954"/>
        </w:tabs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3908AE">
        <w:rPr>
          <w:rFonts w:ascii="Times New Roman" w:hAnsi="Times New Roman"/>
          <w:sz w:val="24"/>
          <w:szCs w:val="24"/>
        </w:rPr>
        <w:t>________________</w:t>
      </w:r>
    </w:p>
    <w:p w:rsidR="000D4BF6" w:rsidRDefault="000D4BF6" w:rsidP="002E4B38">
      <w:pPr>
        <w:rPr>
          <w:sz w:val="16"/>
        </w:rPr>
      </w:pPr>
    </w:p>
    <w:sectPr w:rsidR="000D4BF6" w:rsidSect="001121C5"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71" w:rsidRDefault="009E4071">
      <w:pPr>
        <w:spacing w:after="0" w:line="240" w:lineRule="auto"/>
      </w:pPr>
      <w:r>
        <w:separator/>
      </w:r>
    </w:p>
  </w:endnote>
  <w:endnote w:type="continuationSeparator" w:id="0">
    <w:p w:rsidR="009E4071" w:rsidRDefault="009E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71" w:rsidRDefault="009E4071">
      <w:pPr>
        <w:spacing w:after="0" w:line="240" w:lineRule="auto"/>
      </w:pPr>
      <w:r>
        <w:separator/>
      </w:r>
    </w:p>
  </w:footnote>
  <w:footnote w:type="continuationSeparator" w:id="0">
    <w:p w:rsidR="009E4071" w:rsidRDefault="009E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8203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F179F" w:rsidRPr="007079BB" w:rsidRDefault="001A2087" w:rsidP="005B1C4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E147F">
          <w:rPr>
            <w:rFonts w:ascii="Times New Roman" w:hAnsi="Times New Roman"/>
            <w:sz w:val="30"/>
            <w:szCs w:val="30"/>
          </w:rPr>
          <w:fldChar w:fldCharType="begin"/>
        </w:r>
        <w:r w:rsidRPr="008E147F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8E147F">
          <w:rPr>
            <w:rFonts w:ascii="Times New Roman" w:hAnsi="Times New Roman"/>
            <w:sz w:val="30"/>
            <w:szCs w:val="30"/>
          </w:rPr>
          <w:fldChar w:fldCharType="separate"/>
        </w:r>
        <w:r w:rsidR="008E147F">
          <w:rPr>
            <w:rFonts w:ascii="Times New Roman" w:hAnsi="Times New Roman"/>
            <w:noProof/>
            <w:sz w:val="30"/>
            <w:szCs w:val="30"/>
          </w:rPr>
          <w:t>5</w:t>
        </w:r>
        <w:r w:rsidRPr="008E147F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2FB3"/>
    <w:multiLevelType w:val="hybridMultilevel"/>
    <w:tmpl w:val="37FE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9E"/>
    <w:rsid w:val="0000000B"/>
    <w:rsid w:val="00001940"/>
    <w:rsid w:val="00017A84"/>
    <w:rsid w:val="00024CCA"/>
    <w:rsid w:val="00025D75"/>
    <w:rsid w:val="00025E1D"/>
    <w:rsid w:val="00033793"/>
    <w:rsid w:val="00050781"/>
    <w:rsid w:val="00065308"/>
    <w:rsid w:val="00077C4C"/>
    <w:rsid w:val="00081C05"/>
    <w:rsid w:val="000834A0"/>
    <w:rsid w:val="000A1C87"/>
    <w:rsid w:val="000A2ACA"/>
    <w:rsid w:val="000B041B"/>
    <w:rsid w:val="000D2348"/>
    <w:rsid w:val="000D4BF6"/>
    <w:rsid w:val="000D6F9F"/>
    <w:rsid w:val="000F0AF9"/>
    <w:rsid w:val="000F3349"/>
    <w:rsid w:val="000F7C4B"/>
    <w:rsid w:val="00111248"/>
    <w:rsid w:val="00114968"/>
    <w:rsid w:val="00122FBE"/>
    <w:rsid w:val="001266AF"/>
    <w:rsid w:val="0014351C"/>
    <w:rsid w:val="00146086"/>
    <w:rsid w:val="00155E1C"/>
    <w:rsid w:val="00185A65"/>
    <w:rsid w:val="00193050"/>
    <w:rsid w:val="00197A81"/>
    <w:rsid w:val="001A2087"/>
    <w:rsid w:val="001A64CF"/>
    <w:rsid w:val="001B75B6"/>
    <w:rsid w:val="001C19C9"/>
    <w:rsid w:val="001D7AA0"/>
    <w:rsid w:val="001E4522"/>
    <w:rsid w:val="001F795B"/>
    <w:rsid w:val="002307E0"/>
    <w:rsid w:val="00231252"/>
    <w:rsid w:val="00236F82"/>
    <w:rsid w:val="00242790"/>
    <w:rsid w:val="0025496D"/>
    <w:rsid w:val="00256C42"/>
    <w:rsid w:val="00267A66"/>
    <w:rsid w:val="00271034"/>
    <w:rsid w:val="00274402"/>
    <w:rsid w:val="00281A9E"/>
    <w:rsid w:val="002A3D77"/>
    <w:rsid w:val="002C6DA6"/>
    <w:rsid w:val="002D6634"/>
    <w:rsid w:val="002E49D5"/>
    <w:rsid w:val="002E4B38"/>
    <w:rsid w:val="002F053A"/>
    <w:rsid w:val="00302A08"/>
    <w:rsid w:val="003129C3"/>
    <w:rsid w:val="00324302"/>
    <w:rsid w:val="00336D42"/>
    <w:rsid w:val="00337C7C"/>
    <w:rsid w:val="00340E52"/>
    <w:rsid w:val="00341EAB"/>
    <w:rsid w:val="003509EA"/>
    <w:rsid w:val="00361750"/>
    <w:rsid w:val="00362105"/>
    <w:rsid w:val="00362C2C"/>
    <w:rsid w:val="00385A77"/>
    <w:rsid w:val="003B2A6C"/>
    <w:rsid w:val="003C1BAF"/>
    <w:rsid w:val="003C4030"/>
    <w:rsid w:val="003C62F6"/>
    <w:rsid w:val="003D4BDF"/>
    <w:rsid w:val="003D7945"/>
    <w:rsid w:val="003E6A2A"/>
    <w:rsid w:val="003F7BAF"/>
    <w:rsid w:val="0040250F"/>
    <w:rsid w:val="00411291"/>
    <w:rsid w:val="00414F42"/>
    <w:rsid w:val="004247EE"/>
    <w:rsid w:val="00426CF7"/>
    <w:rsid w:val="004300AD"/>
    <w:rsid w:val="00437277"/>
    <w:rsid w:val="004519AA"/>
    <w:rsid w:val="00457BB3"/>
    <w:rsid w:val="00461C2C"/>
    <w:rsid w:val="00463B0E"/>
    <w:rsid w:val="00473840"/>
    <w:rsid w:val="00480EE9"/>
    <w:rsid w:val="00482FC5"/>
    <w:rsid w:val="004870BE"/>
    <w:rsid w:val="0048772D"/>
    <w:rsid w:val="00496C00"/>
    <w:rsid w:val="004A00CE"/>
    <w:rsid w:val="004B7F8C"/>
    <w:rsid w:val="004C04D3"/>
    <w:rsid w:val="004C0A8B"/>
    <w:rsid w:val="004C3019"/>
    <w:rsid w:val="004C3686"/>
    <w:rsid w:val="004C7163"/>
    <w:rsid w:val="004D0A4E"/>
    <w:rsid w:val="004E3445"/>
    <w:rsid w:val="004E77D3"/>
    <w:rsid w:val="004F0704"/>
    <w:rsid w:val="004F1903"/>
    <w:rsid w:val="0050026D"/>
    <w:rsid w:val="0050485E"/>
    <w:rsid w:val="00513E6F"/>
    <w:rsid w:val="0051463F"/>
    <w:rsid w:val="00516FEA"/>
    <w:rsid w:val="005310CA"/>
    <w:rsid w:val="005528FA"/>
    <w:rsid w:val="0057137B"/>
    <w:rsid w:val="00573A0B"/>
    <w:rsid w:val="00575DF9"/>
    <w:rsid w:val="00577E68"/>
    <w:rsid w:val="005901C0"/>
    <w:rsid w:val="00591555"/>
    <w:rsid w:val="005B1C48"/>
    <w:rsid w:val="005E0D00"/>
    <w:rsid w:val="005F58E4"/>
    <w:rsid w:val="00604BA0"/>
    <w:rsid w:val="0061266E"/>
    <w:rsid w:val="00614E5B"/>
    <w:rsid w:val="00616EDC"/>
    <w:rsid w:val="006277B5"/>
    <w:rsid w:val="00634CBD"/>
    <w:rsid w:val="00650B66"/>
    <w:rsid w:val="00652B8B"/>
    <w:rsid w:val="00654076"/>
    <w:rsid w:val="00654BAE"/>
    <w:rsid w:val="006608E3"/>
    <w:rsid w:val="00662737"/>
    <w:rsid w:val="006639A4"/>
    <w:rsid w:val="00664526"/>
    <w:rsid w:val="0067182C"/>
    <w:rsid w:val="00673BFE"/>
    <w:rsid w:val="00682BB4"/>
    <w:rsid w:val="00683D32"/>
    <w:rsid w:val="00687AD0"/>
    <w:rsid w:val="00690AE2"/>
    <w:rsid w:val="00691EBF"/>
    <w:rsid w:val="00692490"/>
    <w:rsid w:val="006A1482"/>
    <w:rsid w:val="006B61A8"/>
    <w:rsid w:val="006C5EC6"/>
    <w:rsid w:val="006C65AE"/>
    <w:rsid w:val="006C6E43"/>
    <w:rsid w:val="006E244A"/>
    <w:rsid w:val="006F4EB7"/>
    <w:rsid w:val="006F5264"/>
    <w:rsid w:val="007079BB"/>
    <w:rsid w:val="007203C0"/>
    <w:rsid w:val="007205B4"/>
    <w:rsid w:val="00737384"/>
    <w:rsid w:val="007468DF"/>
    <w:rsid w:val="0076558F"/>
    <w:rsid w:val="00765A3F"/>
    <w:rsid w:val="007931EF"/>
    <w:rsid w:val="00794CAC"/>
    <w:rsid w:val="0079563F"/>
    <w:rsid w:val="00797A28"/>
    <w:rsid w:val="007D1CEF"/>
    <w:rsid w:val="007D2F1D"/>
    <w:rsid w:val="007E06AF"/>
    <w:rsid w:val="007E0B1C"/>
    <w:rsid w:val="007E446B"/>
    <w:rsid w:val="007F033C"/>
    <w:rsid w:val="00804432"/>
    <w:rsid w:val="00815011"/>
    <w:rsid w:val="00823ECB"/>
    <w:rsid w:val="008253B6"/>
    <w:rsid w:val="00832928"/>
    <w:rsid w:val="00832B50"/>
    <w:rsid w:val="00845011"/>
    <w:rsid w:val="0084603B"/>
    <w:rsid w:val="00862F6B"/>
    <w:rsid w:val="008705FF"/>
    <w:rsid w:val="00877178"/>
    <w:rsid w:val="00880B51"/>
    <w:rsid w:val="0089166D"/>
    <w:rsid w:val="00897C46"/>
    <w:rsid w:val="008A4497"/>
    <w:rsid w:val="008A5AE6"/>
    <w:rsid w:val="008A6F49"/>
    <w:rsid w:val="008B39FF"/>
    <w:rsid w:val="008B3ACB"/>
    <w:rsid w:val="008C0294"/>
    <w:rsid w:val="008C2C52"/>
    <w:rsid w:val="008D09BF"/>
    <w:rsid w:val="008D1225"/>
    <w:rsid w:val="008E147F"/>
    <w:rsid w:val="008E7D9C"/>
    <w:rsid w:val="00905997"/>
    <w:rsid w:val="00906FD2"/>
    <w:rsid w:val="00920C79"/>
    <w:rsid w:val="00923DD0"/>
    <w:rsid w:val="00934308"/>
    <w:rsid w:val="00952CBA"/>
    <w:rsid w:val="00965AA8"/>
    <w:rsid w:val="009916CB"/>
    <w:rsid w:val="009A284D"/>
    <w:rsid w:val="009B274E"/>
    <w:rsid w:val="009C0D3D"/>
    <w:rsid w:val="009C4140"/>
    <w:rsid w:val="009C59FD"/>
    <w:rsid w:val="009D0424"/>
    <w:rsid w:val="009E2A9E"/>
    <w:rsid w:val="009E4071"/>
    <w:rsid w:val="00A04E31"/>
    <w:rsid w:val="00A11961"/>
    <w:rsid w:val="00A159A5"/>
    <w:rsid w:val="00A26E3E"/>
    <w:rsid w:val="00A26F36"/>
    <w:rsid w:val="00A37FFD"/>
    <w:rsid w:val="00A41CCC"/>
    <w:rsid w:val="00A42ACC"/>
    <w:rsid w:val="00A61971"/>
    <w:rsid w:val="00A81CD0"/>
    <w:rsid w:val="00A92180"/>
    <w:rsid w:val="00A93AFB"/>
    <w:rsid w:val="00A97231"/>
    <w:rsid w:val="00AC60A8"/>
    <w:rsid w:val="00AC7C57"/>
    <w:rsid w:val="00AE496A"/>
    <w:rsid w:val="00AF37C3"/>
    <w:rsid w:val="00AF639D"/>
    <w:rsid w:val="00B111E1"/>
    <w:rsid w:val="00B24958"/>
    <w:rsid w:val="00B25763"/>
    <w:rsid w:val="00B265F3"/>
    <w:rsid w:val="00B33DEA"/>
    <w:rsid w:val="00B3658C"/>
    <w:rsid w:val="00B42F49"/>
    <w:rsid w:val="00B444CF"/>
    <w:rsid w:val="00B526DC"/>
    <w:rsid w:val="00B5578B"/>
    <w:rsid w:val="00B559CE"/>
    <w:rsid w:val="00B650C3"/>
    <w:rsid w:val="00B65476"/>
    <w:rsid w:val="00B848B3"/>
    <w:rsid w:val="00B854D3"/>
    <w:rsid w:val="00B94091"/>
    <w:rsid w:val="00BA7B3D"/>
    <w:rsid w:val="00BB3190"/>
    <w:rsid w:val="00BB4FE4"/>
    <w:rsid w:val="00BC3E1D"/>
    <w:rsid w:val="00BD5D02"/>
    <w:rsid w:val="00BE556C"/>
    <w:rsid w:val="00BE71D0"/>
    <w:rsid w:val="00BF1BBD"/>
    <w:rsid w:val="00C02866"/>
    <w:rsid w:val="00C253A2"/>
    <w:rsid w:val="00C263BD"/>
    <w:rsid w:val="00C34E88"/>
    <w:rsid w:val="00C37EFD"/>
    <w:rsid w:val="00C47F60"/>
    <w:rsid w:val="00C73CCF"/>
    <w:rsid w:val="00C81EF2"/>
    <w:rsid w:val="00CA2EE3"/>
    <w:rsid w:val="00CB554D"/>
    <w:rsid w:val="00CC172E"/>
    <w:rsid w:val="00CC372A"/>
    <w:rsid w:val="00CC5B19"/>
    <w:rsid w:val="00CD65BF"/>
    <w:rsid w:val="00CE011A"/>
    <w:rsid w:val="00CE09BE"/>
    <w:rsid w:val="00CE6868"/>
    <w:rsid w:val="00CF22A5"/>
    <w:rsid w:val="00CF7D80"/>
    <w:rsid w:val="00D00167"/>
    <w:rsid w:val="00D02A3F"/>
    <w:rsid w:val="00D04928"/>
    <w:rsid w:val="00D04F20"/>
    <w:rsid w:val="00D152B8"/>
    <w:rsid w:val="00D20C03"/>
    <w:rsid w:val="00D24E13"/>
    <w:rsid w:val="00D2592B"/>
    <w:rsid w:val="00D50C06"/>
    <w:rsid w:val="00D7791C"/>
    <w:rsid w:val="00D83AE3"/>
    <w:rsid w:val="00D96583"/>
    <w:rsid w:val="00D966F0"/>
    <w:rsid w:val="00DA4079"/>
    <w:rsid w:val="00DA550A"/>
    <w:rsid w:val="00DA5840"/>
    <w:rsid w:val="00DC25CE"/>
    <w:rsid w:val="00DD3577"/>
    <w:rsid w:val="00DF0078"/>
    <w:rsid w:val="00DF2AA7"/>
    <w:rsid w:val="00DF31F2"/>
    <w:rsid w:val="00E0052C"/>
    <w:rsid w:val="00E00A66"/>
    <w:rsid w:val="00E01B38"/>
    <w:rsid w:val="00E0344E"/>
    <w:rsid w:val="00E05C26"/>
    <w:rsid w:val="00E12DAC"/>
    <w:rsid w:val="00E157E3"/>
    <w:rsid w:val="00E16A85"/>
    <w:rsid w:val="00E50084"/>
    <w:rsid w:val="00E6103F"/>
    <w:rsid w:val="00E73221"/>
    <w:rsid w:val="00E77648"/>
    <w:rsid w:val="00E836FA"/>
    <w:rsid w:val="00E878C7"/>
    <w:rsid w:val="00E90077"/>
    <w:rsid w:val="00EA2583"/>
    <w:rsid w:val="00EA397C"/>
    <w:rsid w:val="00EA3F8D"/>
    <w:rsid w:val="00EB1707"/>
    <w:rsid w:val="00EB2496"/>
    <w:rsid w:val="00EC25DD"/>
    <w:rsid w:val="00EC341D"/>
    <w:rsid w:val="00EE6F93"/>
    <w:rsid w:val="00F14FB9"/>
    <w:rsid w:val="00F35092"/>
    <w:rsid w:val="00F35F3B"/>
    <w:rsid w:val="00F5171A"/>
    <w:rsid w:val="00F539CF"/>
    <w:rsid w:val="00F63487"/>
    <w:rsid w:val="00F67248"/>
    <w:rsid w:val="00F672BC"/>
    <w:rsid w:val="00F672E2"/>
    <w:rsid w:val="00F742A0"/>
    <w:rsid w:val="00F839F6"/>
    <w:rsid w:val="00F9130D"/>
    <w:rsid w:val="00F95F20"/>
    <w:rsid w:val="00F97155"/>
    <w:rsid w:val="00FA6C06"/>
    <w:rsid w:val="00FB2BC7"/>
    <w:rsid w:val="00FB434E"/>
    <w:rsid w:val="00FB6BB5"/>
    <w:rsid w:val="00FD4EE2"/>
    <w:rsid w:val="00FE4AD6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9E"/>
    <w:pPr>
      <w:spacing w:after="200" w:line="276" w:lineRule="auto"/>
      <w:ind w:firstLine="709"/>
      <w:contextualSpacing/>
      <w:jc w:val="both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B041B"/>
    <w:pPr>
      <w:spacing w:before="100" w:beforeAutospacing="1" w:after="100" w:afterAutospacing="1" w:line="240" w:lineRule="auto"/>
      <w:ind w:firstLine="0"/>
      <w:contextualSpacing w:val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14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39"/>
    <w:rsid w:val="009E2A9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A9E"/>
    <w:rPr>
      <w:rFonts w:ascii="Calibri" w:hAnsi="Calibri" w:cs="Times New Roman"/>
      <w:lang w:eastAsia="ru-RU"/>
    </w:rPr>
  </w:style>
  <w:style w:type="table" w:styleId="a3">
    <w:name w:val="Table Grid"/>
    <w:basedOn w:val="a1"/>
    <w:uiPriority w:val="39"/>
    <w:rsid w:val="009E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B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1C48"/>
    <w:rPr>
      <w:rFonts w:ascii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65F3"/>
    <w:rPr>
      <w:rFonts w:ascii="Segoe U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6608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08E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608E3"/>
    <w:rPr>
      <w:rFonts w:ascii="Calibri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08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608E3"/>
    <w:rPr>
      <w:rFonts w:ascii="Calibri" w:hAnsi="Calibri" w:cs="Times New Roman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6608E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608E3"/>
    <w:rPr>
      <w:rFonts w:ascii="Calibri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608E3"/>
    <w:rPr>
      <w:vertAlign w:val="superscript"/>
    </w:rPr>
  </w:style>
  <w:style w:type="paragraph" w:styleId="af2">
    <w:name w:val="List Paragraph"/>
    <w:basedOn w:val="a"/>
    <w:uiPriority w:val="34"/>
    <w:qFormat/>
    <w:rsid w:val="00E01B38"/>
    <w:pPr>
      <w:ind w:left="720" w:firstLine="0"/>
      <w:jc w:val="left"/>
    </w:pPr>
    <w:rPr>
      <w:rFonts w:ascii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B0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Hyperlink"/>
    <w:basedOn w:val="a0"/>
    <w:uiPriority w:val="99"/>
    <w:unhideWhenUsed/>
    <w:rsid w:val="000B041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146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6C6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9E"/>
    <w:pPr>
      <w:spacing w:after="200" w:line="276" w:lineRule="auto"/>
      <w:ind w:firstLine="709"/>
      <w:contextualSpacing/>
      <w:jc w:val="both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B041B"/>
    <w:pPr>
      <w:spacing w:before="100" w:beforeAutospacing="1" w:after="100" w:afterAutospacing="1" w:line="240" w:lineRule="auto"/>
      <w:ind w:firstLine="0"/>
      <w:contextualSpacing w:val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14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39"/>
    <w:rsid w:val="009E2A9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A9E"/>
    <w:rPr>
      <w:rFonts w:ascii="Calibri" w:hAnsi="Calibri" w:cs="Times New Roman"/>
      <w:lang w:eastAsia="ru-RU"/>
    </w:rPr>
  </w:style>
  <w:style w:type="table" w:styleId="a3">
    <w:name w:val="Table Grid"/>
    <w:basedOn w:val="a1"/>
    <w:uiPriority w:val="39"/>
    <w:rsid w:val="009E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B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1C48"/>
    <w:rPr>
      <w:rFonts w:ascii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65F3"/>
    <w:rPr>
      <w:rFonts w:ascii="Segoe U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6608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08E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608E3"/>
    <w:rPr>
      <w:rFonts w:ascii="Calibri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08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608E3"/>
    <w:rPr>
      <w:rFonts w:ascii="Calibri" w:hAnsi="Calibri" w:cs="Times New Roman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6608E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608E3"/>
    <w:rPr>
      <w:rFonts w:ascii="Calibri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608E3"/>
    <w:rPr>
      <w:vertAlign w:val="superscript"/>
    </w:rPr>
  </w:style>
  <w:style w:type="paragraph" w:styleId="af2">
    <w:name w:val="List Paragraph"/>
    <w:basedOn w:val="a"/>
    <w:uiPriority w:val="34"/>
    <w:qFormat/>
    <w:rsid w:val="00E01B38"/>
    <w:pPr>
      <w:ind w:left="720" w:firstLine="0"/>
      <w:jc w:val="left"/>
    </w:pPr>
    <w:rPr>
      <w:rFonts w:ascii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B0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Hyperlink"/>
    <w:basedOn w:val="a0"/>
    <w:uiPriority w:val="99"/>
    <w:unhideWhenUsed/>
    <w:rsid w:val="000B041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146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6C6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799B-99AF-4C4C-9737-D323D93D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 Илья Павлович</dc:creator>
  <cp:lastModifiedBy>Малихина Елена Викторовна</cp:lastModifiedBy>
  <cp:revision>2</cp:revision>
  <cp:lastPrinted>2021-09-07T08:03:00Z</cp:lastPrinted>
  <dcterms:created xsi:type="dcterms:W3CDTF">2021-09-08T12:04:00Z</dcterms:created>
  <dcterms:modified xsi:type="dcterms:W3CDTF">2021-09-08T12:04:00Z</dcterms:modified>
</cp:coreProperties>
</file>