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CE15D3" w:rsidRPr="00CE15D3">
        <w:rPr>
          <w:bCs/>
          <w:color w:val="000000"/>
          <w:sz w:val="28"/>
          <w:szCs w:val="28"/>
          <w:u w:val="single"/>
          <w:lang w:val="x-none" w:eastAsia="x-none"/>
        </w:rPr>
        <w:t>О внесении изменений в некоторые решения Комиссии Таможенного союза и Евразийской экономической комиссии в отношении низкообогащенного урана</w:t>
      </w:r>
      <w:bookmarkStart w:id="0" w:name="_GoBack"/>
      <w:bookmarkEnd w:id="0"/>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CE15D3">
              <w:rPr>
                <w:sz w:val="26"/>
                <w:szCs w:val="26"/>
              </w:rPr>
              <w:t>3</w:t>
            </w:r>
            <w:r w:rsidR="00C06CE0" w:rsidRPr="00CE15D3">
              <w:rPr>
                <w:sz w:val="26"/>
                <w:szCs w:val="26"/>
              </w:rPr>
              <w:t>0</w:t>
            </w:r>
            <w:r w:rsidRPr="00F6596B">
              <w:rPr>
                <w:sz w:val="26"/>
                <w:szCs w:val="26"/>
              </w:rPr>
              <w:t>»</w:t>
            </w:r>
            <w:r w:rsidR="008C7934" w:rsidRPr="00F6596B">
              <w:rPr>
                <w:sz w:val="26"/>
                <w:szCs w:val="26"/>
              </w:rPr>
              <w:t xml:space="preserve"> </w:t>
            </w:r>
            <w:r w:rsidR="00CE15D3">
              <w:rPr>
                <w:sz w:val="26"/>
                <w:szCs w:val="26"/>
              </w:rPr>
              <w:t>июля</w:t>
            </w:r>
            <w:r w:rsidRPr="00F6596B">
              <w:rPr>
                <w:sz w:val="26"/>
                <w:szCs w:val="26"/>
              </w:rPr>
              <w:t xml:space="preserve"> 20</w:t>
            </w:r>
            <w:r w:rsidR="008C7934" w:rsidRPr="00F6596B">
              <w:rPr>
                <w:sz w:val="26"/>
                <w:szCs w:val="26"/>
              </w:rPr>
              <w:t>1</w:t>
            </w:r>
            <w:r w:rsidR="00C06CE0">
              <w:rPr>
                <w:sz w:val="26"/>
                <w:szCs w:val="26"/>
              </w:rPr>
              <w:t>9</w:t>
            </w:r>
            <w:r w:rsidRPr="00F6596B">
              <w:rPr>
                <w:sz w:val="26"/>
                <w:szCs w:val="26"/>
              </w:rPr>
              <w:t>г.</w:t>
            </w:r>
          </w:p>
          <w:p w:rsidR="00D3752C" w:rsidRPr="00F6596B" w:rsidRDefault="008C7934" w:rsidP="00CE15D3">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CE15D3">
              <w:rPr>
                <w:sz w:val="26"/>
                <w:szCs w:val="26"/>
              </w:rPr>
              <w:t>29</w:t>
            </w:r>
            <w:r w:rsidR="00D3752C" w:rsidRPr="00F6596B">
              <w:rPr>
                <w:sz w:val="26"/>
                <w:szCs w:val="26"/>
              </w:rPr>
              <w:t>»</w:t>
            </w:r>
            <w:r w:rsidRPr="00F6596B">
              <w:rPr>
                <w:sz w:val="26"/>
                <w:szCs w:val="26"/>
              </w:rPr>
              <w:t xml:space="preserve"> </w:t>
            </w:r>
            <w:r w:rsidR="00CE15D3">
              <w:rPr>
                <w:sz w:val="26"/>
                <w:szCs w:val="26"/>
              </w:rPr>
              <w:t>августа</w:t>
            </w:r>
            <w:r w:rsidR="00496CFB">
              <w:rPr>
                <w:sz w:val="26"/>
                <w:szCs w:val="26"/>
              </w:rPr>
              <w:t xml:space="preserve"> </w:t>
            </w:r>
            <w:r w:rsidR="00D3752C" w:rsidRPr="00F6596B">
              <w:rPr>
                <w:sz w:val="26"/>
                <w:szCs w:val="26"/>
              </w:rPr>
              <w:t>20</w:t>
            </w:r>
            <w:r w:rsidRPr="00F6596B">
              <w:rPr>
                <w:sz w:val="26"/>
                <w:szCs w:val="26"/>
              </w:rPr>
              <w:t>1</w:t>
            </w:r>
            <w:r w:rsidR="00C06CE0">
              <w:rPr>
                <w:sz w:val="26"/>
                <w:szCs w:val="26"/>
              </w:rPr>
              <w:t>9</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496CF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w:t>
            </w:r>
            <w:r w:rsidR="00C06CE0">
              <w:rPr>
                <w:sz w:val="26"/>
                <w:szCs w:val="26"/>
                <w:u w:val="single"/>
              </w:rPr>
              <w:t>обко Вадим Иванович</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C06CE0" w:rsidRPr="00C06CE0">
              <w:rPr>
                <w:sz w:val="26"/>
                <w:szCs w:val="26"/>
                <w:u w:val="single"/>
              </w:rPr>
              <w:t>главный специалист-эксперт отдела перспективных таможенных технологий</w:t>
            </w:r>
            <w:r w:rsidR="002854A3" w:rsidRPr="00C06CE0">
              <w:rPr>
                <w:sz w:val="26"/>
                <w:szCs w:val="26"/>
                <w:u w:val="single"/>
              </w:rPr>
              <w:t xml:space="preserve"> Департамента таможенного законодательства</w:t>
            </w:r>
            <w:r w:rsidR="002854A3" w:rsidRPr="00F6596B">
              <w:rPr>
                <w:sz w:val="26"/>
                <w:szCs w:val="26"/>
                <w:u w:val="single"/>
              </w:rPr>
              <w:t xml:space="preserve">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C06CE0">
              <w:rPr>
                <w:sz w:val="26"/>
                <w:szCs w:val="26"/>
                <w:u w:val="single"/>
              </w:rPr>
              <w:t>12</w:t>
            </w:r>
            <w:r w:rsidR="008C7934" w:rsidRPr="00F6596B">
              <w:rPr>
                <w:sz w:val="26"/>
                <w:szCs w:val="26"/>
                <w:u w:val="single"/>
              </w:rPr>
              <w:t>-</w:t>
            </w:r>
            <w:r w:rsidR="00C06CE0">
              <w:rPr>
                <w:sz w:val="26"/>
                <w:szCs w:val="26"/>
                <w:u w:val="single"/>
              </w:rPr>
              <w:t>41</w:t>
            </w:r>
          </w:p>
          <w:p w:rsidR="001E27DA" w:rsidRPr="001E27DA" w:rsidRDefault="001E27DA" w:rsidP="00C06CE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w:t>
            </w:r>
            <w:r w:rsidR="00C06CE0">
              <w:rPr>
                <w:bCs/>
                <w:kern w:val="32"/>
                <w:sz w:val="26"/>
                <w:szCs w:val="26"/>
                <w:u w:val="single"/>
                <w:lang w:val="en-US"/>
              </w:rPr>
              <w:t>obko</w:t>
            </w:r>
            <w:proofErr w:type="spellEnd"/>
            <w:r>
              <w:rPr>
                <w:bCs/>
                <w:kern w:val="32"/>
                <w:sz w:val="26"/>
                <w:szCs w:val="26"/>
                <w:u w:val="single"/>
              </w:rPr>
              <w:t>@eecommission.org</w:t>
            </w:r>
          </w:p>
        </w:tc>
      </w:tr>
    </w:tbl>
    <w:p w:rsidR="00F51174" w:rsidRPr="00CE15D3" w:rsidRDefault="00F51174" w:rsidP="00D3752C">
      <w:pPr>
        <w:pStyle w:val="a8"/>
        <w:rPr>
          <w:lang w:val="ru-RU"/>
        </w:rPr>
      </w:pPr>
    </w:p>
    <w:p w:rsidR="00C06CE0" w:rsidRPr="00CE15D3" w:rsidRDefault="00C06CE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B8" w:rsidRDefault="00A725B8" w:rsidP="00D3752C">
      <w:pPr>
        <w:spacing w:after="0" w:line="240" w:lineRule="auto"/>
      </w:pPr>
      <w:r>
        <w:separator/>
      </w:r>
    </w:p>
  </w:endnote>
  <w:endnote w:type="continuationSeparator" w:id="0">
    <w:p w:rsidR="00A725B8" w:rsidRDefault="00A725B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B8" w:rsidRDefault="00A725B8" w:rsidP="00D3752C">
      <w:pPr>
        <w:spacing w:after="0" w:line="240" w:lineRule="auto"/>
      </w:pPr>
      <w:r>
        <w:separator/>
      </w:r>
    </w:p>
  </w:footnote>
  <w:footnote w:type="continuationSeparator" w:id="0">
    <w:p w:rsidR="00A725B8" w:rsidRDefault="00A725B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E15D3">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F66D9"/>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D2380"/>
    <w:rsid w:val="00440862"/>
    <w:rsid w:val="00496CFB"/>
    <w:rsid w:val="00497E65"/>
    <w:rsid w:val="004B49BC"/>
    <w:rsid w:val="004C3C07"/>
    <w:rsid w:val="00504DBE"/>
    <w:rsid w:val="00550BBF"/>
    <w:rsid w:val="005B5AA4"/>
    <w:rsid w:val="005D007E"/>
    <w:rsid w:val="00606527"/>
    <w:rsid w:val="00680A9B"/>
    <w:rsid w:val="00726346"/>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4488A"/>
    <w:rsid w:val="00A725B8"/>
    <w:rsid w:val="00A97BA9"/>
    <w:rsid w:val="00B43B4B"/>
    <w:rsid w:val="00B45AF7"/>
    <w:rsid w:val="00B72D5A"/>
    <w:rsid w:val="00B77FD1"/>
    <w:rsid w:val="00B96034"/>
    <w:rsid w:val="00B977C2"/>
    <w:rsid w:val="00B97E53"/>
    <w:rsid w:val="00BE7DB2"/>
    <w:rsid w:val="00C066E6"/>
    <w:rsid w:val="00C06CE0"/>
    <w:rsid w:val="00C137AE"/>
    <w:rsid w:val="00C66161"/>
    <w:rsid w:val="00C87E2F"/>
    <w:rsid w:val="00CD10D1"/>
    <w:rsid w:val="00CE15D3"/>
    <w:rsid w:val="00CE36CD"/>
    <w:rsid w:val="00CF0F4E"/>
    <w:rsid w:val="00D3752C"/>
    <w:rsid w:val="00D547B2"/>
    <w:rsid w:val="00D60725"/>
    <w:rsid w:val="00D67024"/>
    <w:rsid w:val="00DC5F52"/>
    <w:rsid w:val="00E24C1A"/>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10</cp:revision>
  <dcterms:created xsi:type="dcterms:W3CDTF">2017-01-31T11:47:00Z</dcterms:created>
  <dcterms:modified xsi:type="dcterms:W3CDTF">2019-07-30T07:50:00Z</dcterms:modified>
</cp:coreProperties>
</file>