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Pr="00CE64D3" w:rsidRDefault="00CD7B9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6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внесении изменений в </w:t>
      </w:r>
      <w:r w:rsidR="00395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главу </w:t>
      </w:r>
      <w:r w:rsidR="00155E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37</w:t>
      </w:r>
      <w:r w:rsidR="00395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D6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Едины</w:t>
      </w:r>
      <w:r w:rsidR="00395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r w:rsidRPr="003D6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D61C7">
        <w:rPr>
          <w:rFonts w:ascii="Times New Roman" w:eastAsia="Times New Roman" w:hAnsi="Times New Roman" w:cs="Times New Roman"/>
          <w:sz w:val="28"/>
          <w:szCs w:val="28"/>
          <w:u w:val="single"/>
        </w:rPr>
        <w:t>ветеринарны</w:t>
      </w:r>
      <w:r w:rsidR="00395586">
        <w:rPr>
          <w:rFonts w:ascii="Times New Roman" w:eastAsia="Times New Roman" w:hAnsi="Times New Roman" w:cs="Times New Roman"/>
          <w:sz w:val="28"/>
          <w:szCs w:val="28"/>
          <w:u w:val="single"/>
        </w:rPr>
        <w:t>х</w:t>
      </w:r>
      <w:r w:rsidRPr="003D61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(ветеринарно-санитарны</w:t>
      </w:r>
      <w:r w:rsidR="00395586">
        <w:rPr>
          <w:rFonts w:ascii="Times New Roman" w:eastAsia="Times New Roman" w:hAnsi="Times New Roman" w:cs="Times New Roman"/>
          <w:sz w:val="28"/>
          <w:szCs w:val="28"/>
          <w:u w:val="single"/>
        </w:rPr>
        <w:t>х</w:t>
      </w:r>
      <w:r w:rsidRPr="003D61C7">
        <w:rPr>
          <w:rFonts w:ascii="Times New Roman" w:eastAsia="Times New Roman" w:hAnsi="Times New Roman" w:cs="Times New Roman"/>
          <w:sz w:val="28"/>
          <w:szCs w:val="28"/>
          <w:u w:val="single"/>
        </w:rPr>
        <w:t>) требовани</w:t>
      </w:r>
      <w:r w:rsidR="00395586">
        <w:rPr>
          <w:rFonts w:ascii="Times New Roman" w:eastAsia="Times New Roman" w:hAnsi="Times New Roman" w:cs="Times New Roman"/>
          <w:sz w:val="28"/>
          <w:szCs w:val="28"/>
          <w:u w:val="single"/>
        </w:rPr>
        <w:t>й</w:t>
      </w:r>
      <w:r w:rsidRPr="003D61C7">
        <w:rPr>
          <w:rFonts w:ascii="Times New Roman" w:eastAsia="Times New Roman" w:hAnsi="Times New Roman" w:cs="Times New Roman"/>
          <w:sz w:val="28"/>
          <w:szCs w:val="28"/>
          <w:u w:val="single"/>
        </w:rPr>
        <w:t>, предъявляемы</w:t>
      </w:r>
      <w:r w:rsidR="00395586">
        <w:rPr>
          <w:rFonts w:ascii="Times New Roman" w:eastAsia="Times New Roman" w:hAnsi="Times New Roman" w:cs="Times New Roman"/>
          <w:sz w:val="28"/>
          <w:szCs w:val="28"/>
          <w:u w:val="single"/>
        </w:rPr>
        <w:t>х</w:t>
      </w:r>
      <w:r w:rsidRPr="003D61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товарам, подлежащим ветеринарному контролю (надзору)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46E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F4746E" w:rsidRPr="004A7373" w:rsidRDefault="00EB32D1" w:rsidP="00F4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Нотификация ВТО:</w:t>
      </w:r>
      <w:r w:rsidR="004C096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4A7373" w:rsidRPr="004A7373">
        <w:rPr>
          <w:rFonts w:ascii="Times New Roman" w:eastAsia="Calibri" w:hAnsi="Times New Roman" w:cs="Times New Roman"/>
          <w:sz w:val="32"/>
          <w:szCs w:val="28"/>
          <w:lang w:val="en-US"/>
        </w:rPr>
        <w:t>G</w:t>
      </w:r>
      <w:r w:rsidR="004A7373" w:rsidRPr="004A7373">
        <w:rPr>
          <w:rFonts w:ascii="Times New Roman" w:eastAsia="Calibri" w:hAnsi="Times New Roman" w:cs="Times New Roman"/>
          <w:sz w:val="32"/>
          <w:szCs w:val="28"/>
        </w:rPr>
        <w:t>/</w:t>
      </w:r>
      <w:r w:rsidR="004A7373" w:rsidRPr="004A7373">
        <w:rPr>
          <w:rFonts w:ascii="Times New Roman" w:eastAsia="Calibri" w:hAnsi="Times New Roman" w:cs="Times New Roman"/>
          <w:sz w:val="32"/>
          <w:szCs w:val="28"/>
          <w:lang w:val="en-US"/>
        </w:rPr>
        <w:t>SPS</w:t>
      </w:r>
      <w:r w:rsidR="004A7373" w:rsidRPr="004A7373">
        <w:rPr>
          <w:rFonts w:ascii="Times New Roman" w:eastAsia="Calibri" w:hAnsi="Times New Roman" w:cs="Times New Roman"/>
          <w:sz w:val="32"/>
          <w:szCs w:val="28"/>
        </w:rPr>
        <w:t>/</w:t>
      </w:r>
      <w:r w:rsidR="004A7373" w:rsidRPr="004A7373">
        <w:rPr>
          <w:rFonts w:ascii="Times New Roman" w:eastAsia="Calibri" w:hAnsi="Times New Roman" w:cs="Times New Roman"/>
          <w:sz w:val="32"/>
          <w:szCs w:val="28"/>
          <w:lang w:val="en-US"/>
        </w:rPr>
        <w:t>N</w:t>
      </w:r>
      <w:r w:rsidR="004A7373" w:rsidRPr="004A7373">
        <w:rPr>
          <w:rFonts w:ascii="Times New Roman" w:eastAsia="Calibri" w:hAnsi="Times New Roman" w:cs="Times New Roman"/>
          <w:sz w:val="32"/>
          <w:szCs w:val="28"/>
        </w:rPr>
        <w:t>/</w:t>
      </w:r>
      <w:r w:rsidR="004A7373" w:rsidRPr="004A7373">
        <w:rPr>
          <w:rFonts w:ascii="Times New Roman" w:eastAsia="Calibri" w:hAnsi="Times New Roman" w:cs="Times New Roman"/>
          <w:sz w:val="32"/>
          <w:szCs w:val="28"/>
          <w:lang w:val="en-US"/>
        </w:rPr>
        <w:t>RUS</w:t>
      </w:r>
      <w:r w:rsidR="004A7373" w:rsidRPr="004A7373">
        <w:rPr>
          <w:rFonts w:ascii="Times New Roman" w:eastAsia="Calibri" w:hAnsi="Times New Roman" w:cs="Times New Roman"/>
          <w:sz w:val="32"/>
          <w:szCs w:val="28"/>
        </w:rPr>
        <w:t>/251</w:t>
      </w: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2835"/>
        <w:gridCol w:w="6237"/>
        <w:gridCol w:w="2693"/>
      </w:tblGrid>
      <w:tr w:rsidR="00EB5C6B" w:rsidRPr="003C63E4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3C63E4" w:rsidRDefault="008C5141" w:rsidP="0044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3C63E4" w:rsidRDefault="008C5141" w:rsidP="0044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3C63E4" w:rsidRDefault="008C5141" w:rsidP="0044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3C63E4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 w:rsidRPr="003C63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3C63E4" w:rsidRDefault="009D3E22" w:rsidP="0044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3C63E4" w:rsidRDefault="008C5141" w:rsidP="0044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3C63E4" w:rsidRDefault="009253D8" w:rsidP="0044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3C63E4" w:rsidRDefault="008C5141" w:rsidP="0044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по итогам рассмотрения</w:t>
            </w:r>
          </w:p>
        </w:tc>
      </w:tr>
      <w:tr w:rsidR="004F6C75" w:rsidRPr="000123E5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75" w:rsidRPr="000123E5" w:rsidRDefault="004F6C75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75" w:rsidRPr="000123E5" w:rsidRDefault="004F6C75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75" w:rsidRPr="000123E5" w:rsidRDefault="001034A2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развития предпринимательской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93" w:rsidRPr="000123E5" w:rsidRDefault="00373993" w:rsidP="0044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В абзаце третьем пункта 3 проекта изменений в ЕВТ указано, что в случае если сырье, используемое для производства кормов, происходит из стран с контролируемым или незначительным риском по губкообразной энцефалопатии крупного рогатого скота и (или) из стран, благополучных по скрепи, и не содержит материалы специфического риска по указанным болезням, в процессе производства консервированных кормов сырье обрабатывается путем стерилизации в закрытой</w:t>
            </w:r>
            <w:proofErr w:type="gramEnd"/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таре при определенных температурных режимах.</w:t>
            </w:r>
          </w:p>
          <w:p w:rsidR="00373993" w:rsidRPr="000123E5" w:rsidRDefault="00373993" w:rsidP="0044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 же время необходимо учитывать, что вопросы эпизоотического благополучия по губкообразной энцефалопатии крупного рогатого скота и </w:t>
            </w:r>
            <w:proofErr w:type="gramStart"/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скрепи</w:t>
            </w:r>
            <w:proofErr w:type="gramEnd"/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имеют значение в случае поставок сырья для кормов, </w:t>
            </w: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содержащего компоненты, полученные от жвачных животных (крупного и мелкого рогатого скота).</w:t>
            </w:r>
          </w:p>
          <w:p w:rsidR="00373993" w:rsidRPr="000123E5" w:rsidRDefault="00373993" w:rsidP="0044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Вместе с тем для производства кормов также используется сырье, получаемое от рыб, свиней и птиц.</w:t>
            </w:r>
          </w:p>
          <w:p w:rsidR="00373993" w:rsidRPr="000123E5" w:rsidRDefault="00373993" w:rsidP="0044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этой связи в абзаце третьем пункта 3 проекта изменений в ЕВТ предлагается уточнить, что дополнительные требования в случае ввоза сырья для изготовления кормов из стран с контролируемым или незначительным риском по губкообразной энцефалопатии крупного рогатого скота </w:t>
            </w:r>
            <w:proofErr w:type="gramStart"/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и(</w:t>
            </w:r>
            <w:proofErr w:type="gramEnd"/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или) из стран, благополучных по скрепи, предъявляются исключительно в случаях, если такие корма содержат компоненты, полученные от жвачных животных.</w:t>
            </w:r>
          </w:p>
          <w:p w:rsidR="00857AED" w:rsidRPr="000123E5" w:rsidRDefault="00373993" w:rsidP="0044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Следует также отметить, что аналогичная оговорка предусмотрена абзацем пятым пункта 3 проекта изменений в ЕВТ.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75" w:rsidRPr="000123E5" w:rsidRDefault="004F6C75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7373" w:rsidRPr="000123E5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Pr="000123E5" w:rsidRDefault="004A7373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Pr="000123E5" w:rsidRDefault="004A7373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Pr="000123E5" w:rsidRDefault="000123E5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Беларусь</w:t>
            </w:r>
            <w:r w:rsidR="00304E99">
              <w:rPr>
                <w:rFonts w:ascii="Times New Roman" w:eastAsia="Times New Roman" w:hAnsi="Times New Roman" w:cs="Times New Roman"/>
                <w:sz w:val="26"/>
                <w:szCs w:val="26"/>
              </w:rPr>
              <w:t>, письмо от 08.07.2022 № 20-06/6868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E5" w:rsidRPr="000123E5" w:rsidRDefault="000123E5" w:rsidP="0044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В абзаце 3 пункта 3 проекта изменений слова «и не содержит материалы специфического риска по указанным болезням» заменить словами «материалы специфического риска при убое животных удалены».</w:t>
            </w:r>
          </w:p>
          <w:p w:rsidR="004A7373" w:rsidRPr="000123E5" w:rsidRDefault="000123E5" w:rsidP="0044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Обоснование: приведение к единообразию изложения в абзацах 3 и 5 пункта 3 проекта изменений, а также в проекте решения Коллегии Комиссии «О внесении изменений в форму ветеринарного сертификата на экспортируемые на таможенную территорию Евразийского экономического союза кормовые добавки для кошек и собак, а также готовые корма для кошек и собак, прошедшие термическую обработку (форма № 36)» требований по отсутствию в сырье</w:t>
            </w:r>
            <w:proofErr w:type="gramEnd"/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материалов специфического риска.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Pr="000123E5" w:rsidRDefault="004A7373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7373" w:rsidRPr="000123E5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Pr="000123E5" w:rsidRDefault="004A7373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Pr="000123E5" w:rsidRDefault="004A7373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Pr="000123E5" w:rsidRDefault="004A7373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Pr="000123E5" w:rsidRDefault="000123E5" w:rsidP="0044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В абзаце 4 пункта 3 проекта изменений слова «аналогичный метод обработки, позволяющий» заменить словами «аналогичным методом обработки, позволяющим».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Pr="000123E5" w:rsidRDefault="004A7373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4E99" w:rsidRPr="000123E5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Беларусь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письмо от 08.07.2022 № 20-06/6868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44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В абзаце 5 пункта 3 проекта изменений после слов «используемое сырье» дополнить словами «в процессе производства кормов»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4E99" w:rsidRPr="000123E5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Беларусь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письмо от 08.07.2022 № 20-06/6868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44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Style w:val="CharStyle12"/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/>
              </w:rPr>
              <w:t>В абзаце 6 пункта 3 проекта изменений используются термины «корм» и «кормовая добавка», при этом в нижеследующей таблице упоминаются только корма. Необходимо дополнить термин «корм» в табличной части термином «кормовая добавка»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4E99" w:rsidRPr="000123E5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Беларусь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письмо от 08.07.2022 № 20-06/6868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AC3C5C" w:rsidRDefault="00304E99" w:rsidP="0044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3C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таблицу, включающую показатели безопасности кормов и кормовых добавок, считаем целесообразным внести изменения с учетом действующих в Республике Беларусь требований, а также с учетом перечня и наименования показателей из главы 35 Единых ветеринарных (ветеринарно-санитарных) требований: </w:t>
            </w:r>
          </w:p>
          <w:p w:rsidR="00304E99" w:rsidRPr="00AC3C5C" w:rsidRDefault="00304E99" w:rsidP="0044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3C5C">
              <w:rPr>
                <w:rFonts w:ascii="Times New Roman" w:eastAsia="Times New Roman" w:hAnsi="Times New Roman" w:cs="Times New Roman"/>
                <w:sz w:val="26"/>
                <w:szCs w:val="26"/>
              </w:rPr>
              <w:t>а) микробиологические показатели предлагаем изложить в следующей редакции:</w:t>
            </w:r>
          </w:p>
          <w:tbl>
            <w:tblPr>
              <w:tblpPr w:leftFromText="180" w:rightFromText="180" w:vertAnchor="text" w:horzAnchor="margin" w:tblpY="290"/>
              <w:tblOverlap w:val="never"/>
              <w:tblW w:w="609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2127"/>
            </w:tblGrid>
            <w:tr w:rsidR="00304E99" w:rsidRPr="00AC3C5C" w:rsidTr="008F326D">
              <w:trPr>
                <w:trHeight w:hRule="exact" w:val="691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D32506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D32506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2"/>
                      <w:lang w:val="ru"/>
                    </w:rPr>
                    <w:t>Вид корма или кормовой добавки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Показатель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400" w:firstLine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Т</w:t>
                  </w: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ребования</w:t>
                  </w:r>
                </w:p>
              </w:tc>
            </w:tr>
            <w:tr w:rsidR="00304E99" w:rsidRPr="00AC3C5C" w:rsidTr="00DB148B">
              <w:trPr>
                <w:trHeight w:hRule="exact" w:val="868"/>
              </w:trPr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20" w:firstLine="0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 xml:space="preserve">Корма и кормовые </w:t>
                  </w: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lastRenderedPageBreak/>
                    <w:t xml:space="preserve">добавки, за исключением </w:t>
                  </w:r>
                  <w:proofErr w:type="gramStart"/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консервированных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00" w:firstLine="0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lastRenderedPageBreak/>
                    <w:t xml:space="preserve">Бактерии рода </w:t>
                  </w: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/>
                    </w:rPr>
                    <w:t>Salmonella</w:t>
                  </w: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в 25,0 г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40" w:firstLine="0"/>
                    <w:jc w:val="center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Не допускается</w:t>
                  </w:r>
                </w:p>
              </w:tc>
            </w:tr>
            <w:tr w:rsidR="00304E99" w:rsidRPr="00AC3C5C" w:rsidTr="008F326D">
              <w:trPr>
                <w:trHeight w:hRule="exact" w:val="672"/>
              </w:trPr>
              <w:tc>
                <w:tcPr>
                  <w:tcW w:w="1696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D32506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00" w:firstLine="0"/>
                    <w:rPr>
                      <w:sz w:val="20"/>
                      <w:szCs w:val="26"/>
                    </w:rPr>
                  </w:pPr>
                  <w:proofErr w:type="spellStart"/>
                  <w:r w:rsidRPr="00D32506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6"/>
                      <w:lang w:val="ru"/>
                    </w:rPr>
                    <w:t>Энтеропатогенные</w:t>
                  </w:r>
                  <w:proofErr w:type="spellEnd"/>
                  <w:r w:rsidRPr="00D32506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6"/>
                      <w:lang w:val="ru"/>
                    </w:rPr>
                    <w:t xml:space="preserve"> типы кишечной палочки в 1,0 г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after="120"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Не</w:t>
                  </w: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 xml:space="preserve"> </w:t>
                  </w: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допускаются</w:t>
                  </w:r>
                </w:p>
              </w:tc>
            </w:tr>
            <w:tr w:rsidR="00304E99" w:rsidRPr="00AC3C5C" w:rsidTr="008F326D">
              <w:trPr>
                <w:trHeight w:hRule="exact" w:val="341"/>
              </w:trPr>
              <w:tc>
                <w:tcPr>
                  <w:tcW w:w="1696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00" w:firstLine="0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Анаэробы в 1,0 г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40" w:firstLine="0"/>
                    <w:jc w:val="center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Не допускаются</w:t>
                  </w:r>
                </w:p>
              </w:tc>
            </w:tr>
            <w:tr w:rsidR="00304E99" w:rsidRPr="00AC3C5C" w:rsidTr="00DB148B">
              <w:trPr>
                <w:trHeight w:hRule="exact" w:val="661"/>
              </w:trPr>
              <w:tc>
                <w:tcPr>
                  <w:tcW w:w="1696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DB148B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00" w:firstLine="0"/>
                    <w:rPr>
                      <w:sz w:val="20"/>
                      <w:szCs w:val="26"/>
                    </w:rPr>
                  </w:pPr>
                  <w:r w:rsidRPr="00DB148B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6"/>
                      <w:lang w:val="ru"/>
                    </w:rPr>
                    <w:t>Общая бактериальная обсемененность, КОЕ/</w:t>
                  </w:r>
                  <w:proofErr w:type="gramStart"/>
                  <w:r w:rsidRPr="00DB148B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6"/>
                      <w:lang w:val="ru"/>
                    </w:rPr>
                    <w:t>г</w:t>
                  </w:r>
                  <w:proofErr w:type="gramEnd"/>
                  <w:r w:rsidRPr="00DB148B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6"/>
                      <w:lang w:val="ru"/>
                    </w:rPr>
                    <w:t>,</w:t>
                  </w: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6"/>
                      <w:lang w:val="ru"/>
                    </w:rPr>
                    <w:t xml:space="preserve"> </w:t>
                  </w:r>
                  <w:r w:rsidRPr="00DB148B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6"/>
                      <w:lang w:val="ru"/>
                    </w:rPr>
                    <w:t>ее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720" w:firstLine="0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5</w:t>
                  </w:r>
                  <w:r w:rsidRPr="00AC3C5C">
                    <w:rPr>
                      <w:rStyle w:val="CharStyle26"/>
                      <w:rFonts w:eastAsiaTheme="minorHAnsi"/>
                      <w:sz w:val="26"/>
                      <w:szCs w:val="26"/>
                    </w:rPr>
                    <w:t xml:space="preserve"> X</w:t>
                  </w: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 xml:space="preserve"> 10</w:t>
                  </w: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vertAlign w:val="superscript"/>
                      <w:lang w:val="ru"/>
                    </w:rPr>
                    <w:t>5</w:t>
                  </w:r>
                </w:p>
              </w:tc>
            </w:tr>
            <w:tr w:rsidR="00304E99" w:rsidRPr="00AC3C5C" w:rsidTr="008F326D">
              <w:trPr>
                <w:trHeight w:hRule="exact" w:val="1013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20" w:firstLine="0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Корма и кормовые добавки</w:t>
                  </w:r>
                </w:p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20" w:firstLine="0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консервированные</w:t>
                  </w:r>
                </w:p>
              </w:tc>
              <w:tc>
                <w:tcPr>
                  <w:tcW w:w="4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Pr="00DB148B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00" w:firstLine="0"/>
                    <w:rPr>
                      <w:sz w:val="24"/>
                      <w:szCs w:val="26"/>
                    </w:rPr>
                  </w:pPr>
                  <w:r w:rsidRPr="00DB148B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val="ru"/>
                    </w:rPr>
                    <w:t>Должны соответствовать требованиям промышленной стерильности для консервов группы</w:t>
                  </w:r>
                  <w:proofErr w:type="gramStart"/>
                  <w:r w:rsidRPr="00DB148B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val="ru"/>
                    </w:rPr>
                    <w:t xml:space="preserve"> А</w:t>
                  </w:r>
                  <w:proofErr w:type="gramEnd"/>
                </w:p>
              </w:tc>
            </w:tr>
          </w:tbl>
          <w:p w:rsidR="00304E99" w:rsidRPr="00AC3C5C" w:rsidRDefault="00304E99" w:rsidP="0044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4E99" w:rsidRPr="00EB5C6B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Беларусь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письмо от 08.07.2022 № 20-06/6868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AC3C5C" w:rsidRDefault="00304E99" w:rsidP="0044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3C5C">
              <w:rPr>
                <w:rFonts w:ascii="Times New Roman" w:eastAsia="Times New Roman" w:hAnsi="Times New Roman" w:cs="Times New Roman"/>
                <w:sz w:val="26"/>
                <w:szCs w:val="26"/>
              </w:rPr>
              <w:t>б) показатель «</w:t>
            </w:r>
            <w:proofErr w:type="spellStart"/>
            <w:r w:rsidRPr="00AC3C5C">
              <w:rPr>
                <w:rFonts w:ascii="Times New Roman" w:eastAsia="Times New Roman" w:hAnsi="Times New Roman" w:cs="Times New Roman"/>
                <w:sz w:val="26"/>
                <w:szCs w:val="26"/>
              </w:rPr>
              <w:t>Афлатоксин</w:t>
            </w:r>
            <w:proofErr w:type="spellEnd"/>
            <w:r w:rsidRPr="00AC3C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proofErr w:type="gramStart"/>
            <w:r w:rsidRPr="00986C41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AC3C5C">
              <w:rPr>
                <w:rFonts w:ascii="Times New Roman" w:eastAsia="Times New Roman" w:hAnsi="Times New Roman" w:cs="Times New Roman"/>
                <w:sz w:val="26"/>
                <w:szCs w:val="26"/>
              </w:rPr>
              <w:t>» считаем целесообразным дополнить примечанием о необходимости его контроля только в кормах и кормовых добавках, содержащих растительные компоненты. Также предлагаем дополнить данный показатель допустимыми уровнями для молодняка до 6 месяцев:</w:t>
            </w:r>
          </w:p>
          <w:tbl>
            <w:tblPr>
              <w:tblOverlap w:val="never"/>
              <w:tblW w:w="601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0"/>
              <w:gridCol w:w="1984"/>
              <w:gridCol w:w="1701"/>
            </w:tblGrid>
            <w:tr w:rsidR="00304E99" w:rsidRPr="00AC3C5C" w:rsidTr="00234A82">
              <w:trPr>
                <w:trHeight w:hRule="exact" w:val="998"/>
              </w:trPr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Вид корма или кормовой добавки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-10" w:firstLine="0"/>
                    <w:jc w:val="center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Показатель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Pr="00276B35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32" w:firstLine="0"/>
                    <w:jc w:val="center"/>
                    <w:rPr>
                      <w:sz w:val="20"/>
                      <w:szCs w:val="26"/>
                    </w:rPr>
                  </w:pPr>
                  <w:r w:rsidRPr="00276B35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6"/>
                      <w:lang w:val="ru"/>
                    </w:rPr>
                    <w:t>Допустимые уровни для молодняка до 6 месяцев</w:t>
                  </w:r>
                </w:p>
              </w:tc>
            </w:tr>
            <w:tr w:rsidR="00304E99" w:rsidRPr="00276B35" w:rsidTr="00234A82">
              <w:trPr>
                <w:trHeight w:hRule="exact" w:val="1022"/>
              </w:trPr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04E99" w:rsidRPr="00276B35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40" w:firstLine="0"/>
                    <w:rPr>
                      <w:sz w:val="20"/>
                      <w:szCs w:val="26"/>
                    </w:rPr>
                  </w:pPr>
                  <w:r w:rsidRPr="00276B35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szCs w:val="26"/>
                      <w:lang w:val="ru"/>
                    </w:rPr>
                    <w:t>Сухие корма и кормовые добавки, содержащие растительные компоненты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04E99" w:rsidRPr="00276B35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00" w:firstLine="0"/>
                    <w:rPr>
                      <w:sz w:val="24"/>
                      <w:szCs w:val="26"/>
                    </w:rPr>
                  </w:pPr>
                  <w:proofErr w:type="spellStart"/>
                  <w:r w:rsidRPr="00276B35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val="ru"/>
                    </w:rPr>
                    <w:t>Афлатоксин</w:t>
                  </w:r>
                  <w:proofErr w:type="spellEnd"/>
                  <w:r w:rsidRPr="00276B35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val="ru"/>
                    </w:rPr>
                    <w:t xml:space="preserve"> В</w:t>
                  </w:r>
                  <w:proofErr w:type="gramStart"/>
                  <w:r w:rsidRPr="00276B35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val="ru"/>
                    </w:rPr>
                    <w:t>1</w:t>
                  </w:r>
                  <w:proofErr w:type="gramEnd"/>
                  <w:r w:rsidRPr="00276B35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val="ru"/>
                    </w:rPr>
                    <w:t>, мг/кг, не более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Pr="00276B35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sz w:val="24"/>
                      <w:szCs w:val="26"/>
                    </w:rPr>
                  </w:pPr>
                  <w:r w:rsidRPr="00276B35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val="ru"/>
                    </w:rPr>
                    <w:t>0,005</w:t>
                  </w:r>
                </w:p>
              </w:tc>
            </w:tr>
          </w:tbl>
          <w:p w:rsidR="00304E99" w:rsidRPr="00AC3C5C" w:rsidRDefault="00304E99" w:rsidP="0044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F9375A" w:rsidRDefault="00304E99" w:rsidP="009D61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E99" w:rsidRPr="00EB5C6B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Беларусь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письмо от 08.07.2022 № 20-06/6868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Default="00304E99" w:rsidP="0044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3C5C">
              <w:rPr>
                <w:rFonts w:ascii="Times New Roman" w:eastAsia="Times New Roman" w:hAnsi="Times New Roman" w:cs="Times New Roman"/>
                <w:sz w:val="26"/>
                <w:szCs w:val="26"/>
              </w:rPr>
              <w:t>в) предлагаем дополнить требования к кормам и кормовым добавкам, содержащим растительные компоненты, следующими показателями безопасности:</w:t>
            </w:r>
          </w:p>
          <w:tbl>
            <w:tblPr>
              <w:tblOverlap w:val="never"/>
              <w:tblW w:w="6099" w:type="dxa"/>
              <w:jc w:val="center"/>
              <w:tblInd w:w="234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24"/>
              <w:gridCol w:w="1985"/>
              <w:gridCol w:w="1490"/>
            </w:tblGrid>
            <w:tr w:rsidR="00304E99" w:rsidRPr="00AC3C5C" w:rsidTr="00065A84">
              <w:trPr>
                <w:trHeight w:hRule="exact" w:val="679"/>
                <w:jc w:val="center"/>
              </w:trPr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Вид корма или кормовой добавки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6" w:firstLine="0"/>
                    <w:jc w:val="center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Показатель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83" w:firstLine="0"/>
                    <w:jc w:val="center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Допустимые уровни</w:t>
                  </w:r>
                </w:p>
              </w:tc>
            </w:tr>
            <w:tr w:rsidR="00304E99" w:rsidRPr="00AC3C5C" w:rsidTr="00065A84">
              <w:trPr>
                <w:trHeight w:hRule="exact" w:val="855"/>
                <w:jc w:val="center"/>
              </w:trPr>
              <w:tc>
                <w:tcPr>
                  <w:tcW w:w="262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40" w:firstLine="0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 xml:space="preserve">Сухие корма и кормовые добавки, </w:t>
                  </w: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lastRenderedPageBreak/>
                    <w:t>содержащие растительные компоненты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00" w:firstLine="0"/>
                    <w:jc w:val="center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lastRenderedPageBreak/>
                    <w:t>Т-2 токсин, мг/кг, не более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00" w:firstLine="0"/>
                    <w:jc w:val="center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0,1 (0,1*)</w:t>
                  </w:r>
                </w:p>
              </w:tc>
            </w:tr>
            <w:tr w:rsidR="00304E99" w:rsidRPr="00AC3C5C" w:rsidTr="00065A84">
              <w:trPr>
                <w:trHeight w:hRule="exact" w:val="1005"/>
                <w:jc w:val="center"/>
              </w:trPr>
              <w:tc>
                <w:tcPr>
                  <w:tcW w:w="2624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652B14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00" w:firstLine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065A84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2"/>
                      <w:szCs w:val="20"/>
                      <w:lang w:val="ru"/>
                    </w:rPr>
                    <w:t>Дезоксиниваленол</w:t>
                  </w:r>
                  <w:proofErr w:type="spellEnd"/>
                  <w:r w:rsidRPr="00065A84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2"/>
                      <w:szCs w:val="20"/>
                      <w:lang w:val="ru"/>
                    </w:rPr>
                    <w:t xml:space="preserve"> (</w:t>
                  </w:r>
                  <w:proofErr w:type="spellStart"/>
                  <w:r w:rsidRPr="00065A84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2"/>
                      <w:szCs w:val="20"/>
                      <w:lang w:val="ru"/>
                    </w:rPr>
                    <w:t>вомитоксин</w:t>
                  </w:r>
                  <w:proofErr w:type="spellEnd"/>
                  <w:r w:rsidRPr="00065A84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2"/>
                      <w:szCs w:val="20"/>
                      <w:lang w:val="ru"/>
                    </w:rPr>
                    <w:t>),</w:t>
                  </w: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2"/>
                      <w:szCs w:val="20"/>
                      <w:lang w:val="ru"/>
                    </w:rPr>
                    <w:t xml:space="preserve"> </w:t>
                  </w:r>
                  <w:r w:rsidRPr="00065A84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2"/>
                      <w:szCs w:val="20"/>
                      <w:lang w:val="ru"/>
                    </w:rPr>
                    <w:t>мг/кг, не более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00" w:firstLine="0"/>
                    <w:jc w:val="center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t>2,0(1,0*)</w:t>
                  </w:r>
                </w:p>
              </w:tc>
            </w:tr>
            <w:tr w:rsidR="00304E99" w:rsidRPr="00AC3C5C" w:rsidTr="00DE373C">
              <w:trPr>
                <w:trHeight w:hRule="exact" w:val="359"/>
                <w:jc w:val="center"/>
              </w:trPr>
              <w:tc>
                <w:tcPr>
                  <w:tcW w:w="60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Pr="00AC3C5C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60" w:firstLine="0"/>
                    <w:rPr>
                      <w:sz w:val="26"/>
                      <w:szCs w:val="26"/>
                    </w:rPr>
                  </w:pPr>
                  <w:r w:rsidRPr="00AC3C5C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"/>
                    </w:rPr>
                    <w:lastRenderedPageBreak/>
                    <w:t>* - для молодняка до 6 месяцев.</w:t>
                  </w:r>
                </w:p>
              </w:tc>
            </w:tr>
          </w:tbl>
          <w:p w:rsidR="00304E99" w:rsidRPr="00AC3C5C" w:rsidRDefault="00304E99" w:rsidP="0044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F9375A" w:rsidRDefault="00304E99" w:rsidP="009D61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E99" w:rsidRPr="00EB5C6B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Беларусь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письмо от 08.07.2022 № 20-06/6868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Default="00304E99" w:rsidP="004476D3">
            <w:pPr>
              <w:pStyle w:val="Style27"/>
              <w:shd w:val="clear" w:color="auto" w:fill="auto"/>
              <w:tabs>
                <w:tab w:val="left" w:leader="underscore" w:pos="2220"/>
                <w:tab w:val="left" w:leader="underscore" w:pos="4038"/>
                <w:tab w:val="left" w:leader="underscore" w:pos="8917"/>
              </w:tabs>
              <w:spacing w:line="240" w:lineRule="auto"/>
              <w:ind w:firstLine="0"/>
            </w:pPr>
            <w:proofErr w:type="gramStart"/>
            <w:r>
              <w:rPr>
                <w:rStyle w:val="CharStyle28"/>
                <w:rFonts w:ascii="Times New Roman" w:eastAsia="Times New Roman" w:hAnsi="Times New Roman" w:cs="Times New Roman"/>
                <w:color w:val="000000"/>
                <w:lang w:val="ru"/>
              </w:rPr>
              <w:t xml:space="preserve">для показателей «Ртуть», «Кадмий», «Свинец», «Мышьяк», «Медь», «Цинк» предлагаем установить следующие допустимые </w:t>
            </w:r>
            <w:r>
              <w:rPr>
                <w:rStyle w:val="CharStyle29"/>
                <w:rFonts w:eastAsiaTheme="minorHAnsi"/>
              </w:rPr>
              <w:t>уровни:</w:t>
            </w:r>
            <w:r>
              <w:rPr>
                <w:rStyle w:val="CharStyle28"/>
                <w:rFonts w:ascii="Times New Roman" w:eastAsia="Times New Roman" w:hAnsi="Times New Roman" w:cs="Times New Roman"/>
                <w:color w:val="000000"/>
                <w:lang w:val="ru"/>
              </w:rPr>
              <w:tab/>
            </w:r>
            <w:r>
              <w:rPr>
                <w:rStyle w:val="CharStyle28"/>
                <w:rFonts w:ascii="Times New Roman" w:eastAsia="Times New Roman" w:hAnsi="Times New Roman" w:cs="Times New Roman"/>
                <w:color w:val="000000"/>
                <w:lang w:val="ru"/>
              </w:rPr>
              <w:tab/>
            </w:r>
            <w:r>
              <w:rPr>
                <w:rStyle w:val="CharStyle28"/>
                <w:rFonts w:ascii="Times New Roman" w:eastAsia="Times New Roman" w:hAnsi="Times New Roman" w:cs="Times New Roman"/>
                <w:color w:val="000000"/>
                <w:lang w:val="ru"/>
              </w:rPr>
              <w:tab/>
            </w:r>
            <w:proofErr w:type="gramEnd"/>
          </w:p>
          <w:tbl>
            <w:tblPr>
              <w:tblOverlap w:val="never"/>
              <w:tblW w:w="6056" w:type="dxa"/>
              <w:jc w:val="center"/>
              <w:tblInd w:w="91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09"/>
              <w:gridCol w:w="1199"/>
              <w:gridCol w:w="1389"/>
              <w:gridCol w:w="1559"/>
            </w:tblGrid>
            <w:tr w:rsidR="00304E99" w:rsidTr="006A2534">
              <w:trPr>
                <w:trHeight w:hRule="exact" w:val="344"/>
                <w:jc w:val="center"/>
              </w:trPr>
              <w:tc>
                <w:tcPr>
                  <w:tcW w:w="190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Вид корма или кормовой добавки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Показатель, мг/кг, не более</w:t>
                  </w:r>
                </w:p>
              </w:tc>
              <w:tc>
                <w:tcPr>
                  <w:tcW w:w="29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Требования</w:t>
                  </w:r>
                </w:p>
              </w:tc>
            </w:tr>
            <w:tr w:rsidR="00304E99" w:rsidTr="006A2534">
              <w:trPr>
                <w:trHeight w:hRule="exact" w:val="1655"/>
                <w:jc w:val="center"/>
              </w:trPr>
              <w:tc>
                <w:tcPr>
                  <w:tcW w:w="19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spacing w:line="240" w:lineRule="auto"/>
                  </w:pPr>
                </w:p>
              </w:tc>
              <w:tc>
                <w:tcPr>
                  <w:tcW w:w="119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spacing w:line="240" w:lineRule="auto"/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4B610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4B6109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lang w:val="ru"/>
                    </w:rPr>
                    <w:t>корма и кормовые добавки из мясны</w:t>
                  </w: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lang w:val="ru"/>
                    </w:rPr>
                    <w:t>х</w:t>
                  </w:r>
                  <w:r w:rsidRPr="004B6109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0"/>
                      <w:lang w:val="ru"/>
                    </w:rPr>
                    <w:t xml:space="preserve"> ингредиентов, в том числе из рыбы и птицы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Pr="004B610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4B6109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2"/>
                      <w:lang w:val="ru"/>
                    </w:rPr>
                    <w:t>корма и кормовые добавки (сухие, на растительной основе)</w:t>
                  </w:r>
                </w:p>
              </w:tc>
            </w:tr>
            <w:tr w:rsidR="00304E99" w:rsidTr="006A2534">
              <w:trPr>
                <w:trHeight w:hRule="exact" w:val="340"/>
                <w:jc w:val="center"/>
              </w:trPr>
              <w:tc>
                <w:tcPr>
                  <w:tcW w:w="190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CB6935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20" w:firstLine="0"/>
                    <w:rPr>
                      <w:sz w:val="24"/>
                      <w:szCs w:val="24"/>
                    </w:rPr>
                  </w:pPr>
                  <w:r w:rsidRPr="00CB6935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"/>
                    </w:rPr>
                    <w:t>Корма и кормовые добавки всех видов в пересчете на сухое вещество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560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Ртуть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0,3 (0,7*)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0,4</w:t>
                  </w:r>
                </w:p>
              </w:tc>
            </w:tr>
            <w:tr w:rsidR="00304E99" w:rsidTr="006A2534">
              <w:trPr>
                <w:trHeight w:hRule="exact" w:val="340"/>
                <w:jc w:val="center"/>
              </w:trPr>
              <w:tc>
                <w:tcPr>
                  <w:tcW w:w="19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spacing w:line="240" w:lineRule="auto"/>
                  </w:pP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560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Кадмий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0,5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1,0</w:t>
                  </w:r>
                </w:p>
              </w:tc>
            </w:tr>
            <w:tr w:rsidR="00304E99" w:rsidTr="006A2534">
              <w:trPr>
                <w:trHeight w:hRule="exact" w:val="335"/>
                <w:jc w:val="center"/>
              </w:trPr>
              <w:tc>
                <w:tcPr>
                  <w:tcW w:w="19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spacing w:line="240" w:lineRule="auto"/>
                  </w:pP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560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Свинец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5,0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5,0</w:t>
                  </w:r>
                </w:p>
              </w:tc>
            </w:tr>
            <w:tr w:rsidR="00304E99" w:rsidTr="006A2534">
              <w:trPr>
                <w:trHeight w:hRule="exact" w:val="340"/>
                <w:jc w:val="center"/>
              </w:trPr>
              <w:tc>
                <w:tcPr>
                  <w:tcW w:w="19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spacing w:line="240" w:lineRule="auto"/>
                  </w:pP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560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Мышьяк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2,0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2,0</w:t>
                  </w:r>
                </w:p>
              </w:tc>
            </w:tr>
            <w:tr w:rsidR="00304E99" w:rsidTr="006A2534">
              <w:trPr>
                <w:trHeight w:hRule="exact" w:val="335"/>
                <w:jc w:val="center"/>
              </w:trPr>
              <w:tc>
                <w:tcPr>
                  <w:tcW w:w="19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spacing w:line="240" w:lineRule="auto"/>
                  </w:pP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560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Медь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CB6935" w:rsidRDefault="00304E99" w:rsidP="004476D3">
                  <w:pPr>
                    <w:pStyle w:val="Style30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 w:rsidRPr="00CB6935">
                    <w:rPr>
                      <w:rStyle w:val="CharStyle31"/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80</w:t>
                  </w:r>
                </w:p>
              </w:tc>
            </w:tr>
            <w:tr w:rsidR="00304E99" w:rsidTr="006A2534">
              <w:trPr>
                <w:trHeight w:hRule="exact" w:val="340"/>
                <w:jc w:val="center"/>
              </w:trPr>
              <w:tc>
                <w:tcPr>
                  <w:tcW w:w="19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spacing w:line="240" w:lineRule="auto"/>
                  </w:pP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560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Цинк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CB6935" w:rsidRDefault="00304E99" w:rsidP="004476D3">
                  <w:pPr>
                    <w:pStyle w:val="Style3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 w:rsidRPr="00CB6935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250</w:t>
                  </w:r>
                </w:p>
              </w:tc>
            </w:tr>
            <w:tr w:rsidR="00304E99" w:rsidRPr="00CB6935" w:rsidTr="006A2534">
              <w:trPr>
                <w:trHeight w:hRule="exact" w:val="684"/>
                <w:jc w:val="center"/>
              </w:trPr>
              <w:tc>
                <w:tcPr>
                  <w:tcW w:w="60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Pr="00CB6935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60" w:firstLine="0"/>
                    <w:rPr>
                      <w:sz w:val="22"/>
                    </w:rPr>
                  </w:pPr>
                  <w:r w:rsidRPr="00CB6935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2"/>
                      <w:lang w:val="ru"/>
                    </w:rPr>
                    <w:t>* - для кормов и кормовых добавок, содержащих рыбу, морепродукты, водоросли и (или) продукты их переработки</w:t>
                  </w:r>
                </w:p>
              </w:tc>
            </w:tr>
          </w:tbl>
          <w:p w:rsidR="00304E99" w:rsidRDefault="00304E99" w:rsidP="004476D3">
            <w:pPr>
              <w:spacing w:line="240" w:lineRule="auto"/>
              <w:rPr>
                <w:sz w:val="2"/>
                <w:szCs w:val="2"/>
              </w:rPr>
            </w:pPr>
          </w:p>
          <w:p w:rsidR="00304E99" w:rsidRPr="003C63E4" w:rsidRDefault="00304E99" w:rsidP="004476D3">
            <w:pPr>
              <w:pStyle w:val="Style11"/>
              <w:shd w:val="clear" w:color="auto" w:fill="auto"/>
              <w:spacing w:before="295" w:line="240" w:lineRule="auto"/>
              <w:ind w:left="100" w:right="40" w:firstLine="70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F9375A" w:rsidRDefault="00304E99" w:rsidP="009D61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E99" w:rsidRPr="00EB5C6B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Беларусь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письмо от 08.07.2022 № 20-06/6868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3C63E4" w:rsidRDefault="00304E99" w:rsidP="004476D3">
            <w:pPr>
              <w:pStyle w:val="Style11"/>
              <w:shd w:val="clear" w:color="auto" w:fill="auto"/>
              <w:spacing w:before="295" w:line="240" w:lineRule="auto"/>
              <w:ind w:right="40" w:firstLine="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gramStart"/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 xml:space="preserve">Минсельхозпрод не возражает против установления повышенного допустимого уровня по мышьяку для кормов и кормовых добавок, содержащих рыбу, морепродукты, водоросли и (или) продукты их переработки, в случае наличия научного </w:t>
            </w: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lastRenderedPageBreak/>
              <w:t>обоснования для необходимости установления такой отдельной нормы и наличия</w:t>
            </w:r>
            <w:r>
              <w:rPr>
                <w:rStyle w:val="CharStyle12"/>
              </w:rPr>
              <w:t xml:space="preserve"> </w:t>
            </w: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>доказательств об отсутствии негативного влияния на здоровье непродуктивных животных предлагаемых допустимых уровней для упомянутой группы кормов и кормовых добавок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F9375A" w:rsidRDefault="00304E99" w:rsidP="009D61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E99" w:rsidRPr="00EB5C6B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Беларусь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письмо от 08.07.2022 № 20-06/6868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1045A7" w:rsidRDefault="00304E99" w:rsidP="004476D3">
            <w:pPr>
              <w:pStyle w:val="Style11"/>
              <w:shd w:val="clear" w:color="auto" w:fill="auto"/>
              <w:tabs>
                <w:tab w:val="left" w:pos="1302"/>
              </w:tabs>
              <w:spacing w:line="240" w:lineRule="auto"/>
              <w:ind w:right="40" w:firstLine="0"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>требует обсуждения установленный в проекте изменений допустимый уровень нитритов, так как указанный допустимый уровень существенно превышает уровень нитритов, установленный в настоящее время для сухих кормов для непродуктивных животных в Республике Беларусь, а также для ряда кормов в Директиве 2002/32/ЕС «О нежелательных веществах в кормах для животных».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F9375A" w:rsidRDefault="00304E99" w:rsidP="009D61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E99" w:rsidRPr="00EB5C6B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Беларусь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письмо от 08.07.2022 № 20-06/6868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Default="00304E99" w:rsidP="004476D3">
            <w:pPr>
              <w:pStyle w:val="Style11"/>
              <w:shd w:val="clear" w:color="auto" w:fill="auto"/>
              <w:tabs>
                <w:tab w:val="left" w:pos="1225"/>
              </w:tabs>
              <w:spacing w:after="234" w:line="240" w:lineRule="auto"/>
              <w:ind w:right="40" w:firstLine="0"/>
              <w:jc w:val="both"/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>предлагаем дополнить требования к кормам и кормовым добавкам следующими показателями, являющимися показателями окислительной порчи:</w:t>
            </w:r>
          </w:p>
          <w:tbl>
            <w:tblPr>
              <w:tblOverlap w:val="never"/>
              <w:tblW w:w="6200" w:type="dxa"/>
              <w:jc w:val="center"/>
              <w:tblInd w:w="91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5"/>
              <w:gridCol w:w="2041"/>
              <w:gridCol w:w="1824"/>
            </w:tblGrid>
            <w:tr w:rsidR="00304E99" w:rsidTr="000A1979">
              <w:trPr>
                <w:trHeight w:hRule="exact" w:val="679"/>
                <w:jc w:val="center"/>
              </w:trPr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  <w:jc w:val="center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Вид корма или кормовой добавки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Показатель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firstLine="0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Требования</w:t>
                  </w:r>
                </w:p>
              </w:tc>
            </w:tr>
            <w:tr w:rsidR="00304E99" w:rsidTr="000A1979">
              <w:trPr>
                <w:trHeight w:hRule="exact" w:val="675"/>
                <w:jc w:val="center"/>
              </w:trPr>
              <w:tc>
                <w:tcPr>
                  <w:tcW w:w="233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20" w:firstLine="0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Корма и кормовые добавки всех видов в пересчете на сухое вещество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D3260E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00" w:firstLine="0"/>
                    <w:rPr>
                      <w:sz w:val="24"/>
                    </w:rPr>
                  </w:pPr>
                  <w:r w:rsidRPr="00D3260E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4"/>
                      <w:lang w:val="ru"/>
                    </w:rPr>
                    <w:t>Кислотное число, мг КОН, не более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800" w:firstLine="0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20,0*</w:t>
                  </w:r>
                </w:p>
              </w:tc>
            </w:tr>
            <w:tr w:rsidR="00304E99" w:rsidTr="000A1979">
              <w:trPr>
                <w:trHeight w:hRule="exact" w:val="675"/>
                <w:jc w:val="center"/>
              </w:trPr>
              <w:tc>
                <w:tcPr>
                  <w:tcW w:w="2335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spacing w:line="240" w:lineRule="auto"/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4E99" w:rsidRPr="00D3260E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00" w:firstLine="0"/>
                    <w:rPr>
                      <w:sz w:val="22"/>
                    </w:rPr>
                  </w:pPr>
                  <w:r w:rsidRPr="00D3260E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2"/>
                      <w:lang w:val="ru"/>
                    </w:rPr>
                    <w:t xml:space="preserve">Перекисное число, % </w:t>
                  </w:r>
                  <w:r w:rsidRPr="00D3260E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2"/>
                      <w:lang w:val="en-US"/>
                    </w:rPr>
                    <w:t>J</w:t>
                  </w:r>
                  <w:r w:rsidRPr="00D3260E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2"/>
                      <w:vertAlign w:val="subscript"/>
                    </w:rPr>
                    <w:t>2</w:t>
                  </w:r>
                  <w:r w:rsidRPr="00D3260E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2"/>
                    </w:rPr>
                    <w:t xml:space="preserve">, </w:t>
                  </w:r>
                  <w:r w:rsidRPr="00D3260E"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sz w:val="22"/>
                      <w:lang w:val="ru"/>
                    </w:rPr>
                    <w:t>не более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800" w:firstLine="0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0,3*</w:t>
                  </w:r>
                </w:p>
              </w:tc>
            </w:tr>
            <w:tr w:rsidR="00304E99" w:rsidTr="006A2534">
              <w:trPr>
                <w:trHeight w:hRule="exact" w:val="684"/>
                <w:jc w:val="center"/>
              </w:trPr>
              <w:tc>
                <w:tcPr>
                  <w:tcW w:w="62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4E99" w:rsidRDefault="00304E99" w:rsidP="004476D3">
                  <w:pPr>
                    <w:pStyle w:val="Style11"/>
                    <w:shd w:val="clear" w:color="auto" w:fill="auto"/>
                    <w:spacing w:line="240" w:lineRule="auto"/>
                    <w:ind w:left="160" w:firstLine="0"/>
                  </w:pPr>
                  <w:r>
                    <w:rPr>
                      <w:rStyle w:val="CharStyle12"/>
                      <w:rFonts w:ascii="Times New Roman" w:eastAsia="Times New Roman" w:hAnsi="Times New Roman" w:cs="Times New Roman"/>
                      <w:color w:val="000000"/>
                      <w:lang w:val="ru"/>
                    </w:rPr>
                    <w:t>* - для кормов и кормовых добавок с содержанием жира 1 и более процентов</w:t>
                  </w:r>
                </w:p>
              </w:tc>
            </w:tr>
          </w:tbl>
          <w:p w:rsidR="00304E99" w:rsidRPr="001045A7" w:rsidRDefault="00304E99" w:rsidP="004476D3">
            <w:pPr>
              <w:pStyle w:val="Style11"/>
              <w:shd w:val="clear" w:color="auto" w:fill="auto"/>
              <w:spacing w:before="295" w:line="240" w:lineRule="auto"/>
              <w:ind w:left="100" w:right="40" w:firstLine="700"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F9375A" w:rsidRDefault="00304E99" w:rsidP="009D61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E99" w:rsidRPr="00EB5C6B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0123E5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3E5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Беларусь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письмо от 08.07.2022 № 20-06/6868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1045A7" w:rsidRDefault="00304E99" w:rsidP="004476D3">
            <w:pPr>
              <w:pStyle w:val="Style11"/>
              <w:shd w:val="clear" w:color="auto" w:fill="auto"/>
              <w:spacing w:before="250" w:line="240" w:lineRule="auto"/>
              <w:ind w:right="40" w:firstLine="0"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>Проектом изменений исключается норма о ввозе готовых кормов для кошек и собак, прошедших термическую обработку и находящихся в потребительской упаковке, без получения разрешения на ввоз (абзац 9 действующей редакции главы 37). Отмечаем, что данное изменение не обсуждалось на рабочей группе «Ветеринарно-санитарные меры» 16.03.2022.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F9375A" w:rsidRDefault="00304E99" w:rsidP="009D61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E99" w:rsidRPr="00EB5C6B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C7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C7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Default="00304E99" w:rsidP="0030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Ассоциация производителей кормов для домашних животных, письмо от 06.07.2022 № 56-22;</w:t>
            </w:r>
          </w:p>
          <w:p w:rsidR="00304E99" w:rsidRDefault="00304E99" w:rsidP="0030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Ассоциация «Национальная ассоциация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зооиндустрии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письмо от 08.07.2022 № 19/07;</w:t>
            </w:r>
          </w:p>
          <w:p w:rsidR="00304E99" w:rsidRPr="00857AED" w:rsidRDefault="00304E99" w:rsidP="0030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Торгово-промышленная палата Российской Федерации, письмо от 12.07.2022 № 26/0082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175C52" w:rsidRDefault="00304E99" w:rsidP="004476D3">
            <w:pPr>
              <w:pStyle w:val="Style11"/>
              <w:shd w:val="clear" w:color="auto" w:fill="auto"/>
              <w:spacing w:before="295" w:line="240" w:lineRule="auto"/>
              <w:ind w:right="40" w:firstLine="0"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175C5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внесение в Главу 37 нового требования в части дополнительных показателей безопасности (нитриты, тяжелые металлы, хлорорганические пестициды) полностью изменило концептуальный подход, обсуждаемый на площадке Евразийской экономической комиссии длительный период времени. </w:t>
            </w:r>
            <w:proofErr w:type="gramStart"/>
            <w:r w:rsidRPr="00175C5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Указанное совмещение технического регулирования в виде расширенного спектра показателей безопасности с ветеринарными требованиями, предъявляемыми к подконтрольным товарам, направленные на недопущение ввоза и распространения на территорию ЕАЭС возбудителей заразных болезней животных, в том числе общих для человека и животных, и товаров (продукции) животного происхождения, опасных в ветеринарно-санитарном отношении, не может быть поддержано со стороны АПК России.</w:t>
            </w:r>
            <w:proofErr w:type="gramEnd"/>
            <w:r w:rsidRPr="00175C5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Приведенные в проекте Главы 37 дополнительные параметры безопасности не являются параметрами, находящимися в зависимости от режимов термообработки, что противоречит непосредственно задаче установления температурных режимов для обеспечения безопасности, прежде всего, в микробиологическом отношении (соблюдение микробиологического стандарта). Кроме этого, контроль расширенного спектра показателей безопасности приведет </w:t>
            </w:r>
            <w:r w:rsidRPr="00175C5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lastRenderedPageBreak/>
              <w:t>к увеличению затрат на проведение исследований минимум в 3 раза, что, в свою очередь, отразится на стоимости продукта для конечного потребителя.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F9375A" w:rsidRDefault="00304E99" w:rsidP="00C7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E99" w:rsidRPr="00EB5C6B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02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974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В случае если сырье, используемое для производства кормов, происходит из стран с контролируемым или незначительным риском по губкообразной энцефалопатии крупного рогатого скота </w:t>
            </w:r>
            <w:proofErr w:type="gramStart"/>
            <w:r w:rsidRPr="00022974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и(</w:t>
            </w:r>
            <w:proofErr w:type="gramEnd"/>
            <w:r w:rsidRPr="00022974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или) из стран, благополучных по скрепи, и не содержит материалы специфического риска по указанным болезням, в процессе производства консервированных кормов сырье обрабатывается путем </w:t>
            </w:r>
            <w:r w:rsidRPr="00022974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lastRenderedPageBreak/>
              <w:t>стерилизации в закрытой таре при следующих температурных режимах: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Ассоциация производителей кормов для домашних животных, письмо от 06.07.2022 № 56-22;</w:t>
            </w:r>
          </w:p>
          <w:p w:rsidR="00304E99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Ассоциация «Национальная ассоциация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зооиндустрии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письмо от 08.07.2022 № 19/07;</w:t>
            </w:r>
          </w:p>
          <w:p w:rsidR="00304E99" w:rsidRPr="00857AED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Торгово-промышленная палата Российской Федерации, письмо от 12.07.2022 № 26/0082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175C52" w:rsidRDefault="00304E99" w:rsidP="004476D3">
            <w:pPr>
              <w:pStyle w:val="Style11"/>
              <w:shd w:val="clear" w:color="auto" w:fill="auto"/>
              <w:spacing w:before="295" w:line="240" w:lineRule="auto"/>
              <w:ind w:right="40" w:firstLine="0"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654048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Считаем данное требование избыточным, предлагаем перенести в Главу 44 Единых ветеринарных (ветеринарно-санитарных) требований, предъявляемых к товарам, подлежащим ветеринарному контролю (надзору)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F9375A" w:rsidRDefault="00304E99" w:rsidP="009D61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E99" w:rsidRPr="00EB5C6B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654048" w:rsidRDefault="00304E99" w:rsidP="00654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4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в кормах компонентов, полученных от жвачных животных, происходящих из стран (территорий) с неопределенным риском по губкообразной энцефалопатии крупного рогатого скота или из стран (территорий), не признанных в качестве благополучных по скрепи, материалы специфического риска при убое животных удалены, а используемое сырье обработано при температуре не ниже плюс 133 градусов Цельсия (271,4 градуса по Фаренгейту), не </w:t>
            </w:r>
            <w:r w:rsidRPr="00654048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менее 20</w:t>
            </w:r>
            <w:proofErr w:type="gramEnd"/>
            <w:r w:rsidRPr="00654048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минут при давлении 3 бар (42,824 фунта на квадратный </w:t>
            </w:r>
            <w:proofErr w:type="gramStart"/>
            <w:r w:rsidRPr="00654048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см</w:t>
            </w:r>
            <w:proofErr w:type="gramEnd"/>
            <w:r w:rsidRPr="00654048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Ассоциация производителей кормов для домашних животных, письмо от 06.07.2022 № 56-22;</w:t>
            </w:r>
          </w:p>
          <w:p w:rsidR="00304E99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Ассоциация «Национальная ассоциация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зооиндустрии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письмо от 08.07.2022 № 19/07;</w:t>
            </w:r>
          </w:p>
          <w:p w:rsidR="00304E99" w:rsidRPr="00857AED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Торгово-промышленная палата Российской Федерации, письмо от 12.07.2022 № 26/0082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Default="00304E99" w:rsidP="004476D3">
            <w:pPr>
              <w:pStyle w:val="Style11"/>
              <w:shd w:val="clear" w:color="auto" w:fill="auto"/>
              <w:spacing w:before="295" w:line="240" w:lineRule="auto"/>
              <w:ind w:left="100" w:right="40" w:firstLine="700"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</w:pPr>
            <w:r w:rsidRPr="00654048"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>Считаем данное требование избыточным, предлагаем перенести в Главу 44 Единых ветеринарных (ветеринарно-санитарных) требований, предъявляемых к товарам, подлежащим ветеринарному контролю (надзору)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F9375A" w:rsidRDefault="00304E99" w:rsidP="009D61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E99" w:rsidRPr="00EB5C6B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Default="00304E99" w:rsidP="005843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показателям безопасности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04E99" w:rsidRPr="0058436C" w:rsidRDefault="00304E99" w:rsidP="00344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Нитритам, ртути, кадмию, свинцу, меди, мышьяку, цинку,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афлатотксину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другим показателям, за исключениям микробиологических 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Ассоциация производителей кормов для домашних животных, письмо от 06.07.2022 № 56-22;</w:t>
            </w:r>
          </w:p>
          <w:p w:rsidR="00304E99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Ассоциация «Национальная ассоциация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зооиндустрии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письмо от 08.07.2022 № 19/07;</w:t>
            </w:r>
          </w:p>
          <w:p w:rsidR="00304E99" w:rsidRPr="00857AED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Торгово-промышленная палата Российской Федерации, письмо от 12.07.2022 № 26/0082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58436C" w:rsidRDefault="00304E99" w:rsidP="004476D3">
            <w:pPr>
              <w:pStyle w:val="Style11"/>
              <w:shd w:val="clear" w:color="auto" w:fill="auto"/>
              <w:spacing w:before="295" w:line="240" w:lineRule="auto"/>
              <w:ind w:left="100" w:right="40" w:firstLine="700"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58436C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Показатели безопасности готовых кормов были обсуждены на площадке ЕЭК 16-17 марта 2022г. По итогам указанной встречи предложенный АПК России подход нормирования процесса термообработки и проект формулировок текста Главы 37 были учтены. Однако, проект изменений Главы 37, представленный на сайте ЕЭК в рамках прохождения процедуры ОРВ претерпел значительные изменения в сторону </w:t>
            </w:r>
            <w:proofErr w:type="gramStart"/>
            <w:r w:rsidRPr="0058436C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расширения перечня показателей безопасности кормов</w:t>
            </w:r>
            <w:proofErr w:type="gramEnd"/>
            <w:r w:rsidRPr="0058436C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для непродуктивных животных. Таким образом, внесение требований в части дополнительных показателей безопасности (нитриты, тяжелые металлы, хлорорганические пестициды) в Главу 37 изменяет концептуальный подход, обсуждаемый на площадке ЕЭК длительный период времени. </w:t>
            </w:r>
            <w:proofErr w:type="gramStart"/>
            <w:r w:rsidRPr="0058436C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Указанное совмещение технического регулирования в виде расширенного спектра показателей безопасности с ветеринарными требованиями, предъявляемыми к подконтрольным товарам, направленные на недопущение ввоза и распространения на территорию </w:t>
            </w:r>
            <w:r w:rsidRPr="0058436C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ЕАЭС возбудителей заразных болезней животных, в том числе общих для человека и животных, и товаров (продукции) животного происхождения, опасных в ветеринарно-санитарном отношении, не может быть поддержано.</w:t>
            </w:r>
            <w:proofErr w:type="gramEnd"/>
            <w:r w:rsidRPr="0058436C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Приведенные в проекте Главы 37 дополнительные параметры безопасности не являются параметрами, находящимися в зависимости от режимов термообработки, что противоречит непосредственно задаче установления температурных режимов для обеспечения безопасности, прежде всего, в </w:t>
            </w:r>
            <w:r w:rsidRPr="0058436C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микробиологическом отношении (соблюдение микробиологического стандарта). Также, контроль</w:t>
            </w:r>
            <w:r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  <w:r w:rsidRPr="0058436C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расширенного спектра показателей безопасности приведет к увеличению затрат на проведение исследований минимум в 3 раза, что, в свою очередь, отразится на стоимости продукта для конечного потребителя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F9375A" w:rsidRDefault="00304E99" w:rsidP="009D61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E99" w:rsidRPr="00EB5C6B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EB5C6B" w:rsidRDefault="00304E99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Ассоциация производителей кормов для домашних животных, письмо от 06.07.2022 № 56-22;</w:t>
            </w:r>
          </w:p>
          <w:p w:rsidR="00304E99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Ассоциация «Национальная ассоциация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зооиндустрии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письмо от 08.07.2022 № 19/07;</w:t>
            </w:r>
          </w:p>
          <w:p w:rsidR="00304E99" w:rsidRPr="00857AED" w:rsidRDefault="00304E99" w:rsidP="0023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Торгово-промышленная палата Российской Федерации, письмо от 12.07.2022 № 26/0082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Default="00304E99" w:rsidP="004476D3">
            <w:pPr>
              <w:pStyle w:val="Style11"/>
              <w:shd w:val="clear" w:color="auto" w:fill="auto"/>
              <w:spacing w:line="240" w:lineRule="auto"/>
              <w:ind w:right="40" w:firstLine="0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>Дополнить главу 37 абзацем следующего содержания:</w:t>
            </w:r>
          </w:p>
          <w:p w:rsidR="00304E99" w:rsidRDefault="00304E99" w:rsidP="004476D3">
            <w:pPr>
              <w:pStyle w:val="Style11"/>
              <w:spacing w:line="240" w:lineRule="auto"/>
              <w:ind w:right="40" w:firstLine="0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</w:pPr>
            <w:r w:rsidRPr="00784697"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>«Ввоз готовых кормов для кошек и собак, а также кормовых добавок для кошек и собак, упакованных промышленным способом и прошедших термическую обработку в соответствии с вышеуказанными требованиями,</w:t>
            </w: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 xml:space="preserve"> </w:t>
            </w:r>
            <w:r w:rsidRPr="00784697"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>осуществляется без разрешения на ввоз,</w:t>
            </w: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 xml:space="preserve"> </w:t>
            </w:r>
            <w:r w:rsidRPr="00784697"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>выданного уполномоченным органом государств</w:t>
            </w:r>
            <w:proofErr w:type="gramStart"/>
            <w:r w:rsidRPr="00784697"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>а-</w:t>
            </w:r>
            <w:proofErr w:type="gramEnd"/>
            <w:r w:rsidRPr="00784697"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 xml:space="preserve"> члена, на территорию</w:t>
            </w: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 xml:space="preserve"> </w:t>
            </w:r>
            <w:r w:rsidRPr="00784697">
              <w:rPr>
                <w:rStyle w:val="CharStyle12"/>
                <w:rFonts w:ascii="Times New Roman" w:eastAsia="Times New Roman" w:hAnsi="Times New Roman" w:cs="Times New Roman"/>
                <w:color w:val="000000"/>
                <w:lang w:val="ru"/>
              </w:rPr>
              <w:t>которого они ввозятся.»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9" w:rsidRPr="00F9375A" w:rsidRDefault="00304E99" w:rsidP="009D61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7649" w:rsidRPr="00BD62A4" w:rsidRDefault="002B7649" w:rsidP="002B7649">
      <w:pPr>
        <w:spacing w:line="360" w:lineRule="auto"/>
        <w:rPr>
          <w:rFonts w:ascii="Times New Roman" w:hAnsi="Times New Roman" w:cs="Times New Roman"/>
          <w:sz w:val="18"/>
          <w:szCs w:val="28"/>
        </w:rPr>
      </w:pPr>
      <w:bookmarkStart w:id="0" w:name="_GoBack"/>
      <w:bookmarkEnd w:id="0"/>
    </w:p>
    <w:sectPr w:rsidR="002B7649" w:rsidRPr="00BD62A4" w:rsidSect="00EB5C6B">
      <w:headerReference w:type="default" r:id="rId12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9E" w:rsidRDefault="00BB389E" w:rsidP="00046698">
      <w:pPr>
        <w:spacing w:after="0" w:line="240" w:lineRule="auto"/>
      </w:pPr>
      <w:r>
        <w:separator/>
      </w:r>
    </w:p>
  </w:endnote>
  <w:endnote w:type="continuationSeparator" w:id="0">
    <w:p w:rsidR="00BB389E" w:rsidRDefault="00BB389E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9E" w:rsidRDefault="00BB389E" w:rsidP="00046698">
      <w:pPr>
        <w:spacing w:after="0" w:line="240" w:lineRule="auto"/>
      </w:pPr>
      <w:r>
        <w:separator/>
      </w:r>
    </w:p>
  </w:footnote>
  <w:footnote w:type="continuationSeparator" w:id="0">
    <w:p w:rsidR="00BB389E" w:rsidRDefault="00BB389E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/>
    <w:sdtContent>
      <w:p w:rsidR="00BB389E" w:rsidRDefault="00BB389E">
        <w:pPr>
          <w:pStyle w:val="a3"/>
          <w:jc w:val="center"/>
        </w:pPr>
        <w:r w:rsidRPr="00BD62A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D62A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476D3">
          <w:rPr>
            <w:rFonts w:ascii="Times New Roman" w:hAnsi="Times New Roman" w:cs="Times New Roman"/>
            <w:noProof/>
            <w:sz w:val="26"/>
            <w:szCs w:val="26"/>
          </w:rPr>
          <w:t>11</w: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B389E" w:rsidRDefault="00BB38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56C6"/>
    <w:multiLevelType w:val="hybridMultilevel"/>
    <w:tmpl w:val="7E2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5188"/>
    <w:rsid w:val="00005F50"/>
    <w:rsid w:val="000071BB"/>
    <w:rsid w:val="0001017B"/>
    <w:rsid w:val="000123E5"/>
    <w:rsid w:val="000208FD"/>
    <w:rsid w:val="00022974"/>
    <w:rsid w:val="0003557B"/>
    <w:rsid w:val="00045F14"/>
    <w:rsid w:val="00046698"/>
    <w:rsid w:val="00050000"/>
    <w:rsid w:val="000513F3"/>
    <w:rsid w:val="00052D23"/>
    <w:rsid w:val="00054DA7"/>
    <w:rsid w:val="00064C75"/>
    <w:rsid w:val="00065A84"/>
    <w:rsid w:val="00092A38"/>
    <w:rsid w:val="000A07DA"/>
    <w:rsid w:val="000A1979"/>
    <w:rsid w:val="000A6B2E"/>
    <w:rsid w:val="000A766A"/>
    <w:rsid w:val="000B2927"/>
    <w:rsid w:val="000B3362"/>
    <w:rsid w:val="000B4645"/>
    <w:rsid w:val="000B6DF0"/>
    <w:rsid w:val="000C6636"/>
    <w:rsid w:val="000D06C8"/>
    <w:rsid w:val="000D48FF"/>
    <w:rsid w:val="000D5822"/>
    <w:rsid w:val="000E04FB"/>
    <w:rsid w:val="000E2DDF"/>
    <w:rsid w:val="000E6CB6"/>
    <w:rsid w:val="000F0E98"/>
    <w:rsid w:val="000F16D8"/>
    <w:rsid w:val="000F5456"/>
    <w:rsid w:val="000F685B"/>
    <w:rsid w:val="000F6ED5"/>
    <w:rsid w:val="000F717A"/>
    <w:rsid w:val="001034A2"/>
    <w:rsid w:val="00103E95"/>
    <w:rsid w:val="001045A7"/>
    <w:rsid w:val="00105BA8"/>
    <w:rsid w:val="00111209"/>
    <w:rsid w:val="001212B7"/>
    <w:rsid w:val="00124855"/>
    <w:rsid w:val="00124A58"/>
    <w:rsid w:val="00126C08"/>
    <w:rsid w:val="0013137C"/>
    <w:rsid w:val="00133F22"/>
    <w:rsid w:val="00137EAF"/>
    <w:rsid w:val="00154FED"/>
    <w:rsid w:val="00155E7C"/>
    <w:rsid w:val="00157ED4"/>
    <w:rsid w:val="001630B6"/>
    <w:rsid w:val="00164999"/>
    <w:rsid w:val="00165ED9"/>
    <w:rsid w:val="00167481"/>
    <w:rsid w:val="00173A43"/>
    <w:rsid w:val="00175C52"/>
    <w:rsid w:val="00181615"/>
    <w:rsid w:val="0018479F"/>
    <w:rsid w:val="00195658"/>
    <w:rsid w:val="001A0547"/>
    <w:rsid w:val="001B4C28"/>
    <w:rsid w:val="001B7CF7"/>
    <w:rsid w:val="001D4F74"/>
    <w:rsid w:val="001D508F"/>
    <w:rsid w:val="001D632D"/>
    <w:rsid w:val="001D6A70"/>
    <w:rsid w:val="001D6DE9"/>
    <w:rsid w:val="001D727F"/>
    <w:rsid w:val="001E03BF"/>
    <w:rsid w:val="001E49C7"/>
    <w:rsid w:val="001F0B7D"/>
    <w:rsid w:val="00205320"/>
    <w:rsid w:val="0021089B"/>
    <w:rsid w:val="00213C34"/>
    <w:rsid w:val="0022008F"/>
    <w:rsid w:val="00220B21"/>
    <w:rsid w:val="00234A82"/>
    <w:rsid w:val="00234F83"/>
    <w:rsid w:val="0024036B"/>
    <w:rsid w:val="002430CA"/>
    <w:rsid w:val="00276B35"/>
    <w:rsid w:val="0028472F"/>
    <w:rsid w:val="002922D7"/>
    <w:rsid w:val="00293693"/>
    <w:rsid w:val="00296AE8"/>
    <w:rsid w:val="002A58E0"/>
    <w:rsid w:val="002B0B89"/>
    <w:rsid w:val="002B7649"/>
    <w:rsid w:val="002C43CB"/>
    <w:rsid w:val="002C48E4"/>
    <w:rsid w:val="002D5A4F"/>
    <w:rsid w:val="002D6027"/>
    <w:rsid w:val="002E208A"/>
    <w:rsid w:val="002E3DA3"/>
    <w:rsid w:val="002F1E3C"/>
    <w:rsid w:val="002F2E2B"/>
    <w:rsid w:val="002F6EAB"/>
    <w:rsid w:val="00301CB8"/>
    <w:rsid w:val="00304E99"/>
    <w:rsid w:val="0031528B"/>
    <w:rsid w:val="003152E3"/>
    <w:rsid w:val="0033272E"/>
    <w:rsid w:val="00332F72"/>
    <w:rsid w:val="00335186"/>
    <w:rsid w:val="003441C6"/>
    <w:rsid w:val="0035046B"/>
    <w:rsid w:val="00350C36"/>
    <w:rsid w:val="003510F1"/>
    <w:rsid w:val="003570FA"/>
    <w:rsid w:val="00363216"/>
    <w:rsid w:val="00373993"/>
    <w:rsid w:val="00374410"/>
    <w:rsid w:val="003749B5"/>
    <w:rsid w:val="00381903"/>
    <w:rsid w:val="003821AB"/>
    <w:rsid w:val="00382C4A"/>
    <w:rsid w:val="0038547B"/>
    <w:rsid w:val="0038633F"/>
    <w:rsid w:val="00387CA3"/>
    <w:rsid w:val="00395586"/>
    <w:rsid w:val="003A51FA"/>
    <w:rsid w:val="003A64BF"/>
    <w:rsid w:val="003B1FE3"/>
    <w:rsid w:val="003B60FF"/>
    <w:rsid w:val="003C1965"/>
    <w:rsid w:val="003C63E4"/>
    <w:rsid w:val="003D61C7"/>
    <w:rsid w:val="003E10B3"/>
    <w:rsid w:val="003F439A"/>
    <w:rsid w:val="003F4567"/>
    <w:rsid w:val="00405000"/>
    <w:rsid w:val="00416998"/>
    <w:rsid w:val="004202CF"/>
    <w:rsid w:val="00427201"/>
    <w:rsid w:val="004335BA"/>
    <w:rsid w:val="00441B8D"/>
    <w:rsid w:val="004476D3"/>
    <w:rsid w:val="00452026"/>
    <w:rsid w:val="00456DFF"/>
    <w:rsid w:val="00457169"/>
    <w:rsid w:val="00463EC1"/>
    <w:rsid w:val="00464A88"/>
    <w:rsid w:val="00475B08"/>
    <w:rsid w:val="0049061A"/>
    <w:rsid w:val="00494A99"/>
    <w:rsid w:val="004A38D4"/>
    <w:rsid w:val="004A7373"/>
    <w:rsid w:val="004A7ACC"/>
    <w:rsid w:val="004B6109"/>
    <w:rsid w:val="004C0963"/>
    <w:rsid w:val="004C1300"/>
    <w:rsid w:val="004C76CB"/>
    <w:rsid w:val="004E56A9"/>
    <w:rsid w:val="004F1420"/>
    <w:rsid w:val="004F2649"/>
    <w:rsid w:val="004F4B5B"/>
    <w:rsid w:val="004F6C75"/>
    <w:rsid w:val="00520C36"/>
    <w:rsid w:val="00526210"/>
    <w:rsid w:val="00527022"/>
    <w:rsid w:val="00537285"/>
    <w:rsid w:val="00541DEA"/>
    <w:rsid w:val="00547AED"/>
    <w:rsid w:val="00567AA1"/>
    <w:rsid w:val="00576643"/>
    <w:rsid w:val="00577247"/>
    <w:rsid w:val="0058436C"/>
    <w:rsid w:val="00586981"/>
    <w:rsid w:val="00594DEF"/>
    <w:rsid w:val="0059635E"/>
    <w:rsid w:val="005A042C"/>
    <w:rsid w:val="005B43E3"/>
    <w:rsid w:val="005B6160"/>
    <w:rsid w:val="005E101C"/>
    <w:rsid w:val="005F10B3"/>
    <w:rsid w:val="005F171E"/>
    <w:rsid w:val="005F35A1"/>
    <w:rsid w:val="005F6AEC"/>
    <w:rsid w:val="0060493B"/>
    <w:rsid w:val="00622F26"/>
    <w:rsid w:val="006441BC"/>
    <w:rsid w:val="00652B14"/>
    <w:rsid w:val="00654048"/>
    <w:rsid w:val="00656A2F"/>
    <w:rsid w:val="00657C77"/>
    <w:rsid w:val="00660204"/>
    <w:rsid w:val="00663642"/>
    <w:rsid w:val="00676518"/>
    <w:rsid w:val="00685FE8"/>
    <w:rsid w:val="0069159C"/>
    <w:rsid w:val="00691873"/>
    <w:rsid w:val="00694CFC"/>
    <w:rsid w:val="0069614B"/>
    <w:rsid w:val="00697449"/>
    <w:rsid w:val="006A2534"/>
    <w:rsid w:val="006A3618"/>
    <w:rsid w:val="006A7AEC"/>
    <w:rsid w:val="006B33DE"/>
    <w:rsid w:val="006C44F6"/>
    <w:rsid w:val="006E547A"/>
    <w:rsid w:val="006F6376"/>
    <w:rsid w:val="00700590"/>
    <w:rsid w:val="007065CA"/>
    <w:rsid w:val="007125C7"/>
    <w:rsid w:val="00712CFC"/>
    <w:rsid w:val="00716029"/>
    <w:rsid w:val="00716F0E"/>
    <w:rsid w:val="00724460"/>
    <w:rsid w:val="007255A4"/>
    <w:rsid w:val="0073506D"/>
    <w:rsid w:val="00741C2C"/>
    <w:rsid w:val="00746405"/>
    <w:rsid w:val="007643D2"/>
    <w:rsid w:val="00783F17"/>
    <w:rsid w:val="00784697"/>
    <w:rsid w:val="00793E7D"/>
    <w:rsid w:val="00795491"/>
    <w:rsid w:val="007A3100"/>
    <w:rsid w:val="007A720A"/>
    <w:rsid w:val="007B2911"/>
    <w:rsid w:val="007B2CD1"/>
    <w:rsid w:val="007C47CC"/>
    <w:rsid w:val="007C5424"/>
    <w:rsid w:val="007C5FD4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6D27"/>
    <w:rsid w:val="00857AED"/>
    <w:rsid w:val="00862797"/>
    <w:rsid w:val="00863D40"/>
    <w:rsid w:val="008644B1"/>
    <w:rsid w:val="008677FD"/>
    <w:rsid w:val="008728C9"/>
    <w:rsid w:val="00880BC2"/>
    <w:rsid w:val="00887382"/>
    <w:rsid w:val="00890985"/>
    <w:rsid w:val="0089186C"/>
    <w:rsid w:val="0089213D"/>
    <w:rsid w:val="008A240A"/>
    <w:rsid w:val="008A7B77"/>
    <w:rsid w:val="008B7B14"/>
    <w:rsid w:val="008C5141"/>
    <w:rsid w:val="008C5E50"/>
    <w:rsid w:val="008D20DA"/>
    <w:rsid w:val="008D6536"/>
    <w:rsid w:val="008F252D"/>
    <w:rsid w:val="008F326D"/>
    <w:rsid w:val="008F4182"/>
    <w:rsid w:val="008F6F2A"/>
    <w:rsid w:val="0090490B"/>
    <w:rsid w:val="00910B80"/>
    <w:rsid w:val="009136EC"/>
    <w:rsid w:val="009205D3"/>
    <w:rsid w:val="00923804"/>
    <w:rsid w:val="009253D8"/>
    <w:rsid w:val="00927E7C"/>
    <w:rsid w:val="0093100A"/>
    <w:rsid w:val="009371CD"/>
    <w:rsid w:val="009414FF"/>
    <w:rsid w:val="00946EAB"/>
    <w:rsid w:val="00947BD4"/>
    <w:rsid w:val="00950145"/>
    <w:rsid w:val="009507AB"/>
    <w:rsid w:val="00957F6A"/>
    <w:rsid w:val="00961CD5"/>
    <w:rsid w:val="00967422"/>
    <w:rsid w:val="00970B61"/>
    <w:rsid w:val="00980D5A"/>
    <w:rsid w:val="00983F6A"/>
    <w:rsid w:val="00986515"/>
    <w:rsid w:val="00986C41"/>
    <w:rsid w:val="00992F5C"/>
    <w:rsid w:val="009A40AF"/>
    <w:rsid w:val="009A4B50"/>
    <w:rsid w:val="009B650C"/>
    <w:rsid w:val="009C0289"/>
    <w:rsid w:val="009C0FE1"/>
    <w:rsid w:val="009C714B"/>
    <w:rsid w:val="009D0124"/>
    <w:rsid w:val="009D3E22"/>
    <w:rsid w:val="009D6172"/>
    <w:rsid w:val="009D693C"/>
    <w:rsid w:val="009E08B6"/>
    <w:rsid w:val="009E7BC3"/>
    <w:rsid w:val="009F52C5"/>
    <w:rsid w:val="00A02B71"/>
    <w:rsid w:val="00A0790A"/>
    <w:rsid w:val="00A13EDE"/>
    <w:rsid w:val="00A1627F"/>
    <w:rsid w:val="00A22315"/>
    <w:rsid w:val="00A263AF"/>
    <w:rsid w:val="00A52F24"/>
    <w:rsid w:val="00A61B60"/>
    <w:rsid w:val="00A623A5"/>
    <w:rsid w:val="00A672C8"/>
    <w:rsid w:val="00A9039D"/>
    <w:rsid w:val="00AB3747"/>
    <w:rsid w:val="00AB3B6A"/>
    <w:rsid w:val="00AC29AA"/>
    <w:rsid w:val="00AC3C5C"/>
    <w:rsid w:val="00AD3FB3"/>
    <w:rsid w:val="00AE0130"/>
    <w:rsid w:val="00AE01AD"/>
    <w:rsid w:val="00AE304E"/>
    <w:rsid w:val="00AE4DFE"/>
    <w:rsid w:val="00AF011D"/>
    <w:rsid w:val="00AF6778"/>
    <w:rsid w:val="00B000B1"/>
    <w:rsid w:val="00B07AE6"/>
    <w:rsid w:val="00B17685"/>
    <w:rsid w:val="00B21635"/>
    <w:rsid w:val="00B33CAA"/>
    <w:rsid w:val="00B41BAB"/>
    <w:rsid w:val="00B470B1"/>
    <w:rsid w:val="00B474F0"/>
    <w:rsid w:val="00B52844"/>
    <w:rsid w:val="00B558A9"/>
    <w:rsid w:val="00B60416"/>
    <w:rsid w:val="00B63E65"/>
    <w:rsid w:val="00B72917"/>
    <w:rsid w:val="00B84EA5"/>
    <w:rsid w:val="00B952F1"/>
    <w:rsid w:val="00BB2E9B"/>
    <w:rsid w:val="00BB389E"/>
    <w:rsid w:val="00BB4B16"/>
    <w:rsid w:val="00BC00F8"/>
    <w:rsid w:val="00BC18EA"/>
    <w:rsid w:val="00BC2AD3"/>
    <w:rsid w:val="00BC5E91"/>
    <w:rsid w:val="00BD62A4"/>
    <w:rsid w:val="00BD6595"/>
    <w:rsid w:val="00BE7145"/>
    <w:rsid w:val="00BF00A5"/>
    <w:rsid w:val="00BF3F40"/>
    <w:rsid w:val="00BF4F65"/>
    <w:rsid w:val="00C00928"/>
    <w:rsid w:val="00C0135D"/>
    <w:rsid w:val="00C12300"/>
    <w:rsid w:val="00C12D29"/>
    <w:rsid w:val="00C15C3C"/>
    <w:rsid w:val="00C20E53"/>
    <w:rsid w:val="00C23A09"/>
    <w:rsid w:val="00C23BAD"/>
    <w:rsid w:val="00C26C5A"/>
    <w:rsid w:val="00C30D73"/>
    <w:rsid w:val="00C41F2B"/>
    <w:rsid w:val="00C45791"/>
    <w:rsid w:val="00C50F13"/>
    <w:rsid w:val="00C52AE8"/>
    <w:rsid w:val="00C531CC"/>
    <w:rsid w:val="00C55EE2"/>
    <w:rsid w:val="00C6722B"/>
    <w:rsid w:val="00C67422"/>
    <w:rsid w:val="00C73714"/>
    <w:rsid w:val="00C75AF9"/>
    <w:rsid w:val="00C927F1"/>
    <w:rsid w:val="00C96FCD"/>
    <w:rsid w:val="00C9770D"/>
    <w:rsid w:val="00CA533D"/>
    <w:rsid w:val="00CA64AD"/>
    <w:rsid w:val="00CB6935"/>
    <w:rsid w:val="00CC162A"/>
    <w:rsid w:val="00CC3B41"/>
    <w:rsid w:val="00CD0999"/>
    <w:rsid w:val="00CD6ACD"/>
    <w:rsid w:val="00CD6F33"/>
    <w:rsid w:val="00CD7B91"/>
    <w:rsid w:val="00CE0539"/>
    <w:rsid w:val="00CE64D3"/>
    <w:rsid w:val="00CF29F5"/>
    <w:rsid w:val="00CF304B"/>
    <w:rsid w:val="00CF45D0"/>
    <w:rsid w:val="00CF6109"/>
    <w:rsid w:val="00CF790D"/>
    <w:rsid w:val="00D047B2"/>
    <w:rsid w:val="00D126C9"/>
    <w:rsid w:val="00D17F99"/>
    <w:rsid w:val="00D20DAD"/>
    <w:rsid w:val="00D23493"/>
    <w:rsid w:val="00D25EFD"/>
    <w:rsid w:val="00D260C5"/>
    <w:rsid w:val="00D312F7"/>
    <w:rsid w:val="00D32506"/>
    <w:rsid w:val="00D3260E"/>
    <w:rsid w:val="00D333F4"/>
    <w:rsid w:val="00D339CB"/>
    <w:rsid w:val="00D35F30"/>
    <w:rsid w:val="00D37915"/>
    <w:rsid w:val="00D42E4D"/>
    <w:rsid w:val="00D458D3"/>
    <w:rsid w:val="00D5397C"/>
    <w:rsid w:val="00D5712A"/>
    <w:rsid w:val="00D64028"/>
    <w:rsid w:val="00D6593A"/>
    <w:rsid w:val="00D7633C"/>
    <w:rsid w:val="00D959D8"/>
    <w:rsid w:val="00D969E0"/>
    <w:rsid w:val="00DA0B75"/>
    <w:rsid w:val="00DA2FA9"/>
    <w:rsid w:val="00DB148B"/>
    <w:rsid w:val="00DC40C4"/>
    <w:rsid w:val="00DC55FE"/>
    <w:rsid w:val="00DC63D4"/>
    <w:rsid w:val="00DC745C"/>
    <w:rsid w:val="00DD10A1"/>
    <w:rsid w:val="00DD43E2"/>
    <w:rsid w:val="00DD50E1"/>
    <w:rsid w:val="00DE373C"/>
    <w:rsid w:val="00DE77F2"/>
    <w:rsid w:val="00DF24F3"/>
    <w:rsid w:val="00E00652"/>
    <w:rsid w:val="00E24F62"/>
    <w:rsid w:val="00E317EC"/>
    <w:rsid w:val="00E34FAA"/>
    <w:rsid w:val="00E407FA"/>
    <w:rsid w:val="00E411BB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0F7A"/>
    <w:rsid w:val="00EB32D1"/>
    <w:rsid w:val="00EB5C6B"/>
    <w:rsid w:val="00EB7E90"/>
    <w:rsid w:val="00EC1608"/>
    <w:rsid w:val="00EC7696"/>
    <w:rsid w:val="00ED4CB0"/>
    <w:rsid w:val="00ED7037"/>
    <w:rsid w:val="00EE220F"/>
    <w:rsid w:val="00EE25E3"/>
    <w:rsid w:val="00EE6EE4"/>
    <w:rsid w:val="00EF530C"/>
    <w:rsid w:val="00F0200C"/>
    <w:rsid w:val="00F06ABA"/>
    <w:rsid w:val="00F116AB"/>
    <w:rsid w:val="00F15511"/>
    <w:rsid w:val="00F16C07"/>
    <w:rsid w:val="00F241BA"/>
    <w:rsid w:val="00F268AD"/>
    <w:rsid w:val="00F276D4"/>
    <w:rsid w:val="00F30144"/>
    <w:rsid w:val="00F34230"/>
    <w:rsid w:val="00F4746E"/>
    <w:rsid w:val="00F63510"/>
    <w:rsid w:val="00F74275"/>
    <w:rsid w:val="00F75C72"/>
    <w:rsid w:val="00F81A6E"/>
    <w:rsid w:val="00F8532C"/>
    <w:rsid w:val="00F9375A"/>
    <w:rsid w:val="00F943F3"/>
    <w:rsid w:val="00F95043"/>
    <w:rsid w:val="00F96F0A"/>
    <w:rsid w:val="00FA20E3"/>
    <w:rsid w:val="00FA3D1C"/>
    <w:rsid w:val="00FA4863"/>
    <w:rsid w:val="00FC4867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character" w:customStyle="1" w:styleId="field-value">
    <w:name w:val="field-value"/>
    <w:basedOn w:val="a0"/>
    <w:rsid w:val="0035046B"/>
  </w:style>
  <w:style w:type="character" w:customStyle="1" w:styleId="CharStyle12">
    <w:name w:val="Char Style 12"/>
    <w:basedOn w:val="a0"/>
    <w:link w:val="Style11"/>
    <w:rsid w:val="000123E5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0123E5"/>
    <w:pPr>
      <w:widowControl w:val="0"/>
      <w:shd w:val="clear" w:color="auto" w:fill="FFFFFF"/>
      <w:spacing w:after="0" w:line="273" w:lineRule="exact"/>
      <w:ind w:hanging="420"/>
    </w:pPr>
    <w:rPr>
      <w:sz w:val="27"/>
      <w:szCs w:val="27"/>
    </w:rPr>
  </w:style>
  <w:style w:type="character" w:customStyle="1" w:styleId="CharStyle26">
    <w:name w:val="Char Style 26"/>
    <w:basedOn w:val="CharStyle12"/>
    <w:rsid w:val="000123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"/>
    </w:rPr>
  </w:style>
  <w:style w:type="character" w:customStyle="1" w:styleId="CharStyle28">
    <w:name w:val="Char Style 28"/>
    <w:basedOn w:val="a0"/>
    <w:link w:val="Style27"/>
    <w:rsid w:val="001045A7"/>
    <w:rPr>
      <w:sz w:val="27"/>
      <w:szCs w:val="27"/>
      <w:shd w:val="clear" w:color="auto" w:fill="FFFFFF"/>
    </w:rPr>
  </w:style>
  <w:style w:type="character" w:customStyle="1" w:styleId="CharStyle29">
    <w:name w:val="Char Style 29"/>
    <w:basedOn w:val="CharStyle28"/>
    <w:rsid w:val="00104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character" w:customStyle="1" w:styleId="CharStyle31">
    <w:name w:val="Char Style 31"/>
    <w:basedOn w:val="a0"/>
    <w:link w:val="Style30"/>
    <w:rsid w:val="001045A7"/>
    <w:rPr>
      <w:sz w:val="20"/>
      <w:szCs w:val="20"/>
      <w:shd w:val="clear" w:color="auto" w:fill="FFFFFF"/>
    </w:rPr>
  </w:style>
  <w:style w:type="character" w:customStyle="1" w:styleId="CharStyle33">
    <w:name w:val="Char Style 33"/>
    <w:basedOn w:val="a0"/>
    <w:link w:val="Style32"/>
    <w:rsid w:val="001045A7"/>
    <w:rPr>
      <w:sz w:val="9"/>
      <w:szCs w:val="9"/>
      <w:shd w:val="clear" w:color="auto" w:fill="FFFFFF"/>
    </w:rPr>
  </w:style>
  <w:style w:type="paragraph" w:customStyle="1" w:styleId="Style27">
    <w:name w:val="Style 27"/>
    <w:basedOn w:val="a"/>
    <w:link w:val="CharStyle28"/>
    <w:rsid w:val="001045A7"/>
    <w:pPr>
      <w:widowControl w:val="0"/>
      <w:shd w:val="clear" w:color="auto" w:fill="FFFFFF"/>
      <w:spacing w:after="0" w:line="330" w:lineRule="exact"/>
      <w:ind w:firstLine="660"/>
      <w:jc w:val="both"/>
    </w:pPr>
    <w:rPr>
      <w:sz w:val="27"/>
      <w:szCs w:val="27"/>
    </w:rPr>
  </w:style>
  <w:style w:type="paragraph" w:customStyle="1" w:styleId="Style30">
    <w:name w:val="Style 30"/>
    <w:basedOn w:val="a"/>
    <w:link w:val="CharStyle31"/>
    <w:rsid w:val="001045A7"/>
    <w:pPr>
      <w:widowControl w:val="0"/>
      <w:shd w:val="clear" w:color="auto" w:fill="FFFFFF"/>
      <w:spacing w:after="0" w:line="0" w:lineRule="atLeast"/>
      <w:jc w:val="center"/>
    </w:pPr>
    <w:rPr>
      <w:sz w:val="20"/>
      <w:szCs w:val="20"/>
    </w:rPr>
  </w:style>
  <w:style w:type="paragraph" w:customStyle="1" w:styleId="Style32">
    <w:name w:val="Style 32"/>
    <w:basedOn w:val="a"/>
    <w:link w:val="CharStyle33"/>
    <w:rsid w:val="001045A7"/>
    <w:pPr>
      <w:widowControl w:val="0"/>
      <w:shd w:val="clear" w:color="auto" w:fill="FFFFFF"/>
      <w:spacing w:after="0" w:line="0" w:lineRule="atLeast"/>
      <w:jc w:val="center"/>
    </w:pPr>
    <w:rPr>
      <w:sz w:val="9"/>
      <w:szCs w:val="9"/>
    </w:rPr>
  </w:style>
  <w:style w:type="character" w:customStyle="1" w:styleId="CharStyle3">
    <w:name w:val="Char Style 3"/>
    <w:basedOn w:val="a0"/>
    <w:link w:val="Style2"/>
    <w:rsid w:val="00654048"/>
    <w:rPr>
      <w:sz w:val="21"/>
      <w:szCs w:val="21"/>
      <w:shd w:val="clear" w:color="auto" w:fill="FFFFFF"/>
    </w:rPr>
  </w:style>
  <w:style w:type="paragraph" w:customStyle="1" w:styleId="Style2">
    <w:name w:val="Style 2"/>
    <w:basedOn w:val="a"/>
    <w:link w:val="CharStyle3"/>
    <w:rsid w:val="00654048"/>
    <w:pPr>
      <w:widowControl w:val="0"/>
      <w:shd w:val="clear" w:color="auto" w:fill="FFFFFF"/>
      <w:spacing w:after="0" w:line="163" w:lineRule="exact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character" w:customStyle="1" w:styleId="field-value">
    <w:name w:val="field-value"/>
    <w:basedOn w:val="a0"/>
    <w:rsid w:val="0035046B"/>
  </w:style>
  <w:style w:type="character" w:customStyle="1" w:styleId="CharStyle12">
    <w:name w:val="Char Style 12"/>
    <w:basedOn w:val="a0"/>
    <w:link w:val="Style11"/>
    <w:rsid w:val="000123E5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0123E5"/>
    <w:pPr>
      <w:widowControl w:val="0"/>
      <w:shd w:val="clear" w:color="auto" w:fill="FFFFFF"/>
      <w:spacing w:after="0" w:line="273" w:lineRule="exact"/>
      <w:ind w:hanging="420"/>
    </w:pPr>
    <w:rPr>
      <w:sz w:val="27"/>
      <w:szCs w:val="27"/>
    </w:rPr>
  </w:style>
  <w:style w:type="character" w:customStyle="1" w:styleId="CharStyle26">
    <w:name w:val="Char Style 26"/>
    <w:basedOn w:val="CharStyle12"/>
    <w:rsid w:val="000123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"/>
    </w:rPr>
  </w:style>
  <w:style w:type="character" w:customStyle="1" w:styleId="CharStyle28">
    <w:name w:val="Char Style 28"/>
    <w:basedOn w:val="a0"/>
    <w:link w:val="Style27"/>
    <w:rsid w:val="001045A7"/>
    <w:rPr>
      <w:sz w:val="27"/>
      <w:szCs w:val="27"/>
      <w:shd w:val="clear" w:color="auto" w:fill="FFFFFF"/>
    </w:rPr>
  </w:style>
  <w:style w:type="character" w:customStyle="1" w:styleId="CharStyle29">
    <w:name w:val="Char Style 29"/>
    <w:basedOn w:val="CharStyle28"/>
    <w:rsid w:val="00104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character" w:customStyle="1" w:styleId="CharStyle31">
    <w:name w:val="Char Style 31"/>
    <w:basedOn w:val="a0"/>
    <w:link w:val="Style30"/>
    <w:rsid w:val="001045A7"/>
    <w:rPr>
      <w:sz w:val="20"/>
      <w:szCs w:val="20"/>
      <w:shd w:val="clear" w:color="auto" w:fill="FFFFFF"/>
    </w:rPr>
  </w:style>
  <w:style w:type="character" w:customStyle="1" w:styleId="CharStyle33">
    <w:name w:val="Char Style 33"/>
    <w:basedOn w:val="a0"/>
    <w:link w:val="Style32"/>
    <w:rsid w:val="001045A7"/>
    <w:rPr>
      <w:sz w:val="9"/>
      <w:szCs w:val="9"/>
      <w:shd w:val="clear" w:color="auto" w:fill="FFFFFF"/>
    </w:rPr>
  </w:style>
  <w:style w:type="paragraph" w:customStyle="1" w:styleId="Style27">
    <w:name w:val="Style 27"/>
    <w:basedOn w:val="a"/>
    <w:link w:val="CharStyle28"/>
    <w:rsid w:val="001045A7"/>
    <w:pPr>
      <w:widowControl w:val="0"/>
      <w:shd w:val="clear" w:color="auto" w:fill="FFFFFF"/>
      <w:spacing w:after="0" w:line="330" w:lineRule="exact"/>
      <w:ind w:firstLine="660"/>
      <w:jc w:val="both"/>
    </w:pPr>
    <w:rPr>
      <w:sz w:val="27"/>
      <w:szCs w:val="27"/>
    </w:rPr>
  </w:style>
  <w:style w:type="paragraph" w:customStyle="1" w:styleId="Style30">
    <w:name w:val="Style 30"/>
    <w:basedOn w:val="a"/>
    <w:link w:val="CharStyle31"/>
    <w:rsid w:val="001045A7"/>
    <w:pPr>
      <w:widowControl w:val="0"/>
      <w:shd w:val="clear" w:color="auto" w:fill="FFFFFF"/>
      <w:spacing w:after="0" w:line="0" w:lineRule="atLeast"/>
      <w:jc w:val="center"/>
    </w:pPr>
    <w:rPr>
      <w:sz w:val="20"/>
      <w:szCs w:val="20"/>
    </w:rPr>
  </w:style>
  <w:style w:type="paragraph" w:customStyle="1" w:styleId="Style32">
    <w:name w:val="Style 32"/>
    <w:basedOn w:val="a"/>
    <w:link w:val="CharStyle33"/>
    <w:rsid w:val="001045A7"/>
    <w:pPr>
      <w:widowControl w:val="0"/>
      <w:shd w:val="clear" w:color="auto" w:fill="FFFFFF"/>
      <w:spacing w:after="0" w:line="0" w:lineRule="atLeast"/>
      <w:jc w:val="center"/>
    </w:pPr>
    <w:rPr>
      <w:sz w:val="9"/>
      <w:szCs w:val="9"/>
    </w:rPr>
  </w:style>
  <w:style w:type="character" w:customStyle="1" w:styleId="CharStyle3">
    <w:name w:val="Char Style 3"/>
    <w:basedOn w:val="a0"/>
    <w:link w:val="Style2"/>
    <w:rsid w:val="00654048"/>
    <w:rPr>
      <w:sz w:val="21"/>
      <w:szCs w:val="21"/>
      <w:shd w:val="clear" w:color="auto" w:fill="FFFFFF"/>
    </w:rPr>
  </w:style>
  <w:style w:type="paragraph" w:customStyle="1" w:styleId="Style2">
    <w:name w:val="Style 2"/>
    <w:basedOn w:val="a"/>
    <w:link w:val="CharStyle3"/>
    <w:rsid w:val="00654048"/>
    <w:pPr>
      <w:widowControl w:val="0"/>
      <w:shd w:val="clear" w:color="auto" w:fill="FFFFFF"/>
      <w:spacing w:after="0" w:line="163" w:lineRule="exact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587DFCB-BABB-4365-96AC-E831911299B8}">
  <ds:schemaRefs>
    <ds:schemaRef ds:uri="http://schemas.microsoft.com/office/2006/metadata/properties"/>
    <ds:schemaRef ds:uri="http://schemas.microsoft.com/sharepoint/v3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11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24</cp:revision>
  <cp:lastPrinted>2019-10-29T07:03:00Z</cp:lastPrinted>
  <dcterms:created xsi:type="dcterms:W3CDTF">2016-12-07T15:29:00Z</dcterms:created>
  <dcterms:modified xsi:type="dcterms:W3CDTF">2022-08-01T14:06:00Z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