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50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6530FA" w:rsidRPr="006530FA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Решения Коллегии </w:t>
      </w:r>
      <w:r w:rsidR="006530FA" w:rsidRPr="006530FA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>Евразийской экономической комиссии «О Правилах классификации медицинских изделий в зависимости от потенциального риска применения»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                  </w:t>
      </w:r>
      <w:r w:rsidR="00B0250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025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E1561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E1561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0E1561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E1561">
              <w:rPr>
                <w:sz w:val="25"/>
                <w:szCs w:val="25"/>
                <w:lang w:eastAsia="x-none"/>
              </w:rPr>
              <w:t>8» июня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FE" w:rsidRDefault="00682AFE" w:rsidP="0053696C">
      <w:pPr>
        <w:spacing w:after="0" w:line="240" w:lineRule="auto"/>
      </w:pPr>
      <w:r>
        <w:separator/>
      </w:r>
    </w:p>
  </w:endnote>
  <w:endnote w:type="continuationSeparator" w:id="0">
    <w:p w:rsidR="00682AFE" w:rsidRDefault="00682AFE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FE" w:rsidRDefault="00682AFE" w:rsidP="0053696C">
      <w:pPr>
        <w:spacing w:after="0" w:line="240" w:lineRule="auto"/>
      </w:pPr>
      <w:r>
        <w:separator/>
      </w:r>
    </w:p>
  </w:footnote>
  <w:footnote w:type="continuationSeparator" w:id="0">
    <w:p w:rsidR="00682AFE" w:rsidRDefault="00682AFE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156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1561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0F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2AFE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2C1C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2015-05-06T20:00:00+00:00</EecNpbDateOfStartingDiscussion>
    <EecNpbDocumentGuid xmlns="d70984cf-725d-4790-9b12-19604c34148c">3f920f57-4cab-47c1-b0e1-3825d213a98b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2015-05-07T11:37:30+00:00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2015-05-06T20:00:00+00:00</EecNpbPublishedDate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классификации медицинских изделий в зависимости от потенциального риска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2015-05-07T15:38:20+00:00</EecNpbDocumentFileOrder>
    <EecNpbUserFriendlyUrlPart xmlns="9260b414-defe-45cc-88a3-eb5c73238076">ria_07052015_sur.docx</EecNpbUserFriendlyUrlPart>
  </documentManagement>
</p:properties>
</file>

<file path=customXml/itemProps1.xml><?xml version="1.0" encoding="utf-8"?>
<ds:datastoreItem xmlns:ds="http://schemas.openxmlformats.org/officeDocument/2006/customXml" ds:itemID="{7670C533-708F-42CF-B29F-ADCEB9E08FE6}"/>
</file>

<file path=customXml/itemProps2.xml><?xml version="1.0" encoding="utf-8"?>
<ds:datastoreItem xmlns:ds="http://schemas.openxmlformats.org/officeDocument/2006/customXml" ds:itemID="{F8912CBE-3D5F-4DD2-AFEE-E28F581571E8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12</cp:revision>
  <dcterms:created xsi:type="dcterms:W3CDTF">2015-03-31T11:10:00Z</dcterms:created>
  <dcterms:modified xsi:type="dcterms:W3CDTF">2015-05-07T08:04:00Z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