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2" w:rsidRPr="003F5B3A" w:rsidRDefault="00F32ABB" w:rsidP="00D2194B">
      <w:pPr>
        <w:pStyle w:val="5"/>
        <w:spacing w:before="0" w:after="0"/>
        <w:rPr>
          <w:rFonts w:eastAsia="Calibri"/>
          <w:b/>
          <w:sz w:val="28"/>
          <w:szCs w:val="28"/>
        </w:rPr>
      </w:pPr>
      <w:r>
        <w:rPr>
          <w:b/>
          <w:spacing w:val="40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="00123A62" w:rsidRPr="003F5B3A">
        <w:rPr>
          <w:b/>
          <w:spacing w:val="40"/>
          <w:sz w:val="28"/>
          <w:szCs w:val="28"/>
        </w:rPr>
        <w:t>ИНФОРМАЦИОННО-АНАЛИТИЧЕСКАЯ СПРАВКА</w:t>
      </w:r>
      <w:r w:rsidR="00123A62" w:rsidRPr="003F5B3A">
        <w:rPr>
          <w:b/>
          <w:spacing w:val="40"/>
          <w:sz w:val="28"/>
          <w:szCs w:val="28"/>
        </w:rPr>
        <w:br/>
      </w:r>
      <w:r w:rsidR="00123A62" w:rsidRPr="003F5B3A">
        <w:rPr>
          <w:b/>
          <w:sz w:val="28"/>
          <w:szCs w:val="28"/>
        </w:rPr>
        <w:t>о последствиях влияния проекта решения</w:t>
      </w:r>
      <w:r w:rsidR="00123A62" w:rsidRPr="003F5B3A">
        <w:rPr>
          <w:b/>
          <w:sz w:val="28"/>
          <w:szCs w:val="28"/>
          <w:lang w:val="ru-RU"/>
        </w:rPr>
        <w:t xml:space="preserve"> </w:t>
      </w:r>
      <w:r w:rsidR="00123A62" w:rsidRPr="003F5B3A">
        <w:rPr>
          <w:b/>
          <w:sz w:val="28"/>
          <w:szCs w:val="28"/>
        </w:rPr>
        <w:t>Евразийской экономической комиссии</w:t>
      </w:r>
      <w:r w:rsidR="00123A62" w:rsidRPr="003F5B3A">
        <w:rPr>
          <w:b/>
          <w:sz w:val="28"/>
          <w:szCs w:val="28"/>
          <w:lang w:val="ru-RU"/>
        </w:rPr>
        <w:t xml:space="preserve"> </w:t>
      </w:r>
      <w:r w:rsidR="00872D4F">
        <w:rPr>
          <w:b/>
          <w:sz w:val="28"/>
          <w:szCs w:val="28"/>
        </w:rPr>
        <w:t xml:space="preserve">на условия ведения </w:t>
      </w:r>
      <w:r w:rsidR="00123A62" w:rsidRPr="003F5B3A">
        <w:rPr>
          <w:b/>
          <w:sz w:val="28"/>
          <w:szCs w:val="28"/>
        </w:rPr>
        <w:t>предпринимательской деятельности</w:t>
      </w:r>
    </w:p>
    <w:p w:rsidR="00123A62" w:rsidRDefault="00123A62" w:rsidP="00F6116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51A52" w:rsidRPr="00C51A52" w:rsidRDefault="00C51A52" w:rsidP="00F6116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40091" w:rsidRPr="00E2620C" w:rsidRDefault="00123A62" w:rsidP="00C40091">
      <w:pPr>
        <w:pStyle w:val="a4"/>
        <w:spacing w:line="240" w:lineRule="auto"/>
        <w:ind w:firstLine="0"/>
        <w:rPr>
          <w:sz w:val="28"/>
          <w:szCs w:val="28"/>
          <w:u w:val="single"/>
        </w:rPr>
      </w:pPr>
      <w:r w:rsidRPr="00E2620C">
        <w:rPr>
          <w:sz w:val="28"/>
          <w:szCs w:val="28"/>
          <w:lang w:val="ru-RU"/>
        </w:rPr>
        <w:t>Наименование проекта решения</w:t>
      </w:r>
      <w:r w:rsidR="00B36CC7">
        <w:rPr>
          <w:sz w:val="28"/>
          <w:szCs w:val="28"/>
          <w:lang w:val="ru-RU"/>
        </w:rPr>
        <w:t xml:space="preserve"> Совета Евразийской экономической комиссии</w:t>
      </w:r>
      <w:r w:rsidRPr="00E2620C">
        <w:rPr>
          <w:sz w:val="28"/>
          <w:szCs w:val="28"/>
          <w:lang w:val="ru-RU"/>
        </w:rPr>
        <w:t xml:space="preserve">: </w:t>
      </w:r>
      <w:r w:rsidR="00E5023F" w:rsidRPr="00E2620C">
        <w:rPr>
          <w:snapToGrid w:val="0"/>
          <w:sz w:val="28"/>
          <w:szCs w:val="28"/>
          <w:u w:val="single"/>
        </w:rPr>
        <w:t>Об утверждении Инструкции к Договору о товарных знаках, знаках обслуживания и наименованиях мест происхождения товаров Евразийского экономического союза</w:t>
      </w:r>
    </w:p>
    <w:p w:rsidR="00123A62" w:rsidRPr="00E2620C" w:rsidRDefault="00123A62" w:rsidP="00A55D84">
      <w:pPr>
        <w:pStyle w:val="a4"/>
        <w:spacing w:line="240" w:lineRule="auto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23A62" w:rsidRPr="00E2620C" w:rsidTr="00C83BB5">
        <w:tc>
          <w:tcPr>
            <w:tcW w:w="9570" w:type="dxa"/>
          </w:tcPr>
          <w:p w:rsidR="00A812D4" w:rsidRPr="00686776" w:rsidRDefault="00123A62" w:rsidP="00496DB5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1. Проблема, на решение которой направлен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</w:rPr>
              <w:t>Евразийской экономической комиссии (далее – Комиссия)</w:t>
            </w:r>
            <w:r w:rsidR="00A812D4" w:rsidRPr="00686776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3D3FF7" w:rsidRPr="00496DB5" w:rsidRDefault="003D3FF7" w:rsidP="00496DB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 xml:space="preserve">В соответствии с Договором о Евразийском экономическом союзе </w:t>
            </w:r>
            <w:r w:rsidR="004349A2" w:rsidRPr="00496DB5">
              <w:rPr>
                <w:sz w:val="28"/>
                <w:szCs w:val="28"/>
              </w:rPr>
              <w:br/>
            </w:r>
            <w:r w:rsidRPr="00496DB5">
              <w:rPr>
                <w:sz w:val="28"/>
                <w:szCs w:val="28"/>
              </w:rPr>
              <w:t>от 29 мая 2014 г</w:t>
            </w:r>
            <w:r w:rsidR="007A21BD">
              <w:rPr>
                <w:sz w:val="28"/>
                <w:szCs w:val="28"/>
              </w:rPr>
              <w:t>ода</w:t>
            </w:r>
            <w:r w:rsidRPr="00496DB5">
              <w:rPr>
                <w:sz w:val="28"/>
                <w:szCs w:val="28"/>
              </w:rPr>
              <w:t xml:space="preserve"> государства-члены Евразийского экономического союза (далее соответственно – государства-члены, Союз) осуществляют сотрудничество в сфере охраны и защиты прав на объекты интеллектуальной собственности и обеспечивают на своей территории охрану и защиту прав</w:t>
            </w:r>
            <w:r w:rsidR="004349A2" w:rsidRPr="00496DB5">
              <w:rPr>
                <w:sz w:val="28"/>
                <w:szCs w:val="28"/>
              </w:rPr>
              <w:t xml:space="preserve"> </w:t>
            </w:r>
            <w:r w:rsidR="00237A3A">
              <w:rPr>
                <w:sz w:val="28"/>
                <w:szCs w:val="28"/>
              </w:rPr>
              <w:br/>
            </w:r>
            <w:r w:rsidRPr="00496DB5">
              <w:rPr>
                <w:sz w:val="28"/>
                <w:szCs w:val="28"/>
              </w:rPr>
              <w:t>на них</w:t>
            </w:r>
            <w:r w:rsidR="004349A2" w:rsidRPr="00496DB5">
              <w:rPr>
                <w:sz w:val="28"/>
                <w:szCs w:val="28"/>
              </w:rPr>
              <w:t>, в том числе в отношении товарных знаков и наименований мест происхождения товаров (далее – НМПТ).</w:t>
            </w:r>
          </w:p>
          <w:p w:rsidR="001E1068" w:rsidRPr="00687D34" w:rsidRDefault="00B448D6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настоящее время в целях получения правовой охраны товарного знака</w:t>
            </w:r>
            <w:r w:rsidR="00974D48" w:rsidRPr="00496DB5">
              <w:rPr>
                <w:sz w:val="28"/>
                <w:szCs w:val="28"/>
              </w:rPr>
              <w:t xml:space="preserve"> и</w:t>
            </w:r>
            <w:r w:rsidR="005D50B3" w:rsidRPr="00496DB5">
              <w:rPr>
                <w:sz w:val="28"/>
                <w:szCs w:val="28"/>
              </w:rPr>
              <w:t>ли</w:t>
            </w:r>
            <w:r w:rsidR="00974D48" w:rsidRPr="00496DB5">
              <w:rPr>
                <w:sz w:val="28"/>
                <w:szCs w:val="28"/>
              </w:rPr>
              <w:t xml:space="preserve"> </w:t>
            </w:r>
            <w:r w:rsidR="009505DC" w:rsidRPr="00496DB5">
              <w:rPr>
                <w:sz w:val="28"/>
                <w:szCs w:val="28"/>
              </w:rPr>
              <w:t>НМПТ</w:t>
            </w:r>
            <w:r w:rsidR="000C2DD9" w:rsidRPr="00496DB5">
              <w:rPr>
                <w:sz w:val="28"/>
                <w:szCs w:val="28"/>
              </w:rPr>
              <w:t xml:space="preserve"> на</w:t>
            </w:r>
            <w:r w:rsidRPr="00496DB5">
              <w:rPr>
                <w:sz w:val="28"/>
                <w:szCs w:val="28"/>
              </w:rPr>
              <w:t xml:space="preserve"> территории всех государств</w:t>
            </w:r>
            <w:r w:rsidR="00FE54B2" w:rsidRPr="00496DB5">
              <w:rPr>
                <w:sz w:val="28"/>
                <w:szCs w:val="28"/>
              </w:rPr>
              <w:t>-</w:t>
            </w:r>
            <w:r w:rsidRPr="00496DB5">
              <w:rPr>
                <w:sz w:val="28"/>
                <w:szCs w:val="28"/>
              </w:rPr>
              <w:t>членов</w:t>
            </w:r>
            <w:r w:rsidR="00FE54B2"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 xml:space="preserve">необходима подача </w:t>
            </w:r>
            <w:r w:rsidR="00AE3C3B" w:rsidRPr="00496DB5">
              <w:rPr>
                <w:sz w:val="28"/>
                <w:szCs w:val="28"/>
              </w:rPr>
              <w:t xml:space="preserve">пяти </w:t>
            </w:r>
            <w:r w:rsidR="005D50B3" w:rsidRPr="00496DB5">
              <w:rPr>
                <w:sz w:val="28"/>
                <w:szCs w:val="28"/>
              </w:rPr>
              <w:t>заяв</w:t>
            </w:r>
            <w:r w:rsidR="00AE3C3B" w:rsidRPr="00496DB5">
              <w:rPr>
                <w:sz w:val="28"/>
                <w:szCs w:val="28"/>
              </w:rPr>
              <w:t>о</w:t>
            </w:r>
            <w:r w:rsidR="005D50B3" w:rsidRPr="00496DB5">
              <w:rPr>
                <w:sz w:val="28"/>
                <w:szCs w:val="28"/>
              </w:rPr>
              <w:t>к на такой товарный знак</w:t>
            </w:r>
            <w:r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>или</w:t>
            </w:r>
            <w:r w:rsidR="009505DC"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 xml:space="preserve">НМПТ </w:t>
            </w:r>
            <w:r w:rsidR="00F2685D">
              <w:rPr>
                <w:sz w:val="28"/>
                <w:szCs w:val="28"/>
              </w:rPr>
              <w:t>(</w:t>
            </w:r>
            <w:r w:rsidR="005D50B3" w:rsidRPr="00496DB5">
              <w:rPr>
                <w:sz w:val="28"/>
                <w:szCs w:val="28"/>
              </w:rPr>
              <w:t>в каждое из государств-членов</w:t>
            </w:r>
            <w:r w:rsidR="00F2685D">
              <w:rPr>
                <w:sz w:val="28"/>
                <w:szCs w:val="28"/>
              </w:rPr>
              <w:t>)</w:t>
            </w:r>
            <w:r w:rsidR="00FE54B2" w:rsidRPr="00496DB5">
              <w:rPr>
                <w:sz w:val="28"/>
                <w:szCs w:val="28"/>
              </w:rPr>
              <w:t xml:space="preserve"> с последующим получением</w:t>
            </w:r>
            <w:r w:rsidRPr="00496DB5">
              <w:rPr>
                <w:sz w:val="28"/>
                <w:szCs w:val="28"/>
              </w:rPr>
              <w:t xml:space="preserve"> </w:t>
            </w:r>
            <w:r w:rsidR="00AE3C3B" w:rsidRPr="00496DB5">
              <w:rPr>
                <w:sz w:val="28"/>
                <w:szCs w:val="28"/>
              </w:rPr>
              <w:t xml:space="preserve">пяти </w:t>
            </w:r>
            <w:r w:rsidR="001E1068" w:rsidRPr="00496DB5">
              <w:rPr>
                <w:sz w:val="28"/>
                <w:szCs w:val="28"/>
              </w:rPr>
              <w:t>отдельных документов</w:t>
            </w:r>
            <w:r w:rsidR="00FE54B2" w:rsidRPr="00496DB5">
              <w:rPr>
                <w:sz w:val="28"/>
                <w:szCs w:val="28"/>
              </w:rPr>
              <w:t>, подтверждающих предоставление такой правовой охраны</w:t>
            </w:r>
            <w:r w:rsidR="00E969A3">
              <w:rPr>
                <w:sz w:val="28"/>
                <w:szCs w:val="28"/>
              </w:rPr>
              <w:t xml:space="preserve">, </w:t>
            </w:r>
            <w:r w:rsidR="00E969A3" w:rsidRPr="00687D34">
              <w:rPr>
                <w:sz w:val="28"/>
                <w:szCs w:val="28"/>
              </w:rPr>
              <w:t>или</w:t>
            </w:r>
            <w:r w:rsidR="008E7392" w:rsidRPr="00687D34">
              <w:rPr>
                <w:sz w:val="28"/>
                <w:szCs w:val="28"/>
              </w:rPr>
              <w:t xml:space="preserve"> подача</w:t>
            </w:r>
            <w:r w:rsidR="00E969A3" w:rsidRPr="00687D34">
              <w:rPr>
                <w:sz w:val="28"/>
                <w:szCs w:val="28"/>
              </w:rPr>
              <w:t xml:space="preserve"> </w:t>
            </w:r>
            <w:r w:rsidR="00BA5685" w:rsidRPr="00687D34">
              <w:rPr>
                <w:sz w:val="28"/>
                <w:szCs w:val="28"/>
              </w:rPr>
              <w:t xml:space="preserve">заявки </w:t>
            </w:r>
            <w:r w:rsidR="005F16BE" w:rsidRP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>в Международное бюро Всемирной организации интеллектуальной собственности</w:t>
            </w:r>
            <w:r w:rsidR="008E7392" w:rsidRPr="00687D34">
              <w:rPr>
                <w:sz w:val="28"/>
                <w:szCs w:val="28"/>
              </w:rPr>
              <w:t xml:space="preserve"> (далее – ВОИС)</w:t>
            </w:r>
            <w:r w:rsidR="00BA5685" w:rsidRPr="00687D34">
              <w:rPr>
                <w:sz w:val="28"/>
                <w:szCs w:val="28"/>
              </w:rPr>
              <w:t xml:space="preserve"> в рамках международной </w:t>
            </w:r>
            <w:r w:rsidR="00046F1A" w:rsidRPr="00687D34">
              <w:rPr>
                <w:sz w:val="28"/>
                <w:szCs w:val="28"/>
              </w:rPr>
              <w:t xml:space="preserve">процедуры </w:t>
            </w:r>
            <w:r w:rsidR="00BA5685" w:rsidRPr="00687D34">
              <w:rPr>
                <w:sz w:val="28"/>
                <w:szCs w:val="28"/>
              </w:rPr>
              <w:t xml:space="preserve">регистрации знаков, предусмотренной Мадридским соглашением </w:t>
            </w:r>
            <w:r w:rsid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 xml:space="preserve">о международной регистрации знаков от 14 апреля 1891 года и Протоколом </w:t>
            </w:r>
            <w:r w:rsid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 xml:space="preserve">к нему от 28 июня 1989 года (далее – международная процедура регистрации знаков). </w:t>
            </w:r>
          </w:p>
          <w:p w:rsidR="00285F9D" w:rsidRPr="00496DB5" w:rsidRDefault="00472F2C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Необходимость взаимодействия с уполномоченными органами пяти государств-членов</w:t>
            </w:r>
            <w:r w:rsidR="008E7392">
              <w:rPr>
                <w:sz w:val="28"/>
                <w:szCs w:val="28"/>
              </w:rPr>
              <w:t xml:space="preserve"> </w:t>
            </w:r>
            <w:r w:rsidR="008E7392" w:rsidRPr="00687D34">
              <w:rPr>
                <w:sz w:val="28"/>
                <w:szCs w:val="28"/>
              </w:rPr>
              <w:t>и Международным бюро ВОИС</w:t>
            </w:r>
            <w:r w:rsidRPr="00687D34">
              <w:rPr>
                <w:sz w:val="28"/>
                <w:szCs w:val="28"/>
              </w:rPr>
              <w:t xml:space="preserve">, а </w:t>
            </w:r>
            <w:r w:rsidRPr="00496DB5">
              <w:rPr>
                <w:sz w:val="28"/>
                <w:szCs w:val="28"/>
              </w:rPr>
              <w:t>также р</w:t>
            </w:r>
            <w:r w:rsidR="00010AA5" w:rsidRPr="00496DB5">
              <w:rPr>
                <w:sz w:val="28"/>
                <w:szCs w:val="28"/>
              </w:rPr>
              <w:t>азличия</w:t>
            </w:r>
            <w:r w:rsidR="00BF32FF" w:rsidRPr="00496DB5">
              <w:rPr>
                <w:sz w:val="28"/>
                <w:szCs w:val="28"/>
              </w:rPr>
              <w:t xml:space="preserve"> </w:t>
            </w:r>
            <w:r w:rsidR="0003572E">
              <w:rPr>
                <w:sz w:val="28"/>
                <w:szCs w:val="28"/>
              </w:rPr>
              <w:br/>
            </w:r>
            <w:r w:rsidR="00BF32FF" w:rsidRPr="00496DB5">
              <w:rPr>
                <w:sz w:val="28"/>
                <w:szCs w:val="28"/>
              </w:rPr>
              <w:t xml:space="preserve">в национальных </w:t>
            </w:r>
            <w:r w:rsidR="00B448D6" w:rsidRPr="00496DB5">
              <w:rPr>
                <w:sz w:val="28"/>
                <w:szCs w:val="28"/>
              </w:rPr>
              <w:t>процедур</w:t>
            </w:r>
            <w:r w:rsidR="00BF32FF" w:rsidRPr="00496DB5">
              <w:rPr>
                <w:sz w:val="28"/>
                <w:szCs w:val="28"/>
              </w:rPr>
              <w:t>ах</w:t>
            </w:r>
            <w:r w:rsidRPr="00496DB5">
              <w:rPr>
                <w:sz w:val="28"/>
                <w:szCs w:val="28"/>
              </w:rPr>
              <w:t xml:space="preserve"> и сроках</w:t>
            </w:r>
            <w:r w:rsidR="005D50B3" w:rsidRPr="00496DB5">
              <w:rPr>
                <w:sz w:val="28"/>
                <w:szCs w:val="28"/>
              </w:rPr>
              <w:t xml:space="preserve"> </w:t>
            </w:r>
            <w:r w:rsidRPr="00496DB5">
              <w:rPr>
                <w:sz w:val="28"/>
                <w:szCs w:val="28"/>
              </w:rPr>
              <w:t xml:space="preserve">предоставления правовой охраны </w:t>
            </w:r>
            <w:r w:rsidR="005D50B3" w:rsidRPr="00496DB5">
              <w:rPr>
                <w:sz w:val="28"/>
                <w:szCs w:val="28"/>
              </w:rPr>
              <w:t>товарны</w:t>
            </w:r>
            <w:r w:rsidRPr="00496DB5">
              <w:rPr>
                <w:sz w:val="28"/>
                <w:szCs w:val="28"/>
              </w:rPr>
              <w:t>м</w:t>
            </w:r>
            <w:r w:rsidR="00BF32FF" w:rsidRPr="00496DB5">
              <w:rPr>
                <w:sz w:val="28"/>
                <w:szCs w:val="28"/>
              </w:rPr>
              <w:t xml:space="preserve"> знак</w:t>
            </w:r>
            <w:r w:rsidRPr="00496DB5">
              <w:rPr>
                <w:sz w:val="28"/>
                <w:szCs w:val="28"/>
              </w:rPr>
              <w:t xml:space="preserve">ам </w:t>
            </w:r>
            <w:r w:rsidR="000C2DD9" w:rsidRPr="00496DB5">
              <w:rPr>
                <w:sz w:val="28"/>
                <w:szCs w:val="28"/>
              </w:rPr>
              <w:t>и НМПТ</w:t>
            </w:r>
            <w:r w:rsidRPr="00496DB5">
              <w:rPr>
                <w:sz w:val="28"/>
                <w:szCs w:val="28"/>
              </w:rPr>
              <w:t xml:space="preserve"> </w:t>
            </w:r>
            <w:r w:rsidR="00010AA5" w:rsidRPr="00496DB5">
              <w:rPr>
                <w:sz w:val="28"/>
                <w:szCs w:val="28"/>
              </w:rPr>
              <w:t xml:space="preserve">приводят к существенным </w:t>
            </w:r>
            <w:r w:rsidRPr="00496DB5">
              <w:rPr>
                <w:sz w:val="28"/>
                <w:szCs w:val="28"/>
              </w:rPr>
              <w:t xml:space="preserve">трудовым, временным и </w:t>
            </w:r>
            <w:r w:rsidR="00010AA5" w:rsidRPr="00496DB5">
              <w:rPr>
                <w:sz w:val="28"/>
                <w:szCs w:val="28"/>
              </w:rPr>
              <w:t>финансовым затратам заявителей</w:t>
            </w:r>
            <w:r w:rsidRPr="00496DB5">
              <w:rPr>
                <w:sz w:val="28"/>
                <w:szCs w:val="28"/>
              </w:rPr>
              <w:t xml:space="preserve"> и невозможности</w:t>
            </w:r>
            <w:r w:rsidR="005410C6" w:rsidRPr="00496DB5">
              <w:rPr>
                <w:sz w:val="28"/>
                <w:szCs w:val="28"/>
              </w:rPr>
              <w:t xml:space="preserve"> получения одновременной правовой охраны</w:t>
            </w:r>
            <w:r w:rsidR="007A5564" w:rsidRPr="00496DB5">
              <w:rPr>
                <w:sz w:val="28"/>
                <w:szCs w:val="28"/>
              </w:rPr>
              <w:t xml:space="preserve"> на территории всех государств-членов</w:t>
            </w:r>
            <w:r w:rsidR="00771EC0" w:rsidRPr="00496DB5">
              <w:rPr>
                <w:sz w:val="28"/>
                <w:szCs w:val="28"/>
              </w:rPr>
              <w:t>.</w:t>
            </w:r>
          </w:p>
          <w:p w:rsidR="0060227E" w:rsidRPr="00496DB5" w:rsidRDefault="00406955" w:rsidP="00496DB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</w:t>
            </w:r>
            <w:r w:rsidR="00C71474" w:rsidRPr="00496DB5">
              <w:rPr>
                <w:sz w:val="28"/>
                <w:szCs w:val="28"/>
              </w:rPr>
              <w:t>ешени</w:t>
            </w:r>
            <w:r>
              <w:rPr>
                <w:sz w:val="28"/>
                <w:szCs w:val="28"/>
              </w:rPr>
              <w:t>е</w:t>
            </w:r>
            <w:r w:rsidR="00C71474" w:rsidRPr="00496DB5">
              <w:rPr>
                <w:sz w:val="28"/>
                <w:szCs w:val="28"/>
              </w:rPr>
              <w:t xml:space="preserve"> </w:t>
            </w:r>
            <w:r w:rsidR="00B8280E" w:rsidRPr="00496DB5">
              <w:rPr>
                <w:sz w:val="28"/>
                <w:szCs w:val="28"/>
              </w:rPr>
              <w:t xml:space="preserve">указанных </w:t>
            </w:r>
            <w:r w:rsidR="00C71474" w:rsidRPr="00496DB5">
              <w:rPr>
                <w:sz w:val="28"/>
                <w:szCs w:val="28"/>
              </w:rPr>
              <w:t xml:space="preserve">проблем </w:t>
            </w:r>
            <w:r>
              <w:rPr>
                <w:sz w:val="28"/>
                <w:szCs w:val="28"/>
              </w:rPr>
              <w:t xml:space="preserve">направлено действие </w:t>
            </w:r>
            <w:r w:rsidR="0060227E">
              <w:rPr>
                <w:sz w:val="28"/>
                <w:szCs w:val="28"/>
              </w:rPr>
              <w:t xml:space="preserve">проекта </w:t>
            </w:r>
            <w:r w:rsidR="00C71474" w:rsidRPr="00496DB5">
              <w:rPr>
                <w:sz w:val="28"/>
                <w:szCs w:val="28"/>
              </w:rPr>
              <w:t>Договора о товарных знаках, знаках обслуживания и наименованиях мест происхождения товаров Евразийского экономического союза</w:t>
            </w:r>
            <w:r w:rsidR="005410C6" w:rsidRPr="00496DB5">
              <w:rPr>
                <w:sz w:val="28"/>
                <w:szCs w:val="28"/>
              </w:rPr>
              <w:t xml:space="preserve"> (далее – Договор)</w:t>
            </w:r>
            <w:r w:rsidR="00AF6E86" w:rsidRPr="00496DB5">
              <w:rPr>
                <w:sz w:val="28"/>
                <w:szCs w:val="28"/>
              </w:rPr>
              <w:t>, которы</w:t>
            </w:r>
            <w:r w:rsidR="00197E91">
              <w:rPr>
                <w:sz w:val="28"/>
                <w:szCs w:val="28"/>
              </w:rPr>
              <w:t>м</w:t>
            </w:r>
            <w:r w:rsidR="00B8280E" w:rsidRPr="00496DB5">
              <w:rPr>
                <w:sz w:val="28"/>
                <w:szCs w:val="28"/>
              </w:rPr>
              <w:t>, в том числе,</w:t>
            </w:r>
            <w:r w:rsidR="00AF6E86" w:rsidRPr="00496DB5">
              <w:rPr>
                <w:sz w:val="28"/>
                <w:szCs w:val="28"/>
              </w:rPr>
              <w:t xml:space="preserve"> </w:t>
            </w:r>
            <w:r w:rsidR="00C0701A" w:rsidRPr="00496DB5">
              <w:rPr>
                <w:sz w:val="28"/>
                <w:szCs w:val="28"/>
              </w:rPr>
              <w:t>ввод</w:t>
            </w:r>
            <w:r w:rsidR="00197E91">
              <w:rPr>
                <w:sz w:val="28"/>
                <w:szCs w:val="28"/>
              </w:rPr>
              <w:t>я</w:t>
            </w:r>
            <w:r w:rsidR="00C0701A" w:rsidRPr="00496DB5">
              <w:rPr>
                <w:sz w:val="28"/>
                <w:szCs w:val="28"/>
              </w:rPr>
              <w:t>т</w:t>
            </w:r>
            <w:r w:rsidR="00197E91">
              <w:rPr>
                <w:sz w:val="28"/>
                <w:szCs w:val="28"/>
              </w:rPr>
              <w:t>ся</w:t>
            </w:r>
            <w:r w:rsidR="00C0701A" w:rsidRPr="00496DB5">
              <w:rPr>
                <w:sz w:val="28"/>
                <w:szCs w:val="28"/>
              </w:rPr>
              <w:t xml:space="preserve"> понятия</w:t>
            </w:r>
            <w:r w:rsidR="00B8280E" w:rsidRPr="00496DB5">
              <w:rPr>
                <w:sz w:val="28"/>
                <w:szCs w:val="28"/>
              </w:rPr>
              <w:t xml:space="preserve"> «товарный знак Союза» </w:t>
            </w:r>
            <w:r w:rsidR="0003572E">
              <w:rPr>
                <w:sz w:val="28"/>
                <w:szCs w:val="28"/>
              </w:rPr>
              <w:br/>
            </w:r>
            <w:r w:rsidR="00B8280E" w:rsidRPr="00496DB5">
              <w:rPr>
                <w:sz w:val="28"/>
                <w:szCs w:val="28"/>
              </w:rPr>
              <w:t xml:space="preserve">и </w:t>
            </w:r>
            <w:r w:rsidR="00C0701A" w:rsidRPr="00496DB5">
              <w:rPr>
                <w:sz w:val="28"/>
                <w:szCs w:val="28"/>
              </w:rPr>
              <w:t xml:space="preserve">«НМПТ Союза» и </w:t>
            </w:r>
            <w:r w:rsidR="005410C6" w:rsidRPr="00496DB5">
              <w:rPr>
                <w:sz w:val="28"/>
                <w:szCs w:val="28"/>
              </w:rPr>
              <w:t>регулиру</w:t>
            </w:r>
            <w:r w:rsidR="00197E91">
              <w:rPr>
                <w:sz w:val="28"/>
                <w:szCs w:val="28"/>
              </w:rPr>
              <w:t>ю</w:t>
            </w:r>
            <w:r w:rsidR="005410C6" w:rsidRPr="00496DB5">
              <w:rPr>
                <w:sz w:val="28"/>
                <w:szCs w:val="28"/>
              </w:rPr>
              <w:t>т</w:t>
            </w:r>
            <w:r w:rsidR="00197E91">
              <w:rPr>
                <w:sz w:val="28"/>
                <w:szCs w:val="28"/>
              </w:rPr>
              <w:t>ся</w:t>
            </w:r>
            <w:r w:rsidR="005410C6" w:rsidRPr="00496DB5">
              <w:rPr>
                <w:sz w:val="28"/>
                <w:szCs w:val="28"/>
              </w:rPr>
              <w:t xml:space="preserve"> отношения, возникающие в связи</w:t>
            </w:r>
            <w:r w:rsidR="00B8280E" w:rsidRPr="00496DB5">
              <w:rPr>
                <w:sz w:val="28"/>
                <w:szCs w:val="28"/>
              </w:rPr>
              <w:t xml:space="preserve"> </w:t>
            </w:r>
            <w:r w:rsidR="0003572E">
              <w:rPr>
                <w:sz w:val="28"/>
                <w:szCs w:val="28"/>
              </w:rPr>
              <w:br/>
            </w:r>
            <w:r w:rsidR="005410C6" w:rsidRPr="00496DB5">
              <w:rPr>
                <w:sz w:val="28"/>
                <w:szCs w:val="28"/>
              </w:rPr>
              <w:t xml:space="preserve">с </w:t>
            </w:r>
            <w:r w:rsidR="00C0701A" w:rsidRPr="00496DB5">
              <w:rPr>
                <w:sz w:val="28"/>
                <w:szCs w:val="28"/>
              </w:rPr>
              <w:t xml:space="preserve">их </w:t>
            </w:r>
            <w:r w:rsidR="005410C6" w:rsidRPr="00496DB5">
              <w:rPr>
                <w:sz w:val="28"/>
                <w:szCs w:val="28"/>
              </w:rPr>
              <w:t>регистрацией, правовой охраной и использованием.</w:t>
            </w:r>
            <w:r w:rsidR="0060227E">
              <w:rPr>
                <w:sz w:val="28"/>
                <w:szCs w:val="28"/>
              </w:rPr>
              <w:t xml:space="preserve"> П</w:t>
            </w:r>
            <w:r w:rsidR="0060227E" w:rsidRPr="009D20D7">
              <w:rPr>
                <w:bCs/>
                <w:sz w:val="28"/>
                <w:szCs w:val="28"/>
              </w:rPr>
              <w:t>роект Договора одобрен и направлен в государства-члены для проведения внутригосударственных процедур,</w:t>
            </w:r>
            <w:r w:rsidR="0060227E">
              <w:rPr>
                <w:bCs/>
                <w:sz w:val="28"/>
                <w:szCs w:val="28"/>
              </w:rPr>
              <w:t xml:space="preserve"> </w:t>
            </w:r>
            <w:r w:rsidR="0060227E" w:rsidRPr="009D20D7">
              <w:rPr>
                <w:bCs/>
                <w:sz w:val="28"/>
                <w:szCs w:val="28"/>
              </w:rPr>
              <w:t>необходимых для его подписания.</w:t>
            </w:r>
          </w:p>
          <w:p w:rsidR="0084497D" w:rsidRDefault="00D1697F" w:rsidP="002B3CD1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lastRenderedPageBreak/>
              <w:t xml:space="preserve">В целях </w:t>
            </w:r>
            <w:r w:rsidR="005D50B3" w:rsidRPr="00496DB5">
              <w:rPr>
                <w:sz w:val="28"/>
                <w:szCs w:val="28"/>
              </w:rPr>
              <w:t xml:space="preserve">реализации Договора разработан проект Инструкции </w:t>
            </w:r>
            <w:r w:rsidR="0003572E">
              <w:rPr>
                <w:sz w:val="28"/>
                <w:szCs w:val="28"/>
              </w:rPr>
              <w:br/>
            </w:r>
            <w:r w:rsidR="005D50B3" w:rsidRPr="00496DB5">
              <w:rPr>
                <w:sz w:val="28"/>
                <w:szCs w:val="28"/>
              </w:rPr>
              <w:t>к Договору</w:t>
            </w:r>
            <w:r w:rsidR="00FB47E5" w:rsidRPr="00496DB5">
              <w:rPr>
                <w:sz w:val="28"/>
                <w:szCs w:val="28"/>
              </w:rPr>
              <w:t xml:space="preserve">, регулирующий правоотношения, связанные с подачей заявок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 xml:space="preserve">на регистрацию товарного знака Союза или заявок на НМПТ Союза,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 xml:space="preserve">их рассмотрением, регистрацией товарных знаков Союза или НМПТ Союза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>и их правовой охраной</w:t>
            </w:r>
            <w:r w:rsidR="00AF6E86" w:rsidRPr="00496DB5">
              <w:rPr>
                <w:sz w:val="28"/>
                <w:szCs w:val="28"/>
              </w:rPr>
              <w:t>.</w:t>
            </w:r>
          </w:p>
          <w:p w:rsidR="002B3CD1" w:rsidRPr="00496DB5" w:rsidRDefault="002B3CD1" w:rsidP="002B3CD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C71474" w:rsidRPr="00686776" w:rsidRDefault="00123A62" w:rsidP="00496DB5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2. </w:t>
            </w:r>
            <w:r w:rsidR="00A24E27" w:rsidRPr="00686776">
              <w:rPr>
                <w:rFonts w:eastAsia="Calibri"/>
                <w:sz w:val="28"/>
                <w:szCs w:val="28"/>
                <w:u w:val="single"/>
              </w:rPr>
              <w:t>Цель регулирования</w:t>
            </w:r>
            <w:r w:rsidR="00C71474" w:rsidRPr="00686776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123A62" w:rsidRPr="00496DB5" w:rsidRDefault="00C71474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rFonts w:eastAsia="Calibri"/>
                <w:sz w:val="28"/>
                <w:szCs w:val="28"/>
              </w:rPr>
              <w:t xml:space="preserve">Целью </w:t>
            </w:r>
            <w:r w:rsidR="00F535E3" w:rsidRPr="00496DB5">
              <w:rPr>
                <w:rFonts w:eastAsia="Calibri"/>
                <w:sz w:val="28"/>
                <w:szCs w:val="28"/>
              </w:rPr>
              <w:t xml:space="preserve">подготовки </w:t>
            </w:r>
            <w:r w:rsidRPr="00496DB5">
              <w:rPr>
                <w:rFonts w:eastAsia="Calibri"/>
                <w:sz w:val="28"/>
                <w:szCs w:val="28"/>
              </w:rPr>
              <w:t>данного проекта решения является</w:t>
            </w:r>
            <w:r w:rsidR="00A24E27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84497D">
              <w:rPr>
                <w:rFonts w:eastAsia="Calibri"/>
                <w:sz w:val="28"/>
                <w:szCs w:val="28"/>
              </w:rPr>
              <w:t>регламентирование</w:t>
            </w:r>
            <w:r w:rsidR="00F535E3" w:rsidRPr="00496DB5">
              <w:rPr>
                <w:rFonts w:eastAsia="Calibri"/>
                <w:sz w:val="28"/>
                <w:szCs w:val="28"/>
              </w:rPr>
              <w:t xml:space="preserve"> процедур</w:t>
            </w:r>
            <w:r w:rsidR="00D1697F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D1697F" w:rsidRPr="00496DB5">
              <w:rPr>
                <w:sz w:val="28"/>
                <w:szCs w:val="28"/>
              </w:rPr>
              <w:t>подачи заявок на регистрацию товарного знака Союза или заявок на НМПТ Союза, их рассмотрения, регистрации товарных знаков Союза или НМПТ Союза и их правовой охран</w:t>
            </w:r>
            <w:r w:rsidR="00782828" w:rsidRPr="00496DB5">
              <w:rPr>
                <w:sz w:val="28"/>
                <w:szCs w:val="28"/>
              </w:rPr>
              <w:t>ы</w:t>
            </w:r>
            <w:r w:rsidRPr="00496DB5">
              <w:rPr>
                <w:sz w:val="28"/>
                <w:szCs w:val="28"/>
              </w:rPr>
              <w:t>.</w:t>
            </w:r>
          </w:p>
          <w:p w:rsidR="006C7FEA" w:rsidRPr="00496DB5" w:rsidRDefault="006C7FEA" w:rsidP="00496DB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2C5A3C" w:rsidRDefault="00123A62" w:rsidP="00CE782E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3. 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Группа лиц, на защиту интересов которых направлен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Комиссии</w:t>
            </w:r>
            <w:r w:rsidR="00296B7D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: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субъекты предпринимательской деятельности (производ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ители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товар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ов;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 xml:space="preserve">лица, </w:t>
            </w:r>
            <w:r w:rsidR="003A6E92" w:rsidRPr="00496DB5">
              <w:rPr>
                <w:rFonts w:eastAsia="Calibri"/>
                <w:sz w:val="28"/>
                <w:szCs w:val="28"/>
                <w:lang w:val="ru-RU"/>
              </w:rPr>
              <w:t>оказывающие услуги)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физические лица.</w:t>
            </w:r>
          </w:p>
          <w:p w:rsidR="00296B7D" w:rsidRPr="00496DB5" w:rsidRDefault="000B390A" w:rsidP="00CE782E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4.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Адресаты регулирования</w:t>
            </w:r>
            <w:r w:rsidR="00226264"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>,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 xml:space="preserve"> в том числе субъекты предпринимательской деятельности, и воздействие, оказываемое на них регулированием</w:t>
            </w:r>
            <w:r w:rsidR="00A24E27"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AE3C3B" w:rsidRPr="00496DB5" w:rsidRDefault="00AE3C3B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color w:val="000000"/>
                <w:sz w:val="28"/>
                <w:szCs w:val="28"/>
                <w:lang w:val="ru-RU"/>
              </w:rPr>
              <w:t>Адресатами регулирования являются с</w:t>
            </w:r>
            <w:r w:rsidR="003A6E92" w:rsidRPr="00496DB5">
              <w:rPr>
                <w:color w:val="000000"/>
                <w:sz w:val="28"/>
                <w:szCs w:val="28"/>
                <w:lang w:val="ru-RU"/>
              </w:rPr>
              <w:t>убъекты предпринимательской деятельности (</w:t>
            </w:r>
            <w:r w:rsidR="001F0230" w:rsidRPr="00496DB5">
              <w:rPr>
                <w:rFonts w:eastAsia="Calibri"/>
                <w:sz w:val="28"/>
                <w:szCs w:val="28"/>
                <w:lang w:val="ru-RU"/>
              </w:rPr>
              <w:t>производители товаров; лица, оказывающие услуги</w:t>
            </w:r>
            <w:r w:rsidR="001F0230" w:rsidRPr="00496DB5">
              <w:rPr>
                <w:color w:val="000000"/>
                <w:sz w:val="28"/>
                <w:szCs w:val="28"/>
                <w:lang w:val="ru-RU"/>
              </w:rPr>
              <w:t>)</w:t>
            </w:r>
            <w:r w:rsidRPr="00496DB5">
              <w:rPr>
                <w:color w:val="000000"/>
                <w:sz w:val="28"/>
                <w:szCs w:val="28"/>
                <w:lang w:val="ru-RU"/>
              </w:rPr>
              <w:t>, ф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изические лица,</w:t>
            </w:r>
            <w:r w:rsidR="00406AE4">
              <w:rPr>
                <w:rFonts w:eastAsia="Calibri"/>
                <w:sz w:val="28"/>
                <w:szCs w:val="28"/>
                <w:lang w:val="ru-RU"/>
              </w:rPr>
              <w:t xml:space="preserve"> национальные патентные ведомства или иные органы (организации) государств-членов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и Комиссия.</w:t>
            </w:r>
          </w:p>
          <w:p w:rsidR="001F0230" w:rsidRPr="00496DB5" w:rsidRDefault="006C224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Воздействие, оказываемое на адресатов регулирования, заключается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br/>
              <w:t>в</w:t>
            </w:r>
            <w:r w:rsidR="00660054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уменьшении трудовых, временных и финансовых затрат физических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и юридических лиц при получении правовой охраны </w:t>
            </w:r>
            <w:r w:rsidR="00660054" w:rsidRPr="00496DB5">
              <w:rPr>
                <w:rFonts w:eastAsia="Calibri"/>
                <w:sz w:val="28"/>
                <w:szCs w:val="28"/>
                <w:lang w:val="ru-RU"/>
              </w:rPr>
              <w:t>товарного знака</w:t>
            </w:r>
            <w:r w:rsidR="007A6255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 xml:space="preserve">и НМПТ на территории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всех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государств-членов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 путем обращения в одно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из национальных патентных ведомств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 xml:space="preserve"> или </w:t>
            </w:r>
            <w:r w:rsidR="00B644C2">
              <w:rPr>
                <w:rFonts w:eastAsia="Calibri"/>
                <w:sz w:val="28"/>
                <w:szCs w:val="28"/>
                <w:lang w:val="ru-RU"/>
              </w:rPr>
              <w:t xml:space="preserve">иной уполномоченный орган 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(</w:t>
            </w:r>
            <w:r w:rsidR="00B644C2">
              <w:rPr>
                <w:rFonts w:eastAsia="Calibri"/>
                <w:sz w:val="28"/>
                <w:szCs w:val="28"/>
                <w:lang w:val="ru-RU"/>
              </w:rPr>
              <w:t>организацию)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 государств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-член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а (далее</w:t>
            </w:r>
            <w:r w:rsidR="0096160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– национальное патентное ведомство)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, а также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сокра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щении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общего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объем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A161BC" w:rsidRPr="00496DB5">
              <w:rPr>
                <w:rFonts w:eastAsia="Calibri"/>
                <w:sz w:val="28"/>
                <w:szCs w:val="28"/>
                <w:lang w:val="ru-RU"/>
              </w:rPr>
              <w:t xml:space="preserve"> работ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ы таких ведомств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6C7FEA" w:rsidRPr="00496DB5" w:rsidRDefault="006C7FEA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496DB5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686776">
              <w:rPr>
                <w:rFonts w:eastAsia="Calibri"/>
                <w:bCs/>
                <w:sz w:val="28"/>
                <w:szCs w:val="28"/>
                <w:u w:val="single"/>
              </w:rPr>
              <w:t>:</w:t>
            </w:r>
          </w:p>
          <w:p w:rsidR="008F2BDF" w:rsidRPr="00496DB5" w:rsidRDefault="00B1425E" w:rsidP="00496DB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соответствии с проектом решения</w:t>
            </w:r>
            <w:r w:rsidR="008F2BDF" w:rsidRPr="00496DB5">
              <w:rPr>
                <w:sz w:val="28"/>
                <w:szCs w:val="28"/>
              </w:rPr>
              <w:t xml:space="preserve"> предлагается утвердить:</w:t>
            </w:r>
          </w:p>
          <w:p w:rsidR="00FD5FFB" w:rsidRPr="00496DB5" w:rsidRDefault="00A161BC" w:rsidP="00496DB5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</w:t>
            </w:r>
            <w:r w:rsidR="00660054" w:rsidRPr="00496DB5">
              <w:rPr>
                <w:sz w:val="28"/>
                <w:szCs w:val="28"/>
              </w:rPr>
              <w:t>поряд</w:t>
            </w:r>
            <w:r w:rsidRPr="00496DB5">
              <w:rPr>
                <w:sz w:val="28"/>
                <w:szCs w:val="28"/>
                <w:lang w:val="ru-RU"/>
              </w:rPr>
              <w:t>ок</w:t>
            </w:r>
            <w:r w:rsidR="00660054" w:rsidRPr="00496DB5">
              <w:rPr>
                <w:sz w:val="28"/>
                <w:szCs w:val="28"/>
              </w:rPr>
              <w:t xml:space="preserve"> подачи</w:t>
            </w:r>
            <w:r w:rsidR="00660054" w:rsidRPr="00496DB5">
              <w:rPr>
                <w:sz w:val="28"/>
                <w:szCs w:val="28"/>
                <w:lang w:val="ru-RU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t xml:space="preserve">и рассмотрения </w:t>
            </w:r>
            <w:r w:rsidR="00FD5FFB" w:rsidRPr="00496DB5">
              <w:rPr>
                <w:sz w:val="28"/>
                <w:szCs w:val="28"/>
              </w:rPr>
              <w:t>заяв</w:t>
            </w:r>
            <w:r w:rsidR="00660054" w:rsidRPr="00496DB5">
              <w:rPr>
                <w:sz w:val="28"/>
                <w:szCs w:val="28"/>
              </w:rPr>
              <w:t>к</w:t>
            </w:r>
            <w:r w:rsidR="00FD5FFB" w:rsidRPr="00496DB5">
              <w:rPr>
                <w:sz w:val="28"/>
                <w:szCs w:val="28"/>
                <w:lang w:val="ru-RU"/>
              </w:rPr>
              <w:t>и</w:t>
            </w:r>
            <w:r w:rsidR="00660054" w:rsidRPr="00496DB5">
              <w:rPr>
                <w:sz w:val="28"/>
                <w:szCs w:val="28"/>
              </w:rPr>
              <w:t xml:space="preserve"> на товарный знак Союза</w:t>
            </w:r>
            <w:r w:rsidR="00890D12" w:rsidRPr="00496DB5">
              <w:rPr>
                <w:sz w:val="28"/>
                <w:szCs w:val="28"/>
                <w:lang w:val="ru-RU"/>
              </w:rPr>
              <w:t>,</w:t>
            </w:r>
            <w:r w:rsidR="00660054" w:rsidRPr="00496DB5">
              <w:rPr>
                <w:sz w:val="28"/>
                <w:szCs w:val="28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br/>
            </w:r>
            <w:r w:rsidR="00890D12" w:rsidRPr="00496DB5">
              <w:rPr>
                <w:sz w:val="28"/>
                <w:szCs w:val="28"/>
                <w:lang w:val="ru-RU"/>
              </w:rPr>
              <w:t xml:space="preserve">заявки на </w:t>
            </w:r>
            <w:r w:rsidR="00660054" w:rsidRPr="00496DB5">
              <w:rPr>
                <w:sz w:val="28"/>
                <w:szCs w:val="28"/>
              </w:rPr>
              <w:t>НМПТ Союза</w:t>
            </w:r>
            <w:r w:rsidR="00FD5FFB" w:rsidRPr="00496DB5">
              <w:rPr>
                <w:sz w:val="28"/>
                <w:szCs w:val="28"/>
                <w:lang w:val="ru-RU"/>
              </w:rPr>
              <w:t>;</w:t>
            </w:r>
          </w:p>
          <w:p w:rsidR="00FD5FFB" w:rsidRPr="00496DB5" w:rsidRDefault="00F52000" w:rsidP="00496DB5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>-</w:t>
            </w:r>
            <w:r w:rsidR="00A672F8" w:rsidRPr="00496DB5">
              <w:rPr>
                <w:sz w:val="28"/>
                <w:szCs w:val="28"/>
                <w:lang w:val="ru-RU"/>
              </w:rPr>
              <w:t> порядок</w:t>
            </w:r>
            <w:r w:rsidRPr="00496DB5">
              <w:rPr>
                <w:sz w:val="28"/>
                <w:szCs w:val="28"/>
                <w:lang w:val="ru-RU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t xml:space="preserve">проведения экспертизы </w:t>
            </w:r>
            <w:r w:rsidR="004C50E8" w:rsidRPr="00496DB5">
              <w:rPr>
                <w:sz w:val="28"/>
                <w:szCs w:val="28"/>
                <w:lang w:val="ru-RU"/>
              </w:rPr>
              <w:t xml:space="preserve">обозначения, заявленного </w:t>
            </w:r>
            <w:r w:rsidR="008A4C48">
              <w:rPr>
                <w:sz w:val="28"/>
                <w:szCs w:val="28"/>
                <w:lang w:val="ru-RU"/>
              </w:rPr>
              <w:br/>
            </w:r>
            <w:r w:rsidR="004C50E8" w:rsidRPr="00496DB5">
              <w:rPr>
                <w:sz w:val="28"/>
                <w:szCs w:val="28"/>
                <w:lang w:val="ru-RU"/>
              </w:rPr>
              <w:t xml:space="preserve">на регистрацию в качестве товарного знака </w:t>
            </w:r>
            <w:r w:rsidR="00A672F8" w:rsidRPr="00496DB5">
              <w:rPr>
                <w:sz w:val="28"/>
                <w:szCs w:val="28"/>
                <w:lang w:val="ru-RU"/>
              </w:rPr>
              <w:t>Союза</w:t>
            </w:r>
            <w:r w:rsidR="00890D12" w:rsidRPr="00496DB5">
              <w:rPr>
                <w:sz w:val="28"/>
                <w:szCs w:val="28"/>
                <w:lang w:val="ru-RU"/>
              </w:rPr>
              <w:t xml:space="preserve">, </w:t>
            </w:r>
            <w:r w:rsidR="004C50E8" w:rsidRPr="00496DB5">
              <w:rPr>
                <w:sz w:val="28"/>
                <w:szCs w:val="28"/>
                <w:lang w:val="ru-RU"/>
              </w:rPr>
              <w:t>НМПТ Союза</w:t>
            </w:r>
            <w:r w:rsidR="00A672F8" w:rsidRPr="00496DB5">
              <w:rPr>
                <w:sz w:val="28"/>
                <w:szCs w:val="28"/>
                <w:lang w:val="ru-RU"/>
              </w:rPr>
              <w:t>;</w:t>
            </w:r>
          </w:p>
          <w:p w:rsidR="00A672F8" w:rsidRPr="00496DB5" w:rsidRDefault="00A672F8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 xml:space="preserve">- порядок регистрации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товарных знаков Союза</w:t>
            </w:r>
            <w:r w:rsidR="00890D12" w:rsidRPr="00496DB5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НМПТ Союза;</w:t>
            </w:r>
          </w:p>
          <w:p w:rsidR="00890D12" w:rsidRPr="00496DB5" w:rsidRDefault="00890D1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порядок совершения отдельных процессуальных действий с заявкой на товарный знак Союза, с заявкой на НМПТ Союза, а также после регистрации товарного знака Союза, НМПТ Союза;</w:t>
            </w:r>
          </w:p>
          <w:p w:rsidR="00660054" w:rsidRPr="00496DB5" w:rsidRDefault="00FD5FFB" w:rsidP="00496DB5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>- </w:t>
            </w:r>
            <w:r w:rsidR="00660054" w:rsidRPr="00496DB5">
              <w:rPr>
                <w:sz w:val="28"/>
                <w:szCs w:val="28"/>
              </w:rPr>
              <w:t>требовани</w:t>
            </w:r>
            <w:r w:rsidRPr="00496DB5">
              <w:rPr>
                <w:sz w:val="28"/>
                <w:szCs w:val="28"/>
                <w:lang w:val="ru-RU"/>
              </w:rPr>
              <w:t>я</w:t>
            </w:r>
            <w:r w:rsidR="00660054" w:rsidRPr="00496DB5">
              <w:rPr>
                <w:sz w:val="28"/>
                <w:szCs w:val="28"/>
              </w:rPr>
              <w:t xml:space="preserve"> к формам документов, предусмотренных Договор</w:t>
            </w:r>
            <w:r w:rsidR="00890D12" w:rsidRPr="00496DB5">
              <w:rPr>
                <w:sz w:val="28"/>
                <w:szCs w:val="28"/>
                <w:lang w:val="ru-RU"/>
              </w:rPr>
              <w:t>ом</w:t>
            </w:r>
            <w:r w:rsidR="00660054" w:rsidRPr="00496DB5">
              <w:rPr>
                <w:sz w:val="28"/>
                <w:szCs w:val="28"/>
              </w:rPr>
              <w:t xml:space="preserve">, </w:t>
            </w:r>
            <w:r w:rsidR="008A4C48">
              <w:rPr>
                <w:sz w:val="28"/>
                <w:szCs w:val="28"/>
                <w:lang w:val="ru-RU"/>
              </w:rPr>
              <w:br/>
            </w:r>
            <w:r w:rsidR="00660054" w:rsidRPr="00496DB5">
              <w:rPr>
                <w:sz w:val="28"/>
                <w:szCs w:val="28"/>
              </w:rPr>
              <w:t>и порядок их заполнения</w:t>
            </w:r>
            <w:r w:rsidRPr="00496DB5">
              <w:rPr>
                <w:sz w:val="28"/>
                <w:szCs w:val="28"/>
                <w:lang w:val="ru-RU"/>
              </w:rPr>
              <w:t>;</w:t>
            </w:r>
          </w:p>
          <w:p w:rsidR="00123A62" w:rsidRPr="00496DB5" w:rsidRDefault="00FD5FFB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lastRenderedPageBreak/>
              <w:t>- </w:t>
            </w:r>
            <w:r w:rsidR="00A672F8" w:rsidRPr="00496DB5">
              <w:rPr>
                <w:rFonts w:eastAsia="Calibri"/>
                <w:sz w:val="28"/>
                <w:szCs w:val="28"/>
                <w:lang w:val="ru-RU"/>
              </w:rPr>
              <w:t xml:space="preserve">порядок ведения Единого реестра товарных знаков Союза и </w:t>
            </w:r>
            <w:r w:rsidR="00A46915" w:rsidRPr="00496DB5">
              <w:rPr>
                <w:rFonts w:eastAsia="Calibri"/>
                <w:sz w:val="28"/>
                <w:szCs w:val="28"/>
                <w:lang w:val="ru-RU"/>
              </w:rPr>
              <w:t>Единого реестра НМПТ Союза;</w:t>
            </w:r>
          </w:p>
          <w:p w:rsidR="00A46915" w:rsidRPr="00496DB5" w:rsidRDefault="00A46915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порядок информационного взаимодействия национальных патентных ведомств</w:t>
            </w:r>
            <w:r w:rsidR="001D09E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между собой и </w:t>
            </w:r>
            <w:r w:rsidR="00344027" w:rsidRPr="00496DB5">
              <w:rPr>
                <w:rFonts w:eastAsia="Calibri"/>
                <w:sz w:val="28"/>
                <w:szCs w:val="28"/>
                <w:lang w:val="ru-RU"/>
              </w:rPr>
              <w:t xml:space="preserve">с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Комиссией.</w:t>
            </w:r>
          </w:p>
          <w:p w:rsidR="00686776" w:rsidRPr="00496DB5" w:rsidRDefault="00686776" w:rsidP="00496DB5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496DB5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 xml:space="preserve">6. Механизм разрешения проблемы и достижения цели регулирования, предусмотренный проектом решения </w:t>
            </w:r>
            <w:r w:rsidR="00496DB5" w:rsidRPr="00686776">
              <w:rPr>
                <w:rFonts w:eastAsia="Calibri"/>
                <w:sz w:val="28"/>
                <w:szCs w:val="28"/>
                <w:u w:val="single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 (описание взаимосвязи между предлагаемым регул</w:t>
            </w:r>
            <w:r w:rsidR="00A812D4" w:rsidRPr="00686776">
              <w:rPr>
                <w:rFonts w:eastAsia="Calibri"/>
                <w:sz w:val="28"/>
                <w:szCs w:val="28"/>
                <w:u w:val="single"/>
              </w:rPr>
              <w:t>ированием и решаемой проблемой).</w:t>
            </w:r>
          </w:p>
          <w:p w:rsidR="006C7FEA" w:rsidRPr="00496DB5" w:rsidRDefault="00A46915" w:rsidP="00496DB5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496DB5">
              <w:rPr>
                <w:rFonts w:eastAsia="Calibri"/>
                <w:sz w:val="28"/>
                <w:szCs w:val="28"/>
              </w:rPr>
              <w:t xml:space="preserve">Принятие решения </w:t>
            </w:r>
            <w:r w:rsidR="00496DB5" w:rsidRPr="00496DB5">
              <w:rPr>
                <w:rFonts w:eastAsia="Calibri"/>
                <w:sz w:val="28"/>
                <w:szCs w:val="28"/>
              </w:rPr>
              <w:t xml:space="preserve">Комиссии об установлении процедур </w:t>
            </w:r>
            <w:r w:rsidR="00496DB5" w:rsidRPr="00496DB5">
              <w:rPr>
                <w:sz w:val="28"/>
                <w:szCs w:val="28"/>
              </w:rPr>
              <w:t xml:space="preserve">подачи заявок на регистрацию товарного знака Союза или заявок на НМПТ Союза, </w:t>
            </w:r>
            <w:r w:rsidR="008A4C48">
              <w:rPr>
                <w:sz w:val="28"/>
                <w:szCs w:val="28"/>
              </w:rPr>
              <w:br/>
            </w:r>
            <w:r w:rsidR="00496DB5" w:rsidRPr="00496DB5">
              <w:rPr>
                <w:sz w:val="28"/>
                <w:szCs w:val="28"/>
              </w:rPr>
              <w:t xml:space="preserve">их рассмотрения, регистрации товарных знаков Союза или НМПТ Союза </w:t>
            </w:r>
            <w:r w:rsidR="008A4C48">
              <w:rPr>
                <w:sz w:val="28"/>
                <w:szCs w:val="28"/>
              </w:rPr>
              <w:br/>
            </w:r>
            <w:r w:rsidR="00496DB5" w:rsidRPr="00496DB5">
              <w:rPr>
                <w:sz w:val="28"/>
                <w:szCs w:val="28"/>
              </w:rPr>
              <w:t>и их правовой охраны</w:t>
            </w:r>
            <w:r w:rsidR="00496DB5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516750" w:rsidRPr="00496DB5">
              <w:rPr>
                <w:rFonts w:eastAsia="Calibri"/>
                <w:sz w:val="28"/>
                <w:szCs w:val="28"/>
              </w:rPr>
              <w:t>и введение</w:t>
            </w:r>
            <w:r w:rsidR="00496DB5">
              <w:rPr>
                <w:rFonts w:eastAsia="Calibri"/>
                <w:sz w:val="28"/>
                <w:szCs w:val="28"/>
              </w:rPr>
              <w:t>, реализуемых</w:t>
            </w:r>
            <w:r w:rsidR="00AB23F0" w:rsidRPr="00496DB5">
              <w:rPr>
                <w:rFonts w:eastAsia="Calibri"/>
                <w:sz w:val="28"/>
                <w:szCs w:val="28"/>
              </w:rPr>
              <w:t xml:space="preserve"> по принципу «одного окна»,</w:t>
            </w:r>
            <w:r w:rsidR="00C23D75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</w:rPr>
              <w:t>позволит значительно упростить</w:t>
            </w:r>
            <w:r w:rsidR="00FE5270">
              <w:rPr>
                <w:rFonts w:eastAsia="Calibri"/>
                <w:sz w:val="28"/>
                <w:szCs w:val="28"/>
              </w:rPr>
              <w:t xml:space="preserve"> и </w:t>
            </w:r>
            <w:r w:rsidRPr="00496DB5">
              <w:rPr>
                <w:rFonts w:eastAsia="Calibri"/>
                <w:sz w:val="28"/>
                <w:szCs w:val="28"/>
              </w:rPr>
              <w:t>ускорить процедур</w:t>
            </w:r>
            <w:r w:rsidR="00117096">
              <w:rPr>
                <w:rFonts w:eastAsia="Calibri"/>
                <w:sz w:val="28"/>
                <w:szCs w:val="28"/>
              </w:rPr>
              <w:t>у</w:t>
            </w:r>
            <w:r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FE5270">
              <w:rPr>
                <w:rFonts w:eastAsia="Calibri"/>
                <w:sz w:val="28"/>
                <w:szCs w:val="28"/>
              </w:rPr>
              <w:t xml:space="preserve">получения правовой охраны </w:t>
            </w:r>
            <w:r w:rsidRPr="00496DB5">
              <w:rPr>
                <w:rFonts w:eastAsia="Calibri"/>
                <w:sz w:val="28"/>
                <w:szCs w:val="28"/>
              </w:rPr>
              <w:t>товарного знака</w:t>
            </w:r>
            <w:r w:rsidR="00496DB5">
              <w:rPr>
                <w:rFonts w:eastAsia="Calibri"/>
                <w:sz w:val="28"/>
                <w:szCs w:val="28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</w:rPr>
              <w:t xml:space="preserve">и НМПТ на территории </w:t>
            </w:r>
            <w:r w:rsidR="00FE5270">
              <w:rPr>
                <w:rFonts w:eastAsia="Calibri"/>
                <w:sz w:val="28"/>
                <w:szCs w:val="28"/>
              </w:rPr>
              <w:t xml:space="preserve">всех </w:t>
            </w:r>
            <w:r w:rsidRPr="00496DB5">
              <w:rPr>
                <w:rFonts w:eastAsia="Calibri"/>
                <w:sz w:val="28"/>
                <w:szCs w:val="28"/>
              </w:rPr>
              <w:t>государств-членов</w:t>
            </w:r>
            <w:r w:rsidR="00117096">
              <w:rPr>
                <w:rFonts w:eastAsia="Calibri"/>
                <w:sz w:val="28"/>
                <w:szCs w:val="28"/>
              </w:rPr>
              <w:t xml:space="preserve">, существенно снизив </w:t>
            </w:r>
            <w:r w:rsidR="00FE5270">
              <w:rPr>
                <w:rFonts w:eastAsia="Calibri"/>
                <w:sz w:val="28"/>
                <w:szCs w:val="28"/>
              </w:rPr>
              <w:t>стоимость,</w:t>
            </w:r>
            <w:r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FE5270">
              <w:rPr>
                <w:rFonts w:eastAsia="Calibri"/>
                <w:sz w:val="28"/>
                <w:szCs w:val="28"/>
              </w:rPr>
              <w:t xml:space="preserve">а также даст </w:t>
            </w:r>
            <w:r w:rsidRPr="00496DB5">
              <w:rPr>
                <w:rFonts w:eastAsia="Calibri"/>
                <w:sz w:val="28"/>
                <w:szCs w:val="28"/>
              </w:rPr>
              <w:t xml:space="preserve">возможность </w:t>
            </w:r>
            <w:r w:rsidR="00FE5270">
              <w:rPr>
                <w:rFonts w:eastAsia="Calibri"/>
                <w:sz w:val="28"/>
                <w:szCs w:val="28"/>
              </w:rPr>
              <w:t xml:space="preserve">субъектам предпринимательской деятельности </w:t>
            </w:r>
            <w:r w:rsidRPr="00496DB5">
              <w:rPr>
                <w:rFonts w:eastAsia="Calibri"/>
                <w:sz w:val="28"/>
                <w:szCs w:val="28"/>
              </w:rPr>
              <w:t>быстрее вводить в гражданский оборот товары и услуги на территории Союза</w:t>
            </w:r>
            <w:r w:rsidR="00FE5270">
              <w:rPr>
                <w:rFonts w:eastAsia="Calibri"/>
                <w:sz w:val="28"/>
                <w:szCs w:val="28"/>
              </w:rPr>
              <w:t>, а национальным патентным ведомствам –</w:t>
            </w:r>
            <w:r w:rsidRPr="00496DB5">
              <w:rPr>
                <w:rFonts w:eastAsia="Calibri"/>
                <w:sz w:val="28"/>
                <w:szCs w:val="28"/>
              </w:rPr>
              <w:t xml:space="preserve"> сократить </w:t>
            </w:r>
            <w:r w:rsidR="00FE5270">
              <w:rPr>
                <w:rFonts w:eastAsia="Calibri"/>
                <w:sz w:val="28"/>
                <w:szCs w:val="28"/>
              </w:rPr>
              <w:t xml:space="preserve">общий </w:t>
            </w:r>
            <w:r w:rsidRPr="00496DB5">
              <w:rPr>
                <w:rFonts w:eastAsia="Calibri"/>
                <w:sz w:val="28"/>
                <w:szCs w:val="28"/>
              </w:rPr>
              <w:t>объем работ</w:t>
            </w:r>
            <w:r w:rsidR="00FE5270">
              <w:rPr>
                <w:rFonts w:eastAsia="Calibri"/>
                <w:sz w:val="28"/>
                <w:szCs w:val="28"/>
              </w:rPr>
              <w:t>ы</w:t>
            </w:r>
            <w:r w:rsidRPr="00496DB5">
              <w:rPr>
                <w:rFonts w:eastAsia="Calibri"/>
                <w:sz w:val="28"/>
                <w:szCs w:val="28"/>
              </w:rPr>
              <w:t>.</w:t>
            </w:r>
          </w:p>
          <w:p w:rsidR="00C83BB5" w:rsidRPr="00496DB5" w:rsidRDefault="00C83BB5" w:rsidP="00496DB5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0B451F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7.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Сведения</w:t>
            </w:r>
            <w:r w:rsidR="00C761EA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о рассмотренных альтернативах предлагаемому регулированию</w:t>
            </w:r>
            <w:r w:rsidR="000B451F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771EC0" w:rsidRPr="00496DB5" w:rsidRDefault="00771EC0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качестве альтернативных вариантов решения проблемы можно рассмотреть:</w:t>
            </w:r>
          </w:p>
          <w:p w:rsidR="00771EC0" w:rsidRPr="00496DB5" w:rsidRDefault="00771EC0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1) Сохранение действующего регулирования.</w:t>
            </w:r>
          </w:p>
          <w:p w:rsidR="00771EC0" w:rsidRPr="00496DB5" w:rsidRDefault="0011107C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данном случае н</w:t>
            </w:r>
            <w:r w:rsidR="007E15B0" w:rsidRPr="00496DB5">
              <w:rPr>
                <w:sz w:val="28"/>
                <w:szCs w:val="28"/>
              </w:rPr>
              <w:t>е решается</w:t>
            </w:r>
            <w:r w:rsidR="00771EC0" w:rsidRPr="00496DB5">
              <w:rPr>
                <w:sz w:val="28"/>
                <w:szCs w:val="28"/>
              </w:rPr>
              <w:t xml:space="preserve"> </w:t>
            </w:r>
            <w:r w:rsidR="003B3ACC" w:rsidRPr="00496DB5">
              <w:rPr>
                <w:sz w:val="28"/>
                <w:szCs w:val="28"/>
              </w:rPr>
              <w:t>проблема получения одновременной правовой охраны товарного знака и</w:t>
            </w:r>
            <w:r w:rsidR="007C59BB">
              <w:rPr>
                <w:sz w:val="28"/>
                <w:szCs w:val="28"/>
              </w:rPr>
              <w:t>ли</w:t>
            </w:r>
            <w:r w:rsidR="003B3ACC" w:rsidRPr="00496DB5">
              <w:rPr>
                <w:sz w:val="28"/>
                <w:szCs w:val="28"/>
              </w:rPr>
              <w:t xml:space="preserve"> НМПТ на территории </w:t>
            </w:r>
            <w:r w:rsidR="00E313D1">
              <w:rPr>
                <w:sz w:val="28"/>
                <w:szCs w:val="28"/>
              </w:rPr>
              <w:t>всех государств-членов</w:t>
            </w:r>
            <w:r w:rsidR="003B3ACC" w:rsidRPr="00496DB5">
              <w:rPr>
                <w:sz w:val="28"/>
                <w:szCs w:val="28"/>
              </w:rPr>
              <w:t xml:space="preserve">. </w:t>
            </w:r>
            <w:r w:rsidR="007E15B0" w:rsidRPr="00496DB5">
              <w:rPr>
                <w:sz w:val="28"/>
                <w:szCs w:val="28"/>
              </w:rPr>
              <w:t>Кроме того, сохраняется н</w:t>
            </w:r>
            <w:r w:rsidR="00771EC0" w:rsidRPr="00496DB5">
              <w:rPr>
                <w:sz w:val="28"/>
                <w:szCs w:val="28"/>
              </w:rPr>
              <w:t>еобходим</w:t>
            </w:r>
            <w:r w:rsidR="007E15B0" w:rsidRPr="00496DB5">
              <w:rPr>
                <w:sz w:val="28"/>
                <w:szCs w:val="28"/>
              </w:rPr>
              <w:t>ость</w:t>
            </w:r>
            <w:r w:rsidR="00771EC0" w:rsidRPr="00496DB5">
              <w:rPr>
                <w:sz w:val="28"/>
                <w:szCs w:val="28"/>
              </w:rPr>
              <w:t xml:space="preserve"> подач</w:t>
            </w:r>
            <w:r w:rsidR="007E15B0" w:rsidRPr="00496DB5">
              <w:rPr>
                <w:sz w:val="28"/>
                <w:szCs w:val="28"/>
              </w:rPr>
              <w:t>и</w:t>
            </w:r>
            <w:r w:rsidR="00771EC0" w:rsidRPr="00496DB5">
              <w:rPr>
                <w:sz w:val="28"/>
                <w:szCs w:val="28"/>
              </w:rPr>
              <w:t xml:space="preserve"> пяти заявок </w:t>
            </w:r>
            <w:r w:rsidR="00237A3A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="00771EC0" w:rsidRPr="00496DB5">
              <w:rPr>
                <w:sz w:val="28"/>
                <w:szCs w:val="28"/>
              </w:rPr>
              <w:t>на товарный знак или НМПТ (</w:t>
            </w:r>
            <w:r w:rsidR="003B3ACC" w:rsidRPr="00496DB5">
              <w:rPr>
                <w:sz w:val="28"/>
                <w:szCs w:val="28"/>
              </w:rPr>
              <w:t>в каждое из государств-членов)</w:t>
            </w:r>
            <w:r w:rsidR="007E15B0" w:rsidRPr="00496DB5">
              <w:rPr>
                <w:sz w:val="28"/>
                <w:szCs w:val="28"/>
              </w:rPr>
              <w:t xml:space="preserve">, </w:t>
            </w:r>
            <w:r w:rsidR="00196A72">
              <w:rPr>
                <w:sz w:val="28"/>
                <w:szCs w:val="28"/>
              </w:rPr>
              <w:t xml:space="preserve">приводящая </w:t>
            </w:r>
            <w:r w:rsidR="008A4C48">
              <w:rPr>
                <w:sz w:val="28"/>
                <w:szCs w:val="28"/>
              </w:rPr>
              <w:br/>
            </w:r>
            <w:r w:rsidR="00771EC0" w:rsidRPr="00496DB5">
              <w:rPr>
                <w:sz w:val="28"/>
                <w:szCs w:val="28"/>
              </w:rPr>
              <w:t xml:space="preserve">к существенным </w:t>
            </w:r>
            <w:r w:rsidR="00196A72">
              <w:rPr>
                <w:sz w:val="28"/>
                <w:szCs w:val="28"/>
              </w:rPr>
              <w:t xml:space="preserve">трудовым, временным и </w:t>
            </w:r>
            <w:r w:rsidR="00771EC0" w:rsidRPr="00496DB5">
              <w:rPr>
                <w:sz w:val="28"/>
                <w:szCs w:val="28"/>
              </w:rPr>
              <w:t>финансовым затратам з</w:t>
            </w:r>
            <w:r w:rsidR="007E15B0" w:rsidRPr="00496DB5">
              <w:rPr>
                <w:sz w:val="28"/>
                <w:szCs w:val="28"/>
              </w:rPr>
              <w:t>аявителей.</w:t>
            </w:r>
          </w:p>
          <w:p w:rsidR="0011107C" w:rsidRPr="00496DB5" w:rsidRDefault="007E15B0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2) </w:t>
            </w:r>
            <w:r w:rsidR="0011107C" w:rsidRPr="00496DB5">
              <w:rPr>
                <w:sz w:val="28"/>
                <w:szCs w:val="28"/>
              </w:rPr>
              <w:t xml:space="preserve">Разработка и принятие рекомендации Коллегии </w:t>
            </w:r>
            <w:r w:rsidR="00C83BB5" w:rsidRPr="00496DB5">
              <w:rPr>
                <w:sz w:val="28"/>
                <w:szCs w:val="28"/>
              </w:rPr>
              <w:t>Комиссии</w:t>
            </w:r>
            <w:r w:rsidR="0011107C" w:rsidRPr="00496DB5">
              <w:rPr>
                <w:sz w:val="28"/>
                <w:szCs w:val="28"/>
              </w:rPr>
              <w:t>.</w:t>
            </w:r>
          </w:p>
          <w:p w:rsidR="00771EC0" w:rsidRDefault="0011107C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 xml:space="preserve">В соответствии с пунктом 13 Положения о Евразийской экономической комиссии </w:t>
            </w:r>
            <w:r w:rsidR="00615489">
              <w:rPr>
                <w:sz w:val="28"/>
                <w:szCs w:val="28"/>
              </w:rPr>
              <w:t>(приложение № 1 к Договору о Евразийском экономическом союзе от 29 мая 2014 г</w:t>
            </w:r>
            <w:r w:rsidR="007A21BD">
              <w:rPr>
                <w:sz w:val="28"/>
                <w:szCs w:val="28"/>
              </w:rPr>
              <w:t>ода</w:t>
            </w:r>
            <w:r w:rsidR="00615489">
              <w:rPr>
                <w:sz w:val="28"/>
                <w:szCs w:val="28"/>
              </w:rPr>
              <w:t xml:space="preserve">) </w:t>
            </w:r>
            <w:r w:rsidRPr="00496DB5">
              <w:rPr>
                <w:sz w:val="28"/>
                <w:szCs w:val="28"/>
              </w:rPr>
              <w:t xml:space="preserve">рекомендации </w:t>
            </w:r>
            <w:r w:rsidR="008D5EF1" w:rsidRPr="00496DB5">
              <w:rPr>
                <w:sz w:val="28"/>
                <w:szCs w:val="28"/>
              </w:rPr>
              <w:t>Комиссии</w:t>
            </w:r>
            <w:r w:rsidRPr="00496DB5">
              <w:rPr>
                <w:sz w:val="28"/>
                <w:szCs w:val="28"/>
              </w:rPr>
              <w:t xml:space="preserve"> не имеют обязательного </w:t>
            </w:r>
            <w:r w:rsidR="00C83BB5" w:rsidRPr="00496DB5">
              <w:rPr>
                <w:sz w:val="28"/>
                <w:szCs w:val="28"/>
              </w:rPr>
              <w:t>характера для государств-членов</w:t>
            </w:r>
            <w:r w:rsidR="00412A8E">
              <w:rPr>
                <w:sz w:val="28"/>
                <w:szCs w:val="28"/>
              </w:rPr>
              <w:t xml:space="preserve"> и не будут эффективно способствовать решению </w:t>
            </w:r>
            <w:r w:rsidR="009E7CB4">
              <w:rPr>
                <w:sz w:val="28"/>
                <w:szCs w:val="28"/>
              </w:rPr>
              <w:t>проблем</w:t>
            </w:r>
            <w:r w:rsidR="00412A8E">
              <w:rPr>
                <w:sz w:val="28"/>
                <w:szCs w:val="28"/>
              </w:rPr>
              <w:t>ы</w:t>
            </w:r>
            <w:r w:rsidR="009E7CB4">
              <w:rPr>
                <w:sz w:val="28"/>
                <w:szCs w:val="28"/>
              </w:rPr>
              <w:t xml:space="preserve"> </w:t>
            </w:r>
            <w:r w:rsidR="009E7CB4" w:rsidRPr="00496DB5">
              <w:rPr>
                <w:sz w:val="28"/>
                <w:szCs w:val="28"/>
              </w:rPr>
              <w:t>получения одновременной правовой охраны товарного знака и</w:t>
            </w:r>
            <w:r w:rsidR="007C59BB">
              <w:rPr>
                <w:sz w:val="28"/>
                <w:szCs w:val="28"/>
              </w:rPr>
              <w:t>ли</w:t>
            </w:r>
            <w:r w:rsidR="009E7CB4" w:rsidRPr="00496DB5">
              <w:rPr>
                <w:sz w:val="28"/>
                <w:szCs w:val="28"/>
              </w:rPr>
              <w:t xml:space="preserve"> НМПТ на территории </w:t>
            </w:r>
            <w:r w:rsidR="009E7CB4">
              <w:rPr>
                <w:sz w:val="28"/>
                <w:szCs w:val="28"/>
              </w:rPr>
              <w:t>всех государств-членов</w:t>
            </w:r>
            <w:r w:rsidR="00DC0066">
              <w:rPr>
                <w:sz w:val="28"/>
                <w:szCs w:val="28"/>
              </w:rPr>
              <w:t>.</w:t>
            </w:r>
          </w:p>
          <w:p w:rsidR="005F16BE" w:rsidRPr="00687D34" w:rsidRDefault="005F16BE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687D34">
              <w:rPr>
                <w:sz w:val="28"/>
                <w:szCs w:val="28"/>
              </w:rPr>
              <w:t>3) Использование заявителями международной процедуры регистрации знаков.</w:t>
            </w:r>
          </w:p>
          <w:p w:rsidR="002C4682" w:rsidRPr="00687D34" w:rsidRDefault="005F16BE" w:rsidP="00496DB5">
            <w:pPr>
              <w:ind w:firstLine="709"/>
              <w:jc w:val="both"/>
              <w:rPr>
                <w:sz w:val="28"/>
                <w:szCs w:val="28"/>
              </w:rPr>
            </w:pPr>
            <w:r w:rsidRPr="00687D34">
              <w:rPr>
                <w:sz w:val="28"/>
                <w:szCs w:val="28"/>
              </w:rPr>
              <w:t xml:space="preserve">В данном случае заявители понесут большие </w:t>
            </w:r>
            <w:r w:rsidR="00DC0066" w:rsidRPr="00687D34">
              <w:rPr>
                <w:sz w:val="28"/>
                <w:szCs w:val="28"/>
              </w:rPr>
              <w:t xml:space="preserve">финансовые затраты </w:t>
            </w:r>
            <w:r w:rsidR="00083461" w:rsidRPr="00687D34">
              <w:rPr>
                <w:sz w:val="28"/>
                <w:szCs w:val="28"/>
              </w:rPr>
              <w:br/>
            </w:r>
            <w:r w:rsidRPr="00687D34">
              <w:rPr>
                <w:sz w:val="28"/>
                <w:szCs w:val="28"/>
              </w:rPr>
              <w:t xml:space="preserve">по сравнению с </w:t>
            </w:r>
            <w:r w:rsidR="00DC0066" w:rsidRPr="00687D34">
              <w:rPr>
                <w:sz w:val="28"/>
                <w:szCs w:val="28"/>
              </w:rPr>
              <w:t xml:space="preserve">предлагаемым проектом решения регулированием. Более того, процедуры, предусмотренные решением Комиссии, имеют более сжатые сроки осуществления юридически значимых действий, что позволит заявителям избежать длительного рассмотрения </w:t>
            </w:r>
            <w:r w:rsidR="00BE7527" w:rsidRPr="00687D34">
              <w:rPr>
                <w:sz w:val="28"/>
                <w:szCs w:val="28"/>
              </w:rPr>
              <w:t>поданных заявок, заявлений и ходатайств</w:t>
            </w:r>
            <w:r w:rsidR="008E7392" w:rsidRPr="00687D34">
              <w:rPr>
                <w:sz w:val="28"/>
                <w:szCs w:val="28"/>
              </w:rPr>
              <w:t>.</w:t>
            </w:r>
          </w:p>
          <w:p w:rsidR="00096CDE" w:rsidRPr="00496DB5" w:rsidRDefault="00561058" w:rsidP="00496DB5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CharStyle18"/>
                <w:color w:val="000000"/>
                <w:sz w:val="28"/>
                <w:szCs w:val="28"/>
                <w:lang w:val="ru"/>
              </w:rPr>
            </w:pPr>
            <w:r w:rsidRPr="00496DB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 мнению департамента-разработчика</w:t>
            </w:r>
            <w:r w:rsidR="00B46A33" w:rsidRPr="00496DB5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96DB5">
              <w:rPr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r w:rsidR="007F1DC4" w:rsidRPr="00496DB5">
              <w:rPr>
                <w:color w:val="000000"/>
                <w:sz w:val="28"/>
                <w:szCs w:val="28"/>
                <w:shd w:val="clear" w:color="auto" w:fill="FFFFFF"/>
              </w:rPr>
              <w:t>ред</w:t>
            </w:r>
            <w:r w:rsidR="00321326" w:rsidRPr="00496DB5">
              <w:rPr>
                <w:color w:val="000000"/>
                <w:sz w:val="28"/>
                <w:szCs w:val="28"/>
                <w:shd w:val="clear" w:color="auto" w:fill="FFFFFF"/>
              </w:rPr>
              <w:t>лагаемое проектом решения регулирование</w:t>
            </w:r>
            <w:r w:rsidR="00D179BF" w:rsidRPr="00496DB5">
              <w:rPr>
                <w:sz w:val="28"/>
                <w:szCs w:val="28"/>
              </w:rPr>
              <w:t xml:space="preserve"> является оптимальным</w:t>
            </w:r>
            <w:r w:rsidR="005776F0" w:rsidRPr="00496DB5">
              <w:rPr>
                <w:rStyle w:val="CharStyle18"/>
                <w:color w:val="000000"/>
                <w:sz w:val="28"/>
                <w:szCs w:val="28"/>
                <w:lang w:val="ru"/>
              </w:rPr>
              <w:t>.</w:t>
            </w:r>
          </w:p>
          <w:p w:rsidR="006C7FEA" w:rsidRPr="00496DB5" w:rsidRDefault="006C7FEA" w:rsidP="00496DB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33478F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8.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Нормативно-правовое основание для принятия проекта решения</w:t>
            </w:r>
            <w:r w:rsidR="00744F38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Комиссии</w:t>
            </w:r>
            <w:r w:rsidR="00C10F93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:</w:t>
            </w:r>
          </w:p>
          <w:p w:rsidR="00DE3A2B" w:rsidRPr="00496DB5" w:rsidRDefault="00E94A09" w:rsidP="00496DB5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 w:eastAsia="ru-RU"/>
              </w:rPr>
            </w:pPr>
            <w:r w:rsidRPr="00496DB5">
              <w:rPr>
                <w:sz w:val="28"/>
                <w:szCs w:val="28"/>
                <w:lang w:val="ru-RU" w:eastAsia="ru-RU"/>
              </w:rPr>
              <w:t xml:space="preserve">Проект решения </w:t>
            </w:r>
            <w:r w:rsidR="00744F38">
              <w:rPr>
                <w:sz w:val="28"/>
                <w:szCs w:val="28"/>
                <w:lang w:val="ru-RU" w:eastAsia="ru-RU"/>
              </w:rPr>
              <w:t xml:space="preserve">Комиссии </w:t>
            </w:r>
            <w:r w:rsidRPr="00496DB5">
              <w:rPr>
                <w:sz w:val="28"/>
                <w:szCs w:val="28"/>
                <w:lang w:val="ru-RU" w:eastAsia="ru-RU"/>
              </w:rPr>
              <w:t>разработан в</w:t>
            </w:r>
            <w:r w:rsidR="006C7FEA" w:rsidRPr="00496DB5">
              <w:rPr>
                <w:sz w:val="28"/>
                <w:szCs w:val="28"/>
                <w:lang w:val="ru-RU" w:eastAsia="ru-RU"/>
              </w:rPr>
              <w:t xml:space="preserve"> </w:t>
            </w:r>
            <w:r w:rsidRPr="00496DB5">
              <w:rPr>
                <w:sz w:val="28"/>
                <w:szCs w:val="28"/>
                <w:lang w:val="ru-RU" w:eastAsia="ru-RU"/>
              </w:rPr>
              <w:t xml:space="preserve">целях реализации </w:t>
            </w:r>
            <w:r w:rsidR="007A21BD">
              <w:rPr>
                <w:sz w:val="28"/>
                <w:szCs w:val="28"/>
                <w:lang w:val="ru-RU" w:eastAsia="ru-RU"/>
              </w:rPr>
              <w:t xml:space="preserve">подпункта 4 пункта 2 статьи 89 Договора о Евразийском экономическом союзе от 29 мая 2014 года, </w:t>
            </w:r>
            <w:r w:rsidRPr="00496DB5">
              <w:rPr>
                <w:sz w:val="28"/>
                <w:szCs w:val="28"/>
                <w:lang w:val="ru-RU" w:eastAsia="ru-RU"/>
              </w:rPr>
              <w:t xml:space="preserve">пунктов 15 и 23 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Протокола об охране и защите прав на объекты интеллектуальной собственности</w:t>
            </w:r>
            <w:r w:rsidR="007A21BD">
              <w:rPr>
                <w:sz w:val="28"/>
                <w:szCs w:val="28"/>
                <w:lang w:val="ru-RU" w:eastAsia="ru-RU"/>
              </w:rPr>
              <w:t xml:space="preserve"> (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приложени</w:t>
            </w:r>
            <w:r w:rsidR="007A21BD">
              <w:rPr>
                <w:sz w:val="28"/>
                <w:szCs w:val="28"/>
                <w:lang w:val="ru-RU" w:eastAsia="ru-RU"/>
              </w:rPr>
              <w:t>е</w:t>
            </w:r>
            <w:r w:rsidR="008D5EF1" w:rsidRPr="00496DB5">
              <w:rPr>
                <w:sz w:val="28"/>
                <w:szCs w:val="28"/>
                <w:lang w:val="ru-RU" w:eastAsia="ru-RU"/>
              </w:rPr>
              <w:t xml:space="preserve"> № 26 к Договору </w:t>
            </w:r>
            <w:r w:rsidR="008A4C48">
              <w:rPr>
                <w:sz w:val="28"/>
                <w:szCs w:val="28"/>
                <w:lang w:val="ru-RU" w:eastAsia="ru-RU"/>
              </w:rPr>
              <w:br/>
            </w:r>
            <w:r w:rsidR="008D5EF1" w:rsidRPr="00496DB5">
              <w:rPr>
                <w:sz w:val="28"/>
                <w:szCs w:val="28"/>
                <w:lang w:val="ru-RU" w:eastAsia="ru-RU"/>
              </w:rPr>
              <w:t>о Евразийском экономическом союзе от 29 мая 2014 г</w:t>
            </w:r>
            <w:r w:rsidR="007A21BD">
              <w:rPr>
                <w:sz w:val="28"/>
                <w:szCs w:val="28"/>
                <w:lang w:val="ru-RU" w:eastAsia="ru-RU"/>
              </w:rPr>
              <w:t>о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да</w:t>
            </w:r>
            <w:r w:rsidR="00EF6E51">
              <w:rPr>
                <w:sz w:val="28"/>
                <w:szCs w:val="28"/>
                <w:lang w:val="ru-RU" w:eastAsia="ru-RU"/>
              </w:rPr>
              <w:t>)</w:t>
            </w:r>
            <w:r w:rsidR="008D5EF1" w:rsidRPr="00496DB5">
              <w:rPr>
                <w:sz w:val="28"/>
                <w:szCs w:val="28"/>
                <w:lang w:val="ru-RU" w:eastAsia="ru-RU"/>
              </w:rPr>
              <w:t>.</w:t>
            </w:r>
          </w:p>
          <w:p w:rsidR="00686776" w:rsidRPr="00496DB5" w:rsidRDefault="00686776" w:rsidP="00496DB5">
            <w:pPr>
              <w:pStyle w:val="a9"/>
              <w:spacing w:line="240" w:lineRule="auto"/>
              <w:ind w:firstLine="709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8947DF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9.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Сфера полномочий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, к которой относится проект решения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123A62" w:rsidRPr="00496DB5" w:rsidRDefault="00E34EF6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Интеллектуальная собственность</w:t>
            </w:r>
            <w:r w:rsidR="00CC589A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C589A" w:rsidRPr="00496DB5" w:rsidRDefault="00CC589A" w:rsidP="00496DB5">
            <w:pPr>
              <w:pStyle w:val="a4"/>
              <w:spacing w:line="240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CC589A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10.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Финансово-экономические последствия принятия проекта 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для субъектов предпринимательской деятельности</w:t>
            </w:r>
            <w:r w:rsidR="00CC589A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123A62" w:rsidRPr="00496DB5" w:rsidRDefault="003A4D13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Принятие проекта решения не приведет к 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дополнительным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расходам субъектов предпринимательской деятельности, связанных с необходимостью исполнения (соблюдения) установ</w:t>
            </w:r>
            <w:r w:rsidR="00CD1769" w:rsidRPr="00496DB5">
              <w:rPr>
                <w:rFonts w:eastAsia="Calibri"/>
                <w:sz w:val="28"/>
                <w:szCs w:val="28"/>
                <w:lang w:val="ru-RU"/>
              </w:rPr>
              <w:t>ленных проектом решения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Комиссии</w:t>
            </w:r>
            <w:r w:rsidR="00AC6D63" w:rsidRPr="00496DB5">
              <w:rPr>
                <w:rFonts w:eastAsia="Calibri"/>
                <w:sz w:val="28"/>
                <w:szCs w:val="28"/>
                <w:lang w:val="ru-RU"/>
              </w:rPr>
              <w:t xml:space="preserve"> требований.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 Более того, стоимость процедуры 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получения субъектами предпринимательской деятельности одновременной правовой охраны 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>товарного знака и</w:t>
            </w:r>
            <w:r w:rsidR="00024D81">
              <w:rPr>
                <w:rFonts w:eastAsia="Calibri"/>
                <w:sz w:val="28"/>
                <w:szCs w:val="28"/>
                <w:lang w:val="ru-RU"/>
              </w:rPr>
              <w:t>ли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 НМПТ 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на территории всех государств-членов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в соответствии с Договором 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снизится 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>по сравнению с суммарной стоимостью процедур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получения правовой охраны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 в каждом национальном патентном ведомстве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в настоящее время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6B3D86" w:rsidRPr="00496DB5" w:rsidRDefault="006B3D86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3A4D13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11.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Предполагаемые сроки вступления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в силу</w:t>
            </w:r>
            <w:r w:rsidR="003A4D13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3E39B8" w:rsidRPr="00496DB5" w:rsidRDefault="00196913" w:rsidP="00496DB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rFonts w:eastAsia="Calibri"/>
                <w:sz w:val="28"/>
                <w:szCs w:val="28"/>
              </w:rPr>
              <w:t>П</w:t>
            </w:r>
            <w:r w:rsidR="001071DB" w:rsidRPr="00496DB5">
              <w:rPr>
                <w:rFonts w:eastAsia="Calibri"/>
                <w:sz w:val="28"/>
                <w:szCs w:val="28"/>
              </w:rPr>
              <w:t xml:space="preserve">редполагаемый срок вступления проекта решения </w:t>
            </w:r>
            <w:r w:rsidR="007C59BB">
              <w:rPr>
                <w:rFonts w:eastAsia="Calibri"/>
                <w:sz w:val="28"/>
                <w:szCs w:val="28"/>
              </w:rPr>
              <w:t xml:space="preserve">Комиссии </w:t>
            </w:r>
            <w:r w:rsidR="001071DB" w:rsidRPr="00496DB5">
              <w:rPr>
                <w:rFonts w:eastAsia="Calibri"/>
                <w:sz w:val="28"/>
                <w:szCs w:val="28"/>
              </w:rPr>
              <w:t>в силу</w:t>
            </w:r>
            <w:r w:rsidR="006F1E0D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2A6D5C" w:rsidRPr="00496DB5">
              <w:rPr>
                <w:rFonts w:eastAsia="Calibri"/>
                <w:sz w:val="28"/>
                <w:szCs w:val="28"/>
              </w:rPr>
              <w:t>–</w:t>
            </w:r>
            <w:r w:rsidR="001071DB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6B3D86" w:rsidRPr="00496DB5">
              <w:rPr>
                <w:rFonts w:eastAsia="Calibri"/>
                <w:sz w:val="28"/>
                <w:szCs w:val="28"/>
              </w:rPr>
              <w:t xml:space="preserve">в течение 3 месяцев с даты вступления в силу </w:t>
            </w:r>
            <w:r w:rsidR="003E39B8" w:rsidRPr="00496DB5">
              <w:rPr>
                <w:sz w:val="28"/>
                <w:szCs w:val="28"/>
              </w:rPr>
              <w:t>Договора.</w:t>
            </w:r>
          </w:p>
          <w:p w:rsidR="00C83BB5" w:rsidRPr="00496DB5" w:rsidRDefault="00C83BB5" w:rsidP="00496DB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D47B0F" w:rsidRPr="00686776" w:rsidRDefault="00123A62" w:rsidP="00496DB5">
            <w:pPr>
              <w:pStyle w:val="Style10"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  <w:u w:val="single"/>
              </w:rPr>
            </w:pPr>
            <w:r w:rsidRPr="00686776">
              <w:rPr>
                <w:rFonts w:eastAsia="Calibri"/>
                <w:u w:val="single"/>
              </w:rPr>
              <w:t>12. Ожидаемый результат регулирования</w:t>
            </w:r>
            <w:r w:rsidR="002776DA" w:rsidRPr="00686776">
              <w:rPr>
                <w:rFonts w:eastAsia="Calibri"/>
                <w:u w:val="single"/>
              </w:rPr>
              <w:t>:</w:t>
            </w:r>
          </w:p>
          <w:p w:rsidR="00FE5CB8" w:rsidRPr="00496DB5" w:rsidRDefault="003E26DF" w:rsidP="00496DB5">
            <w:pPr>
              <w:pStyle w:val="Style10"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</w:rPr>
            </w:pPr>
            <w:r>
              <w:t xml:space="preserve">Процедурное обеспечение </w:t>
            </w:r>
            <w:r w:rsidR="00DE05EC" w:rsidRPr="00496DB5">
              <w:t>действи</w:t>
            </w:r>
            <w:r>
              <w:t>я</w:t>
            </w:r>
            <w:r w:rsidR="00DE05EC" w:rsidRPr="00496DB5">
              <w:t xml:space="preserve"> систе</w:t>
            </w:r>
            <w:r>
              <w:t>мы регистрации, правовой охраны и</w:t>
            </w:r>
            <w:r w:rsidR="00DE05EC" w:rsidRPr="00496DB5">
              <w:t xml:space="preserve"> использования товарных знаков Союза и НМПТ Союза</w:t>
            </w:r>
            <w:r w:rsidR="00FD298D" w:rsidRPr="00496DB5">
              <w:t xml:space="preserve"> </w:t>
            </w:r>
            <w:r w:rsidR="008A4C48">
              <w:br/>
            </w:r>
            <w:r w:rsidR="00FD298D" w:rsidRPr="00496DB5">
              <w:t>и устранение избыточных административных барьеров</w:t>
            </w:r>
            <w:r w:rsidR="002C39DA" w:rsidRPr="00496DB5">
              <w:t xml:space="preserve"> будет способствовать</w:t>
            </w:r>
            <w:r w:rsidRPr="00496DB5">
              <w:t xml:space="preserve"> </w:t>
            </w:r>
            <w:r>
              <w:t xml:space="preserve">оперативному введению </w:t>
            </w:r>
            <w:r w:rsidRPr="00496DB5">
              <w:rPr>
                <w:rFonts w:eastAsia="Calibri"/>
              </w:rPr>
              <w:t xml:space="preserve">в гражданский оборот </w:t>
            </w:r>
            <w:r>
              <w:rPr>
                <w:rFonts w:eastAsia="Calibri"/>
              </w:rPr>
              <w:t xml:space="preserve">на территории Союза </w:t>
            </w:r>
            <w:r w:rsidRPr="00496DB5">
              <w:rPr>
                <w:rFonts w:eastAsia="Calibri"/>
              </w:rPr>
              <w:t>товар</w:t>
            </w:r>
            <w:r>
              <w:rPr>
                <w:rFonts w:eastAsia="Calibri"/>
              </w:rPr>
              <w:t>ов</w:t>
            </w:r>
            <w:r w:rsidRPr="00496DB5">
              <w:rPr>
                <w:rFonts w:eastAsia="Calibri"/>
              </w:rPr>
              <w:t xml:space="preserve"> и услуг</w:t>
            </w:r>
            <w:r>
              <w:rPr>
                <w:rFonts w:eastAsia="Calibri"/>
              </w:rPr>
              <w:t>,</w:t>
            </w:r>
            <w:r>
              <w:t xml:space="preserve"> увеличению товарооборота между государствами-членами, </w:t>
            </w:r>
            <w:r w:rsidR="00FE5CB8" w:rsidRPr="00496DB5">
              <w:t xml:space="preserve">открытию новых предприятий, </w:t>
            </w:r>
            <w:r w:rsidR="002C39DA" w:rsidRPr="00496DB5">
              <w:t xml:space="preserve">привлечению </w:t>
            </w:r>
            <w:r w:rsidR="00E76A44" w:rsidRPr="00496DB5">
              <w:t xml:space="preserve">инвестиций </w:t>
            </w:r>
            <w:r>
              <w:t xml:space="preserve">в </w:t>
            </w:r>
            <w:r w:rsidR="00E76A44" w:rsidRPr="00496DB5">
              <w:t xml:space="preserve">экономики </w:t>
            </w:r>
            <w:r>
              <w:t xml:space="preserve">государств-членов </w:t>
            </w:r>
            <w:r w:rsidR="00E76A44" w:rsidRPr="00496DB5">
              <w:t>за счет функционирования эффективного механизма получения одновременной правовой охраны товарного знака Союза и</w:t>
            </w:r>
            <w:r w:rsidR="007C59BB">
              <w:t>ли</w:t>
            </w:r>
            <w:r w:rsidR="00E76A44" w:rsidRPr="00496DB5">
              <w:t xml:space="preserve"> НМПТ Союза</w:t>
            </w:r>
            <w:r w:rsidR="00FE5CB8" w:rsidRPr="00496DB5">
              <w:rPr>
                <w:rFonts w:eastAsia="Calibri"/>
              </w:rPr>
              <w:t>.</w:t>
            </w:r>
          </w:p>
          <w:p w:rsidR="00DE05EC" w:rsidRDefault="00DE05EC" w:rsidP="00496DB5">
            <w:pPr>
              <w:pStyle w:val="Style10"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</w:rPr>
            </w:pPr>
          </w:p>
          <w:p w:rsidR="00904B67" w:rsidRPr="00496DB5" w:rsidRDefault="00904B67" w:rsidP="00496DB5">
            <w:pPr>
              <w:pStyle w:val="Style10"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123A62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13.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Описание опыта 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государств – членов и международного опыта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регулирования отношений, являющихся предметом проекта решения </w:t>
            </w:r>
            <w:r w:rsidR="00E313D1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Комиссии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(с обоснованием его прогрессивности и применимости)</w:t>
            </w:r>
            <w:r w:rsidR="006F1E0D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D718E4" w:rsidRPr="00496DB5" w:rsidRDefault="00FD298D" w:rsidP="00496DB5">
            <w:pPr>
              <w:pStyle w:val="Style9"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 xml:space="preserve">В настоящее время в государствах-членах </w:t>
            </w:r>
            <w:r w:rsidR="00877D25">
              <w:rPr>
                <w:sz w:val="28"/>
                <w:szCs w:val="28"/>
              </w:rPr>
              <w:t>предоставлени</w:t>
            </w:r>
            <w:r w:rsidR="00301845">
              <w:rPr>
                <w:sz w:val="28"/>
                <w:szCs w:val="28"/>
              </w:rPr>
              <w:t>е</w:t>
            </w:r>
            <w:r w:rsidR="00877D25">
              <w:rPr>
                <w:sz w:val="28"/>
                <w:szCs w:val="28"/>
              </w:rPr>
              <w:t xml:space="preserve"> правовой охраны </w:t>
            </w:r>
            <w:r w:rsidR="00232F3C">
              <w:rPr>
                <w:sz w:val="28"/>
                <w:szCs w:val="28"/>
              </w:rPr>
              <w:t>товарным знакам</w:t>
            </w:r>
            <w:r w:rsidR="00877D25">
              <w:rPr>
                <w:sz w:val="28"/>
                <w:szCs w:val="28"/>
              </w:rPr>
              <w:t xml:space="preserve"> </w:t>
            </w:r>
            <w:r w:rsidR="006457D9">
              <w:rPr>
                <w:sz w:val="28"/>
                <w:szCs w:val="28"/>
              </w:rPr>
              <w:t>может осуществлять</w:t>
            </w:r>
            <w:r w:rsidR="00301845">
              <w:rPr>
                <w:sz w:val="28"/>
                <w:szCs w:val="28"/>
              </w:rPr>
              <w:t xml:space="preserve">ся в соответствии </w:t>
            </w:r>
            <w:r w:rsidR="008A4C48">
              <w:rPr>
                <w:sz w:val="28"/>
                <w:szCs w:val="28"/>
              </w:rPr>
              <w:br/>
            </w:r>
            <w:r w:rsidR="00301845">
              <w:rPr>
                <w:sz w:val="28"/>
                <w:szCs w:val="28"/>
              </w:rPr>
              <w:t xml:space="preserve">с </w:t>
            </w:r>
            <w:r w:rsidRPr="00496DB5">
              <w:rPr>
                <w:sz w:val="28"/>
                <w:szCs w:val="28"/>
              </w:rPr>
              <w:t>национальной и международной процедурам</w:t>
            </w:r>
            <w:r w:rsidR="00301845">
              <w:rPr>
                <w:sz w:val="28"/>
                <w:szCs w:val="28"/>
              </w:rPr>
              <w:t>и</w:t>
            </w:r>
            <w:r w:rsidRPr="00496DB5">
              <w:rPr>
                <w:sz w:val="28"/>
                <w:szCs w:val="28"/>
              </w:rPr>
              <w:t>.</w:t>
            </w:r>
          </w:p>
          <w:p w:rsidR="00D718E4" w:rsidRPr="00496DB5" w:rsidRDefault="00D718E4" w:rsidP="00496DB5">
            <w:pPr>
              <w:pStyle w:val="Style9"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Для получения правовой охраны на товарный знак в</w:t>
            </w:r>
            <w:r w:rsidR="00BE5821" w:rsidRPr="00496DB5">
              <w:rPr>
                <w:sz w:val="28"/>
                <w:szCs w:val="28"/>
              </w:rPr>
              <w:t xml:space="preserve"> каком-либо государстве-члене </w:t>
            </w:r>
            <w:r w:rsidR="00A0759B">
              <w:rPr>
                <w:sz w:val="28"/>
                <w:szCs w:val="28"/>
              </w:rPr>
              <w:t xml:space="preserve">по национальной процедуре </w:t>
            </w:r>
            <w:r w:rsidR="00BE5821" w:rsidRPr="00496DB5">
              <w:rPr>
                <w:sz w:val="28"/>
                <w:szCs w:val="28"/>
              </w:rPr>
              <w:t>заявителю необходимо подать заявку</w:t>
            </w:r>
            <w:r w:rsidR="00A0759B">
              <w:rPr>
                <w:sz w:val="28"/>
                <w:szCs w:val="28"/>
              </w:rPr>
              <w:t xml:space="preserve"> </w:t>
            </w:r>
            <w:r w:rsidR="00197D38" w:rsidRPr="00496DB5">
              <w:rPr>
                <w:sz w:val="28"/>
                <w:szCs w:val="28"/>
              </w:rPr>
              <w:t>в соответствующее национальное патентное ведомство</w:t>
            </w:r>
            <w:r w:rsidR="00894A9A">
              <w:rPr>
                <w:sz w:val="28"/>
                <w:szCs w:val="28"/>
              </w:rPr>
              <w:t xml:space="preserve"> </w:t>
            </w:r>
            <w:r w:rsidR="00197D38" w:rsidRPr="00496DB5">
              <w:rPr>
                <w:sz w:val="28"/>
                <w:szCs w:val="28"/>
              </w:rPr>
              <w:t xml:space="preserve">и оплатить </w:t>
            </w:r>
            <w:r w:rsidR="008A4C48">
              <w:rPr>
                <w:sz w:val="28"/>
                <w:szCs w:val="28"/>
              </w:rPr>
              <w:br/>
            </w:r>
            <w:r w:rsidR="00051D36">
              <w:rPr>
                <w:sz w:val="28"/>
                <w:szCs w:val="28"/>
              </w:rPr>
              <w:t xml:space="preserve">в его адрес </w:t>
            </w:r>
            <w:r w:rsidR="00197D38" w:rsidRPr="00496DB5">
              <w:rPr>
                <w:sz w:val="28"/>
                <w:szCs w:val="28"/>
              </w:rPr>
              <w:t xml:space="preserve">пошлины. В результате прохождения всех процедур заявитель получает </w:t>
            </w:r>
            <w:r w:rsidR="00824B5C" w:rsidRPr="00496DB5">
              <w:rPr>
                <w:sz w:val="28"/>
                <w:szCs w:val="28"/>
              </w:rPr>
              <w:t>национальный охранный документ.</w:t>
            </w:r>
          </w:p>
          <w:p w:rsidR="00457B30" w:rsidRPr="00496DB5" w:rsidRDefault="0045319E" w:rsidP="00496DB5">
            <w:pPr>
              <w:pStyle w:val="Style9"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правовой охраны товарному знаку </w:t>
            </w:r>
            <w:r w:rsidR="00824B5C" w:rsidRPr="00496DB5">
              <w:rPr>
                <w:sz w:val="28"/>
                <w:szCs w:val="28"/>
              </w:rPr>
              <w:t>по международной процедуре регистрации знаков</w:t>
            </w:r>
            <w:r w:rsidR="00457B30" w:rsidRPr="00496DB5">
              <w:rPr>
                <w:sz w:val="28"/>
                <w:szCs w:val="28"/>
              </w:rPr>
              <w:t xml:space="preserve"> обязывает заявителя иметь уже зарегистрированную национальным патентным ведомством заявку или регистрацию товарного знака. Пошлины за регистрацию знака </w:t>
            </w:r>
            <w:r w:rsidR="008A4C48">
              <w:rPr>
                <w:sz w:val="28"/>
                <w:szCs w:val="28"/>
              </w:rPr>
              <w:br/>
            </w:r>
            <w:r w:rsidR="00457B30" w:rsidRPr="00496DB5">
              <w:rPr>
                <w:sz w:val="28"/>
                <w:szCs w:val="28"/>
              </w:rPr>
              <w:t>по международной процедуре подлежат уплате как в национальные патентные ведомства, так и в Международное бюро В</w:t>
            </w:r>
            <w:r w:rsidR="0087147E" w:rsidRPr="00496DB5">
              <w:rPr>
                <w:sz w:val="28"/>
                <w:szCs w:val="28"/>
              </w:rPr>
              <w:t xml:space="preserve">семирной организации интеллектуальной собственности. При этом </w:t>
            </w:r>
            <w:r w:rsidR="00B17203">
              <w:rPr>
                <w:sz w:val="28"/>
                <w:szCs w:val="28"/>
              </w:rPr>
              <w:t xml:space="preserve">все указанные заявителем </w:t>
            </w:r>
            <w:r w:rsidR="008A4C48">
              <w:rPr>
                <w:sz w:val="28"/>
                <w:szCs w:val="28"/>
              </w:rPr>
              <w:br/>
            </w:r>
            <w:r w:rsidR="00B17203">
              <w:rPr>
                <w:sz w:val="28"/>
                <w:szCs w:val="28"/>
              </w:rPr>
              <w:t xml:space="preserve">в заявке на регистрацию товарного знака по международной процедуре государства в течение весьма длительного периода времени (различного </w:t>
            </w:r>
            <w:r w:rsidR="008A4C48">
              <w:rPr>
                <w:sz w:val="28"/>
                <w:szCs w:val="28"/>
              </w:rPr>
              <w:br/>
            </w:r>
            <w:r w:rsidR="00B17203">
              <w:rPr>
                <w:sz w:val="28"/>
                <w:szCs w:val="28"/>
              </w:rPr>
              <w:t>в зависимости от конкретного государства) осуществляют экспертизу такой заявки.</w:t>
            </w:r>
          </w:p>
          <w:p w:rsidR="00C761EA" w:rsidRPr="00496DB5" w:rsidRDefault="00C761EA" w:rsidP="00496DB5">
            <w:pPr>
              <w:pStyle w:val="Style9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0A1C8A" w:rsidRPr="00686776" w:rsidRDefault="00123A62" w:rsidP="00CE782E">
            <w:pPr>
              <w:pStyle w:val="a9"/>
              <w:spacing w:line="240" w:lineRule="auto"/>
              <w:ind w:firstLine="709"/>
              <w:rPr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14.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Сведения о проведении публичного обсуждения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</w:tc>
      </w:tr>
      <w:tr w:rsidR="00123A62" w:rsidRPr="00E2620C" w:rsidTr="00C83BB5">
        <w:tc>
          <w:tcPr>
            <w:tcW w:w="9570" w:type="dxa"/>
          </w:tcPr>
          <w:p w:rsidR="00123A62" w:rsidRPr="00496DB5" w:rsidRDefault="00D2194B" w:rsidP="00496DB5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123A62" w:rsidRPr="00E2620C" w:rsidTr="00C83BB5">
        <w:tc>
          <w:tcPr>
            <w:tcW w:w="9570" w:type="dxa"/>
          </w:tcPr>
          <w:p w:rsidR="00983CB9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15. 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Сведения о заключении об оценке регулирующего воздействия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на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C83BB5" w:rsidRPr="00496DB5" w:rsidRDefault="00C83BB5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5B18B4" w:rsidRPr="00686776" w:rsidRDefault="00123A62" w:rsidP="00496DB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16. 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Иная информация, относящаяся, по мнению департамента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 xml:space="preserve">, ответственного за подготовку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,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к основным сведениям о проекте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и (или) о его подготовке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123A62" w:rsidRPr="00496DB5" w:rsidRDefault="005B18B4" w:rsidP="00496DB5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По мнению департамента-разработчика</w:t>
            </w:r>
            <w:r w:rsidR="00B46A33" w:rsidRPr="00496DB5">
              <w:rPr>
                <w:sz w:val="28"/>
                <w:szCs w:val="28"/>
              </w:rPr>
              <w:t>,</w:t>
            </w:r>
            <w:r w:rsidRPr="00496DB5">
              <w:rPr>
                <w:sz w:val="28"/>
                <w:szCs w:val="28"/>
              </w:rPr>
              <w:t xml:space="preserve"> принятие проекта решения </w:t>
            </w:r>
            <w:r w:rsidR="0087147E" w:rsidRPr="00496DB5">
              <w:rPr>
                <w:sz w:val="28"/>
                <w:szCs w:val="28"/>
              </w:rPr>
              <w:t xml:space="preserve">способствует устранению избыточных </w:t>
            </w:r>
            <w:r w:rsidRPr="00496DB5">
              <w:rPr>
                <w:sz w:val="28"/>
                <w:szCs w:val="28"/>
              </w:rPr>
              <w:t xml:space="preserve">барьеров </w:t>
            </w:r>
            <w:r w:rsidR="00C83BB5" w:rsidRPr="00496DB5">
              <w:rPr>
                <w:sz w:val="28"/>
                <w:szCs w:val="28"/>
              </w:rPr>
              <w:t>на пути</w:t>
            </w:r>
            <w:r w:rsidRPr="00496DB5">
              <w:rPr>
                <w:sz w:val="28"/>
                <w:szCs w:val="28"/>
              </w:rPr>
              <w:t xml:space="preserve"> свободного движения товаров, услуг, капитала и рабочей силы на территории </w:t>
            </w:r>
            <w:r w:rsidR="00CC0A86" w:rsidRPr="00496DB5">
              <w:rPr>
                <w:sz w:val="28"/>
                <w:szCs w:val="28"/>
              </w:rPr>
              <w:t>государств-членов.</w:t>
            </w:r>
          </w:p>
        </w:tc>
      </w:tr>
    </w:tbl>
    <w:p w:rsidR="00123A62" w:rsidRPr="00E2620C" w:rsidRDefault="00123A62" w:rsidP="00D2194B">
      <w:pPr>
        <w:pStyle w:val="a4"/>
        <w:ind w:firstLine="0"/>
        <w:rPr>
          <w:sz w:val="28"/>
          <w:szCs w:val="28"/>
          <w:lang w:val="ru-RU"/>
        </w:rPr>
      </w:pPr>
    </w:p>
    <w:sectPr w:rsidR="00123A62" w:rsidRPr="00E2620C" w:rsidSect="0033478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0E" w:rsidRDefault="008D6E0E" w:rsidP="005B37AC">
      <w:pPr>
        <w:spacing w:after="0" w:line="240" w:lineRule="auto"/>
      </w:pPr>
      <w:r>
        <w:separator/>
      </w:r>
    </w:p>
  </w:endnote>
  <w:endnote w:type="continuationSeparator" w:id="0">
    <w:p w:rsidR="008D6E0E" w:rsidRDefault="008D6E0E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0E" w:rsidRDefault="008D6E0E" w:rsidP="005B37AC">
      <w:pPr>
        <w:spacing w:after="0" w:line="240" w:lineRule="auto"/>
      </w:pPr>
      <w:r>
        <w:separator/>
      </w:r>
    </w:p>
  </w:footnote>
  <w:footnote w:type="continuationSeparator" w:id="0">
    <w:p w:rsidR="008D6E0E" w:rsidRDefault="008D6E0E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37A3A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C2052"/>
    <w:multiLevelType w:val="hybridMultilevel"/>
    <w:tmpl w:val="C2FE1FBA"/>
    <w:lvl w:ilvl="0" w:tplc="08060AD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276B"/>
    <w:rsid w:val="00007313"/>
    <w:rsid w:val="00010AA5"/>
    <w:rsid w:val="000134C9"/>
    <w:rsid w:val="00024D81"/>
    <w:rsid w:val="0003572E"/>
    <w:rsid w:val="000419E4"/>
    <w:rsid w:val="00046F1A"/>
    <w:rsid w:val="000479AA"/>
    <w:rsid w:val="00051AB9"/>
    <w:rsid w:val="00051D36"/>
    <w:rsid w:val="00062CEB"/>
    <w:rsid w:val="00083461"/>
    <w:rsid w:val="00086A68"/>
    <w:rsid w:val="00096CDE"/>
    <w:rsid w:val="000A1C8A"/>
    <w:rsid w:val="000A411C"/>
    <w:rsid w:val="000A6868"/>
    <w:rsid w:val="000B21DE"/>
    <w:rsid w:val="000B390A"/>
    <w:rsid w:val="000B3E49"/>
    <w:rsid w:val="000B451F"/>
    <w:rsid w:val="000C2DD9"/>
    <w:rsid w:val="000E4C68"/>
    <w:rsid w:val="000F6148"/>
    <w:rsid w:val="00100CA9"/>
    <w:rsid w:val="001071DB"/>
    <w:rsid w:val="0011107C"/>
    <w:rsid w:val="00113725"/>
    <w:rsid w:val="00117096"/>
    <w:rsid w:val="001171BF"/>
    <w:rsid w:val="00117F36"/>
    <w:rsid w:val="001236B9"/>
    <w:rsid w:val="00123A62"/>
    <w:rsid w:val="00123B3A"/>
    <w:rsid w:val="001433FE"/>
    <w:rsid w:val="0014731F"/>
    <w:rsid w:val="00160F54"/>
    <w:rsid w:val="00177F4B"/>
    <w:rsid w:val="001804A4"/>
    <w:rsid w:val="00185BED"/>
    <w:rsid w:val="00196913"/>
    <w:rsid w:val="00196A72"/>
    <w:rsid w:val="00197D38"/>
    <w:rsid w:val="00197E91"/>
    <w:rsid w:val="001B2404"/>
    <w:rsid w:val="001B65E1"/>
    <w:rsid w:val="001D09E9"/>
    <w:rsid w:val="001D3B84"/>
    <w:rsid w:val="001E1068"/>
    <w:rsid w:val="001F0230"/>
    <w:rsid w:val="0022221D"/>
    <w:rsid w:val="00226264"/>
    <w:rsid w:val="00231A2D"/>
    <w:rsid w:val="00232F3C"/>
    <w:rsid w:val="00237A3A"/>
    <w:rsid w:val="002511B3"/>
    <w:rsid w:val="0026238A"/>
    <w:rsid w:val="00264EBC"/>
    <w:rsid w:val="00265FCD"/>
    <w:rsid w:val="0027382C"/>
    <w:rsid w:val="002776DA"/>
    <w:rsid w:val="00280681"/>
    <w:rsid w:val="00285F9D"/>
    <w:rsid w:val="00296B7D"/>
    <w:rsid w:val="002A0867"/>
    <w:rsid w:val="002A6D39"/>
    <w:rsid w:val="002A6D5C"/>
    <w:rsid w:val="002B3CD1"/>
    <w:rsid w:val="002B542D"/>
    <w:rsid w:val="002B7CE9"/>
    <w:rsid w:val="002C39DA"/>
    <w:rsid w:val="002C4682"/>
    <w:rsid w:val="002C5A3C"/>
    <w:rsid w:val="002D23DA"/>
    <w:rsid w:val="002D7684"/>
    <w:rsid w:val="002F1FB8"/>
    <w:rsid w:val="002F4330"/>
    <w:rsid w:val="00300688"/>
    <w:rsid w:val="00301845"/>
    <w:rsid w:val="00315C54"/>
    <w:rsid w:val="00321326"/>
    <w:rsid w:val="00322E28"/>
    <w:rsid w:val="00324CB9"/>
    <w:rsid w:val="00330E8F"/>
    <w:rsid w:val="00332F9C"/>
    <w:rsid w:val="0033478F"/>
    <w:rsid w:val="00340D32"/>
    <w:rsid w:val="003430B3"/>
    <w:rsid w:val="00344027"/>
    <w:rsid w:val="00364320"/>
    <w:rsid w:val="003824D7"/>
    <w:rsid w:val="00387BC8"/>
    <w:rsid w:val="00394CEE"/>
    <w:rsid w:val="003A0A6E"/>
    <w:rsid w:val="003A2DDD"/>
    <w:rsid w:val="003A407A"/>
    <w:rsid w:val="003A4D13"/>
    <w:rsid w:val="003A6E92"/>
    <w:rsid w:val="003B3ACC"/>
    <w:rsid w:val="003C7422"/>
    <w:rsid w:val="003C7D2B"/>
    <w:rsid w:val="003D2BE2"/>
    <w:rsid w:val="003D3FF7"/>
    <w:rsid w:val="003E26DF"/>
    <w:rsid w:val="003E26F1"/>
    <w:rsid w:val="003E39B8"/>
    <w:rsid w:val="003E4500"/>
    <w:rsid w:val="003F5B3A"/>
    <w:rsid w:val="00406955"/>
    <w:rsid w:val="00406AE4"/>
    <w:rsid w:val="00412A8E"/>
    <w:rsid w:val="004311B4"/>
    <w:rsid w:val="004349A2"/>
    <w:rsid w:val="00435232"/>
    <w:rsid w:val="0044649A"/>
    <w:rsid w:val="0045319E"/>
    <w:rsid w:val="00456414"/>
    <w:rsid w:val="00457B30"/>
    <w:rsid w:val="0046651C"/>
    <w:rsid w:val="00472F2C"/>
    <w:rsid w:val="00496DB5"/>
    <w:rsid w:val="004A12A3"/>
    <w:rsid w:val="004C17D2"/>
    <w:rsid w:val="004C50E8"/>
    <w:rsid w:val="004E6228"/>
    <w:rsid w:val="00504049"/>
    <w:rsid w:val="00504DBE"/>
    <w:rsid w:val="00516750"/>
    <w:rsid w:val="00530020"/>
    <w:rsid w:val="00534BB9"/>
    <w:rsid w:val="005372A2"/>
    <w:rsid w:val="005410C6"/>
    <w:rsid w:val="00546ADB"/>
    <w:rsid w:val="00551B97"/>
    <w:rsid w:val="00557DC4"/>
    <w:rsid w:val="005603C9"/>
    <w:rsid w:val="00561058"/>
    <w:rsid w:val="00565962"/>
    <w:rsid w:val="00572D4A"/>
    <w:rsid w:val="00575A34"/>
    <w:rsid w:val="005776F0"/>
    <w:rsid w:val="00582764"/>
    <w:rsid w:val="00582BA4"/>
    <w:rsid w:val="0059035D"/>
    <w:rsid w:val="00592C57"/>
    <w:rsid w:val="005A4B62"/>
    <w:rsid w:val="005B18B4"/>
    <w:rsid w:val="005B37AC"/>
    <w:rsid w:val="005C2E8C"/>
    <w:rsid w:val="005C34C6"/>
    <w:rsid w:val="005D4846"/>
    <w:rsid w:val="005D50B3"/>
    <w:rsid w:val="005E1A9B"/>
    <w:rsid w:val="005F16BE"/>
    <w:rsid w:val="0060227E"/>
    <w:rsid w:val="00606527"/>
    <w:rsid w:val="00615489"/>
    <w:rsid w:val="00616831"/>
    <w:rsid w:val="00621CEC"/>
    <w:rsid w:val="00624D1D"/>
    <w:rsid w:val="00634131"/>
    <w:rsid w:val="006457D9"/>
    <w:rsid w:val="0064692A"/>
    <w:rsid w:val="00655C3D"/>
    <w:rsid w:val="006576CB"/>
    <w:rsid w:val="00660054"/>
    <w:rsid w:val="006828A1"/>
    <w:rsid w:val="00686776"/>
    <w:rsid w:val="00687D34"/>
    <w:rsid w:val="006913EF"/>
    <w:rsid w:val="00692F46"/>
    <w:rsid w:val="006B3D86"/>
    <w:rsid w:val="006B3F58"/>
    <w:rsid w:val="006B50D1"/>
    <w:rsid w:val="006B7603"/>
    <w:rsid w:val="006C2242"/>
    <w:rsid w:val="006C2377"/>
    <w:rsid w:val="006C2F98"/>
    <w:rsid w:val="006C7FEA"/>
    <w:rsid w:val="006D1400"/>
    <w:rsid w:val="006D4DFC"/>
    <w:rsid w:val="006E171B"/>
    <w:rsid w:val="006F1E0D"/>
    <w:rsid w:val="006F2F56"/>
    <w:rsid w:val="00702AE3"/>
    <w:rsid w:val="00722BD4"/>
    <w:rsid w:val="00723B4C"/>
    <w:rsid w:val="00724B0D"/>
    <w:rsid w:val="00744F38"/>
    <w:rsid w:val="00751D3A"/>
    <w:rsid w:val="00755C4F"/>
    <w:rsid w:val="00767713"/>
    <w:rsid w:val="00771EC0"/>
    <w:rsid w:val="00776B3F"/>
    <w:rsid w:val="00782828"/>
    <w:rsid w:val="007921B6"/>
    <w:rsid w:val="007A21BD"/>
    <w:rsid w:val="007A5564"/>
    <w:rsid w:val="007A6255"/>
    <w:rsid w:val="007C3F38"/>
    <w:rsid w:val="007C5910"/>
    <w:rsid w:val="007C59BB"/>
    <w:rsid w:val="007C7132"/>
    <w:rsid w:val="007E15B0"/>
    <w:rsid w:val="007F1DC4"/>
    <w:rsid w:val="007F35C3"/>
    <w:rsid w:val="00814144"/>
    <w:rsid w:val="008144B5"/>
    <w:rsid w:val="00820AFD"/>
    <w:rsid w:val="00824B5C"/>
    <w:rsid w:val="00837553"/>
    <w:rsid w:val="0084497D"/>
    <w:rsid w:val="00847846"/>
    <w:rsid w:val="00851CE8"/>
    <w:rsid w:val="00857E68"/>
    <w:rsid w:val="0087147E"/>
    <w:rsid w:val="00872D4F"/>
    <w:rsid w:val="00877D25"/>
    <w:rsid w:val="00881A85"/>
    <w:rsid w:val="00885890"/>
    <w:rsid w:val="00890D12"/>
    <w:rsid w:val="008923D3"/>
    <w:rsid w:val="0089262C"/>
    <w:rsid w:val="008947DF"/>
    <w:rsid w:val="00894A9A"/>
    <w:rsid w:val="008A4797"/>
    <w:rsid w:val="008A4C48"/>
    <w:rsid w:val="008A674F"/>
    <w:rsid w:val="008A6A64"/>
    <w:rsid w:val="008B6C41"/>
    <w:rsid w:val="008B796C"/>
    <w:rsid w:val="008C2E2F"/>
    <w:rsid w:val="008D5EF1"/>
    <w:rsid w:val="008D6E0E"/>
    <w:rsid w:val="008D7075"/>
    <w:rsid w:val="008E0605"/>
    <w:rsid w:val="008E56DF"/>
    <w:rsid w:val="008E7392"/>
    <w:rsid w:val="008F2BDF"/>
    <w:rsid w:val="009039C1"/>
    <w:rsid w:val="009045FD"/>
    <w:rsid w:val="00904B67"/>
    <w:rsid w:val="00932BC4"/>
    <w:rsid w:val="009420DB"/>
    <w:rsid w:val="009444D7"/>
    <w:rsid w:val="009505DC"/>
    <w:rsid w:val="00961602"/>
    <w:rsid w:val="0096601E"/>
    <w:rsid w:val="00974D48"/>
    <w:rsid w:val="00983CB9"/>
    <w:rsid w:val="00993138"/>
    <w:rsid w:val="009A678B"/>
    <w:rsid w:val="009A7DBD"/>
    <w:rsid w:val="009B7BE5"/>
    <w:rsid w:val="009C7237"/>
    <w:rsid w:val="009E6A7A"/>
    <w:rsid w:val="009E7B6B"/>
    <w:rsid w:val="009E7CB4"/>
    <w:rsid w:val="009F783F"/>
    <w:rsid w:val="00A04E43"/>
    <w:rsid w:val="00A0759B"/>
    <w:rsid w:val="00A12FF6"/>
    <w:rsid w:val="00A161BC"/>
    <w:rsid w:val="00A24E27"/>
    <w:rsid w:val="00A32C9C"/>
    <w:rsid w:val="00A46915"/>
    <w:rsid w:val="00A50CC5"/>
    <w:rsid w:val="00A55D84"/>
    <w:rsid w:val="00A672F8"/>
    <w:rsid w:val="00A80A6B"/>
    <w:rsid w:val="00A812D4"/>
    <w:rsid w:val="00A81F1B"/>
    <w:rsid w:val="00A8261B"/>
    <w:rsid w:val="00A86874"/>
    <w:rsid w:val="00A92CC8"/>
    <w:rsid w:val="00AA34AF"/>
    <w:rsid w:val="00AB23F0"/>
    <w:rsid w:val="00AC137B"/>
    <w:rsid w:val="00AC1C3C"/>
    <w:rsid w:val="00AC6396"/>
    <w:rsid w:val="00AC6D63"/>
    <w:rsid w:val="00AE3C3B"/>
    <w:rsid w:val="00AE4881"/>
    <w:rsid w:val="00AE5D9B"/>
    <w:rsid w:val="00AE75D7"/>
    <w:rsid w:val="00AE7FC9"/>
    <w:rsid w:val="00AF5BAA"/>
    <w:rsid w:val="00AF6E86"/>
    <w:rsid w:val="00B03817"/>
    <w:rsid w:val="00B1425E"/>
    <w:rsid w:val="00B17203"/>
    <w:rsid w:val="00B36CC7"/>
    <w:rsid w:val="00B448D6"/>
    <w:rsid w:val="00B460EF"/>
    <w:rsid w:val="00B46A33"/>
    <w:rsid w:val="00B520FE"/>
    <w:rsid w:val="00B60DAA"/>
    <w:rsid w:val="00B62B8B"/>
    <w:rsid w:val="00B644C2"/>
    <w:rsid w:val="00B8280E"/>
    <w:rsid w:val="00B83779"/>
    <w:rsid w:val="00B97E53"/>
    <w:rsid w:val="00BA5685"/>
    <w:rsid w:val="00BA7FCB"/>
    <w:rsid w:val="00BC12CD"/>
    <w:rsid w:val="00BC4946"/>
    <w:rsid w:val="00BD7B11"/>
    <w:rsid w:val="00BE2A48"/>
    <w:rsid w:val="00BE44DA"/>
    <w:rsid w:val="00BE5821"/>
    <w:rsid w:val="00BE7527"/>
    <w:rsid w:val="00BF139D"/>
    <w:rsid w:val="00BF32FF"/>
    <w:rsid w:val="00C04499"/>
    <w:rsid w:val="00C0470F"/>
    <w:rsid w:val="00C0701A"/>
    <w:rsid w:val="00C10399"/>
    <w:rsid w:val="00C10F93"/>
    <w:rsid w:val="00C14686"/>
    <w:rsid w:val="00C160B4"/>
    <w:rsid w:val="00C22D39"/>
    <w:rsid w:val="00C23D75"/>
    <w:rsid w:val="00C26636"/>
    <w:rsid w:val="00C276A0"/>
    <w:rsid w:val="00C3691D"/>
    <w:rsid w:val="00C40091"/>
    <w:rsid w:val="00C45CEC"/>
    <w:rsid w:val="00C51A52"/>
    <w:rsid w:val="00C71474"/>
    <w:rsid w:val="00C761EA"/>
    <w:rsid w:val="00C83BB5"/>
    <w:rsid w:val="00C93B30"/>
    <w:rsid w:val="00CC0A86"/>
    <w:rsid w:val="00CC589A"/>
    <w:rsid w:val="00CD1769"/>
    <w:rsid w:val="00CD18E6"/>
    <w:rsid w:val="00CD3ED3"/>
    <w:rsid w:val="00CE636F"/>
    <w:rsid w:val="00CE782E"/>
    <w:rsid w:val="00CF6528"/>
    <w:rsid w:val="00D1697F"/>
    <w:rsid w:val="00D179BF"/>
    <w:rsid w:val="00D2049A"/>
    <w:rsid w:val="00D2194B"/>
    <w:rsid w:val="00D21E90"/>
    <w:rsid w:val="00D45056"/>
    <w:rsid w:val="00D47B0F"/>
    <w:rsid w:val="00D53D21"/>
    <w:rsid w:val="00D679B4"/>
    <w:rsid w:val="00D71841"/>
    <w:rsid w:val="00D718E4"/>
    <w:rsid w:val="00D75970"/>
    <w:rsid w:val="00D80A03"/>
    <w:rsid w:val="00D9337C"/>
    <w:rsid w:val="00DA0305"/>
    <w:rsid w:val="00DC0066"/>
    <w:rsid w:val="00DE05EC"/>
    <w:rsid w:val="00DE3A2B"/>
    <w:rsid w:val="00DE556D"/>
    <w:rsid w:val="00DE7571"/>
    <w:rsid w:val="00DF73C6"/>
    <w:rsid w:val="00DF7A8A"/>
    <w:rsid w:val="00E03E5A"/>
    <w:rsid w:val="00E149B5"/>
    <w:rsid w:val="00E15221"/>
    <w:rsid w:val="00E2231E"/>
    <w:rsid w:val="00E2620C"/>
    <w:rsid w:val="00E27A6B"/>
    <w:rsid w:val="00E313D1"/>
    <w:rsid w:val="00E34EF6"/>
    <w:rsid w:val="00E36B82"/>
    <w:rsid w:val="00E44352"/>
    <w:rsid w:val="00E5023F"/>
    <w:rsid w:val="00E507D0"/>
    <w:rsid w:val="00E55045"/>
    <w:rsid w:val="00E707A6"/>
    <w:rsid w:val="00E765A8"/>
    <w:rsid w:val="00E76A44"/>
    <w:rsid w:val="00E94662"/>
    <w:rsid w:val="00E94A09"/>
    <w:rsid w:val="00E969A3"/>
    <w:rsid w:val="00E97B8D"/>
    <w:rsid w:val="00EA0253"/>
    <w:rsid w:val="00EA3888"/>
    <w:rsid w:val="00EA3E97"/>
    <w:rsid w:val="00EB35DF"/>
    <w:rsid w:val="00EB6196"/>
    <w:rsid w:val="00EC3384"/>
    <w:rsid w:val="00EC533F"/>
    <w:rsid w:val="00EF4D02"/>
    <w:rsid w:val="00EF6E51"/>
    <w:rsid w:val="00EF7C36"/>
    <w:rsid w:val="00F06C09"/>
    <w:rsid w:val="00F10CD8"/>
    <w:rsid w:val="00F2685D"/>
    <w:rsid w:val="00F32ABB"/>
    <w:rsid w:val="00F40508"/>
    <w:rsid w:val="00F52000"/>
    <w:rsid w:val="00F535E3"/>
    <w:rsid w:val="00F6116D"/>
    <w:rsid w:val="00F7311B"/>
    <w:rsid w:val="00F824F8"/>
    <w:rsid w:val="00F866FE"/>
    <w:rsid w:val="00FA4EDD"/>
    <w:rsid w:val="00FB47E5"/>
    <w:rsid w:val="00FC5EF1"/>
    <w:rsid w:val="00FD298D"/>
    <w:rsid w:val="00FD45F5"/>
    <w:rsid w:val="00FD5FFB"/>
    <w:rsid w:val="00FE5270"/>
    <w:rsid w:val="00FE54B2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ConsPlusNormal0">
    <w:name w:val="ConsPlusNormal Знак"/>
    <w:link w:val="ConsPlusNormal"/>
    <w:locked/>
    <w:rsid w:val="000A6868"/>
    <w:rPr>
      <w:rFonts w:ascii="Arial" w:eastAsia="Calibri" w:hAnsi="Arial" w:cs="Arial"/>
      <w:sz w:val="20"/>
      <w:szCs w:val="20"/>
      <w:lang w:eastAsia="ru-RU"/>
    </w:rPr>
  </w:style>
  <w:style w:type="character" w:customStyle="1" w:styleId="CharStyle13">
    <w:name w:val="Char Style 13"/>
    <w:basedOn w:val="a0"/>
    <w:link w:val="Style12"/>
    <w:rsid w:val="00BC4946"/>
    <w:rPr>
      <w:sz w:val="27"/>
      <w:szCs w:val="27"/>
      <w:shd w:val="clear" w:color="auto" w:fill="FFFFFF"/>
    </w:rPr>
  </w:style>
  <w:style w:type="character" w:customStyle="1" w:styleId="CharStyle23Exact">
    <w:name w:val="Char Style 23 Exact"/>
    <w:basedOn w:val="a0"/>
    <w:rsid w:val="00BC4946"/>
    <w:rPr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paragraph" w:customStyle="1" w:styleId="Style12">
    <w:name w:val="Style 12"/>
    <w:basedOn w:val="a"/>
    <w:link w:val="CharStyle13"/>
    <w:rsid w:val="00BC4946"/>
    <w:pPr>
      <w:widowControl w:val="0"/>
      <w:shd w:val="clear" w:color="auto" w:fill="FFFFFF"/>
      <w:spacing w:after="0" w:line="326" w:lineRule="exact"/>
      <w:jc w:val="both"/>
    </w:pPr>
    <w:rPr>
      <w:sz w:val="27"/>
      <w:szCs w:val="27"/>
    </w:rPr>
  </w:style>
  <w:style w:type="character" w:customStyle="1" w:styleId="CharStyle16">
    <w:name w:val="Char Style 16"/>
    <w:basedOn w:val="a0"/>
    <w:link w:val="Style7"/>
    <w:rsid w:val="001B2404"/>
    <w:rPr>
      <w:sz w:val="25"/>
      <w:szCs w:val="25"/>
      <w:shd w:val="clear" w:color="auto" w:fill="FFFFFF"/>
    </w:rPr>
  </w:style>
  <w:style w:type="paragraph" w:customStyle="1" w:styleId="Style7">
    <w:name w:val="Style 7"/>
    <w:basedOn w:val="a"/>
    <w:link w:val="CharStyle16"/>
    <w:rsid w:val="001B240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CharStyle8">
    <w:name w:val="Char Style 8"/>
    <w:basedOn w:val="a0"/>
    <w:rsid w:val="00A92CC8"/>
    <w:rPr>
      <w:sz w:val="21"/>
      <w:szCs w:val="21"/>
      <w:shd w:val="clear" w:color="auto" w:fill="FFFFFF"/>
    </w:rPr>
  </w:style>
  <w:style w:type="character" w:customStyle="1" w:styleId="CharStyle9">
    <w:name w:val="Char Style 9"/>
    <w:basedOn w:val="CharStyle8"/>
    <w:rsid w:val="00A92C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"/>
    </w:rPr>
  </w:style>
  <w:style w:type="character" w:customStyle="1" w:styleId="CharStyle12">
    <w:name w:val="Char Style 12"/>
    <w:basedOn w:val="CharStyle8"/>
    <w:rsid w:val="00A92CC8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"/>
    </w:rPr>
  </w:style>
  <w:style w:type="paragraph" w:customStyle="1" w:styleId="Style2">
    <w:name w:val="Style 2"/>
    <w:basedOn w:val="a"/>
    <w:rsid w:val="00655C3D"/>
    <w:pPr>
      <w:widowControl w:val="0"/>
      <w:shd w:val="clear" w:color="auto" w:fill="FFFFFF"/>
      <w:spacing w:before="300" w:after="300" w:line="326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s0">
    <w:name w:val="s0"/>
    <w:basedOn w:val="a0"/>
    <w:rsid w:val="00A80A6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ConsPlusNormal0">
    <w:name w:val="ConsPlusNormal Знак"/>
    <w:link w:val="ConsPlusNormal"/>
    <w:locked/>
    <w:rsid w:val="000A6868"/>
    <w:rPr>
      <w:rFonts w:ascii="Arial" w:eastAsia="Calibri" w:hAnsi="Arial" w:cs="Arial"/>
      <w:sz w:val="20"/>
      <w:szCs w:val="20"/>
      <w:lang w:eastAsia="ru-RU"/>
    </w:rPr>
  </w:style>
  <w:style w:type="character" w:customStyle="1" w:styleId="CharStyle13">
    <w:name w:val="Char Style 13"/>
    <w:basedOn w:val="a0"/>
    <w:link w:val="Style12"/>
    <w:rsid w:val="00BC4946"/>
    <w:rPr>
      <w:sz w:val="27"/>
      <w:szCs w:val="27"/>
      <w:shd w:val="clear" w:color="auto" w:fill="FFFFFF"/>
    </w:rPr>
  </w:style>
  <w:style w:type="character" w:customStyle="1" w:styleId="CharStyle23Exact">
    <w:name w:val="Char Style 23 Exact"/>
    <w:basedOn w:val="a0"/>
    <w:rsid w:val="00BC4946"/>
    <w:rPr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paragraph" w:customStyle="1" w:styleId="Style12">
    <w:name w:val="Style 12"/>
    <w:basedOn w:val="a"/>
    <w:link w:val="CharStyle13"/>
    <w:rsid w:val="00BC4946"/>
    <w:pPr>
      <w:widowControl w:val="0"/>
      <w:shd w:val="clear" w:color="auto" w:fill="FFFFFF"/>
      <w:spacing w:after="0" w:line="326" w:lineRule="exact"/>
      <w:jc w:val="both"/>
    </w:pPr>
    <w:rPr>
      <w:sz w:val="27"/>
      <w:szCs w:val="27"/>
    </w:rPr>
  </w:style>
  <w:style w:type="character" w:customStyle="1" w:styleId="CharStyle16">
    <w:name w:val="Char Style 16"/>
    <w:basedOn w:val="a0"/>
    <w:link w:val="Style7"/>
    <w:rsid w:val="001B2404"/>
    <w:rPr>
      <w:sz w:val="25"/>
      <w:szCs w:val="25"/>
      <w:shd w:val="clear" w:color="auto" w:fill="FFFFFF"/>
    </w:rPr>
  </w:style>
  <w:style w:type="paragraph" w:customStyle="1" w:styleId="Style7">
    <w:name w:val="Style 7"/>
    <w:basedOn w:val="a"/>
    <w:link w:val="CharStyle16"/>
    <w:rsid w:val="001B240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CharStyle8">
    <w:name w:val="Char Style 8"/>
    <w:basedOn w:val="a0"/>
    <w:rsid w:val="00A92CC8"/>
    <w:rPr>
      <w:sz w:val="21"/>
      <w:szCs w:val="21"/>
      <w:shd w:val="clear" w:color="auto" w:fill="FFFFFF"/>
    </w:rPr>
  </w:style>
  <w:style w:type="character" w:customStyle="1" w:styleId="CharStyle9">
    <w:name w:val="Char Style 9"/>
    <w:basedOn w:val="CharStyle8"/>
    <w:rsid w:val="00A92C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"/>
    </w:rPr>
  </w:style>
  <w:style w:type="character" w:customStyle="1" w:styleId="CharStyle12">
    <w:name w:val="Char Style 12"/>
    <w:basedOn w:val="CharStyle8"/>
    <w:rsid w:val="00A92CC8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"/>
    </w:rPr>
  </w:style>
  <w:style w:type="paragraph" w:customStyle="1" w:styleId="Style2">
    <w:name w:val="Style 2"/>
    <w:basedOn w:val="a"/>
    <w:rsid w:val="00655C3D"/>
    <w:pPr>
      <w:widowControl w:val="0"/>
      <w:shd w:val="clear" w:color="auto" w:fill="FFFFFF"/>
      <w:spacing w:before="300" w:after="300" w:line="326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s0">
    <w:name w:val="s0"/>
    <w:basedOn w:val="a0"/>
    <w:rsid w:val="00A80A6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E9BB-48DB-438F-B2F8-5F2A6B06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Сологуб Виталий Игоревич</cp:lastModifiedBy>
  <cp:revision>120</cp:revision>
  <cp:lastPrinted>2015-06-24T07:40:00Z</cp:lastPrinted>
  <dcterms:created xsi:type="dcterms:W3CDTF">2017-10-24T12:29:00Z</dcterms:created>
  <dcterms:modified xsi:type="dcterms:W3CDTF">2017-10-30T10:41:00Z</dcterms:modified>
</cp:coreProperties>
</file>