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4819"/>
      </w:tblGrid>
      <w:tr w:rsidR="004701CC" w:rsidRPr="009F49FB" w:rsidTr="004701CC">
        <w:trPr>
          <w:trHeight w:val="1418"/>
          <w:jc w:val="center"/>
        </w:trPr>
        <w:tc>
          <w:tcPr>
            <w:tcW w:w="4537" w:type="dxa"/>
          </w:tcPr>
          <w:p w:rsidR="004701CC" w:rsidRPr="009F49FB" w:rsidRDefault="004701CC" w:rsidP="0077281B">
            <w:pPr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  <w:hideMark/>
          </w:tcPr>
          <w:p w:rsidR="004701CC" w:rsidRDefault="004701CC" w:rsidP="004701CC">
            <w:pPr>
              <w:spacing w:line="360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ПРИЛОЖЕНИЕ </w:t>
            </w:r>
            <w:r w:rsidR="00EE290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  <w:p w:rsidR="004701CC" w:rsidRPr="009F49FB" w:rsidRDefault="004701CC" w:rsidP="004701CC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к Решению </w:t>
            </w:r>
            <w:r w:rsidRPr="00384557">
              <w:rPr>
                <w:rFonts w:eastAsia="Times New Roman"/>
                <w:sz w:val="30"/>
                <w:szCs w:val="30"/>
                <w:lang w:eastAsia="ru-RU"/>
              </w:rPr>
              <w:t>Высшего</w:t>
            </w:r>
            <w:r w:rsidRPr="004701CC">
              <w:rPr>
                <w:rFonts w:eastAsia="Times New Roman"/>
                <w:sz w:val="30"/>
                <w:szCs w:val="30"/>
                <w:lang w:eastAsia="ru-RU"/>
              </w:rPr>
              <w:br/>
            </w:r>
            <w:r w:rsidRPr="00384557">
              <w:rPr>
                <w:rFonts w:eastAsia="Times New Roman"/>
                <w:sz w:val="30"/>
                <w:szCs w:val="30"/>
                <w:lang w:eastAsia="ru-RU"/>
              </w:rPr>
              <w:t>Евразийского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384557">
              <w:rPr>
                <w:rFonts w:eastAsia="Times New Roman"/>
                <w:sz w:val="30"/>
                <w:szCs w:val="30"/>
                <w:lang w:eastAsia="ru-RU"/>
              </w:rPr>
              <w:t>экономического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384557">
              <w:rPr>
                <w:rFonts w:eastAsia="Times New Roman"/>
                <w:sz w:val="30"/>
                <w:szCs w:val="30"/>
                <w:lang w:eastAsia="ru-RU"/>
              </w:rPr>
              <w:t>совета</w:t>
            </w:r>
            <w:r w:rsidRPr="004701CC">
              <w:rPr>
                <w:rFonts w:eastAsia="Times New Roman"/>
                <w:sz w:val="30"/>
                <w:szCs w:val="30"/>
                <w:lang w:eastAsia="ru-RU"/>
              </w:rPr>
              <w:br/>
            </w: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от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              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16 </w:t>
            </w: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г.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4701CC" w:rsidRPr="0077281B" w:rsidRDefault="004701CC">
      <w:pPr>
        <w:rPr>
          <w:sz w:val="30"/>
          <w:szCs w:val="30"/>
        </w:rPr>
      </w:pPr>
    </w:p>
    <w:p w:rsidR="004701CC" w:rsidRPr="0077281B" w:rsidRDefault="004701CC">
      <w:pPr>
        <w:rPr>
          <w:sz w:val="30"/>
          <w:szCs w:val="30"/>
        </w:rPr>
      </w:pPr>
    </w:p>
    <w:p w:rsidR="004701CC" w:rsidRPr="0077281B" w:rsidRDefault="004701CC" w:rsidP="004701CC">
      <w:pPr>
        <w:jc w:val="center"/>
        <w:rPr>
          <w:b/>
          <w:sz w:val="30"/>
          <w:szCs w:val="30"/>
        </w:rPr>
      </w:pPr>
      <w:r w:rsidRPr="0077281B">
        <w:rPr>
          <w:b/>
          <w:sz w:val="30"/>
          <w:szCs w:val="30"/>
        </w:rPr>
        <w:t>Позиции</w:t>
      </w:r>
      <w:r w:rsidR="009D4D28">
        <w:rPr>
          <w:b/>
          <w:sz w:val="30"/>
          <w:szCs w:val="30"/>
        </w:rPr>
        <w:t>,</w:t>
      </w:r>
      <w:r w:rsidRPr="0077281B">
        <w:rPr>
          <w:b/>
          <w:sz w:val="30"/>
          <w:szCs w:val="30"/>
        </w:rPr>
        <w:t xml:space="preserve"> исключаемые из </w:t>
      </w:r>
      <w:r w:rsidR="002F30E8">
        <w:rPr>
          <w:b/>
          <w:sz w:val="30"/>
          <w:szCs w:val="30"/>
        </w:rPr>
        <w:t>п</w:t>
      </w:r>
      <w:r w:rsidRPr="0077281B">
        <w:rPr>
          <w:b/>
          <w:sz w:val="30"/>
          <w:szCs w:val="30"/>
        </w:rPr>
        <w:t>еречня</w:t>
      </w:r>
      <w:r w:rsidRPr="0077281B">
        <w:rPr>
          <w:b/>
          <w:sz w:val="30"/>
          <w:szCs w:val="30"/>
        </w:rPr>
        <w:br/>
        <w:t>чувствительных товаров, в отношении которых решение</w:t>
      </w:r>
      <w:r w:rsidRPr="0077281B">
        <w:rPr>
          <w:b/>
          <w:sz w:val="30"/>
          <w:szCs w:val="30"/>
        </w:rPr>
        <w:br/>
        <w:t>об изменении ставки ввозной таможенной пошлины</w:t>
      </w:r>
      <w:r w:rsidRPr="0077281B">
        <w:rPr>
          <w:b/>
          <w:sz w:val="30"/>
          <w:szCs w:val="30"/>
        </w:rPr>
        <w:br/>
        <w:t>принимается Советом Евразийской</w:t>
      </w:r>
      <w:r w:rsidRPr="0077281B">
        <w:rPr>
          <w:b/>
          <w:sz w:val="30"/>
          <w:szCs w:val="30"/>
        </w:rPr>
        <w:br/>
        <w:t>экономической комиссии</w:t>
      </w:r>
    </w:p>
    <w:p w:rsidR="004701CC" w:rsidRPr="0077281B" w:rsidRDefault="004701CC">
      <w:pPr>
        <w:rPr>
          <w:sz w:val="30"/>
          <w:szCs w:val="30"/>
        </w:rPr>
      </w:pPr>
    </w:p>
    <w:p w:rsidR="004701CC" w:rsidRPr="0077281B" w:rsidRDefault="004701CC">
      <w:pPr>
        <w:rPr>
          <w:sz w:val="30"/>
          <w:szCs w:val="30"/>
        </w:rPr>
      </w:pPr>
    </w:p>
    <w:tbl>
      <w:tblPr>
        <w:tblStyle w:val="a3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6"/>
        <w:gridCol w:w="2086"/>
        <w:gridCol w:w="7230"/>
      </w:tblGrid>
      <w:tr w:rsidR="0077281B" w:rsidRPr="004701CC" w:rsidTr="00625634">
        <w:trPr>
          <w:gridBefore w:val="1"/>
          <w:wBefore w:w="6" w:type="dxa"/>
          <w:cantSplit/>
          <w:tblHeader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1B" w:rsidRPr="008A3854" w:rsidRDefault="0077281B" w:rsidP="00B85306">
            <w:pPr>
              <w:pStyle w:val="a4"/>
              <w:spacing w:before="120" w:after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Код</w:t>
            </w:r>
            <w:r>
              <w:rPr>
                <w:szCs w:val="28"/>
              </w:rPr>
              <w:br/>
            </w:r>
            <w:r w:rsidRPr="008A3854">
              <w:rPr>
                <w:sz w:val="28"/>
                <w:szCs w:val="28"/>
              </w:rPr>
              <w:t>ТН ВЭД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1B" w:rsidRPr="004701CC" w:rsidRDefault="0077281B" w:rsidP="00B85306">
            <w:pPr>
              <w:spacing w:before="120" w:after="120"/>
              <w:jc w:val="center"/>
              <w:rPr>
                <w:szCs w:val="28"/>
              </w:rPr>
            </w:pPr>
            <w:r w:rsidRPr="008A3854">
              <w:rPr>
                <w:rFonts w:eastAsia="Times New Roman" w:cs="Times New Roman"/>
                <w:szCs w:val="28"/>
                <w:lang w:eastAsia="ru-RU"/>
              </w:rPr>
              <w:t>Наименование позиции</w:t>
            </w:r>
          </w:p>
        </w:tc>
      </w:tr>
      <w:tr w:rsidR="007A2518" w:rsidRPr="00BE050D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0301 93 000 0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420" w:hanging="42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– – </w:t>
            </w:r>
            <w:r w:rsidR="007A2518" w:rsidRPr="008A3854">
              <w:rPr>
                <w:szCs w:val="28"/>
              </w:rPr>
              <w:t>карп</w:t>
            </w:r>
            <w:r w:rsidR="007A2518" w:rsidRPr="00B85306">
              <w:rPr>
                <w:szCs w:val="28"/>
                <w:lang w:val="en-US"/>
              </w:rPr>
              <w:t xml:space="preserve"> </w:t>
            </w:r>
            <w:r w:rsidR="007A2518" w:rsidRPr="00B85306">
              <w:rPr>
                <w:i/>
                <w:szCs w:val="28"/>
                <w:lang w:val="en-US"/>
              </w:rPr>
              <w:t>(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Cyprinus</w:t>
            </w:r>
            <w:proofErr w:type="spellEnd"/>
            <w:r w:rsidR="007A2518" w:rsidRPr="00B85306">
              <w:rPr>
                <w:i/>
                <w:szCs w:val="28"/>
                <w:lang w:val="en-US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carpio</w:t>
            </w:r>
            <w:proofErr w:type="spellEnd"/>
            <w:r w:rsidR="007A2518" w:rsidRPr="00B85306">
              <w:rPr>
                <w:i/>
                <w:szCs w:val="28"/>
                <w:lang w:val="en-US"/>
              </w:rPr>
              <w:t xml:space="preserve">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Carassius</w:t>
            </w:r>
            <w:proofErr w:type="spellEnd"/>
            <w:r w:rsidR="007A2518" w:rsidRPr="00B85306">
              <w:rPr>
                <w:i/>
                <w:szCs w:val="28"/>
                <w:lang w:val="en-US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carassius</w:t>
            </w:r>
            <w:proofErr w:type="spellEnd"/>
            <w:r w:rsidR="007A2518" w:rsidRPr="00B85306">
              <w:rPr>
                <w:i/>
                <w:szCs w:val="28"/>
                <w:lang w:val="en-US"/>
              </w:rPr>
              <w:t xml:space="preserve">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Ctenopharyngodon</w:t>
            </w:r>
            <w:proofErr w:type="spellEnd"/>
            <w:r w:rsidR="007A2518" w:rsidRPr="00B85306">
              <w:rPr>
                <w:i/>
                <w:szCs w:val="28"/>
                <w:lang w:val="en-US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idellus</w:t>
            </w:r>
            <w:proofErr w:type="spellEnd"/>
            <w:r w:rsidR="007A2518" w:rsidRPr="00B85306">
              <w:rPr>
                <w:i/>
                <w:szCs w:val="28"/>
                <w:lang w:val="en-US"/>
              </w:rPr>
              <w:t xml:space="preserve">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Hypophthalmichthys</w:t>
            </w:r>
            <w:proofErr w:type="spellEnd"/>
            <w:r w:rsidR="007A2518" w:rsidRPr="008A3854">
              <w:rPr>
                <w:i/>
                <w:szCs w:val="28"/>
                <w:lang w:val="en-US"/>
              </w:rPr>
              <w:t xml:space="preserve"> spp.,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Cirrhinus</w:t>
            </w:r>
            <w:proofErr w:type="spellEnd"/>
            <w:r w:rsidR="007A2518" w:rsidRPr="008A3854">
              <w:rPr>
                <w:i/>
                <w:szCs w:val="28"/>
                <w:lang w:val="en-US"/>
              </w:rPr>
              <w:t xml:space="preserve"> spp.,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Mylopharyngodon</w:t>
            </w:r>
            <w:proofErr w:type="spellEnd"/>
            <w:r w:rsidR="007A2518" w:rsidRPr="008A3854">
              <w:rPr>
                <w:i/>
                <w:szCs w:val="28"/>
                <w:lang w:val="en-US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piceus</w:t>
            </w:r>
            <w:proofErr w:type="spellEnd"/>
            <w:r w:rsidR="007A2518" w:rsidRPr="008A3854">
              <w:rPr>
                <w:i/>
                <w:szCs w:val="28"/>
                <w:lang w:val="en-US"/>
              </w:rPr>
              <w:t>)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0301 99 188 0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7A2518" w:rsidRPr="008A3854">
              <w:rPr>
                <w:szCs w:val="28"/>
              </w:rPr>
              <w:t>прочие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0301 99 189 0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>прочая</w:t>
            </w:r>
          </w:p>
        </w:tc>
      </w:tr>
      <w:tr w:rsidR="007A2518" w:rsidRPr="00BE050D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0302 73 000 0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02693F" w:rsidRDefault="00C25467" w:rsidP="00513C93">
            <w:pPr>
              <w:spacing w:before="120"/>
              <w:ind w:left="420" w:hanging="42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– – </w:t>
            </w:r>
            <w:r w:rsidR="007A2518" w:rsidRPr="008A3854">
              <w:rPr>
                <w:szCs w:val="28"/>
              </w:rPr>
              <w:t>карп</w:t>
            </w:r>
            <w:r w:rsidR="007A2518" w:rsidRPr="0002693F">
              <w:rPr>
                <w:szCs w:val="28"/>
                <w:lang w:val="en-US"/>
              </w:rPr>
              <w:t xml:space="preserve"> </w:t>
            </w:r>
            <w:r w:rsidR="007A2518" w:rsidRPr="0002693F">
              <w:rPr>
                <w:i/>
                <w:szCs w:val="28"/>
                <w:lang w:val="en-US"/>
              </w:rPr>
              <w:t>(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Cyprinus</w:t>
            </w:r>
            <w:proofErr w:type="spellEnd"/>
            <w:r w:rsidR="007A2518" w:rsidRPr="0002693F">
              <w:rPr>
                <w:i/>
                <w:szCs w:val="28"/>
                <w:lang w:val="en-US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carpio</w:t>
            </w:r>
            <w:proofErr w:type="spellEnd"/>
            <w:r w:rsidR="007A2518" w:rsidRPr="0002693F">
              <w:rPr>
                <w:i/>
                <w:szCs w:val="28"/>
                <w:lang w:val="en-US"/>
              </w:rPr>
              <w:t xml:space="preserve">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Carassius</w:t>
            </w:r>
            <w:proofErr w:type="spellEnd"/>
            <w:r w:rsidR="007A2518" w:rsidRPr="0002693F">
              <w:rPr>
                <w:i/>
                <w:szCs w:val="28"/>
                <w:lang w:val="en-US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carassius</w:t>
            </w:r>
            <w:proofErr w:type="spellEnd"/>
            <w:r w:rsidR="007A2518" w:rsidRPr="0002693F">
              <w:rPr>
                <w:i/>
                <w:szCs w:val="28"/>
                <w:lang w:val="en-US"/>
              </w:rPr>
              <w:t xml:space="preserve">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Ctenopharyngodon</w:t>
            </w:r>
            <w:proofErr w:type="spellEnd"/>
            <w:r w:rsidR="007A2518" w:rsidRPr="0002693F">
              <w:rPr>
                <w:i/>
                <w:szCs w:val="28"/>
                <w:lang w:val="en-US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idellus</w:t>
            </w:r>
            <w:proofErr w:type="spellEnd"/>
            <w:r w:rsidR="007A2518" w:rsidRPr="0002693F">
              <w:rPr>
                <w:i/>
                <w:szCs w:val="28"/>
                <w:lang w:val="en-US"/>
              </w:rPr>
              <w:t xml:space="preserve">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Hypophthalmichthys</w:t>
            </w:r>
            <w:proofErr w:type="spellEnd"/>
            <w:r w:rsidR="007A2518" w:rsidRPr="0002693F">
              <w:rPr>
                <w:i/>
                <w:szCs w:val="28"/>
                <w:lang w:val="en-US"/>
              </w:rPr>
              <w:t xml:space="preserve"> </w:t>
            </w:r>
            <w:r w:rsidR="007A2518" w:rsidRPr="008A3854">
              <w:rPr>
                <w:i/>
                <w:szCs w:val="28"/>
                <w:lang w:val="en-US"/>
              </w:rPr>
              <w:t>spp</w:t>
            </w:r>
            <w:r w:rsidR="007A2518" w:rsidRPr="0002693F">
              <w:rPr>
                <w:i/>
                <w:szCs w:val="28"/>
                <w:lang w:val="en-US"/>
              </w:rPr>
              <w:t xml:space="preserve">.,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Cirrhinus</w:t>
            </w:r>
            <w:proofErr w:type="spellEnd"/>
            <w:r w:rsidR="007A2518" w:rsidRPr="0002693F">
              <w:rPr>
                <w:i/>
                <w:szCs w:val="28"/>
                <w:lang w:val="en-US"/>
              </w:rPr>
              <w:t xml:space="preserve"> </w:t>
            </w:r>
            <w:r w:rsidR="007A2518" w:rsidRPr="008A3854">
              <w:rPr>
                <w:i/>
                <w:szCs w:val="28"/>
                <w:lang w:val="en-US"/>
              </w:rPr>
              <w:t>spp</w:t>
            </w:r>
            <w:r w:rsidR="007A2518" w:rsidRPr="0002693F">
              <w:rPr>
                <w:i/>
                <w:szCs w:val="28"/>
                <w:lang w:val="en-US"/>
              </w:rPr>
              <w:t xml:space="preserve">.,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Mylopharyngodon</w:t>
            </w:r>
            <w:proofErr w:type="spellEnd"/>
            <w:r w:rsidR="007A2518" w:rsidRPr="0002693F">
              <w:rPr>
                <w:i/>
                <w:szCs w:val="28"/>
                <w:lang w:val="en-US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piceus</w:t>
            </w:r>
            <w:proofErr w:type="spellEnd"/>
            <w:r w:rsidR="007A2518" w:rsidRPr="0002693F">
              <w:rPr>
                <w:i/>
                <w:szCs w:val="28"/>
                <w:lang w:val="en-US"/>
              </w:rPr>
              <w:t>)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0302 81 200 0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7A2518" w:rsidRPr="008A3854">
              <w:rPr>
                <w:szCs w:val="28"/>
              </w:rPr>
              <w:t xml:space="preserve">акула вида </w:t>
            </w:r>
            <w:proofErr w:type="spellStart"/>
            <w:r w:rsidR="007A2518" w:rsidRPr="008A3854">
              <w:rPr>
                <w:i/>
                <w:szCs w:val="28"/>
              </w:rPr>
              <w:t>Squalus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acanthias</w:t>
            </w:r>
            <w:proofErr w:type="spellEnd"/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0302 81 500 0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7A2518" w:rsidRPr="008A3854">
              <w:rPr>
                <w:szCs w:val="28"/>
              </w:rPr>
              <w:t xml:space="preserve">акула вида </w:t>
            </w:r>
            <w:proofErr w:type="spellStart"/>
            <w:r w:rsidR="007A2518" w:rsidRPr="008A3854">
              <w:rPr>
                <w:i/>
                <w:szCs w:val="28"/>
              </w:rPr>
              <w:t>Scyliorhinus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>.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0302 81 600 0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7A2518" w:rsidRPr="008A3854">
              <w:rPr>
                <w:szCs w:val="28"/>
              </w:rPr>
              <w:t xml:space="preserve">акула сельдевая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</w:rPr>
              <w:t>Lamna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nasus</w:t>
            </w:r>
            <w:proofErr w:type="spellEnd"/>
            <w:r w:rsidR="007A2518" w:rsidRPr="008A3854">
              <w:rPr>
                <w:i/>
                <w:szCs w:val="28"/>
              </w:rPr>
              <w:t>)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0302 89 108 0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>прочие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0302 89 109 0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прочая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0302 89 900 1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 xml:space="preserve">мойва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</w:rPr>
              <w:t>Mallotus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villosus</w:t>
            </w:r>
            <w:proofErr w:type="spellEnd"/>
            <w:r w:rsidR="007A2518" w:rsidRPr="008A3854">
              <w:rPr>
                <w:i/>
                <w:szCs w:val="28"/>
              </w:rPr>
              <w:t>)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0302 89 900 9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>прочая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0302 90 000 0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7A2518" w:rsidRPr="008A3854">
              <w:rPr>
                <w:szCs w:val="28"/>
              </w:rPr>
              <w:t>печень, икра и молоки</w:t>
            </w:r>
          </w:p>
        </w:tc>
      </w:tr>
      <w:tr w:rsidR="007A2518" w:rsidRPr="00BE050D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0303 25 000 0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420" w:hanging="42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– – </w:t>
            </w:r>
            <w:proofErr w:type="spellStart"/>
            <w:r w:rsidR="007A2518" w:rsidRPr="008A3854">
              <w:rPr>
                <w:szCs w:val="28"/>
                <w:lang w:val="en-US"/>
              </w:rPr>
              <w:t>карп</w:t>
            </w:r>
            <w:proofErr w:type="spellEnd"/>
            <w:r w:rsidR="007A2518" w:rsidRPr="008A3854">
              <w:rPr>
                <w:szCs w:val="28"/>
                <w:lang w:val="en-US"/>
              </w:rPr>
              <w:t xml:space="preserve"> </w:t>
            </w:r>
            <w:r w:rsidR="007A2518" w:rsidRPr="008A3854">
              <w:rPr>
                <w:i/>
                <w:szCs w:val="28"/>
                <w:lang w:val="en-US"/>
              </w:rPr>
              <w:t>(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Cyprinus</w:t>
            </w:r>
            <w:proofErr w:type="spellEnd"/>
            <w:r w:rsidR="007A2518" w:rsidRPr="008A3854">
              <w:rPr>
                <w:i/>
                <w:szCs w:val="28"/>
                <w:lang w:val="en-US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carpio</w:t>
            </w:r>
            <w:proofErr w:type="spellEnd"/>
            <w:r w:rsidR="007A2518" w:rsidRPr="008A3854">
              <w:rPr>
                <w:i/>
                <w:szCs w:val="28"/>
                <w:lang w:val="en-US"/>
              </w:rPr>
              <w:t xml:space="preserve">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Carassius</w:t>
            </w:r>
            <w:proofErr w:type="spellEnd"/>
            <w:r w:rsidR="007A2518" w:rsidRPr="008A3854">
              <w:rPr>
                <w:i/>
                <w:szCs w:val="28"/>
                <w:lang w:val="en-US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carassius</w:t>
            </w:r>
            <w:proofErr w:type="spellEnd"/>
            <w:r w:rsidR="007A2518" w:rsidRPr="008A3854">
              <w:rPr>
                <w:i/>
                <w:szCs w:val="28"/>
                <w:lang w:val="en-US"/>
              </w:rPr>
              <w:t>,</w:t>
            </w:r>
            <w:r w:rsidR="007A2518" w:rsidRPr="00A24A9C">
              <w:rPr>
                <w:i/>
                <w:szCs w:val="28"/>
                <w:lang w:val="en-US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Ctenopharyngodon</w:t>
            </w:r>
            <w:proofErr w:type="spellEnd"/>
            <w:r w:rsidR="007A2518" w:rsidRPr="008A3854">
              <w:rPr>
                <w:i/>
                <w:szCs w:val="28"/>
                <w:lang w:val="en-US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idellus</w:t>
            </w:r>
            <w:proofErr w:type="spellEnd"/>
            <w:r w:rsidR="007A2518" w:rsidRPr="008A3854">
              <w:rPr>
                <w:i/>
                <w:szCs w:val="28"/>
                <w:lang w:val="en-US"/>
              </w:rPr>
              <w:t xml:space="preserve">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Hypophthalmichthys</w:t>
            </w:r>
            <w:proofErr w:type="spellEnd"/>
            <w:r w:rsidR="007A2518" w:rsidRPr="008A3854">
              <w:rPr>
                <w:i/>
                <w:szCs w:val="28"/>
                <w:lang w:val="en-US"/>
              </w:rPr>
              <w:t xml:space="preserve"> spp.,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Cirrhinus</w:t>
            </w:r>
            <w:proofErr w:type="spellEnd"/>
            <w:r w:rsidR="007A2518" w:rsidRPr="008A3854">
              <w:rPr>
                <w:i/>
                <w:szCs w:val="28"/>
                <w:lang w:val="en-US"/>
              </w:rPr>
              <w:t xml:space="preserve"> spp.,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Mylopharyngodon</w:t>
            </w:r>
            <w:proofErr w:type="spellEnd"/>
            <w:r w:rsidR="007A2518" w:rsidRPr="008A3854">
              <w:rPr>
                <w:i/>
                <w:szCs w:val="28"/>
                <w:lang w:val="en-US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piceus</w:t>
            </w:r>
            <w:proofErr w:type="spellEnd"/>
            <w:r w:rsidR="007A2518" w:rsidRPr="008A3854">
              <w:rPr>
                <w:i/>
                <w:szCs w:val="28"/>
                <w:lang w:val="en-US"/>
              </w:rPr>
              <w:t>)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0303 39 100 0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7A2518" w:rsidRPr="008A3854">
              <w:rPr>
                <w:szCs w:val="28"/>
              </w:rPr>
              <w:t xml:space="preserve">камбала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</w:rPr>
              <w:t>Platichthys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flesus</w:t>
            </w:r>
            <w:proofErr w:type="spellEnd"/>
            <w:r w:rsidR="007A2518" w:rsidRPr="00A24A9C">
              <w:rPr>
                <w:i/>
                <w:szCs w:val="28"/>
              </w:rPr>
              <w:t>)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0303 55 900 1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 xml:space="preserve">ставрида вида </w:t>
            </w:r>
            <w:proofErr w:type="spellStart"/>
            <w:r w:rsidR="007A2518" w:rsidRPr="008A3854">
              <w:rPr>
                <w:i/>
                <w:szCs w:val="28"/>
              </w:rPr>
              <w:t>Caranx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trahurus</w:t>
            </w:r>
            <w:proofErr w:type="spellEnd"/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0303 55 900 9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прочая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>0303 81 500 0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7A2518" w:rsidRPr="008A3854">
              <w:rPr>
                <w:szCs w:val="28"/>
              </w:rPr>
              <w:t xml:space="preserve">акула вида </w:t>
            </w:r>
            <w:proofErr w:type="spellStart"/>
            <w:r w:rsidR="007A2518" w:rsidRPr="008A3854">
              <w:rPr>
                <w:i/>
                <w:szCs w:val="28"/>
              </w:rPr>
              <w:t>Scyliorhinus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>.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0303 81 600 0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7A2518" w:rsidRPr="008A3854">
              <w:rPr>
                <w:szCs w:val="28"/>
              </w:rPr>
              <w:t xml:space="preserve">акула сельдевая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</w:rPr>
              <w:t>Lamna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nasus</w:t>
            </w:r>
            <w:proofErr w:type="spellEnd"/>
            <w:r w:rsidR="007A2518" w:rsidRPr="008A3854">
              <w:rPr>
                <w:i/>
                <w:szCs w:val="28"/>
              </w:rPr>
              <w:t>)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0303 89 108 0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>прочие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0303 89 109 0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прочая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0303 89 210 1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7A2518" w:rsidRPr="008A3854">
              <w:rPr>
                <w:szCs w:val="28"/>
              </w:rPr>
              <w:t>неразделанная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0303 89 210 2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7A2518" w:rsidRPr="008A3854">
              <w:rPr>
                <w:szCs w:val="28"/>
              </w:rPr>
              <w:t>без жабр и внутренностей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0303 89 210 9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7A2518" w:rsidRPr="008A3854">
              <w:rPr>
                <w:szCs w:val="28"/>
              </w:rPr>
              <w:t>прочей разделки (например, "обезглавленная")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0303 89 450 0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 xml:space="preserve">анчоусы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</w:rPr>
              <w:t>Engraulis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>.)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0303 89 900 1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 xml:space="preserve">мойва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</w:rPr>
              <w:t>Mallotus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villosus</w:t>
            </w:r>
            <w:proofErr w:type="spellEnd"/>
            <w:r w:rsidR="007A2518" w:rsidRPr="008A3854">
              <w:rPr>
                <w:i/>
                <w:szCs w:val="28"/>
              </w:rPr>
              <w:t>)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0303 89 900 2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 xml:space="preserve">рыба вида </w:t>
            </w:r>
            <w:proofErr w:type="spellStart"/>
            <w:r w:rsidR="007A2518" w:rsidRPr="008A3854">
              <w:rPr>
                <w:i/>
                <w:szCs w:val="28"/>
              </w:rPr>
              <w:t>Kathetostoma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giganteum</w:t>
            </w:r>
            <w:proofErr w:type="spellEnd"/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0303 89 900 8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>прочая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0303 90 100 0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7A2518" w:rsidRPr="008A3854">
              <w:rPr>
                <w:szCs w:val="28"/>
              </w:rPr>
              <w:t>икра и молоки для производства дезоксирибонуклеиновой кислоты или сульфата протамина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0303 90 900 0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7A2518" w:rsidRPr="008A3854">
              <w:rPr>
                <w:szCs w:val="28"/>
              </w:rPr>
              <w:t>прочие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0304 49 109 0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прочее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0304 49 900 0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прочее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0304 51 000 0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="007A2518" w:rsidRPr="008A3854">
              <w:rPr>
                <w:szCs w:val="28"/>
              </w:rPr>
              <w:t>тилапии</w:t>
            </w:r>
            <w:proofErr w:type="spellEnd"/>
            <w:r w:rsidR="007A2518" w:rsidRPr="008A3854">
              <w:rPr>
                <w:szCs w:val="28"/>
              </w:rPr>
              <w:t xml:space="preserve">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Oreochromis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>.)</w:t>
            </w:r>
            <w:r w:rsidR="007A2518" w:rsidRPr="008A3854">
              <w:rPr>
                <w:szCs w:val="28"/>
              </w:rPr>
              <w:t xml:space="preserve">, сома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Pangasius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 xml:space="preserve">.,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Silurus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 xml:space="preserve">.,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Clarias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 xml:space="preserve">.,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Ictalurus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>.)</w:t>
            </w:r>
            <w:r w:rsidR="007A2518" w:rsidRPr="008A3854">
              <w:rPr>
                <w:szCs w:val="28"/>
              </w:rPr>
              <w:t xml:space="preserve">, карпа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Cyprinus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carpio</w:t>
            </w:r>
            <w:proofErr w:type="spellEnd"/>
            <w:r w:rsidR="007A2518" w:rsidRPr="008A3854">
              <w:rPr>
                <w:i/>
                <w:szCs w:val="28"/>
              </w:rPr>
              <w:t xml:space="preserve">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Carassius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carassius</w:t>
            </w:r>
            <w:proofErr w:type="spellEnd"/>
            <w:r w:rsidR="007A2518" w:rsidRPr="008A3854">
              <w:rPr>
                <w:i/>
                <w:szCs w:val="28"/>
              </w:rPr>
              <w:t xml:space="preserve">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Ctenopharyngodon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idellus</w:t>
            </w:r>
            <w:proofErr w:type="spellEnd"/>
            <w:r w:rsidR="007A2518" w:rsidRPr="008A3854">
              <w:rPr>
                <w:i/>
                <w:szCs w:val="28"/>
              </w:rPr>
              <w:t xml:space="preserve">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Hypophthalmichthys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 xml:space="preserve">.,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Cirrhinus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 xml:space="preserve">.,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Mylopharyngodon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piceus</w:t>
            </w:r>
            <w:proofErr w:type="spellEnd"/>
            <w:r w:rsidR="007A2518" w:rsidRPr="008A3854">
              <w:rPr>
                <w:i/>
                <w:szCs w:val="28"/>
              </w:rPr>
              <w:t>)</w:t>
            </w:r>
            <w:r w:rsidR="007A2518" w:rsidRPr="008A3854">
              <w:rPr>
                <w:szCs w:val="28"/>
              </w:rPr>
              <w:t xml:space="preserve">, угря </w:t>
            </w:r>
            <w:r w:rsidR="007A2518" w:rsidRPr="008A3854">
              <w:rPr>
                <w:i/>
                <w:szCs w:val="28"/>
              </w:rPr>
              <w:t>(</w:t>
            </w:r>
            <w:r w:rsidR="007A2518" w:rsidRPr="008A3854">
              <w:rPr>
                <w:i/>
                <w:szCs w:val="28"/>
                <w:lang w:val="en-US"/>
              </w:rPr>
              <w:t>Anguilla</w:t>
            </w:r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>.)</w:t>
            </w:r>
            <w:r w:rsidR="007A2518" w:rsidRPr="008A3854">
              <w:rPr>
                <w:szCs w:val="28"/>
              </w:rPr>
              <w:t xml:space="preserve">, </w:t>
            </w:r>
            <w:proofErr w:type="spellStart"/>
            <w:r w:rsidR="007A2518" w:rsidRPr="008A3854">
              <w:rPr>
                <w:szCs w:val="28"/>
              </w:rPr>
              <w:t>латеса</w:t>
            </w:r>
            <w:proofErr w:type="spellEnd"/>
            <w:r w:rsidR="007A2518" w:rsidRPr="008A3854">
              <w:rPr>
                <w:szCs w:val="28"/>
              </w:rPr>
              <w:t xml:space="preserve"> нильского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Lates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niloticus</w:t>
            </w:r>
            <w:proofErr w:type="spellEnd"/>
            <w:r w:rsidR="007A2518" w:rsidRPr="008A3854">
              <w:rPr>
                <w:i/>
                <w:szCs w:val="28"/>
              </w:rPr>
              <w:t>)</w:t>
            </w:r>
            <w:r w:rsidR="007A2518" w:rsidRPr="008A3854">
              <w:rPr>
                <w:szCs w:val="28"/>
              </w:rPr>
              <w:t xml:space="preserve"> и змееголова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Channa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  <w:lang w:val="en-US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>.)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0304 59 100 0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7A2518" w:rsidRPr="008A3854">
              <w:rPr>
                <w:szCs w:val="28"/>
              </w:rPr>
              <w:t>пресноводной рыбы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0304 59 900 0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прочее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0304 89 109 0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прочее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0304 89 510 0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 xml:space="preserve">акулы колючей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</w:rPr>
              <w:t>Squalus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acanthias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 xml:space="preserve">.) </w:t>
            </w:r>
            <w:r w:rsidR="007A2518" w:rsidRPr="008A3854">
              <w:rPr>
                <w:szCs w:val="28"/>
              </w:rPr>
              <w:t xml:space="preserve">и акулы кошачьей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</w:rPr>
              <w:t>Scyliorhinus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>.)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0304 89 550 0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 xml:space="preserve">акулы сельдевой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</w:rPr>
              <w:t>Lamna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nasus</w:t>
            </w:r>
            <w:proofErr w:type="spellEnd"/>
            <w:r w:rsidR="007A2518" w:rsidRPr="008A3854">
              <w:rPr>
                <w:i/>
                <w:szCs w:val="28"/>
              </w:rPr>
              <w:t>)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0304 89 590 0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>акул прочих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0304 89 900 0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прочее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>0304 93 100 0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="007A2518" w:rsidRPr="008A3854">
              <w:rPr>
                <w:szCs w:val="28"/>
              </w:rPr>
              <w:t>сурими</w:t>
            </w:r>
            <w:proofErr w:type="spellEnd"/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0304 93 900 0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7A2518" w:rsidRPr="008A3854">
              <w:rPr>
                <w:szCs w:val="28"/>
              </w:rPr>
              <w:t>прочее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0304 95 500 0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proofErr w:type="spellStart"/>
            <w:r w:rsidR="007A2518" w:rsidRPr="008A3854">
              <w:rPr>
                <w:szCs w:val="28"/>
              </w:rPr>
              <w:t>мерлузы</w:t>
            </w:r>
            <w:proofErr w:type="spellEnd"/>
            <w:r w:rsidR="007A2518" w:rsidRPr="008A3854">
              <w:rPr>
                <w:szCs w:val="28"/>
              </w:rPr>
              <w:t xml:space="preserve">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</w:rPr>
              <w:t>Merluccius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>.)</w:t>
            </w:r>
            <w:r w:rsidR="007A2518" w:rsidRPr="008A3854">
              <w:rPr>
                <w:szCs w:val="28"/>
              </w:rPr>
              <w:t xml:space="preserve"> и американского </w:t>
            </w:r>
            <w:proofErr w:type="spellStart"/>
            <w:r w:rsidR="007A2518" w:rsidRPr="008A3854">
              <w:rPr>
                <w:szCs w:val="28"/>
              </w:rPr>
              <w:t>нитеперого</w:t>
            </w:r>
            <w:proofErr w:type="spellEnd"/>
            <w:r w:rsidR="007A2518" w:rsidRPr="008A3854">
              <w:rPr>
                <w:szCs w:val="28"/>
              </w:rPr>
              <w:t xml:space="preserve"> налима </w:t>
            </w:r>
            <w:r w:rsidR="007A2518" w:rsidRPr="008A3854">
              <w:rPr>
                <w:i/>
                <w:szCs w:val="28"/>
              </w:rPr>
              <w:t>(</w:t>
            </w:r>
            <w:proofErr w:type="spellStart"/>
            <w:r w:rsidR="007A2518" w:rsidRPr="008A3854">
              <w:rPr>
                <w:i/>
                <w:szCs w:val="28"/>
              </w:rPr>
              <w:t>Urophycis</w:t>
            </w:r>
            <w:proofErr w:type="spellEnd"/>
            <w:r w:rsidR="007A2518" w:rsidRPr="008A3854">
              <w:rPr>
                <w:i/>
                <w:szCs w:val="28"/>
              </w:rPr>
              <w:t xml:space="preserve"> </w:t>
            </w:r>
            <w:proofErr w:type="spellStart"/>
            <w:r w:rsidR="007A2518" w:rsidRPr="008A3854">
              <w:rPr>
                <w:i/>
                <w:szCs w:val="28"/>
              </w:rPr>
              <w:t>spp</w:t>
            </w:r>
            <w:proofErr w:type="spellEnd"/>
            <w:r w:rsidR="007A2518" w:rsidRPr="008A3854">
              <w:rPr>
                <w:i/>
                <w:szCs w:val="28"/>
              </w:rPr>
              <w:t>.)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0304 99 100 0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="007A2518" w:rsidRPr="008A3854">
              <w:rPr>
                <w:szCs w:val="28"/>
              </w:rPr>
              <w:t>сурими</w:t>
            </w:r>
            <w:proofErr w:type="spellEnd"/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0304 99 210 0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пресноводной рыбы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0304 99 990 0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>прочее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0402 21 170 0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>с содержанием жира не более 11 мас.%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0402 21 190 0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 xml:space="preserve">с содержанием жира более 11 </w:t>
            </w:r>
            <w:proofErr w:type="spellStart"/>
            <w:r w:rsidR="007A2518" w:rsidRPr="008A3854">
              <w:rPr>
                <w:szCs w:val="28"/>
              </w:rPr>
              <w:t>мас</w:t>
            </w:r>
            <w:proofErr w:type="spellEnd"/>
            <w:r w:rsidR="007A2518" w:rsidRPr="008A3854">
              <w:rPr>
                <w:szCs w:val="28"/>
              </w:rPr>
              <w:t>.%, но не более 27 мас.%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0406 10 200 2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в первичных упаковках нетто-массой не более 200 г, для детского питания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0406 10 200 3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прочий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0406 10 200 9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7A2518" w:rsidRPr="008A3854">
              <w:rPr>
                <w:szCs w:val="28"/>
              </w:rPr>
              <w:t>прочие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0406 90 130 1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 xml:space="preserve">с содержанием жира 45 мас.% или более при пересчете на сухое вещество, </w:t>
            </w:r>
            <w:proofErr w:type="gramStart"/>
            <w:r w:rsidR="007A2518" w:rsidRPr="008A3854">
              <w:rPr>
                <w:szCs w:val="28"/>
              </w:rPr>
              <w:t>выдержанный</w:t>
            </w:r>
            <w:proofErr w:type="gramEnd"/>
            <w:r w:rsidR="007A2518" w:rsidRPr="008A3854">
              <w:rPr>
                <w:szCs w:val="28"/>
              </w:rPr>
              <w:t xml:space="preserve"> в течение трех или более месяцев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0406 90 130 9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прочие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0602 20 900 0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7A2518" w:rsidRPr="008A3854">
              <w:rPr>
                <w:szCs w:val="28"/>
              </w:rPr>
              <w:t>прочие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0602 90 490 0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="007A2518" w:rsidRPr="008A3854">
              <w:rPr>
                <w:szCs w:val="28"/>
              </w:rPr>
              <w:t>прочие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0810 90 200 0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7A2518" w:rsidRPr="008A3854">
              <w:rPr>
                <w:szCs w:val="28"/>
              </w:rPr>
              <w:t xml:space="preserve">тамаринд, </w:t>
            </w:r>
            <w:proofErr w:type="spellStart"/>
            <w:r w:rsidR="007A2518" w:rsidRPr="008A3854">
              <w:rPr>
                <w:szCs w:val="28"/>
              </w:rPr>
              <w:t>анакардия</w:t>
            </w:r>
            <w:proofErr w:type="spellEnd"/>
            <w:r w:rsidR="007A2518" w:rsidRPr="008A3854">
              <w:rPr>
                <w:szCs w:val="28"/>
              </w:rPr>
              <w:t xml:space="preserve">, или акажу, </w:t>
            </w:r>
            <w:proofErr w:type="spellStart"/>
            <w:r w:rsidR="007A2518" w:rsidRPr="008A3854">
              <w:rPr>
                <w:szCs w:val="28"/>
              </w:rPr>
              <w:t>личи</w:t>
            </w:r>
            <w:proofErr w:type="spellEnd"/>
            <w:r w:rsidR="007A2518" w:rsidRPr="008A3854">
              <w:rPr>
                <w:szCs w:val="28"/>
              </w:rPr>
              <w:t xml:space="preserve">, </w:t>
            </w:r>
            <w:proofErr w:type="spellStart"/>
            <w:r w:rsidR="007A2518" w:rsidRPr="008A3854">
              <w:rPr>
                <w:szCs w:val="28"/>
              </w:rPr>
              <w:t>джекфрут</w:t>
            </w:r>
            <w:proofErr w:type="spellEnd"/>
            <w:r w:rsidR="007A2518" w:rsidRPr="008A3854">
              <w:rPr>
                <w:szCs w:val="28"/>
              </w:rPr>
              <w:t xml:space="preserve">, или плод хлебного дерева, </w:t>
            </w:r>
            <w:proofErr w:type="spellStart"/>
            <w:r w:rsidR="007A2518" w:rsidRPr="008A3854">
              <w:rPr>
                <w:szCs w:val="28"/>
              </w:rPr>
              <w:t>саподилла</w:t>
            </w:r>
            <w:proofErr w:type="spellEnd"/>
            <w:r w:rsidR="007A2518" w:rsidRPr="008A3854">
              <w:rPr>
                <w:szCs w:val="28"/>
              </w:rPr>
              <w:t xml:space="preserve">, пассифлора, или страстоцвет, </w:t>
            </w:r>
            <w:proofErr w:type="spellStart"/>
            <w:r w:rsidR="007A2518" w:rsidRPr="008A3854">
              <w:rPr>
                <w:szCs w:val="28"/>
              </w:rPr>
              <w:t>карамбола</w:t>
            </w:r>
            <w:proofErr w:type="spellEnd"/>
            <w:r w:rsidR="007A2518" w:rsidRPr="008A3854">
              <w:rPr>
                <w:szCs w:val="28"/>
              </w:rPr>
              <w:t xml:space="preserve"> и </w:t>
            </w:r>
            <w:proofErr w:type="spellStart"/>
            <w:r w:rsidR="007A2518" w:rsidRPr="008A3854">
              <w:rPr>
                <w:szCs w:val="28"/>
              </w:rPr>
              <w:t>питайя</w:t>
            </w:r>
            <w:proofErr w:type="spellEnd"/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1103 19 100 0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gramStart"/>
            <w:r w:rsidR="007A2518" w:rsidRPr="008A3854">
              <w:rPr>
                <w:szCs w:val="28"/>
              </w:rPr>
              <w:t>из</w:t>
            </w:r>
            <w:proofErr w:type="gramEnd"/>
            <w:r w:rsidR="007A2518" w:rsidRPr="008A3854">
              <w:rPr>
                <w:szCs w:val="28"/>
              </w:rPr>
              <w:t xml:space="preserve"> ржи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1103 19 300 0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7A2518" w:rsidRPr="008A3854">
              <w:rPr>
                <w:szCs w:val="28"/>
              </w:rPr>
              <w:t>из ячменя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1704 90 100 0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="007A2518" w:rsidRPr="008A3854">
              <w:rPr>
                <w:szCs w:val="28"/>
              </w:rPr>
              <w:t xml:space="preserve">экстракт солодки, или лакрицы, содержащий более </w:t>
            </w:r>
            <w:r w:rsidR="007A2518" w:rsidRPr="008A3854">
              <w:rPr>
                <w:szCs w:val="28"/>
              </w:rPr>
              <w:br/>
              <w:t>10 мас.% сахарозы, но не содержащий других добавок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1901 10 000 0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7A2518" w:rsidRPr="008A3854">
              <w:rPr>
                <w:szCs w:val="28"/>
              </w:rPr>
              <w:t>детское питание, расфасованное для розничной продажи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2007 10 101 0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7A2518" w:rsidRPr="008A3854">
              <w:rPr>
                <w:szCs w:val="28"/>
              </w:rPr>
              <w:t>для детского питания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2007 10 911 0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для детского питания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2007 10 991 0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для детского питания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>2007 99 930 0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из тропических плодов и тропических орехов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2008 11 100 0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="007A2518" w:rsidRPr="008A3854">
              <w:rPr>
                <w:szCs w:val="28"/>
              </w:rPr>
              <w:t>арахисовое масло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2008 19 110 0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тропические орехи; смеси, содержащие 50 мас.% или более тропических орехов и тропических плодов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2008 19 910 1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>обжаренные тропические орехи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2008 19 910 9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="007A2518" w:rsidRPr="008A3854">
              <w:rPr>
                <w:szCs w:val="28"/>
              </w:rPr>
              <w:t>прочие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2008 50 940 0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4,5 кг или более, но менее 5 кг</w:t>
            </w:r>
          </w:p>
        </w:tc>
      </w:tr>
      <w:tr w:rsidR="007A2518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7A2518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2008 50 990 0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518" w:rsidRPr="008A3854" w:rsidRDefault="00C25467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="007A2518" w:rsidRPr="008A3854">
              <w:rPr>
                <w:szCs w:val="28"/>
              </w:rPr>
              <w:t>менее 4,5 кг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2008 97 120 0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626A23" w:rsidRDefault="00C26916" w:rsidP="00626A23">
            <w:pPr>
              <w:spacing w:before="120"/>
              <w:ind w:left="1259" w:hanging="1259"/>
              <w:rPr>
                <w:szCs w:val="28"/>
              </w:rPr>
            </w:pPr>
            <w:r w:rsidRPr="00626A23">
              <w:rPr>
                <w:szCs w:val="28"/>
              </w:rPr>
              <w:t xml:space="preserve">– – – – – – из тропических плодов (включая смеси, содержащие 50 </w:t>
            </w:r>
            <w:proofErr w:type="spellStart"/>
            <w:r w:rsidRPr="00626A23">
              <w:rPr>
                <w:szCs w:val="28"/>
              </w:rPr>
              <w:t>мас</w:t>
            </w:r>
            <w:proofErr w:type="spellEnd"/>
            <w:r w:rsidRPr="00626A23">
              <w:rPr>
                <w:szCs w:val="28"/>
              </w:rPr>
              <w:t>.% или более тропических орехов и тропических плодов)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2008 97 140 0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626A23" w:rsidRDefault="00C26916" w:rsidP="00626A23">
            <w:pPr>
              <w:spacing w:before="120"/>
              <w:ind w:left="1259" w:hanging="1259"/>
              <w:rPr>
                <w:szCs w:val="28"/>
              </w:rPr>
            </w:pPr>
            <w:r w:rsidRPr="00626A23">
              <w:rPr>
                <w:szCs w:val="28"/>
              </w:rPr>
              <w:t>– – – – – – прочие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2008 97 160 0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626A23" w:rsidRDefault="00C26916" w:rsidP="00626A23">
            <w:pPr>
              <w:spacing w:before="120"/>
              <w:ind w:left="1259" w:hanging="1259"/>
              <w:rPr>
                <w:szCs w:val="28"/>
              </w:rPr>
            </w:pPr>
            <w:r w:rsidRPr="00626A23">
              <w:rPr>
                <w:szCs w:val="28"/>
              </w:rPr>
              <w:t xml:space="preserve">– – – – – – из тропических плодов (включая смеси, содержащие 50 </w:t>
            </w:r>
            <w:proofErr w:type="spellStart"/>
            <w:r w:rsidRPr="00626A23">
              <w:rPr>
                <w:szCs w:val="28"/>
              </w:rPr>
              <w:t>мас</w:t>
            </w:r>
            <w:proofErr w:type="spellEnd"/>
            <w:r w:rsidRPr="00626A23">
              <w:rPr>
                <w:szCs w:val="28"/>
              </w:rPr>
              <w:t>.% или более тропических орехов и тропических плодов)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2008 97 180 0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626A23" w:rsidRDefault="00C26916" w:rsidP="00626A23">
            <w:pPr>
              <w:spacing w:before="120"/>
              <w:ind w:left="1259" w:hanging="1259"/>
              <w:rPr>
                <w:szCs w:val="28"/>
              </w:rPr>
            </w:pPr>
            <w:r w:rsidRPr="00626A23">
              <w:rPr>
                <w:szCs w:val="28"/>
              </w:rPr>
              <w:t>– – – – – – прочие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2008 97 320 0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626A23" w:rsidRDefault="00C26916" w:rsidP="00626A23">
            <w:pPr>
              <w:spacing w:before="120"/>
              <w:ind w:left="1259" w:hanging="1259"/>
              <w:rPr>
                <w:szCs w:val="28"/>
              </w:rPr>
            </w:pPr>
            <w:r w:rsidRPr="00626A23">
              <w:rPr>
                <w:szCs w:val="28"/>
              </w:rPr>
              <w:t xml:space="preserve">– – – – – – из тропических плодов (включая смеси, содержащие 50 </w:t>
            </w:r>
            <w:proofErr w:type="spellStart"/>
            <w:r w:rsidRPr="00626A23">
              <w:rPr>
                <w:szCs w:val="28"/>
              </w:rPr>
              <w:t>мас</w:t>
            </w:r>
            <w:proofErr w:type="spellEnd"/>
            <w:r w:rsidRPr="00626A23">
              <w:rPr>
                <w:szCs w:val="28"/>
              </w:rPr>
              <w:t>.% или более тропических орехов и тропических плодов)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2008 97 340 0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626A23" w:rsidRDefault="00C26916" w:rsidP="00626A23">
            <w:pPr>
              <w:spacing w:before="120"/>
              <w:ind w:left="1259" w:hanging="1259"/>
              <w:rPr>
                <w:szCs w:val="28"/>
              </w:rPr>
            </w:pPr>
            <w:r w:rsidRPr="00626A23">
              <w:rPr>
                <w:szCs w:val="28"/>
              </w:rPr>
              <w:t>– – – – – – прочие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2008 97 360 0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626A23" w:rsidRDefault="00C26916" w:rsidP="00626A23">
            <w:pPr>
              <w:spacing w:before="120"/>
              <w:ind w:left="1259" w:hanging="1259"/>
              <w:rPr>
                <w:szCs w:val="28"/>
              </w:rPr>
            </w:pPr>
            <w:r w:rsidRPr="00626A23">
              <w:rPr>
                <w:szCs w:val="28"/>
              </w:rPr>
              <w:t xml:space="preserve">– – – – – – из тропических плодов (включая смеси, содержащие 50 </w:t>
            </w:r>
            <w:proofErr w:type="spellStart"/>
            <w:r w:rsidRPr="00626A23">
              <w:rPr>
                <w:szCs w:val="28"/>
              </w:rPr>
              <w:t>мас</w:t>
            </w:r>
            <w:proofErr w:type="spellEnd"/>
            <w:r w:rsidRPr="00626A23">
              <w:rPr>
                <w:szCs w:val="28"/>
              </w:rPr>
              <w:t>.% или более тропических орехов и тропических плодов)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2008 97 380 0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626A23" w:rsidRDefault="00C26916" w:rsidP="00626A23">
            <w:pPr>
              <w:spacing w:before="120"/>
              <w:ind w:left="1259" w:hanging="1259"/>
              <w:rPr>
                <w:szCs w:val="28"/>
              </w:rPr>
            </w:pPr>
            <w:r w:rsidRPr="00626A23">
              <w:rPr>
                <w:szCs w:val="28"/>
              </w:rPr>
              <w:t>– – – – – – прочие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2008 97 510 0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626A23" w:rsidRDefault="00C26916" w:rsidP="00626A23">
            <w:pPr>
              <w:spacing w:before="120"/>
              <w:ind w:left="1259" w:hanging="1259"/>
              <w:rPr>
                <w:szCs w:val="28"/>
              </w:rPr>
            </w:pPr>
            <w:r w:rsidRPr="00626A23">
              <w:rPr>
                <w:szCs w:val="28"/>
              </w:rPr>
              <w:t xml:space="preserve">– – – – – – из тропических плодов (включая смеси, содержащие 50 </w:t>
            </w:r>
            <w:proofErr w:type="spellStart"/>
            <w:r w:rsidRPr="00626A23">
              <w:rPr>
                <w:szCs w:val="28"/>
              </w:rPr>
              <w:t>мас</w:t>
            </w:r>
            <w:proofErr w:type="spellEnd"/>
            <w:r w:rsidRPr="00626A23">
              <w:rPr>
                <w:szCs w:val="28"/>
              </w:rPr>
              <w:t>.% или более тропических орехов и тропических плодов)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2008 97 590 0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626A23" w:rsidRDefault="00C26916" w:rsidP="00626A23">
            <w:pPr>
              <w:spacing w:before="120"/>
              <w:ind w:left="1259" w:hanging="1259"/>
              <w:rPr>
                <w:szCs w:val="28"/>
              </w:rPr>
            </w:pPr>
            <w:r w:rsidRPr="00626A23">
              <w:rPr>
                <w:szCs w:val="28"/>
              </w:rPr>
              <w:t>– – – – – – прочие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2008 97 720 0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626A23" w:rsidRDefault="00C26916" w:rsidP="00626A23">
            <w:pPr>
              <w:spacing w:before="120"/>
              <w:ind w:left="1468" w:hanging="1468"/>
              <w:rPr>
                <w:szCs w:val="28"/>
              </w:rPr>
            </w:pPr>
            <w:r w:rsidRPr="00626A23">
              <w:rPr>
                <w:szCs w:val="28"/>
              </w:rPr>
              <w:t xml:space="preserve">– – – – – – – из тропических плодов (включая смеси, содержащие 50 </w:t>
            </w:r>
            <w:proofErr w:type="spellStart"/>
            <w:r w:rsidRPr="00626A23">
              <w:rPr>
                <w:szCs w:val="28"/>
              </w:rPr>
              <w:t>мас</w:t>
            </w:r>
            <w:proofErr w:type="spellEnd"/>
            <w:r w:rsidRPr="00626A23">
              <w:rPr>
                <w:szCs w:val="28"/>
              </w:rPr>
              <w:t>.% или более тропических орехов и тропических плодов)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2008 97 740 0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E00F18" w:rsidRDefault="00C26916" w:rsidP="00E00F18">
            <w:pPr>
              <w:spacing w:before="120"/>
              <w:ind w:left="1468" w:hanging="1468"/>
              <w:rPr>
                <w:szCs w:val="28"/>
              </w:rPr>
            </w:pPr>
            <w:r w:rsidRPr="00E00F18">
              <w:rPr>
                <w:szCs w:val="28"/>
              </w:rPr>
              <w:t>– – – – – – – прочие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 xml:space="preserve">2008 97 760 0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77668D" w:rsidRDefault="00C26916" w:rsidP="0077668D">
            <w:pPr>
              <w:spacing w:before="120"/>
              <w:ind w:left="1468" w:hanging="1468"/>
              <w:rPr>
                <w:szCs w:val="28"/>
              </w:rPr>
            </w:pPr>
            <w:r w:rsidRPr="0077668D">
              <w:rPr>
                <w:szCs w:val="28"/>
              </w:rPr>
              <w:t xml:space="preserve">– – – – – – – из тропических плодов (включая смеси, содержащие 50 </w:t>
            </w:r>
            <w:proofErr w:type="spellStart"/>
            <w:r w:rsidRPr="0077668D">
              <w:rPr>
                <w:szCs w:val="28"/>
              </w:rPr>
              <w:t>мас</w:t>
            </w:r>
            <w:proofErr w:type="spellEnd"/>
            <w:r w:rsidRPr="0077668D">
              <w:rPr>
                <w:szCs w:val="28"/>
              </w:rPr>
              <w:t>.% или более тропических орехов и тропических плодов)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2008 97 780 0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77668D" w:rsidRDefault="00C26916" w:rsidP="0077668D">
            <w:pPr>
              <w:spacing w:before="120"/>
              <w:ind w:left="1468" w:hanging="1468"/>
              <w:rPr>
                <w:szCs w:val="28"/>
              </w:rPr>
            </w:pPr>
            <w:r w:rsidRPr="0077668D">
              <w:rPr>
                <w:szCs w:val="28"/>
              </w:rPr>
              <w:t>– – – – – – – прочие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2008 97 920 0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77668D" w:rsidRDefault="00C26916" w:rsidP="0077668D">
            <w:pPr>
              <w:spacing w:before="120"/>
              <w:ind w:left="1259" w:hanging="1259"/>
              <w:rPr>
                <w:szCs w:val="28"/>
              </w:rPr>
            </w:pPr>
            <w:r w:rsidRPr="0077668D">
              <w:rPr>
                <w:szCs w:val="28"/>
              </w:rPr>
              <w:t xml:space="preserve">– – – – – – из тропических плодов (включая смеси, содержащие 50 </w:t>
            </w:r>
            <w:proofErr w:type="spellStart"/>
            <w:r w:rsidRPr="0077668D">
              <w:rPr>
                <w:szCs w:val="28"/>
              </w:rPr>
              <w:t>мас</w:t>
            </w:r>
            <w:proofErr w:type="spellEnd"/>
            <w:r w:rsidRPr="0077668D">
              <w:rPr>
                <w:szCs w:val="28"/>
              </w:rPr>
              <w:t>.% или более тропических орехов и тропических плодов)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2008 97 930 0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77668D" w:rsidRDefault="00C26916" w:rsidP="0077668D">
            <w:pPr>
              <w:spacing w:before="120"/>
              <w:ind w:left="1259" w:hanging="1259"/>
              <w:rPr>
                <w:szCs w:val="28"/>
              </w:rPr>
            </w:pPr>
            <w:r w:rsidRPr="0077668D">
              <w:rPr>
                <w:szCs w:val="28"/>
              </w:rPr>
              <w:t>– – – – – – прочие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2008 97 940 0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77668D" w:rsidRDefault="00C26916" w:rsidP="0077668D">
            <w:pPr>
              <w:spacing w:before="120"/>
              <w:ind w:left="1259" w:hanging="1259"/>
              <w:rPr>
                <w:szCs w:val="28"/>
              </w:rPr>
            </w:pPr>
            <w:r w:rsidRPr="0077668D">
              <w:rPr>
                <w:szCs w:val="28"/>
              </w:rPr>
              <w:t xml:space="preserve">– – – – – – из тропических плодов (включая смеси, содержащие 50 </w:t>
            </w:r>
            <w:proofErr w:type="spellStart"/>
            <w:r w:rsidRPr="0077668D">
              <w:rPr>
                <w:szCs w:val="28"/>
              </w:rPr>
              <w:t>мас</w:t>
            </w:r>
            <w:proofErr w:type="spellEnd"/>
            <w:r w:rsidRPr="0077668D">
              <w:rPr>
                <w:szCs w:val="28"/>
              </w:rPr>
              <w:t>.% или более тропических орехов и тропических плодов)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2008 97 960 0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77668D" w:rsidRDefault="00C26916" w:rsidP="0077668D">
            <w:pPr>
              <w:spacing w:before="120"/>
              <w:ind w:left="1259" w:hanging="1259"/>
              <w:rPr>
                <w:szCs w:val="28"/>
              </w:rPr>
            </w:pPr>
            <w:r w:rsidRPr="0077668D">
              <w:rPr>
                <w:szCs w:val="28"/>
              </w:rPr>
              <w:t>– – – – – – прочие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2008 97 970 0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77668D" w:rsidRDefault="00C26916" w:rsidP="0077668D">
            <w:pPr>
              <w:spacing w:before="120"/>
              <w:ind w:left="1259" w:hanging="1259"/>
              <w:rPr>
                <w:szCs w:val="28"/>
              </w:rPr>
            </w:pPr>
            <w:r w:rsidRPr="0077668D">
              <w:rPr>
                <w:szCs w:val="28"/>
              </w:rPr>
              <w:t xml:space="preserve">– – – – – – из тропических плодов (включая смеси, содержащие 50 </w:t>
            </w:r>
            <w:proofErr w:type="spellStart"/>
            <w:r w:rsidRPr="0077668D">
              <w:rPr>
                <w:szCs w:val="28"/>
              </w:rPr>
              <w:t>мас</w:t>
            </w:r>
            <w:proofErr w:type="spellEnd"/>
            <w:r w:rsidRPr="0077668D">
              <w:rPr>
                <w:szCs w:val="28"/>
              </w:rPr>
              <w:t>.% или более тропических орехов и тропических плодов)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C2691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2008 97 980 0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77668D" w:rsidRDefault="00C26916" w:rsidP="0077668D">
            <w:pPr>
              <w:spacing w:before="120"/>
              <w:ind w:left="1259" w:hanging="1259"/>
              <w:rPr>
                <w:szCs w:val="28"/>
              </w:rPr>
            </w:pPr>
            <w:r w:rsidRPr="0077668D">
              <w:rPr>
                <w:szCs w:val="28"/>
              </w:rPr>
              <w:t>– – – – – – прочие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2008 99 240 0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513C93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Pr="008A3854">
              <w:rPr>
                <w:szCs w:val="28"/>
              </w:rPr>
              <w:t>тропические плоды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2008 99 310 0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513C93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Pr="008A3854">
              <w:rPr>
                <w:szCs w:val="28"/>
              </w:rPr>
              <w:t>тропические плоды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2008 99 360 0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513C93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Pr="008A3854">
              <w:rPr>
                <w:szCs w:val="28"/>
              </w:rPr>
              <w:t>тропические плоды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2008 99 380 0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513C93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Pr="008A3854">
              <w:rPr>
                <w:szCs w:val="28"/>
              </w:rPr>
              <w:t>тропические плоды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2008 99 480 0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тропические плоды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2008 99 630 0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тропические плоды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2008 99 990 0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2009 41 100 1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в упаковках объемом не более 0,35 л, для детского питания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2009 41 100 9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прочий</w:t>
            </w:r>
          </w:p>
        </w:tc>
      </w:tr>
      <w:tr w:rsidR="00C26916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2009 41 910 0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C26916" w:rsidRPr="008A3854" w:rsidRDefault="00C26916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proofErr w:type="gramStart"/>
            <w:r w:rsidRPr="008A3854">
              <w:rPr>
                <w:szCs w:val="28"/>
              </w:rPr>
              <w:t>содержащий</w:t>
            </w:r>
            <w:proofErr w:type="gramEnd"/>
            <w:r w:rsidRPr="008A3854">
              <w:rPr>
                <w:szCs w:val="28"/>
              </w:rPr>
              <w:t xml:space="preserve"> добавки сахара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EA3BFB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2009 41 990 0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A91B81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не содержащий добавок сахара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2009 79 930 0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с содержанием добавок сахара не более 30 мас.%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2009 79 990 1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Pr="008A3854">
              <w:rPr>
                <w:szCs w:val="28"/>
              </w:rPr>
              <w:t>концентрированный, стоимостью, превышающей 30 евро за 100 кг нетто-массы,</w:t>
            </w:r>
            <w:r>
              <w:rPr>
                <w:szCs w:val="28"/>
              </w:rPr>
              <w:br/>
            </w:r>
            <w:r w:rsidRPr="008A3854">
              <w:rPr>
                <w:szCs w:val="28"/>
              </w:rPr>
              <w:t xml:space="preserve">в бочках, цистернах, </w:t>
            </w:r>
            <w:proofErr w:type="spellStart"/>
            <w:r w:rsidRPr="008A3854">
              <w:rPr>
                <w:szCs w:val="28"/>
              </w:rPr>
              <w:t>флекси</w:t>
            </w:r>
            <w:proofErr w:type="spellEnd"/>
            <w:r w:rsidRPr="008A3854">
              <w:rPr>
                <w:szCs w:val="28"/>
              </w:rPr>
              <w:t>-танках вместимостью не менее 40 кг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>2009 79 990 9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Pr="008A3854">
              <w:rPr>
                <w:szCs w:val="28"/>
              </w:rPr>
              <w:t>прочий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2009 89 340 0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Pr="008A3854">
              <w:rPr>
                <w:szCs w:val="28"/>
              </w:rPr>
              <w:t>сок из тропических плодов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2009 89 850 0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Pr="008A3854">
              <w:rPr>
                <w:szCs w:val="28"/>
              </w:rPr>
              <w:t>сок из тропических плодов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2009 89 880 0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Pr="008A3854">
              <w:rPr>
                <w:szCs w:val="28"/>
              </w:rPr>
              <w:t>сок из тропических плодов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2009 89 970 0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Pr="008A3854">
              <w:rPr>
                <w:szCs w:val="28"/>
              </w:rPr>
              <w:t>сок из тропических плодов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2009 90 920 0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Pr="008A3854">
              <w:rPr>
                <w:szCs w:val="28"/>
              </w:rPr>
              <w:t>смеси соков из тропических плодов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2009 90 950 0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Pr="008A3854">
              <w:rPr>
                <w:szCs w:val="28"/>
              </w:rPr>
              <w:t>смеси соков из тропических плодов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2009 90 970 0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Pr="008A3854">
              <w:rPr>
                <w:szCs w:val="28"/>
              </w:rPr>
              <w:t>смеси соков из тропических плодов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2805 30 900 0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2807 00 100 0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серная кислота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2807 00 900 0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олеум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2811 19 200 0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цианид водорода (цианистоводородная кислота)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2812 10 110 0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оксид </w:t>
            </w:r>
            <w:proofErr w:type="spellStart"/>
            <w:r w:rsidRPr="008A3854">
              <w:rPr>
                <w:szCs w:val="28"/>
              </w:rPr>
              <w:t>трихлорид</w:t>
            </w:r>
            <w:proofErr w:type="spellEnd"/>
            <w:r w:rsidRPr="008A3854">
              <w:rPr>
                <w:szCs w:val="28"/>
              </w:rPr>
              <w:t xml:space="preserve"> фосфора (хлористый </w:t>
            </w:r>
            <w:proofErr w:type="spellStart"/>
            <w:r w:rsidRPr="008A3854">
              <w:rPr>
                <w:szCs w:val="28"/>
              </w:rPr>
              <w:t>фосфорил</w:t>
            </w:r>
            <w:proofErr w:type="spellEnd"/>
            <w:r w:rsidRPr="008A3854">
              <w:rPr>
                <w:szCs w:val="28"/>
              </w:rPr>
              <w:t>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2812 10 150 0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фосфора </w:t>
            </w:r>
            <w:proofErr w:type="spellStart"/>
            <w:r w:rsidRPr="008A3854">
              <w:rPr>
                <w:szCs w:val="28"/>
              </w:rPr>
              <w:t>трихлорид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2812 10 160 0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фосфора </w:t>
            </w:r>
            <w:proofErr w:type="spellStart"/>
            <w:r w:rsidRPr="008A3854">
              <w:rPr>
                <w:szCs w:val="28"/>
              </w:rPr>
              <w:t>пентахлорид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2812 10 180 0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2812 10 910 0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Pr="008A3854">
              <w:rPr>
                <w:szCs w:val="28"/>
              </w:rPr>
              <w:t>дихлорид</w:t>
            </w:r>
            <w:proofErr w:type="spellEnd"/>
            <w:r w:rsidRPr="008A3854">
              <w:rPr>
                <w:szCs w:val="28"/>
              </w:rPr>
              <w:t xml:space="preserve"> </w:t>
            </w:r>
            <w:proofErr w:type="spellStart"/>
            <w:r w:rsidRPr="008A3854">
              <w:rPr>
                <w:szCs w:val="28"/>
              </w:rPr>
              <w:t>дисеры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2812 10 930 0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Pr="008A3854">
              <w:rPr>
                <w:szCs w:val="28"/>
              </w:rPr>
              <w:t>дихлорид</w:t>
            </w:r>
            <w:proofErr w:type="spellEnd"/>
            <w:r w:rsidRPr="008A3854">
              <w:rPr>
                <w:szCs w:val="28"/>
              </w:rPr>
              <w:t xml:space="preserve"> серы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2812 10 940 0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фосген (</w:t>
            </w:r>
            <w:proofErr w:type="spellStart"/>
            <w:r w:rsidRPr="008A3854">
              <w:rPr>
                <w:szCs w:val="28"/>
              </w:rPr>
              <w:t>карбонилхлорид</w:t>
            </w:r>
            <w:proofErr w:type="spellEnd"/>
            <w:r w:rsidRPr="008A3854">
              <w:rPr>
                <w:szCs w:val="28"/>
              </w:rPr>
              <w:t>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2812 10 950 0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Pr="008A3854">
              <w:rPr>
                <w:szCs w:val="28"/>
              </w:rPr>
              <w:t>дихлорид</w:t>
            </w:r>
            <w:proofErr w:type="spellEnd"/>
            <w:r w:rsidRPr="008A3854">
              <w:rPr>
                <w:szCs w:val="28"/>
              </w:rPr>
              <w:t xml:space="preserve"> </w:t>
            </w:r>
            <w:proofErr w:type="spellStart"/>
            <w:r w:rsidRPr="008A3854">
              <w:rPr>
                <w:szCs w:val="28"/>
              </w:rPr>
              <w:t>тионила</w:t>
            </w:r>
            <w:proofErr w:type="spellEnd"/>
            <w:r w:rsidRPr="008A3854">
              <w:rPr>
                <w:szCs w:val="28"/>
              </w:rPr>
              <w:t xml:space="preserve"> (</w:t>
            </w:r>
            <w:proofErr w:type="spellStart"/>
            <w:r w:rsidRPr="008A3854">
              <w:rPr>
                <w:szCs w:val="28"/>
              </w:rPr>
              <w:t>тионилхлорид</w:t>
            </w:r>
            <w:proofErr w:type="spellEnd"/>
            <w:r w:rsidRPr="008A3854">
              <w:rPr>
                <w:szCs w:val="28"/>
              </w:rPr>
              <w:t>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2812 10 990 0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2824 90 900 0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2839 90 100 0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калия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2839 90 900 0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2846 90 000 0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2848 00 000 0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rPr>
                <w:szCs w:val="28"/>
              </w:rPr>
            </w:pPr>
            <w:r w:rsidRPr="008A3854">
              <w:rPr>
                <w:szCs w:val="28"/>
              </w:rPr>
              <w:t xml:space="preserve">Фосфиды, определенного или неопределенного химического состава, за исключением </w:t>
            </w:r>
            <w:proofErr w:type="spellStart"/>
            <w:r w:rsidRPr="008A3854">
              <w:rPr>
                <w:szCs w:val="28"/>
              </w:rPr>
              <w:t>феррофосфора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2853 00 100 0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 xml:space="preserve">дистиллированная и кондуктометрическая </w:t>
            </w:r>
            <w:proofErr w:type="gramStart"/>
            <w:r w:rsidRPr="008A3854">
              <w:rPr>
                <w:szCs w:val="28"/>
              </w:rPr>
              <w:t>вода</w:t>
            </w:r>
            <w:proofErr w:type="gramEnd"/>
            <w:r w:rsidRPr="008A3854">
              <w:rPr>
                <w:szCs w:val="28"/>
              </w:rPr>
              <w:t xml:space="preserve"> и вода аналогичной чистоты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2853 00 300 0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жидкий воздух (с удалением или без удаления инертных газов); сжатый воздух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>2853 00 500 0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хлористый циан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2853 00 900 0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2903 19 100 0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1,1,1-трихлорэтан (</w:t>
            </w:r>
            <w:proofErr w:type="spellStart"/>
            <w:r w:rsidRPr="008A3854">
              <w:rPr>
                <w:szCs w:val="28"/>
              </w:rPr>
              <w:t>метилхлороформ</w:t>
            </w:r>
            <w:proofErr w:type="spellEnd"/>
            <w:r w:rsidRPr="008A3854">
              <w:rPr>
                <w:szCs w:val="28"/>
              </w:rPr>
              <w:t>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2903 19 800 0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2903 39 900 0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фториды и йодиды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2903 77 100 0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Pr="008A3854">
              <w:rPr>
                <w:szCs w:val="28"/>
              </w:rPr>
              <w:t>трихлорфторметан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2903 77 200 0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Pr="008A3854">
              <w:rPr>
                <w:szCs w:val="28"/>
              </w:rPr>
              <w:t>дихлордифторметан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2903 77 300 0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Pr="008A3854">
              <w:rPr>
                <w:szCs w:val="28"/>
              </w:rPr>
              <w:t>трихлортрифторэтаны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2903 77 400 0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Pr="008A3854">
              <w:rPr>
                <w:szCs w:val="28"/>
              </w:rPr>
              <w:t>дихлортетрафторэтаны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2903 77 500 0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Pr="008A3854">
              <w:rPr>
                <w:szCs w:val="28"/>
              </w:rPr>
              <w:t>хлорпентафторэтан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2903 79 110 0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метана, этана или пропана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2903 79 190 0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2903 79 210 0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метана, этана или пропана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2903 79 290 0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2903 79 900 0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2903 89 900 0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2903 99 900 0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2904 90 400 0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Pr="008A3854">
              <w:rPr>
                <w:szCs w:val="28"/>
              </w:rPr>
              <w:t>трихлорнитрометан</w:t>
            </w:r>
            <w:proofErr w:type="spellEnd"/>
            <w:r w:rsidRPr="008A3854">
              <w:rPr>
                <w:szCs w:val="28"/>
              </w:rPr>
              <w:t xml:space="preserve"> (хлорпикрин)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2904 90 950 0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2908 99 100 0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производные, содержащие только </w:t>
            </w:r>
            <w:proofErr w:type="spellStart"/>
            <w:r w:rsidRPr="008A3854">
              <w:rPr>
                <w:szCs w:val="28"/>
              </w:rPr>
              <w:t>сульфогруппы</w:t>
            </w:r>
            <w:proofErr w:type="spellEnd"/>
            <w:r w:rsidRPr="008A3854">
              <w:rPr>
                <w:szCs w:val="28"/>
              </w:rPr>
              <w:t>,</w:t>
            </w:r>
            <w:r>
              <w:rPr>
                <w:szCs w:val="28"/>
              </w:rPr>
              <w:br/>
            </w:r>
            <w:r w:rsidRPr="008A3854">
              <w:rPr>
                <w:szCs w:val="28"/>
              </w:rPr>
              <w:t>их соли и сложные эфиры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2908 99 900 0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2912 19 100 0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Pr="008A3854">
              <w:rPr>
                <w:szCs w:val="28"/>
              </w:rPr>
              <w:t>бутаналь</w:t>
            </w:r>
            <w:proofErr w:type="spellEnd"/>
            <w:r w:rsidRPr="008A3854">
              <w:rPr>
                <w:szCs w:val="28"/>
              </w:rPr>
              <w:t xml:space="preserve"> (</w:t>
            </w:r>
            <w:proofErr w:type="spellStart"/>
            <w:r w:rsidRPr="008A3854">
              <w:rPr>
                <w:szCs w:val="28"/>
              </w:rPr>
              <w:t>бутиральдегид</w:t>
            </w:r>
            <w:proofErr w:type="spellEnd"/>
            <w:r w:rsidRPr="008A3854">
              <w:rPr>
                <w:szCs w:val="28"/>
              </w:rPr>
              <w:t>, нормальный изомер)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2912 19 900 0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2914 69 900 0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2914 70 000 0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proofErr w:type="spellStart"/>
            <w:r w:rsidRPr="008A3854">
              <w:rPr>
                <w:szCs w:val="28"/>
              </w:rPr>
              <w:t>галогенированные</w:t>
            </w:r>
            <w:proofErr w:type="spellEnd"/>
            <w:r w:rsidRPr="008A3854">
              <w:rPr>
                <w:szCs w:val="28"/>
              </w:rPr>
              <w:t xml:space="preserve">, сульфированные, нитрованные или </w:t>
            </w:r>
            <w:proofErr w:type="spellStart"/>
            <w:r w:rsidRPr="008A3854">
              <w:rPr>
                <w:szCs w:val="28"/>
              </w:rPr>
              <w:t>нитрозированные</w:t>
            </w:r>
            <w:proofErr w:type="spellEnd"/>
            <w:r w:rsidRPr="008A3854">
              <w:rPr>
                <w:szCs w:val="28"/>
              </w:rPr>
              <w:t xml:space="preserve"> производные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2915 70 000 0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пальмитиновая кислота, стеариновая кислота, их соли и сложные эфиры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2915 90 000 0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2917 34 100 0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Pr="008A3854">
              <w:rPr>
                <w:szCs w:val="28"/>
              </w:rPr>
              <w:t>дибутилортофталаты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>2917 34 900 0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2918 19 500 0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2,2-дифенил-2-гидроксиуксусная кислота (</w:t>
            </w:r>
            <w:proofErr w:type="spellStart"/>
            <w:r w:rsidRPr="008A3854">
              <w:rPr>
                <w:szCs w:val="28"/>
              </w:rPr>
              <w:t>бензиловая</w:t>
            </w:r>
            <w:proofErr w:type="spellEnd"/>
            <w:r w:rsidRPr="008A3854">
              <w:rPr>
                <w:szCs w:val="28"/>
              </w:rPr>
              <w:t xml:space="preserve"> кислота)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2920 90 200 0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 xml:space="preserve">эфир фосфористой кислоты </w:t>
            </w:r>
            <w:proofErr w:type="spellStart"/>
            <w:r w:rsidRPr="008A3854">
              <w:rPr>
                <w:szCs w:val="28"/>
              </w:rPr>
              <w:t>диметиловый</w:t>
            </w:r>
            <w:proofErr w:type="spellEnd"/>
            <w:r w:rsidRPr="008A3854">
              <w:rPr>
                <w:szCs w:val="28"/>
              </w:rPr>
              <w:t xml:space="preserve"> (</w:t>
            </w:r>
            <w:proofErr w:type="spellStart"/>
            <w:r w:rsidRPr="008A3854">
              <w:rPr>
                <w:szCs w:val="28"/>
              </w:rPr>
              <w:t>диметилфосфит</w:t>
            </w:r>
            <w:proofErr w:type="spellEnd"/>
            <w:r w:rsidRPr="008A3854">
              <w:rPr>
                <w:szCs w:val="28"/>
              </w:rPr>
              <w:t>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2920 90 300 0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Pr="008A3854">
              <w:rPr>
                <w:szCs w:val="28"/>
              </w:rPr>
              <w:t>триметилфосфит</w:t>
            </w:r>
            <w:proofErr w:type="spellEnd"/>
            <w:r w:rsidRPr="008A3854">
              <w:rPr>
                <w:szCs w:val="28"/>
              </w:rPr>
              <w:t xml:space="preserve"> (</w:t>
            </w:r>
            <w:proofErr w:type="spellStart"/>
            <w:r w:rsidRPr="008A3854">
              <w:rPr>
                <w:szCs w:val="28"/>
              </w:rPr>
              <w:t>триметоксифосфин</w:t>
            </w:r>
            <w:proofErr w:type="spellEnd"/>
            <w:r w:rsidRPr="008A3854">
              <w:rPr>
                <w:szCs w:val="28"/>
              </w:rPr>
              <w:t>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2920 90 400 0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Pr="008A3854">
              <w:rPr>
                <w:szCs w:val="28"/>
              </w:rPr>
              <w:t>триэтилфосфит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2920 90 500 0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Pr="008A3854">
              <w:rPr>
                <w:szCs w:val="28"/>
              </w:rPr>
              <w:t>диэтилфосфонат</w:t>
            </w:r>
            <w:proofErr w:type="spellEnd"/>
            <w:r w:rsidRPr="008A3854">
              <w:rPr>
                <w:szCs w:val="28"/>
              </w:rPr>
              <w:t xml:space="preserve"> (</w:t>
            </w:r>
            <w:proofErr w:type="spellStart"/>
            <w:r w:rsidRPr="008A3854">
              <w:rPr>
                <w:szCs w:val="28"/>
              </w:rPr>
              <w:t>диэтилгидрофосфит</w:t>
            </w:r>
            <w:proofErr w:type="spellEnd"/>
            <w:r w:rsidRPr="008A3854">
              <w:rPr>
                <w:szCs w:val="28"/>
              </w:rPr>
              <w:t>) (</w:t>
            </w:r>
            <w:proofErr w:type="spellStart"/>
            <w:r w:rsidRPr="008A3854">
              <w:rPr>
                <w:szCs w:val="28"/>
              </w:rPr>
              <w:t>диэтилфосфит</w:t>
            </w:r>
            <w:proofErr w:type="spellEnd"/>
            <w:r w:rsidRPr="008A3854">
              <w:rPr>
                <w:szCs w:val="28"/>
              </w:rPr>
              <w:t>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2920 90 850 0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соединения 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2921 19 600 0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2-(N,N-</w:t>
            </w:r>
            <w:proofErr w:type="spellStart"/>
            <w:r w:rsidRPr="008A3854">
              <w:rPr>
                <w:szCs w:val="28"/>
              </w:rPr>
              <w:t>диэтиламин</w:t>
            </w:r>
            <w:proofErr w:type="spellEnd"/>
            <w:proofErr w:type="gramStart"/>
            <w:r w:rsidRPr="008A3854">
              <w:rPr>
                <w:szCs w:val="28"/>
              </w:rPr>
              <w:t>)</w:t>
            </w:r>
            <w:proofErr w:type="spellStart"/>
            <w:r w:rsidRPr="008A3854">
              <w:rPr>
                <w:szCs w:val="28"/>
              </w:rPr>
              <w:t>э</w:t>
            </w:r>
            <w:proofErr w:type="gramEnd"/>
            <w:r w:rsidRPr="008A3854">
              <w:rPr>
                <w:szCs w:val="28"/>
              </w:rPr>
              <w:t>тилхлорид</w:t>
            </w:r>
            <w:proofErr w:type="spellEnd"/>
            <w:r w:rsidRPr="008A3854">
              <w:rPr>
                <w:szCs w:val="28"/>
              </w:rPr>
              <w:t xml:space="preserve"> гидрохлорид, 2-(N,N-</w:t>
            </w:r>
            <w:proofErr w:type="spellStart"/>
            <w:r w:rsidRPr="008A3854">
              <w:rPr>
                <w:szCs w:val="28"/>
              </w:rPr>
              <w:t>диизопропиламин</w:t>
            </w:r>
            <w:proofErr w:type="spellEnd"/>
            <w:r w:rsidRPr="008A3854">
              <w:rPr>
                <w:szCs w:val="28"/>
              </w:rPr>
              <w:t>)</w:t>
            </w:r>
            <w:proofErr w:type="spellStart"/>
            <w:r w:rsidRPr="008A3854">
              <w:rPr>
                <w:szCs w:val="28"/>
              </w:rPr>
              <w:t>этилхлорид</w:t>
            </w:r>
            <w:proofErr w:type="spellEnd"/>
            <w:r w:rsidRPr="008A3854">
              <w:rPr>
                <w:szCs w:val="28"/>
              </w:rPr>
              <w:t xml:space="preserve"> гидрохлорид и 2-(N,N-</w:t>
            </w:r>
            <w:proofErr w:type="spellStart"/>
            <w:r w:rsidRPr="008A3854">
              <w:rPr>
                <w:szCs w:val="28"/>
              </w:rPr>
              <w:t>диметиламин</w:t>
            </w:r>
            <w:proofErr w:type="spellEnd"/>
            <w:r w:rsidRPr="008A3854">
              <w:rPr>
                <w:szCs w:val="28"/>
              </w:rPr>
              <w:t>)</w:t>
            </w:r>
            <w:proofErr w:type="spellStart"/>
            <w:r w:rsidRPr="008A3854">
              <w:rPr>
                <w:szCs w:val="28"/>
              </w:rPr>
              <w:t>этилхлорид</w:t>
            </w:r>
            <w:proofErr w:type="spellEnd"/>
            <w:r w:rsidRPr="008A3854">
              <w:rPr>
                <w:szCs w:val="28"/>
              </w:rPr>
              <w:t xml:space="preserve"> гидрохлорид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2922 13 100 0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spellStart"/>
            <w:r w:rsidRPr="008A3854">
              <w:rPr>
                <w:szCs w:val="28"/>
              </w:rPr>
              <w:t>триэтаноламин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2922 13 900 0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соли </w:t>
            </w:r>
            <w:proofErr w:type="spellStart"/>
            <w:r w:rsidRPr="008A3854">
              <w:rPr>
                <w:szCs w:val="28"/>
              </w:rPr>
              <w:t>триэтаноламина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2922 19 100 0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N-</w:t>
            </w:r>
            <w:proofErr w:type="spellStart"/>
            <w:r w:rsidRPr="008A3854">
              <w:rPr>
                <w:szCs w:val="28"/>
              </w:rPr>
              <w:t>этилдиэтаноламин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2922 19 200 0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2,2′-метилиминодиэтанол (N-</w:t>
            </w:r>
            <w:proofErr w:type="spellStart"/>
            <w:r w:rsidRPr="008A3854">
              <w:rPr>
                <w:szCs w:val="28"/>
              </w:rPr>
              <w:t>метилдиэтаноламин</w:t>
            </w:r>
            <w:proofErr w:type="spellEnd"/>
            <w:r w:rsidRPr="008A3854">
              <w:rPr>
                <w:szCs w:val="28"/>
              </w:rPr>
              <w:t>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2922 19 300 0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2-(N,N-</w:t>
            </w:r>
            <w:proofErr w:type="spellStart"/>
            <w:r w:rsidRPr="008A3854">
              <w:rPr>
                <w:szCs w:val="28"/>
              </w:rPr>
              <w:t>диизопропиламин</w:t>
            </w:r>
            <w:proofErr w:type="spellEnd"/>
            <w:proofErr w:type="gramStart"/>
            <w:r w:rsidRPr="008A3854">
              <w:rPr>
                <w:szCs w:val="28"/>
              </w:rPr>
              <w:t>)э</w:t>
            </w:r>
            <w:proofErr w:type="gramEnd"/>
            <w:r w:rsidRPr="008A3854">
              <w:rPr>
                <w:szCs w:val="28"/>
              </w:rPr>
              <w:t>танол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2922 19 850 0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2924 29 980 0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2926 90 950 0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2930 50 000 0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proofErr w:type="spellStart"/>
            <w:r w:rsidRPr="008A3854">
              <w:rPr>
                <w:szCs w:val="28"/>
              </w:rPr>
              <w:t>каптафол</w:t>
            </w:r>
            <w:proofErr w:type="spellEnd"/>
            <w:r w:rsidRPr="008A3854">
              <w:rPr>
                <w:szCs w:val="28"/>
              </w:rPr>
              <w:t xml:space="preserve"> (ISO) и </w:t>
            </w:r>
            <w:proofErr w:type="spellStart"/>
            <w:r w:rsidRPr="008A3854">
              <w:rPr>
                <w:szCs w:val="28"/>
              </w:rPr>
              <w:t>метамидофос</w:t>
            </w:r>
            <w:proofErr w:type="spellEnd"/>
            <w:r w:rsidRPr="008A3854">
              <w:rPr>
                <w:szCs w:val="28"/>
              </w:rPr>
              <w:t xml:space="preserve"> (ISO)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2930 90 200 0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Pr="008A3854">
              <w:rPr>
                <w:szCs w:val="28"/>
              </w:rPr>
              <w:t>тиодигликоль</w:t>
            </w:r>
            <w:proofErr w:type="spellEnd"/>
            <w:r w:rsidRPr="008A3854">
              <w:rPr>
                <w:szCs w:val="28"/>
              </w:rPr>
              <w:t xml:space="preserve"> (INN) (2,2'-тиодиэтанол)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2930 90 600 0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2-(N,N-</w:t>
            </w:r>
            <w:proofErr w:type="spellStart"/>
            <w:r w:rsidRPr="008A3854">
              <w:rPr>
                <w:szCs w:val="28"/>
              </w:rPr>
              <w:t>диэтиламин</w:t>
            </w:r>
            <w:proofErr w:type="spellEnd"/>
            <w:proofErr w:type="gramStart"/>
            <w:r w:rsidRPr="008A3854">
              <w:rPr>
                <w:szCs w:val="28"/>
              </w:rPr>
              <w:t>)</w:t>
            </w:r>
            <w:proofErr w:type="spellStart"/>
            <w:r w:rsidRPr="008A3854">
              <w:rPr>
                <w:szCs w:val="28"/>
              </w:rPr>
              <w:t>э</w:t>
            </w:r>
            <w:proofErr w:type="gramEnd"/>
            <w:r w:rsidRPr="008A3854">
              <w:rPr>
                <w:szCs w:val="28"/>
              </w:rPr>
              <w:t>тантиол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2930 90 990 0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2931 90 100 0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Pr="008A3854">
              <w:rPr>
                <w:szCs w:val="28"/>
              </w:rPr>
              <w:t>диметилметилфосфонат</w:t>
            </w:r>
            <w:proofErr w:type="spell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>2931 90 400 0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(5-этил-2-метил-2-окси-1,3,2-диоксафосфинан-5-ил</w:t>
            </w:r>
            <w:proofErr w:type="gramStart"/>
            <w:r w:rsidRPr="008A3854">
              <w:rPr>
                <w:szCs w:val="28"/>
              </w:rPr>
              <w:t>)м</w:t>
            </w:r>
            <w:proofErr w:type="gramEnd"/>
            <w:r w:rsidRPr="008A3854">
              <w:rPr>
                <w:szCs w:val="28"/>
              </w:rPr>
              <w:t xml:space="preserve">етил </w:t>
            </w:r>
            <w:proofErr w:type="spellStart"/>
            <w:r w:rsidRPr="008A3854">
              <w:rPr>
                <w:szCs w:val="28"/>
              </w:rPr>
              <w:t>метилметилфосфонат</w:t>
            </w:r>
            <w:proofErr w:type="spellEnd"/>
            <w:r w:rsidRPr="008A3854">
              <w:rPr>
                <w:szCs w:val="28"/>
              </w:rPr>
              <w:t xml:space="preserve">; бис[(5-этил-2-метил-2-окси-1,3,2-диоксафосфинан-5-ил)метил]метилфосфонат; 2,4,6-трипропил-1,3,5,2,4,6-триоксатрифосфинан 2,4,6-триоксид; </w:t>
            </w:r>
            <w:proofErr w:type="spellStart"/>
            <w:r w:rsidRPr="008A3854">
              <w:rPr>
                <w:szCs w:val="28"/>
              </w:rPr>
              <w:t>диметилпропилфосфонат</w:t>
            </w:r>
            <w:proofErr w:type="spellEnd"/>
            <w:r w:rsidRPr="008A3854">
              <w:rPr>
                <w:szCs w:val="28"/>
              </w:rPr>
              <w:t xml:space="preserve">; </w:t>
            </w:r>
            <w:proofErr w:type="spellStart"/>
            <w:r w:rsidRPr="008A3854">
              <w:rPr>
                <w:szCs w:val="28"/>
              </w:rPr>
              <w:t>диэтилэтилфосфонат</w:t>
            </w:r>
            <w:proofErr w:type="spellEnd"/>
            <w:r w:rsidRPr="008A3854">
              <w:rPr>
                <w:szCs w:val="28"/>
              </w:rPr>
              <w:t>; натрий 3-(</w:t>
            </w:r>
            <w:proofErr w:type="spellStart"/>
            <w:r w:rsidRPr="008A3854">
              <w:rPr>
                <w:szCs w:val="28"/>
              </w:rPr>
              <w:t>тригидроксисилил</w:t>
            </w:r>
            <w:proofErr w:type="spellEnd"/>
            <w:r w:rsidRPr="008A3854">
              <w:rPr>
                <w:szCs w:val="28"/>
              </w:rPr>
              <w:t>)</w:t>
            </w:r>
            <w:proofErr w:type="spellStart"/>
            <w:r w:rsidRPr="008A3854">
              <w:rPr>
                <w:szCs w:val="28"/>
              </w:rPr>
              <w:t>пропилметилфосфонат</w:t>
            </w:r>
            <w:proofErr w:type="spellEnd"/>
            <w:r w:rsidRPr="008A3854">
              <w:rPr>
                <w:szCs w:val="28"/>
              </w:rPr>
              <w:t xml:space="preserve">; смеси, состоящие главным образом из </w:t>
            </w:r>
            <w:proofErr w:type="spellStart"/>
            <w:r w:rsidRPr="008A3854">
              <w:rPr>
                <w:szCs w:val="28"/>
              </w:rPr>
              <w:t>метилфосфоновой</w:t>
            </w:r>
            <w:proofErr w:type="spellEnd"/>
            <w:r w:rsidRPr="008A3854">
              <w:rPr>
                <w:szCs w:val="28"/>
              </w:rPr>
              <w:t xml:space="preserve"> кислоты и (</w:t>
            </w:r>
            <w:proofErr w:type="spellStart"/>
            <w:r w:rsidRPr="008A3854">
              <w:rPr>
                <w:szCs w:val="28"/>
              </w:rPr>
              <w:t>аминоиминометил</w:t>
            </w:r>
            <w:proofErr w:type="spellEnd"/>
            <w:r w:rsidRPr="008A3854">
              <w:rPr>
                <w:szCs w:val="28"/>
              </w:rPr>
              <w:t>)мочевины (в соотношении 50:50)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2931 90 900 1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2-хлоpэтилфосфоновая кислота; </w:t>
            </w:r>
            <w:proofErr w:type="spellStart"/>
            <w:r w:rsidRPr="008A3854">
              <w:rPr>
                <w:szCs w:val="28"/>
              </w:rPr>
              <w:t>к</w:t>
            </w:r>
            <w:proofErr w:type="gramStart"/>
            <w:r w:rsidRPr="008A3854">
              <w:rPr>
                <w:szCs w:val="28"/>
              </w:rPr>
              <w:t>p</w:t>
            </w:r>
            <w:proofErr w:type="gramEnd"/>
            <w:r w:rsidRPr="008A3854">
              <w:rPr>
                <w:szCs w:val="28"/>
              </w:rPr>
              <w:t>емнийоpганические</w:t>
            </w:r>
            <w:proofErr w:type="spellEnd"/>
            <w:r w:rsidRPr="008A3854">
              <w:rPr>
                <w:szCs w:val="28"/>
              </w:rPr>
              <w:t xml:space="preserve"> соединения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2931 90 900 2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N-</w:t>
            </w:r>
            <w:proofErr w:type="spellStart"/>
            <w:r w:rsidRPr="008A3854">
              <w:rPr>
                <w:szCs w:val="28"/>
              </w:rPr>
              <w:t>фосфонометил</w:t>
            </w:r>
            <w:proofErr w:type="spellEnd"/>
            <w:r w:rsidRPr="008A3854">
              <w:rPr>
                <w:szCs w:val="28"/>
              </w:rPr>
              <w:t xml:space="preserve">-глицин, его </w:t>
            </w:r>
            <w:proofErr w:type="gramStart"/>
            <w:r w:rsidRPr="008A3854">
              <w:rPr>
                <w:szCs w:val="28"/>
              </w:rPr>
              <w:t>калиевая</w:t>
            </w:r>
            <w:proofErr w:type="gramEnd"/>
            <w:r w:rsidRPr="008A3854">
              <w:rPr>
                <w:szCs w:val="28"/>
              </w:rPr>
              <w:t xml:space="preserve"> и </w:t>
            </w:r>
            <w:proofErr w:type="spellStart"/>
            <w:r w:rsidRPr="008A3854">
              <w:rPr>
                <w:szCs w:val="28"/>
              </w:rPr>
              <w:t>изопропиламинная</w:t>
            </w:r>
            <w:proofErr w:type="spellEnd"/>
            <w:r w:rsidRPr="008A3854">
              <w:rPr>
                <w:szCs w:val="28"/>
              </w:rPr>
              <w:t xml:space="preserve"> соли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2931 90 900 9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2933 99 800 9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2935 00 300 0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3-(1-[7-(гексадецилсульфониламино)-1Н-индол-3-ил]-3-оксо-1Н,3Н-нафто[1,8-</w:t>
            </w:r>
            <w:r w:rsidRPr="008A3854">
              <w:rPr>
                <w:i/>
                <w:szCs w:val="28"/>
              </w:rPr>
              <w:t>cd</w:t>
            </w:r>
            <w:r w:rsidRPr="008A3854">
              <w:rPr>
                <w:szCs w:val="28"/>
              </w:rPr>
              <w:t xml:space="preserve">]-пиран-1-ил)-N,N-диметил-1Н-индол-7-сульфонамид; </w:t>
            </w:r>
            <w:proofErr w:type="spellStart"/>
            <w:r w:rsidRPr="008A3854">
              <w:rPr>
                <w:szCs w:val="28"/>
              </w:rPr>
              <w:t>метосулам</w:t>
            </w:r>
            <w:proofErr w:type="spellEnd"/>
            <w:r w:rsidRPr="008A3854">
              <w:rPr>
                <w:szCs w:val="28"/>
              </w:rPr>
              <w:t xml:space="preserve"> (ISO)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2935 00 900 0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2939 91 000 0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 xml:space="preserve">кокаин, </w:t>
            </w:r>
            <w:proofErr w:type="spellStart"/>
            <w:r w:rsidRPr="008A3854">
              <w:rPr>
                <w:szCs w:val="28"/>
              </w:rPr>
              <w:t>экгонин</w:t>
            </w:r>
            <w:proofErr w:type="spellEnd"/>
            <w:r w:rsidRPr="008A3854">
              <w:rPr>
                <w:szCs w:val="28"/>
              </w:rPr>
              <w:t xml:space="preserve">, </w:t>
            </w:r>
            <w:proofErr w:type="spellStart"/>
            <w:r w:rsidRPr="008A3854">
              <w:rPr>
                <w:szCs w:val="28"/>
              </w:rPr>
              <w:t>левометамфетамин</w:t>
            </w:r>
            <w:proofErr w:type="spellEnd"/>
            <w:r w:rsidRPr="008A3854">
              <w:rPr>
                <w:szCs w:val="28"/>
              </w:rPr>
              <w:t xml:space="preserve">, </w:t>
            </w:r>
            <w:proofErr w:type="spellStart"/>
            <w:r w:rsidRPr="008A3854">
              <w:rPr>
                <w:szCs w:val="28"/>
              </w:rPr>
              <w:t>метамфетамин</w:t>
            </w:r>
            <w:proofErr w:type="spellEnd"/>
            <w:r w:rsidRPr="008A3854">
              <w:rPr>
                <w:szCs w:val="28"/>
              </w:rPr>
              <w:t xml:space="preserve"> (INN), рацемат </w:t>
            </w:r>
            <w:proofErr w:type="spellStart"/>
            <w:r w:rsidRPr="008A3854">
              <w:rPr>
                <w:szCs w:val="28"/>
              </w:rPr>
              <w:t>метамфетамина</w:t>
            </w:r>
            <w:proofErr w:type="spellEnd"/>
            <w:r w:rsidRPr="008A3854">
              <w:rPr>
                <w:szCs w:val="28"/>
              </w:rPr>
              <w:t>; соли, сложные эфиры и их прочие производные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2939 99 000 0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3002 10 100 1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против яда змей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3002 10 100 9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3002 10 910 0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гемоглобин, глобулины крови и сывороточные глобулины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3002 10 950 1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факторы свертываемости крови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3002 10 950 9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3002 10 990 0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3003 20 000 0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содержащие прочие антибиотики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715EF8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3003 40 000 1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содержащие эфедрин или его соли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715EF8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3003 40 000 2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содержащие псевдоэфедрин или его соли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715EF8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3003 40 000 3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 xml:space="preserve">– – содержащие </w:t>
            </w:r>
            <w:proofErr w:type="spellStart"/>
            <w:r>
              <w:rPr>
                <w:szCs w:val="28"/>
              </w:rPr>
              <w:t>норэфедрин</w:t>
            </w:r>
            <w:proofErr w:type="spellEnd"/>
            <w:r>
              <w:rPr>
                <w:szCs w:val="28"/>
              </w:rPr>
              <w:t xml:space="preserve"> или его соли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715EF8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3003 40 000 9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3004 40 000 2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содержащие эфедрин или его соли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3004 40 000 3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содержащие псевдоэфедрин или его соли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3004 40 000 4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 xml:space="preserve">– – содержащие </w:t>
            </w:r>
            <w:proofErr w:type="spellStart"/>
            <w:r>
              <w:rPr>
                <w:szCs w:val="28"/>
              </w:rPr>
              <w:t>норэфедрин</w:t>
            </w:r>
            <w:proofErr w:type="spellEnd"/>
            <w:r>
              <w:rPr>
                <w:szCs w:val="28"/>
              </w:rPr>
              <w:t xml:space="preserve"> или его соли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3004 40 000 5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расфасованные в формы или упаковки для розничной продажи и содержащие в качестве основного действующего вещества только: кофеин-</w:t>
            </w:r>
            <w:proofErr w:type="spellStart"/>
            <w:r w:rsidRPr="008A3854">
              <w:rPr>
                <w:szCs w:val="28"/>
              </w:rPr>
              <w:t>бензоат</w:t>
            </w:r>
            <w:proofErr w:type="spellEnd"/>
            <w:r w:rsidRPr="008A3854">
              <w:rPr>
                <w:szCs w:val="28"/>
              </w:rPr>
              <w:t xml:space="preserve"> натрия или </w:t>
            </w:r>
            <w:proofErr w:type="spellStart"/>
            <w:r w:rsidRPr="008A3854">
              <w:rPr>
                <w:szCs w:val="28"/>
              </w:rPr>
              <w:t>ксантинола</w:t>
            </w:r>
            <w:proofErr w:type="spellEnd"/>
            <w:r w:rsidRPr="008A3854">
              <w:rPr>
                <w:szCs w:val="28"/>
              </w:rPr>
              <w:t xml:space="preserve"> </w:t>
            </w:r>
            <w:proofErr w:type="spellStart"/>
            <w:r w:rsidRPr="008A3854">
              <w:rPr>
                <w:szCs w:val="28"/>
              </w:rPr>
              <w:t>никотинат</w:t>
            </w:r>
            <w:proofErr w:type="spellEnd"/>
            <w:r w:rsidRPr="008A3854">
              <w:rPr>
                <w:szCs w:val="28"/>
              </w:rPr>
              <w:t>, или папаверин,</w:t>
            </w:r>
            <w:r>
              <w:rPr>
                <w:szCs w:val="28"/>
              </w:rPr>
              <w:t xml:space="preserve"> </w:t>
            </w:r>
            <w:r w:rsidRPr="008A3854">
              <w:rPr>
                <w:szCs w:val="28"/>
              </w:rPr>
              <w:t>или пилокарпин, или теобромин, или теофиллин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3004 40 000 8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3006 60 100 1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расфасованные в формы или упаковки для розничной продажи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3006 60 100 9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3006 60 900 0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на основе спермицидов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3808 50 000 1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 xml:space="preserve">содержащие в качестве действующего вещества только 4,6-динитро-о-крезол (ДНОК (ISO)) или его соли, только </w:t>
            </w:r>
            <w:proofErr w:type="spellStart"/>
            <w:r w:rsidRPr="008A3854">
              <w:rPr>
                <w:szCs w:val="28"/>
              </w:rPr>
              <w:t>трибутилолова</w:t>
            </w:r>
            <w:proofErr w:type="spellEnd"/>
            <w:r w:rsidRPr="008A3854">
              <w:rPr>
                <w:szCs w:val="28"/>
              </w:rPr>
              <w:t xml:space="preserve"> соединения или смеси указанных веществ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3808 50 000 9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3901 90 900 0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3904 10 001 0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 xml:space="preserve">пастообразующая поливинилхлоридная эмульсионная смола (с содержанием влаги 0,2 </w:t>
            </w:r>
            <w:proofErr w:type="spellStart"/>
            <w:r w:rsidRPr="008A3854">
              <w:rPr>
                <w:szCs w:val="28"/>
              </w:rPr>
              <w:t>мас</w:t>
            </w:r>
            <w:proofErr w:type="spellEnd"/>
            <w:r w:rsidRPr="008A3854">
              <w:rPr>
                <w:szCs w:val="28"/>
              </w:rPr>
              <w:t xml:space="preserve">.%; эмульгатора (соли алифатических и карбоновых кислот) 0,1 </w:t>
            </w:r>
            <w:proofErr w:type="spellStart"/>
            <w:r w:rsidRPr="008A3854">
              <w:rPr>
                <w:szCs w:val="28"/>
              </w:rPr>
              <w:t>мас</w:t>
            </w:r>
            <w:proofErr w:type="spellEnd"/>
            <w:r w:rsidRPr="008A3854">
              <w:rPr>
                <w:szCs w:val="28"/>
              </w:rPr>
              <w:t xml:space="preserve">.%; щелочи 0,1 </w:t>
            </w:r>
            <w:proofErr w:type="spellStart"/>
            <w:r w:rsidRPr="008A3854">
              <w:rPr>
                <w:szCs w:val="28"/>
              </w:rPr>
              <w:t>мас</w:t>
            </w:r>
            <w:proofErr w:type="spellEnd"/>
            <w:r w:rsidRPr="008A3854">
              <w:rPr>
                <w:szCs w:val="28"/>
              </w:rPr>
              <w:t>.%; винилхлорида 0,6 мас.%) для изготовления вспененного линолеума с химическим тиснением пенистого слоя и прозрачным слоем повышенной прочности (типа марок:</w:t>
            </w:r>
            <w:proofErr w:type="gramEnd"/>
            <w:r w:rsidRPr="008A3854">
              <w:rPr>
                <w:szCs w:val="28"/>
              </w:rPr>
              <w:t xml:space="preserve"> </w:t>
            </w:r>
            <w:proofErr w:type="gramStart"/>
            <w:r w:rsidRPr="008A3854">
              <w:rPr>
                <w:szCs w:val="28"/>
              </w:rPr>
              <w:t>"</w:t>
            </w:r>
            <w:proofErr w:type="spellStart"/>
            <w:r w:rsidRPr="008A3854">
              <w:rPr>
                <w:szCs w:val="28"/>
              </w:rPr>
              <w:t>Инавил</w:t>
            </w:r>
            <w:proofErr w:type="spellEnd"/>
            <w:r w:rsidRPr="008A3854">
              <w:rPr>
                <w:szCs w:val="28"/>
              </w:rPr>
              <w:t xml:space="preserve"> ЕП-724", "</w:t>
            </w:r>
            <w:proofErr w:type="spellStart"/>
            <w:r w:rsidRPr="008A3854">
              <w:rPr>
                <w:szCs w:val="28"/>
              </w:rPr>
              <w:t>Инавил</w:t>
            </w:r>
            <w:proofErr w:type="spellEnd"/>
            <w:r w:rsidRPr="008A3854">
              <w:rPr>
                <w:szCs w:val="28"/>
              </w:rPr>
              <w:t xml:space="preserve"> ЕП-705", "</w:t>
            </w:r>
            <w:proofErr w:type="spellStart"/>
            <w:r w:rsidRPr="008A3854">
              <w:rPr>
                <w:szCs w:val="28"/>
              </w:rPr>
              <w:t>Сольвик</w:t>
            </w:r>
            <w:proofErr w:type="spellEnd"/>
            <w:r w:rsidRPr="008A3854">
              <w:rPr>
                <w:szCs w:val="28"/>
              </w:rPr>
              <w:t xml:space="preserve"> 367HЦ")</w:t>
            </w:r>
            <w:proofErr w:type="gram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3904 10 009 1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пастообразующие поливинилхлоридные эмульсионные, </w:t>
            </w:r>
            <w:proofErr w:type="spellStart"/>
            <w:r w:rsidRPr="008A3854">
              <w:rPr>
                <w:szCs w:val="28"/>
              </w:rPr>
              <w:t>микросуспензионные</w:t>
            </w:r>
            <w:proofErr w:type="spellEnd"/>
            <w:r w:rsidRPr="008A3854">
              <w:rPr>
                <w:szCs w:val="28"/>
              </w:rPr>
              <w:t xml:space="preserve"> и </w:t>
            </w:r>
            <w:proofErr w:type="spellStart"/>
            <w:r w:rsidRPr="008A3854">
              <w:rPr>
                <w:szCs w:val="28"/>
              </w:rPr>
              <w:t>поливинилхлоридэкстендер</w:t>
            </w:r>
            <w:proofErr w:type="spellEnd"/>
            <w:r w:rsidRPr="008A3854">
              <w:rPr>
                <w:szCs w:val="28"/>
              </w:rPr>
              <w:t xml:space="preserve"> смолы с массой сульфатной золы не более 0,25%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3904 10 009 9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>3907 60 200 0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имеющий характеристическую вязкость 78 мл/г или выше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3907 60 800 0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3909 30 000 1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Pr="008A3854">
              <w:rPr>
                <w:szCs w:val="28"/>
              </w:rPr>
              <w:t>полиметиленфенилизоцианат</w:t>
            </w:r>
            <w:proofErr w:type="spellEnd"/>
            <w:r w:rsidRPr="008A3854">
              <w:rPr>
                <w:szCs w:val="28"/>
              </w:rPr>
              <w:t xml:space="preserve"> (полимерный МДИ)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3909 30 000 9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Default="00D826FD" w:rsidP="00710F2C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3926 30 000 1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C5356">
            <w:pPr>
              <w:spacing w:before="120"/>
              <w:ind w:left="420" w:hanging="420"/>
              <w:rPr>
                <w:szCs w:val="28"/>
              </w:rPr>
            </w:pP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для промышленной сборки моторных транспортных средств товарных позиций 8701 – 8705, их узлов</w:t>
            </w:r>
            <w:r>
              <w:rPr>
                <w:szCs w:val="28"/>
              </w:rPr>
              <w:br/>
            </w:r>
            <w:r w:rsidRPr="008A3854">
              <w:rPr>
                <w:szCs w:val="28"/>
              </w:rPr>
              <w:t>и агрегатов</w:t>
            </w:r>
            <w:r w:rsidRPr="008A3854">
              <w:rPr>
                <w:szCs w:val="28"/>
                <w:vertAlign w:val="superscript"/>
              </w:rPr>
              <w:t>5)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Default="00D826FD" w:rsidP="00710F2C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3926 30 000 9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C5356">
            <w:pPr>
              <w:spacing w:before="120"/>
              <w:ind w:left="420" w:hanging="420"/>
              <w:rPr>
                <w:szCs w:val="28"/>
              </w:rPr>
            </w:pP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710F2C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4410 11 300 0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Default="00D826FD" w:rsidP="00710F2C">
            <w:pPr>
              <w:spacing w:before="120"/>
              <w:ind w:left="629" w:hanging="629"/>
              <w:rPr>
                <w:szCs w:val="28"/>
              </w:rPr>
            </w:pP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с поверхностью, покрытой бумагой, пропитанной меламином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4412 10 000 1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proofErr w:type="gramStart"/>
            <w:r w:rsidRPr="008A3854">
              <w:rPr>
                <w:szCs w:val="28"/>
              </w:rPr>
              <w:t>имеющая</w:t>
            </w:r>
            <w:proofErr w:type="gramEnd"/>
            <w:r w:rsidRPr="008A3854">
              <w:rPr>
                <w:szCs w:val="28"/>
              </w:rPr>
              <w:t>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4412 10 000 4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4412 31 900 0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прочая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4412 32 100 0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из ольхи, ясеня, бука, березы, вишни, каштана, вяза, гикори, граба, конского каштана, липы, клена, дуба, чинары, тополя, белой акации, грецкого ореха или </w:t>
            </w:r>
            <w:r w:rsidRPr="008A3854">
              <w:rPr>
                <w:szCs w:val="28"/>
              </w:rPr>
              <w:br/>
              <w:t>тюльпанного дерева</w:t>
            </w:r>
            <w:proofErr w:type="gram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4412 32 900 0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прочая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4412 39 000 0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прочая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4412 94 100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</w:t>
            </w:r>
            <w:r w:rsidRPr="00F27F56">
              <w:rPr>
                <w:szCs w:val="28"/>
              </w:rPr>
              <w:t>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  <w:proofErr w:type="gram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4412 99 300 1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  <w:proofErr w:type="gram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>4412 99 400 0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из ольхи, ясеня, бука, березы, вишни, каштана, вяза, гикори, граба, конского каштана, липы, клена, дуба, чинары, тополя, белой акации, грецкого ореха или тюльпанного дерева</w:t>
            </w:r>
            <w:proofErr w:type="gram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4412 99 500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259" w:hanging="125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– – – </w:t>
            </w:r>
            <w:r w:rsidRPr="00F27F56">
              <w:rPr>
                <w:szCs w:val="28"/>
              </w:rPr>
              <w:t>имеющие, по крайней мере, один наружный слой из древесины лиственных пород, кроме тропических пород, указанных в дополнительном примечании Евразийского экономического союза 3 к данной группе</w:t>
            </w:r>
            <w:proofErr w:type="gram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5006 00 900 0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пряжа из шелкового гребенного очеса или прочих шелковых отходов; волокно из фиброина шелкопряда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5111 19 100 0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с поверхностной плотностью более 300 г/м</w:t>
            </w:r>
            <w:proofErr w:type="gramStart"/>
            <w:r w:rsidRPr="008A3854">
              <w:rPr>
                <w:szCs w:val="28"/>
                <w:vertAlign w:val="superscript"/>
              </w:rPr>
              <w:t>2</w:t>
            </w:r>
            <w:proofErr w:type="gramEnd"/>
            <w:r w:rsidRPr="008A3854">
              <w:rPr>
                <w:szCs w:val="28"/>
              </w:rPr>
              <w:t>, но не</w:t>
            </w:r>
            <w:r w:rsidRPr="008A3854">
              <w:rPr>
                <w:szCs w:val="28"/>
              </w:rPr>
              <w:br/>
              <w:t>более 450 г/м</w:t>
            </w:r>
            <w:r w:rsidRPr="008A3854">
              <w:rPr>
                <w:szCs w:val="28"/>
                <w:vertAlign w:val="superscript"/>
              </w:rPr>
              <w:t>2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5111 19 900 0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с поверхностной плотностью более 450 г/м</w:t>
            </w:r>
            <w:proofErr w:type="gramStart"/>
            <w:r w:rsidRPr="008A3854">
              <w:rPr>
                <w:szCs w:val="28"/>
                <w:vertAlign w:val="superscript"/>
              </w:rPr>
              <w:t>2</w:t>
            </w:r>
            <w:proofErr w:type="gram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5111 30 300 0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с поверхностной плотностью более 300 г/м</w:t>
            </w:r>
            <w:proofErr w:type="gramStart"/>
            <w:r w:rsidRPr="008A3854">
              <w:rPr>
                <w:szCs w:val="28"/>
                <w:vertAlign w:val="superscript"/>
              </w:rPr>
              <w:t>2</w:t>
            </w:r>
            <w:proofErr w:type="gramEnd"/>
            <w:r w:rsidRPr="008A3854">
              <w:rPr>
                <w:szCs w:val="28"/>
              </w:rPr>
              <w:t>, но не более 450 г/м</w:t>
            </w:r>
            <w:r w:rsidRPr="008A3854">
              <w:rPr>
                <w:szCs w:val="28"/>
                <w:vertAlign w:val="superscript"/>
              </w:rPr>
              <w:t>2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5111 30 900 0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с поверхностной плотностью более 450 г/м</w:t>
            </w:r>
            <w:proofErr w:type="gramStart"/>
            <w:r w:rsidRPr="008A3854">
              <w:rPr>
                <w:szCs w:val="28"/>
                <w:vertAlign w:val="superscript"/>
              </w:rPr>
              <w:t>2</w:t>
            </w:r>
            <w:proofErr w:type="gram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5111 90 930 0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с поверхностной плотностью более 300 г/м</w:t>
            </w:r>
            <w:proofErr w:type="gramStart"/>
            <w:r w:rsidRPr="008A3854">
              <w:rPr>
                <w:szCs w:val="28"/>
                <w:vertAlign w:val="superscript"/>
              </w:rPr>
              <w:t>2</w:t>
            </w:r>
            <w:proofErr w:type="gramEnd"/>
            <w:r w:rsidRPr="008A3854">
              <w:rPr>
                <w:szCs w:val="28"/>
              </w:rPr>
              <w:t>, но не более 450 г/м</w:t>
            </w:r>
            <w:r w:rsidRPr="008A3854">
              <w:rPr>
                <w:szCs w:val="28"/>
                <w:vertAlign w:val="superscript"/>
              </w:rPr>
              <w:t>2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5111 90 990 0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с поверхностной плотностью более 450 г/м</w:t>
            </w:r>
            <w:proofErr w:type="gramStart"/>
            <w:r w:rsidRPr="008A3854">
              <w:rPr>
                <w:szCs w:val="28"/>
                <w:vertAlign w:val="superscript"/>
              </w:rPr>
              <w:t>2</w:t>
            </w:r>
            <w:proofErr w:type="gram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5112 19 100 0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с поверхностной плотностью более 200 г/м</w:t>
            </w:r>
            <w:proofErr w:type="gramStart"/>
            <w:r w:rsidRPr="008A3854">
              <w:rPr>
                <w:szCs w:val="28"/>
                <w:vertAlign w:val="superscript"/>
              </w:rPr>
              <w:t>2</w:t>
            </w:r>
            <w:proofErr w:type="gramEnd"/>
            <w:r w:rsidRPr="008A3854">
              <w:rPr>
                <w:szCs w:val="28"/>
              </w:rPr>
              <w:t>, но не более 375 г/м</w:t>
            </w:r>
            <w:r w:rsidRPr="008A3854">
              <w:rPr>
                <w:szCs w:val="28"/>
                <w:vertAlign w:val="superscript"/>
              </w:rPr>
              <w:t>2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5112 19 900 0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с поверхностной плотностью более 375 г/м</w:t>
            </w:r>
            <w:proofErr w:type="gramStart"/>
            <w:r w:rsidRPr="008A3854">
              <w:rPr>
                <w:szCs w:val="28"/>
                <w:vertAlign w:val="superscript"/>
              </w:rPr>
              <w:t>2</w:t>
            </w:r>
            <w:proofErr w:type="gram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5112 30 300 0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с поверхностной плотностью более 200 г/м</w:t>
            </w:r>
            <w:proofErr w:type="gramStart"/>
            <w:r w:rsidRPr="008A3854">
              <w:rPr>
                <w:szCs w:val="28"/>
                <w:vertAlign w:val="superscript"/>
              </w:rPr>
              <w:t>2</w:t>
            </w:r>
            <w:proofErr w:type="gramEnd"/>
            <w:r w:rsidRPr="008A3854">
              <w:rPr>
                <w:szCs w:val="28"/>
              </w:rPr>
              <w:t>, но не более 375 г/м</w:t>
            </w:r>
            <w:r w:rsidRPr="008A3854">
              <w:rPr>
                <w:szCs w:val="28"/>
                <w:vertAlign w:val="superscript"/>
              </w:rPr>
              <w:t>2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5112 30 900 0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с поверхностной плотностью более 375 г/м</w:t>
            </w:r>
            <w:proofErr w:type="gramStart"/>
            <w:r w:rsidRPr="008A3854">
              <w:rPr>
                <w:szCs w:val="28"/>
                <w:vertAlign w:val="superscript"/>
              </w:rPr>
              <w:t>2</w:t>
            </w:r>
            <w:proofErr w:type="gram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5112 90 930 0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с поверхностной плотностью более 200 г/м</w:t>
            </w:r>
            <w:proofErr w:type="gramStart"/>
            <w:r w:rsidRPr="008A3854">
              <w:rPr>
                <w:szCs w:val="28"/>
                <w:vertAlign w:val="superscript"/>
              </w:rPr>
              <w:t>2</w:t>
            </w:r>
            <w:proofErr w:type="gramEnd"/>
            <w:r w:rsidRPr="008A3854">
              <w:rPr>
                <w:szCs w:val="28"/>
              </w:rPr>
              <w:t>, но не более 375 г/м</w:t>
            </w:r>
            <w:r w:rsidRPr="008A3854">
              <w:rPr>
                <w:szCs w:val="28"/>
                <w:vertAlign w:val="superscript"/>
              </w:rPr>
              <w:t>2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5112 90 990 0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с поверхностной плотностью более 375 г/м</w:t>
            </w:r>
            <w:proofErr w:type="gramStart"/>
            <w:r w:rsidRPr="008A3854">
              <w:rPr>
                <w:szCs w:val="28"/>
                <w:vertAlign w:val="superscript"/>
              </w:rPr>
              <w:t>2</w:t>
            </w:r>
            <w:proofErr w:type="gram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5402 59 100 0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полипропиленовые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5402 59 900 0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5402 69 100 0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полипропиленовые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5402 69 900 0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5502 00 100 0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вискозный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 xml:space="preserve">5502 00 400 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ацетатный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5502 00 800 0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прочий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6005 31 100 0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для гардин, включая полотно для тюлевых занавесей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6005 31 500 0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кружево основовязаное, кроме полотна для гардин или полотна для тюлевых занавесей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6005 31 900 0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6005 32 100 0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для гардин, включая полотно для тюлевых занавесей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6005 32 500 0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кружево основовязаное, кроме полотна для гардин или полотна для тюлевых занавесей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6005 32 900 0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6005 33 100 0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для гардин, включая полотно для тюлевых занавесей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6005 33 500 0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кружево основовязаное, кроме полотна для гардин или полотна для тюлевых занавесей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6005 33 900 0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6005 34 100 0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для гардин, включая полотно для тюлевых занавесей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6005 34 500 0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кружево основовязаное, кроме полотна для гардин или полотна для тюлевых занавесей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6005 34 900 0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6115 10 100 0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чулки для страдающих варикозным расширением вен из синтетических нитей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6115 10 900 1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колготы для страдающих варикозным расширением вен из синтетических нитей линейной плотности одиночной нити 67 </w:t>
            </w:r>
            <w:proofErr w:type="spellStart"/>
            <w:r w:rsidRPr="008A3854">
              <w:rPr>
                <w:szCs w:val="28"/>
              </w:rPr>
              <w:t>дтекс</w:t>
            </w:r>
            <w:proofErr w:type="spellEnd"/>
            <w:r w:rsidRPr="008A3854">
              <w:rPr>
                <w:szCs w:val="28"/>
              </w:rPr>
              <w:t xml:space="preserve"> или более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6115 10 900 2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гольфы для страдающих варикозным расширением вен из синтетических нитей линейной плотности одиночной нити 67 </w:t>
            </w:r>
            <w:proofErr w:type="spellStart"/>
            <w:r w:rsidRPr="008A3854">
              <w:rPr>
                <w:szCs w:val="28"/>
              </w:rPr>
              <w:t>дтекс</w:t>
            </w:r>
            <w:proofErr w:type="spellEnd"/>
            <w:r w:rsidRPr="008A3854">
              <w:rPr>
                <w:szCs w:val="28"/>
              </w:rPr>
              <w:t xml:space="preserve"> или более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6115 10 900 9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6210 10 900 0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из материалов товарной позиции 5603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6307 90 990 0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 xml:space="preserve">6907 90 800 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6908 90 200 0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7019 90 100 0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spellStart"/>
            <w:r w:rsidRPr="008A3854">
              <w:rPr>
                <w:szCs w:val="28"/>
              </w:rPr>
              <w:t>нетекстильные</w:t>
            </w:r>
            <w:proofErr w:type="spellEnd"/>
            <w:r w:rsidRPr="008A3854">
              <w:rPr>
                <w:szCs w:val="28"/>
              </w:rPr>
              <w:t xml:space="preserve"> волокна навалом или в пучках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>7019 90 910 0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из текстильных волокон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7019 90 990 0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8407 33 000 0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 xml:space="preserve">с рабочим объемом цилиндров двигателя более </w:t>
            </w:r>
            <w:r w:rsidRPr="008A3854">
              <w:rPr>
                <w:szCs w:val="28"/>
              </w:rPr>
              <w:br/>
              <w:t>250 см</w:t>
            </w:r>
            <w:r w:rsidRPr="008A3854">
              <w:rPr>
                <w:szCs w:val="28"/>
                <w:vertAlign w:val="superscript"/>
              </w:rPr>
              <w:t>3</w:t>
            </w:r>
            <w:r w:rsidRPr="008A3854">
              <w:rPr>
                <w:szCs w:val="28"/>
              </w:rPr>
              <w:t>, но не более 1000 см</w:t>
            </w:r>
            <w:r w:rsidRPr="008A3854">
              <w:rPr>
                <w:szCs w:val="28"/>
                <w:vertAlign w:val="superscript"/>
              </w:rPr>
              <w:t>3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8418 91 000 0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мебель для встраивания холодильно-морозильного оборудования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8424 81 100 0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приспособления для полива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8424 81 300 0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переносные приспособления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8424 81 910 0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распылители и распределители порошков, предназначенные для установки на тракторах или для буксирования этими тракторами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8424 81 990 0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8432 30 110 0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сеялки точного высева с центральным приводом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8432 30 190 0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8432 30 900 0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сажалки и машины рассадопосадочные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8432 40 100 0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для распределения минеральных или химических удобрений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8432 40 900 0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8443 99 900 9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Default="00D826FD" w:rsidP="00C14F31">
            <w:pPr>
              <w:spacing w:before="120"/>
              <w:ind w:left="839" w:hanging="839"/>
              <w:rPr>
                <w:szCs w:val="28"/>
              </w:rPr>
            </w:pP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8451 30 300 0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более 2500 Вт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8451 30 800 0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8452 30 100 0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с единственной плоской гранью на хвостовике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8452 30 900 0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8455 30 900 0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proofErr w:type="gramStart"/>
            <w:r w:rsidRPr="008A3854">
              <w:rPr>
                <w:szCs w:val="28"/>
              </w:rPr>
              <w:t>стальные</w:t>
            </w:r>
            <w:proofErr w:type="gramEnd"/>
            <w:r w:rsidRPr="008A3854">
              <w:rPr>
                <w:szCs w:val="28"/>
              </w:rPr>
              <w:t>, литые или обработанные давлением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8456 10 001 0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работающие с использованием процессов лазерного излучения</w:t>
            </w:r>
            <w:proofErr w:type="gramEnd"/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8456 10 009 0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8456 90 800 0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gridBefore w:val="1"/>
          <w:wBefore w:w="6" w:type="dxa"/>
          <w:cantSplit/>
          <w:jc w:val="center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B23BA2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B23BA2">
              <w:rPr>
                <w:sz w:val="28"/>
                <w:szCs w:val="28"/>
              </w:rPr>
              <w:t>8457 10 900 3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B23BA2" w:rsidRDefault="00D826FD" w:rsidP="00513C93">
            <w:pPr>
              <w:pStyle w:val="a4"/>
              <w:spacing w:before="120"/>
              <w:ind w:left="839" w:right="0" w:hanging="8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</w:t>
            </w:r>
            <w:r w:rsidRPr="00B23BA2">
              <w:rPr>
                <w:sz w:val="28"/>
                <w:szCs w:val="28"/>
              </w:rPr>
              <w:t>для ракетно-космической промышленности</w:t>
            </w:r>
            <w:r w:rsidRPr="00B23BA2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B23BA2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B23BA2">
              <w:rPr>
                <w:sz w:val="28"/>
                <w:szCs w:val="28"/>
              </w:rPr>
              <w:t>8458 11 200 1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B23BA2" w:rsidRDefault="00D826FD" w:rsidP="00513C93">
            <w:pPr>
              <w:pStyle w:val="a4"/>
              <w:spacing w:before="120"/>
              <w:ind w:left="839" w:right="0" w:hanging="8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</w:t>
            </w:r>
            <w:r w:rsidRPr="00B23BA2">
              <w:rPr>
                <w:sz w:val="28"/>
                <w:szCs w:val="28"/>
              </w:rPr>
              <w:t>для ракетно-космической промышленности</w:t>
            </w:r>
            <w:r w:rsidRPr="00B23BA2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B23BA2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B23BA2">
              <w:rPr>
                <w:sz w:val="28"/>
                <w:szCs w:val="28"/>
              </w:rPr>
              <w:t>8458 11 490 1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B23BA2" w:rsidRDefault="00D826FD" w:rsidP="00513C93">
            <w:pPr>
              <w:pStyle w:val="a4"/>
              <w:spacing w:before="120"/>
              <w:ind w:left="1049" w:right="0" w:hanging="1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</w:t>
            </w:r>
            <w:r w:rsidRPr="00B23BA2">
              <w:rPr>
                <w:sz w:val="28"/>
                <w:szCs w:val="28"/>
              </w:rPr>
              <w:t>для ракетно-космической промышленности</w:t>
            </w:r>
            <w:r w:rsidRPr="00B23BA2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B23BA2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B23BA2">
              <w:rPr>
                <w:sz w:val="28"/>
                <w:szCs w:val="28"/>
              </w:rPr>
              <w:lastRenderedPageBreak/>
              <w:t>8458 91 200 2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B23BA2" w:rsidRDefault="00D826FD" w:rsidP="00513C93">
            <w:pPr>
              <w:pStyle w:val="a4"/>
              <w:spacing w:before="120"/>
              <w:ind w:left="1049" w:right="0" w:hanging="1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</w:t>
            </w:r>
            <w:r w:rsidRPr="00B23BA2">
              <w:rPr>
                <w:sz w:val="28"/>
                <w:szCs w:val="28"/>
              </w:rPr>
              <w:t>для ракетно-космической промышленности</w:t>
            </w:r>
            <w:r w:rsidRPr="00B23BA2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8459 40 100 1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для расточки внутренней поверхности "бутылочной" формы деталей типа "вал" с мощностью двигателя главного привода не более 45 кВт, </w:t>
            </w:r>
            <w:proofErr w:type="gramStart"/>
            <w:r w:rsidRPr="008A3854">
              <w:rPr>
                <w:szCs w:val="28"/>
              </w:rPr>
              <w:t>для</w:t>
            </w:r>
            <w:proofErr w:type="gramEnd"/>
            <w:r w:rsidRPr="008A3854">
              <w:rPr>
                <w:szCs w:val="28"/>
              </w:rPr>
              <w:t xml:space="preserve"> авиационной промышленности</w:t>
            </w:r>
            <w:r w:rsidRPr="008A3854">
              <w:rPr>
                <w:szCs w:val="28"/>
                <w:vertAlign w:val="superscript"/>
              </w:rPr>
              <w:t>5)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8459 40 100 9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8459 40 900 0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B23BA2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B23BA2">
              <w:rPr>
                <w:sz w:val="28"/>
                <w:szCs w:val="28"/>
              </w:rPr>
              <w:t>8459 61 900 2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B23BA2" w:rsidRDefault="00D826FD" w:rsidP="00513C93">
            <w:pPr>
              <w:pStyle w:val="a4"/>
              <w:spacing w:before="120"/>
              <w:ind w:left="1049" w:right="0" w:hanging="1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</w:t>
            </w:r>
            <w:r w:rsidRPr="00B23BA2">
              <w:rPr>
                <w:sz w:val="28"/>
                <w:szCs w:val="28"/>
              </w:rPr>
              <w:t>для ракетно-космической промышленности</w:t>
            </w:r>
            <w:r w:rsidRPr="00B23BA2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8460 11 000 1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ленточно-шлифовальные для шлифовки и доводки прецизионных деталей </w:t>
            </w:r>
            <w:proofErr w:type="spellStart"/>
            <w:r w:rsidRPr="008A3854">
              <w:rPr>
                <w:szCs w:val="28"/>
              </w:rPr>
              <w:t>сложнопрофильной</w:t>
            </w:r>
            <w:proofErr w:type="spellEnd"/>
            <w:r w:rsidRPr="008A3854">
              <w:rPr>
                <w:szCs w:val="28"/>
              </w:rPr>
              <w:t xml:space="preserve"> формы с мощностью двигателя привода не более 20 кВт, для авиационной промышленности</w:t>
            </w:r>
            <w:r w:rsidRPr="008A3854">
              <w:rPr>
                <w:szCs w:val="28"/>
                <w:vertAlign w:val="superscript"/>
              </w:rPr>
              <w:t>5)</w:t>
            </w:r>
            <w:proofErr w:type="gram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8460 11 000 9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8460 19 000 0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8460 21 110 0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станки внутришлифовальные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8460 21 150 0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станки бесцентрово-шлифовальные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8460 21 190 0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8460 21 900 1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 xml:space="preserve">многокоординатные для шлифования профильных поверхностей с мощностью двигателя привода 10 кВт и более, но не более 100 кВт, </w:t>
            </w:r>
            <w:proofErr w:type="gramStart"/>
            <w:r w:rsidRPr="008A3854">
              <w:rPr>
                <w:szCs w:val="28"/>
              </w:rPr>
              <w:t>для</w:t>
            </w:r>
            <w:proofErr w:type="gramEnd"/>
            <w:r w:rsidRPr="008A3854">
              <w:rPr>
                <w:szCs w:val="28"/>
              </w:rPr>
              <w:t xml:space="preserve"> авиационной</w:t>
            </w:r>
            <w:r w:rsidRPr="008A3854">
              <w:rPr>
                <w:szCs w:val="28"/>
              </w:rPr>
              <w:br/>
              <w:t>промышленности</w:t>
            </w:r>
            <w:r w:rsidRPr="008A3854">
              <w:rPr>
                <w:szCs w:val="28"/>
                <w:vertAlign w:val="superscript"/>
              </w:rPr>
              <w:t>5)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A37CCE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A37CCE">
              <w:rPr>
                <w:sz w:val="28"/>
                <w:szCs w:val="28"/>
              </w:rPr>
              <w:t>8460 21 900 2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A37CCE" w:rsidRDefault="00D826FD" w:rsidP="00513C93">
            <w:pPr>
              <w:pStyle w:val="a4"/>
              <w:spacing w:before="120"/>
              <w:ind w:left="1049" w:right="0" w:hanging="1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</w:t>
            </w:r>
            <w:r w:rsidRPr="00A37CCE">
              <w:rPr>
                <w:sz w:val="28"/>
                <w:szCs w:val="28"/>
              </w:rPr>
              <w:t>для ракетно-космической промышленности</w:t>
            </w:r>
            <w:r w:rsidRPr="00A37CCE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A37CCE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A37CCE">
              <w:rPr>
                <w:sz w:val="28"/>
                <w:szCs w:val="28"/>
              </w:rPr>
              <w:t>8460 21 900 8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A37CCE" w:rsidRDefault="00D826FD" w:rsidP="00513C93">
            <w:pPr>
              <w:pStyle w:val="a4"/>
              <w:spacing w:before="120"/>
              <w:ind w:left="1049" w:right="0" w:hanging="1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</w:t>
            </w:r>
            <w:r w:rsidRPr="00A37CCE">
              <w:rPr>
                <w:sz w:val="28"/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8460 29 100 1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станки внутришлифовальные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8460 29 100 9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A37CCE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A37CCE">
              <w:rPr>
                <w:sz w:val="28"/>
                <w:szCs w:val="28"/>
              </w:rPr>
              <w:t>8460 29 900 1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A37CCE" w:rsidRDefault="00D826FD" w:rsidP="00513C93">
            <w:pPr>
              <w:pStyle w:val="a4"/>
              <w:spacing w:before="120"/>
              <w:ind w:left="839" w:right="0" w:hanging="8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</w:t>
            </w:r>
            <w:r w:rsidRPr="00A37CCE">
              <w:rPr>
                <w:sz w:val="28"/>
                <w:szCs w:val="28"/>
              </w:rPr>
              <w:t>для ракетно-космической промышленности</w:t>
            </w:r>
            <w:r w:rsidRPr="00A37CCE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A37CCE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A37CCE">
              <w:rPr>
                <w:sz w:val="28"/>
                <w:szCs w:val="28"/>
              </w:rPr>
              <w:t>8460 29 900 9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A37CCE" w:rsidRDefault="00D826FD" w:rsidP="00513C93">
            <w:pPr>
              <w:pStyle w:val="a4"/>
              <w:spacing w:before="120"/>
              <w:ind w:left="839" w:right="0" w:hanging="8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</w:t>
            </w:r>
            <w:r w:rsidRPr="00A37CCE">
              <w:rPr>
                <w:sz w:val="28"/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8460 90 900 5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для шлифования заготовок столовых приборов</w:t>
            </w:r>
            <w:r w:rsidRPr="008A3854">
              <w:rPr>
                <w:szCs w:val="28"/>
                <w:vertAlign w:val="superscript"/>
              </w:rPr>
              <w:t>5)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8460 90 900 8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A37CCE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A37CCE">
              <w:rPr>
                <w:sz w:val="28"/>
                <w:szCs w:val="28"/>
              </w:rPr>
              <w:t>8461 20 000 2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A37CCE" w:rsidRDefault="00D826FD" w:rsidP="00513C93">
            <w:pPr>
              <w:pStyle w:val="a4"/>
              <w:spacing w:before="120"/>
              <w:ind w:left="629" w:right="0" w:hanging="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</w:t>
            </w:r>
            <w:r w:rsidRPr="00A37CCE">
              <w:rPr>
                <w:sz w:val="28"/>
                <w:szCs w:val="28"/>
              </w:rPr>
              <w:t>для ракетно-космической промышленности</w:t>
            </w:r>
            <w:r w:rsidRPr="00A37CCE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A37CCE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A37CCE">
              <w:rPr>
                <w:sz w:val="28"/>
                <w:szCs w:val="28"/>
              </w:rPr>
              <w:t>8461 40 110 4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A37CCE" w:rsidRDefault="00D826FD" w:rsidP="00513C93">
            <w:pPr>
              <w:pStyle w:val="a4"/>
              <w:spacing w:before="120"/>
              <w:ind w:left="1259" w:right="0" w:hanging="1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– </w:t>
            </w:r>
            <w:r w:rsidRPr="00A37CCE">
              <w:rPr>
                <w:sz w:val="28"/>
                <w:szCs w:val="28"/>
              </w:rPr>
              <w:t>для ракетно-космической промышленности</w:t>
            </w:r>
            <w:r w:rsidRPr="00A37CCE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A37CCE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A37CCE">
              <w:rPr>
                <w:sz w:val="28"/>
                <w:szCs w:val="28"/>
              </w:rPr>
              <w:t>8462 21 800 3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A37CCE" w:rsidRDefault="00D826FD" w:rsidP="00513C93">
            <w:pPr>
              <w:pStyle w:val="a4"/>
              <w:spacing w:before="120"/>
              <w:ind w:left="1259" w:right="0" w:hanging="1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– – – – – </w:t>
            </w:r>
            <w:r w:rsidRPr="00A37CCE">
              <w:rPr>
                <w:sz w:val="28"/>
                <w:szCs w:val="28"/>
              </w:rPr>
              <w:t>для ракетно-космической промышленности</w:t>
            </w:r>
            <w:r w:rsidRPr="00A37CCE">
              <w:rPr>
                <w:sz w:val="28"/>
                <w:szCs w:val="28"/>
                <w:vertAlign w:val="superscript"/>
              </w:rPr>
              <w:t>16)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>8501 20 000 1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 xml:space="preserve">мощностью более 735 Вт, но не более 150 кВт, </w:t>
            </w:r>
            <w:proofErr w:type="gramStart"/>
            <w:r w:rsidRPr="008A3854">
              <w:rPr>
                <w:szCs w:val="28"/>
              </w:rPr>
              <w:t>для</w:t>
            </w:r>
            <w:proofErr w:type="gramEnd"/>
            <w:r w:rsidRPr="008A3854">
              <w:rPr>
                <w:szCs w:val="28"/>
              </w:rPr>
              <w:t xml:space="preserve"> гражданских воздушных судов</w:t>
            </w:r>
            <w:r w:rsidRPr="008A3854">
              <w:rPr>
                <w:szCs w:val="28"/>
                <w:vertAlign w:val="superscript"/>
              </w:rPr>
              <w:t>5)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8501 31 000 0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мощностью не более 750 Вт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8501 33 000 1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двигатели мощностью не более 150 кВт и генераторы, </w:t>
            </w:r>
            <w:proofErr w:type="gramStart"/>
            <w:r w:rsidRPr="008A3854">
              <w:rPr>
                <w:szCs w:val="28"/>
              </w:rPr>
              <w:t>для</w:t>
            </w:r>
            <w:proofErr w:type="gramEnd"/>
            <w:r w:rsidRPr="008A3854">
              <w:rPr>
                <w:szCs w:val="28"/>
              </w:rPr>
              <w:t xml:space="preserve"> гражданских воздушных судов</w:t>
            </w:r>
            <w:r w:rsidRPr="008A3854">
              <w:rPr>
                <w:szCs w:val="28"/>
                <w:vertAlign w:val="superscript"/>
              </w:rPr>
              <w:t>5)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8501 33 000 2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 xml:space="preserve">двигатели постоянного тока мощностью более </w:t>
            </w:r>
            <w:r w:rsidRPr="008A3854">
              <w:rPr>
                <w:szCs w:val="28"/>
              </w:rPr>
              <w:br/>
              <w:t>75 кВт, но не более 100 кВт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8501 34 000 0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мощностью более 375 кВт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8501 40 200 1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мощностью более 735 Вт, но не более 750 Вт, </w:t>
            </w:r>
            <w:proofErr w:type="gramStart"/>
            <w:r w:rsidRPr="008A3854">
              <w:rPr>
                <w:szCs w:val="28"/>
              </w:rPr>
              <w:t>для</w:t>
            </w:r>
            <w:proofErr w:type="gramEnd"/>
            <w:r w:rsidRPr="008A3854">
              <w:rPr>
                <w:szCs w:val="28"/>
              </w:rPr>
              <w:t xml:space="preserve"> гражданских воздушных судов</w:t>
            </w:r>
            <w:r w:rsidRPr="008A3854">
              <w:rPr>
                <w:szCs w:val="28"/>
                <w:vertAlign w:val="superscript"/>
              </w:rPr>
              <w:t>5)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8501 40 800 1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мощностью не более 150 кВт, </w:t>
            </w:r>
            <w:proofErr w:type="gramStart"/>
            <w:r w:rsidRPr="008A3854">
              <w:rPr>
                <w:szCs w:val="28"/>
              </w:rPr>
              <w:t>для</w:t>
            </w:r>
            <w:proofErr w:type="gramEnd"/>
            <w:r w:rsidRPr="008A3854">
              <w:rPr>
                <w:szCs w:val="28"/>
              </w:rPr>
              <w:t xml:space="preserve"> гражданских воздушных судов</w:t>
            </w:r>
            <w:r w:rsidRPr="008A3854">
              <w:rPr>
                <w:szCs w:val="28"/>
                <w:vertAlign w:val="superscript"/>
              </w:rPr>
              <w:t>5)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8501 52 300 0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мощностью более 7,5 кВт, но не более 37 кВт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8501 61 200 0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мощностью не более 7,5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8501 61 800 0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мощностью более 7,5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  <w:r w:rsidRPr="008A3854">
              <w:rPr>
                <w:szCs w:val="28"/>
              </w:rPr>
              <w:t xml:space="preserve">, но не более 75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8501 62 000 0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 xml:space="preserve">мощностью более 75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  <w:r w:rsidRPr="008A3854">
              <w:rPr>
                <w:szCs w:val="28"/>
              </w:rPr>
              <w:t xml:space="preserve">, но не более 375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8501 63 000 0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 xml:space="preserve">мощностью более 375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  <w:r w:rsidRPr="008A3854">
              <w:rPr>
                <w:szCs w:val="28"/>
              </w:rPr>
              <w:t xml:space="preserve">, но не более 750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8501 64 000 0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 xml:space="preserve">мощностью более 750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8502 11 200 0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мощностью не более 7,5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8502 11 800 0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мощностью более 7,5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  <w:r w:rsidRPr="008A3854">
              <w:rPr>
                <w:szCs w:val="28"/>
              </w:rPr>
              <w:t xml:space="preserve">, но не более 75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8502 12 000 0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 xml:space="preserve">мощностью более 75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  <w:r w:rsidRPr="008A3854">
              <w:rPr>
                <w:szCs w:val="28"/>
              </w:rPr>
              <w:t xml:space="preserve">, но не более 375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8502 13 200 0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мощностью более 375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  <w:r w:rsidRPr="008A3854">
              <w:rPr>
                <w:szCs w:val="28"/>
              </w:rPr>
              <w:t xml:space="preserve">, но не более 750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8502 13 400 0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мощностью более 750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  <w:r w:rsidRPr="008A3854">
              <w:rPr>
                <w:szCs w:val="28"/>
              </w:rPr>
              <w:t xml:space="preserve">, но не более 2000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8502 13 800 0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 xml:space="preserve">мощностью более 2000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8502 20 200 0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 xml:space="preserve">мощностью не более 7,5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8502 20 400 0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 xml:space="preserve">мощностью более 7,5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  <w:r w:rsidRPr="008A3854">
              <w:rPr>
                <w:szCs w:val="28"/>
              </w:rPr>
              <w:t xml:space="preserve">, но не более 375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8502 20 600 0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 xml:space="preserve">мощностью более 375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  <w:r w:rsidRPr="008A3854">
              <w:rPr>
                <w:szCs w:val="28"/>
              </w:rPr>
              <w:t xml:space="preserve">, но не более 750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8502 20 800 0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 xml:space="preserve">мощностью более 750 </w:t>
            </w:r>
            <w:proofErr w:type="spellStart"/>
            <w:r w:rsidRPr="008A3854">
              <w:rPr>
                <w:szCs w:val="28"/>
              </w:rPr>
              <w:t>кВА</w:t>
            </w:r>
            <w:proofErr w:type="spell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8528 41 000 0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используемые исключительно или главным образом в вычислительных системах товарной позиции 8471</w:t>
            </w:r>
            <w:proofErr w:type="gram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8528 49 100 1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для гражданских воздушных судов</w:t>
            </w:r>
            <w:r w:rsidRPr="008A3854">
              <w:rPr>
                <w:szCs w:val="28"/>
                <w:vertAlign w:val="superscript"/>
              </w:rPr>
              <w:t>5)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>8528 49 100 9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8528 49 800 1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 xml:space="preserve">с соотношением ширина/высота экрана менее 1,5 для </w:t>
            </w:r>
            <w:proofErr w:type="gramStart"/>
            <w:r w:rsidRPr="008A3854">
              <w:rPr>
                <w:szCs w:val="28"/>
              </w:rPr>
              <w:t>гражданских</w:t>
            </w:r>
            <w:proofErr w:type="gramEnd"/>
            <w:r w:rsidRPr="008A3854">
              <w:rPr>
                <w:szCs w:val="28"/>
              </w:rPr>
              <w:t xml:space="preserve"> воздушных судов</w:t>
            </w:r>
            <w:r w:rsidRPr="008A3854">
              <w:rPr>
                <w:szCs w:val="28"/>
                <w:vertAlign w:val="superscript"/>
              </w:rPr>
              <w:t>5)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8528 49 800 9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8528 51 000 0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используемые исключительно или главным образом в вычислительных системах товарной позиции 8471</w:t>
            </w:r>
            <w:proofErr w:type="gram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8528 59 100 1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для гражданских воздушных судов</w:t>
            </w:r>
            <w:r w:rsidRPr="008A3854">
              <w:rPr>
                <w:szCs w:val="28"/>
                <w:vertAlign w:val="superscript"/>
              </w:rPr>
              <w:t>5)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8528 59 100 9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8528 59 400 1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для гражданских воздушных судов</w:t>
            </w:r>
            <w:r w:rsidRPr="008A3854">
              <w:rPr>
                <w:szCs w:val="28"/>
                <w:vertAlign w:val="superscript"/>
              </w:rPr>
              <w:t>5)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8528 59 400 9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8528 59 800 1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для гражданских воздушных судов</w:t>
            </w:r>
            <w:r w:rsidRPr="008A3854">
              <w:rPr>
                <w:szCs w:val="28"/>
                <w:vertAlign w:val="superscript"/>
              </w:rPr>
              <w:t>5)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8528 59 800 9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8528 61 000 0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используемые исключительно или главным образом в вычислительных системах товарной позиции 8471</w:t>
            </w:r>
            <w:proofErr w:type="gram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8528 69 100 0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работающие с помощью плоской дисплейной панели (например, устройства на жидких кристаллах), способной отображать цифровую информацию, полученную от вычислительной машины</w:t>
            </w:r>
            <w:proofErr w:type="gram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8528 69 910 0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черно-белого или другого монохромного изображения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8528 69 990 1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цифровые проекторы с выходным разрешением 2048 x 1080 пикселей и более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8528 69 990 9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8528 71 130 0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 xml:space="preserve">аппараты с приборами на основе микропроцессора, содержащие </w:t>
            </w:r>
            <w:r>
              <w:rPr>
                <w:szCs w:val="28"/>
              </w:rPr>
              <w:t>модем</w:t>
            </w:r>
            <w:r w:rsidRPr="008A3854">
              <w:rPr>
                <w:szCs w:val="28"/>
              </w:rPr>
              <w:t xml:space="preserve"> для получения доступа в Интернет и имеющие функцию интерактивного информационного обмена, способные принимать телевизионные сигналы (телевизионные приемники с коммуникационной функцией)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8528 71 900 0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прочая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8542 31 901 1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Default="00D826FD" w:rsidP="00EC6952">
            <w:pPr>
              <w:spacing w:before="120"/>
              <w:ind w:left="1049" w:hanging="1049"/>
              <w:rPr>
                <w:szCs w:val="28"/>
              </w:rPr>
            </w:pP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–</w:t>
            </w:r>
            <w:r>
              <w:rPr>
                <w:szCs w:val="28"/>
              </w:rPr>
              <w:t> </w:t>
            </w:r>
            <w:r w:rsidRPr="008A3854">
              <w:rPr>
                <w:szCs w:val="28"/>
              </w:rPr>
              <w:t>цифровые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8544 20 000 1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Default="00D826FD" w:rsidP="00EC6952">
            <w:pPr>
              <w:spacing w:before="120"/>
              <w:ind w:left="420" w:hanging="420"/>
              <w:rPr>
                <w:szCs w:val="28"/>
              </w:rPr>
            </w:pPr>
            <w:r w:rsidRPr="00EC6952">
              <w:rPr>
                <w:szCs w:val="28"/>
              </w:rPr>
              <w:t>–</w:t>
            </w:r>
            <w:r w:rsidRPr="00EC6952">
              <w:rPr>
                <w:szCs w:val="28"/>
                <w:lang w:val="en-US"/>
              </w:rPr>
              <w:t> </w:t>
            </w:r>
            <w:r w:rsidRPr="00EC6952">
              <w:rPr>
                <w:szCs w:val="28"/>
              </w:rPr>
              <w:t>–</w:t>
            </w:r>
            <w:r w:rsidRPr="00EC6952">
              <w:rPr>
                <w:szCs w:val="28"/>
                <w:lang w:val="en-US"/>
              </w:rPr>
              <w:t> </w:t>
            </w:r>
            <w:r w:rsidRPr="00EC6952">
              <w:rPr>
                <w:szCs w:val="28"/>
              </w:rPr>
              <w:t xml:space="preserve">номинальным диаметром по изоляции 9 мм и более, но не более 35 мм, номинальным волновым сопротивлением не более 50 Ом, с диэлектриком из полимерного материала, внешним проводником в виде гофрированной или </w:t>
            </w:r>
            <w:proofErr w:type="spellStart"/>
            <w:r w:rsidRPr="00EC6952">
              <w:rPr>
                <w:szCs w:val="28"/>
              </w:rPr>
              <w:t>негофрированной</w:t>
            </w:r>
            <w:proofErr w:type="spellEnd"/>
            <w:r w:rsidRPr="00EC6952">
              <w:rPr>
                <w:szCs w:val="28"/>
              </w:rPr>
              <w:t xml:space="preserve"> металлической трубки, с оболочкой из полимерного материала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8544 20 000 9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Default="00D826FD" w:rsidP="00EC6952">
            <w:pPr>
              <w:spacing w:before="120"/>
              <w:ind w:left="420" w:hanging="420"/>
              <w:rPr>
                <w:szCs w:val="28"/>
              </w:rPr>
            </w:pPr>
            <w:r w:rsidRPr="008A3854">
              <w:rPr>
                <w:szCs w:val="28"/>
              </w:rPr>
              <w:t>–</w:t>
            </w:r>
            <w:r>
              <w:rPr>
                <w:szCs w:val="28"/>
                <w:lang w:val="en-US"/>
              </w:rPr>
              <w:t> </w:t>
            </w:r>
            <w:r w:rsidRPr="008A3854">
              <w:rPr>
                <w:szCs w:val="28"/>
              </w:rPr>
              <w:t>–</w:t>
            </w:r>
            <w:r>
              <w:rPr>
                <w:szCs w:val="28"/>
                <w:lang w:val="en-US"/>
              </w:rPr>
              <w:t>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8701 10 000 0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тракторы, управляемые рядом идущим водителем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8701 90 110 0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не более 18 кВт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8701 90 200 0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более 18 кВт, но не более 37 кВт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8701 90 250 0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более 37 кВт, но не более 59 кВт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8701 90 310 0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более 59 кВт, но не более 75 кВт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8701 90 350 0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более 75 кВт, но не более 90 кВт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8701 90 390 1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трелевочные тракторы (</w:t>
            </w:r>
            <w:proofErr w:type="spellStart"/>
            <w:r w:rsidRPr="008A3854">
              <w:rPr>
                <w:szCs w:val="28"/>
              </w:rPr>
              <w:t>скиддеры</w:t>
            </w:r>
            <w:proofErr w:type="spellEnd"/>
            <w:r w:rsidRPr="008A3854">
              <w:rPr>
                <w:szCs w:val="28"/>
              </w:rPr>
              <w:t>) для лесного хозяйства, колесные, новые, с мощностью двигателя более 90 кВт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8701 90 390 9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8701 90 500 0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бывшие в эксплуатации</w:t>
            </w:r>
            <w:proofErr w:type="gram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8701 90 900 0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8702 90 901 0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автомобили, специально предназначенные для медицинских целей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8702 90 902 0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автобусы, предназначенные для перевозки более 120 человек, включая водителя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8702 90 909 0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8703 23 191 0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с рабочим объемом цилиндров двигателя более 1500 см</w:t>
            </w:r>
            <w:r w:rsidRPr="008A3854">
              <w:rPr>
                <w:szCs w:val="28"/>
                <w:vertAlign w:val="superscript"/>
              </w:rPr>
              <w:t>3</w:t>
            </w:r>
            <w:r w:rsidRPr="008A3854">
              <w:rPr>
                <w:szCs w:val="28"/>
              </w:rPr>
              <w:t>, но не более 1800 см</w:t>
            </w:r>
            <w:r w:rsidRPr="008A3854">
              <w:rPr>
                <w:szCs w:val="28"/>
                <w:vertAlign w:val="superscript"/>
              </w:rPr>
              <w:t>3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8703 23 192 1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Pr="008A3854">
              <w:rPr>
                <w:szCs w:val="28"/>
              </w:rPr>
              <w:t>с рабочим объемом цилиндров двигателя более 1800 см</w:t>
            </w:r>
            <w:r w:rsidRPr="008A3854">
              <w:rPr>
                <w:szCs w:val="28"/>
                <w:vertAlign w:val="superscript"/>
              </w:rPr>
              <w:t>3</w:t>
            </w:r>
            <w:r w:rsidRPr="008A3854">
              <w:rPr>
                <w:szCs w:val="28"/>
              </w:rPr>
              <w:t>, но не более 2300 см</w:t>
            </w:r>
            <w:r w:rsidRPr="008A3854">
              <w:rPr>
                <w:szCs w:val="28"/>
                <w:vertAlign w:val="superscript"/>
              </w:rPr>
              <w:t>3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8703 23 192 2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8703 23 199 0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автомобили, специально предназначенные для медицинских целей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8703 23 901 3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автомобили, с момента выпуска которых прошло более 7 лет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>8703 23 901 4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автомобили, с момента выпуска которых прошло более 5 лет, но не более 7 лет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8703 23 901 8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049" w:hanging="1049"/>
              <w:rPr>
                <w:szCs w:val="28"/>
              </w:rPr>
            </w:pPr>
            <w:r>
              <w:rPr>
                <w:szCs w:val="28"/>
              </w:rPr>
              <w:t>– 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8703 23 902 2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Pr="008A3854">
              <w:rPr>
                <w:szCs w:val="28"/>
              </w:rPr>
              <w:t>автомобили, с момента выпуска которых прошло более 7 лет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8703 23 902 3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Pr="008A3854">
              <w:rPr>
                <w:szCs w:val="28"/>
              </w:rPr>
              <w:t>автомобили, с момента выпуска которых прошло более 5 лет, но не более 7 лет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8703 23 902 4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8703 23 902 7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Pr="008A3854">
              <w:rPr>
                <w:szCs w:val="28"/>
              </w:rPr>
              <w:t>автомобили, с момента выпуска которых прошло более 7 лет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8703 23 902 8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Pr="008A3854">
              <w:rPr>
                <w:szCs w:val="28"/>
              </w:rPr>
              <w:t>автомобили, с момента выпуска которых прошло более 5 лет, но не более 7 лет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8703 23 902 9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8703 23 909 0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автомобили, специально предназначенные для медицинских целей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8703 90 101 0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автомобили, специально предназначенные для медицинских целей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8703 90 109 1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автомобили, содержащие в качестве ходовых исключительно электродвигатели (один или несколько)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8703 90 109 9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8703 90 901 0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автомобили, специально предназначенные для медицинских целей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8703 90 909 0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8704 10 101 1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с шарнирно-сочлененной рамой и полной массой более 45 т, но не более 50 т</w:t>
            </w:r>
          </w:p>
        </w:tc>
      </w:tr>
      <w:tr w:rsidR="00BE050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50D" w:rsidRPr="008A3854" w:rsidRDefault="00BE050D" w:rsidP="00AB7020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AB7020">
              <w:rPr>
                <w:sz w:val="28"/>
                <w:szCs w:val="28"/>
              </w:rPr>
              <w:t>870</w:t>
            </w:r>
            <w:bookmarkStart w:id="0" w:name="_GoBack"/>
            <w:bookmarkEnd w:id="0"/>
            <w:r w:rsidRPr="00AB7020">
              <w:rPr>
                <w:sz w:val="28"/>
                <w:szCs w:val="28"/>
              </w:rPr>
              <w:t>4 90 000 1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E050D" w:rsidRDefault="00BE050D" w:rsidP="00BE050D">
            <w:pPr>
              <w:spacing w:before="120"/>
              <w:ind w:left="420" w:hanging="420"/>
              <w:rPr>
                <w:szCs w:val="28"/>
              </w:rPr>
            </w:pPr>
            <w:proofErr w:type="gramStart"/>
            <w:r w:rsidRPr="002C5590"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с полной массой транспортного средства не более 5 т, содержащие в качестве ходовых исключительно электродвигатели (один или несколько)</w:t>
            </w:r>
            <w:proofErr w:type="gram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8705 90 100 1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новые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8705 90 100 5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бывшие в эксплуатации</w:t>
            </w:r>
            <w:proofErr w:type="gram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8705 90 900 1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новые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8705 90 900 5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бывшие в эксплуатации</w:t>
            </w:r>
            <w:proofErr w:type="gram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lastRenderedPageBreak/>
              <w:t>8716 10 100 0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складывающиеся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8716 10 910 0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не более 750 кг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8716 10 940 0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более 750 кг, но не более 1600 кг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8716 10 960 0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более 1600 кг, но не более 3500 кг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8716 10 990 0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более 3500 кг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8716 39 510 0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259" w:hanging="1259"/>
              <w:rPr>
                <w:szCs w:val="28"/>
              </w:rPr>
            </w:pPr>
            <w:r>
              <w:rPr>
                <w:szCs w:val="28"/>
              </w:rPr>
              <w:t>– – – – – – </w:t>
            </w:r>
            <w:r w:rsidRPr="008A3854">
              <w:rPr>
                <w:szCs w:val="28"/>
              </w:rPr>
              <w:t>одноосные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8716 39 590 1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Pr="008A3854">
              <w:rPr>
                <w:szCs w:val="28"/>
              </w:rPr>
              <w:t>прицепы автомобильные, с полной массой более 15 т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8716 39 590 9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1468" w:hanging="1468"/>
              <w:rPr>
                <w:szCs w:val="28"/>
              </w:rPr>
            </w:pPr>
            <w:r>
              <w:rPr>
                <w:szCs w:val="28"/>
              </w:rPr>
              <w:t>– – – 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9401 51 000 0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из бамбука или ротанга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9403 81 000 0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из бамбука или ротанга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9406 00 110 0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210" w:hanging="21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Pr="008A3854">
              <w:rPr>
                <w:szCs w:val="28"/>
              </w:rPr>
              <w:t>мобильные дома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9406 00 200 0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из древесины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9406 00 310 0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теплицы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9406 00 380 1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для медицинских целей</w:t>
            </w:r>
            <w:proofErr w:type="gramStart"/>
            <w:r w:rsidRPr="008A3854">
              <w:rPr>
                <w:szCs w:val="28"/>
                <w:vertAlign w:val="superscript"/>
              </w:rPr>
              <w:t>4</w:t>
            </w:r>
            <w:proofErr w:type="gramEnd"/>
            <w:r w:rsidRPr="008A3854">
              <w:rPr>
                <w:szCs w:val="28"/>
                <w:vertAlign w:val="superscript"/>
              </w:rPr>
              <w:t>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9406 00 380 9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9406 00 800 1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для медицинских целей</w:t>
            </w:r>
            <w:proofErr w:type="gramStart"/>
            <w:r w:rsidRPr="008A3854">
              <w:rPr>
                <w:szCs w:val="28"/>
                <w:vertAlign w:val="superscript"/>
              </w:rPr>
              <w:t>4</w:t>
            </w:r>
            <w:proofErr w:type="gramEnd"/>
            <w:r w:rsidRPr="008A3854">
              <w:rPr>
                <w:szCs w:val="28"/>
                <w:vertAlign w:val="superscript"/>
              </w:rPr>
              <w:t>)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9406 00 800 9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9619 00 310 0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из химических волокон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9619 00 390 0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9619 00 410 0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proofErr w:type="gramStart"/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трикотажные машинного или ручного вязания</w:t>
            </w:r>
            <w:proofErr w:type="gramEnd"/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9619 00 490 0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629" w:hanging="629"/>
              <w:rPr>
                <w:szCs w:val="28"/>
              </w:rPr>
            </w:pPr>
            <w:r>
              <w:rPr>
                <w:szCs w:val="28"/>
              </w:rPr>
              <w:t>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9619 00 510 1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детские пеленки и подгузники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9619 00 510 9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9619 00 590 1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детские пеленки и подгузники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9619 00 590 9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839" w:hanging="839"/>
              <w:rPr>
                <w:szCs w:val="28"/>
              </w:rPr>
            </w:pPr>
            <w:r>
              <w:rPr>
                <w:szCs w:val="28"/>
              </w:rPr>
              <w:t>– – – – </w:t>
            </w:r>
            <w:r w:rsidRPr="008A3854">
              <w:rPr>
                <w:szCs w:val="28"/>
              </w:rPr>
              <w:t>прочие</w:t>
            </w:r>
          </w:p>
        </w:tc>
      </w:tr>
      <w:tr w:rsidR="00D826FD" w:rsidRPr="008A3854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9619 00 900 1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детские пеленки и подгузники</w:t>
            </w:r>
          </w:p>
        </w:tc>
      </w:tr>
      <w:tr w:rsidR="00D826FD" w:rsidRPr="00F02BFD" w:rsidTr="00B85306">
        <w:trPr>
          <w:cantSplit/>
          <w:jc w:val="center"/>
        </w:trPr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6FD" w:rsidRPr="008A3854" w:rsidRDefault="00D826FD" w:rsidP="00B85306">
            <w:pPr>
              <w:pStyle w:val="a4"/>
              <w:spacing w:before="120"/>
              <w:ind w:left="0" w:right="0"/>
              <w:jc w:val="center"/>
              <w:rPr>
                <w:sz w:val="28"/>
                <w:szCs w:val="28"/>
              </w:rPr>
            </w:pPr>
            <w:r w:rsidRPr="008A3854">
              <w:rPr>
                <w:sz w:val="28"/>
                <w:szCs w:val="28"/>
              </w:rPr>
              <w:t>9619 00 900 9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826FD" w:rsidRPr="008F38D3" w:rsidRDefault="00D826FD" w:rsidP="00513C93">
            <w:pPr>
              <w:spacing w:before="120"/>
              <w:ind w:left="420" w:hanging="420"/>
              <w:rPr>
                <w:szCs w:val="28"/>
              </w:rPr>
            </w:pPr>
            <w:r>
              <w:rPr>
                <w:szCs w:val="28"/>
              </w:rPr>
              <w:t>– – </w:t>
            </w:r>
            <w:r w:rsidRPr="008A3854">
              <w:rPr>
                <w:szCs w:val="28"/>
              </w:rPr>
              <w:t>прочие</w:t>
            </w:r>
          </w:p>
        </w:tc>
      </w:tr>
    </w:tbl>
    <w:p w:rsidR="004D79F2" w:rsidRPr="007A2518" w:rsidRDefault="004D79F2" w:rsidP="007A2518"/>
    <w:sectPr w:rsidR="004D79F2" w:rsidRPr="007A2518" w:rsidSect="00B568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56" w:rsidRDefault="00BC5356" w:rsidP="00B5689C">
      <w:r>
        <w:separator/>
      </w:r>
    </w:p>
  </w:endnote>
  <w:endnote w:type="continuationSeparator" w:id="0">
    <w:p w:rsidR="00BC5356" w:rsidRDefault="00BC5356" w:rsidP="00B5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56" w:rsidRDefault="00BC535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56" w:rsidRDefault="00BC535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56" w:rsidRDefault="00BC53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56" w:rsidRDefault="00BC5356" w:rsidP="00B5689C">
      <w:r>
        <w:separator/>
      </w:r>
    </w:p>
  </w:footnote>
  <w:footnote w:type="continuationSeparator" w:id="0">
    <w:p w:rsidR="00BC5356" w:rsidRDefault="00BC5356" w:rsidP="00B56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56" w:rsidRDefault="00BC535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92202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BC5356" w:rsidRPr="00D90004" w:rsidRDefault="00BC5356">
        <w:pPr>
          <w:pStyle w:val="a7"/>
          <w:jc w:val="center"/>
          <w:rPr>
            <w:sz w:val="30"/>
            <w:szCs w:val="30"/>
          </w:rPr>
        </w:pPr>
        <w:r w:rsidRPr="00D90004">
          <w:rPr>
            <w:sz w:val="30"/>
            <w:szCs w:val="30"/>
          </w:rPr>
          <w:fldChar w:fldCharType="begin"/>
        </w:r>
        <w:r w:rsidRPr="00D90004">
          <w:rPr>
            <w:sz w:val="30"/>
            <w:szCs w:val="30"/>
          </w:rPr>
          <w:instrText>PAGE   \* MERGEFORMAT</w:instrText>
        </w:r>
        <w:r w:rsidRPr="00D90004">
          <w:rPr>
            <w:sz w:val="30"/>
            <w:szCs w:val="30"/>
          </w:rPr>
          <w:fldChar w:fldCharType="separate"/>
        </w:r>
        <w:r w:rsidR="00AB7020">
          <w:rPr>
            <w:noProof/>
            <w:sz w:val="30"/>
            <w:szCs w:val="30"/>
          </w:rPr>
          <w:t>19</w:t>
        </w:r>
        <w:r w:rsidRPr="00D90004">
          <w:rPr>
            <w:sz w:val="30"/>
            <w:szCs w:val="30"/>
          </w:rPr>
          <w:fldChar w:fldCharType="end"/>
        </w:r>
      </w:p>
    </w:sdtContent>
  </w:sdt>
  <w:p w:rsidR="00BC5356" w:rsidRPr="00D90004" w:rsidRDefault="00BC5356">
    <w:pPr>
      <w:pStyle w:val="a7"/>
      <w:rPr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56" w:rsidRPr="00D90004" w:rsidRDefault="00BC5356">
    <w:pPr>
      <w:pStyle w:val="a7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18"/>
    <w:rsid w:val="00187AD2"/>
    <w:rsid w:val="002F30E8"/>
    <w:rsid w:val="00354C5F"/>
    <w:rsid w:val="004701CC"/>
    <w:rsid w:val="004D79F2"/>
    <w:rsid w:val="004E2264"/>
    <w:rsid w:val="00513C93"/>
    <w:rsid w:val="00625634"/>
    <w:rsid w:val="00626A23"/>
    <w:rsid w:val="00631103"/>
    <w:rsid w:val="00710F2C"/>
    <w:rsid w:val="0077281B"/>
    <w:rsid w:val="0077668D"/>
    <w:rsid w:val="0079741D"/>
    <w:rsid w:val="007A2518"/>
    <w:rsid w:val="008D64A9"/>
    <w:rsid w:val="009D4D28"/>
    <w:rsid w:val="00AB7020"/>
    <w:rsid w:val="00B5689C"/>
    <w:rsid w:val="00B85306"/>
    <w:rsid w:val="00BC5356"/>
    <w:rsid w:val="00BE050D"/>
    <w:rsid w:val="00C14F31"/>
    <w:rsid w:val="00C25467"/>
    <w:rsid w:val="00C26916"/>
    <w:rsid w:val="00D826FD"/>
    <w:rsid w:val="00D90004"/>
    <w:rsid w:val="00E00F18"/>
    <w:rsid w:val="00EA3BFB"/>
    <w:rsid w:val="00EC6952"/>
    <w:rsid w:val="00E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C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код в колонке"/>
    <w:basedOn w:val="a"/>
    <w:rsid w:val="007A2518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22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26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68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689C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568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689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C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код в колонке"/>
    <w:basedOn w:val="a"/>
    <w:rsid w:val="007A2518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rFonts w:eastAsia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22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26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68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689C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568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689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93A63-A731-4C7C-BCA2-1113FB3F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20</Pages>
  <Words>4135</Words>
  <Characters>23574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Антонцев</dc:creator>
  <cp:keywords/>
  <dc:description/>
  <cp:lastModifiedBy>Кравцова Наталия Валерьевна</cp:lastModifiedBy>
  <cp:revision>27</cp:revision>
  <dcterms:created xsi:type="dcterms:W3CDTF">2016-05-23T08:18:00Z</dcterms:created>
  <dcterms:modified xsi:type="dcterms:W3CDTF">2016-07-20T12:35:00Z</dcterms:modified>
</cp:coreProperties>
</file>