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B702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в Решение Коллегии Евра</w:t>
      </w:r>
      <w:r w:rsidR="008B7023">
        <w:rPr>
          <w:rFonts w:ascii="Times New Roman" w:hAnsi="Times New Roman" w:cs="Times New Roman"/>
          <w:sz w:val="28"/>
          <w:szCs w:val="28"/>
        </w:rPr>
        <w:t xml:space="preserve">зийской экономической комиссии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от 25 декабря 2012 г. № 293»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DC39B8">
              <w:rPr>
                <w:sz w:val="25"/>
                <w:szCs w:val="25"/>
                <w:lang w:eastAsia="x-none"/>
              </w:rPr>
              <w:t>26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DC39B8">
              <w:rPr>
                <w:sz w:val="25"/>
                <w:szCs w:val="25"/>
                <w:lang w:eastAsia="x-none"/>
              </w:rPr>
              <w:t>ноября 2021</w:t>
            </w:r>
            <w:r w:rsidR="007B63CE">
              <w:rPr>
                <w:sz w:val="25"/>
                <w:szCs w:val="25"/>
                <w:lang w:eastAsia="x-none"/>
              </w:rPr>
              <w:t xml:space="preserve">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DC39B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DC39B8">
              <w:rPr>
                <w:sz w:val="25"/>
                <w:szCs w:val="25"/>
                <w:lang w:eastAsia="x-none"/>
              </w:rPr>
              <w:t>10</w:t>
            </w:r>
            <w:r w:rsidR="00A0438A" w:rsidRPr="004E71FE">
              <w:rPr>
                <w:sz w:val="25"/>
                <w:szCs w:val="25"/>
                <w:lang w:val="x-none" w:eastAsia="x-none"/>
              </w:rPr>
              <w:t>»</w:t>
            </w:r>
            <w:r w:rsidR="00A0438A"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58508D">
              <w:rPr>
                <w:sz w:val="25"/>
                <w:szCs w:val="25"/>
                <w:lang w:eastAsia="x-none"/>
              </w:rPr>
              <w:t>января</w:t>
            </w:r>
            <w:r w:rsidR="00A0438A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DC39B8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bookmarkStart w:id="0" w:name="_GoBack"/>
            <w:bookmarkEnd w:id="0"/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t xml:space="preserve"> </w:t>
            </w:r>
            <w:r w:rsidR="00081213" w:rsidRPr="00081213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rPr>
                <w:bCs/>
                <w:kern w:val="32"/>
                <w:sz w:val="26"/>
                <w:szCs w:val="26"/>
                <w:lang w:eastAsia="x-none"/>
              </w:rPr>
              <w:t xml:space="preserve">_ 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4A" w:rsidRDefault="00CE774A" w:rsidP="005029A2">
      <w:pPr>
        <w:spacing w:after="0" w:line="240" w:lineRule="auto"/>
      </w:pPr>
      <w:r>
        <w:separator/>
      </w:r>
    </w:p>
  </w:endnote>
  <w:endnote w:type="continuationSeparator" w:id="0">
    <w:p w:rsidR="00CE774A" w:rsidRDefault="00CE774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4A" w:rsidRDefault="00CE774A" w:rsidP="005029A2">
      <w:pPr>
        <w:spacing w:after="0" w:line="240" w:lineRule="auto"/>
      </w:pPr>
      <w:r>
        <w:separator/>
      </w:r>
    </w:p>
  </w:footnote>
  <w:footnote w:type="continuationSeparator" w:id="0">
    <w:p w:rsidR="00CE774A" w:rsidRDefault="00CE774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39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213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27D1D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36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08D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27DD8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4FD0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204B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E774A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39B8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8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71A47-3756-435C-972F-5D6AA09F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2</cp:revision>
  <cp:lastPrinted>2018-08-08T12:09:00Z</cp:lastPrinted>
  <dcterms:created xsi:type="dcterms:W3CDTF">2021-11-26T10:29:00Z</dcterms:created>
  <dcterms:modified xsi:type="dcterms:W3CDTF">2021-11-26T10:29:00Z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