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B35744" w:rsidRPr="008C7B96" w14:paraId="6D7ABBC7" w14:textId="77777777" w:rsidTr="008C7B96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92EDA67" w14:textId="77777777" w:rsidR="00B35744" w:rsidRPr="00C86563" w:rsidRDefault="00B35744" w:rsidP="00ED0583">
            <w:pPr>
              <w:rPr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57D92EE" w14:textId="77777777" w:rsidR="00B35744" w:rsidRPr="00BB02AF" w:rsidRDefault="00B35744" w:rsidP="00B35744">
            <w:pPr>
              <w:spacing w:after="0"/>
              <w:jc w:val="center"/>
              <w:rPr>
                <w:spacing w:val="40"/>
                <w:szCs w:val="24"/>
                <w:lang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  <w:r>
              <w:rPr>
                <w:szCs w:val="24"/>
                <w:lang w:eastAsia="x-none"/>
              </w:rPr>
              <w:t>Ы</w:t>
            </w:r>
          </w:p>
        </w:tc>
      </w:tr>
      <w:tr w:rsidR="00B35744" w:rsidRPr="008C7B96" w14:paraId="2B6D32C7" w14:textId="77777777" w:rsidTr="008C7B96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882C325" w14:textId="77777777" w:rsidR="00B35744" w:rsidRPr="00BA015D" w:rsidRDefault="00B35744" w:rsidP="00B35744">
            <w:pPr>
              <w:spacing w:after="0"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853409" w14:textId="77777777" w:rsidR="00B35744" w:rsidRDefault="00B35744" w:rsidP="00B35744">
            <w:pPr>
              <w:spacing w:after="0"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702A360D" w14:textId="77777777" w:rsidR="00B35744" w:rsidRDefault="00B35744" w:rsidP="00B35744">
            <w:pPr>
              <w:spacing w:after="0"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1E68896F" w14:textId="4EF7ABDC" w:rsidR="00B35744" w:rsidRPr="00BA015D" w:rsidRDefault="00C964CB" w:rsidP="00D32B6B">
            <w:pPr>
              <w:spacing w:after="0" w:line="240" w:lineRule="auto"/>
              <w:jc w:val="center"/>
              <w:rPr>
                <w:szCs w:val="24"/>
                <w:lang w:val="x-none" w:eastAsia="x-none"/>
              </w:rPr>
            </w:pPr>
            <w:r>
              <w:rPr>
                <w:szCs w:val="24"/>
                <w:lang w:eastAsia="x-none"/>
              </w:rPr>
              <w:t>о</w:t>
            </w:r>
            <w:r w:rsidR="00B35744" w:rsidRPr="005D024A">
              <w:rPr>
                <w:szCs w:val="24"/>
                <w:lang w:eastAsia="x-none"/>
              </w:rPr>
              <w:t>т</w:t>
            </w:r>
            <w:r w:rsidR="00D32B6B">
              <w:rPr>
                <w:szCs w:val="24"/>
                <w:lang w:eastAsia="x-none"/>
              </w:rPr>
              <w:t xml:space="preserve"> </w:t>
            </w:r>
            <w:r w:rsidR="00B35744" w:rsidRPr="005D024A">
              <w:rPr>
                <w:szCs w:val="24"/>
                <w:lang w:eastAsia="x-none"/>
              </w:rPr>
              <w:t>                      20     г. №        </w:t>
            </w:r>
            <w:r w:rsidR="007C76EF">
              <w:rPr>
                <w:szCs w:val="24"/>
                <w:lang w:eastAsia="x-none"/>
              </w:rPr>
              <w:t>66</w:t>
            </w:r>
          </w:p>
        </w:tc>
      </w:tr>
    </w:tbl>
    <w:p w14:paraId="1741D2C3" w14:textId="77777777" w:rsidR="001A253C" w:rsidRPr="00EE62B0" w:rsidRDefault="001A253C" w:rsidP="00B35744">
      <w:pPr>
        <w:pStyle w:val="afd"/>
        <w:rPr>
          <w:spacing w:val="30"/>
        </w:rPr>
      </w:pPr>
    </w:p>
    <w:p w14:paraId="533F4DD8" w14:textId="77777777" w:rsidR="001A253C" w:rsidRPr="00EE62B0" w:rsidRDefault="001A253C" w:rsidP="007E60EC">
      <w:pPr>
        <w:pStyle w:val="afd"/>
        <w:rPr>
          <w:spacing w:val="30"/>
        </w:rPr>
      </w:pPr>
    </w:p>
    <w:p w14:paraId="3E9A2A7D" w14:textId="77777777" w:rsidR="00F47BB2" w:rsidRPr="00886FF9" w:rsidRDefault="00B5063E" w:rsidP="007E60EC">
      <w:pPr>
        <w:pStyle w:val="afd"/>
        <w:rPr>
          <w:rFonts w:ascii="Times New Roman" w:hAnsi="Times New Roman"/>
          <w:spacing w:val="30"/>
        </w:rPr>
      </w:pPr>
      <w:r w:rsidRPr="00327117">
        <w:rPr>
          <w:spacing w:val="40"/>
        </w:rPr>
        <w:t>Правила</w:t>
      </w:r>
    </w:p>
    <w:p w14:paraId="3B5CE124" w14:textId="77777777" w:rsidR="00DC3FEE" w:rsidRDefault="00DC3FEE" w:rsidP="00327117">
      <w:pPr>
        <w:pStyle w:val="af4"/>
        <w:spacing w:after="0"/>
        <w:rPr>
          <w:szCs w:val="30"/>
        </w:rPr>
      </w:pPr>
      <w:r>
        <w:rPr>
          <w:szCs w:val="30"/>
        </w:rPr>
        <w:t>информационного взаимодействия</w:t>
      </w:r>
    </w:p>
    <w:p w14:paraId="7535F2D9" w14:textId="4097EF44" w:rsidR="00D0739A" w:rsidRDefault="00F90679" w:rsidP="00327117">
      <w:pPr>
        <w:pStyle w:val="af4"/>
        <w:spacing w:after="0"/>
        <w:rPr>
          <w:szCs w:val="30"/>
        </w:rPr>
      </w:pPr>
      <w:r w:rsidRPr="00EE62B0">
        <w:rPr>
          <w:szCs w:val="30"/>
        </w:rPr>
        <w:t xml:space="preserve">при реализации средствами интегрированной </w:t>
      </w:r>
      <w:r w:rsidR="00106A32">
        <w:rPr>
          <w:szCs w:val="30"/>
        </w:rPr>
        <w:t xml:space="preserve">информационной </w:t>
      </w:r>
      <w:r w:rsidR="003153BA">
        <w:rPr>
          <w:szCs w:val="30"/>
        </w:rPr>
        <w:br/>
      </w:r>
      <w:r w:rsidRPr="00EE62B0">
        <w:rPr>
          <w:szCs w:val="30"/>
        </w:rPr>
        <w:t xml:space="preserve">системы </w:t>
      </w:r>
      <w:r w:rsidR="005560F9">
        <w:rPr>
          <w:szCs w:val="30"/>
        </w:rPr>
        <w:t xml:space="preserve">Евразийского экономического союза </w:t>
      </w:r>
      <w:r w:rsidRPr="00EE62B0">
        <w:rPr>
          <w:szCs w:val="30"/>
        </w:rPr>
        <w:t>общего процесса</w:t>
      </w:r>
      <w:r w:rsidR="00DC3FEE">
        <w:rPr>
          <w:szCs w:val="30"/>
        </w:rPr>
        <w:t xml:space="preserve"> </w:t>
      </w:r>
      <w:r w:rsidR="003153BA">
        <w:rPr>
          <w:szCs w:val="30"/>
        </w:rPr>
        <w:br/>
      </w:r>
      <w:r w:rsidR="00F47BB2" w:rsidRPr="00EE62B0">
        <w:rPr>
          <w:szCs w:val="30"/>
        </w:rPr>
        <w:t>«</w:t>
      </w:r>
      <w:r w:rsidR="00F47BB2" w:rsidRPr="00EE62B0">
        <w:rPr>
          <w:noProof/>
          <w:szCs w:val="30"/>
        </w:rPr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336354">
        <w:rPr>
          <w:noProof/>
          <w:szCs w:val="30"/>
        </w:rPr>
        <w:br/>
      </w:r>
      <w:r w:rsidR="00F47BB2" w:rsidRPr="00EE62B0">
        <w:rPr>
          <w:noProof/>
          <w:szCs w:val="30"/>
        </w:rPr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041D04" w:rsidRPr="00EE62B0">
        <w:rPr>
          <w:szCs w:val="30"/>
        </w:rPr>
        <w:t>»</w:t>
      </w:r>
    </w:p>
    <w:p w14:paraId="31B267B1" w14:textId="77777777" w:rsidR="00193E3F" w:rsidRDefault="00193E3F" w:rsidP="00327117">
      <w:pPr>
        <w:pStyle w:val="af4"/>
        <w:spacing w:after="0"/>
        <w:rPr>
          <w:szCs w:val="30"/>
        </w:rPr>
      </w:pPr>
    </w:p>
    <w:p w14:paraId="2440CAB1" w14:textId="77777777" w:rsidR="001A253C" w:rsidRPr="00A54D2F" w:rsidRDefault="00DC3FEE" w:rsidP="007D359A">
      <w:pPr>
        <w:pStyle w:val="1"/>
      </w:pPr>
      <w:r w:rsidRPr="000A7FA1">
        <w:rPr>
          <w:lang w:val="en-US"/>
        </w:rPr>
        <w:t>I</w:t>
      </w:r>
      <w:r w:rsidRPr="00A54D2F">
        <w:t>.</w:t>
      </w:r>
      <w:r w:rsidR="00C23E21" w:rsidRPr="003153BA">
        <w:rPr>
          <w:lang w:val="en-US"/>
        </w:rPr>
        <w:t> </w:t>
      </w:r>
      <w:r>
        <w:t>Общие</w:t>
      </w:r>
      <w:r w:rsidRPr="00A54D2F">
        <w:t xml:space="preserve"> </w:t>
      </w:r>
      <w:r>
        <w:t>положения</w:t>
      </w:r>
    </w:p>
    <w:p w14:paraId="64ACB686" w14:textId="77777777" w:rsidR="004C61DC" w:rsidRPr="00EE62B0" w:rsidRDefault="00C50F9E" w:rsidP="007048E9">
      <w:pPr>
        <w:pStyle w:val="aff"/>
        <w:rPr>
          <w:lang w:val="ru-RU"/>
        </w:rPr>
      </w:pPr>
      <w:r>
        <w:rPr>
          <w:noProof/>
        </w:rPr>
        <w:t>1</w:t>
      </w:r>
      <w:r w:rsidRPr="00A54D2F">
        <w:rPr>
          <w:lang w:val="ru-RU"/>
        </w:rPr>
        <w:t>.</w:t>
      </w:r>
      <w:r w:rsidR="00C23E21" w:rsidRPr="003153BA">
        <w:rPr>
          <w:lang w:val="en-US"/>
        </w:rPr>
        <w:t> </w:t>
      </w:r>
      <w:r w:rsidR="00C26A6C" w:rsidRPr="00EE62B0">
        <w:rPr>
          <w:lang w:val="ru-RU"/>
        </w:rPr>
        <w:t>Настоящие</w:t>
      </w:r>
      <w:r w:rsidR="00177048" w:rsidRPr="00EE62B0">
        <w:rPr>
          <w:lang w:val="ru-RU"/>
        </w:rPr>
        <w:t xml:space="preserve"> </w:t>
      </w:r>
      <w:r w:rsidR="00DC3FEE">
        <w:rPr>
          <w:lang w:val="ru-RU"/>
        </w:rPr>
        <w:t>П</w:t>
      </w:r>
      <w:r w:rsidR="00DC3FEE" w:rsidRPr="00EE62B0">
        <w:rPr>
          <w:lang w:val="ru-RU"/>
        </w:rPr>
        <w:t xml:space="preserve">равила </w:t>
      </w:r>
      <w:r w:rsidR="00C26A6C" w:rsidRPr="00EE62B0">
        <w:rPr>
          <w:lang w:val="ru-RU"/>
        </w:rPr>
        <w:t>разработаны</w:t>
      </w:r>
      <w:r w:rsidR="00177048" w:rsidRPr="00EE62B0">
        <w:rPr>
          <w:lang w:val="ru-RU"/>
        </w:rPr>
        <w:t xml:space="preserve"> в соответствии </w:t>
      </w:r>
      <w:r w:rsidR="00313E4C">
        <w:rPr>
          <w:lang w:val="ru-RU"/>
        </w:rPr>
        <w:br/>
      </w:r>
      <w:r w:rsidR="00177048" w:rsidRPr="00EE62B0">
        <w:rPr>
          <w:lang w:val="ru-RU"/>
        </w:rPr>
        <w:t xml:space="preserve">со следующими </w:t>
      </w:r>
      <w:r w:rsidR="003153BA">
        <w:rPr>
          <w:lang w:val="ru-RU"/>
        </w:rPr>
        <w:t>актами, входящими в право Евразийского экономического союза</w:t>
      </w:r>
      <w:r w:rsidR="00336354">
        <w:rPr>
          <w:lang w:val="ru-RU"/>
        </w:rPr>
        <w:t xml:space="preserve"> (далее</w:t>
      </w:r>
      <w:r w:rsidR="006C4E8F">
        <w:rPr>
          <w:lang w:val="ru-RU"/>
        </w:rPr>
        <w:t xml:space="preserve"> – </w:t>
      </w:r>
      <w:r w:rsidR="00336354">
        <w:rPr>
          <w:lang w:val="ru-RU"/>
        </w:rPr>
        <w:t>Союз)</w:t>
      </w:r>
      <w:r w:rsidR="004C61DC" w:rsidRPr="00EE62B0">
        <w:rPr>
          <w:lang w:val="ru-RU"/>
        </w:rPr>
        <w:t>:</w:t>
      </w:r>
    </w:p>
    <w:p w14:paraId="50E324CB" w14:textId="77777777" w:rsidR="00B5638E" w:rsidRDefault="00504FC2" w:rsidP="00F60BC6">
      <w:pPr>
        <w:pStyle w:val="a4"/>
        <w:rPr>
          <w:lang w:val="ru-RU"/>
        </w:rPr>
      </w:pPr>
      <w:r w:rsidRPr="00A54D2F">
        <w:rPr>
          <w:noProof/>
          <w:lang w:val="ru-RU"/>
        </w:rPr>
        <w:t>Договор о Евразийском экономическом союзе от 29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мая 2014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года</w:t>
      </w:r>
      <w:r w:rsidR="00A4698B" w:rsidRPr="00A54D2F">
        <w:rPr>
          <w:lang w:val="ru-RU"/>
        </w:rPr>
        <w:t>;</w:t>
      </w:r>
    </w:p>
    <w:p w14:paraId="45199AC3" w14:textId="27DEEF4C" w:rsidR="00867D72" w:rsidRDefault="00867D72" w:rsidP="00867D72">
      <w:pPr>
        <w:pStyle w:val="a4"/>
        <w:rPr>
          <w:noProof/>
          <w:lang w:val="ru-RU"/>
        </w:rPr>
      </w:pPr>
      <w:r w:rsidRPr="00836FD0">
        <w:rPr>
          <w:noProof/>
          <w:lang w:val="ru-RU"/>
        </w:rPr>
        <w:t>Таможенный кодекс Евразийского экономического союза</w:t>
      </w:r>
      <w:r>
        <w:rPr>
          <w:noProof/>
          <w:lang w:val="ru-RU"/>
        </w:rPr>
        <w:t xml:space="preserve"> </w:t>
      </w:r>
      <w:r w:rsidRPr="00836FD0">
        <w:rPr>
          <w:noProof/>
          <w:lang w:val="ru-RU"/>
        </w:rPr>
        <w:t>(</w:t>
      </w:r>
      <w:r>
        <w:rPr>
          <w:noProof/>
          <w:lang w:val="ru-RU"/>
        </w:rPr>
        <w:t>П</w:t>
      </w:r>
      <w:r w:rsidRPr="00836FD0">
        <w:rPr>
          <w:noProof/>
          <w:lang w:val="ru-RU"/>
        </w:rPr>
        <w:t xml:space="preserve">риложение </w:t>
      </w:r>
      <w:r>
        <w:rPr>
          <w:noProof/>
          <w:lang w:val="ru-RU"/>
        </w:rPr>
        <w:t>№</w:t>
      </w:r>
      <w:r w:rsidR="00C0208C">
        <w:rPr>
          <w:noProof/>
          <w:lang w:val="ru-RU"/>
        </w:rPr>
        <w:t xml:space="preserve"> </w:t>
      </w:r>
      <w:r w:rsidRPr="00836FD0">
        <w:rPr>
          <w:noProof/>
          <w:lang w:val="ru-RU"/>
        </w:rPr>
        <w:t>1 к Договору о Таможенном кодексе Евразийского экономического союза</w:t>
      </w:r>
      <w:r>
        <w:rPr>
          <w:noProof/>
          <w:lang w:val="ru-RU"/>
        </w:rPr>
        <w:t xml:space="preserve"> от 11 апреля 2017 года</w:t>
      </w:r>
      <w:r w:rsidRPr="00836FD0">
        <w:rPr>
          <w:noProof/>
          <w:lang w:val="ru-RU"/>
        </w:rPr>
        <w:t>)</w:t>
      </w:r>
      <w:r>
        <w:rPr>
          <w:noProof/>
          <w:lang w:val="ru-RU"/>
        </w:rPr>
        <w:t>;</w:t>
      </w:r>
    </w:p>
    <w:p w14:paraId="79B096DF" w14:textId="77777777" w:rsidR="007C05E3" w:rsidRPr="007C05E3" w:rsidRDefault="00504FC2" w:rsidP="003153BA">
      <w:pPr>
        <w:pStyle w:val="a4"/>
        <w:rPr>
          <w:lang w:val="ru-RU"/>
        </w:rPr>
      </w:pPr>
      <w:r w:rsidRPr="00A54D2F">
        <w:rPr>
          <w:noProof/>
          <w:lang w:val="ru-RU"/>
        </w:rPr>
        <w:t xml:space="preserve">Решение Коллегии Евразийской экономической комиссии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от 6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ноября 2014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г. №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A54D2F">
        <w:rPr>
          <w:noProof/>
          <w:lang w:val="ru-RU"/>
        </w:rPr>
        <w:lastRenderedPageBreak/>
        <w:t xml:space="preserve">средствами интегрированной информационной системы внешней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и взаимной торговли общих процессов»</w:t>
      </w:r>
      <w:r w:rsidR="00AF292E" w:rsidRPr="00A54D2F">
        <w:rPr>
          <w:lang w:val="ru-RU"/>
        </w:rPr>
        <w:t>;</w:t>
      </w:r>
    </w:p>
    <w:p w14:paraId="0698E3E6" w14:textId="77777777" w:rsidR="007C05E3" w:rsidRPr="007C05E3" w:rsidRDefault="00504FC2" w:rsidP="003153BA">
      <w:pPr>
        <w:pStyle w:val="a4"/>
        <w:rPr>
          <w:lang w:val="ru-RU"/>
        </w:rPr>
      </w:pPr>
      <w:r w:rsidRPr="00A54D2F">
        <w:rPr>
          <w:noProof/>
          <w:lang w:val="ru-RU"/>
        </w:rPr>
        <w:t xml:space="preserve">Решение Коллегии Евразийской экономической комиссии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от 27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января 2015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г. №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и взаимной торговли»</w:t>
      </w:r>
      <w:r w:rsidR="00AF292E" w:rsidRPr="00A54D2F">
        <w:rPr>
          <w:lang w:val="ru-RU"/>
        </w:rPr>
        <w:t>;</w:t>
      </w:r>
    </w:p>
    <w:p w14:paraId="326B9DD6" w14:textId="77777777" w:rsidR="007C05E3" w:rsidRPr="007C05E3" w:rsidRDefault="00504FC2" w:rsidP="003153BA">
      <w:pPr>
        <w:pStyle w:val="a4"/>
        <w:rPr>
          <w:lang w:val="ru-RU"/>
        </w:rPr>
      </w:pPr>
      <w:r w:rsidRPr="00A54D2F">
        <w:rPr>
          <w:noProof/>
          <w:lang w:val="ru-RU"/>
        </w:rPr>
        <w:t xml:space="preserve">Решение Коллегии Евразийской экономической комиссии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от 14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апреля 2015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г. №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августа 2014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 xml:space="preserve">г.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№</w:t>
      </w:r>
      <w:r w:rsidR="00A54D2F" w:rsidRPr="004941D5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132»</w:t>
      </w:r>
      <w:r w:rsidR="00AF292E" w:rsidRPr="00A54D2F">
        <w:rPr>
          <w:lang w:val="ru-RU"/>
        </w:rPr>
        <w:t>;</w:t>
      </w:r>
    </w:p>
    <w:p w14:paraId="6592E5D2" w14:textId="77777777" w:rsidR="007F01EC" w:rsidRDefault="00504FC2" w:rsidP="003153BA">
      <w:pPr>
        <w:pStyle w:val="a4"/>
        <w:rPr>
          <w:noProof/>
          <w:lang w:val="ru-RU"/>
        </w:rPr>
      </w:pPr>
      <w:r w:rsidRPr="00A54D2F">
        <w:rPr>
          <w:noProof/>
          <w:lang w:val="ru-RU"/>
        </w:rPr>
        <w:t xml:space="preserve">Решение Коллегии Евразийской экономической комиссии </w:t>
      </w:r>
      <w:r w:rsidR="00A54D2F">
        <w:rPr>
          <w:noProof/>
          <w:lang w:val="ru-RU"/>
        </w:rPr>
        <w:br/>
      </w:r>
      <w:r w:rsidRPr="00A54D2F">
        <w:rPr>
          <w:noProof/>
          <w:lang w:val="ru-RU"/>
        </w:rPr>
        <w:t>от 9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июня 2015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г. №</w:t>
      </w:r>
      <w:r w:rsidR="00A54D2F" w:rsidRPr="00A54D2F">
        <w:rPr>
          <w:noProof/>
          <w:lang w:val="ru-RU"/>
        </w:rPr>
        <w:t xml:space="preserve"> </w:t>
      </w:r>
      <w:r w:rsidRPr="00A54D2F">
        <w:rPr>
          <w:noProof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="007F01EC">
        <w:rPr>
          <w:noProof/>
          <w:lang w:val="ru-RU"/>
        </w:rPr>
        <w:t>;</w:t>
      </w:r>
    </w:p>
    <w:p w14:paraId="6518A658" w14:textId="77777777" w:rsidR="002E7240" w:rsidRPr="002E7240" w:rsidRDefault="007F01EC" w:rsidP="007F01EC">
      <w:pPr>
        <w:pStyle w:val="a4"/>
        <w:rPr>
          <w:lang w:val="ru-RU"/>
        </w:rPr>
      </w:pPr>
      <w:r w:rsidRPr="007F01EC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7F01EC">
        <w:rPr>
          <w:lang w:val="ru-RU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Евразийской экономической комиссией»</w:t>
      </w:r>
      <w:r w:rsidR="002E7240" w:rsidRPr="002E7240">
        <w:rPr>
          <w:lang w:val="ru-RU"/>
        </w:rPr>
        <w:t>;</w:t>
      </w:r>
    </w:p>
    <w:p w14:paraId="42446986" w14:textId="77777777" w:rsidR="002E7240" w:rsidRPr="00C233C3" w:rsidRDefault="002E7240" w:rsidP="002E7240">
      <w:pPr>
        <w:pStyle w:val="affb"/>
      </w:pPr>
      <w:r w:rsidRPr="00C233C3">
        <w:t>Решение Коллегии Евразийской экономической комиссии от 17 ноября 2015 г. № 155 «О единой системе нормативно-справочной информации Евр</w:t>
      </w:r>
      <w:r>
        <w:t>азийского экономического союза»</w:t>
      </w:r>
      <w:r w:rsidRPr="00C233C3">
        <w:t>;</w:t>
      </w:r>
    </w:p>
    <w:p w14:paraId="66FC604B" w14:textId="77777777" w:rsidR="004E72B5" w:rsidRDefault="002E7240" w:rsidP="002E7240">
      <w:pPr>
        <w:pStyle w:val="a4"/>
        <w:rPr>
          <w:lang w:val="ru-RU"/>
        </w:rPr>
      </w:pPr>
      <w:r w:rsidRPr="00C233C3">
        <w:t>Решение Коллегии Евразийской экономической комиссии от 19 декабря 2016 г. № 169 «Об утверждении Порядка реализации общих процессов в рамках Евразийского экономического союза»</w:t>
      </w:r>
      <w:r w:rsidR="004E72B5">
        <w:rPr>
          <w:lang w:val="ru-RU"/>
        </w:rPr>
        <w:t>;</w:t>
      </w:r>
    </w:p>
    <w:p w14:paraId="4F878347" w14:textId="45448347" w:rsidR="007C05E3" w:rsidRPr="004E72B5" w:rsidRDefault="004E72B5" w:rsidP="002E7240">
      <w:pPr>
        <w:pStyle w:val="a4"/>
      </w:pPr>
      <w:r w:rsidRPr="00C233C3">
        <w:lastRenderedPageBreak/>
        <w:t xml:space="preserve">Решение Коллегии Евразийской экономической комиссии </w:t>
      </w:r>
      <w:r>
        <w:br/>
      </w:r>
      <w:r w:rsidRPr="00C233C3">
        <w:t xml:space="preserve">от </w:t>
      </w:r>
      <w:r>
        <w:rPr>
          <w:lang w:val="ru-RU"/>
        </w:rPr>
        <w:t>      </w:t>
      </w:r>
      <w:r w:rsidRPr="00C233C3">
        <w:t xml:space="preserve"> </w:t>
      </w:r>
      <w:r>
        <w:rPr>
          <w:lang w:val="ru-RU"/>
        </w:rPr>
        <w:t>                         </w:t>
      </w:r>
      <w:r w:rsidRPr="00C233C3">
        <w:t xml:space="preserve"> 20</w:t>
      </w:r>
      <w:r>
        <w:rPr>
          <w:lang w:val="ru-RU"/>
        </w:rPr>
        <w:t>    </w:t>
      </w:r>
      <w:r w:rsidRPr="00C233C3">
        <w:t xml:space="preserve"> г. № </w:t>
      </w:r>
      <w:r>
        <w:rPr>
          <w:lang w:val="ru-RU"/>
        </w:rPr>
        <w:t>     </w:t>
      </w:r>
      <w:r w:rsidRPr="00C233C3">
        <w:t xml:space="preserve"> «</w:t>
      </w:r>
      <w:r w:rsidRPr="004E72B5">
        <w:t>Об утверждении справочников, содержащих в формализованном виде сведения из единой Товарной номенклатуры внешнеэкономической деятельности и Единого таможенного тарифа Евразийского экономического союза</w:t>
      </w:r>
      <w:r w:rsidRPr="00C233C3">
        <w:t>»</w:t>
      </w:r>
      <w:r w:rsidR="00AF292E" w:rsidRPr="004E72B5">
        <w:t>.</w:t>
      </w:r>
    </w:p>
    <w:p w14:paraId="1CC41A67" w14:textId="77777777" w:rsidR="001C4623" w:rsidRPr="008219C2" w:rsidRDefault="009725E7" w:rsidP="007D359A">
      <w:pPr>
        <w:pStyle w:val="1"/>
      </w:pPr>
      <w:bookmarkStart w:id="0" w:name="_Toc351924578"/>
      <w:bookmarkStart w:id="1" w:name="_Toc363227824"/>
      <w:bookmarkStart w:id="2" w:name="_Toc364113123"/>
      <w:bookmarkStart w:id="3" w:name="_Toc369270989"/>
      <w:bookmarkStart w:id="4" w:name="_Toc375908829"/>
      <w:r w:rsidRPr="001C183C">
        <w:rPr>
          <w:lang w:val="en-US"/>
        </w:rPr>
        <w:t>II</w:t>
      </w:r>
      <w:r w:rsidR="00E6007B" w:rsidRPr="008219C2">
        <w:t>.</w:t>
      </w:r>
      <w:r w:rsidR="00C23E21">
        <w:rPr>
          <w:lang w:val="en-US"/>
        </w:rPr>
        <w:t> </w:t>
      </w:r>
      <w:r w:rsidR="001C4623" w:rsidRPr="00EE62B0">
        <w:t>Об</w:t>
      </w:r>
      <w:r w:rsidR="00055468" w:rsidRPr="00EE62B0">
        <w:t>ласть</w:t>
      </w:r>
      <w:r w:rsidR="00055468" w:rsidRPr="008219C2">
        <w:t xml:space="preserve"> </w:t>
      </w:r>
      <w:r w:rsidR="00055468" w:rsidRPr="00EE62B0">
        <w:t>применения</w:t>
      </w:r>
      <w:bookmarkEnd w:id="0"/>
      <w:bookmarkEnd w:id="1"/>
      <w:bookmarkEnd w:id="2"/>
      <w:bookmarkEnd w:id="3"/>
      <w:bookmarkEnd w:id="4"/>
    </w:p>
    <w:p w14:paraId="2A35B291" w14:textId="77777777" w:rsidR="003153BA" w:rsidRDefault="00C50F9E" w:rsidP="004A1920">
      <w:pPr>
        <w:pStyle w:val="aff"/>
      </w:pPr>
      <w:bookmarkStart w:id="5" w:name="_Toc351924580"/>
      <w:r>
        <w:rPr>
          <w:noProof/>
        </w:rPr>
        <w:t>2</w:t>
      </w:r>
      <w:r w:rsidR="001C183C" w:rsidRPr="008219C2">
        <w:rPr>
          <w:lang w:val="ru-RU"/>
        </w:rPr>
        <w:t>.</w:t>
      </w:r>
      <w:r w:rsidR="00C23E21">
        <w:rPr>
          <w:lang w:val="en-US"/>
        </w:rPr>
        <w:t> </w:t>
      </w:r>
      <w:r w:rsidR="007C05E3" w:rsidRPr="001E3A45">
        <w:t xml:space="preserve">Настоящие Правила разработаны </w:t>
      </w:r>
      <w:r w:rsidR="003153BA">
        <w:rPr>
          <w:lang w:val="ru-RU"/>
        </w:rPr>
        <w:t xml:space="preserve">в целях определения порядка </w:t>
      </w:r>
      <w:r w:rsidR="00EA6731">
        <w:rPr>
          <w:lang w:val="ru-RU"/>
        </w:rPr>
        <w:br/>
      </w:r>
      <w:r w:rsidR="003153BA">
        <w:rPr>
          <w:lang w:val="ru-RU"/>
        </w:rPr>
        <w:t>и условий информационного взаимодействия между участниками общего процесса «</w:t>
      </w:r>
      <w:r w:rsidR="003153BA" w:rsidRPr="00EE62B0">
        <w:rPr>
          <w:noProof/>
        </w:rPr>
        <w:t xml:space="preserve">Формирование, ведение и использование </w:t>
      </w:r>
      <w:r w:rsidR="00313E4C">
        <w:rPr>
          <w:noProof/>
        </w:rPr>
        <w:br/>
      </w:r>
      <w:r w:rsidR="003153BA" w:rsidRPr="00EE62B0">
        <w:rPr>
          <w:noProof/>
        </w:rPr>
        <w:t xml:space="preserve">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313E4C">
        <w:rPr>
          <w:noProof/>
        </w:rPr>
        <w:br/>
      </w:r>
      <w:r w:rsidR="003153BA" w:rsidRPr="00EE62B0">
        <w:rPr>
          <w:noProof/>
        </w:rPr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3153BA">
        <w:rPr>
          <w:lang w:val="ru-RU"/>
        </w:rPr>
        <w:t>» (далее – общий процесс), включая описание процедур, выполняемых в рамках этого общего процесса.</w:t>
      </w:r>
    </w:p>
    <w:p w14:paraId="691033A6" w14:textId="77777777" w:rsidR="00C26A6C" w:rsidRPr="00EE62B0" w:rsidRDefault="001C183C" w:rsidP="001C183C">
      <w:pPr>
        <w:pStyle w:val="aff"/>
      </w:pPr>
      <w:r>
        <w:rPr>
          <w:noProof/>
        </w:rPr>
        <w:t>3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3153BA" w:rsidRPr="00B44F2D">
        <w:t xml:space="preserve">Настоящие Правила применяются участниками общего процесса при контроле за порядком выполнения процедур и операций </w:t>
      </w:r>
      <w:r w:rsidR="00313E4C">
        <w:br/>
      </w:r>
      <w:r w:rsidR="003153BA">
        <w:rPr>
          <w:lang w:val="ru-RU"/>
        </w:rPr>
        <w:t xml:space="preserve">в рамках </w:t>
      </w:r>
      <w:r w:rsidR="003153BA" w:rsidRPr="00B44F2D">
        <w:t xml:space="preserve">общего процесса, а также при проектировании, разработке </w:t>
      </w:r>
      <w:r w:rsidR="00313E4C">
        <w:br/>
      </w:r>
      <w:r w:rsidR="003153BA" w:rsidRPr="00B44F2D">
        <w:t>и доработке компонентов информационных систем, обеспечивающих реализацию общего процесса</w:t>
      </w:r>
      <w:r w:rsidR="00C26A6C" w:rsidRPr="00EE62B0">
        <w:t>.</w:t>
      </w:r>
    </w:p>
    <w:p w14:paraId="2D9A5261" w14:textId="77777777" w:rsidR="00055468" w:rsidRPr="00A54D2F" w:rsidRDefault="009725E7" w:rsidP="007D359A">
      <w:pPr>
        <w:pStyle w:val="1"/>
      </w:pPr>
      <w:bookmarkStart w:id="6" w:name="_Toc375908830"/>
      <w:r w:rsidRPr="009B2CBA">
        <w:rPr>
          <w:lang w:val="en-US"/>
        </w:rPr>
        <w:lastRenderedPageBreak/>
        <w:t>III</w:t>
      </w:r>
      <w:r w:rsidR="00E6007B" w:rsidRPr="00A54D2F">
        <w:t>.</w:t>
      </w:r>
      <w:bookmarkEnd w:id="6"/>
      <w:r w:rsidR="00C23E21">
        <w:rPr>
          <w:lang w:val="en-US"/>
        </w:rPr>
        <w:t> </w:t>
      </w:r>
      <w:r w:rsidR="0032190E" w:rsidRPr="00EE62B0">
        <w:t>Основные</w:t>
      </w:r>
      <w:r w:rsidR="0032190E" w:rsidRPr="00A54D2F">
        <w:t xml:space="preserve"> </w:t>
      </w:r>
      <w:r w:rsidR="0032190E" w:rsidRPr="00EE62B0">
        <w:t>понятия</w:t>
      </w:r>
    </w:p>
    <w:bookmarkEnd w:id="5"/>
    <w:p w14:paraId="14571C5F" w14:textId="77777777" w:rsidR="00B56AF1" w:rsidRPr="00EE62B0" w:rsidRDefault="001C183C" w:rsidP="001C183C">
      <w:pPr>
        <w:pStyle w:val="aff"/>
      </w:pPr>
      <w:r>
        <w:rPr>
          <w:noProof/>
        </w:rPr>
        <w:t>4</w:t>
      </w:r>
      <w:r w:rsidRPr="00A54D2F">
        <w:rPr>
          <w:lang w:val="ru-RU"/>
        </w:rPr>
        <w:t>.</w:t>
      </w:r>
      <w:r w:rsidR="00C23E21">
        <w:rPr>
          <w:lang w:val="en-US"/>
        </w:rPr>
        <w:t> </w:t>
      </w:r>
      <w:r w:rsidR="003153BA">
        <w:rPr>
          <w:lang w:val="ru-RU"/>
        </w:rPr>
        <w:t>Для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целей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настоящих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Правил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используются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понятия</w:t>
      </w:r>
      <w:r w:rsidR="003153BA" w:rsidRPr="00A54D2F">
        <w:rPr>
          <w:lang w:val="ru-RU"/>
        </w:rPr>
        <w:t>,</w:t>
      </w:r>
      <w:r w:rsidR="003153BA" w:rsidRPr="00EE62B0">
        <w:t xml:space="preserve"> </w:t>
      </w:r>
      <w:r w:rsidR="003153BA">
        <w:rPr>
          <w:lang w:val="ru-RU"/>
        </w:rPr>
        <w:t>которые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означают</w:t>
      </w:r>
      <w:r w:rsidR="003153BA" w:rsidRPr="00A54D2F">
        <w:rPr>
          <w:lang w:val="ru-RU"/>
        </w:rPr>
        <w:t xml:space="preserve"> </w:t>
      </w:r>
      <w:r w:rsidR="003153BA">
        <w:rPr>
          <w:lang w:val="ru-RU"/>
        </w:rPr>
        <w:t>следующее</w:t>
      </w:r>
      <w:r w:rsidR="00597792" w:rsidRPr="00EE62B0">
        <w:t>:</w:t>
      </w:r>
    </w:p>
    <w:p w14:paraId="6CE826C6" w14:textId="77777777" w:rsidR="00B56AF1" w:rsidRDefault="00B87377" w:rsidP="00B56AF1">
      <w:pPr>
        <w:pStyle w:val="a4"/>
        <w:rPr>
          <w:lang w:val="ru-RU"/>
        </w:rPr>
      </w:pPr>
      <w:r w:rsidRPr="00A54D2F">
        <w:rPr>
          <w:lang w:val="ru-RU"/>
        </w:rPr>
        <w:t>«</w:t>
      </w:r>
      <w:r w:rsidRPr="00A54D2F">
        <w:rPr>
          <w:noProof/>
          <w:lang w:val="ru-RU"/>
        </w:rPr>
        <w:t>авторизация</w:t>
      </w:r>
      <w:r w:rsidRPr="00A54D2F">
        <w:rPr>
          <w:lang w:val="ru-RU"/>
        </w:rPr>
        <w:t xml:space="preserve">» – </w:t>
      </w:r>
      <w:r w:rsidRPr="00A54D2F">
        <w:rPr>
          <w:noProof/>
          <w:lang w:val="ru-RU"/>
        </w:rPr>
        <w:t>предоставление определенному участнику общего процесса прав на выполнение определенных действий</w:t>
      </w:r>
      <w:r w:rsidR="007B6389" w:rsidRPr="00A54D2F">
        <w:rPr>
          <w:lang w:val="ru-RU"/>
        </w:rPr>
        <w:t>;</w:t>
      </w:r>
    </w:p>
    <w:p w14:paraId="212477F6" w14:textId="0C2FEA2F" w:rsidR="00C43345" w:rsidRPr="008C7B96" w:rsidRDefault="00B87377" w:rsidP="00B56AF1">
      <w:pPr>
        <w:pStyle w:val="a4"/>
        <w:rPr>
          <w:bCs/>
          <w:szCs w:val="22"/>
          <w:lang w:val="ru-RU" w:eastAsia="en-US"/>
        </w:rPr>
      </w:pPr>
      <w:r w:rsidRPr="00A54D2F">
        <w:rPr>
          <w:lang w:val="ru-RU"/>
        </w:rPr>
        <w:t>«</w:t>
      </w:r>
      <w:r w:rsidRPr="00A54D2F">
        <w:rPr>
          <w:noProof/>
          <w:lang w:val="ru-RU"/>
        </w:rPr>
        <w:t xml:space="preserve">единая Товарная номенклатура внешнеэкономической деятельности </w:t>
      </w:r>
      <w:r w:rsidR="00C0208C" w:rsidRPr="00C0208C">
        <w:rPr>
          <w:noProof/>
          <w:lang w:val="ru-RU"/>
        </w:rPr>
        <w:t>Евразийского экономического союза</w:t>
      </w:r>
      <w:r w:rsidRPr="00A54D2F">
        <w:rPr>
          <w:lang w:val="ru-RU"/>
        </w:rPr>
        <w:t>»</w:t>
      </w:r>
      <w:r w:rsidR="00C0208C">
        <w:rPr>
          <w:lang w:val="ru-RU"/>
        </w:rPr>
        <w:t xml:space="preserve"> (</w:t>
      </w:r>
      <w:r w:rsidR="00C0208C">
        <w:rPr>
          <w:noProof/>
          <w:lang w:val="ru-RU"/>
        </w:rPr>
        <w:t>ТН ВЭД ЕАЭС</w:t>
      </w:r>
      <w:r w:rsidR="00C0208C">
        <w:rPr>
          <w:lang w:val="ru-RU"/>
        </w:rPr>
        <w:t>)</w:t>
      </w:r>
      <w:r w:rsidRPr="00A54D2F">
        <w:rPr>
          <w:lang w:val="ru-RU"/>
        </w:rPr>
        <w:t xml:space="preserve"> – </w:t>
      </w:r>
      <w:r w:rsidRPr="00A54D2F">
        <w:rPr>
          <w:noProof/>
          <w:lang w:val="ru-RU"/>
        </w:rPr>
        <w:t>Товарная номенклатура внешнеэкономической деятельности,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</w:t>
      </w:r>
      <w:r w:rsidR="007B6389" w:rsidRPr="00A54D2F">
        <w:rPr>
          <w:lang w:val="ru-RU"/>
        </w:rPr>
        <w:t>;</w:t>
      </w:r>
    </w:p>
    <w:p w14:paraId="0F1ADFC7" w14:textId="07C53DCD" w:rsidR="00336354" w:rsidRDefault="00B87377" w:rsidP="00E72958">
      <w:pPr>
        <w:pStyle w:val="a4"/>
        <w:rPr>
          <w:noProof/>
          <w:lang w:val="ru-RU"/>
        </w:rPr>
      </w:pPr>
      <w:r w:rsidRPr="00A54D2F">
        <w:rPr>
          <w:lang w:val="ru-RU"/>
        </w:rPr>
        <w:t>«</w:t>
      </w:r>
      <w:r w:rsidRPr="00A54D2F">
        <w:rPr>
          <w:noProof/>
          <w:lang w:val="ru-RU"/>
        </w:rPr>
        <w:t xml:space="preserve">Единый таможенный тариф </w:t>
      </w:r>
      <w:r w:rsidR="00C0208C" w:rsidRPr="00C0208C">
        <w:rPr>
          <w:noProof/>
          <w:lang w:val="ru-RU"/>
        </w:rPr>
        <w:t>Евразийского экономического союза</w:t>
      </w:r>
      <w:r w:rsidRPr="00A54D2F">
        <w:rPr>
          <w:lang w:val="ru-RU"/>
        </w:rPr>
        <w:t xml:space="preserve">» </w:t>
      </w:r>
      <w:r w:rsidR="00C0208C">
        <w:rPr>
          <w:lang w:val="ru-RU"/>
        </w:rPr>
        <w:t xml:space="preserve">(ЕТТ ЕАЭС) </w:t>
      </w:r>
      <w:r w:rsidRPr="00A54D2F">
        <w:rPr>
          <w:lang w:val="ru-RU"/>
        </w:rPr>
        <w:t xml:space="preserve">– </w:t>
      </w:r>
      <w:r w:rsidRPr="00A54D2F">
        <w:rPr>
          <w:noProof/>
          <w:lang w:val="ru-RU"/>
        </w:rPr>
        <w:t xml:space="preserve">свод ставок </w:t>
      </w:r>
      <w:r w:rsidR="00C0208C">
        <w:rPr>
          <w:noProof/>
          <w:lang w:val="ru-RU"/>
        </w:rPr>
        <w:t xml:space="preserve">ввозных </w:t>
      </w:r>
      <w:r w:rsidRPr="00A54D2F">
        <w:rPr>
          <w:noProof/>
          <w:lang w:val="ru-RU"/>
        </w:rPr>
        <w:t xml:space="preserve">таможенных пошлин, применяемых к товарам, ввозимым (ввезенным) на таможенную территорию Союза из третьих стран, </w:t>
      </w:r>
      <w:bookmarkStart w:id="7" w:name="_GoBack"/>
      <w:r w:rsidRPr="00A54D2F">
        <w:rPr>
          <w:noProof/>
          <w:lang w:val="ru-RU"/>
        </w:rPr>
        <w:t>система</w:t>
      </w:r>
      <w:bookmarkEnd w:id="7"/>
      <w:r w:rsidRPr="00A54D2F">
        <w:rPr>
          <w:noProof/>
          <w:lang w:val="ru-RU"/>
        </w:rPr>
        <w:t xml:space="preserve">тизированный в соответствии с </w:t>
      </w:r>
      <w:r w:rsidR="00C0208C">
        <w:rPr>
          <w:noProof/>
          <w:lang w:val="ru-RU"/>
        </w:rPr>
        <w:t>ТН ВЭД ЕАЭС</w:t>
      </w:r>
      <w:r w:rsidR="00336354">
        <w:rPr>
          <w:noProof/>
          <w:lang w:val="ru-RU"/>
        </w:rPr>
        <w:t>;</w:t>
      </w:r>
    </w:p>
    <w:p w14:paraId="15078CBE" w14:textId="77777777" w:rsidR="00336354" w:rsidRPr="00EE62B0" w:rsidRDefault="00336354" w:rsidP="00336354">
      <w:pPr>
        <w:pStyle w:val="aff"/>
      </w:pPr>
      <w:r w:rsidRPr="007F3504">
        <w:rPr>
          <w:lang w:val="ru-RU"/>
        </w:rPr>
        <w:t>«</w:t>
      </w:r>
      <w:r w:rsidRPr="007F3504">
        <w:rPr>
          <w:noProof/>
          <w:lang w:val="ru-RU"/>
        </w:rPr>
        <w:t>состояние информационного объекта общего процесса</w:t>
      </w:r>
      <w:r w:rsidRPr="007F3504">
        <w:rPr>
          <w:lang w:val="ru-RU"/>
        </w:rPr>
        <w:t>»</w:t>
      </w:r>
      <w:r>
        <w:rPr>
          <w:lang w:val="ru-RU"/>
        </w:rPr>
        <w:t xml:space="preserve"> – </w:t>
      </w:r>
      <w:r w:rsidRPr="008D1C93">
        <w:rPr>
          <w:lang w:val="ru-RU"/>
        </w:rPr>
        <w:t>свойство, характеризующее информационный объект на определенной стадии его жизненного цикла, изменяющееся при выполнении операций общего процесса</w:t>
      </w:r>
      <w:r>
        <w:rPr>
          <w:lang w:val="ru-RU"/>
        </w:rPr>
        <w:t>.</w:t>
      </w:r>
    </w:p>
    <w:p w14:paraId="5DAF1862" w14:textId="68ED2598" w:rsidR="00267728" w:rsidRPr="008C7B96" w:rsidRDefault="00E72958" w:rsidP="00B56AF1">
      <w:pPr>
        <w:pStyle w:val="a4"/>
        <w:rPr>
          <w:bCs/>
          <w:szCs w:val="22"/>
          <w:lang w:val="ru-RU" w:eastAsia="en-US"/>
        </w:rPr>
      </w:pPr>
      <w:r w:rsidRPr="003005FD">
        <w:rPr>
          <w:lang w:val="ru-RU"/>
        </w:rPr>
        <w:t>Понятия</w:t>
      </w:r>
      <w:r>
        <w:rPr>
          <w:lang w:val="ru-RU"/>
        </w:rPr>
        <w:t xml:space="preserve"> </w:t>
      </w:r>
      <w:r w:rsidRPr="008C7B96">
        <w:rPr>
          <w:bCs/>
          <w:szCs w:val="22"/>
          <w:lang w:val="ru-RU" w:eastAsia="en-US"/>
        </w:rPr>
        <w:t>«информационный объект общего процесса», «исполнитель», «операция общего процесса», «процедура общего процесса»</w:t>
      </w:r>
      <w:r w:rsidR="00336354">
        <w:rPr>
          <w:bCs/>
          <w:szCs w:val="22"/>
          <w:lang w:val="ru-RU" w:eastAsia="en-US"/>
        </w:rPr>
        <w:t xml:space="preserve"> и</w:t>
      </w:r>
      <w:r w:rsidRPr="008C7B96">
        <w:rPr>
          <w:bCs/>
          <w:szCs w:val="22"/>
          <w:lang w:val="ru-RU" w:eastAsia="en-US"/>
        </w:rPr>
        <w:t xml:space="preserve"> «участник общего процесса»</w:t>
      </w:r>
      <w:r w:rsidRPr="00952B05">
        <w:rPr>
          <w:noProof/>
          <w:lang w:val="ru-RU"/>
        </w:rPr>
        <w:t>, используемые в настоящих Правилах, применяются в значениях, определенны</w:t>
      </w:r>
      <w:r>
        <w:rPr>
          <w:noProof/>
          <w:lang w:val="ru-RU"/>
        </w:rPr>
        <w:t>х</w:t>
      </w:r>
      <w:r w:rsidRPr="00952B05">
        <w:rPr>
          <w:noProof/>
          <w:lang w:val="ru-RU"/>
        </w:rPr>
        <w:t xml:space="preserve"> Методик</w:t>
      </w:r>
      <w:r>
        <w:rPr>
          <w:noProof/>
          <w:lang w:val="ru-RU"/>
        </w:rPr>
        <w:t>ой</w:t>
      </w:r>
      <w:r w:rsidRPr="00952B05">
        <w:rPr>
          <w:noProof/>
          <w:lang w:val="ru-RU"/>
        </w:rPr>
        <w:t xml:space="preserve"> анализа, оптимизации, гармонизации и описания общих процессов в рамках Евразийского экономического союза, утвержденной Решением </w:t>
      </w:r>
      <w:r w:rsidRPr="00952B05">
        <w:rPr>
          <w:noProof/>
          <w:lang w:val="ru-RU"/>
        </w:rPr>
        <w:lastRenderedPageBreak/>
        <w:t xml:space="preserve">Коллегии Евразийской экономической комиссии от 9 июня 2015 г. </w:t>
      </w:r>
      <w:r w:rsidR="00FB646C">
        <w:rPr>
          <w:noProof/>
          <w:lang w:val="ru-RU"/>
        </w:rPr>
        <w:br/>
      </w:r>
      <w:r w:rsidRPr="00952B05">
        <w:rPr>
          <w:noProof/>
          <w:lang w:val="ru-RU"/>
        </w:rPr>
        <w:t>№ 63</w:t>
      </w:r>
      <w:r w:rsidR="00267728" w:rsidRPr="00DC5887">
        <w:rPr>
          <w:lang w:val="ru-RU"/>
        </w:rPr>
        <w:t>.</w:t>
      </w:r>
    </w:p>
    <w:p w14:paraId="21474CC2" w14:textId="77777777" w:rsidR="001C4623" w:rsidRPr="00EE62B0" w:rsidRDefault="009725E7" w:rsidP="007D359A">
      <w:pPr>
        <w:pStyle w:val="1"/>
      </w:pPr>
      <w:bookmarkStart w:id="8" w:name="_Toc351924582"/>
      <w:bookmarkStart w:id="9" w:name="_Toc363227833"/>
      <w:bookmarkStart w:id="10" w:name="_Toc364113129"/>
      <w:bookmarkStart w:id="11" w:name="_Toc369270998"/>
      <w:bookmarkStart w:id="12" w:name="_Toc375908831"/>
      <w:r w:rsidRPr="00EE62B0">
        <w:t>IV</w:t>
      </w:r>
      <w:r w:rsidR="00E6007B" w:rsidRPr="00EE62B0">
        <w:t>.</w:t>
      </w:r>
      <w:r w:rsidR="00C23E21">
        <w:t> </w:t>
      </w:r>
      <w:r w:rsidR="00283D8B" w:rsidRPr="00EE62B0">
        <w:t xml:space="preserve">Основные сведения об </w:t>
      </w:r>
      <w:r w:rsidR="00506133">
        <w:t>о</w:t>
      </w:r>
      <w:r w:rsidR="003C795B" w:rsidRPr="00EE62B0">
        <w:t xml:space="preserve">бщем </w:t>
      </w:r>
      <w:r w:rsidR="00283D8B" w:rsidRPr="00EE62B0">
        <w:t>процессе</w:t>
      </w:r>
      <w:bookmarkEnd w:id="8"/>
      <w:bookmarkEnd w:id="9"/>
      <w:bookmarkEnd w:id="10"/>
      <w:bookmarkEnd w:id="11"/>
      <w:bookmarkEnd w:id="12"/>
    </w:p>
    <w:p w14:paraId="47586A32" w14:textId="77777777" w:rsidR="00A33A2A" w:rsidRPr="00EE62B0" w:rsidRDefault="001C183C" w:rsidP="001C183C">
      <w:pPr>
        <w:pStyle w:val="aff"/>
      </w:pPr>
      <w:r>
        <w:rPr>
          <w:noProof/>
        </w:rPr>
        <w:t>5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33A2A" w:rsidRPr="00EE62B0">
        <w:t xml:space="preserve">Полное </w:t>
      </w:r>
      <w:r w:rsidR="005A38DC">
        <w:rPr>
          <w:lang w:val="ru-RU"/>
        </w:rPr>
        <w:t>наименование</w:t>
      </w:r>
      <w:r w:rsidR="005A38DC" w:rsidRPr="00EE62B0">
        <w:t xml:space="preserve"> </w:t>
      </w:r>
      <w:r w:rsidR="00A33A2A" w:rsidRPr="00EE62B0">
        <w:t xml:space="preserve">общего процесса: </w:t>
      </w:r>
      <w:r w:rsidR="00CF4282" w:rsidRPr="00EE62B0">
        <w:t>«</w:t>
      </w:r>
      <w:r w:rsidR="00403F45" w:rsidRPr="00EE62B0"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</w:t>
      </w:r>
      <w:r w:rsidR="00336354">
        <w:br/>
      </w:r>
      <w:r w:rsidR="00403F45" w:rsidRPr="00EE62B0">
        <w:t>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A33A2A" w:rsidRPr="00EE62B0">
        <w:t>».</w:t>
      </w:r>
    </w:p>
    <w:p w14:paraId="25EED117" w14:textId="77777777" w:rsidR="00A33A2A" w:rsidRPr="00EE62B0" w:rsidRDefault="001C183C" w:rsidP="001C183C">
      <w:pPr>
        <w:pStyle w:val="aff"/>
      </w:pPr>
      <w:r>
        <w:rPr>
          <w:noProof/>
        </w:rPr>
        <w:t>6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33A2A" w:rsidRPr="00EE62B0">
        <w:t xml:space="preserve">Кодовое обозначение общего процесса: </w:t>
      </w:r>
      <w:r w:rsidR="00362F6C" w:rsidRPr="00EE62B0">
        <w:t>P.GC.01</w:t>
      </w:r>
      <w:r w:rsidR="001353E7">
        <w:t xml:space="preserve">, версия </w:t>
      </w:r>
      <w:r w:rsidR="004941D5">
        <w:rPr>
          <w:noProof/>
          <w:lang w:val="ru-RU"/>
        </w:rPr>
        <w:t>1</w:t>
      </w:r>
      <w:r w:rsidR="001353E7">
        <w:rPr>
          <w:noProof/>
        </w:rPr>
        <w:t>.</w:t>
      </w:r>
      <w:r w:rsidR="004941D5">
        <w:rPr>
          <w:noProof/>
          <w:lang w:val="ru-RU"/>
        </w:rPr>
        <w:t>0</w:t>
      </w:r>
      <w:r w:rsidR="004941D5">
        <w:rPr>
          <w:noProof/>
        </w:rPr>
        <w:t>.</w:t>
      </w:r>
      <w:r w:rsidR="001353E7">
        <w:rPr>
          <w:noProof/>
        </w:rPr>
        <w:t>0</w:t>
      </w:r>
      <w:r w:rsidR="001353E7" w:rsidRPr="00F146B2">
        <w:t>.</w:t>
      </w:r>
    </w:p>
    <w:p w14:paraId="55D8196D" w14:textId="77777777" w:rsidR="00607BD0" w:rsidRPr="00EE62B0" w:rsidRDefault="00341DB3" w:rsidP="007D359A">
      <w:pPr>
        <w:pStyle w:val="2"/>
      </w:pPr>
      <w:bookmarkStart w:id="13" w:name="_Toc363227835"/>
      <w:bookmarkStart w:id="14" w:name="_Toc364113131"/>
      <w:bookmarkStart w:id="15" w:name="_Toc369271000"/>
      <w:bookmarkStart w:id="16" w:name="_Toc375908833"/>
      <w:bookmarkStart w:id="17" w:name="_Ref362012481"/>
      <w:r w:rsidRPr="00EE62B0">
        <w:t>1.</w:t>
      </w:r>
      <w:r w:rsidR="00C23E21">
        <w:t> </w:t>
      </w:r>
      <w:r w:rsidR="005A38DC" w:rsidRPr="00EE62B0">
        <w:t>Цел</w:t>
      </w:r>
      <w:r w:rsidR="003A095D">
        <w:t>ь</w:t>
      </w:r>
      <w:r w:rsidR="005A38DC" w:rsidRPr="00EE62B0">
        <w:t xml:space="preserve"> </w:t>
      </w:r>
      <w:r w:rsidR="001B1C06" w:rsidRPr="00EE62B0">
        <w:t xml:space="preserve">и задачи </w:t>
      </w:r>
      <w:r w:rsidR="00506133">
        <w:t>о</w:t>
      </w:r>
      <w:r w:rsidR="005A38DC" w:rsidRPr="00EE62B0">
        <w:t xml:space="preserve">бщего </w:t>
      </w:r>
      <w:r w:rsidR="00607BD0" w:rsidRPr="00EE62B0">
        <w:t>процесса</w:t>
      </w:r>
    </w:p>
    <w:p w14:paraId="5E543BAB" w14:textId="43E7B76D" w:rsidR="005622BB" w:rsidRDefault="001C183C" w:rsidP="00D170D6">
      <w:pPr>
        <w:pStyle w:val="aff"/>
        <w:rPr>
          <w:lang w:val="ru-RU"/>
        </w:rPr>
      </w:pPr>
      <w:r>
        <w:rPr>
          <w:noProof/>
        </w:rPr>
        <w:t>7</w:t>
      </w:r>
      <w:r w:rsidRPr="00A54D2F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607BD0" w:rsidRPr="00EE62B0">
        <w:t>Цел</w:t>
      </w:r>
      <w:r w:rsidR="00E4446C">
        <w:rPr>
          <w:lang w:val="ru-RU"/>
        </w:rPr>
        <w:t>ью</w:t>
      </w:r>
      <w:r w:rsidR="00607BD0" w:rsidRPr="00EE62B0">
        <w:t xml:space="preserve"> </w:t>
      </w:r>
      <w:r w:rsidR="008652C4">
        <w:rPr>
          <w:lang w:val="ru-RU"/>
        </w:rPr>
        <w:t>общего</w:t>
      </w:r>
      <w:r w:rsidR="005A38DC" w:rsidRPr="00EE62B0">
        <w:t xml:space="preserve"> </w:t>
      </w:r>
      <w:r w:rsidR="00607BD0" w:rsidRPr="00EE62B0">
        <w:t xml:space="preserve">процесса </w:t>
      </w:r>
      <w:r w:rsidR="008652C4">
        <w:rPr>
          <w:lang w:val="ru-RU"/>
        </w:rPr>
        <w:t>является</w:t>
      </w:r>
      <w:r w:rsidR="005A38DC" w:rsidRPr="00EE62B0">
        <w:t xml:space="preserve"> </w:t>
      </w:r>
      <w:r w:rsidR="003D6B70">
        <w:rPr>
          <w:lang w:val="ru-RU"/>
        </w:rPr>
        <w:t>представление</w:t>
      </w:r>
      <w:r w:rsidR="00607BD0" w:rsidRPr="00EE62B0">
        <w:t xml:space="preserve"> </w:t>
      </w:r>
      <w:r w:rsidR="00027B88">
        <w:br/>
      </w:r>
      <w:r w:rsidR="00027B88">
        <w:rPr>
          <w:lang w:val="ru-RU"/>
        </w:rPr>
        <w:t xml:space="preserve">в формализованном виде </w:t>
      </w:r>
      <w:r w:rsidR="003D6B70" w:rsidRPr="00A54D2F">
        <w:rPr>
          <w:noProof/>
          <w:lang w:val="ru-RU"/>
        </w:rPr>
        <w:t xml:space="preserve">актуальной информации из ТН </w:t>
      </w:r>
      <w:r w:rsidR="003D6B70" w:rsidRPr="00A54D2F">
        <w:rPr>
          <w:lang w:val="ru-RU"/>
        </w:rPr>
        <w:t>ВЭД</w:t>
      </w:r>
      <w:r w:rsidR="003D6B70" w:rsidRPr="00027B88">
        <w:rPr>
          <w:lang w:val="ru-RU"/>
        </w:rPr>
        <w:t> </w:t>
      </w:r>
      <w:r w:rsidR="00027B88">
        <w:rPr>
          <w:lang w:val="ru-RU"/>
        </w:rPr>
        <w:t>ЕАЭС</w:t>
      </w:r>
      <w:r w:rsidR="003D6B70">
        <w:rPr>
          <w:lang w:val="ru-RU"/>
        </w:rPr>
        <w:t>,</w:t>
      </w:r>
      <w:r w:rsidR="00027B88">
        <w:rPr>
          <w:lang w:val="ru-RU"/>
        </w:rPr>
        <w:br/>
      </w:r>
      <w:r w:rsidR="003D6B70" w:rsidRPr="00A54D2F">
        <w:rPr>
          <w:lang w:val="ru-RU"/>
        </w:rPr>
        <w:t>ЕТТ ЕАЭС</w:t>
      </w:r>
      <w:r w:rsidR="00027B88">
        <w:rPr>
          <w:lang w:val="ru-RU"/>
        </w:rPr>
        <w:t xml:space="preserve">, а также информации о </w:t>
      </w:r>
      <w:r w:rsidR="00027B88" w:rsidRPr="00027B88">
        <w:rPr>
          <w:lang w:val="ru-RU"/>
        </w:rPr>
        <w:t xml:space="preserve">соответствии кодов </w:t>
      </w:r>
      <w:r w:rsidR="00027B88">
        <w:rPr>
          <w:lang w:val="ru-RU"/>
        </w:rPr>
        <w:t xml:space="preserve">разных редакций </w:t>
      </w:r>
      <w:r w:rsidR="00027B88" w:rsidRPr="00027B88">
        <w:rPr>
          <w:lang w:val="ru-RU"/>
        </w:rPr>
        <w:t>ТН ВЭД ЕАЭС на уровне товарных</w:t>
      </w:r>
      <w:r w:rsidR="003D6B70">
        <w:rPr>
          <w:lang w:val="ru-RU"/>
        </w:rPr>
        <w:t xml:space="preserve"> </w:t>
      </w:r>
      <w:r w:rsidR="00027B88" w:rsidRPr="00027B88">
        <w:rPr>
          <w:lang w:val="ru-RU"/>
        </w:rPr>
        <w:t xml:space="preserve">позиций, субпозиций </w:t>
      </w:r>
      <w:r w:rsidR="000B0D9E">
        <w:rPr>
          <w:lang w:val="ru-RU"/>
        </w:rPr>
        <w:br/>
      </w:r>
      <w:r w:rsidR="00027B88" w:rsidRPr="00027B88">
        <w:rPr>
          <w:lang w:val="ru-RU"/>
        </w:rPr>
        <w:t xml:space="preserve">и </w:t>
      </w:r>
      <w:proofErr w:type="spellStart"/>
      <w:r w:rsidR="00027B88" w:rsidRPr="00027B88">
        <w:rPr>
          <w:lang w:val="ru-RU"/>
        </w:rPr>
        <w:t>подсубпозиций</w:t>
      </w:r>
      <w:proofErr w:type="spellEnd"/>
      <w:r w:rsidR="00027B88">
        <w:rPr>
          <w:lang w:val="ru-RU"/>
        </w:rPr>
        <w:t>.</w:t>
      </w:r>
    </w:p>
    <w:p w14:paraId="1D974ED8" w14:textId="4408E7A1" w:rsidR="00023D89" w:rsidRPr="00023D89" w:rsidRDefault="00F815FE" w:rsidP="00CA62ED">
      <w:pPr>
        <w:pStyle w:val="aff"/>
        <w:outlineLvl w:val="9"/>
        <w:rPr>
          <w:noProof/>
        </w:rPr>
      </w:pPr>
      <w:r w:rsidRPr="00023D89">
        <w:rPr>
          <w:noProof/>
        </w:rPr>
        <w:t xml:space="preserve">Формирование и ведение ТН ВЭД ЕАЭС и ЕТТ ЕАЭС </w:t>
      </w:r>
      <w:r w:rsidRPr="00023D89">
        <w:rPr>
          <w:noProof/>
        </w:rPr>
        <w:br/>
        <w:t xml:space="preserve">обеспечивается </w:t>
      </w:r>
      <w:r w:rsidR="00E55823">
        <w:rPr>
          <w:noProof/>
          <w:lang w:val="ru-RU"/>
        </w:rPr>
        <w:t>Евразийской экономической к</w:t>
      </w:r>
      <w:r w:rsidRPr="00023D89">
        <w:rPr>
          <w:noProof/>
        </w:rPr>
        <w:t>омиссией</w:t>
      </w:r>
      <w:r w:rsidR="00E55823">
        <w:rPr>
          <w:noProof/>
          <w:lang w:val="ru-RU"/>
        </w:rPr>
        <w:t xml:space="preserve"> </w:t>
      </w:r>
      <w:r w:rsidR="00E55823">
        <w:rPr>
          <w:noProof/>
          <w:lang w:val="ru-RU"/>
        </w:rPr>
        <w:br/>
        <w:t>(далее - Комиссия)</w:t>
      </w:r>
      <w:r w:rsidRPr="00023D89">
        <w:rPr>
          <w:noProof/>
        </w:rPr>
        <w:t xml:space="preserve"> с использованием </w:t>
      </w:r>
      <w:r w:rsidR="00023D89" w:rsidRPr="00023D89">
        <w:rPr>
          <w:noProof/>
        </w:rPr>
        <w:t>средств подсистемы таможенно-тарифного и нетарифного регулирования</w:t>
      </w:r>
      <w:r w:rsidR="00023D89">
        <w:rPr>
          <w:noProof/>
          <w:lang w:val="ru-RU"/>
        </w:rPr>
        <w:t xml:space="preserve">, включенной </w:t>
      </w:r>
      <w:r w:rsidR="00023D89">
        <w:rPr>
          <w:noProof/>
          <w:lang w:val="ru-RU"/>
        </w:rPr>
        <w:br/>
        <w:t xml:space="preserve">в </w:t>
      </w:r>
      <w:r w:rsidR="00AA4FFB">
        <w:rPr>
          <w:noProof/>
          <w:lang w:val="ru-RU"/>
        </w:rPr>
        <w:t>сос</w:t>
      </w:r>
      <w:r w:rsidR="00023D89">
        <w:rPr>
          <w:noProof/>
          <w:lang w:val="ru-RU"/>
        </w:rPr>
        <w:t xml:space="preserve">тав подсистем интеграционного сегмента Комиссии </w:t>
      </w:r>
      <w:r w:rsidR="00023D89">
        <w:rPr>
          <w:noProof/>
          <w:lang w:val="ru-RU"/>
        </w:rPr>
        <w:lastRenderedPageBreak/>
        <w:t>интегрированной системы информационной системы</w:t>
      </w:r>
      <w:r w:rsidR="00AA4FFB">
        <w:rPr>
          <w:noProof/>
          <w:lang w:val="ru-RU"/>
        </w:rPr>
        <w:t xml:space="preserve"> Евразийского экономического союза (далее – интегрированная система)</w:t>
      </w:r>
      <w:r w:rsidR="00023D89">
        <w:rPr>
          <w:noProof/>
          <w:lang w:val="ru-RU"/>
        </w:rPr>
        <w:t>.</w:t>
      </w:r>
      <w:r w:rsidR="00023D89" w:rsidRPr="00023D89">
        <w:rPr>
          <w:noProof/>
        </w:rPr>
        <w:t xml:space="preserve"> </w:t>
      </w:r>
    </w:p>
    <w:p w14:paraId="382031D6" w14:textId="6A8FE51B" w:rsidR="00F815FE" w:rsidRPr="00F815FE" w:rsidRDefault="00AA4FFB" w:rsidP="00CA62ED">
      <w:pPr>
        <w:pStyle w:val="aff"/>
        <w:outlineLvl w:val="0"/>
        <w:rPr>
          <w:lang w:val="ru-RU"/>
        </w:rPr>
      </w:pPr>
      <w:r>
        <w:rPr>
          <w:lang w:val="ru-RU"/>
        </w:rPr>
        <w:t>Представление</w:t>
      </w:r>
      <w:r w:rsidRPr="00EE62B0">
        <w:t xml:space="preserve"> </w:t>
      </w:r>
      <w:r w:rsidR="009049FD">
        <w:rPr>
          <w:lang w:val="ru-RU"/>
        </w:rPr>
        <w:t xml:space="preserve">в формализованном виде </w:t>
      </w:r>
      <w:r w:rsidRPr="00A54D2F">
        <w:rPr>
          <w:noProof/>
          <w:lang w:val="ru-RU"/>
        </w:rPr>
        <w:t>актуальной информации из ТН ВЭД</w:t>
      </w:r>
      <w:r w:rsidRPr="001353E7">
        <w:rPr>
          <w:noProof/>
          <w:lang w:val="en-US"/>
        </w:rPr>
        <w:t> </w:t>
      </w:r>
      <w:r w:rsidRPr="00A54D2F">
        <w:rPr>
          <w:noProof/>
          <w:lang w:val="ru-RU"/>
        </w:rPr>
        <w:t>ЕАЭС</w:t>
      </w:r>
      <w:r>
        <w:rPr>
          <w:noProof/>
          <w:lang w:val="ru-RU"/>
        </w:rPr>
        <w:t>,</w:t>
      </w:r>
      <w:r w:rsidRPr="00A54D2F">
        <w:rPr>
          <w:noProof/>
          <w:lang w:val="ru-RU"/>
        </w:rPr>
        <w:t xml:space="preserve"> ЕТТ ЕАЭС</w:t>
      </w:r>
      <w:r w:rsidR="00F23EED">
        <w:rPr>
          <w:noProof/>
          <w:lang w:val="ru-RU"/>
        </w:rPr>
        <w:t xml:space="preserve">, </w:t>
      </w:r>
      <w:r w:rsidR="00F23EED">
        <w:rPr>
          <w:lang w:val="ru-RU"/>
        </w:rPr>
        <w:t xml:space="preserve">а также </w:t>
      </w:r>
      <w:r w:rsidR="000B0D9E">
        <w:rPr>
          <w:lang w:val="ru-RU"/>
        </w:rPr>
        <w:t xml:space="preserve">информации </w:t>
      </w:r>
      <w:r w:rsidR="00F23EED">
        <w:rPr>
          <w:lang w:val="ru-RU"/>
        </w:rPr>
        <w:t xml:space="preserve">о </w:t>
      </w:r>
      <w:r w:rsidR="00F23EED" w:rsidRPr="00027B88">
        <w:rPr>
          <w:lang w:val="ru-RU"/>
        </w:rPr>
        <w:t xml:space="preserve">соответствии кодов </w:t>
      </w:r>
      <w:r w:rsidR="00F23EED">
        <w:rPr>
          <w:lang w:val="ru-RU"/>
        </w:rPr>
        <w:t xml:space="preserve">разных редакций </w:t>
      </w:r>
      <w:r w:rsidR="00F23EED" w:rsidRPr="00027B88">
        <w:rPr>
          <w:lang w:val="ru-RU"/>
        </w:rPr>
        <w:t>ТН ВЭД ЕАЭС на уровне товарных</w:t>
      </w:r>
      <w:r w:rsidR="00F23EED">
        <w:rPr>
          <w:lang w:val="ru-RU"/>
        </w:rPr>
        <w:t xml:space="preserve"> </w:t>
      </w:r>
      <w:r w:rsidR="00F23EED" w:rsidRPr="00027B88">
        <w:rPr>
          <w:lang w:val="ru-RU"/>
        </w:rPr>
        <w:t xml:space="preserve">позиций, субпозиций и </w:t>
      </w:r>
      <w:proofErr w:type="spellStart"/>
      <w:r w:rsidR="00F23EED" w:rsidRPr="00027B88">
        <w:rPr>
          <w:lang w:val="ru-RU"/>
        </w:rPr>
        <w:t>подсубпозиций</w:t>
      </w:r>
      <w:proofErr w:type="spellEnd"/>
      <w:r>
        <w:rPr>
          <w:noProof/>
          <w:lang w:val="ru-RU"/>
        </w:rPr>
        <w:t xml:space="preserve"> осуществляется в рамках реализации процедур общего процесса, регламентированны</w:t>
      </w:r>
      <w:r w:rsidR="009049FD">
        <w:rPr>
          <w:noProof/>
          <w:lang w:val="ru-RU"/>
        </w:rPr>
        <w:t>х в рамках</w:t>
      </w:r>
      <w:r>
        <w:rPr>
          <w:noProof/>
          <w:lang w:val="ru-RU"/>
        </w:rPr>
        <w:t xml:space="preserve"> </w:t>
      </w:r>
      <w:r w:rsidR="00E55823">
        <w:rPr>
          <w:noProof/>
          <w:lang w:val="ru-RU"/>
        </w:rPr>
        <w:t>настоящи</w:t>
      </w:r>
      <w:r w:rsidR="009049FD">
        <w:rPr>
          <w:noProof/>
          <w:lang w:val="ru-RU"/>
        </w:rPr>
        <w:t>х</w:t>
      </w:r>
      <w:r w:rsidR="00E55823">
        <w:rPr>
          <w:noProof/>
          <w:lang w:val="ru-RU"/>
        </w:rPr>
        <w:t xml:space="preserve"> Правил</w:t>
      </w:r>
      <w:r w:rsidR="009049FD">
        <w:rPr>
          <w:noProof/>
          <w:lang w:val="ru-RU"/>
        </w:rPr>
        <w:t>.</w:t>
      </w:r>
    </w:p>
    <w:p w14:paraId="6081FD7D" w14:textId="77777777" w:rsidR="00A650DC" w:rsidRPr="00EE62B0" w:rsidRDefault="001C183C" w:rsidP="001C183C">
      <w:pPr>
        <w:pStyle w:val="aff"/>
      </w:pPr>
      <w:r>
        <w:rPr>
          <w:noProof/>
        </w:rPr>
        <w:t>8</w:t>
      </w:r>
      <w:r w:rsidRPr="00A54D2F">
        <w:rPr>
          <w:lang w:val="ru-RU"/>
        </w:rPr>
        <w:t>.</w:t>
      </w:r>
      <w:r w:rsidR="00C23E21">
        <w:rPr>
          <w:lang w:val="en-US"/>
        </w:rPr>
        <w:t> </w:t>
      </w:r>
      <w:r w:rsidR="001B1C06" w:rsidRPr="00EE62B0">
        <w:t xml:space="preserve">Для достижения </w:t>
      </w:r>
      <w:r w:rsidR="005A38DC" w:rsidRPr="00EE62B0">
        <w:t>цел</w:t>
      </w:r>
      <w:r w:rsidR="00E4446C">
        <w:rPr>
          <w:lang w:val="ru-RU"/>
        </w:rPr>
        <w:t>и</w:t>
      </w:r>
      <w:r w:rsidR="005A38DC" w:rsidRPr="00EE62B0">
        <w:t xml:space="preserve"> </w:t>
      </w:r>
      <w:r w:rsidR="008652C4">
        <w:rPr>
          <w:lang w:val="ru-RU"/>
        </w:rPr>
        <w:t>общего</w:t>
      </w:r>
      <w:r w:rsidR="001B1C06" w:rsidRPr="00EE62B0">
        <w:t xml:space="preserve"> процесса необходимо решить следующие задачи:</w:t>
      </w:r>
    </w:p>
    <w:p w14:paraId="29E949BE" w14:textId="42093E0A" w:rsidR="00E55823" w:rsidRPr="008C7B96" w:rsidRDefault="00E55823" w:rsidP="00E55823">
      <w:pPr>
        <w:pStyle w:val="a4"/>
        <w:rPr>
          <w:rStyle w:val="afc"/>
          <w:rFonts w:cs="Arial"/>
          <w:color w:val="000000"/>
          <w:szCs w:val="28"/>
          <w:lang w:val="ru-RU" w:eastAsia="ru-RU"/>
        </w:rPr>
      </w:pPr>
      <w:r w:rsidRPr="00A54D2F">
        <w:rPr>
          <w:noProof/>
          <w:lang w:val="ru-RU"/>
        </w:rPr>
        <w:t>а</w:t>
      </w:r>
      <w:r w:rsidRPr="00A54D2F">
        <w:rPr>
          <w:lang w:val="ru-RU"/>
        </w:rPr>
        <w:t>)</w:t>
      </w:r>
      <w:r w:rsidRPr="00771F64">
        <w:rPr>
          <w:lang w:val="en-US"/>
        </w:rPr>
        <w:t> </w:t>
      </w:r>
      <w:r>
        <w:rPr>
          <w:lang w:val="ru-RU"/>
        </w:rPr>
        <w:t xml:space="preserve">обеспечить </w:t>
      </w:r>
      <w:r>
        <w:rPr>
          <w:noProof/>
          <w:lang w:val="ru-RU"/>
        </w:rPr>
        <w:t>ф</w:t>
      </w:r>
      <w:r w:rsidRPr="00023D89">
        <w:rPr>
          <w:noProof/>
        </w:rPr>
        <w:t xml:space="preserve">ормирование и ведение </w:t>
      </w:r>
      <w:r>
        <w:rPr>
          <w:noProof/>
          <w:lang w:val="ru-RU"/>
        </w:rPr>
        <w:t xml:space="preserve">Комиссией </w:t>
      </w:r>
      <w:r w:rsidRPr="00023D89">
        <w:rPr>
          <w:noProof/>
        </w:rPr>
        <w:t>ТН ВЭД ЕАЭС и ЕТТ ЕАЭС с использованием средств подсистемы таможенно-тарифного и нетарифного регулирования</w:t>
      </w:r>
      <w:r w:rsidRPr="00A54D2F">
        <w:rPr>
          <w:lang w:val="ru-RU"/>
        </w:rPr>
        <w:t>;</w:t>
      </w:r>
    </w:p>
    <w:p w14:paraId="75E6939A" w14:textId="2D5524E3" w:rsidR="001B1C06" w:rsidRPr="008C7B96" w:rsidRDefault="00E55823" w:rsidP="00A650DC">
      <w:pPr>
        <w:pStyle w:val="a4"/>
        <w:rPr>
          <w:rStyle w:val="afc"/>
          <w:rFonts w:cs="Arial"/>
          <w:color w:val="000000"/>
          <w:szCs w:val="28"/>
          <w:lang w:val="ru-RU" w:eastAsia="ru-RU"/>
        </w:rPr>
      </w:pPr>
      <w:r>
        <w:rPr>
          <w:noProof/>
          <w:lang w:val="ru-RU"/>
        </w:rPr>
        <w:t>б</w:t>
      </w:r>
      <w:r w:rsidR="00771F64" w:rsidRPr="00A54D2F">
        <w:rPr>
          <w:lang w:val="ru-RU"/>
        </w:rPr>
        <w:t>)</w:t>
      </w:r>
      <w:r w:rsidR="00771F64" w:rsidRPr="00771F64">
        <w:rPr>
          <w:lang w:val="en-US"/>
        </w:rPr>
        <w:t> </w:t>
      </w:r>
      <w:r w:rsidR="007D1F99">
        <w:rPr>
          <w:lang w:val="ru-RU"/>
        </w:rPr>
        <w:t xml:space="preserve">обеспечить </w:t>
      </w:r>
      <w:r w:rsidR="006C55B5" w:rsidRPr="00A54D2F">
        <w:rPr>
          <w:noProof/>
          <w:lang w:val="ru-RU"/>
        </w:rPr>
        <w:t xml:space="preserve">представление </w:t>
      </w:r>
      <w:r w:rsidR="00D83F19">
        <w:rPr>
          <w:noProof/>
          <w:lang w:val="ru-RU"/>
        </w:rPr>
        <w:t>Комисси</w:t>
      </w:r>
      <w:r>
        <w:rPr>
          <w:noProof/>
          <w:lang w:val="ru-RU"/>
        </w:rPr>
        <w:t xml:space="preserve">ей </w:t>
      </w:r>
      <w:r w:rsidR="006C55B5" w:rsidRPr="00A54D2F">
        <w:rPr>
          <w:noProof/>
          <w:lang w:val="ru-RU"/>
        </w:rPr>
        <w:t>уполномоченным органам государств</w:t>
      </w:r>
      <w:r w:rsidR="00897164">
        <w:rPr>
          <w:noProof/>
          <w:lang w:val="ru-RU"/>
        </w:rPr>
        <w:t> – </w:t>
      </w:r>
      <w:r w:rsidR="006C55B5" w:rsidRPr="00A54D2F">
        <w:rPr>
          <w:noProof/>
          <w:lang w:val="ru-RU"/>
        </w:rPr>
        <w:t>членов</w:t>
      </w:r>
      <w:r w:rsidR="00D83F19">
        <w:rPr>
          <w:noProof/>
          <w:lang w:val="ru-RU"/>
        </w:rPr>
        <w:t xml:space="preserve"> </w:t>
      </w:r>
      <w:r w:rsidR="00336354">
        <w:rPr>
          <w:noProof/>
          <w:lang w:val="ru-RU"/>
        </w:rPr>
        <w:t>С</w:t>
      </w:r>
      <w:r w:rsidR="00D83F19">
        <w:rPr>
          <w:noProof/>
          <w:lang w:val="ru-RU"/>
        </w:rPr>
        <w:t>оюза (далее – уполномоченные органы государств-членов)</w:t>
      </w:r>
      <w:r w:rsidR="006C55B5" w:rsidRPr="00A54D2F">
        <w:rPr>
          <w:noProof/>
          <w:lang w:val="ru-RU"/>
        </w:rPr>
        <w:t xml:space="preserve"> </w:t>
      </w:r>
      <w:r w:rsidR="009049FD">
        <w:rPr>
          <w:noProof/>
          <w:lang w:val="ru-RU"/>
        </w:rPr>
        <w:t xml:space="preserve">в формализованном виде </w:t>
      </w:r>
      <w:r w:rsidR="006C55B5" w:rsidRPr="00A54D2F">
        <w:rPr>
          <w:noProof/>
          <w:lang w:val="ru-RU"/>
        </w:rPr>
        <w:t xml:space="preserve">актуальной информации </w:t>
      </w:r>
      <w:r w:rsidR="009049FD">
        <w:rPr>
          <w:noProof/>
          <w:lang w:val="ru-RU"/>
        </w:rPr>
        <w:br/>
      </w:r>
      <w:r w:rsidR="006C55B5" w:rsidRPr="00A54D2F">
        <w:rPr>
          <w:noProof/>
          <w:lang w:val="ru-RU"/>
        </w:rPr>
        <w:t xml:space="preserve">из </w:t>
      </w:r>
      <w:r w:rsidR="00897164" w:rsidRPr="00A54D2F">
        <w:rPr>
          <w:noProof/>
          <w:lang w:val="ru-RU"/>
        </w:rPr>
        <w:t>ТН ВЭД</w:t>
      </w:r>
      <w:r w:rsidR="00897164" w:rsidRPr="001353E7">
        <w:rPr>
          <w:noProof/>
          <w:lang w:val="en-US"/>
        </w:rPr>
        <w:t> </w:t>
      </w:r>
      <w:r w:rsidR="00B362E3">
        <w:rPr>
          <w:noProof/>
          <w:lang w:val="ru-RU"/>
        </w:rPr>
        <w:t>ЕАЭС</w:t>
      </w:r>
      <w:r w:rsidR="00C50581">
        <w:rPr>
          <w:noProof/>
          <w:lang w:val="ru-RU"/>
        </w:rPr>
        <w:t>,</w:t>
      </w:r>
      <w:r w:rsidR="006C55B5" w:rsidRPr="00A54D2F">
        <w:rPr>
          <w:noProof/>
          <w:lang w:val="ru-RU"/>
        </w:rPr>
        <w:t xml:space="preserve"> </w:t>
      </w:r>
      <w:r w:rsidR="00897164" w:rsidRPr="00A54D2F">
        <w:rPr>
          <w:noProof/>
          <w:lang w:val="ru-RU"/>
        </w:rPr>
        <w:t>ЕТТ ЕАЭС</w:t>
      </w:r>
      <w:r w:rsidR="005D3BDC">
        <w:rPr>
          <w:noProof/>
          <w:lang w:val="ru-RU"/>
        </w:rPr>
        <w:t xml:space="preserve">, </w:t>
      </w:r>
      <w:r w:rsidR="005D3BDC">
        <w:rPr>
          <w:lang w:val="ru-RU"/>
        </w:rPr>
        <w:t xml:space="preserve">а также информации </w:t>
      </w:r>
      <w:r w:rsidR="005D3BDC">
        <w:rPr>
          <w:lang w:val="ru-RU"/>
        </w:rPr>
        <w:br/>
        <w:t xml:space="preserve">о </w:t>
      </w:r>
      <w:r w:rsidR="005D3BDC" w:rsidRPr="00027B88">
        <w:rPr>
          <w:lang w:val="ru-RU"/>
        </w:rPr>
        <w:t xml:space="preserve">соответствии кодов </w:t>
      </w:r>
      <w:r w:rsidR="005D3BDC">
        <w:rPr>
          <w:lang w:val="ru-RU"/>
        </w:rPr>
        <w:t xml:space="preserve">разных редакций </w:t>
      </w:r>
      <w:r w:rsidR="005D3BDC" w:rsidRPr="00027B88">
        <w:rPr>
          <w:lang w:val="ru-RU"/>
        </w:rPr>
        <w:t>ТН ВЭД ЕАЭС на уровне товарных</w:t>
      </w:r>
      <w:r w:rsidR="005D3BDC">
        <w:rPr>
          <w:lang w:val="ru-RU"/>
        </w:rPr>
        <w:t xml:space="preserve"> </w:t>
      </w:r>
      <w:r w:rsidR="005D3BDC" w:rsidRPr="00027B88">
        <w:rPr>
          <w:lang w:val="ru-RU"/>
        </w:rPr>
        <w:t xml:space="preserve">позиций, субпозиций и </w:t>
      </w:r>
      <w:proofErr w:type="spellStart"/>
      <w:r w:rsidR="005D3BDC" w:rsidRPr="00027B88">
        <w:rPr>
          <w:lang w:val="ru-RU"/>
        </w:rPr>
        <w:t>подсубпозиций</w:t>
      </w:r>
      <w:proofErr w:type="spellEnd"/>
      <w:r w:rsidR="009C1E3A" w:rsidRPr="00A54D2F">
        <w:rPr>
          <w:lang w:val="ru-RU"/>
        </w:rPr>
        <w:t>;</w:t>
      </w:r>
    </w:p>
    <w:p w14:paraId="29B96A11" w14:textId="04812713" w:rsidR="0030476D" w:rsidRDefault="00791AA9" w:rsidP="00A650DC">
      <w:pPr>
        <w:pStyle w:val="a4"/>
        <w:rPr>
          <w:noProof/>
          <w:lang w:val="ru-RU"/>
        </w:rPr>
      </w:pPr>
      <w:r>
        <w:rPr>
          <w:noProof/>
          <w:lang w:val="ru-RU"/>
        </w:rPr>
        <w:t>в</w:t>
      </w:r>
      <w:r w:rsidR="00771F64" w:rsidRPr="00A54D2F">
        <w:rPr>
          <w:lang w:val="ru-RU"/>
        </w:rPr>
        <w:t>)</w:t>
      </w:r>
      <w:r w:rsidR="00771F64" w:rsidRPr="00771F64">
        <w:rPr>
          <w:lang w:val="en-US"/>
        </w:rPr>
        <w:t> </w:t>
      </w:r>
      <w:r w:rsidR="007D1F99">
        <w:rPr>
          <w:lang w:val="ru-RU"/>
        </w:rPr>
        <w:t xml:space="preserve">обеспечить </w:t>
      </w:r>
      <w:r w:rsidR="006C55B5" w:rsidRPr="00A54D2F">
        <w:rPr>
          <w:noProof/>
          <w:lang w:val="ru-RU"/>
        </w:rPr>
        <w:t xml:space="preserve">представление заинтересованным лицам сведений </w:t>
      </w:r>
      <w:r w:rsidR="00C50581">
        <w:rPr>
          <w:noProof/>
          <w:lang w:val="ru-RU"/>
        </w:rPr>
        <w:br/>
      </w:r>
      <w:r w:rsidR="0023358E">
        <w:rPr>
          <w:noProof/>
          <w:lang w:val="ru-RU"/>
        </w:rPr>
        <w:t xml:space="preserve">из </w:t>
      </w:r>
      <w:r w:rsidR="006C55B5" w:rsidRPr="00A54D2F">
        <w:rPr>
          <w:noProof/>
          <w:lang w:val="ru-RU"/>
        </w:rPr>
        <w:t>ТН</w:t>
      </w:r>
      <w:r w:rsidR="006C55B5" w:rsidRPr="001353E7">
        <w:rPr>
          <w:noProof/>
          <w:lang w:val="en-US"/>
        </w:rPr>
        <w:t> </w:t>
      </w:r>
      <w:r w:rsidR="006C55B5" w:rsidRPr="00A54D2F">
        <w:rPr>
          <w:noProof/>
          <w:lang w:val="ru-RU"/>
        </w:rPr>
        <w:t>ВЭД</w:t>
      </w:r>
      <w:r w:rsidR="006C55B5" w:rsidRPr="001353E7">
        <w:rPr>
          <w:noProof/>
          <w:lang w:val="en-US"/>
        </w:rPr>
        <w:t> </w:t>
      </w:r>
      <w:r w:rsidR="006C55B5" w:rsidRPr="00A54D2F">
        <w:rPr>
          <w:noProof/>
          <w:lang w:val="ru-RU"/>
        </w:rPr>
        <w:t>ЕАЭС</w:t>
      </w:r>
      <w:r w:rsidR="0023358E">
        <w:rPr>
          <w:noProof/>
          <w:lang w:val="ru-RU"/>
        </w:rPr>
        <w:t xml:space="preserve"> и</w:t>
      </w:r>
      <w:r w:rsidR="006C55B5" w:rsidRPr="00A54D2F">
        <w:rPr>
          <w:noProof/>
          <w:lang w:val="ru-RU"/>
        </w:rPr>
        <w:t xml:space="preserve"> ЕТТ</w:t>
      </w:r>
      <w:r w:rsidR="006C55B5" w:rsidRPr="001353E7">
        <w:rPr>
          <w:noProof/>
          <w:lang w:val="en-US"/>
        </w:rPr>
        <w:t> </w:t>
      </w:r>
      <w:r w:rsidR="006C55B5" w:rsidRPr="00A54D2F">
        <w:rPr>
          <w:noProof/>
          <w:lang w:val="ru-RU"/>
        </w:rPr>
        <w:t>ЕАЭС с возможностью эффективного поиска</w:t>
      </w:r>
      <w:r w:rsidR="0030476D">
        <w:rPr>
          <w:noProof/>
          <w:lang w:val="ru-RU"/>
        </w:rPr>
        <w:t>;</w:t>
      </w:r>
    </w:p>
    <w:p w14:paraId="4926D00A" w14:textId="6E9A909D" w:rsidR="0030476D" w:rsidRDefault="00791AA9" w:rsidP="00A650DC">
      <w:pPr>
        <w:pStyle w:val="a4"/>
        <w:rPr>
          <w:noProof/>
          <w:lang w:val="ru-RU"/>
        </w:rPr>
      </w:pPr>
      <w:r>
        <w:rPr>
          <w:noProof/>
          <w:lang w:val="ru-RU"/>
        </w:rPr>
        <w:t>г</w:t>
      </w:r>
      <w:r w:rsidR="0030476D">
        <w:rPr>
          <w:noProof/>
          <w:lang w:val="ru-RU"/>
        </w:rPr>
        <w:t>) </w:t>
      </w:r>
      <w:r w:rsidR="0030476D" w:rsidRPr="0030476D">
        <w:rPr>
          <w:noProof/>
          <w:lang w:val="ru-RU"/>
        </w:rPr>
        <w:t xml:space="preserve">обеспечить применение унифицированных структур электронных документов и сведений, построенных на основе использования общей модели данных </w:t>
      </w:r>
      <w:r w:rsidR="00B37737" w:rsidRPr="0030476D">
        <w:rPr>
          <w:noProof/>
          <w:lang w:val="ru-RU"/>
        </w:rPr>
        <w:t>интегрированной системы</w:t>
      </w:r>
      <w:r w:rsidR="0030476D">
        <w:rPr>
          <w:noProof/>
          <w:lang w:val="ru-RU"/>
        </w:rPr>
        <w:t>;</w:t>
      </w:r>
    </w:p>
    <w:p w14:paraId="7107DC82" w14:textId="47CAE86D" w:rsidR="001B1C06" w:rsidRPr="008C7B96" w:rsidRDefault="00791AA9" w:rsidP="00A650DC">
      <w:pPr>
        <w:pStyle w:val="a4"/>
        <w:rPr>
          <w:rStyle w:val="afc"/>
          <w:rFonts w:cs="Arial"/>
          <w:color w:val="000000"/>
          <w:szCs w:val="28"/>
          <w:lang w:val="ru-RU" w:eastAsia="ru-RU"/>
        </w:rPr>
      </w:pPr>
      <w:r>
        <w:rPr>
          <w:noProof/>
          <w:lang w:val="ru-RU"/>
        </w:rPr>
        <w:t>д</w:t>
      </w:r>
      <w:r w:rsidR="0030476D">
        <w:rPr>
          <w:noProof/>
          <w:lang w:val="ru-RU"/>
        </w:rPr>
        <w:t>) </w:t>
      </w:r>
      <w:r w:rsidR="0030476D" w:rsidRPr="0030476D">
        <w:rPr>
          <w:noProof/>
          <w:lang w:val="ru-RU"/>
        </w:rPr>
        <w:t>обеспечить использование уполномоченными органами единой системы нормативно-справочной информации Союза</w:t>
      </w:r>
      <w:r w:rsidR="0030476D">
        <w:rPr>
          <w:noProof/>
          <w:lang w:val="ru-RU"/>
        </w:rPr>
        <w:t>.</w:t>
      </w:r>
    </w:p>
    <w:p w14:paraId="55A34F00" w14:textId="77777777" w:rsidR="00743157" w:rsidRPr="00EE62B0" w:rsidRDefault="00341DB3" w:rsidP="007D359A">
      <w:pPr>
        <w:pStyle w:val="2"/>
      </w:pPr>
      <w:r w:rsidRPr="00EE62B0">
        <w:lastRenderedPageBreak/>
        <w:t>2.</w:t>
      </w:r>
      <w:r w:rsidR="00C23E21">
        <w:t> </w:t>
      </w:r>
      <w:r w:rsidR="00743157" w:rsidRPr="00EE62B0">
        <w:t xml:space="preserve">Участники </w:t>
      </w:r>
      <w:r w:rsidR="00A253EE">
        <w:t>о</w:t>
      </w:r>
      <w:r w:rsidR="005A38DC" w:rsidRPr="00EE62B0">
        <w:t xml:space="preserve">бщего </w:t>
      </w:r>
      <w:r w:rsidR="00743157" w:rsidRPr="00EE62B0">
        <w:t>процесса</w:t>
      </w:r>
      <w:bookmarkEnd w:id="13"/>
      <w:bookmarkEnd w:id="14"/>
      <w:bookmarkEnd w:id="15"/>
      <w:bookmarkEnd w:id="16"/>
    </w:p>
    <w:p w14:paraId="751AA2DD" w14:textId="77777777" w:rsidR="00743157" w:rsidRDefault="001C183C" w:rsidP="00F671F9">
      <w:pPr>
        <w:pStyle w:val="aff"/>
        <w:keepNext/>
      </w:pPr>
      <w:r>
        <w:rPr>
          <w:noProof/>
        </w:rPr>
        <w:t>9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253EE">
        <w:rPr>
          <w:lang w:val="ru-RU"/>
        </w:rPr>
        <w:t>Перечень участников</w:t>
      </w:r>
      <w:r w:rsidR="00A253EE" w:rsidRPr="00EE62B0">
        <w:t xml:space="preserve"> </w:t>
      </w:r>
      <w:r w:rsidR="008652C4">
        <w:rPr>
          <w:lang w:val="ru-RU"/>
        </w:rPr>
        <w:t>общего</w:t>
      </w:r>
      <w:r w:rsidR="005A38DC" w:rsidRPr="00EE62B0">
        <w:t xml:space="preserve"> </w:t>
      </w:r>
      <w:r w:rsidR="00743157" w:rsidRPr="00EE62B0">
        <w:t>процесса пр</w:t>
      </w:r>
      <w:r w:rsidR="00D02238">
        <w:rPr>
          <w:lang w:val="ru-RU"/>
        </w:rPr>
        <w:t>иведен</w:t>
      </w:r>
      <w:r w:rsidR="00743157" w:rsidRPr="00EE62B0">
        <w:t xml:space="preserve"> в</w:t>
      </w:r>
      <w:r w:rsidR="00D8656F" w:rsidRPr="00EE62B0">
        <w:t xml:space="preserve"> табл</w:t>
      </w:r>
      <w:r w:rsidR="005A38DC">
        <w:rPr>
          <w:lang w:val="ru-RU"/>
        </w:rPr>
        <w:t>ице</w:t>
      </w:r>
      <w:r w:rsidR="005A38DC" w:rsidRPr="00EE62B0">
        <w:t> </w:t>
      </w:r>
      <w:r w:rsidR="00D8656F" w:rsidRPr="00EE62B0">
        <w:t>1</w:t>
      </w:r>
      <w:r w:rsidR="00743157" w:rsidRPr="00EE62B0">
        <w:t>.</w:t>
      </w:r>
    </w:p>
    <w:p w14:paraId="19E6FFC2" w14:textId="77777777" w:rsidR="005A38DC" w:rsidRPr="00B776A7" w:rsidRDefault="00221902" w:rsidP="005148D2">
      <w:pPr>
        <w:pStyle w:val="aff4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 w:rsidR="00B776A7">
        <w:t>1</w:t>
      </w:r>
    </w:p>
    <w:p w14:paraId="4DEE7889" w14:textId="77777777" w:rsidR="00743157" w:rsidRDefault="00A253EE" w:rsidP="005148D2">
      <w:pPr>
        <w:pStyle w:val="aff6"/>
      </w:pPr>
      <w:bookmarkStart w:id="18" w:name="_Toc375908865"/>
      <w:r>
        <w:t>Перечень у</w:t>
      </w:r>
      <w:r w:rsidRPr="00EE62B0">
        <w:t>частник</w:t>
      </w:r>
      <w:r>
        <w:t>ов</w:t>
      </w:r>
      <w:r w:rsidRPr="00EE62B0">
        <w:t xml:space="preserve"> </w:t>
      </w:r>
      <w:r>
        <w:t>о</w:t>
      </w:r>
      <w:r w:rsidR="005A38DC" w:rsidRPr="00EE62B0">
        <w:t xml:space="preserve">бщего </w:t>
      </w:r>
      <w:r w:rsidR="00743157" w:rsidRPr="00EE62B0">
        <w:t>процесса</w:t>
      </w:r>
      <w:bookmarkEnd w:id="18"/>
    </w:p>
    <w:p w14:paraId="50930F69" w14:textId="77777777" w:rsidR="00771F64" w:rsidRDefault="00771F64" w:rsidP="00771F64">
      <w:pPr>
        <w:pStyle w:val="aff3"/>
      </w:pPr>
    </w:p>
    <w:tbl>
      <w:tblPr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2128"/>
        <w:gridCol w:w="2693"/>
        <w:gridCol w:w="4535"/>
      </w:tblGrid>
      <w:tr w:rsidR="003C14F5" w:rsidRPr="008C7B96" w14:paraId="3514AB70" w14:textId="77777777" w:rsidTr="00C86563">
        <w:trPr>
          <w:trHeight w:val="601"/>
          <w:tblHeader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21B6" w14:textId="77777777" w:rsidR="003C14F5" w:rsidRDefault="003C14F5" w:rsidP="003C14F5">
            <w:pPr>
              <w:pStyle w:val="ad"/>
              <w:spacing w:line="264" w:lineRule="auto"/>
            </w:pPr>
            <w:r>
              <w:t>Кодовое обозначение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F1128B" w14:textId="77777777" w:rsidR="003C14F5" w:rsidRDefault="003C14F5" w:rsidP="003C14F5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6126A8" w14:textId="77777777" w:rsidR="003C14F5" w:rsidRDefault="003C14F5" w:rsidP="003C14F5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AC6C78" w:rsidRPr="008C7B96" w14:paraId="79EA96B3" w14:textId="77777777" w:rsidTr="00C86563">
        <w:trPr>
          <w:trHeight w:val="301"/>
          <w:tblHeader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A833" w14:textId="77777777" w:rsidR="00AC6C78" w:rsidRDefault="00AC6C78" w:rsidP="00C07DED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9E956D" w14:textId="77777777" w:rsidR="00AC6C78" w:rsidRDefault="00AC6C78" w:rsidP="00C07DED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D75BD3" w14:textId="77777777" w:rsidR="00AC6C78" w:rsidRDefault="00AC6C78" w:rsidP="00C07DED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8C7B96" w14:paraId="33E1D05D" w14:textId="77777777" w:rsidTr="00C86563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A44431" w14:textId="77777777" w:rsidR="00AC6C78" w:rsidRPr="008C7B96" w:rsidRDefault="00AC6C78" w:rsidP="00AA081D">
            <w:pPr>
              <w:pStyle w:val="ab"/>
              <w:jc w:val="left"/>
            </w:pPr>
            <w:r w:rsidRPr="008C7B96">
              <w:rPr>
                <w:lang w:eastAsia="en-US"/>
              </w:rPr>
              <w:t>P.ACT.001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D8ECAF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Комиссия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FCCA18" w14:textId="247FCBCB" w:rsidR="00AC6C78" w:rsidRPr="001D1E36" w:rsidRDefault="00EF6591" w:rsidP="0023358E">
            <w:pPr>
              <w:pStyle w:val="ab"/>
              <w:jc w:val="left"/>
            </w:pPr>
            <w:r>
              <w:t xml:space="preserve">структурное </w:t>
            </w:r>
            <w:r w:rsidR="001D1E36">
              <w:t>подразделение Комисси</w:t>
            </w:r>
            <w:r w:rsidR="006B6B8D">
              <w:t>и</w:t>
            </w:r>
            <w:r w:rsidR="001D1E36">
              <w:t>, осуществляющее</w:t>
            </w:r>
            <w:r w:rsidR="001D1E36" w:rsidRPr="00BE68E1">
              <w:t xml:space="preserve"> </w:t>
            </w:r>
            <w:r w:rsidR="000E40D4">
              <w:t xml:space="preserve">формирование, ведение и </w:t>
            </w:r>
            <w:r w:rsidR="001D1E36" w:rsidRPr="00BE68E1">
              <w:t xml:space="preserve">распространение ТН ВЭД ЕАЭС, </w:t>
            </w:r>
            <w:r w:rsidR="000E40D4">
              <w:br/>
            </w:r>
            <w:r w:rsidR="0023358E">
              <w:t xml:space="preserve">ЕТТ ЕАЭС, а также информации </w:t>
            </w:r>
            <w:r w:rsidR="0023358E">
              <w:br/>
              <w:t xml:space="preserve">о </w:t>
            </w:r>
            <w:r w:rsidR="0023358E" w:rsidRPr="00027B88">
              <w:rPr>
                <w:rFonts w:cs="Times New Roman"/>
                <w:szCs w:val="24"/>
                <w:lang w:eastAsia="x-none"/>
              </w:rPr>
              <w:t xml:space="preserve">соответствии кодов </w:t>
            </w:r>
            <w:r w:rsidR="0023358E">
              <w:t xml:space="preserve">разных редакций </w:t>
            </w:r>
            <w:r w:rsidR="0023358E" w:rsidRPr="00027B88">
              <w:rPr>
                <w:rFonts w:cs="Times New Roman"/>
                <w:szCs w:val="24"/>
                <w:lang w:eastAsia="x-none"/>
              </w:rPr>
              <w:t>ТН ВЭД ЕАЭС на уровне товарных</w:t>
            </w:r>
            <w:r w:rsidR="0023358E">
              <w:t xml:space="preserve"> </w:t>
            </w:r>
            <w:r w:rsidR="0023358E" w:rsidRPr="00027B88">
              <w:rPr>
                <w:rFonts w:cs="Times New Roman"/>
                <w:szCs w:val="24"/>
                <w:lang w:eastAsia="x-none"/>
              </w:rPr>
              <w:t xml:space="preserve">позиций, субпозиций и </w:t>
            </w:r>
            <w:proofErr w:type="spellStart"/>
            <w:r w:rsidR="0023358E" w:rsidRPr="00027B88">
              <w:rPr>
                <w:rFonts w:cs="Times New Roman"/>
                <w:szCs w:val="24"/>
                <w:lang w:eastAsia="x-none"/>
              </w:rPr>
              <w:t>подсубпозиций</w:t>
            </w:r>
            <w:proofErr w:type="spellEnd"/>
          </w:p>
        </w:tc>
      </w:tr>
      <w:tr w:rsidR="00AC6C78" w:rsidRPr="008C7B96" w14:paraId="266C23A7" w14:textId="77777777" w:rsidTr="00C86563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034ADC" w14:textId="26EF0B2C" w:rsidR="00AC6C78" w:rsidRPr="008C7B96" w:rsidRDefault="00AC6C78" w:rsidP="008108A4">
            <w:pPr>
              <w:pStyle w:val="ab"/>
              <w:jc w:val="left"/>
            </w:pPr>
            <w:r w:rsidRPr="008C7B96">
              <w:rPr>
                <w:lang w:eastAsia="en-US"/>
              </w:rPr>
              <w:t>P.GC.01.ACT.00</w:t>
            </w:r>
            <w:r w:rsidR="008108A4"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5BDA47" w14:textId="77777777" w:rsidR="00AC6C78" w:rsidRPr="00E54DC2" w:rsidRDefault="00B275CC" w:rsidP="00B275CC">
            <w:pPr>
              <w:pStyle w:val="ab"/>
              <w:jc w:val="left"/>
            </w:pPr>
            <w:r w:rsidRPr="00D148C4">
              <w:t>уполномоченный орган государства-члена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D18F1C" w14:textId="2443886A" w:rsidR="00AC6C78" w:rsidRPr="00A54D2F" w:rsidRDefault="005A19A7" w:rsidP="0023358E">
            <w:pPr>
              <w:pStyle w:val="ab"/>
              <w:jc w:val="left"/>
            </w:pPr>
            <w:r>
              <w:rPr>
                <w:noProof/>
              </w:rPr>
              <w:t>орган исполнительной власти государства-члена, использу</w:t>
            </w:r>
            <w:r w:rsidR="007C0A71">
              <w:rPr>
                <w:noProof/>
              </w:rPr>
              <w:t>ю</w:t>
            </w:r>
            <w:r>
              <w:rPr>
                <w:noProof/>
              </w:rPr>
              <w:t xml:space="preserve">щий </w:t>
            </w:r>
            <w:r w:rsidR="00D9061A" w:rsidRPr="00A54D2F">
              <w:rPr>
                <w:noProof/>
              </w:rPr>
              <w:t>ТН</w:t>
            </w:r>
            <w:r w:rsidR="00D9061A" w:rsidRPr="00D9061A">
              <w:rPr>
                <w:noProof/>
                <w:lang w:val="en-US"/>
              </w:rPr>
              <w:t> </w:t>
            </w:r>
            <w:r w:rsidR="00D9061A" w:rsidRPr="00A54D2F">
              <w:rPr>
                <w:noProof/>
              </w:rPr>
              <w:t>ВЭД</w:t>
            </w:r>
            <w:r w:rsidR="00D9061A" w:rsidRPr="00D9061A">
              <w:rPr>
                <w:noProof/>
                <w:lang w:val="en-US"/>
              </w:rPr>
              <w:t> </w:t>
            </w:r>
            <w:r w:rsidR="00D9061A" w:rsidRPr="00A54D2F">
              <w:rPr>
                <w:noProof/>
              </w:rPr>
              <w:t>ЕАЭС</w:t>
            </w:r>
            <w:r w:rsidR="000E40D4">
              <w:rPr>
                <w:noProof/>
              </w:rPr>
              <w:t>,</w:t>
            </w:r>
            <w:r w:rsidR="00D9061A" w:rsidRPr="00A54D2F">
              <w:rPr>
                <w:noProof/>
              </w:rPr>
              <w:t xml:space="preserve"> ЕТТ</w:t>
            </w:r>
            <w:r w:rsidR="00D9061A" w:rsidRPr="00D9061A">
              <w:rPr>
                <w:noProof/>
                <w:lang w:val="en-US"/>
              </w:rPr>
              <w:t> </w:t>
            </w:r>
            <w:r w:rsidR="00D9061A" w:rsidRPr="00A54D2F">
              <w:rPr>
                <w:noProof/>
              </w:rPr>
              <w:t xml:space="preserve">ЕАЭС </w:t>
            </w:r>
            <w:r w:rsidR="004971D9">
              <w:rPr>
                <w:noProof/>
              </w:rPr>
              <w:br/>
            </w:r>
            <w:r w:rsidR="000E40D4">
              <w:rPr>
                <w:noProof/>
              </w:rPr>
              <w:t xml:space="preserve">и </w:t>
            </w:r>
            <w:r w:rsidR="0023358E">
              <w:t xml:space="preserve">информацию о </w:t>
            </w:r>
            <w:r w:rsidR="0023358E" w:rsidRPr="00027B88">
              <w:rPr>
                <w:rFonts w:cs="Times New Roman"/>
                <w:szCs w:val="24"/>
                <w:lang w:eastAsia="x-none"/>
              </w:rPr>
              <w:t xml:space="preserve">соответствии кодов </w:t>
            </w:r>
            <w:r w:rsidR="0023358E">
              <w:t xml:space="preserve">разных редакций </w:t>
            </w:r>
            <w:r w:rsidR="0023358E" w:rsidRPr="00027B88">
              <w:rPr>
                <w:rFonts w:cs="Times New Roman"/>
                <w:szCs w:val="24"/>
                <w:lang w:eastAsia="x-none"/>
              </w:rPr>
              <w:t xml:space="preserve">ТН ВЭД ЕАЭС </w:t>
            </w:r>
            <w:r w:rsidR="0023358E">
              <w:rPr>
                <w:rFonts w:cs="Times New Roman"/>
                <w:szCs w:val="24"/>
                <w:lang w:eastAsia="x-none"/>
              </w:rPr>
              <w:br/>
            </w:r>
            <w:r w:rsidR="0023358E" w:rsidRPr="00027B88">
              <w:rPr>
                <w:rFonts w:cs="Times New Roman"/>
                <w:szCs w:val="24"/>
                <w:lang w:eastAsia="x-none"/>
              </w:rPr>
              <w:t>на уровне товарных</w:t>
            </w:r>
            <w:r w:rsidR="0023358E">
              <w:t xml:space="preserve"> </w:t>
            </w:r>
            <w:r w:rsidR="0023358E" w:rsidRPr="00027B88">
              <w:rPr>
                <w:rFonts w:cs="Times New Roman"/>
                <w:szCs w:val="24"/>
                <w:lang w:eastAsia="x-none"/>
              </w:rPr>
              <w:t xml:space="preserve">позиций, субпозиций и </w:t>
            </w:r>
            <w:proofErr w:type="spellStart"/>
            <w:r w:rsidR="0023358E" w:rsidRPr="00027B88">
              <w:rPr>
                <w:rFonts w:cs="Times New Roman"/>
                <w:szCs w:val="24"/>
                <w:lang w:eastAsia="x-none"/>
              </w:rPr>
              <w:t>подсубпозиций</w:t>
            </w:r>
            <w:proofErr w:type="spellEnd"/>
          </w:p>
        </w:tc>
      </w:tr>
      <w:tr w:rsidR="004971D9" w:rsidRPr="008C7B96" w14:paraId="45351896" w14:textId="77777777" w:rsidTr="00C86563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A08886" w14:textId="1D9325DA" w:rsidR="004971D9" w:rsidRPr="008C7B96" w:rsidRDefault="00E54DC2" w:rsidP="001035A0">
            <w:pPr>
              <w:pStyle w:val="ab"/>
              <w:jc w:val="left"/>
              <w:rPr>
                <w:lang w:eastAsia="en-US"/>
              </w:rPr>
            </w:pPr>
            <w:r w:rsidRPr="00E54DC2">
              <w:rPr>
                <w:lang w:eastAsia="en-US"/>
              </w:rPr>
              <w:t>P.GC.01.ACT.00</w:t>
            </w:r>
            <w:r w:rsidR="003C1310"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A241C4" w14:textId="721285DD" w:rsidR="004971D9" w:rsidRPr="000E40D4" w:rsidRDefault="00997D55" w:rsidP="00B275CC">
            <w:pPr>
              <w:pStyle w:val="ab"/>
              <w:jc w:val="left"/>
              <w:rPr>
                <w:noProof/>
              </w:rPr>
            </w:pPr>
            <w:r w:rsidRPr="00997D55">
              <w:rPr>
                <w:noProof/>
              </w:rPr>
              <w:t>заинтересованное лицо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C0B0D8" w14:textId="5A0820B1" w:rsidR="00E54DC2" w:rsidRDefault="00997D55" w:rsidP="00E54DC2">
            <w:pPr>
              <w:pStyle w:val="ab"/>
              <w:jc w:val="left"/>
              <w:rPr>
                <w:noProof/>
              </w:rPr>
            </w:pPr>
            <w:r w:rsidRPr="00997D55">
              <w:rPr>
                <w:noProof/>
              </w:rPr>
              <w:t>участник внешнеэкономической деятельности, юридическое или физическое лицо, использующие в своей деятельности</w:t>
            </w:r>
            <w:r w:rsidR="00E54DC2">
              <w:rPr>
                <w:noProof/>
              </w:rPr>
              <w:t xml:space="preserve"> </w:t>
            </w:r>
            <w:r w:rsidRPr="00997D55">
              <w:rPr>
                <w:noProof/>
              </w:rPr>
              <w:t xml:space="preserve">сведения из </w:t>
            </w:r>
            <w:r w:rsidR="00E54DC2">
              <w:rPr>
                <w:noProof/>
              </w:rPr>
              <w:t xml:space="preserve">ТН ВЭД ЕАЭС </w:t>
            </w:r>
          </w:p>
          <w:p w14:paraId="15C1C1D0" w14:textId="303A856A" w:rsidR="004971D9" w:rsidRDefault="0023358E" w:rsidP="0023358E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и ЕТТ ЕАЭС</w:t>
            </w:r>
          </w:p>
        </w:tc>
      </w:tr>
    </w:tbl>
    <w:p w14:paraId="20FD0C09" w14:textId="77777777" w:rsidR="00916A70" w:rsidRPr="00EE62B0" w:rsidRDefault="00341DB3" w:rsidP="007D359A">
      <w:pPr>
        <w:pStyle w:val="2"/>
      </w:pPr>
      <w:bookmarkStart w:id="19" w:name="_Ref362515393"/>
      <w:bookmarkStart w:id="20" w:name="_Toc363227836"/>
      <w:bookmarkStart w:id="21" w:name="_Toc364113132"/>
      <w:bookmarkStart w:id="22" w:name="_Toc369271001"/>
      <w:bookmarkStart w:id="23" w:name="_Toc375908834"/>
      <w:r w:rsidRPr="00EE62B0">
        <w:t>3.</w:t>
      </w:r>
      <w:r w:rsidR="00C23E21">
        <w:t> </w:t>
      </w:r>
      <w:r w:rsidR="00F715E0" w:rsidRPr="00EE62B0">
        <w:t xml:space="preserve">Структура </w:t>
      </w:r>
      <w:r w:rsidR="00A320DD">
        <w:t>о</w:t>
      </w:r>
      <w:r w:rsidR="005A38DC" w:rsidRPr="00EE62B0">
        <w:t xml:space="preserve">бщего </w:t>
      </w:r>
      <w:r w:rsidR="00F715E0" w:rsidRPr="00EE62B0">
        <w:t>процесса</w:t>
      </w:r>
      <w:bookmarkEnd w:id="17"/>
      <w:bookmarkEnd w:id="19"/>
      <w:bookmarkEnd w:id="20"/>
      <w:bookmarkEnd w:id="21"/>
      <w:bookmarkEnd w:id="22"/>
      <w:bookmarkEnd w:id="23"/>
    </w:p>
    <w:p w14:paraId="26C36B12" w14:textId="77777777" w:rsidR="00707C9A" w:rsidRPr="00EE62B0" w:rsidRDefault="001C183C" w:rsidP="00707C9A">
      <w:pPr>
        <w:pStyle w:val="aff"/>
      </w:pPr>
      <w:bookmarkStart w:id="24" w:name="_Toc369271002"/>
      <w:r>
        <w:rPr>
          <w:noProof/>
        </w:rPr>
        <w:t>10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F715E0" w:rsidRPr="00EE62B0">
        <w:t xml:space="preserve">Общий </w:t>
      </w:r>
      <w:r w:rsidR="00D310AC" w:rsidRPr="00EE62B0">
        <w:t>процесс</w:t>
      </w:r>
      <w:r w:rsidR="00F715E0" w:rsidRPr="00EE62B0">
        <w:t xml:space="preserve"> представляет</w:t>
      </w:r>
      <w:r w:rsidR="00D13AAB">
        <w:rPr>
          <w:lang w:val="ru-RU"/>
        </w:rPr>
        <w:t xml:space="preserve"> собой</w:t>
      </w:r>
      <w:r w:rsidR="00F715E0" w:rsidRPr="00EE62B0">
        <w:t xml:space="preserve"> </w:t>
      </w:r>
      <w:bookmarkEnd w:id="24"/>
      <w:r w:rsidR="00707C9A" w:rsidRPr="00EE62B0">
        <w:t>совокупность процедур</w:t>
      </w:r>
      <w:r w:rsidR="000F431C" w:rsidRPr="00A54D2F">
        <w:rPr>
          <w:lang w:val="ru-RU"/>
        </w:rPr>
        <w:t>:</w:t>
      </w:r>
      <w:r w:rsidR="00730E53" w:rsidRPr="00A54D2F">
        <w:rPr>
          <w:lang w:val="ru-RU"/>
        </w:rPr>
        <w:t xml:space="preserve"> </w:t>
      </w:r>
    </w:p>
    <w:p w14:paraId="31EF550D" w14:textId="77777777" w:rsidR="00421951" w:rsidRPr="008C7B96" w:rsidRDefault="000828BE" w:rsidP="000F431C">
      <w:pPr>
        <w:pStyle w:val="aff"/>
        <w:outlineLvl w:val="9"/>
        <w:rPr>
          <w:rStyle w:val="afc"/>
          <w:color w:val="auto"/>
          <w:lang w:val="ru-RU"/>
        </w:rPr>
      </w:pPr>
      <w:r>
        <w:rPr>
          <w:noProof/>
          <w:lang w:val="ru-RU"/>
        </w:rPr>
        <w:t>а) </w:t>
      </w:r>
      <w:r w:rsidR="000F431C" w:rsidRPr="00A54D2F">
        <w:rPr>
          <w:noProof/>
          <w:lang w:val="ru-RU"/>
        </w:rPr>
        <w:t>уведомление о внесении изменений в ТН</w:t>
      </w:r>
      <w:r w:rsidR="000F431C" w:rsidRPr="000F431C">
        <w:rPr>
          <w:noProof/>
          <w:lang w:val="en-US"/>
        </w:rPr>
        <w:t> </w:t>
      </w:r>
      <w:r w:rsidR="000F431C" w:rsidRPr="00A54D2F">
        <w:rPr>
          <w:noProof/>
          <w:lang w:val="ru-RU"/>
        </w:rPr>
        <w:t>ВЭД</w:t>
      </w:r>
      <w:r w:rsidR="000F431C" w:rsidRPr="000F431C">
        <w:rPr>
          <w:noProof/>
          <w:lang w:val="en-US"/>
        </w:rPr>
        <w:t> </w:t>
      </w:r>
      <w:r w:rsidR="000F431C" w:rsidRPr="00A54D2F">
        <w:rPr>
          <w:noProof/>
          <w:lang w:val="ru-RU"/>
        </w:rPr>
        <w:t xml:space="preserve">ЕАЭС </w:t>
      </w:r>
      <w:r w:rsidR="00313E4C">
        <w:rPr>
          <w:noProof/>
          <w:lang w:val="ru-RU"/>
        </w:rPr>
        <w:br/>
      </w:r>
      <w:r w:rsidR="000F431C" w:rsidRPr="00A54D2F">
        <w:rPr>
          <w:noProof/>
          <w:lang w:val="ru-RU"/>
        </w:rPr>
        <w:t>и ЕТТ</w:t>
      </w:r>
      <w:r w:rsidR="000F431C" w:rsidRPr="000F431C">
        <w:rPr>
          <w:noProof/>
          <w:lang w:val="en-US"/>
        </w:rPr>
        <w:t> </w:t>
      </w:r>
      <w:r w:rsidR="000F431C" w:rsidRPr="00A54D2F">
        <w:rPr>
          <w:noProof/>
          <w:lang w:val="ru-RU"/>
        </w:rPr>
        <w:t>ЕАЭС</w:t>
      </w:r>
      <w:r w:rsidR="00421951" w:rsidRPr="008C7B96">
        <w:rPr>
          <w:rStyle w:val="afc"/>
          <w:color w:val="auto"/>
          <w:lang w:val="ru-RU"/>
        </w:rPr>
        <w:t>;</w:t>
      </w:r>
    </w:p>
    <w:p w14:paraId="459EA073" w14:textId="43AC6DA2" w:rsidR="004C7143" w:rsidRDefault="000828BE" w:rsidP="00F604A2">
      <w:pPr>
        <w:pStyle w:val="aff"/>
        <w:outlineLvl w:val="9"/>
        <w:rPr>
          <w:noProof/>
          <w:lang w:val="ru-RU"/>
        </w:rPr>
      </w:pPr>
      <w:r>
        <w:rPr>
          <w:noProof/>
          <w:lang w:val="ru-RU"/>
        </w:rPr>
        <w:t>б) </w:t>
      </w:r>
      <w:r w:rsidR="000F431C" w:rsidRPr="00A54D2F">
        <w:rPr>
          <w:noProof/>
          <w:lang w:val="ru-RU"/>
        </w:rPr>
        <w:t>получение измененных сведений из ТН</w:t>
      </w:r>
      <w:r w:rsidR="000F431C" w:rsidRPr="000F431C">
        <w:rPr>
          <w:noProof/>
          <w:lang w:val="en-US"/>
        </w:rPr>
        <w:t> </w:t>
      </w:r>
      <w:r w:rsidR="000F431C" w:rsidRPr="00A54D2F">
        <w:rPr>
          <w:noProof/>
          <w:lang w:val="ru-RU"/>
        </w:rPr>
        <w:t>ВЭД</w:t>
      </w:r>
      <w:r w:rsidR="000F431C" w:rsidRPr="000F431C">
        <w:rPr>
          <w:noProof/>
          <w:lang w:val="en-US"/>
        </w:rPr>
        <w:t> </w:t>
      </w:r>
      <w:r w:rsidR="000F431C" w:rsidRPr="00A54D2F">
        <w:rPr>
          <w:noProof/>
          <w:lang w:val="ru-RU"/>
        </w:rPr>
        <w:t xml:space="preserve">ЕАЭС </w:t>
      </w:r>
      <w:r w:rsidR="00313E4C">
        <w:rPr>
          <w:noProof/>
          <w:lang w:val="ru-RU"/>
        </w:rPr>
        <w:br/>
      </w:r>
      <w:r w:rsidR="000F431C" w:rsidRPr="00A54D2F">
        <w:rPr>
          <w:noProof/>
          <w:lang w:val="ru-RU"/>
        </w:rPr>
        <w:t>и ЕТТ</w:t>
      </w:r>
      <w:r w:rsidR="000F431C" w:rsidRPr="000F431C">
        <w:rPr>
          <w:noProof/>
          <w:lang w:val="en-US"/>
        </w:rPr>
        <w:t> </w:t>
      </w:r>
      <w:r w:rsidR="000F431C" w:rsidRPr="00A54D2F">
        <w:rPr>
          <w:noProof/>
          <w:lang w:val="ru-RU"/>
        </w:rPr>
        <w:t>ЕАЭС по запросам уполномоченных органов</w:t>
      </w:r>
      <w:r w:rsidR="003D0E3C">
        <w:rPr>
          <w:noProof/>
          <w:lang w:val="ru-RU"/>
        </w:rPr>
        <w:t xml:space="preserve"> государств-члено</w:t>
      </w:r>
      <w:r w:rsidR="00E54DC2">
        <w:rPr>
          <w:noProof/>
          <w:lang w:val="ru-RU"/>
        </w:rPr>
        <w:t>в</w:t>
      </w:r>
      <w:r w:rsidR="004C7143">
        <w:rPr>
          <w:noProof/>
          <w:lang w:val="ru-RU"/>
        </w:rPr>
        <w:t>;</w:t>
      </w:r>
    </w:p>
    <w:p w14:paraId="717E359D" w14:textId="3D2D8A63" w:rsidR="00093CCA" w:rsidRPr="00A54D2F" w:rsidRDefault="00E54DC2" w:rsidP="00CA62ED">
      <w:pPr>
        <w:pStyle w:val="aff"/>
        <w:outlineLvl w:val="9"/>
        <w:rPr>
          <w:lang w:val="ru-RU"/>
        </w:rPr>
      </w:pPr>
      <w:r>
        <w:rPr>
          <w:color w:val="auto"/>
          <w:lang w:val="ru-RU"/>
        </w:rPr>
        <w:t>в) </w:t>
      </w:r>
      <w:r w:rsidR="00AC2BE0">
        <w:rPr>
          <w:color w:val="auto"/>
          <w:lang w:val="ru-RU"/>
        </w:rPr>
        <w:t>получение</w:t>
      </w:r>
      <w:r w:rsidRPr="00E54DC2">
        <w:rPr>
          <w:color w:val="auto"/>
          <w:lang w:val="ru-RU"/>
        </w:rPr>
        <w:t xml:space="preserve"> сведений </w:t>
      </w:r>
      <w:r w:rsidR="00AC2BE0">
        <w:rPr>
          <w:color w:val="auto"/>
          <w:lang w:val="ru-RU"/>
        </w:rPr>
        <w:t>из</w:t>
      </w:r>
      <w:r w:rsidRPr="00E54DC2">
        <w:rPr>
          <w:color w:val="auto"/>
          <w:lang w:val="ru-RU"/>
        </w:rPr>
        <w:t xml:space="preserve"> ТН ВЭД ЕАЭС и ЕТТ ЕАЭС</w:t>
      </w:r>
      <w:r w:rsidR="00AC2BE0" w:rsidRPr="00AC2BE0">
        <w:rPr>
          <w:szCs w:val="30"/>
          <w:lang w:val="ru-RU" w:eastAsia="ru-RU"/>
        </w:rPr>
        <w:t xml:space="preserve"> </w:t>
      </w:r>
      <w:r w:rsidR="00AC2BE0" w:rsidRPr="00AC2BE0">
        <w:rPr>
          <w:color w:val="auto"/>
          <w:lang w:val="ru-RU"/>
        </w:rPr>
        <w:t>через информационный портал Союза</w:t>
      </w:r>
      <w:r w:rsidR="00421951" w:rsidRPr="008C7B96">
        <w:rPr>
          <w:rStyle w:val="afc"/>
          <w:color w:val="auto"/>
          <w:lang w:val="ru-RU"/>
        </w:rPr>
        <w:t>.</w:t>
      </w:r>
    </w:p>
    <w:p w14:paraId="11DBC013" w14:textId="32886581" w:rsidR="000A7FA1" w:rsidRPr="00613BCC" w:rsidRDefault="001C183C" w:rsidP="00613BCC">
      <w:pPr>
        <w:pStyle w:val="aff"/>
        <w:outlineLvl w:val="9"/>
        <w:rPr>
          <w:color w:val="auto"/>
          <w:lang w:val="ru-RU"/>
        </w:rPr>
      </w:pPr>
      <w:bookmarkStart w:id="25" w:name="_Toc369271004"/>
      <w:r w:rsidRPr="00613BCC">
        <w:rPr>
          <w:color w:val="auto"/>
          <w:lang w:val="ru-RU"/>
        </w:rPr>
        <w:lastRenderedPageBreak/>
        <w:t>11.</w:t>
      </w:r>
      <w:r w:rsidR="00C23E21" w:rsidRPr="00613BCC">
        <w:rPr>
          <w:color w:val="auto"/>
          <w:lang w:val="ru-RU"/>
        </w:rPr>
        <w:t> </w:t>
      </w:r>
      <w:r w:rsidR="000A7FA1" w:rsidRPr="00613BCC">
        <w:rPr>
          <w:color w:val="auto"/>
          <w:lang w:val="ru-RU"/>
        </w:rPr>
        <w:t xml:space="preserve">При внесении изменений в ТН ВЭД ЕАЭС </w:t>
      </w:r>
      <w:r w:rsidR="00272956" w:rsidRPr="00613BCC">
        <w:rPr>
          <w:color w:val="auto"/>
          <w:lang w:val="ru-RU"/>
        </w:rPr>
        <w:t>и (</w:t>
      </w:r>
      <w:r w:rsidR="000A7FA1" w:rsidRPr="00613BCC">
        <w:rPr>
          <w:color w:val="auto"/>
          <w:lang w:val="ru-RU"/>
        </w:rPr>
        <w:t>или</w:t>
      </w:r>
      <w:r w:rsidR="00272956" w:rsidRPr="00613BCC">
        <w:rPr>
          <w:color w:val="auto"/>
          <w:lang w:val="ru-RU"/>
        </w:rPr>
        <w:t>)</w:t>
      </w:r>
      <w:r w:rsidR="000A7FA1" w:rsidRPr="00613BCC">
        <w:rPr>
          <w:color w:val="auto"/>
          <w:lang w:val="ru-RU"/>
        </w:rPr>
        <w:t xml:space="preserve"> ЕТТ ЕАЭС</w:t>
      </w:r>
      <w:r w:rsidR="00613BCC">
        <w:rPr>
          <w:color w:val="auto"/>
          <w:lang w:val="ru-RU"/>
        </w:rPr>
        <w:t xml:space="preserve"> </w:t>
      </w:r>
      <w:r w:rsidR="000A7FA1" w:rsidRPr="00613BCC">
        <w:rPr>
          <w:color w:val="auto"/>
          <w:lang w:val="ru-RU"/>
        </w:rPr>
        <w:t xml:space="preserve">Комиссия </w:t>
      </w:r>
      <w:r w:rsidR="00F604A2" w:rsidRPr="00613BCC">
        <w:rPr>
          <w:color w:val="auto"/>
          <w:lang w:val="ru-RU"/>
        </w:rPr>
        <w:t xml:space="preserve">формирует и </w:t>
      </w:r>
      <w:r w:rsidR="000A7FA1" w:rsidRPr="00613BCC">
        <w:rPr>
          <w:color w:val="auto"/>
          <w:lang w:val="ru-RU"/>
        </w:rPr>
        <w:t xml:space="preserve">направляет уведомление </w:t>
      </w:r>
      <w:r w:rsidR="00CC6871" w:rsidRPr="00613BCC">
        <w:rPr>
          <w:color w:val="auto"/>
          <w:lang w:val="ru-RU"/>
        </w:rPr>
        <w:t>о внесении изменений</w:t>
      </w:r>
      <w:r w:rsidR="000A7FA1" w:rsidRPr="00613BCC">
        <w:rPr>
          <w:color w:val="auto"/>
          <w:lang w:val="ru-RU"/>
        </w:rPr>
        <w:t xml:space="preserve"> уполномоченным органам</w:t>
      </w:r>
      <w:r w:rsidR="003D0E3C" w:rsidRPr="00613BCC">
        <w:rPr>
          <w:color w:val="auto"/>
          <w:lang w:val="ru-RU"/>
        </w:rPr>
        <w:t xml:space="preserve"> государств-членов</w:t>
      </w:r>
      <w:r w:rsidR="00F604A2" w:rsidRPr="00613BCC">
        <w:rPr>
          <w:color w:val="auto"/>
          <w:lang w:val="ru-RU"/>
        </w:rPr>
        <w:t xml:space="preserve">. При </w:t>
      </w:r>
      <w:r w:rsidR="00FC42AA" w:rsidRPr="00613BCC">
        <w:rPr>
          <w:color w:val="auto"/>
          <w:lang w:val="ru-RU"/>
        </w:rPr>
        <w:t>этом</w:t>
      </w:r>
      <w:r w:rsidR="00F604A2" w:rsidRPr="00613BCC">
        <w:rPr>
          <w:color w:val="auto"/>
          <w:lang w:val="ru-RU"/>
        </w:rPr>
        <w:t xml:space="preserve"> выполняется процедура </w:t>
      </w:r>
      <w:r w:rsidR="000A7FA1" w:rsidRPr="00613BCC">
        <w:rPr>
          <w:color w:val="auto"/>
          <w:lang w:val="ru-RU"/>
        </w:rPr>
        <w:t>«Уведомление о внесении изменений в ТН ВЭД ЕАЭС и ЕТТ ЕАЭС» (P.GC.01.PRC.001).</w:t>
      </w:r>
    </w:p>
    <w:p w14:paraId="36644BEE" w14:textId="1F8711A3" w:rsidR="000A7FA1" w:rsidRDefault="00F604A2" w:rsidP="0081245E">
      <w:pPr>
        <w:pStyle w:val="a4"/>
        <w:rPr>
          <w:noProof/>
        </w:rPr>
      </w:pPr>
      <w:r>
        <w:rPr>
          <w:noProof/>
          <w:lang w:val="ru-RU"/>
        </w:rPr>
        <w:t xml:space="preserve">При необходимости получения </w:t>
      </w:r>
      <w:r w:rsidR="009049FD">
        <w:rPr>
          <w:noProof/>
          <w:lang w:val="ru-RU"/>
        </w:rPr>
        <w:t xml:space="preserve">в формализованном виде </w:t>
      </w:r>
      <w:r>
        <w:rPr>
          <w:noProof/>
          <w:lang w:val="ru-RU"/>
        </w:rPr>
        <w:t xml:space="preserve">сведений об изменении </w:t>
      </w:r>
      <w:r>
        <w:rPr>
          <w:noProof/>
        </w:rPr>
        <w:t>ТН ВЭД ЕАЭС и</w:t>
      </w:r>
      <w:r w:rsidR="00A36EF1" w:rsidRPr="00E54DC2">
        <w:rPr>
          <w:lang w:val="ru-RU"/>
        </w:rPr>
        <w:t xml:space="preserve"> </w:t>
      </w:r>
      <w:r w:rsidR="00A36EF1">
        <w:rPr>
          <w:noProof/>
          <w:lang w:val="ru-RU"/>
        </w:rPr>
        <w:t>(или)</w:t>
      </w:r>
      <w:r>
        <w:rPr>
          <w:noProof/>
        </w:rPr>
        <w:t xml:space="preserve"> ЕТТ ЕАЭС</w:t>
      </w:r>
      <w:r w:rsidR="00613BCC">
        <w:rPr>
          <w:noProof/>
          <w:lang w:val="ru-RU"/>
        </w:rPr>
        <w:t>,</w:t>
      </w:r>
      <w:r w:rsidR="00A36EF1">
        <w:rPr>
          <w:noProof/>
          <w:lang w:val="ru-RU"/>
        </w:rPr>
        <w:t xml:space="preserve"> </w:t>
      </w:r>
      <w:r w:rsidR="00A36EF1">
        <w:rPr>
          <w:noProof/>
        </w:rPr>
        <w:t>и</w:t>
      </w:r>
      <w:r w:rsidR="00A36EF1">
        <w:rPr>
          <w:noProof/>
          <w:lang w:val="ru-RU"/>
        </w:rPr>
        <w:t xml:space="preserve"> (или)</w:t>
      </w:r>
      <w:r w:rsidR="00A36EF1">
        <w:rPr>
          <w:noProof/>
        </w:rPr>
        <w:t xml:space="preserve"> </w:t>
      </w:r>
      <w:r w:rsidR="0023358E">
        <w:t>информации</w:t>
      </w:r>
      <w:r w:rsidR="0023358E">
        <w:rPr>
          <w:lang w:val="ru-RU"/>
        </w:rPr>
        <w:t xml:space="preserve"> </w:t>
      </w:r>
      <w:r w:rsidR="0023358E">
        <w:br/>
      </w:r>
      <w:r w:rsidR="0023358E">
        <w:rPr>
          <w:lang w:val="ru-RU"/>
        </w:rPr>
        <w:t xml:space="preserve">о </w:t>
      </w:r>
      <w:r w:rsidR="0023358E" w:rsidRPr="00027B88">
        <w:rPr>
          <w:lang w:val="ru-RU"/>
        </w:rPr>
        <w:t xml:space="preserve">соответствии кодов </w:t>
      </w:r>
      <w:r w:rsidR="0023358E">
        <w:rPr>
          <w:lang w:val="ru-RU"/>
        </w:rPr>
        <w:t xml:space="preserve">разных редакций </w:t>
      </w:r>
      <w:r w:rsidR="0023358E" w:rsidRPr="00027B88">
        <w:rPr>
          <w:lang w:val="ru-RU"/>
        </w:rPr>
        <w:t>ТН ВЭД ЕАЭС на уровне товарных</w:t>
      </w:r>
      <w:r w:rsidR="0023358E">
        <w:rPr>
          <w:lang w:val="ru-RU"/>
        </w:rPr>
        <w:t xml:space="preserve"> </w:t>
      </w:r>
      <w:r w:rsidR="0023358E" w:rsidRPr="00027B88">
        <w:rPr>
          <w:lang w:val="ru-RU"/>
        </w:rPr>
        <w:t xml:space="preserve">позиций, субпозиций и </w:t>
      </w:r>
      <w:proofErr w:type="spellStart"/>
      <w:r w:rsidR="0023358E" w:rsidRPr="00027B88">
        <w:rPr>
          <w:lang w:val="ru-RU"/>
        </w:rPr>
        <w:t>подсубпозиций</w:t>
      </w:r>
      <w:proofErr w:type="spellEnd"/>
      <w:r>
        <w:rPr>
          <w:noProof/>
        </w:rPr>
        <w:t xml:space="preserve"> </w:t>
      </w:r>
      <w:r w:rsidR="000A7FA1">
        <w:rPr>
          <w:noProof/>
        </w:rPr>
        <w:t>уполномоченны</w:t>
      </w:r>
      <w:r w:rsidR="00D34900">
        <w:rPr>
          <w:noProof/>
          <w:lang w:val="ru-RU"/>
        </w:rPr>
        <w:t>е</w:t>
      </w:r>
      <w:r w:rsidR="000A7FA1">
        <w:rPr>
          <w:noProof/>
        </w:rPr>
        <w:t xml:space="preserve"> </w:t>
      </w:r>
      <w:r w:rsidR="00D34900">
        <w:rPr>
          <w:noProof/>
        </w:rPr>
        <w:t>орган</w:t>
      </w:r>
      <w:r w:rsidR="00D34900">
        <w:rPr>
          <w:noProof/>
          <w:lang w:val="ru-RU"/>
        </w:rPr>
        <w:t xml:space="preserve">ы </w:t>
      </w:r>
      <w:r w:rsidR="003D0E3C">
        <w:rPr>
          <w:noProof/>
          <w:lang w:val="ru-RU"/>
        </w:rPr>
        <w:t>государств-членов</w:t>
      </w:r>
      <w:r w:rsidR="000A7FA1">
        <w:rPr>
          <w:noProof/>
        </w:rPr>
        <w:t xml:space="preserve"> </w:t>
      </w:r>
      <w:r w:rsidR="0017362C">
        <w:rPr>
          <w:noProof/>
          <w:lang w:val="ru-RU"/>
        </w:rPr>
        <w:t xml:space="preserve">направляют </w:t>
      </w:r>
      <w:r w:rsidR="000A7FA1">
        <w:rPr>
          <w:noProof/>
        </w:rPr>
        <w:t xml:space="preserve">запрос </w:t>
      </w:r>
      <w:r>
        <w:rPr>
          <w:noProof/>
          <w:lang w:val="ru-RU"/>
        </w:rPr>
        <w:t xml:space="preserve">на представление </w:t>
      </w:r>
      <w:r w:rsidR="000A7FA1">
        <w:rPr>
          <w:noProof/>
        </w:rPr>
        <w:t>изменений сведений из ТН ВЭД ЕАЭС и</w:t>
      </w:r>
      <w:r w:rsidR="00A36EF1" w:rsidRPr="00E54DC2">
        <w:rPr>
          <w:lang w:val="ru-RU"/>
        </w:rPr>
        <w:t xml:space="preserve"> </w:t>
      </w:r>
      <w:r w:rsidR="00A36EF1">
        <w:rPr>
          <w:noProof/>
          <w:lang w:val="ru-RU"/>
        </w:rPr>
        <w:t>(или)</w:t>
      </w:r>
      <w:r w:rsidR="000A7FA1">
        <w:rPr>
          <w:noProof/>
        </w:rPr>
        <w:t xml:space="preserve"> ЕТТ ЕАЭС</w:t>
      </w:r>
      <w:r w:rsidR="00613BCC">
        <w:rPr>
          <w:noProof/>
          <w:lang w:val="ru-RU"/>
        </w:rPr>
        <w:t>,</w:t>
      </w:r>
      <w:r w:rsidR="00A36EF1" w:rsidRPr="00E54DC2">
        <w:rPr>
          <w:lang w:val="ru-RU"/>
        </w:rPr>
        <w:t xml:space="preserve"> </w:t>
      </w:r>
      <w:r w:rsidR="00A36EF1">
        <w:rPr>
          <w:noProof/>
        </w:rPr>
        <w:t>и</w:t>
      </w:r>
      <w:r w:rsidR="00A36EF1">
        <w:rPr>
          <w:noProof/>
          <w:lang w:val="ru-RU"/>
        </w:rPr>
        <w:t xml:space="preserve"> (или)</w:t>
      </w:r>
      <w:r w:rsidR="00A36EF1">
        <w:rPr>
          <w:noProof/>
        </w:rPr>
        <w:t xml:space="preserve"> </w:t>
      </w:r>
      <w:r w:rsidR="0023358E">
        <w:t>информации</w:t>
      </w:r>
      <w:r w:rsidR="0023358E">
        <w:rPr>
          <w:lang w:val="ru-RU"/>
        </w:rPr>
        <w:t xml:space="preserve"> о </w:t>
      </w:r>
      <w:r w:rsidR="0023358E" w:rsidRPr="00027B88">
        <w:rPr>
          <w:lang w:val="ru-RU"/>
        </w:rPr>
        <w:t xml:space="preserve">соответствии кодов </w:t>
      </w:r>
      <w:r w:rsidR="0023358E">
        <w:rPr>
          <w:lang w:val="ru-RU"/>
        </w:rPr>
        <w:t xml:space="preserve">разных редакций </w:t>
      </w:r>
      <w:r w:rsidR="0023358E" w:rsidRPr="00027B88">
        <w:rPr>
          <w:lang w:val="ru-RU"/>
        </w:rPr>
        <w:t>ТН ВЭД ЕАЭС на уровне товарных</w:t>
      </w:r>
      <w:r w:rsidR="0023358E">
        <w:rPr>
          <w:lang w:val="ru-RU"/>
        </w:rPr>
        <w:t xml:space="preserve"> </w:t>
      </w:r>
      <w:r w:rsidR="0023358E" w:rsidRPr="00027B88">
        <w:rPr>
          <w:lang w:val="ru-RU"/>
        </w:rPr>
        <w:t xml:space="preserve">позиций, субпозиций и </w:t>
      </w:r>
      <w:proofErr w:type="spellStart"/>
      <w:r w:rsidR="0023358E" w:rsidRPr="00027B88">
        <w:rPr>
          <w:lang w:val="ru-RU"/>
        </w:rPr>
        <w:t>подсубпозиций</w:t>
      </w:r>
      <w:proofErr w:type="spellEnd"/>
      <w:r w:rsidR="0023358E">
        <w:rPr>
          <w:noProof/>
          <w:lang w:val="ru-RU"/>
        </w:rPr>
        <w:t xml:space="preserve"> </w:t>
      </w:r>
      <w:r w:rsidR="00A36EF1">
        <w:rPr>
          <w:noProof/>
          <w:lang w:val="ru-RU"/>
        </w:rPr>
        <w:t xml:space="preserve">(далее – запрос на представление </w:t>
      </w:r>
      <w:r w:rsidR="00A36EF1">
        <w:rPr>
          <w:noProof/>
        </w:rPr>
        <w:t>изменений сведений из ТН ВЭД ЕАЭС и</w:t>
      </w:r>
      <w:r w:rsidR="00A36EF1">
        <w:rPr>
          <w:noProof/>
          <w:lang w:val="ru-RU"/>
        </w:rPr>
        <w:t xml:space="preserve"> </w:t>
      </w:r>
      <w:r w:rsidR="00A36EF1">
        <w:rPr>
          <w:noProof/>
        </w:rPr>
        <w:t>ЕТТ ЕАЭС</w:t>
      </w:r>
      <w:r w:rsidR="00A36EF1">
        <w:rPr>
          <w:noProof/>
          <w:lang w:val="ru-RU"/>
        </w:rPr>
        <w:t>)</w:t>
      </w:r>
      <w:r w:rsidR="00272956">
        <w:rPr>
          <w:noProof/>
          <w:lang w:val="ru-RU"/>
        </w:rPr>
        <w:t xml:space="preserve">, внесенных в </w:t>
      </w:r>
      <w:r w:rsidR="00272956">
        <w:rPr>
          <w:noProof/>
        </w:rPr>
        <w:t>ТН ВЭД ЕАЭС и</w:t>
      </w:r>
      <w:r w:rsidR="00CC53D2">
        <w:rPr>
          <w:noProof/>
          <w:lang w:val="ru-RU"/>
        </w:rPr>
        <w:t xml:space="preserve"> (или)</w:t>
      </w:r>
      <w:r w:rsidR="00272956">
        <w:rPr>
          <w:noProof/>
        </w:rPr>
        <w:t xml:space="preserve"> ЕТТ ЕАЭС</w:t>
      </w:r>
      <w:r w:rsidR="00CC53D2">
        <w:rPr>
          <w:noProof/>
          <w:lang w:val="ru-RU"/>
        </w:rPr>
        <w:t xml:space="preserve">, и (или) </w:t>
      </w:r>
      <w:r w:rsidR="0023358E">
        <w:t>информаци</w:t>
      </w:r>
      <w:r w:rsidR="0023358E">
        <w:rPr>
          <w:lang w:val="ru-RU"/>
        </w:rPr>
        <w:t xml:space="preserve">ю </w:t>
      </w:r>
      <w:r w:rsidR="0023358E">
        <w:br/>
      </w:r>
      <w:r w:rsidR="0023358E">
        <w:rPr>
          <w:lang w:val="ru-RU"/>
        </w:rPr>
        <w:t xml:space="preserve">о </w:t>
      </w:r>
      <w:r w:rsidR="0023358E" w:rsidRPr="00027B88">
        <w:rPr>
          <w:lang w:val="ru-RU"/>
        </w:rPr>
        <w:t xml:space="preserve">соответствии кодов </w:t>
      </w:r>
      <w:r w:rsidR="0023358E">
        <w:rPr>
          <w:lang w:val="ru-RU"/>
        </w:rPr>
        <w:t xml:space="preserve">разных редакций </w:t>
      </w:r>
      <w:r w:rsidR="0023358E" w:rsidRPr="00027B88">
        <w:rPr>
          <w:lang w:val="ru-RU"/>
        </w:rPr>
        <w:t>ТН ВЭД ЕАЭС на уровне товарных</w:t>
      </w:r>
      <w:r w:rsidR="0023358E">
        <w:rPr>
          <w:lang w:val="ru-RU"/>
        </w:rPr>
        <w:t xml:space="preserve"> </w:t>
      </w:r>
      <w:r w:rsidR="0023358E" w:rsidRPr="00027B88">
        <w:rPr>
          <w:lang w:val="ru-RU"/>
        </w:rPr>
        <w:t xml:space="preserve">позиций, субпозиций и </w:t>
      </w:r>
      <w:proofErr w:type="spellStart"/>
      <w:r w:rsidR="0023358E" w:rsidRPr="00027B88">
        <w:rPr>
          <w:lang w:val="ru-RU"/>
        </w:rPr>
        <w:t>подсубпозиций</w:t>
      </w:r>
      <w:proofErr w:type="spellEnd"/>
      <w:r w:rsidR="00E0556F">
        <w:rPr>
          <w:noProof/>
          <w:lang w:val="ru-RU"/>
        </w:rPr>
        <w:br/>
      </w:r>
      <w:r w:rsidR="000A7FA1">
        <w:rPr>
          <w:noProof/>
        </w:rPr>
        <w:t xml:space="preserve">с указанной </w:t>
      </w:r>
      <w:r w:rsidR="004C7143">
        <w:rPr>
          <w:noProof/>
          <w:lang w:val="ru-RU"/>
        </w:rPr>
        <w:t xml:space="preserve">в запросе </w:t>
      </w:r>
      <w:r w:rsidR="000A7FA1">
        <w:rPr>
          <w:noProof/>
        </w:rPr>
        <w:t>даты</w:t>
      </w:r>
      <w:r w:rsidR="007F01EC">
        <w:rPr>
          <w:noProof/>
          <w:lang w:val="ru-RU"/>
        </w:rPr>
        <w:t xml:space="preserve"> или </w:t>
      </w:r>
      <w:r w:rsidR="004C7143">
        <w:rPr>
          <w:noProof/>
          <w:lang w:val="ru-RU"/>
        </w:rPr>
        <w:t xml:space="preserve">в соотвествии с актом Комиссии, реквизиты которого </w:t>
      </w:r>
      <w:r w:rsidR="00272956">
        <w:rPr>
          <w:noProof/>
          <w:lang w:val="ru-RU"/>
        </w:rPr>
        <w:t xml:space="preserve">должны быть </w:t>
      </w:r>
      <w:r w:rsidR="004C7143">
        <w:rPr>
          <w:noProof/>
          <w:lang w:val="ru-RU"/>
        </w:rPr>
        <w:t>указаны в запросе</w:t>
      </w:r>
      <w:r w:rsidR="000A7FA1">
        <w:rPr>
          <w:noProof/>
        </w:rPr>
        <w:t>.</w:t>
      </w:r>
      <w:r>
        <w:rPr>
          <w:noProof/>
          <w:lang w:val="ru-RU"/>
        </w:rPr>
        <w:t xml:space="preserve"> При </w:t>
      </w:r>
      <w:r w:rsidR="00FC42AA">
        <w:rPr>
          <w:noProof/>
          <w:lang w:val="ru-RU"/>
        </w:rPr>
        <w:t>этом</w:t>
      </w:r>
      <w:r>
        <w:rPr>
          <w:noProof/>
          <w:lang w:val="ru-RU"/>
        </w:rPr>
        <w:t xml:space="preserve"> выполняется процедура </w:t>
      </w:r>
      <w:r w:rsidR="000A7FA1">
        <w:rPr>
          <w:noProof/>
        </w:rPr>
        <w:t xml:space="preserve">«Получение измененных сведений </w:t>
      </w:r>
      <w:r w:rsidR="00272956">
        <w:rPr>
          <w:noProof/>
          <w:lang w:val="ru-RU"/>
        </w:rPr>
        <w:br/>
      </w:r>
      <w:r w:rsidR="000A7FA1">
        <w:rPr>
          <w:noProof/>
        </w:rPr>
        <w:t>из ТН ВЭД ЕАЭС и ЕТТ ЕАЭС по запросам уполномоченных органов</w:t>
      </w:r>
      <w:r w:rsidR="003D0E3C">
        <w:rPr>
          <w:noProof/>
          <w:lang w:val="ru-RU"/>
        </w:rPr>
        <w:t xml:space="preserve"> государств-членов</w:t>
      </w:r>
      <w:r w:rsidR="000A7FA1">
        <w:rPr>
          <w:noProof/>
        </w:rPr>
        <w:t>» (P.GC.01.PRC.002).</w:t>
      </w:r>
    </w:p>
    <w:p w14:paraId="40C1B7B0" w14:textId="62F19ED6" w:rsidR="008433D3" w:rsidRPr="0023358E" w:rsidRDefault="00133BB0" w:rsidP="0023358E">
      <w:pPr>
        <w:pStyle w:val="aff"/>
        <w:outlineLvl w:val="9"/>
        <w:rPr>
          <w:color w:val="auto"/>
          <w:lang w:val="ru-RU"/>
        </w:rPr>
      </w:pPr>
      <w:r w:rsidRPr="0023358E">
        <w:rPr>
          <w:color w:val="auto"/>
          <w:lang w:val="ru-RU"/>
        </w:rPr>
        <w:t>В рамках реализации общего процесса п</w:t>
      </w:r>
      <w:r w:rsidR="0096191C" w:rsidRPr="0023358E">
        <w:rPr>
          <w:color w:val="auto"/>
          <w:lang w:val="ru-RU"/>
        </w:rPr>
        <w:t xml:space="preserve">редставление </w:t>
      </w:r>
      <w:r w:rsidR="009049FD" w:rsidRPr="0023358E">
        <w:rPr>
          <w:color w:val="auto"/>
          <w:lang w:val="ru-RU"/>
        </w:rPr>
        <w:br/>
        <w:t xml:space="preserve">в формализованном виде </w:t>
      </w:r>
      <w:r w:rsidR="0096191C" w:rsidRPr="0023358E">
        <w:rPr>
          <w:color w:val="auto"/>
          <w:lang w:val="ru-RU"/>
        </w:rPr>
        <w:t xml:space="preserve">изменений </w:t>
      </w:r>
      <w:r w:rsidR="00124DF8" w:rsidRPr="0023358E">
        <w:rPr>
          <w:color w:val="auto"/>
          <w:lang w:val="ru-RU"/>
        </w:rPr>
        <w:t xml:space="preserve">сведений из </w:t>
      </w:r>
      <w:r w:rsidR="00CC53D2" w:rsidRPr="0023358E">
        <w:rPr>
          <w:color w:val="auto"/>
          <w:lang w:val="ru-RU"/>
        </w:rPr>
        <w:t>ТН ВЭД ЕАЭС</w:t>
      </w:r>
      <w:r w:rsidRPr="0023358E">
        <w:rPr>
          <w:color w:val="auto"/>
          <w:lang w:val="ru-RU"/>
        </w:rPr>
        <w:t>,</w:t>
      </w:r>
      <w:r w:rsidR="00CC53D2" w:rsidRPr="0023358E">
        <w:rPr>
          <w:color w:val="auto"/>
          <w:lang w:val="ru-RU"/>
        </w:rPr>
        <w:t xml:space="preserve"> ЕТТ ЕАЭС</w:t>
      </w:r>
      <w:r w:rsidRPr="0023358E">
        <w:rPr>
          <w:color w:val="auto"/>
          <w:lang w:val="ru-RU"/>
        </w:rPr>
        <w:t xml:space="preserve"> и</w:t>
      </w:r>
      <w:r w:rsidR="00CC53D2" w:rsidRPr="0023358E">
        <w:rPr>
          <w:color w:val="auto"/>
          <w:lang w:val="ru-RU"/>
        </w:rPr>
        <w:t xml:space="preserve"> </w:t>
      </w:r>
      <w:r w:rsidR="0023358E" w:rsidRPr="0023358E">
        <w:rPr>
          <w:color w:val="auto"/>
          <w:lang w:val="ru-RU"/>
        </w:rPr>
        <w:t xml:space="preserve">информации о соответствии кодов разных редакций </w:t>
      </w:r>
      <w:r w:rsidR="0023358E">
        <w:rPr>
          <w:color w:val="auto"/>
          <w:lang w:val="ru-RU"/>
        </w:rPr>
        <w:br/>
      </w:r>
      <w:r w:rsidR="0023358E" w:rsidRPr="0023358E">
        <w:rPr>
          <w:color w:val="auto"/>
          <w:lang w:val="ru-RU"/>
        </w:rPr>
        <w:t xml:space="preserve">ТН ВЭД ЕАЭС на уровне товарных позиций, субпозиций </w:t>
      </w:r>
      <w:r w:rsidR="0023358E">
        <w:rPr>
          <w:color w:val="auto"/>
          <w:lang w:val="ru-RU"/>
        </w:rPr>
        <w:br/>
      </w:r>
      <w:r w:rsidR="0023358E" w:rsidRPr="0023358E">
        <w:rPr>
          <w:color w:val="auto"/>
          <w:lang w:val="ru-RU"/>
        </w:rPr>
        <w:t xml:space="preserve">и </w:t>
      </w:r>
      <w:proofErr w:type="spellStart"/>
      <w:r w:rsidR="0023358E" w:rsidRPr="0023358E">
        <w:rPr>
          <w:color w:val="auto"/>
          <w:lang w:val="ru-RU"/>
        </w:rPr>
        <w:t>подсубпозиций</w:t>
      </w:r>
      <w:proofErr w:type="spellEnd"/>
      <w:r w:rsidR="00124DF8" w:rsidRPr="0023358E">
        <w:rPr>
          <w:color w:val="auto"/>
          <w:lang w:val="ru-RU"/>
        </w:rPr>
        <w:t xml:space="preserve"> осуществляется </w:t>
      </w:r>
      <w:r w:rsidR="00CC53D2" w:rsidRPr="0023358E">
        <w:rPr>
          <w:color w:val="auto"/>
          <w:lang w:val="ru-RU"/>
        </w:rPr>
        <w:t>в отношении изменений</w:t>
      </w:r>
      <w:r w:rsidR="00124DF8" w:rsidRPr="0023358E">
        <w:rPr>
          <w:color w:val="auto"/>
          <w:lang w:val="ru-RU"/>
        </w:rPr>
        <w:t xml:space="preserve">, </w:t>
      </w:r>
      <w:r w:rsidR="00CC53D2" w:rsidRPr="0023358E">
        <w:rPr>
          <w:color w:val="auto"/>
          <w:lang w:val="ru-RU"/>
        </w:rPr>
        <w:t xml:space="preserve">не связанных </w:t>
      </w:r>
      <w:r w:rsidR="00CC53D2" w:rsidRPr="0023358E">
        <w:rPr>
          <w:color w:val="auto"/>
          <w:lang w:val="ru-RU"/>
        </w:rPr>
        <w:lastRenderedPageBreak/>
        <w:t xml:space="preserve">с </w:t>
      </w:r>
      <w:r w:rsidR="0023358E" w:rsidRPr="0023358E">
        <w:rPr>
          <w:color w:val="auto"/>
          <w:lang w:val="ru-RU"/>
        </w:rPr>
        <w:t>переходом на очередное издание Гармонизированной системы описания</w:t>
      </w:r>
      <w:r w:rsidR="0023358E">
        <w:rPr>
          <w:color w:val="auto"/>
          <w:lang w:val="ru-RU"/>
        </w:rPr>
        <w:t xml:space="preserve"> </w:t>
      </w:r>
      <w:r w:rsidR="0023358E" w:rsidRPr="0023358E">
        <w:rPr>
          <w:color w:val="auto"/>
          <w:lang w:val="ru-RU"/>
        </w:rPr>
        <w:t>и кодирования товаров</w:t>
      </w:r>
      <w:r w:rsidR="00124DF8" w:rsidRPr="0023358E">
        <w:rPr>
          <w:color w:val="auto"/>
          <w:lang w:val="ru-RU"/>
        </w:rPr>
        <w:t>.</w:t>
      </w:r>
    </w:p>
    <w:p w14:paraId="62B0A6B0" w14:textId="7FDE9C74" w:rsidR="00B03A7D" w:rsidRDefault="00B03A7D" w:rsidP="000A7FA1">
      <w:pPr>
        <w:pStyle w:val="a4"/>
        <w:rPr>
          <w:noProof/>
        </w:rPr>
      </w:pPr>
      <w:r>
        <w:rPr>
          <w:noProof/>
          <w:lang w:val="ru-RU"/>
        </w:rPr>
        <w:t xml:space="preserve">Представление указанных сведений осуществляется </w:t>
      </w:r>
      <w:r w:rsidR="00897164">
        <w:rPr>
          <w:noProof/>
          <w:lang w:val="ru-RU"/>
        </w:rPr>
        <w:br/>
      </w:r>
      <w:r>
        <w:rPr>
          <w:noProof/>
          <w:lang w:val="ru-RU"/>
        </w:rPr>
        <w:t xml:space="preserve">в соответствии с </w:t>
      </w:r>
      <w:r>
        <w:rPr>
          <w:noProof/>
        </w:rPr>
        <w:t xml:space="preserve">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</w:t>
      </w:r>
      <w:r w:rsidR="005560F9">
        <w:rPr>
          <w:noProof/>
        </w:rPr>
        <w:t xml:space="preserve">Евразийского экономического союза </w:t>
      </w:r>
      <w:r>
        <w:rPr>
          <w:noProof/>
        </w:rPr>
        <w:t>общего процесса «</w:t>
      </w:r>
      <w:r w:rsidR="00D455E4" w:rsidRPr="005D024A"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</w:t>
      </w:r>
      <w:r w:rsidR="00FC42AA">
        <w:br/>
      </w:r>
      <w:r w:rsidR="00D455E4" w:rsidRPr="005D024A">
        <w:t xml:space="preserve">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</w:t>
      </w:r>
      <w:r w:rsidR="00D455E4">
        <w:br/>
      </w:r>
      <w:r w:rsidR="00D455E4" w:rsidRPr="005D024A">
        <w:t>экономического союза</w:t>
      </w:r>
      <w:r>
        <w:rPr>
          <w:noProof/>
        </w:rPr>
        <w:t xml:space="preserve">», утвержденным </w:t>
      </w:r>
      <w:r w:rsidR="00D455E4" w:rsidRPr="00D935E3">
        <w:rPr>
          <w:szCs w:val="28"/>
        </w:rPr>
        <w:t>Решение</w:t>
      </w:r>
      <w:r w:rsidR="00D455E4">
        <w:rPr>
          <w:szCs w:val="28"/>
        </w:rPr>
        <w:t>м</w:t>
      </w:r>
      <w:r w:rsidR="00D455E4" w:rsidRPr="00D935E3">
        <w:rPr>
          <w:szCs w:val="28"/>
        </w:rPr>
        <w:t xml:space="preserve"> Коллегии Евразийской экономической комиссии</w:t>
      </w:r>
      <w:r w:rsidR="00D455E4">
        <w:t xml:space="preserve"> от</w:t>
      </w:r>
      <w:r w:rsidR="00D455E4">
        <w:rPr>
          <w:lang w:val="ru-RU"/>
        </w:rPr>
        <w:t> </w:t>
      </w:r>
      <w:r w:rsidR="00D455E4">
        <w:t>                   </w:t>
      </w:r>
      <w:r w:rsidR="00D455E4">
        <w:rPr>
          <w:lang w:val="ru-RU"/>
        </w:rPr>
        <w:t> </w:t>
      </w:r>
      <w:r w:rsidR="00D455E4">
        <w:t>20    г. №   </w:t>
      </w:r>
      <w:r w:rsidR="00D455E4">
        <w:rPr>
          <w:lang w:val="ru-RU"/>
        </w:rPr>
        <w:t> </w:t>
      </w:r>
      <w:r w:rsidR="00D455E4">
        <w:t> </w:t>
      </w:r>
      <w:r w:rsidR="00D455E4">
        <w:br/>
      </w:r>
      <w:r>
        <w:rPr>
          <w:noProof/>
        </w:rPr>
        <w:t>(далее – Регламент информационного взаимодействия).</w:t>
      </w:r>
    </w:p>
    <w:p w14:paraId="2DF7A048" w14:textId="7428DA15" w:rsidR="00B03A7D" w:rsidRDefault="00B03A7D" w:rsidP="000A7FA1">
      <w:pPr>
        <w:pStyle w:val="a4"/>
        <w:rPr>
          <w:lang w:val="ru-RU"/>
        </w:rPr>
      </w:pPr>
      <w:r>
        <w:rPr>
          <w:noProof/>
          <w:lang w:val="ru-RU"/>
        </w:rPr>
        <w:t>Ф</w:t>
      </w:r>
      <w:r w:rsidRPr="007E6198">
        <w:rPr>
          <w:noProof/>
        </w:rPr>
        <w:t xml:space="preserve">ормат и структура представляемых сведений должны соответствовать </w:t>
      </w:r>
      <w:r>
        <w:rPr>
          <w:noProof/>
        </w:rPr>
        <w:t>О</w:t>
      </w:r>
      <w:r w:rsidRPr="007E6198">
        <w:rPr>
          <w:noProof/>
        </w:rPr>
        <w:t xml:space="preserve">писанию форматов и структур электронных документов и сведений, используемых для реализации средствами интегрированной </w:t>
      </w:r>
      <w:r>
        <w:rPr>
          <w:noProof/>
        </w:rPr>
        <w:t xml:space="preserve">информационной </w:t>
      </w:r>
      <w:r w:rsidRPr="007E6198">
        <w:rPr>
          <w:noProof/>
        </w:rPr>
        <w:t xml:space="preserve">системы </w:t>
      </w:r>
      <w:r w:rsidR="005560F9">
        <w:t xml:space="preserve">Евразийского экономического союза </w:t>
      </w:r>
      <w:r w:rsidRPr="007E6198">
        <w:rPr>
          <w:noProof/>
        </w:rPr>
        <w:t>общего процесса</w:t>
      </w:r>
      <w:r>
        <w:rPr>
          <w:noProof/>
        </w:rPr>
        <w:t xml:space="preserve"> </w:t>
      </w:r>
      <w:r w:rsidRPr="00E83C19">
        <w:rPr>
          <w:szCs w:val="28"/>
        </w:rPr>
        <w:t>«</w:t>
      </w:r>
      <w:r w:rsidR="00D455E4" w:rsidRPr="005D024A"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FC42AA">
        <w:br/>
      </w:r>
      <w:r w:rsidR="00D455E4" w:rsidRPr="005D024A">
        <w:lastRenderedPageBreak/>
        <w:t xml:space="preserve"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</w:t>
      </w:r>
      <w:r w:rsidR="00D455E4">
        <w:br/>
      </w:r>
      <w:r w:rsidR="00D455E4" w:rsidRPr="005D024A">
        <w:t>экономического союза</w:t>
      </w:r>
      <w:r w:rsidRPr="00155FD9">
        <w:t>»</w:t>
      </w:r>
      <w:r>
        <w:t xml:space="preserve">, утвержденному </w:t>
      </w:r>
      <w:r w:rsidR="00D455E4" w:rsidRPr="00D935E3">
        <w:rPr>
          <w:szCs w:val="28"/>
        </w:rPr>
        <w:t>Решение</w:t>
      </w:r>
      <w:r w:rsidR="00D455E4">
        <w:rPr>
          <w:szCs w:val="28"/>
        </w:rPr>
        <w:t>м</w:t>
      </w:r>
      <w:r w:rsidR="00D455E4" w:rsidRPr="00D935E3">
        <w:rPr>
          <w:szCs w:val="28"/>
        </w:rPr>
        <w:t xml:space="preserve"> Коллегии Евразийской экономической комиссии</w:t>
      </w:r>
      <w:r w:rsidR="00D455E4">
        <w:t xml:space="preserve"> от</w:t>
      </w:r>
      <w:r w:rsidR="00D455E4">
        <w:rPr>
          <w:lang w:val="ru-RU"/>
        </w:rPr>
        <w:t> </w:t>
      </w:r>
      <w:r w:rsidR="00D455E4">
        <w:t>                   </w:t>
      </w:r>
      <w:r w:rsidR="00D455E4">
        <w:rPr>
          <w:lang w:val="ru-RU"/>
        </w:rPr>
        <w:t> </w:t>
      </w:r>
      <w:r w:rsidR="00D455E4">
        <w:t>20    г. №   </w:t>
      </w:r>
      <w:r w:rsidR="00D455E4">
        <w:rPr>
          <w:lang w:val="ru-RU"/>
        </w:rPr>
        <w:t> </w:t>
      </w:r>
      <w:r w:rsidR="00D455E4">
        <w:t> </w:t>
      </w:r>
      <w:r w:rsidR="00D455E4">
        <w:rPr>
          <w:lang w:val="ru-RU"/>
        </w:rPr>
        <w:t xml:space="preserve"> </w:t>
      </w:r>
      <w:r w:rsidR="00D455E4">
        <w:rPr>
          <w:lang w:val="ru-RU"/>
        </w:rPr>
        <w:br/>
      </w:r>
      <w:r>
        <w:t>(</w:t>
      </w:r>
      <w:r w:rsidRPr="0071641A">
        <w:t xml:space="preserve">далее – </w:t>
      </w:r>
      <w:r>
        <w:t>Описание форматов и структур электронных документов и сведений</w:t>
      </w:r>
      <w:r w:rsidRPr="0071641A">
        <w:t>)</w:t>
      </w:r>
      <w:r>
        <w:t>.</w:t>
      </w:r>
    </w:p>
    <w:p w14:paraId="0FCCA4AE" w14:textId="73C4B4D7" w:rsidR="00107B7A" w:rsidRPr="00703CC5" w:rsidRDefault="00107B7A" w:rsidP="00703CC5">
      <w:pPr>
        <w:pStyle w:val="aff"/>
        <w:outlineLvl w:val="9"/>
        <w:rPr>
          <w:color w:val="auto"/>
          <w:lang w:val="ru-RU"/>
        </w:rPr>
      </w:pPr>
      <w:r w:rsidRPr="00703CC5">
        <w:rPr>
          <w:color w:val="auto"/>
          <w:lang w:val="ru-RU"/>
        </w:rPr>
        <w:t xml:space="preserve">Представление </w:t>
      </w:r>
      <w:r w:rsidR="00FA0847" w:rsidRPr="00703CC5">
        <w:rPr>
          <w:color w:val="auto"/>
          <w:lang w:val="ru-RU"/>
        </w:rPr>
        <w:t xml:space="preserve">в формализованном виде </w:t>
      </w:r>
      <w:r w:rsidRPr="00703CC5">
        <w:rPr>
          <w:color w:val="auto"/>
          <w:lang w:val="ru-RU"/>
        </w:rPr>
        <w:t xml:space="preserve">сведений из </w:t>
      </w:r>
      <w:r w:rsidR="00A92982" w:rsidRPr="00703CC5">
        <w:rPr>
          <w:color w:val="auto"/>
          <w:lang w:val="ru-RU"/>
        </w:rPr>
        <w:t>нов</w:t>
      </w:r>
      <w:r w:rsidR="001B1606" w:rsidRPr="00703CC5">
        <w:rPr>
          <w:color w:val="auto"/>
          <w:lang w:val="ru-RU"/>
        </w:rPr>
        <w:t>ой</w:t>
      </w:r>
      <w:r w:rsidR="00A92982" w:rsidRPr="00703CC5">
        <w:rPr>
          <w:color w:val="auto"/>
          <w:lang w:val="ru-RU"/>
        </w:rPr>
        <w:t xml:space="preserve"> редакци</w:t>
      </w:r>
      <w:r w:rsidR="001B1606" w:rsidRPr="00703CC5">
        <w:rPr>
          <w:color w:val="auto"/>
          <w:lang w:val="ru-RU"/>
        </w:rPr>
        <w:t>и</w:t>
      </w:r>
      <w:r w:rsidR="00A92982" w:rsidRPr="00703CC5">
        <w:rPr>
          <w:color w:val="auto"/>
          <w:lang w:val="ru-RU"/>
        </w:rPr>
        <w:t xml:space="preserve"> </w:t>
      </w:r>
      <w:r w:rsidRPr="00703CC5">
        <w:rPr>
          <w:color w:val="auto"/>
          <w:lang w:val="ru-RU"/>
        </w:rPr>
        <w:t>ТН ВЭД ЕАЭС</w:t>
      </w:r>
      <w:r w:rsidR="00A92982" w:rsidRPr="00703CC5">
        <w:rPr>
          <w:color w:val="auto"/>
          <w:lang w:val="ru-RU"/>
        </w:rPr>
        <w:t xml:space="preserve"> и </w:t>
      </w:r>
      <w:r w:rsidRPr="00703CC5">
        <w:rPr>
          <w:color w:val="auto"/>
          <w:lang w:val="ru-RU"/>
        </w:rPr>
        <w:t xml:space="preserve">ЕТТ ЕАЭС и </w:t>
      </w:r>
      <w:r w:rsidR="00703CC5" w:rsidRPr="0023358E">
        <w:rPr>
          <w:color w:val="auto"/>
          <w:lang w:val="ru-RU"/>
        </w:rPr>
        <w:t xml:space="preserve">информации о соответствии кодов разных редакций ТН ВЭД ЕАЭС на уровне товарных позиций, субпозиций и </w:t>
      </w:r>
      <w:proofErr w:type="spellStart"/>
      <w:r w:rsidR="00703CC5" w:rsidRPr="0023358E">
        <w:rPr>
          <w:color w:val="auto"/>
          <w:lang w:val="ru-RU"/>
        </w:rPr>
        <w:t>подсубпозиций</w:t>
      </w:r>
      <w:proofErr w:type="spellEnd"/>
      <w:r w:rsidRPr="00703CC5">
        <w:rPr>
          <w:color w:val="auto"/>
          <w:lang w:val="ru-RU"/>
        </w:rPr>
        <w:t xml:space="preserve">, </w:t>
      </w:r>
      <w:r w:rsidR="00A92982" w:rsidRPr="00703CC5">
        <w:rPr>
          <w:color w:val="auto"/>
          <w:lang w:val="ru-RU"/>
        </w:rPr>
        <w:t>сформированных</w:t>
      </w:r>
      <w:r w:rsidRPr="00703CC5">
        <w:rPr>
          <w:color w:val="auto"/>
          <w:lang w:val="ru-RU"/>
        </w:rPr>
        <w:t xml:space="preserve"> в связи с </w:t>
      </w:r>
      <w:r w:rsidR="00703CC5" w:rsidRPr="00703CC5">
        <w:rPr>
          <w:color w:val="auto"/>
          <w:lang w:val="ru-RU"/>
        </w:rPr>
        <w:t>переходом на</w:t>
      </w:r>
      <w:r w:rsidR="00703CC5">
        <w:rPr>
          <w:color w:val="auto"/>
          <w:lang w:val="ru-RU"/>
        </w:rPr>
        <w:t xml:space="preserve"> </w:t>
      </w:r>
      <w:r w:rsidR="00703CC5" w:rsidRPr="00703CC5">
        <w:rPr>
          <w:color w:val="auto"/>
          <w:lang w:val="ru-RU"/>
        </w:rPr>
        <w:t xml:space="preserve">очередное издание Гармонизированной системы описания </w:t>
      </w:r>
      <w:r w:rsidR="00703CC5">
        <w:rPr>
          <w:color w:val="auto"/>
          <w:lang w:val="ru-RU"/>
        </w:rPr>
        <w:br/>
      </w:r>
      <w:r w:rsidR="00703CC5" w:rsidRPr="00703CC5">
        <w:rPr>
          <w:color w:val="auto"/>
          <w:lang w:val="ru-RU"/>
        </w:rPr>
        <w:t>и</w:t>
      </w:r>
      <w:r w:rsidR="00703CC5">
        <w:rPr>
          <w:color w:val="auto"/>
          <w:lang w:val="ru-RU"/>
        </w:rPr>
        <w:t xml:space="preserve"> </w:t>
      </w:r>
      <w:r w:rsidR="00703CC5" w:rsidRPr="00703CC5">
        <w:rPr>
          <w:color w:val="auto"/>
          <w:lang w:val="ru-RU"/>
        </w:rPr>
        <w:t>кодирования товаров</w:t>
      </w:r>
      <w:r w:rsidRPr="00703CC5">
        <w:rPr>
          <w:color w:val="auto"/>
          <w:lang w:val="ru-RU"/>
        </w:rPr>
        <w:t xml:space="preserve">, осуществляется вне рамок реализации общего процесса в соответствии с техническими требованиями, определенными </w:t>
      </w:r>
      <w:r w:rsidR="001B1606" w:rsidRPr="00703CC5">
        <w:rPr>
          <w:color w:val="auto"/>
          <w:lang w:val="ru-RU"/>
        </w:rPr>
        <w:t xml:space="preserve">в </w:t>
      </w:r>
      <w:r w:rsidRPr="00703CC5">
        <w:rPr>
          <w:color w:val="auto"/>
          <w:lang w:val="ru-RU"/>
        </w:rPr>
        <w:t xml:space="preserve">Порядке присоединения </w:t>
      </w:r>
      <w:r w:rsidR="001B1606" w:rsidRPr="00703CC5">
        <w:rPr>
          <w:color w:val="auto"/>
          <w:lang w:val="ru-RU"/>
        </w:rPr>
        <w:t>к общему процессу</w:t>
      </w:r>
      <w:r w:rsidR="007048CF" w:rsidRPr="00703CC5">
        <w:rPr>
          <w:color w:val="auto"/>
          <w:lang w:val="ru-RU"/>
        </w:rPr>
        <w:t xml:space="preserve"> </w:t>
      </w:r>
      <w:r w:rsidR="00A92982" w:rsidRPr="00703CC5">
        <w:rPr>
          <w:color w:val="auto"/>
          <w:lang w:val="ru-RU"/>
        </w:rPr>
        <w:t xml:space="preserve">«Формирование,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FA0847" w:rsidRPr="00703CC5">
        <w:rPr>
          <w:color w:val="auto"/>
          <w:lang w:val="ru-RU"/>
        </w:rPr>
        <w:br/>
      </w:r>
      <w:r w:rsidR="00A92982" w:rsidRPr="00703CC5">
        <w:rPr>
          <w:color w:val="auto"/>
          <w:lang w:val="ru-RU"/>
        </w:rPr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союза», утвержденным Решением Коллегии Евразийской экономической комиссии от                     20    г. №     </w:t>
      </w:r>
      <w:r w:rsidRPr="00703CC5">
        <w:rPr>
          <w:color w:val="auto"/>
          <w:lang w:val="ru-RU"/>
        </w:rPr>
        <w:t>.</w:t>
      </w:r>
    </w:p>
    <w:p w14:paraId="63EAFCAB" w14:textId="02291AD4" w:rsidR="00A6583F" w:rsidRPr="00A6583F" w:rsidRDefault="00A6583F" w:rsidP="00AC2BE0">
      <w:pPr>
        <w:pStyle w:val="a4"/>
      </w:pPr>
      <w:r w:rsidRPr="00A6583F">
        <w:t xml:space="preserve">При представлении </w:t>
      </w:r>
      <w:r w:rsidR="00FA0847">
        <w:rPr>
          <w:noProof/>
          <w:lang w:val="ru-RU"/>
        </w:rPr>
        <w:t>в формализованном виде</w:t>
      </w:r>
      <w:r w:rsidR="00FA0847" w:rsidRPr="007B51A0">
        <w:rPr>
          <w:lang w:val="ru-RU"/>
        </w:rPr>
        <w:t xml:space="preserve"> </w:t>
      </w:r>
      <w:r w:rsidR="00AA3C2B" w:rsidRPr="00AA3C2B">
        <w:t xml:space="preserve">сведений из ТН ВЭД ЕАЭС </w:t>
      </w:r>
      <w:r w:rsidR="00AA3C2B" w:rsidRPr="00AA3C2B">
        <w:rPr>
          <w:lang w:val="ru-RU"/>
        </w:rPr>
        <w:t>и (или)</w:t>
      </w:r>
      <w:r w:rsidR="00AA3C2B" w:rsidRPr="00AA3C2B">
        <w:t xml:space="preserve"> ЕТТ ЕАЭС </w:t>
      </w:r>
      <w:r w:rsidR="00AA3C2B" w:rsidRPr="00AA3C2B">
        <w:rPr>
          <w:lang w:val="ru-RU"/>
        </w:rPr>
        <w:t xml:space="preserve">заинтересованным лицам </w:t>
      </w:r>
      <w:r w:rsidRPr="00A6583F">
        <w:t xml:space="preserve">выполняется </w:t>
      </w:r>
      <w:r w:rsidRPr="00A6583F">
        <w:lastRenderedPageBreak/>
        <w:t>процедур</w:t>
      </w:r>
      <w:r w:rsidR="00703CC5">
        <w:rPr>
          <w:lang w:val="ru-RU"/>
        </w:rPr>
        <w:t>а</w:t>
      </w:r>
      <w:r w:rsidRPr="00A6583F">
        <w:t xml:space="preserve"> «</w:t>
      </w:r>
      <w:r w:rsidR="00AC2BE0">
        <w:rPr>
          <w:lang w:val="ru-RU"/>
        </w:rPr>
        <w:t>П</w:t>
      </w:r>
      <w:r w:rsidR="00AC2BE0" w:rsidRPr="00AC2BE0">
        <w:rPr>
          <w:lang w:val="ru-RU"/>
        </w:rPr>
        <w:t>олучение сведений из ТН ВЭД ЕАЭС и ЕТТ ЕАЭС через информационный портал Союза</w:t>
      </w:r>
      <w:r w:rsidR="00AC2BE0">
        <w:rPr>
          <w:lang w:val="ru-RU"/>
        </w:rPr>
        <w:t>»</w:t>
      </w:r>
      <w:r w:rsidRPr="00A6583F">
        <w:t xml:space="preserve">. </w:t>
      </w:r>
    </w:p>
    <w:p w14:paraId="0F7242B5" w14:textId="5E5414B9" w:rsidR="00A6583F" w:rsidRPr="00107B7A" w:rsidRDefault="00A6583F" w:rsidP="00A6583F">
      <w:pPr>
        <w:pStyle w:val="a4"/>
        <w:rPr>
          <w:lang w:val="ru-RU"/>
        </w:rPr>
      </w:pPr>
      <w:r w:rsidRPr="00A6583F">
        <w:rPr>
          <w:lang w:val="ru-RU"/>
        </w:rPr>
        <w:t xml:space="preserve">Информационное взаимодействие между уполномоченными органами государств-членов и Комиссией осуществляется </w:t>
      </w:r>
      <w:r w:rsidR="00FA0847">
        <w:rPr>
          <w:lang w:val="ru-RU"/>
        </w:rPr>
        <w:br/>
      </w:r>
      <w:r w:rsidRPr="00A6583F">
        <w:rPr>
          <w:lang w:val="ru-RU"/>
        </w:rPr>
        <w:t xml:space="preserve">с использованием интегрированной системы. Доступ к сведениям </w:t>
      </w:r>
      <w:r w:rsidR="00703CC5">
        <w:rPr>
          <w:lang w:val="ru-RU"/>
        </w:rPr>
        <w:br/>
      </w:r>
      <w:r w:rsidR="00AC2BE0">
        <w:rPr>
          <w:lang w:val="ru-RU"/>
        </w:rPr>
        <w:t xml:space="preserve">из </w:t>
      </w:r>
      <w:r w:rsidR="00AC2BE0" w:rsidRPr="00AC2BE0">
        <w:rPr>
          <w:lang w:val="ru-RU"/>
        </w:rPr>
        <w:t>ТН ВЭД ЕАЭС</w:t>
      </w:r>
      <w:r w:rsidR="00D148C4">
        <w:rPr>
          <w:lang w:val="ru-RU"/>
        </w:rPr>
        <w:t>,</w:t>
      </w:r>
      <w:r w:rsidR="00AC2BE0" w:rsidRPr="00AC2BE0">
        <w:rPr>
          <w:lang w:val="ru-RU"/>
        </w:rPr>
        <w:t xml:space="preserve"> </w:t>
      </w:r>
      <w:r w:rsidR="00AA3C2B" w:rsidRPr="00AA3C2B">
        <w:rPr>
          <w:lang w:val="ru-RU"/>
        </w:rPr>
        <w:t xml:space="preserve">ЕТТ ЕАЭС </w:t>
      </w:r>
      <w:r w:rsidRPr="00A6583F">
        <w:rPr>
          <w:lang w:val="ru-RU"/>
        </w:rPr>
        <w:t>для заинтересованных лиц осуществляется через информационный портал Союза.</w:t>
      </w:r>
    </w:p>
    <w:p w14:paraId="38D6555E" w14:textId="77777777" w:rsidR="00BF556B" w:rsidRPr="00AA3C2B" w:rsidRDefault="001C183C" w:rsidP="001C183C">
      <w:pPr>
        <w:pStyle w:val="aff"/>
        <w:rPr>
          <w:lang w:val="ru-RU"/>
        </w:rPr>
      </w:pPr>
      <w:r>
        <w:rPr>
          <w:noProof/>
        </w:rPr>
        <w:t>12</w:t>
      </w:r>
      <w:r w:rsidRPr="00A54D2F">
        <w:rPr>
          <w:lang w:val="ru-RU"/>
        </w:rPr>
        <w:t>.</w:t>
      </w:r>
      <w:r w:rsidR="00C23E21">
        <w:rPr>
          <w:lang w:val="en-US"/>
        </w:rPr>
        <w:t> </w:t>
      </w:r>
      <w:r w:rsidR="00B25560">
        <w:rPr>
          <w:lang w:val="ru-RU"/>
        </w:rPr>
        <w:t>Приведенное описание структуры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общего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процесса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представлено</w:t>
      </w:r>
      <w:r w:rsidR="00F715E0" w:rsidRPr="00EE62B0">
        <w:t xml:space="preserve"> на</w:t>
      </w:r>
      <w:r w:rsidR="00B05D87" w:rsidRPr="00EE62B0">
        <w:t xml:space="preserve"> </w:t>
      </w:r>
      <w:r w:rsidR="00091941" w:rsidRPr="00BF556B">
        <w:rPr>
          <w:lang w:val="ru-RU"/>
        </w:rPr>
        <w:t>рис</w:t>
      </w:r>
      <w:r w:rsidR="005A38DC" w:rsidRPr="00BF556B">
        <w:rPr>
          <w:lang w:val="ru-RU"/>
        </w:rPr>
        <w:t>унке</w:t>
      </w:r>
      <w:r w:rsidR="000B69FD" w:rsidRPr="00EE62B0">
        <w:t> </w:t>
      </w:r>
      <w:r w:rsidR="00E75E86" w:rsidRPr="00EE62B0">
        <w:rPr>
          <w:noProof/>
        </w:rPr>
        <w:t>1</w:t>
      </w:r>
      <w:r w:rsidR="00F715E0" w:rsidRPr="00EE62B0">
        <w:t>.</w:t>
      </w:r>
      <w:bookmarkEnd w:id="25"/>
    </w:p>
    <w:p w14:paraId="3ADE52D3" w14:textId="29F9D3AB" w:rsidR="00F715E0" w:rsidRPr="00EE62B0" w:rsidRDefault="00F715E0" w:rsidP="006E064A">
      <w:pPr>
        <w:pStyle w:val="af6"/>
      </w:pPr>
    </w:p>
    <w:bookmarkStart w:id="26" w:name="_Ref363494350"/>
    <w:bookmarkStart w:id="27" w:name="_Toc375908853"/>
    <w:p w14:paraId="7E1C42A3" w14:textId="4D302AC3" w:rsidR="00F715E0" w:rsidRPr="00A54D2F" w:rsidRDefault="003C1310" w:rsidP="0095762B">
      <w:pPr>
        <w:pStyle w:val="af5"/>
      </w:pPr>
      <w:r>
        <w:object w:dxaOrig="9666" w:dyaOrig="6896" w14:anchorId="77A63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33.75pt" o:ole="">
            <v:imagedata r:id="rId11" o:title=""/>
          </v:shape>
          <o:OLEObject Type="Embed" ProgID="Visio.Drawing.11" ShapeID="_x0000_i1025" DrawAspect="Content" ObjectID="_1739197850" r:id="rId12"/>
        </w:object>
      </w:r>
      <w:r w:rsidRPr="007E0CC6">
        <w:t xml:space="preserve"> </w:t>
      </w:r>
      <w:r w:rsidR="00B73FB5" w:rsidRPr="007E0CC6">
        <w:t>Рис</w:t>
      </w:r>
      <w:bookmarkEnd w:id="26"/>
      <w:r w:rsidR="00B25560" w:rsidRPr="00A54D2F">
        <w:t>.</w:t>
      </w:r>
      <w:r w:rsidR="005A38DC" w:rsidRPr="007E0CC6">
        <w:rPr>
          <w:lang w:val="en-US"/>
        </w:rPr>
        <w:t> </w:t>
      </w:r>
      <w:r w:rsidR="00E75E86" w:rsidRPr="00A54D2F">
        <w:t>1</w:t>
      </w:r>
      <w:r w:rsidR="00B73FB5" w:rsidRPr="00A54D2F">
        <w:t xml:space="preserve">. </w:t>
      </w:r>
      <w:r w:rsidR="00F715E0" w:rsidRPr="007E0CC6">
        <w:t>Структура</w:t>
      </w:r>
      <w:r w:rsidR="00F715E0" w:rsidRPr="00A54D2F">
        <w:t xml:space="preserve"> </w:t>
      </w:r>
      <w:r w:rsidR="00A253EE" w:rsidRPr="007E0CC6">
        <w:t>о</w:t>
      </w:r>
      <w:r w:rsidR="005A38DC" w:rsidRPr="007E0CC6">
        <w:t>бщего</w:t>
      </w:r>
      <w:r w:rsidR="005A38DC" w:rsidRPr="00A54D2F">
        <w:t xml:space="preserve"> </w:t>
      </w:r>
      <w:r w:rsidR="00F715E0" w:rsidRPr="007E0CC6">
        <w:t>процесса</w:t>
      </w:r>
      <w:bookmarkEnd w:id="27"/>
    </w:p>
    <w:p w14:paraId="1D356D30" w14:textId="77777777" w:rsidR="00494C14" w:rsidRPr="001C183C" w:rsidRDefault="001C183C" w:rsidP="001C183C">
      <w:pPr>
        <w:pStyle w:val="aff"/>
      </w:pPr>
      <w:bookmarkStart w:id="28" w:name="_Toc369271005"/>
      <w:bookmarkStart w:id="29" w:name="_Toc351924591"/>
      <w:r w:rsidRPr="001C183C">
        <w:rPr>
          <w:noProof/>
        </w:rPr>
        <w:t>13</w:t>
      </w:r>
      <w:r w:rsidRPr="001C183C">
        <w:t>.</w:t>
      </w:r>
      <w:r w:rsidR="00C23E21">
        <w:t> </w:t>
      </w:r>
      <w:r w:rsidR="00494C14" w:rsidRPr="00EE62B0">
        <w:t>Порядок</w:t>
      </w:r>
      <w:r w:rsidR="00494C14" w:rsidRPr="001C183C">
        <w:t xml:space="preserve"> </w:t>
      </w:r>
      <w:r w:rsidR="00433655">
        <w:rPr>
          <w:lang w:val="ru-RU"/>
        </w:rPr>
        <w:t>выполнения</w:t>
      </w:r>
      <w:r w:rsidR="005A38DC" w:rsidRPr="001C183C">
        <w:t xml:space="preserve"> </w:t>
      </w:r>
      <w:r w:rsidR="0062177E" w:rsidRPr="00EE62B0">
        <w:t>процедур</w:t>
      </w:r>
      <w:r w:rsidR="003A344F" w:rsidRPr="008219C2">
        <w:rPr>
          <w:lang w:val="ru-RU"/>
        </w:rPr>
        <w:t xml:space="preserve"> </w:t>
      </w:r>
      <w:r w:rsidR="003A344F">
        <w:rPr>
          <w:lang w:val="ru-RU"/>
        </w:rPr>
        <w:t>общего</w:t>
      </w:r>
      <w:r w:rsidR="003A344F" w:rsidRPr="008219C2">
        <w:rPr>
          <w:lang w:val="ru-RU"/>
        </w:rPr>
        <w:t xml:space="preserve"> </w:t>
      </w:r>
      <w:r w:rsidR="003A344F">
        <w:rPr>
          <w:lang w:val="ru-RU"/>
        </w:rPr>
        <w:t>процесса</w:t>
      </w:r>
      <w:r w:rsidR="00494C14" w:rsidRPr="001C183C">
        <w:t xml:space="preserve">, </w:t>
      </w:r>
      <w:r w:rsidR="00494C14" w:rsidRPr="00EE62B0">
        <w:t>включая</w:t>
      </w:r>
      <w:r w:rsidR="00494C14" w:rsidRPr="001C183C">
        <w:t xml:space="preserve"> </w:t>
      </w:r>
      <w:r w:rsidR="00494C14" w:rsidRPr="00EE62B0">
        <w:t>детализированное</w:t>
      </w:r>
      <w:r w:rsidR="00494C14" w:rsidRPr="001C183C">
        <w:t xml:space="preserve"> </w:t>
      </w:r>
      <w:r w:rsidR="00494C14" w:rsidRPr="00EE62B0">
        <w:t>описание</w:t>
      </w:r>
      <w:r w:rsidR="00494C14" w:rsidRPr="001C183C">
        <w:t xml:space="preserve"> </w:t>
      </w:r>
      <w:r w:rsidR="00494C14" w:rsidRPr="00EE62B0">
        <w:t>операций</w:t>
      </w:r>
      <w:r w:rsidR="00494C14" w:rsidRPr="001C183C">
        <w:t xml:space="preserve">, </w:t>
      </w:r>
      <w:r w:rsidR="00494C14" w:rsidRPr="00EE62B0">
        <w:t>прив</w:t>
      </w:r>
      <w:r w:rsidR="00B25560">
        <w:rPr>
          <w:lang w:val="ru-RU"/>
        </w:rPr>
        <w:t>еден</w:t>
      </w:r>
      <w:r w:rsidR="00494C14" w:rsidRPr="001C183C">
        <w:t xml:space="preserve"> </w:t>
      </w:r>
      <w:r w:rsidR="00494C14" w:rsidRPr="00EE62B0">
        <w:t>в</w:t>
      </w:r>
      <w:r w:rsidR="00494C14" w:rsidRPr="001C183C">
        <w:t xml:space="preserve"> </w:t>
      </w:r>
      <w:r w:rsidR="00B1517F" w:rsidRPr="00EE62B0">
        <w:t>разделе</w:t>
      </w:r>
      <w:bookmarkEnd w:id="28"/>
      <w:r w:rsidR="00007134">
        <w:rPr>
          <w:lang w:val="ru-RU"/>
        </w:rPr>
        <w:t xml:space="preserve"> </w:t>
      </w:r>
      <w:r w:rsidR="00007134">
        <w:rPr>
          <w:lang w:val="en-US"/>
        </w:rPr>
        <w:t>V</w:t>
      </w:r>
      <w:r w:rsidR="000B52FD">
        <w:rPr>
          <w:lang w:val="en-US"/>
        </w:rPr>
        <w:t>I</w:t>
      </w:r>
      <w:r w:rsidR="00007134">
        <w:rPr>
          <w:lang w:val="en-US"/>
        </w:rPr>
        <w:t>II</w:t>
      </w:r>
      <w:r w:rsidR="00F52816">
        <w:rPr>
          <w:lang w:val="ru-RU"/>
        </w:rPr>
        <w:t xml:space="preserve"> настоящих Правил</w:t>
      </w:r>
      <w:r w:rsidR="00BD6FAC" w:rsidRPr="001C183C">
        <w:t>.</w:t>
      </w:r>
    </w:p>
    <w:p w14:paraId="25AA9B96" w14:textId="77777777" w:rsidR="00494C14" w:rsidRPr="00E03F9F" w:rsidRDefault="00B80674" w:rsidP="00E03F9F">
      <w:pPr>
        <w:pStyle w:val="aff"/>
      </w:pPr>
      <w:bookmarkStart w:id="30" w:name="_Toc369271006"/>
      <w:r w:rsidRPr="001C183C">
        <w:rPr>
          <w:noProof/>
        </w:rPr>
        <w:lastRenderedPageBreak/>
        <w:t>14</w:t>
      </w:r>
      <w:r w:rsidRPr="00F35441">
        <w:rPr>
          <w:lang w:val="ru-RU"/>
        </w:rPr>
        <w:t>.</w:t>
      </w:r>
      <w:r w:rsidR="00C23E21">
        <w:rPr>
          <w:lang w:val="en-US"/>
        </w:rPr>
        <w:t> </w:t>
      </w:r>
      <w:r w:rsidR="0055637F" w:rsidRPr="00EE62B0">
        <w:t>В разделе</w:t>
      </w:r>
      <w:r w:rsidR="00136344" w:rsidRPr="00EE62B0">
        <w:t xml:space="preserve"> </w:t>
      </w:r>
      <w:r w:rsidR="00AB4A7A">
        <w:rPr>
          <w:lang w:val="ru-RU"/>
        </w:rPr>
        <w:t>приводится</w:t>
      </w:r>
      <w:r w:rsidR="00136344" w:rsidRPr="00EE62B0">
        <w:t xml:space="preserve"> общая схема, </w:t>
      </w:r>
      <w:r w:rsidR="00B25560">
        <w:rPr>
          <w:lang w:val="ru-RU"/>
        </w:rPr>
        <w:t>демон</w:t>
      </w:r>
      <w:r w:rsidR="00AB4A7A">
        <w:rPr>
          <w:lang w:val="ru-RU"/>
        </w:rPr>
        <w:t>стрирующая</w:t>
      </w:r>
      <w:r w:rsidR="00136344" w:rsidRPr="00EE62B0">
        <w:t xml:space="preserve"> связи между процедурами</w:t>
      </w:r>
      <w:r w:rsidR="00B25560">
        <w:rPr>
          <w:lang w:val="ru-RU"/>
        </w:rPr>
        <w:t xml:space="preserve"> общего процесса</w:t>
      </w:r>
      <w:r w:rsidR="00136344" w:rsidRPr="00EE62B0">
        <w:t xml:space="preserve"> </w:t>
      </w:r>
      <w:r w:rsidR="00AB4A7A">
        <w:rPr>
          <w:lang w:val="ru-RU"/>
        </w:rPr>
        <w:t xml:space="preserve">и </w:t>
      </w:r>
      <w:r w:rsidR="00B25560">
        <w:rPr>
          <w:lang w:val="ru-RU"/>
        </w:rPr>
        <w:t xml:space="preserve">порядок их выполнения. Общая схема процедур построена с использованием графической нотации </w:t>
      </w:r>
      <w:r w:rsidR="00B25560">
        <w:rPr>
          <w:lang w:val="en-US"/>
        </w:rPr>
        <w:t>UML</w:t>
      </w:r>
      <w:r w:rsidR="00B25560" w:rsidRPr="00EE2D6A">
        <w:rPr>
          <w:lang w:val="ru-RU"/>
        </w:rPr>
        <w:t xml:space="preserve"> </w:t>
      </w:r>
      <w:r w:rsidR="00B25560">
        <w:rPr>
          <w:lang w:val="ru-RU"/>
        </w:rPr>
        <w:t xml:space="preserve">(унифицированный язык моделирования – </w:t>
      </w:r>
      <w:r w:rsidR="00B25560">
        <w:rPr>
          <w:lang w:val="en-US"/>
        </w:rPr>
        <w:t>Unified</w:t>
      </w:r>
      <w:r w:rsidR="00B25560" w:rsidRPr="00EE2D6A">
        <w:rPr>
          <w:lang w:val="ru-RU"/>
        </w:rPr>
        <w:t xml:space="preserve"> </w:t>
      </w:r>
      <w:r w:rsidR="00B25560">
        <w:rPr>
          <w:lang w:val="en-US"/>
        </w:rPr>
        <w:t>Modeling</w:t>
      </w:r>
      <w:r w:rsidR="00B25560" w:rsidRPr="00EE2D6A">
        <w:rPr>
          <w:lang w:val="ru-RU"/>
        </w:rPr>
        <w:t xml:space="preserve"> </w:t>
      </w:r>
      <w:r w:rsidR="00B25560">
        <w:rPr>
          <w:lang w:val="en-US"/>
        </w:rPr>
        <w:t>Language</w:t>
      </w:r>
      <w:r w:rsidR="00B25560">
        <w:rPr>
          <w:lang w:val="ru-RU"/>
        </w:rPr>
        <w:t>)</w:t>
      </w:r>
      <w:r w:rsidR="00B25560" w:rsidRPr="00EE2D6A">
        <w:rPr>
          <w:lang w:val="ru-RU"/>
        </w:rPr>
        <w:t xml:space="preserve"> </w:t>
      </w:r>
      <w:r w:rsidR="00897164">
        <w:rPr>
          <w:lang w:val="ru-RU"/>
        </w:rPr>
        <w:br/>
      </w:r>
      <w:r w:rsidR="00B25560">
        <w:rPr>
          <w:lang w:val="ru-RU"/>
        </w:rPr>
        <w:t>и снабжена текстовым описанием</w:t>
      </w:r>
      <w:r w:rsidR="00136344" w:rsidRPr="00EE62B0">
        <w:t>.</w:t>
      </w:r>
      <w:bookmarkEnd w:id="30"/>
      <w:r w:rsidR="00702F17" w:rsidRPr="008C7B96">
        <w:rPr>
          <w:rStyle w:val="afc"/>
          <w:lang w:val="ru-RU"/>
        </w:rPr>
        <w:t xml:space="preserve"> </w:t>
      </w:r>
    </w:p>
    <w:p w14:paraId="1D1F9878" w14:textId="77777777" w:rsidR="00717B1E" w:rsidRPr="00A54D2F" w:rsidRDefault="0009735D" w:rsidP="007D359A">
      <w:pPr>
        <w:pStyle w:val="2"/>
      </w:pPr>
      <w:bookmarkStart w:id="31" w:name="_Toc351924584"/>
      <w:bookmarkEnd w:id="29"/>
      <w:r w:rsidRPr="00A54D2F">
        <w:t>4</w:t>
      </w:r>
      <w:r w:rsidR="00341DB3" w:rsidRPr="00A54D2F">
        <w:t>.</w:t>
      </w:r>
      <w:r w:rsidR="00C23E21" w:rsidRPr="003153BA">
        <w:rPr>
          <w:lang w:val="en-US"/>
        </w:rPr>
        <w:t> </w:t>
      </w:r>
      <w:r w:rsidR="001E7A68" w:rsidRPr="00EE62B0">
        <w:t>Процедуры</w:t>
      </w:r>
      <w:r w:rsidR="001E7A68" w:rsidRPr="00A54D2F">
        <w:t xml:space="preserve"> </w:t>
      </w:r>
      <w:r w:rsidR="001E7A68" w:rsidRPr="00EE62B0">
        <w:t>общего</w:t>
      </w:r>
      <w:r w:rsidR="001E7A68" w:rsidRPr="00A54D2F">
        <w:t xml:space="preserve"> </w:t>
      </w:r>
      <w:r w:rsidR="001E7A68" w:rsidRPr="00EE62B0">
        <w:t>процесса</w:t>
      </w:r>
    </w:p>
    <w:p w14:paraId="6028F84D" w14:textId="77777777" w:rsidR="00A33109" w:rsidRPr="00D27257" w:rsidRDefault="001C183C" w:rsidP="00F671F9">
      <w:pPr>
        <w:pStyle w:val="aff"/>
        <w:keepNext/>
      </w:pPr>
      <w:bookmarkStart w:id="32" w:name="_Toc369271016"/>
      <w:bookmarkStart w:id="33" w:name="_Ref363496975"/>
      <w:r>
        <w:rPr>
          <w:noProof/>
        </w:rPr>
        <w:t>15</w:t>
      </w:r>
      <w:r w:rsidRPr="00A54D2F">
        <w:rPr>
          <w:lang w:val="ru-RU"/>
        </w:rPr>
        <w:t>.</w:t>
      </w:r>
      <w:r w:rsidR="00C23E21">
        <w:rPr>
          <w:lang w:val="en-US"/>
        </w:rPr>
        <w:t> </w:t>
      </w:r>
      <w:r w:rsidR="00A33109" w:rsidRPr="00EE62B0">
        <w:t>Перечень</w:t>
      </w:r>
      <w:r w:rsidR="00A33109" w:rsidRPr="0012046B">
        <w:t xml:space="preserve"> </w:t>
      </w:r>
      <w:r w:rsidR="00A33109" w:rsidRPr="00EE62B0">
        <w:t>процедур</w:t>
      </w:r>
      <w:r w:rsidR="002F3DB0" w:rsidRPr="00A54D2F">
        <w:rPr>
          <w:lang w:val="ru-RU"/>
        </w:rPr>
        <w:t xml:space="preserve"> </w:t>
      </w:r>
      <w:r w:rsidR="002F3DB0">
        <w:rPr>
          <w:lang w:val="ru-RU"/>
        </w:rPr>
        <w:t>общего</w:t>
      </w:r>
      <w:r w:rsidR="002F3DB0" w:rsidRPr="00A54D2F">
        <w:rPr>
          <w:lang w:val="ru-RU"/>
        </w:rPr>
        <w:t xml:space="preserve"> </w:t>
      </w:r>
      <w:r w:rsidR="002F3DB0">
        <w:rPr>
          <w:lang w:val="ru-RU"/>
        </w:rPr>
        <w:t>процесса</w:t>
      </w:r>
      <w:r w:rsidR="00EB23EF" w:rsidRPr="0012046B">
        <w:t>,</w:t>
      </w:r>
      <w:r w:rsidR="00A33109" w:rsidRPr="0012046B">
        <w:t xml:space="preserve"> </w:t>
      </w:r>
      <w:r w:rsidR="00A33109" w:rsidRPr="00EE62B0">
        <w:t>пр</w:t>
      </w:r>
      <w:r w:rsidR="00D02238">
        <w:rPr>
          <w:lang w:val="ru-RU"/>
        </w:rPr>
        <w:t>иведен</w:t>
      </w:r>
      <w:r w:rsidR="00A33109" w:rsidRPr="0012046B">
        <w:t xml:space="preserve"> </w:t>
      </w:r>
      <w:r w:rsidR="00A33109" w:rsidRPr="00EE62B0">
        <w:t>в</w:t>
      </w:r>
      <w:r w:rsidR="000B69FD" w:rsidRPr="0012046B">
        <w:t xml:space="preserve"> </w:t>
      </w:r>
      <w:r w:rsidR="000B69FD" w:rsidRPr="00EE62B0">
        <w:t>табл</w:t>
      </w:r>
      <w:r w:rsidR="00E21084">
        <w:rPr>
          <w:lang w:val="ru-RU"/>
        </w:rPr>
        <w:t>ице</w:t>
      </w:r>
      <w:r w:rsidR="00D27257" w:rsidRPr="001C183C">
        <w:t> </w:t>
      </w:r>
      <w:r w:rsidR="00702F17">
        <w:rPr>
          <w:noProof/>
        </w:rPr>
        <w:t>2</w:t>
      </w:r>
      <w:r w:rsidR="00A33109" w:rsidRPr="00A54D2F">
        <w:rPr>
          <w:lang w:val="ru-RU"/>
        </w:rPr>
        <w:t>.</w:t>
      </w:r>
      <w:bookmarkEnd w:id="32"/>
    </w:p>
    <w:p w14:paraId="1ECA9178" w14:textId="77777777" w:rsidR="00A320DD" w:rsidRPr="009B2CBA" w:rsidRDefault="00221902" w:rsidP="005148D2">
      <w:pPr>
        <w:pStyle w:val="aff4"/>
        <w:rPr>
          <w:lang w:val="en-US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2</w:t>
      </w:r>
    </w:p>
    <w:bookmarkEnd w:id="33"/>
    <w:p w14:paraId="5C3B66DC" w14:textId="77777777" w:rsidR="003A79F2" w:rsidRPr="00946C0D" w:rsidRDefault="000712E1" w:rsidP="00857B8B">
      <w:pPr>
        <w:pStyle w:val="aff6"/>
        <w:keepLines/>
        <w:rPr>
          <w:noProof/>
          <w:lang w:val="en-US"/>
        </w:rPr>
      </w:pPr>
      <w:r w:rsidRPr="00EE62B0">
        <w:t>Перечень</w:t>
      </w:r>
      <w:r w:rsidRPr="00946C0D">
        <w:rPr>
          <w:lang w:val="en-US"/>
        </w:rPr>
        <w:t xml:space="preserve"> </w:t>
      </w:r>
      <w:r w:rsidRPr="00EE62B0">
        <w:t>процедур</w:t>
      </w:r>
      <w:r w:rsidR="00274664" w:rsidRPr="00274664">
        <w:rPr>
          <w:lang w:val="en-US"/>
        </w:rPr>
        <w:t xml:space="preserve"> </w:t>
      </w:r>
      <w:r w:rsidR="00274664">
        <w:t>общего</w:t>
      </w:r>
      <w:r w:rsidR="00274664" w:rsidRPr="00274664">
        <w:rPr>
          <w:lang w:val="en-US"/>
        </w:rPr>
        <w:t xml:space="preserve"> </w:t>
      </w:r>
      <w:r w:rsidR="00274664">
        <w:t>процесса</w:t>
      </w:r>
    </w:p>
    <w:p w14:paraId="6DE5DD96" w14:textId="77777777" w:rsidR="00D9061A" w:rsidRPr="00A24C25" w:rsidRDefault="00D9061A" w:rsidP="00D9061A">
      <w:pPr>
        <w:pStyle w:val="aff3"/>
        <w:rPr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8C7B96" w14:paraId="25F57617" w14:textId="77777777" w:rsidTr="008C7B96">
        <w:trPr>
          <w:trHeight w:val="601"/>
          <w:tblHeader/>
          <w:jc w:val="center"/>
        </w:trPr>
        <w:tc>
          <w:tcPr>
            <w:tcW w:w="241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72B144" w14:textId="77777777" w:rsidR="003C14F5" w:rsidRDefault="003C14F5" w:rsidP="008C7B96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07353A" w14:textId="77777777" w:rsidR="003C14F5" w:rsidRDefault="003C14F5" w:rsidP="008C7B96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347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491BC66" w14:textId="77777777" w:rsidR="003C14F5" w:rsidRDefault="003C14F5" w:rsidP="008C7B96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8C7B96" w14:paraId="20C2BE15" w14:textId="77777777" w:rsidTr="008C7B96">
        <w:trPr>
          <w:trHeight w:val="301"/>
          <w:tblHeader/>
          <w:jc w:val="center"/>
        </w:trPr>
        <w:tc>
          <w:tcPr>
            <w:tcW w:w="241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4C00C72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AA652D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F8618A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8C7B96" w14:paraId="4E69E709" w14:textId="77777777" w:rsidTr="008C7B96">
        <w:trPr>
          <w:cantSplit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02E206" w14:textId="77777777" w:rsidR="00AC6C78" w:rsidRPr="008C7B96" w:rsidRDefault="00AC6C78" w:rsidP="008C7B96">
            <w:pPr>
              <w:pStyle w:val="ab"/>
              <w:jc w:val="left"/>
              <w:rPr>
                <w:lang w:val="en-US" w:eastAsia="en-US"/>
              </w:rPr>
            </w:pPr>
            <w:r w:rsidRPr="008C7B96">
              <w:rPr>
                <w:noProof/>
                <w:lang w:val="en-US" w:eastAsia="en-US"/>
              </w:rPr>
              <w:t>P.GC.01.PRC.001</w:t>
            </w:r>
            <w:r w:rsidR="006A5C7A" w:rsidRPr="008C7B96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A5FB71" w14:textId="77777777" w:rsidR="00AC6C78" w:rsidRPr="00EE62B0" w:rsidRDefault="00694CA0" w:rsidP="008C7B96">
            <w:pPr>
              <w:pStyle w:val="ab"/>
              <w:jc w:val="left"/>
            </w:pPr>
            <w:r>
              <w:rPr>
                <w:noProof/>
              </w:rPr>
              <w:t xml:space="preserve">уведомление о внесении изменений в ТН ВЭД ЕАЭС </w:t>
            </w:r>
            <w:r w:rsidR="007048CF">
              <w:rPr>
                <w:noProof/>
              </w:rPr>
              <w:br/>
            </w:r>
            <w:r>
              <w:rPr>
                <w:noProof/>
              </w:rPr>
              <w:t>и ЕТТ ЕАЭС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ABC9CE" w14:textId="38B9A057" w:rsidR="00AC6C78" w:rsidRPr="00A54D2F" w:rsidRDefault="00E72958" w:rsidP="00703CC5">
            <w:pPr>
              <w:pStyle w:val="ab"/>
              <w:jc w:val="left"/>
            </w:pPr>
            <w:r>
              <w:rPr>
                <w:noProof/>
              </w:rPr>
              <w:t xml:space="preserve">процедура </w:t>
            </w:r>
            <w:r w:rsidR="00AC6C78" w:rsidRPr="00A54D2F">
              <w:rPr>
                <w:noProof/>
              </w:rPr>
              <w:t>предназначена для уведомления уполномоченных органов</w:t>
            </w:r>
            <w:r w:rsidR="003D0E3C">
              <w:rPr>
                <w:noProof/>
              </w:rPr>
              <w:t xml:space="preserve"> государств-членов</w:t>
            </w:r>
            <w:r w:rsidR="00AC6C78" w:rsidRPr="00A54D2F">
              <w:rPr>
                <w:noProof/>
              </w:rPr>
              <w:t xml:space="preserve"> </w:t>
            </w:r>
            <w:r w:rsidR="00FC42AA">
              <w:rPr>
                <w:noProof/>
              </w:rPr>
              <w:br/>
            </w:r>
            <w:r w:rsidR="00AC6C78" w:rsidRPr="00A54D2F">
              <w:rPr>
                <w:noProof/>
              </w:rPr>
              <w:t xml:space="preserve">о внесении изменений </w:t>
            </w:r>
            <w:r w:rsidR="00FC42AA">
              <w:rPr>
                <w:noProof/>
              </w:rPr>
              <w:br/>
            </w:r>
            <w:r w:rsidR="00AC6C78" w:rsidRPr="00A54D2F">
              <w:rPr>
                <w:noProof/>
              </w:rPr>
              <w:t>в ТН</w:t>
            </w:r>
            <w:r w:rsidR="00AC6C78" w:rsidRPr="00703CC5">
              <w:rPr>
                <w:noProof/>
              </w:rPr>
              <w:t> </w:t>
            </w:r>
            <w:r w:rsidR="00AC6C78" w:rsidRPr="00A54D2F">
              <w:rPr>
                <w:noProof/>
              </w:rPr>
              <w:t>ВЭД</w:t>
            </w:r>
            <w:r w:rsidR="00AC6C78" w:rsidRPr="00703CC5">
              <w:rPr>
                <w:noProof/>
              </w:rPr>
              <w:t> </w:t>
            </w:r>
            <w:r w:rsidR="00AC6C78" w:rsidRPr="00A54D2F">
              <w:rPr>
                <w:noProof/>
              </w:rPr>
              <w:t>ЕАЭС и</w:t>
            </w:r>
            <w:r w:rsidR="007048CF">
              <w:rPr>
                <w:noProof/>
              </w:rPr>
              <w:t xml:space="preserve"> (или)</w:t>
            </w:r>
            <w:r w:rsidR="00AC6C78" w:rsidRPr="00A54D2F">
              <w:rPr>
                <w:noProof/>
              </w:rPr>
              <w:t xml:space="preserve"> ЕТТ</w:t>
            </w:r>
            <w:r w:rsidR="00AC6C78" w:rsidRPr="00703CC5">
              <w:rPr>
                <w:noProof/>
              </w:rPr>
              <w:t> </w:t>
            </w:r>
            <w:r w:rsidR="00AC6C78" w:rsidRPr="00A54D2F">
              <w:rPr>
                <w:noProof/>
              </w:rPr>
              <w:t>ЕАЭС</w:t>
            </w:r>
            <w:r w:rsidR="00703CC5">
              <w:rPr>
                <w:noProof/>
              </w:rPr>
              <w:t>,</w:t>
            </w:r>
            <w:r w:rsidR="007048CF">
              <w:rPr>
                <w:noProof/>
              </w:rPr>
              <w:t xml:space="preserve"> и (или) </w:t>
            </w:r>
            <w:r w:rsidR="00703CC5">
              <w:rPr>
                <w:noProof/>
              </w:rPr>
              <w:br/>
              <w:t xml:space="preserve">в </w:t>
            </w:r>
            <w:r w:rsidR="00703CC5" w:rsidRPr="00703CC5">
              <w:rPr>
                <w:noProof/>
              </w:rPr>
              <w:t>информацию о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соответствии кодов ТН ВЭД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ЕАЭС на уровне товарных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позиций, субпозиций и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подсубпозиций</w:t>
            </w:r>
          </w:p>
        </w:tc>
      </w:tr>
      <w:tr w:rsidR="00AC6C78" w:rsidRPr="008C7B96" w14:paraId="423577D3" w14:textId="77777777" w:rsidTr="008C7B96">
        <w:trPr>
          <w:cantSplit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D12035" w14:textId="77777777" w:rsidR="00AC6C78" w:rsidRPr="00703CC5" w:rsidRDefault="00AC6C78" w:rsidP="008C7B96">
            <w:pPr>
              <w:pStyle w:val="ab"/>
              <w:jc w:val="left"/>
              <w:rPr>
                <w:lang w:eastAsia="en-US"/>
              </w:rPr>
            </w:pPr>
            <w:r w:rsidRPr="008C7B96">
              <w:rPr>
                <w:noProof/>
                <w:lang w:val="en-US" w:eastAsia="en-US"/>
              </w:rPr>
              <w:t>P</w:t>
            </w:r>
            <w:r w:rsidRPr="00703CC5">
              <w:rPr>
                <w:noProof/>
                <w:lang w:eastAsia="en-US"/>
              </w:rPr>
              <w:t>.</w:t>
            </w:r>
            <w:r w:rsidRPr="008C7B96">
              <w:rPr>
                <w:noProof/>
                <w:lang w:val="en-US" w:eastAsia="en-US"/>
              </w:rPr>
              <w:t>GC</w:t>
            </w:r>
            <w:r w:rsidRPr="00703CC5">
              <w:rPr>
                <w:noProof/>
                <w:lang w:eastAsia="en-US"/>
              </w:rPr>
              <w:t>.01.</w:t>
            </w:r>
            <w:r w:rsidRPr="008C7B96">
              <w:rPr>
                <w:noProof/>
                <w:lang w:val="en-US" w:eastAsia="en-US"/>
              </w:rPr>
              <w:t>PRC</w:t>
            </w:r>
            <w:r w:rsidRPr="00703CC5">
              <w:rPr>
                <w:noProof/>
                <w:lang w:eastAsia="en-US"/>
              </w:rPr>
              <w:t>.002</w:t>
            </w:r>
            <w:r w:rsidR="006A5C7A" w:rsidRPr="00703CC5"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CD6639" w14:textId="77777777" w:rsidR="00AC6C78" w:rsidRPr="00EE62B0" w:rsidRDefault="00694CA0" w:rsidP="008C7B96">
            <w:pPr>
              <w:pStyle w:val="ab"/>
              <w:jc w:val="left"/>
            </w:pPr>
            <w:r>
              <w:rPr>
                <w:noProof/>
              </w:rPr>
              <w:t xml:space="preserve">получение измененных сведений из ТН ВЭД ЕАЭС </w:t>
            </w:r>
            <w:r w:rsidR="007048CF">
              <w:rPr>
                <w:noProof/>
              </w:rPr>
              <w:br/>
            </w:r>
            <w:r>
              <w:rPr>
                <w:noProof/>
              </w:rPr>
              <w:t>и ЕТТ ЕАЭС по запросам уполномоченных органов</w:t>
            </w:r>
            <w:r w:rsidR="003D0E3C">
              <w:rPr>
                <w:noProof/>
              </w:rPr>
              <w:t xml:space="preserve"> государств-членов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D771CB" w14:textId="4A36BDCC" w:rsidR="00AC6C78" w:rsidRPr="00A54D2F" w:rsidRDefault="004F30F4" w:rsidP="00703CC5">
            <w:pPr>
              <w:pStyle w:val="ab"/>
              <w:jc w:val="left"/>
            </w:pPr>
            <w:r w:rsidRPr="004F30F4">
              <w:rPr>
                <w:noProof/>
              </w:rPr>
              <w:t xml:space="preserve">процедура предназначена для </w:t>
            </w:r>
            <w:r w:rsidR="00A81919" w:rsidRPr="004F30F4">
              <w:rPr>
                <w:noProof/>
              </w:rPr>
              <w:t xml:space="preserve">синхронизации хранящихся </w:t>
            </w:r>
            <w:r w:rsidR="00FC42AA">
              <w:rPr>
                <w:noProof/>
              </w:rPr>
              <w:br/>
            </w:r>
            <w:r w:rsidR="00A81919" w:rsidRPr="004F30F4">
              <w:rPr>
                <w:noProof/>
              </w:rPr>
              <w:t xml:space="preserve">в информационной системе уполномоченного органа государства-члена </w:t>
            </w:r>
            <w:r w:rsidRPr="004F30F4">
              <w:rPr>
                <w:noProof/>
              </w:rPr>
              <w:t xml:space="preserve">сведений </w:t>
            </w:r>
            <w:r w:rsidR="00703CC5">
              <w:rPr>
                <w:noProof/>
              </w:rPr>
              <w:br/>
            </w:r>
            <w:r w:rsidRPr="004F30F4">
              <w:rPr>
                <w:noProof/>
              </w:rPr>
              <w:t>из ТН ВЭД ЕАЭС</w:t>
            </w:r>
            <w:r w:rsidR="00703CC5">
              <w:rPr>
                <w:noProof/>
              </w:rPr>
              <w:t xml:space="preserve"> и</w:t>
            </w:r>
            <w:r w:rsidRPr="004F30F4">
              <w:rPr>
                <w:noProof/>
              </w:rPr>
              <w:t xml:space="preserve"> ЕТТ ЕАЭС</w:t>
            </w:r>
            <w:r w:rsidR="00703CC5">
              <w:rPr>
                <w:noProof/>
              </w:rPr>
              <w:t>,</w:t>
            </w:r>
            <w:r w:rsidRPr="004F30F4">
              <w:rPr>
                <w:noProof/>
              </w:rPr>
              <w:t xml:space="preserve"> </w:t>
            </w:r>
            <w:r w:rsidR="007048CF">
              <w:rPr>
                <w:noProof/>
              </w:rPr>
              <w:t xml:space="preserve">и </w:t>
            </w:r>
            <w:r w:rsidR="00703CC5" w:rsidRPr="00703CC5">
              <w:rPr>
                <w:noProof/>
              </w:rPr>
              <w:t xml:space="preserve">информации </w:t>
            </w:r>
            <w:r w:rsidR="00E92F4F">
              <w:rPr>
                <w:noProof/>
              </w:rPr>
              <w:br/>
            </w:r>
            <w:r w:rsidR="00703CC5" w:rsidRPr="00703CC5">
              <w:rPr>
                <w:noProof/>
              </w:rPr>
              <w:t>о соответствии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кодов ТН ВЭД ЕАЭС на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уровне товарных позиций,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 xml:space="preserve">субпозиций </w:t>
            </w:r>
            <w:r w:rsidR="00703CC5">
              <w:rPr>
                <w:noProof/>
              </w:rPr>
              <w:br/>
            </w:r>
            <w:r w:rsidR="00703CC5" w:rsidRPr="00703CC5">
              <w:rPr>
                <w:noProof/>
              </w:rPr>
              <w:t>и</w:t>
            </w:r>
            <w:r w:rsidR="00703CC5">
              <w:rPr>
                <w:noProof/>
              </w:rPr>
              <w:t xml:space="preserve"> </w:t>
            </w:r>
            <w:r w:rsidR="00703CC5" w:rsidRPr="00703CC5">
              <w:rPr>
                <w:noProof/>
              </w:rPr>
              <w:t>подсубпозиций</w:t>
            </w:r>
            <w:r w:rsidR="007048CF">
              <w:rPr>
                <w:noProof/>
              </w:rPr>
              <w:t xml:space="preserve"> </w:t>
            </w:r>
            <w:r w:rsidR="00E92F4F">
              <w:rPr>
                <w:noProof/>
              </w:rPr>
              <w:br/>
            </w:r>
            <w:r w:rsidRPr="004F30F4">
              <w:rPr>
                <w:noProof/>
              </w:rPr>
              <w:t xml:space="preserve">со сведениями, хранящимися </w:t>
            </w:r>
            <w:r w:rsidR="00E92F4F">
              <w:rPr>
                <w:noProof/>
              </w:rPr>
              <w:br/>
            </w:r>
            <w:r w:rsidRPr="004F30F4">
              <w:rPr>
                <w:noProof/>
              </w:rPr>
              <w:t>в Комиссии</w:t>
            </w:r>
          </w:p>
        </w:tc>
      </w:tr>
      <w:tr w:rsidR="00AA3C2B" w:rsidRPr="008C7B96" w14:paraId="1B9DA37D" w14:textId="77777777" w:rsidTr="008C7B96">
        <w:trPr>
          <w:cantSplit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513220" w14:textId="10039155" w:rsidR="00AA3C2B" w:rsidRPr="00AA3C2B" w:rsidRDefault="00AA3C2B" w:rsidP="00AA3C2B">
            <w:pPr>
              <w:pStyle w:val="ab"/>
              <w:jc w:val="left"/>
              <w:rPr>
                <w:noProof/>
                <w:lang w:val="en-US" w:eastAsia="en-US"/>
              </w:rPr>
            </w:pPr>
            <w:r w:rsidRPr="00AA3C2B">
              <w:rPr>
                <w:noProof/>
                <w:lang w:val="en-US" w:eastAsia="en-US"/>
              </w:rPr>
              <w:lastRenderedPageBreak/>
              <w:t>P.GC.01.PRC.00</w:t>
            </w:r>
            <w:r>
              <w:rPr>
                <w:noProof/>
                <w:lang w:eastAsia="en-US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FC99E4" w14:textId="4583D116" w:rsidR="00AA3C2B" w:rsidRDefault="002A01C8" w:rsidP="008C7B96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</w:t>
            </w:r>
            <w:r w:rsidRPr="002A01C8">
              <w:rPr>
                <w:noProof/>
              </w:rPr>
              <w:t>олучение сведений из ТН ВЭД ЕАЭС и ЕТТ ЕАЭС через информационный портал Союза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A8965F" w14:textId="4FA3C3C9" w:rsidR="00AA3C2B" w:rsidRPr="004F30F4" w:rsidRDefault="002A01C8" w:rsidP="00E92F4F">
            <w:pPr>
              <w:pStyle w:val="ab"/>
              <w:jc w:val="left"/>
              <w:rPr>
                <w:noProof/>
              </w:rPr>
            </w:pPr>
            <w:r w:rsidRPr="002A01C8">
              <w:rPr>
                <w:noProof/>
              </w:rPr>
              <w:t xml:space="preserve">процедура предназначена для </w:t>
            </w:r>
            <w:r>
              <w:rPr>
                <w:noProof/>
              </w:rPr>
              <w:t>представления</w:t>
            </w:r>
            <w:r w:rsidRPr="002A01C8">
              <w:rPr>
                <w:noProof/>
              </w:rPr>
              <w:t xml:space="preserve"> </w:t>
            </w:r>
            <w:r>
              <w:rPr>
                <w:noProof/>
              </w:rPr>
              <w:t>заинтересованным лицам</w:t>
            </w:r>
            <w:r w:rsidRPr="002A01C8">
              <w:rPr>
                <w:noProof/>
              </w:rPr>
              <w:t xml:space="preserve"> </w:t>
            </w:r>
            <w:r w:rsidRPr="002A01C8">
              <w:rPr>
                <w:noProof/>
              </w:rPr>
              <w:br/>
              <w:t>сведений из ТН ВЭД ЕАЭС</w:t>
            </w:r>
            <w:r>
              <w:rPr>
                <w:noProof/>
              </w:rPr>
              <w:t>,</w:t>
            </w:r>
            <w:r w:rsidR="00E92F4F">
              <w:rPr>
                <w:noProof/>
              </w:rPr>
              <w:t xml:space="preserve"> ЕТТ ЕАЭС</w:t>
            </w:r>
          </w:p>
        </w:tc>
      </w:tr>
    </w:tbl>
    <w:p w14:paraId="1842B5E4" w14:textId="77777777" w:rsidR="00CD4665" w:rsidRPr="00EE62B0" w:rsidRDefault="009725E7" w:rsidP="007D359A">
      <w:pPr>
        <w:pStyle w:val="1"/>
      </w:pPr>
      <w:bookmarkStart w:id="34" w:name="_Toc363227840"/>
      <w:bookmarkStart w:id="35" w:name="_Toc364113135"/>
      <w:bookmarkStart w:id="36" w:name="_Toc369271024"/>
      <w:bookmarkStart w:id="37" w:name="_Toc375908837"/>
      <w:bookmarkStart w:id="38" w:name="_Toc351924587"/>
      <w:bookmarkEnd w:id="31"/>
      <w:r w:rsidRPr="00EE62B0">
        <w:t>V</w:t>
      </w:r>
      <w:r w:rsidR="00E6007B" w:rsidRPr="00EE62B0">
        <w:t>.</w:t>
      </w:r>
      <w:bookmarkEnd w:id="34"/>
      <w:bookmarkEnd w:id="35"/>
      <w:bookmarkEnd w:id="36"/>
      <w:bookmarkEnd w:id="37"/>
      <w:r w:rsidR="00C23E21">
        <w:t> </w:t>
      </w:r>
      <w:r>
        <w:t>Информационные объекты общего процесса</w:t>
      </w:r>
    </w:p>
    <w:p w14:paraId="5248B64E" w14:textId="77777777" w:rsidR="00375990" w:rsidRDefault="001C183C" w:rsidP="009B2CBA">
      <w:pPr>
        <w:pStyle w:val="aff"/>
        <w:rPr>
          <w:szCs w:val="28"/>
          <w:lang w:val="ru-RU"/>
        </w:rPr>
      </w:pPr>
      <w:bookmarkStart w:id="39" w:name="_Toc369271025"/>
      <w:r>
        <w:rPr>
          <w:noProof/>
        </w:rPr>
        <w:t>16</w:t>
      </w:r>
      <w:r>
        <w:rPr>
          <w:lang w:val="ru-RU"/>
        </w:rPr>
        <w:t>.</w:t>
      </w:r>
      <w:bookmarkEnd w:id="39"/>
      <w:r w:rsidR="00C23E21">
        <w:rPr>
          <w:lang w:val="ru-RU"/>
        </w:rPr>
        <w:t> </w:t>
      </w:r>
      <w:r w:rsidR="00DD5646" w:rsidRPr="00EE62B0">
        <w:rPr>
          <w:szCs w:val="28"/>
          <w:lang w:val="ru-RU"/>
        </w:rPr>
        <w:t xml:space="preserve">Перечень </w:t>
      </w:r>
      <w:r w:rsidR="004F4D51">
        <w:rPr>
          <w:szCs w:val="28"/>
          <w:lang w:val="ru-RU"/>
        </w:rPr>
        <w:t>информационных объектов</w:t>
      </w:r>
      <w:r w:rsidR="002855D6">
        <w:rPr>
          <w:szCs w:val="28"/>
          <w:lang w:val="ru-RU"/>
        </w:rPr>
        <w:t>, сведения</w:t>
      </w:r>
      <w:r w:rsidR="00727E28">
        <w:rPr>
          <w:szCs w:val="28"/>
          <w:lang w:val="ru-RU"/>
        </w:rPr>
        <w:t xml:space="preserve"> </w:t>
      </w:r>
      <w:r w:rsidR="002855D6">
        <w:rPr>
          <w:szCs w:val="28"/>
          <w:lang w:val="ru-RU"/>
        </w:rPr>
        <w:t xml:space="preserve">о </w:t>
      </w:r>
      <w:r w:rsidR="00182031">
        <w:rPr>
          <w:szCs w:val="28"/>
          <w:lang w:val="ru-RU"/>
        </w:rPr>
        <w:t xml:space="preserve">которых </w:t>
      </w:r>
      <w:r w:rsidR="00727E28">
        <w:rPr>
          <w:szCs w:val="28"/>
          <w:lang w:val="ru-RU"/>
        </w:rPr>
        <w:t xml:space="preserve">или </w:t>
      </w:r>
      <w:r w:rsidR="002855D6">
        <w:rPr>
          <w:szCs w:val="28"/>
          <w:lang w:val="ru-RU"/>
        </w:rPr>
        <w:t>из которых передаются в процессе</w:t>
      </w:r>
      <w:r w:rsidR="00BB40AB">
        <w:rPr>
          <w:szCs w:val="28"/>
          <w:lang w:val="ru-RU"/>
        </w:rPr>
        <w:t xml:space="preserve"> информационного</w:t>
      </w:r>
      <w:r w:rsidR="002855D6">
        <w:rPr>
          <w:szCs w:val="28"/>
          <w:lang w:val="ru-RU"/>
        </w:rPr>
        <w:t xml:space="preserve"> взаимодействия между участниками общего процесса,</w:t>
      </w:r>
      <w:r w:rsidR="0037686D" w:rsidRPr="00EE62B0">
        <w:rPr>
          <w:szCs w:val="28"/>
          <w:lang w:val="ru-RU"/>
        </w:rPr>
        <w:t xml:space="preserve"> </w:t>
      </w:r>
      <w:r w:rsidR="00D02238">
        <w:rPr>
          <w:szCs w:val="28"/>
          <w:lang w:val="ru-RU"/>
        </w:rPr>
        <w:t>приведен</w:t>
      </w:r>
      <w:r w:rsidR="0037686D" w:rsidRPr="00EE62B0">
        <w:rPr>
          <w:szCs w:val="28"/>
          <w:lang w:val="ru-RU"/>
        </w:rPr>
        <w:t xml:space="preserve"> в </w:t>
      </w:r>
      <w:r w:rsidR="000B69FD" w:rsidRPr="00EE62B0">
        <w:rPr>
          <w:szCs w:val="28"/>
          <w:lang w:val="ru-RU"/>
        </w:rPr>
        <w:t>табл</w:t>
      </w:r>
      <w:r w:rsidR="008B44D7">
        <w:rPr>
          <w:szCs w:val="28"/>
          <w:lang w:val="ru-RU"/>
        </w:rPr>
        <w:t>ице</w:t>
      </w:r>
      <w:r w:rsidR="008B44D7" w:rsidRPr="00EE62B0">
        <w:rPr>
          <w:szCs w:val="28"/>
          <w:lang w:val="ru-RU"/>
        </w:rPr>
        <w:t> </w:t>
      </w:r>
      <w:r w:rsidR="00702F17">
        <w:rPr>
          <w:noProof/>
          <w:szCs w:val="28"/>
          <w:lang w:val="ru-RU"/>
        </w:rPr>
        <w:t>3</w:t>
      </w:r>
      <w:r w:rsidR="005E2E9E" w:rsidRPr="00EE62B0">
        <w:rPr>
          <w:szCs w:val="28"/>
          <w:lang w:val="ru-RU"/>
        </w:rPr>
        <w:t>.</w:t>
      </w:r>
    </w:p>
    <w:p w14:paraId="4A86BD4E" w14:textId="77777777" w:rsidR="008B44D7" w:rsidRPr="00325A18" w:rsidRDefault="00221902" w:rsidP="005148D2">
      <w:pPr>
        <w:pStyle w:val="aff4"/>
        <w:rPr>
          <w:szCs w:val="28"/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3</w:t>
      </w:r>
      <w:r w:rsidR="00702F17" w:rsidRPr="00325A18">
        <w:rPr>
          <w:szCs w:val="28"/>
          <w:lang w:val="ru-RU"/>
        </w:rPr>
        <w:t xml:space="preserve"> </w:t>
      </w:r>
    </w:p>
    <w:p w14:paraId="2E19338D" w14:textId="77777777" w:rsidR="00241A04" w:rsidRDefault="008B44D7" w:rsidP="00857B8B">
      <w:pPr>
        <w:pStyle w:val="aff6"/>
        <w:keepLines/>
      </w:pPr>
      <w:r>
        <w:t>П</w:t>
      </w:r>
      <w:r w:rsidR="00D55D91">
        <w:t>еречень информационных объектов</w:t>
      </w:r>
    </w:p>
    <w:p w14:paraId="17DB7660" w14:textId="77777777" w:rsidR="00D9061A" w:rsidRPr="009B2CBA" w:rsidRDefault="00D9061A" w:rsidP="00D9061A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6"/>
        <w:gridCol w:w="3470"/>
        <w:gridCol w:w="3470"/>
      </w:tblGrid>
      <w:tr w:rsidR="00445FC9" w:rsidRPr="008C7B96" w14:paraId="2BDAB033" w14:textId="77777777" w:rsidTr="008C7B96">
        <w:trPr>
          <w:trHeight w:val="601"/>
          <w:tblHeader/>
          <w:jc w:val="center"/>
        </w:trPr>
        <w:tc>
          <w:tcPr>
            <w:tcW w:w="241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5905A8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73AF47E" w14:textId="77777777" w:rsidR="00445FC9" w:rsidRDefault="00445FC9" w:rsidP="008C7B96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347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C26648" w14:textId="77777777" w:rsidR="00445FC9" w:rsidRDefault="00445FC9" w:rsidP="008C7B96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AC6C78" w:rsidRPr="008C7B96" w14:paraId="73CBE7E5" w14:textId="77777777" w:rsidTr="008C7B96">
        <w:trPr>
          <w:trHeight w:val="301"/>
          <w:tblHeader/>
          <w:jc w:val="center"/>
        </w:trPr>
        <w:tc>
          <w:tcPr>
            <w:tcW w:w="241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FA65869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9AA3B7" w14:textId="77777777" w:rsidR="00AC6C78" w:rsidRDefault="00AC6C78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8768CA" w14:textId="77777777" w:rsidR="00AC6C78" w:rsidRDefault="00AC6C78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8C7B96" w14:paraId="3964DF51" w14:textId="77777777" w:rsidTr="008C7B96">
        <w:trPr>
          <w:cantSplit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8C2636" w14:textId="77777777" w:rsidR="00AC6C78" w:rsidRPr="008C7B96" w:rsidRDefault="00AC6C78" w:rsidP="008C7B96">
            <w:pPr>
              <w:pStyle w:val="ab"/>
              <w:jc w:val="left"/>
              <w:rPr>
                <w:lang w:val="en-US"/>
              </w:rPr>
            </w:pPr>
            <w:r w:rsidRPr="008C7B96">
              <w:rPr>
                <w:noProof/>
                <w:lang w:val="en-US"/>
              </w:rPr>
              <w:t>P.GC.01.BEN.001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A2E6B8" w14:textId="77777777" w:rsidR="00AC6C78" w:rsidRPr="00EE62B0" w:rsidRDefault="00F97F20" w:rsidP="008C7B96">
            <w:pPr>
              <w:pStyle w:val="ab"/>
              <w:jc w:val="left"/>
            </w:pPr>
            <w:r>
              <w:rPr>
                <w:noProof/>
              </w:rPr>
              <w:t>Т</w:t>
            </w:r>
            <w:r w:rsidR="00307C38">
              <w:rPr>
                <w:noProof/>
              </w:rPr>
              <w:t>Н ВЭД ЕАЭС и ЕТТ ЕАЭС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79F97C" w14:textId="256BEA49" w:rsidR="00AC6C78" w:rsidRPr="00A54D2F" w:rsidRDefault="00FC42AA" w:rsidP="00E92F4F">
            <w:pPr>
              <w:pStyle w:val="ab"/>
              <w:jc w:val="left"/>
            </w:pPr>
            <w:r>
              <w:rPr>
                <w:noProof/>
              </w:rPr>
              <w:t>ТН ВЭД ЕАЭС</w:t>
            </w:r>
            <w:r w:rsidR="00E92F4F">
              <w:rPr>
                <w:noProof/>
              </w:rPr>
              <w:t xml:space="preserve"> и</w:t>
            </w:r>
            <w:r>
              <w:rPr>
                <w:noProof/>
              </w:rPr>
              <w:t xml:space="preserve"> ЕТТ ЕАЭС</w:t>
            </w:r>
            <w:r w:rsidR="00E92F4F">
              <w:rPr>
                <w:noProof/>
              </w:rPr>
              <w:t>,</w:t>
            </w:r>
            <w:r w:rsidRPr="00A54D2F" w:rsidDel="00FC42AA">
              <w:rPr>
                <w:noProof/>
              </w:rPr>
              <w:t xml:space="preserve"> </w:t>
            </w:r>
            <w:r w:rsidR="00FB646C">
              <w:rPr>
                <w:noProof/>
              </w:rPr>
              <w:br/>
            </w:r>
            <w:r w:rsidR="00E92F4F" w:rsidRPr="00E92F4F">
              <w:rPr>
                <w:noProof/>
              </w:rPr>
              <w:t>и информация</w:t>
            </w:r>
            <w:r w:rsidR="00E92F4F">
              <w:rPr>
                <w:noProof/>
              </w:rPr>
              <w:t xml:space="preserve"> </w:t>
            </w:r>
            <w:r w:rsidR="00E92F4F" w:rsidRPr="00E92F4F">
              <w:rPr>
                <w:noProof/>
              </w:rPr>
              <w:t>о соответствии кодов ТН ВЭД</w:t>
            </w:r>
            <w:r w:rsidR="00E92F4F">
              <w:rPr>
                <w:noProof/>
              </w:rPr>
              <w:t xml:space="preserve"> </w:t>
            </w:r>
            <w:r w:rsidR="00E92F4F" w:rsidRPr="00E92F4F">
              <w:rPr>
                <w:noProof/>
              </w:rPr>
              <w:t xml:space="preserve">ЕАЭС </w:t>
            </w:r>
            <w:r w:rsidR="00E92F4F">
              <w:rPr>
                <w:noProof/>
              </w:rPr>
              <w:br/>
            </w:r>
            <w:r w:rsidR="00E92F4F" w:rsidRPr="00E92F4F">
              <w:rPr>
                <w:noProof/>
              </w:rPr>
              <w:t>на уровне товарных</w:t>
            </w:r>
            <w:r w:rsidR="00E92F4F">
              <w:rPr>
                <w:noProof/>
              </w:rPr>
              <w:t xml:space="preserve"> </w:t>
            </w:r>
            <w:r w:rsidR="00E92F4F" w:rsidRPr="00E92F4F">
              <w:rPr>
                <w:noProof/>
              </w:rPr>
              <w:t>позиций, субпозиций и</w:t>
            </w:r>
            <w:r w:rsidR="00E92F4F">
              <w:rPr>
                <w:noProof/>
              </w:rPr>
              <w:t xml:space="preserve"> </w:t>
            </w:r>
            <w:r w:rsidR="00E92F4F" w:rsidRPr="00E92F4F">
              <w:rPr>
                <w:noProof/>
              </w:rPr>
              <w:t>подсубпозиций</w:t>
            </w:r>
          </w:p>
        </w:tc>
      </w:tr>
    </w:tbl>
    <w:p w14:paraId="6DD7F506" w14:textId="77777777" w:rsidR="000B52FD" w:rsidRDefault="000B52FD" w:rsidP="00EB6B88">
      <w:pPr>
        <w:pStyle w:val="aff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bookmarkStart w:id="40" w:name="_Toc365988086"/>
      <w:bookmarkStart w:id="41" w:name="_Toc365988138"/>
      <w:bookmarkStart w:id="42" w:name="_Toc366081613"/>
      <w:bookmarkStart w:id="43" w:name="_Toc366230561"/>
      <w:bookmarkStart w:id="44" w:name="_Toc363227845"/>
      <w:bookmarkStart w:id="45" w:name="_Toc364113136"/>
      <w:bookmarkStart w:id="46" w:name="_Toc369271028"/>
      <w:bookmarkStart w:id="47" w:name="_Toc375908838"/>
      <w:bookmarkEnd w:id="40"/>
      <w:bookmarkEnd w:id="41"/>
      <w:bookmarkEnd w:id="42"/>
      <w:bookmarkEnd w:id="43"/>
      <w:r>
        <w:rPr>
          <w:lang w:val="en-US"/>
        </w:rPr>
        <w:t>VI</w:t>
      </w:r>
      <w:r>
        <w:rPr>
          <w:lang w:val="ru-RU"/>
        </w:rPr>
        <w:t>.</w:t>
      </w:r>
      <w:r w:rsidR="00C23E21">
        <w:t> </w:t>
      </w:r>
      <w:r>
        <w:rPr>
          <w:lang w:val="ru-RU"/>
        </w:rPr>
        <w:t>Ответственность участников общего процесса</w:t>
      </w:r>
    </w:p>
    <w:p w14:paraId="10DFD5C7" w14:textId="77777777" w:rsidR="000B52FD" w:rsidRDefault="00EE4BFB" w:rsidP="000B52FD">
      <w:pPr>
        <w:pStyle w:val="aff"/>
        <w:keepNext/>
        <w:rPr>
          <w:noProof/>
        </w:rPr>
      </w:pPr>
      <w:r>
        <w:rPr>
          <w:noProof/>
        </w:rPr>
        <w:t>17</w:t>
      </w:r>
      <w:r w:rsidRPr="001C183C">
        <w:t>.</w:t>
      </w:r>
      <w:r w:rsidR="00C23E21" w:rsidRPr="003153BA">
        <w:rPr>
          <w:lang w:val="en-US"/>
        </w:rPr>
        <w:t> </w:t>
      </w:r>
      <w:r w:rsidR="00101AB9">
        <w:rPr>
          <w:noProof/>
        </w:rPr>
        <w:t xml:space="preserve">Привлечение к дисциплинарной ответственности </w:t>
      </w:r>
      <w:r w:rsidR="00563225">
        <w:rPr>
          <w:noProof/>
          <w:lang w:val="ru-RU"/>
        </w:rPr>
        <w:br/>
      </w:r>
      <w:r w:rsidR="00101AB9">
        <w:rPr>
          <w:noProof/>
        </w:rPr>
        <w:t xml:space="preserve">за несоблюдение требований, направленных на обеспечение своевременности и полноты передачи сведений участвующих </w:t>
      </w:r>
      <w:r w:rsidR="00FC42AA">
        <w:rPr>
          <w:noProof/>
        </w:rPr>
        <w:br/>
      </w:r>
      <w:r w:rsidR="00101AB9">
        <w:rPr>
          <w:noProof/>
        </w:rPr>
        <w:t xml:space="preserve">в информационном взаимодействии должностных лиц и сотрудников Комиссии, осуществляется в соответствии с Договором о Евразийском экономическом союзе от </w:t>
      </w:r>
      <w:r w:rsidR="00E72958">
        <w:rPr>
          <w:noProof/>
        </w:rPr>
        <w:t>29</w:t>
      </w:r>
      <w:r w:rsidR="00E72958">
        <w:rPr>
          <w:noProof/>
          <w:lang w:val="ru-RU"/>
        </w:rPr>
        <w:t xml:space="preserve"> </w:t>
      </w:r>
      <w:r w:rsidR="00101AB9">
        <w:rPr>
          <w:noProof/>
        </w:rPr>
        <w:t xml:space="preserve">мая </w:t>
      </w:r>
      <w:r w:rsidR="00E72958">
        <w:rPr>
          <w:noProof/>
        </w:rPr>
        <w:t>2014</w:t>
      </w:r>
      <w:r w:rsidR="00E72958">
        <w:rPr>
          <w:noProof/>
          <w:lang w:val="ru-RU"/>
        </w:rPr>
        <w:t xml:space="preserve"> </w:t>
      </w:r>
      <w:r w:rsidR="00101AB9">
        <w:rPr>
          <w:noProof/>
        </w:rPr>
        <w:t xml:space="preserve">года, иными международными договорами и актами, составляющими право Союза, а должностных лиц </w:t>
      </w:r>
      <w:r w:rsidR="00101AB9">
        <w:rPr>
          <w:noProof/>
        </w:rPr>
        <w:lastRenderedPageBreak/>
        <w:t>и сотрудников уполномоченных органов государств-членов – </w:t>
      </w:r>
      <w:r w:rsidR="00FC42AA">
        <w:rPr>
          <w:noProof/>
        </w:rPr>
        <w:br/>
      </w:r>
      <w:r w:rsidR="00101AB9">
        <w:rPr>
          <w:noProof/>
        </w:rPr>
        <w:t>в соответствии с законодательством государств-членов</w:t>
      </w:r>
      <w:r w:rsidR="00FC7058" w:rsidRPr="00A54D2F">
        <w:rPr>
          <w:noProof/>
          <w:lang w:val="ru-RU"/>
        </w:rPr>
        <w:t>.</w:t>
      </w:r>
    </w:p>
    <w:p w14:paraId="7618EAA9" w14:textId="77777777" w:rsidR="00BA2A08" w:rsidRDefault="00225D39" w:rsidP="00EB6B88">
      <w:pPr>
        <w:pStyle w:val="aff"/>
        <w:keepNext/>
        <w:spacing w:before="360" w:after="360" w:line="240" w:lineRule="auto"/>
        <w:ind w:firstLine="0"/>
        <w:jc w:val="center"/>
        <w:outlineLvl w:val="0"/>
      </w:pPr>
      <w:r w:rsidRPr="00EE62B0">
        <w:t>V</w:t>
      </w:r>
      <w:r w:rsidRPr="000A7FA1">
        <w:rPr>
          <w:lang w:val="en-US"/>
        </w:rPr>
        <w:t>I</w:t>
      </w:r>
      <w:r w:rsidR="000B52FD">
        <w:rPr>
          <w:lang w:val="en-US"/>
        </w:rPr>
        <w:t>I</w:t>
      </w:r>
      <w:r w:rsidRPr="00EE62B0">
        <w:t>.</w:t>
      </w:r>
      <w:r w:rsidR="00C23E21">
        <w:t> </w:t>
      </w:r>
      <w:r w:rsidRPr="00EE62B0">
        <w:t>Справочники и классификаторы общего процесса</w:t>
      </w:r>
      <w:bookmarkEnd w:id="44"/>
      <w:bookmarkEnd w:id="45"/>
      <w:bookmarkEnd w:id="46"/>
      <w:bookmarkEnd w:id="47"/>
    </w:p>
    <w:p w14:paraId="34EF5E84" w14:textId="77777777" w:rsidR="0013701B" w:rsidRDefault="001C183C" w:rsidP="001C183C">
      <w:pPr>
        <w:pStyle w:val="aff"/>
      </w:pPr>
      <w:r>
        <w:rPr>
          <w:noProof/>
        </w:rPr>
        <w:t>18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8B44D7">
        <w:rPr>
          <w:lang w:val="ru-RU"/>
        </w:rPr>
        <w:t xml:space="preserve">Перечень справочников и классификаторов общего процесса </w:t>
      </w:r>
      <w:r w:rsidR="00D02238">
        <w:rPr>
          <w:lang w:val="ru-RU"/>
        </w:rPr>
        <w:t>приведе</w:t>
      </w:r>
      <w:r w:rsidR="008B44D7">
        <w:rPr>
          <w:lang w:val="ru-RU"/>
        </w:rPr>
        <w:t xml:space="preserve">н </w:t>
      </w:r>
      <w:r w:rsidR="0013701B" w:rsidRPr="00EE62B0">
        <w:t xml:space="preserve">в </w:t>
      </w:r>
      <w:r w:rsidR="000B69FD" w:rsidRPr="00EE62B0">
        <w:t>табл</w:t>
      </w:r>
      <w:r w:rsidR="008B44D7">
        <w:rPr>
          <w:lang w:val="ru-RU"/>
        </w:rPr>
        <w:t>ице</w:t>
      </w:r>
      <w:r w:rsidR="008B44D7" w:rsidRPr="00EE62B0">
        <w:t> </w:t>
      </w:r>
      <w:r w:rsidR="00702F17">
        <w:rPr>
          <w:noProof/>
        </w:rPr>
        <w:t>4</w:t>
      </w:r>
      <w:r w:rsidR="0013701B" w:rsidRPr="00EE62B0">
        <w:t>.</w:t>
      </w:r>
    </w:p>
    <w:p w14:paraId="5E09B0DD" w14:textId="77777777" w:rsidR="00221902" w:rsidRPr="00EE62B0" w:rsidRDefault="00221902" w:rsidP="005148D2">
      <w:pPr>
        <w:pStyle w:val="aff4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 w:rsidR="00702F17">
        <w:rPr>
          <w:noProof/>
        </w:rPr>
        <w:t>4</w:t>
      </w:r>
    </w:p>
    <w:p w14:paraId="34D2EFFE" w14:textId="77777777" w:rsidR="000356FF" w:rsidRDefault="008B44D7" w:rsidP="00857B8B">
      <w:pPr>
        <w:pStyle w:val="aff6"/>
        <w:keepLines/>
      </w:pPr>
      <w:bookmarkStart w:id="48" w:name="_Toc375908869"/>
      <w:r>
        <w:t>Перечень с</w:t>
      </w:r>
      <w:r w:rsidRPr="00EE62B0">
        <w:t>правочник</w:t>
      </w:r>
      <w:r>
        <w:t>ов</w:t>
      </w:r>
      <w:r w:rsidRPr="00EE62B0">
        <w:t xml:space="preserve"> </w:t>
      </w:r>
      <w:r w:rsidR="000356FF" w:rsidRPr="00EE62B0">
        <w:t xml:space="preserve">и </w:t>
      </w:r>
      <w:r w:rsidR="00221902" w:rsidRPr="00EE62B0">
        <w:t>классификатор</w:t>
      </w:r>
      <w:r w:rsidR="00221902">
        <w:t>ов</w:t>
      </w:r>
      <w:r w:rsidR="00221902" w:rsidRPr="00EE62B0">
        <w:t xml:space="preserve"> </w:t>
      </w:r>
      <w:r w:rsidR="000356FF" w:rsidRPr="00EE62B0">
        <w:t>общего процесса</w:t>
      </w:r>
      <w:bookmarkEnd w:id="48"/>
    </w:p>
    <w:p w14:paraId="1B4DB7B8" w14:textId="77777777" w:rsidR="00307C38" w:rsidRPr="00EE62B0" w:rsidRDefault="00307C38" w:rsidP="00307C38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275"/>
        <w:gridCol w:w="1841"/>
        <w:gridCol w:w="3260"/>
      </w:tblGrid>
      <w:tr w:rsidR="00445FC9" w:rsidRPr="008C7B96" w14:paraId="45288397" w14:textId="77777777" w:rsidTr="00C86563">
        <w:trPr>
          <w:trHeight w:val="601"/>
          <w:tblHeader/>
          <w:jc w:val="center"/>
        </w:trPr>
        <w:tc>
          <w:tcPr>
            <w:tcW w:w="1058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8DDC86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51A984" w14:textId="77777777" w:rsidR="00445FC9" w:rsidRDefault="00445FC9" w:rsidP="008C7B96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98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E10691" w14:textId="77777777" w:rsidR="00445FC9" w:rsidRDefault="00445FC9" w:rsidP="008C7B96">
            <w:pPr>
              <w:pStyle w:val="ad"/>
              <w:spacing w:line="264" w:lineRule="auto"/>
            </w:pPr>
            <w:r>
              <w:t>Тип</w:t>
            </w:r>
          </w:p>
        </w:tc>
        <w:tc>
          <w:tcPr>
            <w:tcW w:w="1742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C5CBCE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8C7B96" w14:paraId="57CF5A4A" w14:textId="77777777" w:rsidTr="00C86563">
        <w:trPr>
          <w:trHeight w:val="301"/>
          <w:tblHeader/>
          <w:jc w:val="center"/>
        </w:trPr>
        <w:tc>
          <w:tcPr>
            <w:tcW w:w="1058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4D04F5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C40153" w14:textId="77777777" w:rsidR="00AC6C78" w:rsidRDefault="00AC6C78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98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738A39" w14:textId="77777777" w:rsidR="00AC6C78" w:rsidRDefault="00AC6C78" w:rsidP="008C7B96">
            <w:pPr>
              <w:pStyle w:val="ad"/>
              <w:spacing w:line="264" w:lineRule="auto"/>
            </w:pPr>
            <w:r>
              <w:t>3</w:t>
            </w:r>
          </w:p>
        </w:tc>
        <w:tc>
          <w:tcPr>
            <w:tcW w:w="1742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8A619C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4</w:t>
            </w:r>
          </w:p>
        </w:tc>
      </w:tr>
      <w:tr w:rsidR="00AC6C78" w:rsidRPr="008C7B96" w14:paraId="2F0DCECB" w14:textId="77777777" w:rsidTr="00C86563">
        <w:trPr>
          <w:cantSplit/>
          <w:jc w:val="center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C7A0B3" w14:textId="77777777" w:rsidR="00AC6C78" w:rsidRPr="008C7B96" w:rsidRDefault="00AC6C78" w:rsidP="008C7B96">
            <w:pPr>
              <w:pStyle w:val="ab"/>
              <w:jc w:val="left"/>
              <w:rPr>
                <w:noProof/>
                <w:lang w:val="en-US"/>
              </w:rPr>
            </w:pPr>
            <w:r w:rsidRPr="008C7B96">
              <w:rPr>
                <w:noProof/>
                <w:lang w:val="en-US"/>
              </w:rPr>
              <w:t>P.CLS.001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6CD3D6" w14:textId="77777777" w:rsidR="00AC6C78" w:rsidRPr="008C7B96" w:rsidRDefault="00307C3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</w:rPr>
              <w:t>классификатор стран мира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07864B" w14:textId="77777777" w:rsidR="00AC6C78" w:rsidRPr="008C7B96" w:rsidRDefault="00AC6C7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</w:rPr>
              <w:t>классификатор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B7C503" w14:textId="77777777" w:rsidR="00AC6C78" w:rsidRPr="00A54D2F" w:rsidRDefault="008A4CA0" w:rsidP="008C7B96">
            <w:pPr>
              <w:pStyle w:val="ab"/>
              <w:jc w:val="left"/>
            </w:pPr>
            <w:r w:rsidRPr="008A4CA0">
              <w:rPr>
                <w:noProof/>
              </w:rPr>
              <w:t xml:space="preserve">содержит перечень кодов </w:t>
            </w:r>
            <w:r w:rsidR="00223F0B">
              <w:rPr>
                <w:noProof/>
              </w:rPr>
              <w:br/>
            </w:r>
            <w:r w:rsidRPr="008A4CA0">
              <w:rPr>
                <w:noProof/>
              </w:rPr>
              <w:t xml:space="preserve">и наименований стран мира </w:t>
            </w:r>
            <w:r w:rsidR="00223F0B">
              <w:rPr>
                <w:noProof/>
              </w:rPr>
              <w:br/>
            </w:r>
            <w:r w:rsidRPr="008A4CA0">
              <w:rPr>
                <w:noProof/>
              </w:rPr>
              <w:t>в соответствии с Решением Комиссии Таможенного союза от 20 сентября 2010 г. № 378</w:t>
            </w:r>
          </w:p>
        </w:tc>
      </w:tr>
      <w:tr w:rsidR="003C5878" w:rsidRPr="008C7B96" w14:paraId="4140673D" w14:textId="77777777" w:rsidTr="00C86563">
        <w:trPr>
          <w:cantSplit/>
          <w:jc w:val="center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C31F42" w14:textId="77777777" w:rsidR="003C5878" w:rsidRPr="008C7B96" w:rsidRDefault="003C587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  <w:lang w:val="en-US"/>
              </w:rPr>
              <w:t>P.CLS.00</w:t>
            </w:r>
            <w:r w:rsidRPr="008C7B96">
              <w:rPr>
                <w:noProof/>
              </w:rPr>
              <w:t>2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92F4D4" w14:textId="77777777" w:rsidR="003C5878" w:rsidRPr="008C7B96" w:rsidRDefault="003C587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</w:rPr>
              <w:t>классификатор валют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C7384B" w14:textId="77777777" w:rsidR="003C5878" w:rsidRPr="008C7B96" w:rsidRDefault="003C587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</w:rPr>
              <w:t>классификатор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C74F77" w14:textId="77777777" w:rsidR="003C5878" w:rsidRPr="00A54D2F" w:rsidRDefault="008A4CA0" w:rsidP="008C7B96">
            <w:pPr>
              <w:pStyle w:val="ab"/>
              <w:jc w:val="left"/>
              <w:rPr>
                <w:noProof/>
              </w:rPr>
            </w:pPr>
            <w:r w:rsidRPr="008A4CA0">
              <w:rPr>
                <w:noProof/>
              </w:rPr>
              <w:t xml:space="preserve">содержит перечень кодов </w:t>
            </w:r>
            <w:r w:rsidR="00223F0B">
              <w:rPr>
                <w:noProof/>
              </w:rPr>
              <w:br/>
            </w:r>
            <w:r w:rsidRPr="008A4CA0">
              <w:rPr>
                <w:noProof/>
              </w:rPr>
              <w:t xml:space="preserve">и наименований валют </w:t>
            </w:r>
            <w:r w:rsidR="00223F0B">
              <w:rPr>
                <w:noProof/>
              </w:rPr>
              <w:br/>
            </w:r>
            <w:r w:rsidRPr="008A4CA0">
              <w:rPr>
                <w:noProof/>
              </w:rPr>
              <w:t>в соответствии с Решением Комиссии Таможенного союза от 20 сентября 2010 г. № 378</w:t>
            </w:r>
          </w:p>
        </w:tc>
      </w:tr>
      <w:tr w:rsidR="003C5878" w:rsidRPr="008C7B96" w14:paraId="4BC80036" w14:textId="77777777" w:rsidTr="00C86563">
        <w:trPr>
          <w:cantSplit/>
          <w:jc w:val="center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C57549" w14:textId="77777777" w:rsidR="003C5878" w:rsidRPr="00555E7F" w:rsidRDefault="003C5878" w:rsidP="00555E7F">
            <w:pPr>
              <w:pStyle w:val="ab"/>
              <w:jc w:val="left"/>
              <w:rPr>
                <w:noProof/>
                <w:lang w:val="en-US"/>
              </w:rPr>
            </w:pPr>
            <w:r w:rsidRPr="008C7B96">
              <w:rPr>
                <w:noProof/>
                <w:lang w:val="en-US"/>
              </w:rPr>
              <w:t>P</w:t>
            </w:r>
            <w:r w:rsidRPr="008C7B96">
              <w:rPr>
                <w:noProof/>
              </w:rPr>
              <w:t>.</w:t>
            </w:r>
            <w:r w:rsidRPr="008C7B96">
              <w:rPr>
                <w:noProof/>
                <w:lang w:val="en-US"/>
              </w:rPr>
              <w:t>CLS</w:t>
            </w:r>
            <w:r w:rsidRPr="008C7B96">
              <w:rPr>
                <w:noProof/>
              </w:rPr>
              <w:t>.0</w:t>
            </w:r>
            <w:r w:rsidR="00555E7F">
              <w:rPr>
                <w:noProof/>
                <w:lang w:val="en-US"/>
              </w:rPr>
              <w:t>23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316176" w14:textId="77777777" w:rsidR="003C5878" w:rsidRPr="008C7B96" w:rsidRDefault="003C587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</w:rPr>
              <w:t>классификатор единиц измерения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74D3F0" w14:textId="77777777" w:rsidR="003C5878" w:rsidRPr="008C7B96" w:rsidRDefault="003C5878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noProof/>
              </w:rPr>
              <w:t>классификатор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F3A9DB" w14:textId="77777777" w:rsidR="003C5878" w:rsidRPr="00AF2EE5" w:rsidRDefault="00555E7F" w:rsidP="008C7B96">
            <w:pPr>
              <w:pStyle w:val="ab"/>
              <w:jc w:val="left"/>
            </w:pPr>
            <w:r w:rsidRPr="00061967">
              <w:rPr>
                <w:noProof/>
              </w:rPr>
              <w:t xml:space="preserve">содержит перечень кодов, условных обозначений </w:t>
            </w:r>
            <w:r w:rsidR="00223F0B">
              <w:rPr>
                <w:noProof/>
              </w:rPr>
              <w:br/>
            </w:r>
            <w:r w:rsidRPr="00061967">
              <w:rPr>
                <w:noProof/>
              </w:rPr>
              <w:t xml:space="preserve">и наименований единиц измерения (применяется </w:t>
            </w:r>
            <w:r w:rsidR="00223F0B">
              <w:rPr>
                <w:noProof/>
              </w:rPr>
              <w:br/>
            </w:r>
            <w:r w:rsidRPr="00061967">
              <w:rPr>
                <w:noProof/>
              </w:rPr>
              <w:t>в соответствии с Решением Комиссии Таможенного союза от 20</w:t>
            </w:r>
            <w:r w:rsidRPr="00263AF1">
              <w:rPr>
                <w:noProof/>
                <w:lang w:val="en-US"/>
              </w:rPr>
              <w:t> </w:t>
            </w:r>
            <w:r w:rsidRPr="00061967">
              <w:rPr>
                <w:noProof/>
              </w:rPr>
              <w:t>сентября 2010</w:t>
            </w:r>
            <w:r w:rsidRPr="00263AF1">
              <w:rPr>
                <w:noProof/>
                <w:lang w:val="en-US"/>
              </w:rPr>
              <w:t> </w:t>
            </w:r>
            <w:r w:rsidRPr="00061967">
              <w:rPr>
                <w:noProof/>
              </w:rPr>
              <w:t>г. №</w:t>
            </w:r>
            <w:r w:rsidRPr="00263AF1">
              <w:rPr>
                <w:noProof/>
                <w:lang w:val="en-US"/>
              </w:rPr>
              <w:t> </w:t>
            </w:r>
            <w:r w:rsidRPr="00061967">
              <w:rPr>
                <w:noProof/>
              </w:rPr>
              <w:t>378)</w:t>
            </w:r>
          </w:p>
        </w:tc>
      </w:tr>
      <w:tr w:rsidR="00F81A2D" w:rsidRPr="008C7B96" w14:paraId="54C6E8BE" w14:textId="77777777" w:rsidTr="00C86563">
        <w:trPr>
          <w:cantSplit/>
          <w:jc w:val="center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852BE3" w14:textId="7D9A0C1F" w:rsidR="00F81A2D" w:rsidRPr="008C7B96" w:rsidRDefault="00F81A2D" w:rsidP="00F81A2D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t>P.CLS.035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F198E2" w14:textId="3E93E96A" w:rsidR="00F81A2D" w:rsidRPr="008C7B96" w:rsidRDefault="00F81A2D" w:rsidP="00F81A2D">
            <w:pPr>
              <w:pStyle w:val="ab"/>
              <w:jc w:val="left"/>
              <w:rPr>
                <w:noProof/>
              </w:rPr>
            </w:pPr>
            <w:r>
              <w:t>справочник видов актов органов Евразийского экономического союза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82BB6A" w14:textId="6454681B" w:rsidR="00F81A2D" w:rsidRPr="008C7B96" w:rsidRDefault="00F81A2D" w:rsidP="00F81A2D">
            <w:pPr>
              <w:pStyle w:val="ab"/>
              <w:jc w:val="left"/>
              <w:rPr>
                <w:noProof/>
              </w:rPr>
            </w:pPr>
            <w:r>
              <w:t>справочник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5CBCE1" w14:textId="2FF25CCB" w:rsidR="00F81A2D" w:rsidRPr="00061967" w:rsidRDefault="00F81A2D" w:rsidP="00A1283D">
            <w:pPr>
              <w:pStyle w:val="ab"/>
              <w:jc w:val="left"/>
              <w:rPr>
                <w:noProof/>
              </w:rPr>
            </w:pPr>
            <w:proofErr w:type="gramStart"/>
            <w:r w:rsidRPr="00AB4619">
              <w:t>содержит</w:t>
            </w:r>
            <w:proofErr w:type="gramEnd"/>
            <w:r w:rsidRPr="00AB4619">
              <w:t xml:space="preserve"> перечень кодов </w:t>
            </w:r>
            <w:r>
              <w:br/>
            </w:r>
            <w:r w:rsidRPr="00AB4619">
              <w:t xml:space="preserve">и наименований </w:t>
            </w:r>
            <w:r w:rsidRPr="00314263">
              <w:t>вид</w:t>
            </w:r>
            <w:r>
              <w:t>ов</w:t>
            </w:r>
            <w:r w:rsidRPr="00314263">
              <w:t xml:space="preserve"> актов</w:t>
            </w:r>
            <w:r>
              <w:t xml:space="preserve"> и других документов</w:t>
            </w:r>
            <w:r w:rsidRPr="00314263">
              <w:t xml:space="preserve">, принимаемых органами </w:t>
            </w:r>
            <w:r>
              <w:t>Евразийского экономического с</w:t>
            </w:r>
            <w:r w:rsidRPr="00314263">
              <w:t xml:space="preserve">оюза </w:t>
            </w:r>
            <w:r>
              <w:br/>
            </w:r>
            <w:r w:rsidRPr="00314263">
              <w:t xml:space="preserve">в рамках полномочий, предоставленных им </w:t>
            </w:r>
            <w:r>
              <w:br/>
            </w:r>
            <w:r w:rsidRPr="00314263">
              <w:t xml:space="preserve">в соответствии с Договором о </w:t>
            </w:r>
            <w:r>
              <w:t>Евразийском экономическом с</w:t>
            </w:r>
            <w:r w:rsidRPr="00314263">
              <w:t>оюзе</w:t>
            </w:r>
            <w:r>
              <w:t xml:space="preserve"> </w:t>
            </w:r>
            <w:r>
              <w:br/>
            </w:r>
            <w:r w:rsidRPr="006B65FB">
              <w:t>от 29 мая 2014 г.</w:t>
            </w:r>
            <w:r w:rsidRPr="00314263">
              <w:t xml:space="preserve"> </w:t>
            </w:r>
            <w:r>
              <w:br/>
            </w:r>
            <w:r w:rsidRPr="00314263">
              <w:t xml:space="preserve">и международными договорами в рамках </w:t>
            </w:r>
            <w:r>
              <w:t xml:space="preserve">Евразийского экономического союза </w:t>
            </w:r>
            <w:r w:rsidRPr="00061967">
              <w:rPr>
                <w:noProof/>
              </w:rPr>
              <w:t xml:space="preserve">(применяется </w:t>
            </w:r>
            <w:r>
              <w:rPr>
                <w:noProof/>
              </w:rPr>
              <w:br/>
            </w:r>
            <w:r w:rsidRPr="00061967">
              <w:rPr>
                <w:noProof/>
              </w:rPr>
              <w:t xml:space="preserve">в соответствии с Решением </w:t>
            </w:r>
            <w:r>
              <w:rPr>
                <w:noProof/>
              </w:rPr>
              <w:t xml:space="preserve">Коллегии </w:t>
            </w:r>
            <w:r w:rsidRPr="00061967">
              <w:rPr>
                <w:noProof/>
              </w:rPr>
              <w:t xml:space="preserve">Комиссии </w:t>
            </w:r>
            <w:r w:rsidR="00A1283D">
              <w:rPr>
                <w:noProof/>
              </w:rPr>
              <w:br/>
              <w:t>от 6 декабря 2022 г.</w:t>
            </w:r>
            <w:r w:rsidRPr="00061967">
              <w:rPr>
                <w:noProof/>
              </w:rPr>
              <w:t xml:space="preserve"> №</w:t>
            </w:r>
            <w:r w:rsidR="00A1283D">
              <w:rPr>
                <w:noProof/>
              </w:rPr>
              <w:t>191</w:t>
            </w:r>
            <w:r w:rsidRPr="00061967">
              <w:rPr>
                <w:noProof/>
              </w:rPr>
              <w:t>)</w:t>
            </w:r>
          </w:p>
        </w:tc>
      </w:tr>
      <w:tr w:rsidR="00F81A2D" w:rsidRPr="008C7B96" w14:paraId="66A997A4" w14:textId="77777777" w:rsidTr="00C86563">
        <w:trPr>
          <w:cantSplit/>
          <w:jc w:val="center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BD06A9" w14:textId="77777777" w:rsidR="00F81A2D" w:rsidRPr="008C7B96" w:rsidRDefault="00F81A2D" w:rsidP="00F81A2D">
            <w:pPr>
              <w:pStyle w:val="ab"/>
              <w:jc w:val="left"/>
              <w:rPr>
                <w:noProof/>
                <w:lang w:val="en-US"/>
              </w:rPr>
            </w:pPr>
            <w:r w:rsidRPr="00AB4619">
              <w:rPr>
                <w:noProof/>
                <w:lang w:val="en-US"/>
              </w:rPr>
              <w:t>P.CLS.077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B56294" w14:textId="7ACBD2A9" w:rsidR="00F81A2D" w:rsidRPr="007709C2" w:rsidRDefault="00F81A2D" w:rsidP="00F81A2D">
            <w:pPr>
              <w:pStyle w:val="ab"/>
              <w:jc w:val="left"/>
            </w:pPr>
            <w:r>
              <w:t>к</w:t>
            </w:r>
            <w:r w:rsidRPr="00AB4619">
              <w:t xml:space="preserve">лассификатор дополнительных характеристик </w:t>
            </w:r>
            <w:r>
              <w:br/>
            </w:r>
            <w:r w:rsidRPr="00AB4619">
              <w:t>и параметров, используемых при исчислении таможенных пошлин, налогов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9391CC" w14:textId="77777777" w:rsidR="00F81A2D" w:rsidRPr="007709C2" w:rsidRDefault="00F81A2D" w:rsidP="00F81A2D">
            <w:pPr>
              <w:pStyle w:val="ab"/>
              <w:jc w:val="left"/>
            </w:pPr>
            <w:r>
              <w:t>классификатор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4D0445" w14:textId="77777777" w:rsidR="00F81A2D" w:rsidRPr="007709C2" w:rsidRDefault="00F81A2D" w:rsidP="00F81A2D">
            <w:pPr>
              <w:pStyle w:val="ab"/>
              <w:jc w:val="left"/>
            </w:pPr>
            <w:r w:rsidRPr="00AB4619">
              <w:t>содержит перечень кодов и наименований дополнительных характеристик и параметров, используемых при исчислении таможенных пошлин, налогов</w:t>
            </w:r>
            <w:r>
              <w:t xml:space="preserve"> </w:t>
            </w:r>
            <w:r w:rsidRPr="00061967">
              <w:rPr>
                <w:noProof/>
              </w:rPr>
              <w:t xml:space="preserve">(применяется </w:t>
            </w:r>
            <w:r>
              <w:rPr>
                <w:noProof/>
              </w:rPr>
              <w:br/>
            </w:r>
            <w:r w:rsidRPr="00061967">
              <w:rPr>
                <w:noProof/>
              </w:rPr>
              <w:t>в соответствии с Решением Комиссии Таможенного союза от 20</w:t>
            </w:r>
            <w:r w:rsidRPr="00263AF1">
              <w:rPr>
                <w:noProof/>
                <w:lang w:val="en-US"/>
              </w:rPr>
              <w:t> </w:t>
            </w:r>
            <w:r w:rsidRPr="00061967">
              <w:rPr>
                <w:noProof/>
              </w:rPr>
              <w:t>сентября 2010</w:t>
            </w:r>
            <w:r w:rsidRPr="00263AF1">
              <w:rPr>
                <w:noProof/>
                <w:lang w:val="en-US"/>
              </w:rPr>
              <w:t> </w:t>
            </w:r>
            <w:r w:rsidRPr="00061967">
              <w:rPr>
                <w:noProof/>
              </w:rPr>
              <w:t>г. №</w:t>
            </w:r>
            <w:r w:rsidRPr="00263AF1">
              <w:rPr>
                <w:noProof/>
                <w:lang w:val="en-US"/>
              </w:rPr>
              <w:t> </w:t>
            </w:r>
            <w:r w:rsidRPr="00061967">
              <w:rPr>
                <w:noProof/>
              </w:rPr>
              <w:t>378)</w:t>
            </w:r>
          </w:p>
        </w:tc>
      </w:tr>
    </w:tbl>
    <w:bookmarkEnd w:id="38"/>
    <w:p w14:paraId="132B60D9" w14:textId="77777777" w:rsidR="00584A5C" w:rsidRPr="00A54D2F" w:rsidRDefault="00152C8F" w:rsidP="007D359A">
      <w:pPr>
        <w:pStyle w:val="1"/>
      </w:pPr>
      <w:r>
        <w:rPr>
          <w:lang w:val="en-US"/>
        </w:rPr>
        <w:lastRenderedPageBreak/>
        <w:t>VI</w:t>
      </w:r>
      <w:r w:rsidR="000B52FD">
        <w:rPr>
          <w:lang w:val="en-US"/>
        </w:rPr>
        <w:t>I</w:t>
      </w:r>
      <w:r>
        <w:rPr>
          <w:lang w:val="en-US"/>
        </w:rPr>
        <w:t>I</w:t>
      </w:r>
      <w:r w:rsidR="00E6007B" w:rsidRPr="00A54D2F">
        <w:t>.</w:t>
      </w:r>
      <w:r w:rsidR="00C23E21">
        <w:rPr>
          <w:lang w:val="en-US"/>
        </w:rPr>
        <w:t> </w:t>
      </w:r>
      <w:r w:rsidR="00C94FB0">
        <w:t>Процедуры</w:t>
      </w:r>
      <w:r w:rsidR="00C94FB0" w:rsidRPr="00A54D2F">
        <w:t xml:space="preserve"> </w:t>
      </w:r>
      <w:r w:rsidR="00C94FB0">
        <w:t>общего</w:t>
      </w:r>
      <w:r w:rsidR="00C94FB0" w:rsidRPr="00A54D2F">
        <w:t xml:space="preserve"> </w:t>
      </w:r>
      <w:r w:rsidR="00C94FB0">
        <w:t>процесса</w:t>
      </w:r>
    </w:p>
    <w:p w14:paraId="022F1863" w14:textId="77777777" w:rsidR="004D75AA" w:rsidRPr="00A54D2F" w:rsidRDefault="00200396" w:rsidP="00800DD4">
      <w:pPr>
        <w:pStyle w:val="3"/>
      </w:pPr>
      <w:r>
        <w:t>Процедура</w:t>
      </w:r>
      <w:r w:rsidRPr="00A54D2F">
        <w:t xml:space="preserve"> «</w:t>
      </w:r>
      <w:r w:rsidR="004D75AA" w:rsidRPr="00A54D2F">
        <w:rPr>
          <w:noProof/>
        </w:rPr>
        <w:t xml:space="preserve">Уведомление о внесении изменений </w:t>
      </w:r>
      <w:r w:rsidR="00F671F9">
        <w:rPr>
          <w:noProof/>
        </w:rPr>
        <w:br/>
      </w:r>
      <w:r w:rsidR="004D75AA" w:rsidRPr="00A54D2F">
        <w:rPr>
          <w:noProof/>
        </w:rPr>
        <w:t>в ТН</w:t>
      </w:r>
      <w:r w:rsidR="004D75AA" w:rsidRPr="008219C2">
        <w:rPr>
          <w:noProof/>
          <w:lang w:val="en-US"/>
        </w:rPr>
        <w:t> </w:t>
      </w:r>
      <w:r w:rsidR="004D75AA" w:rsidRPr="00A54D2F">
        <w:rPr>
          <w:noProof/>
        </w:rPr>
        <w:t>ВЭД</w:t>
      </w:r>
      <w:r w:rsidR="004D75AA" w:rsidRPr="008219C2">
        <w:rPr>
          <w:noProof/>
          <w:lang w:val="en-US"/>
        </w:rPr>
        <w:t> </w:t>
      </w:r>
      <w:r w:rsidR="004D75AA" w:rsidRPr="00A54D2F">
        <w:rPr>
          <w:noProof/>
        </w:rPr>
        <w:t>ЕАЭС и ЕТТ</w:t>
      </w:r>
      <w:r w:rsidR="004D75AA" w:rsidRPr="008219C2">
        <w:rPr>
          <w:noProof/>
          <w:lang w:val="en-US"/>
        </w:rPr>
        <w:t> </w:t>
      </w:r>
      <w:r w:rsidR="004D75AA" w:rsidRPr="00A54D2F">
        <w:rPr>
          <w:noProof/>
        </w:rPr>
        <w:t>ЕАЭС</w:t>
      </w:r>
      <w:r w:rsidRPr="00A54D2F">
        <w:rPr>
          <w:noProof/>
        </w:rPr>
        <w:t>»</w:t>
      </w:r>
      <w:r w:rsidR="004D75AA" w:rsidRPr="00A54D2F">
        <w:t xml:space="preserve"> (</w:t>
      </w:r>
      <w:r w:rsidR="004D75AA" w:rsidRPr="001353E7">
        <w:rPr>
          <w:noProof/>
          <w:lang w:val="en-US"/>
        </w:rPr>
        <w:t>P</w:t>
      </w:r>
      <w:r w:rsidR="004D75AA" w:rsidRPr="00A54D2F">
        <w:rPr>
          <w:noProof/>
        </w:rPr>
        <w:t>.</w:t>
      </w:r>
      <w:r w:rsidR="004D75AA" w:rsidRPr="001353E7">
        <w:rPr>
          <w:noProof/>
          <w:lang w:val="en-US"/>
        </w:rPr>
        <w:t>GC</w:t>
      </w:r>
      <w:r w:rsidR="004D75AA" w:rsidRPr="00A54D2F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A54D2F">
        <w:rPr>
          <w:noProof/>
        </w:rPr>
        <w:t>.001</w:t>
      </w:r>
      <w:r w:rsidR="004D75AA" w:rsidRPr="00A54D2F">
        <w:t>)</w:t>
      </w:r>
    </w:p>
    <w:p w14:paraId="63C7403D" w14:textId="77777777" w:rsidR="00DC5032" w:rsidRPr="00EE62B0" w:rsidRDefault="001C183C" w:rsidP="001C183C">
      <w:pPr>
        <w:pStyle w:val="aff"/>
      </w:pPr>
      <w:r>
        <w:rPr>
          <w:noProof/>
        </w:rPr>
        <w:t>19</w:t>
      </w:r>
      <w:r w:rsidRPr="00A54D2F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Уведомление о внесении изменений в ТН ВЭД ЕАЭС и ЕТТ ЕАЭС</w:t>
      </w:r>
      <w:r w:rsidR="00A44E2B" w:rsidRPr="00EE62B0">
        <w:t>»</w:t>
      </w:r>
      <w:r w:rsidR="00F0733C" w:rsidRPr="00EE62B0">
        <w:t xml:space="preserve"> (P.GC.01.PRC.001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2</w:t>
      </w:r>
      <w:r w:rsidR="00DC5032" w:rsidRPr="00EE62B0">
        <w:t>.</w:t>
      </w:r>
    </w:p>
    <w:p w14:paraId="6DF85FCB" w14:textId="77777777" w:rsidR="00DC5032" w:rsidRPr="00EE62B0" w:rsidRDefault="00DC5032" w:rsidP="006E064A">
      <w:pPr>
        <w:pStyle w:val="af6"/>
      </w:pPr>
    </w:p>
    <w:p w14:paraId="6C7FD459" w14:textId="7BD6AB2C" w:rsidR="004773BF" w:rsidRPr="00A54D2F" w:rsidRDefault="00327372" w:rsidP="0095762B">
      <w:pPr>
        <w:pStyle w:val="af5"/>
        <w:rPr>
          <w:rStyle w:val="afc"/>
          <w:sz w:val="24"/>
          <w:lang w:val="ru-RU"/>
        </w:rPr>
      </w:pPr>
      <w:r>
        <w:object w:dxaOrig="10685" w:dyaOrig="6085" w14:anchorId="03250F6E">
          <v:shape id="_x0000_i1026" type="#_x0000_t75" style="width:467.65pt;height:266.25pt" o:ole="">
            <v:imagedata r:id="rId13" o:title=""/>
          </v:shape>
          <o:OLEObject Type="Embed" ProgID="Visio.Drawing.11" ShapeID="_x0000_i1026" DrawAspect="Content" ObjectID="_1739197851" r:id="rId14"/>
        </w:object>
      </w:r>
      <w:r w:rsidRPr="007E0CC6">
        <w:t xml:space="preserve"> </w:t>
      </w:r>
      <w:r w:rsidR="00B73FB5" w:rsidRPr="007E0CC6">
        <w:t>Рис</w:t>
      </w:r>
      <w:r w:rsidR="00E70901" w:rsidRPr="00A54D2F">
        <w:t>.</w:t>
      </w:r>
      <w:r w:rsidR="00221902" w:rsidRPr="007E0CC6">
        <w:rPr>
          <w:lang w:val="en-US"/>
        </w:rPr>
        <w:t> </w:t>
      </w:r>
      <w:r w:rsidR="00E75E86" w:rsidRPr="00A54D2F">
        <w:rPr>
          <w:noProof/>
        </w:rPr>
        <w:t>2</w:t>
      </w:r>
      <w:r w:rsidR="00B73FB5" w:rsidRPr="00A54D2F">
        <w:t>.</w:t>
      </w:r>
      <w:r w:rsidR="00DC5032" w:rsidRPr="00A54D2F">
        <w:t xml:space="preserve"> </w:t>
      </w:r>
      <w:r w:rsidR="00DC5032" w:rsidRPr="007E0CC6">
        <w:t>Схема</w:t>
      </w:r>
      <w:r w:rsidR="00DC5032" w:rsidRPr="00A54D2F">
        <w:t xml:space="preserve"> </w:t>
      </w:r>
      <w:r w:rsidR="00E21084">
        <w:t>вы</w:t>
      </w:r>
      <w:r w:rsidR="00E21084" w:rsidRPr="00E21084">
        <w:t>полнения</w:t>
      </w:r>
      <w:r w:rsidR="00E21084" w:rsidRPr="00A54D2F">
        <w:t xml:space="preserve"> </w:t>
      </w:r>
      <w:r w:rsidR="00DC5032" w:rsidRPr="00E21084">
        <w:t>процедуры</w:t>
      </w:r>
      <w:r w:rsidR="00DC5032" w:rsidRPr="00A54D2F">
        <w:t xml:space="preserve"> </w:t>
      </w:r>
      <w:r w:rsidR="00A44E2B" w:rsidRPr="00A54D2F">
        <w:t>«</w:t>
      </w:r>
      <w:r w:rsidR="00F0733C" w:rsidRPr="00A54D2F">
        <w:rPr>
          <w:noProof/>
        </w:rPr>
        <w:t xml:space="preserve">Уведомление о внесении изменений </w:t>
      </w:r>
      <w:r w:rsidR="00F671F9">
        <w:rPr>
          <w:noProof/>
        </w:rPr>
        <w:br/>
      </w:r>
      <w:r w:rsidR="00F0733C" w:rsidRPr="00A54D2F">
        <w:rPr>
          <w:noProof/>
        </w:rPr>
        <w:t>в ТН</w:t>
      </w:r>
      <w:r w:rsidR="00F0733C" w:rsidRPr="008219C2">
        <w:rPr>
          <w:noProof/>
          <w:lang w:val="en-US"/>
        </w:rPr>
        <w:t> </w:t>
      </w:r>
      <w:r w:rsidR="00F0733C" w:rsidRPr="00A54D2F">
        <w:rPr>
          <w:noProof/>
        </w:rPr>
        <w:t>ВЭД</w:t>
      </w:r>
      <w:r w:rsidR="00F0733C" w:rsidRPr="008219C2">
        <w:rPr>
          <w:noProof/>
          <w:lang w:val="en-US"/>
        </w:rPr>
        <w:t> </w:t>
      </w:r>
      <w:r w:rsidR="00F0733C" w:rsidRPr="00A54D2F">
        <w:rPr>
          <w:noProof/>
        </w:rPr>
        <w:t>ЕАЭС и ЕТТ</w:t>
      </w:r>
      <w:r w:rsidR="00F0733C" w:rsidRPr="008219C2">
        <w:rPr>
          <w:noProof/>
          <w:lang w:val="en-US"/>
        </w:rPr>
        <w:t> </w:t>
      </w:r>
      <w:r w:rsidR="00F0733C" w:rsidRPr="00A54D2F">
        <w:rPr>
          <w:noProof/>
        </w:rPr>
        <w:t>ЕАЭС</w:t>
      </w:r>
      <w:r w:rsidR="00A44E2B" w:rsidRPr="00A54D2F">
        <w:t>»</w:t>
      </w:r>
      <w:r w:rsidR="008E6C3A" w:rsidRPr="00A54D2F">
        <w:t xml:space="preserve"> </w:t>
      </w:r>
      <w:r w:rsidR="00F0733C" w:rsidRPr="00A54D2F">
        <w:t>(</w:t>
      </w:r>
      <w:r w:rsidR="00F0733C" w:rsidRPr="007E0CC6">
        <w:rPr>
          <w:noProof/>
          <w:lang w:val="en-US"/>
        </w:rPr>
        <w:t>P</w:t>
      </w:r>
      <w:r w:rsidR="00F0733C" w:rsidRPr="00A54D2F">
        <w:rPr>
          <w:noProof/>
        </w:rPr>
        <w:t>.</w:t>
      </w:r>
      <w:r w:rsidR="00F0733C" w:rsidRPr="007E0CC6">
        <w:rPr>
          <w:noProof/>
          <w:lang w:val="en-US"/>
        </w:rPr>
        <w:t>GC</w:t>
      </w:r>
      <w:r w:rsidR="00F0733C" w:rsidRPr="00A54D2F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A54D2F">
        <w:rPr>
          <w:noProof/>
        </w:rPr>
        <w:t>.001</w:t>
      </w:r>
      <w:r w:rsidR="008E6C3A" w:rsidRPr="00A54D2F">
        <w:t>)</w:t>
      </w:r>
    </w:p>
    <w:p w14:paraId="7F023FDB" w14:textId="3807C8B0" w:rsidR="003E0C6E" w:rsidRDefault="001C183C" w:rsidP="001C183C">
      <w:pPr>
        <w:pStyle w:val="aff"/>
      </w:pPr>
      <w:r w:rsidRPr="001C183C">
        <w:rPr>
          <w:noProof/>
        </w:rPr>
        <w:t>20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«Уведомление о внесении изменений </w:t>
      </w:r>
      <w:r w:rsidR="00B21A67">
        <w:br/>
      </w:r>
      <w:r w:rsidR="00FA6CAE" w:rsidRPr="001353E7">
        <w:t xml:space="preserve">в ТН ВЭД ЕАЭС и ЕТТ ЕАЭС» (P.GC.01.PRC.001) </w:t>
      </w:r>
      <w:r w:rsidR="003E0C6E">
        <w:rPr>
          <w:noProof/>
        </w:rPr>
        <w:t>выполняется в целях уведомления уполномоченного органа государства-члена о внесении изменений в ТН ВЭД ЕАЭС и</w:t>
      </w:r>
      <w:r w:rsidR="00415E49" w:rsidRPr="008108A4">
        <w:rPr>
          <w:lang w:val="ru-RU"/>
        </w:rPr>
        <w:t xml:space="preserve"> </w:t>
      </w:r>
      <w:r w:rsidR="00415E49">
        <w:rPr>
          <w:noProof/>
          <w:lang w:val="ru-RU"/>
        </w:rPr>
        <w:t>(или)</w:t>
      </w:r>
      <w:r w:rsidR="003E0C6E">
        <w:rPr>
          <w:noProof/>
        </w:rPr>
        <w:t xml:space="preserve"> ЕТТ ЕАЭС</w:t>
      </w:r>
      <w:r w:rsidR="009932A8" w:rsidRPr="008C7B96">
        <w:rPr>
          <w:rStyle w:val="afc"/>
          <w:color w:val="000000"/>
          <w:lang w:val="ru-RU" w:eastAsia="ru-RU"/>
        </w:rPr>
        <w:t>.</w:t>
      </w:r>
    </w:p>
    <w:p w14:paraId="1458B98F" w14:textId="298FA01A" w:rsidR="00EC49D1" w:rsidRDefault="001C183C" w:rsidP="00E92F4F">
      <w:pPr>
        <w:pStyle w:val="aff"/>
        <w:rPr>
          <w:noProof/>
        </w:rPr>
      </w:pPr>
      <w:r w:rsidRPr="001C183C">
        <w:rPr>
          <w:noProof/>
        </w:rPr>
        <w:t>21.</w:t>
      </w:r>
      <w:r w:rsidR="00C23E21">
        <w:rPr>
          <w:noProof/>
        </w:rPr>
        <w:t> </w:t>
      </w:r>
      <w:r w:rsidR="00EC49D1">
        <w:rPr>
          <w:noProof/>
        </w:rPr>
        <w:t xml:space="preserve">Первой выполняется операция «Направление уведомления </w:t>
      </w:r>
      <w:r w:rsidR="00B21A67">
        <w:rPr>
          <w:noProof/>
        </w:rPr>
        <w:br/>
      </w:r>
      <w:r w:rsidR="00EC49D1">
        <w:rPr>
          <w:noProof/>
        </w:rPr>
        <w:t xml:space="preserve">о внесении изменений в ТН ВЭД ЕАЭС и ЕТТ ЕАЭС» (P.GC.01.OPR.001), по результатам </w:t>
      </w:r>
      <w:r w:rsidR="005862CD" w:rsidRPr="00E92F4F">
        <w:rPr>
          <w:noProof/>
        </w:rPr>
        <w:t xml:space="preserve">выполнения </w:t>
      </w:r>
      <w:r w:rsidR="00EC49D1">
        <w:rPr>
          <w:noProof/>
        </w:rPr>
        <w:t xml:space="preserve">которой Комиссия направляет </w:t>
      </w:r>
      <w:r w:rsidR="00A1581E">
        <w:rPr>
          <w:noProof/>
        </w:rPr>
        <w:t xml:space="preserve">уполномоченному органу государства-члена </w:t>
      </w:r>
      <w:r w:rsidR="00EC49D1">
        <w:rPr>
          <w:noProof/>
        </w:rPr>
        <w:t xml:space="preserve">уведомление </w:t>
      </w:r>
      <w:r w:rsidR="00A1581E">
        <w:rPr>
          <w:noProof/>
        </w:rPr>
        <w:br/>
      </w:r>
      <w:r w:rsidR="00EC49D1">
        <w:rPr>
          <w:noProof/>
        </w:rPr>
        <w:lastRenderedPageBreak/>
        <w:t xml:space="preserve">о внесении изменений в </w:t>
      </w:r>
      <w:r w:rsidR="002F4274">
        <w:rPr>
          <w:noProof/>
        </w:rPr>
        <w:t>ТН ВЭД ЕАЭС и</w:t>
      </w:r>
      <w:r w:rsidR="002F4274" w:rsidRPr="00E92F4F">
        <w:rPr>
          <w:noProof/>
        </w:rPr>
        <w:t xml:space="preserve"> (или)</w:t>
      </w:r>
      <w:r w:rsidR="002F4274">
        <w:rPr>
          <w:noProof/>
        </w:rPr>
        <w:t xml:space="preserve"> ЕТТ ЕАЭС</w:t>
      </w:r>
      <w:r w:rsidR="002F4274" w:rsidRPr="00E92F4F">
        <w:rPr>
          <w:noProof/>
        </w:rPr>
        <w:t xml:space="preserve">, и (или) </w:t>
      </w:r>
      <w:r w:rsidR="002F4274" w:rsidRPr="00E92F4F">
        <w:rPr>
          <w:noProof/>
        </w:rPr>
        <w:br/>
      </w:r>
      <w:r w:rsidR="00E92F4F">
        <w:rPr>
          <w:noProof/>
          <w:lang w:val="ru-RU"/>
        </w:rPr>
        <w:t xml:space="preserve">в </w:t>
      </w:r>
      <w:r w:rsidR="00E92F4F" w:rsidRPr="00E92F4F">
        <w:rPr>
          <w:noProof/>
        </w:rPr>
        <w:t>информацию о соответствии кодов ТН ВЭД ЕАЭС на уровне товарных</w:t>
      </w:r>
      <w:r w:rsidR="00E92F4F">
        <w:rPr>
          <w:noProof/>
          <w:lang w:val="ru-RU"/>
        </w:rPr>
        <w:t xml:space="preserve"> </w:t>
      </w:r>
      <w:r w:rsidR="00E92F4F" w:rsidRPr="00E92F4F">
        <w:rPr>
          <w:noProof/>
        </w:rPr>
        <w:t>позиций, субпозиций и подсубпозиций</w:t>
      </w:r>
      <w:r w:rsidR="00C53D9B" w:rsidRPr="00E92F4F">
        <w:rPr>
          <w:noProof/>
        </w:rPr>
        <w:t xml:space="preserve"> (далее - </w:t>
      </w:r>
      <w:r w:rsidR="00C53D9B">
        <w:rPr>
          <w:noProof/>
        </w:rPr>
        <w:t>уведомлени</w:t>
      </w:r>
      <w:r w:rsidR="00C53D9B" w:rsidRPr="00E92F4F">
        <w:rPr>
          <w:noProof/>
        </w:rPr>
        <w:t>е</w:t>
      </w:r>
      <w:r w:rsidR="00C53D9B">
        <w:rPr>
          <w:noProof/>
        </w:rPr>
        <w:t xml:space="preserve"> о внесении изменений в ТН ВЭД ЕАЭС и ЕТТ ЕАЭС</w:t>
      </w:r>
      <w:r w:rsidR="00C53D9B" w:rsidRPr="00E92F4F">
        <w:rPr>
          <w:noProof/>
        </w:rPr>
        <w:t>)</w:t>
      </w:r>
      <w:r w:rsidR="00EC49D1">
        <w:rPr>
          <w:noProof/>
        </w:rPr>
        <w:t>.</w:t>
      </w:r>
    </w:p>
    <w:p w14:paraId="2AD36650" w14:textId="77777777" w:rsidR="00EC49D1" w:rsidRDefault="001C183C" w:rsidP="001C183C">
      <w:pPr>
        <w:pStyle w:val="aff"/>
      </w:pPr>
      <w:r w:rsidRPr="001C183C">
        <w:rPr>
          <w:noProof/>
        </w:rPr>
        <w:t>22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</w:t>
      </w:r>
      <w:r w:rsidR="005F150E">
        <w:rPr>
          <w:noProof/>
          <w:lang w:val="ru-RU"/>
        </w:rPr>
        <w:t>получении</w:t>
      </w:r>
      <w:r w:rsidR="005F150E">
        <w:rPr>
          <w:noProof/>
        </w:rPr>
        <w:t xml:space="preserve"> уполномоченн</w:t>
      </w:r>
      <w:r w:rsidR="005F150E">
        <w:rPr>
          <w:noProof/>
          <w:lang w:val="ru-RU"/>
        </w:rPr>
        <w:t>ым</w:t>
      </w:r>
      <w:r w:rsidR="005F150E">
        <w:rPr>
          <w:noProof/>
        </w:rPr>
        <w:t xml:space="preserve"> орган</w:t>
      </w:r>
      <w:r w:rsidR="005F150E">
        <w:rPr>
          <w:noProof/>
          <w:lang w:val="ru-RU"/>
        </w:rPr>
        <w:t>ом</w:t>
      </w:r>
      <w:r w:rsidR="005F150E">
        <w:rPr>
          <w:noProof/>
        </w:rPr>
        <w:t xml:space="preserve"> </w:t>
      </w:r>
      <w:r w:rsidR="00EC49D1">
        <w:rPr>
          <w:noProof/>
        </w:rPr>
        <w:t>государства-члена уведомления о внесении изменений в ТН ВЭД ЕАЭС и ЕТТ ЕАЭС выполняется операция</w:t>
      </w:r>
      <w:r w:rsidR="00A81919">
        <w:rPr>
          <w:noProof/>
          <w:lang w:val="ru-RU"/>
        </w:rPr>
        <w:t xml:space="preserve"> </w:t>
      </w:r>
      <w:r w:rsidR="00EC49D1">
        <w:rPr>
          <w:noProof/>
        </w:rPr>
        <w:t>«Получение уведомления о внесении изменений в ТН ВЭД ЕАЭС и ЕТТ ЕАЭС» (P.GC.01.OPR.002)</w:t>
      </w:r>
      <w:r w:rsidR="00A1581E">
        <w:rPr>
          <w:noProof/>
          <w:lang w:val="ru-RU"/>
        </w:rPr>
        <w:t>.</w:t>
      </w:r>
    </w:p>
    <w:p w14:paraId="0B08C9DB" w14:textId="4AB23B62" w:rsidR="0020517E" w:rsidRPr="00EE62B0" w:rsidRDefault="001C183C" w:rsidP="001C183C">
      <w:pPr>
        <w:pStyle w:val="aff"/>
      </w:pPr>
      <w:r>
        <w:rPr>
          <w:noProof/>
        </w:rPr>
        <w:t>23</w:t>
      </w:r>
      <w:r w:rsidRPr="00A54D2F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«Уведомление о внесении изменений в ТН ВЭД ЕАЭС и ЕТТ ЕАЭС» (P.GC.01.PRC.001)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</w:t>
      </w:r>
      <w:r w:rsidR="00557D81">
        <w:rPr>
          <w:lang w:val="ru-RU"/>
        </w:rPr>
        <w:t xml:space="preserve">и обработка </w:t>
      </w:r>
      <w:r w:rsidR="0020517E" w:rsidRPr="00EE62B0">
        <w:t>уполномоченным органом</w:t>
      </w:r>
      <w:r w:rsidR="003D0E3C">
        <w:rPr>
          <w:lang w:val="ru-RU"/>
        </w:rPr>
        <w:t xml:space="preserve"> </w:t>
      </w:r>
      <w:r w:rsidR="003D0E3C">
        <w:rPr>
          <w:noProof/>
          <w:lang w:val="ru-RU"/>
        </w:rPr>
        <w:t>государств</w:t>
      </w:r>
      <w:r w:rsidR="0017362C">
        <w:rPr>
          <w:noProof/>
          <w:lang w:val="ru-RU"/>
        </w:rPr>
        <w:t>а</w:t>
      </w:r>
      <w:r w:rsidR="003D0E3C">
        <w:rPr>
          <w:noProof/>
          <w:lang w:val="ru-RU"/>
        </w:rPr>
        <w:t>-</w:t>
      </w:r>
      <w:r w:rsidR="0017362C">
        <w:rPr>
          <w:noProof/>
          <w:lang w:val="ru-RU"/>
        </w:rPr>
        <w:t>члена</w:t>
      </w:r>
      <w:r w:rsidR="0017362C" w:rsidRPr="00EE62B0">
        <w:t xml:space="preserve"> </w:t>
      </w:r>
      <w:r w:rsidR="0020517E" w:rsidRPr="00EE62B0">
        <w:t>уведомления о внесении изменений в ТН ВЭД ЕАЭС и ЕТТ ЕАЭС</w:t>
      </w:r>
      <w:r w:rsidR="004E665C" w:rsidRPr="00EE62B0">
        <w:t>.</w:t>
      </w:r>
    </w:p>
    <w:p w14:paraId="6B349246" w14:textId="77777777" w:rsidR="00551F62" w:rsidRDefault="005442D9" w:rsidP="005442D9">
      <w:pPr>
        <w:pStyle w:val="aff"/>
      </w:pPr>
      <w:r>
        <w:rPr>
          <w:noProof/>
        </w:rPr>
        <w:t>24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 xml:space="preserve">Уведомление о внесении изменений в ТН ВЭД ЕАЭС </w:t>
      </w:r>
      <w:r w:rsidR="00B21A67">
        <w:br/>
      </w:r>
      <w:r w:rsidR="00D00445" w:rsidRPr="00EE62B0">
        <w:t>и ЕТТ ЕАЭС</w:t>
      </w:r>
      <w:r w:rsidR="009B7FF7" w:rsidRPr="00EE62B0">
        <w:t>»</w:t>
      </w:r>
      <w:r w:rsidR="00D00445" w:rsidRPr="00EE62B0">
        <w:t xml:space="preserve"> (P.GC.01.PRC.001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5</w:t>
      </w:r>
      <w:r w:rsidR="00551F62" w:rsidRPr="00EE62B0">
        <w:t>.</w:t>
      </w:r>
    </w:p>
    <w:p w14:paraId="5ADC7EB7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5</w:t>
      </w:r>
    </w:p>
    <w:p w14:paraId="57F612E9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Уведомление о внесении изменений в ТН ВЭД ЕАЭС и ЕТТ ЕАЭС</w:t>
      </w:r>
      <w:r w:rsidR="00287FA4" w:rsidRPr="009B2CBA">
        <w:t>»</w:t>
      </w:r>
      <w:r w:rsidR="00157567" w:rsidRPr="009B2CBA">
        <w:t xml:space="preserve"> (P.GC.01.PRC.001)</w:t>
      </w:r>
    </w:p>
    <w:p w14:paraId="16406C15" w14:textId="77777777" w:rsidR="000525CE" w:rsidRPr="009B2CBA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8C7B96" w14:paraId="121494B0" w14:textId="77777777" w:rsidTr="008C7B96">
        <w:trPr>
          <w:trHeight w:val="601"/>
          <w:tblHeader/>
          <w:jc w:val="center"/>
        </w:trPr>
        <w:tc>
          <w:tcPr>
            <w:tcW w:w="240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07F29A3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D1B0B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B3641E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8C7B96" w14:paraId="1327528E" w14:textId="77777777" w:rsidTr="008C7B96">
        <w:trPr>
          <w:trHeight w:val="301"/>
          <w:tblHeader/>
          <w:jc w:val="center"/>
        </w:trPr>
        <w:tc>
          <w:tcPr>
            <w:tcW w:w="240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98E9D9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4FEF5E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9EB233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8C7B96" w14:paraId="2303BA30" w14:textId="77777777" w:rsidTr="008C7B96">
        <w:trPr>
          <w:cantSplit/>
          <w:jc w:val="center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96C702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  <w:lang w:val="en-US"/>
              </w:rPr>
            </w:pPr>
            <w:r w:rsidRPr="008C7B96">
              <w:rPr>
                <w:noProof/>
                <w:lang w:val="en-US"/>
              </w:rPr>
              <w:t>P.GC.01.OPR.001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5D851F" w14:textId="77777777" w:rsidR="00AC6C78" w:rsidRPr="008C7B96" w:rsidRDefault="00694CA0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 xml:space="preserve">направление уведомления </w:t>
            </w:r>
            <w:r w:rsidR="00C53D9B">
              <w:rPr>
                <w:noProof/>
              </w:rPr>
              <w:br/>
            </w:r>
            <w:r w:rsidRPr="008C7B96">
              <w:rPr>
                <w:noProof/>
              </w:rPr>
              <w:t xml:space="preserve">о внесении изменений </w:t>
            </w:r>
            <w:r w:rsidR="00C53D9B">
              <w:rPr>
                <w:noProof/>
              </w:rPr>
              <w:br/>
            </w:r>
            <w:r w:rsidRPr="008C7B96">
              <w:rPr>
                <w:noProof/>
              </w:rPr>
              <w:t>в ТН ВЭД ЕАЭС и ЕТТ ЕАЭС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C8D798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>приведено в таблице 6 настоящих Правил</w:t>
            </w:r>
          </w:p>
        </w:tc>
      </w:tr>
      <w:tr w:rsidR="00AC6C78" w:rsidRPr="008C7B96" w14:paraId="02B5D7CC" w14:textId="77777777" w:rsidTr="008C7B96">
        <w:trPr>
          <w:cantSplit/>
          <w:jc w:val="center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0A805A" w14:textId="77777777" w:rsidR="00AC6C78" w:rsidRPr="00327372" w:rsidRDefault="00AC6C78" w:rsidP="008C7B96">
            <w:pPr>
              <w:pStyle w:val="ab"/>
              <w:keepLines/>
              <w:jc w:val="left"/>
              <w:rPr>
                <w:lang w:val="en-US"/>
              </w:rPr>
            </w:pPr>
            <w:r w:rsidRPr="008C7B96">
              <w:rPr>
                <w:noProof/>
                <w:lang w:val="en-US"/>
              </w:rPr>
              <w:t>P</w:t>
            </w:r>
            <w:r w:rsidRPr="00327372">
              <w:rPr>
                <w:lang w:val="en-US"/>
              </w:rPr>
              <w:t>.</w:t>
            </w:r>
            <w:r w:rsidRPr="008C7B96">
              <w:rPr>
                <w:noProof/>
                <w:lang w:val="en-US"/>
              </w:rPr>
              <w:t>GC</w:t>
            </w:r>
            <w:r w:rsidRPr="00327372">
              <w:rPr>
                <w:lang w:val="en-US"/>
              </w:rPr>
              <w:t>.01.</w:t>
            </w:r>
            <w:r w:rsidRPr="008C7B96">
              <w:rPr>
                <w:noProof/>
                <w:lang w:val="en-US"/>
              </w:rPr>
              <w:t>OPR</w:t>
            </w:r>
            <w:r w:rsidRPr="00327372">
              <w:rPr>
                <w:lang w:val="en-US"/>
              </w:rPr>
              <w:t>.002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EAF062" w14:textId="77777777" w:rsidR="00AC6C78" w:rsidRPr="008C7B96" w:rsidRDefault="00694CA0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 xml:space="preserve">получение уведомления о внесении изменений в ТН ВЭД ЕАЭС </w:t>
            </w:r>
            <w:r w:rsidR="00C53D9B">
              <w:rPr>
                <w:noProof/>
              </w:rPr>
              <w:br/>
            </w:r>
            <w:r w:rsidRPr="008C7B96">
              <w:rPr>
                <w:noProof/>
              </w:rPr>
              <w:t>и ЕТТ ЕАЭС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14CAD3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>приведено в таблице 7 настоящих Правил</w:t>
            </w:r>
          </w:p>
        </w:tc>
      </w:tr>
    </w:tbl>
    <w:p w14:paraId="15246A1B" w14:textId="77777777" w:rsidR="00221902" w:rsidRPr="009B2CBA" w:rsidRDefault="00221902" w:rsidP="005148D2">
      <w:pPr>
        <w:pStyle w:val="aff4"/>
      </w:pPr>
      <w:r w:rsidRPr="00EE62B0">
        <w:lastRenderedPageBreak/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6</w:t>
      </w:r>
    </w:p>
    <w:p w14:paraId="31073BBE" w14:textId="77777777" w:rsidR="00241C50" w:rsidRPr="00A54D2F" w:rsidRDefault="00241C50" w:rsidP="00857B8B">
      <w:pPr>
        <w:pStyle w:val="aff6"/>
        <w:keepLines/>
      </w:pPr>
      <w:r w:rsidRPr="00EE62B0">
        <w:t>Описание</w:t>
      </w:r>
      <w:r w:rsidRPr="00A54D2F">
        <w:t xml:space="preserve"> </w:t>
      </w:r>
      <w:r w:rsidRPr="00EE62B0">
        <w:t>операции</w:t>
      </w:r>
      <w:r w:rsidRPr="00A54D2F">
        <w:t xml:space="preserve"> </w:t>
      </w:r>
      <w:r w:rsidR="00287FA4" w:rsidRPr="00A54D2F">
        <w:t>«</w:t>
      </w:r>
      <w:r w:rsidR="009E42E5" w:rsidRPr="00A54D2F">
        <w:t xml:space="preserve">Направление уведомления о внесении изменений </w:t>
      </w:r>
      <w:r w:rsidR="00F671F9">
        <w:br/>
      </w:r>
      <w:r w:rsidR="009E42E5" w:rsidRPr="00A54D2F">
        <w:t>в ТН</w:t>
      </w:r>
      <w:r w:rsidR="009E42E5" w:rsidRPr="008219C2">
        <w:rPr>
          <w:lang w:val="en-US"/>
        </w:rPr>
        <w:t> </w:t>
      </w:r>
      <w:r w:rsidR="009E42E5" w:rsidRPr="00A54D2F">
        <w:t>ВЭД</w:t>
      </w:r>
      <w:r w:rsidR="009E42E5" w:rsidRPr="008219C2">
        <w:rPr>
          <w:lang w:val="en-US"/>
        </w:rPr>
        <w:t> </w:t>
      </w:r>
      <w:r w:rsidR="009E42E5" w:rsidRPr="00A54D2F">
        <w:t>ЕАЭС и ЕТТ</w:t>
      </w:r>
      <w:r w:rsidR="009E42E5" w:rsidRPr="008219C2">
        <w:rPr>
          <w:lang w:val="en-US"/>
        </w:rPr>
        <w:t> </w:t>
      </w:r>
      <w:r w:rsidR="009E42E5" w:rsidRPr="00A54D2F">
        <w:t>ЕАЭС</w:t>
      </w:r>
      <w:r w:rsidR="00287FA4" w:rsidRPr="00A54D2F">
        <w:t xml:space="preserve">» </w:t>
      </w:r>
      <w:r w:rsidRPr="00A54D2F">
        <w:t>(</w:t>
      </w:r>
      <w:r w:rsidR="009E42E5" w:rsidRPr="00E736A4">
        <w:rPr>
          <w:lang w:val="en-US"/>
        </w:rPr>
        <w:t>P</w:t>
      </w:r>
      <w:r w:rsidR="009E42E5" w:rsidRPr="00A54D2F">
        <w:t>.</w:t>
      </w:r>
      <w:r w:rsidR="009E42E5" w:rsidRPr="00E736A4">
        <w:rPr>
          <w:lang w:val="en-US"/>
        </w:rPr>
        <w:t>GC</w:t>
      </w:r>
      <w:r w:rsidR="009E42E5" w:rsidRPr="00A54D2F">
        <w:t>.01.</w:t>
      </w:r>
      <w:r w:rsidR="009E42E5" w:rsidRPr="00E736A4">
        <w:rPr>
          <w:lang w:val="en-US"/>
        </w:rPr>
        <w:t>OPR</w:t>
      </w:r>
      <w:r w:rsidR="009E42E5" w:rsidRPr="00A54D2F">
        <w:t>.001</w:t>
      </w:r>
      <w:r w:rsidRPr="00A54D2F">
        <w:t>)</w:t>
      </w:r>
    </w:p>
    <w:p w14:paraId="7D8BBFC3" w14:textId="77777777" w:rsidR="000525CE" w:rsidRPr="00A54D2F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8C7B96" w14:paraId="02F8D0BE" w14:textId="77777777" w:rsidTr="008C7B96">
        <w:trPr>
          <w:trHeight w:val="6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5489093" w14:textId="77777777" w:rsidR="00445FC9" w:rsidRPr="008C7B96" w:rsidRDefault="00445FC9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BDF5774" w14:textId="77777777" w:rsidR="00445FC9" w:rsidRDefault="00445FC9" w:rsidP="008C7B96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2AE750" w14:textId="77777777" w:rsidR="00445FC9" w:rsidRDefault="00445FC9" w:rsidP="008C7B96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8C7B96" w14:paraId="1FA798A6" w14:textId="77777777" w:rsidTr="008C7B96">
        <w:trPr>
          <w:trHeight w:val="3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E6CB2FC" w14:textId="77777777" w:rsidR="00B36234" w:rsidRPr="008C7B96" w:rsidRDefault="00B36234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1B3C99" w14:textId="77777777" w:rsidR="00B36234" w:rsidRDefault="00B36234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EF09C43" w14:textId="77777777" w:rsidR="00B36234" w:rsidRDefault="00B36234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8C7B96" w14:paraId="3CE296F3" w14:textId="77777777" w:rsidTr="008C7B96">
        <w:trPr>
          <w:cantSplit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97D7C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3D74A4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4FB06369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P.GC.01.OPR.001</w:t>
            </w:r>
          </w:p>
        </w:tc>
      </w:tr>
      <w:tr w:rsidR="00B3061D" w:rsidRPr="008C7B96" w14:paraId="2B12B083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C5C00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644E31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3F18877E" w14:textId="77777777" w:rsidR="00B3061D" w:rsidRPr="00EE62B0" w:rsidRDefault="00694CA0" w:rsidP="008C7B96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направление уведомления о внесении изменений </w:t>
            </w:r>
            <w:r w:rsidR="00C53D9B">
              <w:rPr>
                <w:noProof/>
              </w:rPr>
              <w:br/>
            </w:r>
            <w:r>
              <w:rPr>
                <w:noProof/>
              </w:rPr>
              <w:t>в ТН ВЭД ЕАЭС и ЕТТ ЕАЭС</w:t>
            </w:r>
          </w:p>
        </w:tc>
      </w:tr>
      <w:tr w:rsidR="00B3061D" w:rsidRPr="008C7B96" w14:paraId="0F597206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0A4CD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336166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1B2C58DA" w14:textId="77777777" w:rsidR="00B3061D" w:rsidRPr="00327372" w:rsidRDefault="003B0214" w:rsidP="008C7B96">
            <w:pPr>
              <w:pStyle w:val="ab"/>
              <w:jc w:val="left"/>
            </w:pPr>
            <w:r w:rsidRPr="00327372">
              <w:t>Комиссия</w:t>
            </w:r>
          </w:p>
        </w:tc>
      </w:tr>
      <w:tr w:rsidR="00B3061D" w:rsidRPr="008C7B96" w14:paraId="58F656CD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7806F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AF9004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2234A6F9" w14:textId="05FDDDB7" w:rsidR="00895C85" w:rsidRPr="00A54D2F" w:rsidRDefault="00895C85" w:rsidP="00E92F4F">
            <w:pPr>
              <w:pStyle w:val="ab"/>
              <w:jc w:val="left"/>
            </w:pPr>
            <w:r w:rsidRPr="00A54D2F">
              <w:rPr>
                <w:noProof/>
              </w:rPr>
              <w:t xml:space="preserve">выполняется </w:t>
            </w:r>
            <w:r w:rsidR="00A1581E">
              <w:rPr>
                <w:noProof/>
              </w:rPr>
              <w:t>при</w:t>
            </w:r>
            <w:r w:rsidRPr="00A54D2F">
              <w:rPr>
                <w:noProof/>
              </w:rPr>
              <w:t xml:space="preserve"> обновлени</w:t>
            </w:r>
            <w:r w:rsidR="00A1581E">
              <w:rPr>
                <w:noProof/>
              </w:rPr>
              <w:t>и</w:t>
            </w:r>
            <w:r w:rsidRPr="00A54D2F">
              <w:rPr>
                <w:noProof/>
              </w:rPr>
              <w:t xml:space="preserve"> </w:t>
            </w:r>
            <w:r w:rsidR="00C53D9B">
              <w:rPr>
                <w:noProof/>
              </w:rPr>
              <w:t>ТН</w:t>
            </w:r>
            <w:r w:rsidR="00C53D9B" w:rsidRPr="00327372">
              <w:t> </w:t>
            </w:r>
            <w:r w:rsidR="00C53D9B">
              <w:rPr>
                <w:noProof/>
              </w:rPr>
              <w:t>ВЭД</w:t>
            </w:r>
            <w:r w:rsidR="00C53D9B" w:rsidRPr="00327372">
              <w:t> </w:t>
            </w:r>
            <w:r w:rsidR="00C53D9B">
              <w:rPr>
                <w:noProof/>
              </w:rPr>
              <w:t>ЕАЭС и (или) ЕТТ</w:t>
            </w:r>
            <w:r w:rsidR="00C53D9B" w:rsidRPr="00327372">
              <w:t> </w:t>
            </w:r>
            <w:r w:rsidR="00C53D9B">
              <w:rPr>
                <w:noProof/>
              </w:rPr>
              <w:t>ЕАЭС</w:t>
            </w:r>
          </w:p>
        </w:tc>
      </w:tr>
      <w:tr w:rsidR="00B3061D" w:rsidRPr="008C7B96" w14:paraId="289B0ACE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6CE71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EA376B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155CEA73" w14:textId="77777777" w:rsidR="00B3061D" w:rsidRPr="00A54D2F" w:rsidRDefault="00B3061D" w:rsidP="008C7B96">
            <w:pPr>
              <w:pStyle w:val="ab"/>
              <w:jc w:val="left"/>
            </w:pPr>
            <w:r w:rsidRPr="00A54D2F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C53D9B">
              <w:rPr>
                <w:noProof/>
              </w:rPr>
              <w:br/>
            </w:r>
            <w:r w:rsidRPr="00A54D2F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8C7B96" w14:paraId="52C34C97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FA502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E302A0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76E88F03" w14:textId="366EA2F3" w:rsidR="00B3061D" w:rsidRPr="00A54D2F" w:rsidRDefault="00B3061D" w:rsidP="00E060C3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>исполнитель направляет уполномоченным органам</w:t>
            </w:r>
            <w:r w:rsidR="003D0E3C">
              <w:rPr>
                <w:noProof/>
              </w:rPr>
              <w:t xml:space="preserve"> государств-членов</w:t>
            </w:r>
            <w:r w:rsidRPr="00A54D2F">
              <w:rPr>
                <w:noProof/>
              </w:rPr>
              <w:t xml:space="preserve"> в соответствии с Регламентом информационного взаимодействия сообщение </w:t>
            </w:r>
            <w:r w:rsidR="00E060C3">
              <w:rPr>
                <w:noProof/>
              </w:rPr>
              <w:br/>
            </w:r>
            <w:r w:rsidRPr="00A54D2F">
              <w:rPr>
                <w:noProof/>
              </w:rPr>
              <w:t>с уведомлением об обновлении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 xml:space="preserve">ЕАЭС </w:t>
            </w:r>
            <w:r w:rsidR="00C53D9B">
              <w:rPr>
                <w:noProof/>
              </w:rPr>
              <w:br/>
            </w:r>
            <w:r w:rsidRPr="00A54D2F">
              <w:rPr>
                <w:noProof/>
              </w:rPr>
              <w:t>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</w:t>
            </w:r>
          </w:p>
        </w:tc>
      </w:tr>
      <w:tr w:rsidR="00B3061D" w:rsidRPr="008C7B96" w14:paraId="65626F5C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5E294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625C44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047A5D85" w14:textId="77777777" w:rsidR="00DC69D8" w:rsidRPr="00A54D2F" w:rsidRDefault="00DC69D8" w:rsidP="008C7B96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>уведомление о внесении изменений в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</w:t>
            </w:r>
            <w:r w:rsidR="00A1581E" w:rsidRPr="00A54D2F">
              <w:rPr>
                <w:noProof/>
              </w:rPr>
              <w:t xml:space="preserve"> направлено</w:t>
            </w:r>
            <w:r w:rsidR="00A1581E">
              <w:rPr>
                <w:noProof/>
              </w:rPr>
              <w:t xml:space="preserve"> уполномоченным органам государств-членов</w:t>
            </w:r>
          </w:p>
        </w:tc>
      </w:tr>
    </w:tbl>
    <w:p w14:paraId="0C571788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7</w:t>
      </w:r>
    </w:p>
    <w:p w14:paraId="042E8098" w14:textId="77777777" w:rsidR="00241C50" w:rsidRPr="00A54D2F" w:rsidRDefault="00241C50" w:rsidP="00857B8B">
      <w:pPr>
        <w:pStyle w:val="aff6"/>
        <w:keepLines/>
      </w:pPr>
      <w:r w:rsidRPr="00EE62B0">
        <w:t>Описание</w:t>
      </w:r>
      <w:r w:rsidRPr="00A54D2F">
        <w:t xml:space="preserve"> </w:t>
      </w:r>
      <w:r w:rsidRPr="00EE62B0">
        <w:t>операции</w:t>
      </w:r>
      <w:r w:rsidRPr="00A54D2F">
        <w:t xml:space="preserve"> </w:t>
      </w:r>
      <w:r w:rsidR="00287FA4" w:rsidRPr="00A54D2F">
        <w:t>«</w:t>
      </w:r>
      <w:r w:rsidR="009E42E5" w:rsidRPr="00A54D2F">
        <w:t xml:space="preserve">Получение уведомления о внесении изменений </w:t>
      </w:r>
      <w:r w:rsidR="00F671F9">
        <w:br/>
      </w:r>
      <w:r w:rsidR="009E42E5" w:rsidRPr="00A54D2F">
        <w:t>в ТН</w:t>
      </w:r>
      <w:r w:rsidR="009E42E5" w:rsidRPr="008219C2">
        <w:rPr>
          <w:lang w:val="en-US"/>
        </w:rPr>
        <w:t> </w:t>
      </w:r>
      <w:r w:rsidR="009E42E5" w:rsidRPr="00A54D2F">
        <w:t>ВЭД</w:t>
      </w:r>
      <w:r w:rsidR="009E42E5" w:rsidRPr="008219C2">
        <w:rPr>
          <w:lang w:val="en-US"/>
        </w:rPr>
        <w:t> </w:t>
      </w:r>
      <w:r w:rsidR="009E42E5" w:rsidRPr="00A54D2F">
        <w:t>ЕАЭС и ЕТТ</w:t>
      </w:r>
      <w:r w:rsidR="009E42E5" w:rsidRPr="008219C2">
        <w:rPr>
          <w:lang w:val="en-US"/>
        </w:rPr>
        <w:t> </w:t>
      </w:r>
      <w:r w:rsidR="009E42E5" w:rsidRPr="00A54D2F">
        <w:t>ЕАЭС</w:t>
      </w:r>
      <w:r w:rsidR="00287FA4" w:rsidRPr="00A54D2F">
        <w:t xml:space="preserve">» </w:t>
      </w:r>
      <w:r w:rsidRPr="00A54D2F">
        <w:t>(</w:t>
      </w:r>
      <w:r w:rsidR="009E42E5" w:rsidRPr="00E736A4">
        <w:rPr>
          <w:lang w:val="en-US"/>
        </w:rPr>
        <w:t>P</w:t>
      </w:r>
      <w:r w:rsidR="009E42E5" w:rsidRPr="00A54D2F">
        <w:t>.</w:t>
      </w:r>
      <w:r w:rsidR="009E42E5" w:rsidRPr="00E736A4">
        <w:rPr>
          <w:lang w:val="en-US"/>
        </w:rPr>
        <w:t>GC</w:t>
      </w:r>
      <w:r w:rsidR="009E42E5" w:rsidRPr="00A54D2F">
        <w:t>.01.</w:t>
      </w:r>
      <w:r w:rsidR="009E42E5" w:rsidRPr="00E736A4">
        <w:rPr>
          <w:lang w:val="en-US"/>
        </w:rPr>
        <w:t>OPR</w:t>
      </w:r>
      <w:r w:rsidR="009E42E5" w:rsidRPr="00A54D2F">
        <w:t>.002</w:t>
      </w:r>
      <w:r w:rsidRPr="00A54D2F">
        <w:t>)</w:t>
      </w:r>
    </w:p>
    <w:p w14:paraId="070805F0" w14:textId="77777777" w:rsidR="000525CE" w:rsidRPr="00A54D2F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8C7B96" w14:paraId="5533C95E" w14:textId="77777777" w:rsidTr="008C7B96">
        <w:trPr>
          <w:trHeight w:val="6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D87CF0" w14:textId="77777777" w:rsidR="00445FC9" w:rsidRPr="008C7B96" w:rsidRDefault="00445FC9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13DD83B" w14:textId="77777777" w:rsidR="00445FC9" w:rsidRDefault="00445FC9" w:rsidP="008C7B96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9D2F7F" w14:textId="77777777" w:rsidR="00445FC9" w:rsidRDefault="00445FC9" w:rsidP="008C7B96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8C7B96" w14:paraId="11E6440C" w14:textId="77777777" w:rsidTr="008C7B96">
        <w:trPr>
          <w:trHeight w:val="3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C0F7C3" w14:textId="77777777" w:rsidR="00B36234" w:rsidRPr="008C7B96" w:rsidRDefault="00B36234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EDBACD" w14:textId="77777777" w:rsidR="00B36234" w:rsidRDefault="00B36234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23FE79" w14:textId="77777777" w:rsidR="00B36234" w:rsidRDefault="00B36234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8C7B96" w14:paraId="68225750" w14:textId="77777777" w:rsidTr="008C7B96">
        <w:trPr>
          <w:cantSplit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CD3CE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A63AC4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41294AAB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P.GC.01.OPR.002</w:t>
            </w:r>
          </w:p>
        </w:tc>
      </w:tr>
      <w:tr w:rsidR="00B3061D" w:rsidRPr="008C7B96" w14:paraId="662D33A7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7C861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2FB9CD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3DF7CAD5" w14:textId="77777777" w:rsidR="00B3061D" w:rsidRPr="00EE62B0" w:rsidRDefault="00694CA0" w:rsidP="008C7B96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получение уведомления о внесении изменений </w:t>
            </w:r>
            <w:r w:rsidR="00C53D9B">
              <w:rPr>
                <w:noProof/>
              </w:rPr>
              <w:br/>
            </w:r>
            <w:r>
              <w:rPr>
                <w:noProof/>
              </w:rPr>
              <w:t>в ТН ВЭД ЕАЭС и ЕТТ ЕАЭС</w:t>
            </w:r>
          </w:p>
        </w:tc>
      </w:tr>
      <w:tr w:rsidR="00B3061D" w:rsidRPr="008C7B96" w14:paraId="4547628A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238B8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AD59B1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3256C16E" w14:textId="77777777" w:rsidR="00B3061D" w:rsidRPr="00327372" w:rsidRDefault="003B0214" w:rsidP="008C7B96">
            <w:pPr>
              <w:pStyle w:val="ab"/>
              <w:jc w:val="left"/>
            </w:pPr>
            <w:r w:rsidRPr="00327372">
              <w:t>уполномоченный орган государства-члена</w:t>
            </w:r>
          </w:p>
        </w:tc>
      </w:tr>
      <w:tr w:rsidR="00B3061D" w:rsidRPr="008C7B96" w14:paraId="48A2F3FD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9C303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F2468F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7189A59A" w14:textId="77777777" w:rsidR="00895C85" w:rsidRPr="00A54D2F" w:rsidRDefault="00895C85" w:rsidP="008C7B96">
            <w:pPr>
              <w:pStyle w:val="ab"/>
              <w:jc w:val="left"/>
            </w:pPr>
            <w:r w:rsidRPr="00A54D2F">
              <w:rPr>
                <w:noProof/>
              </w:rPr>
              <w:t xml:space="preserve">выполняется при </w:t>
            </w:r>
            <w:r w:rsidR="005F150E">
              <w:rPr>
                <w:noProof/>
              </w:rPr>
              <w:t>получении</w:t>
            </w:r>
            <w:r w:rsidR="005F150E" w:rsidRPr="00A54D2F">
              <w:rPr>
                <w:noProof/>
              </w:rPr>
              <w:t xml:space="preserve"> </w:t>
            </w:r>
            <w:r w:rsidRPr="00A54D2F">
              <w:rPr>
                <w:noProof/>
              </w:rPr>
              <w:t>уведомления о внесении изменений в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 xml:space="preserve">ЕАЭС (операция «Направление уведомления о внесении изменений </w:t>
            </w:r>
            <w:r w:rsidR="00A1581E">
              <w:rPr>
                <w:noProof/>
              </w:rPr>
              <w:br/>
            </w:r>
            <w:r w:rsidRPr="00A54D2F">
              <w:rPr>
                <w:noProof/>
              </w:rPr>
              <w:t>в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 ЕАЭС» (</w:t>
            </w:r>
            <w:r w:rsidRPr="008C7B96">
              <w:rPr>
                <w:noProof/>
                <w:lang w:val="en-US"/>
              </w:rPr>
              <w:t>P</w:t>
            </w:r>
            <w:r w:rsidRPr="00A54D2F">
              <w:rPr>
                <w:noProof/>
              </w:rPr>
              <w:t>.</w:t>
            </w:r>
            <w:r w:rsidRPr="008C7B96">
              <w:rPr>
                <w:noProof/>
                <w:lang w:val="en-US"/>
              </w:rPr>
              <w:t>GC</w:t>
            </w:r>
            <w:r w:rsidRPr="00A54D2F">
              <w:rPr>
                <w:noProof/>
              </w:rPr>
              <w:t>.01.</w:t>
            </w:r>
            <w:r w:rsidRPr="008C7B96">
              <w:rPr>
                <w:noProof/>
                <w:lang w:val="en-US"/>
              </w:rPr>
              <w:t>OPR</w:t>
            </w:r>
            <w:r w:rsidRPr="00A54D2F">
              <w:rPr>
                <w:noProof/>
              </w:rPr>
              <w:t>.001))</w:t>
            </w:r>
          </w:p>
        </w:tc>
      </w:tr>
      <w:tr w:rsidR="00B3061D" w:rsidRPr="008C7B96" w14:paraId="5E5D2538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77121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FDECC0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307046E9" w14:textId="77777777" w:rsidR="00B3061D" w:rsidRPr="00A54D2F" w:rsidRDefault="00B3061D" w:rsidP="008C7B96">
            <w:pPr>
              <w:pStyle w:val="ab"/>
              <w:jc w:val="left"/>
            </w:pPr>
            <w:r w:rsidRPr="00A54D2F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C53D9B">
              <w:rPr>
                <w:noProof/>
              </w:rPr>
              <w:br/>
            </w:r>
            <w:r w:rsidRPr="00A54D2F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8C7B96" w14:paraId="4205819F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69C79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1B8597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21E0A422" w14:textId="7357A9D1" w:rsidR="00B3061D" w:rsidRPr="00A54D2F" w:rsidRDefault="00B3061D" w:rsidP="00557D81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исполнитель выполняет </w:t>
            </w:r>
            <w:r w:rsidR="00557D81">
              <w:rPr>
                <w:noProof/>
              </w:rPr>
              <w:t xml:space="preserve">обработку </w:t>
            </w:r>
            <w:r w:rsidRPr="00A54D2F">
              <w:rPr>
                <w:noProof/>
              </w:rPr>
              <w:t>полученного уведомления в соответствии с Регламентом информационного взаимодействия</w:t>
            </w:r>
          </w:p>
        </w:tc>
      </w:tr>
      <w:tr w:rsidR="00B3061D" w:rsidRPr="008C7B96" w14:paraId="22214232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4A7F5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04DB05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0E530631" w14:textId="69136B39" w:rsidR="00DC69D8" w:rsidRPr="00A54D2F" w:rsidRDefault="00DC69D8" w:rsidP="00557D81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получено </w:t>
            </w:r>
            <w:r w:rsidR="00557D81">
              <w:rPr>
                <w:noProof/>
              </w:rPr>
              <w:t xml:space="preserve">и обработано </w:t>
            </w:r>
            <w:r w:rsidRPr="00A54D2F">
              <w:rPr>
                <w:noProof/>
              </w:rPr>
              <w:t>уведомлени</w:t>
            </w:r>
            <w:r w:rsidR="00A1581E">
              <w:rPr>
                <w:noProof/>
              </w:rPr>
              <w:t>е</w:t>
            </w:r>
            <w:r w:rsidRPr="00A54D2F">
              <w:rPr>
                <w:noProof/>
              </w:rPr>
              <w:t xml:space="preserve"> о внесении изменений в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</w:t>
            </w:r>
          </w:p>
        </w:tc>
      </w:tr>
    </w:tbl>
    <w:p w14:paraId="70F53B13" w14:textId="77777777" w:rsidR="004D75AA" w:rsidRPr="00A54D2F" w:rsidRDefault="00200396" w:rsidP="00800DD4">
      <w:pPr>
        <w:pStyle w:val="3"/>
      </w:pPr>
      <w:r>
        <w:t>Процедура</w:t>
      </w:r>
      <w:r w:rsidRPr="00A54D2F">
        <w:t xml:space="preserve"> «</w:t>
      </w:r>
      <w:r w:rsidR="004D75AA" w:rsidRPr="00A54D2F">
        <w:rPr>
          <w:noProof/>
        </w:rPr>
        <w:t>Получение измененных сведений из ТН</w:t>
      </w:r>
      <w:r w:rsidR="004D75AA" w:rsidRPr="008219C2">
        <w:rPr>
          <w:noProof/>
          <w:lang w:val="en-US"/>
        </w:rPr>
        <w:t> </w:t>
      </w:r>
      <w:r w:rsidR="004D75AA" w:rsidRPr="00A54D2F">
        <w:rPr>
          <w:noProof/>
        </w:rPr>
        <w:t>ВЭД</w:t>
      </w:r>
      <w:r w:rsidR="004D75AA" w:rsidRPr="008219C2">
        <w:rPr>
          <w:noProof/>
          <w:lang w:val="en-US"/>
        </w:rPr>
        <w:t> </w:t>
      </w:r>
      <w:r w:rsidR="004D75AA" w:rsidRPr="00A54D2F">
        <w:rPr>
          <w:noProof/>
        </w:rPr>
        <w:t xml:space="preserve">ЕАЭС </w:t>
      </w:r>
      <w:r w:rsidR="00A629FD">
        <w:rPr>
          <w:noProof/>
        </w:rPr>
        <w:br/>
      </w:r>
      <w:r w:rsidR="004D75AA" w:rsidRPr="00A54D2F">
        <w:rPr>
          <w:noProof/>
        </w:rPr>
        <w:t>и ЕТТ</w:t>
      </w:r>
      <w:r w:rsidR="004D75AA" w:rsidRPr="008219C2">
        <w:rPr>
          <w:noProof/>
          <w:lang w:val="en-US"/>
        </w:rPr>
        <w:t> </w:t>
      </w:r>
      <w:r w:rsidR="004D75AA" w:rsidRPr="00A54D2F">
        <w:rPr>
          <w:noProof/>
        </w:rPr>
        <w:t>ЕАЭС по запросам уполномоченных органов</w:t>
      </w:r>
      <w:r w:rsidR="003D0E3C">
        <w:rPr>
          <w:noProof/>
        </w:rPr>
        <w:t xml:space="preserve"> </w:t>
      </w:r>
      <w:r w:rsidR="003D0E3C">
        <w:rPr>
          <w:noProof/>
        </w:rPr>
        <w:br/>
        <w:t>государств-членов</w:t>
      </w:r>
      <w:r w:rsidRPr="00A54D2F">
        <w:rPr>
          <w:noProof/>
        </w:rPr>
        <w:t>»</w:t>
      </w:r>
      <w:r w:rsidR="004D75AA" w:rsidRPr="00A54D2F">
        <w:t xml:space="preserve"> (</w:t>
      </w:r>
      <w:r w:rsidR="004D75AA" w:rsidRPr="001353E7">
        <w:rPr>
          <w:noProof/>
          <w:lang w:val="en-US"/>
        </w:rPr>
        <w:t>P</w:t>
      </w:r>
      <w:r w:rsidR="004D75AA" w:rsidRPr="00A54D2F">
        <w:rPr>
          <w:noProof/>
        </w:rPr>
        <w:t>.</w:t>
      </w:r>
      <w:r w:rsidR="004D75AA" w:rsidRPr="001353E7">
        <w:rPr>
          <w:noProof/>
          <w:lang w:val="en-US"/>
        </w:rPr>
        <w:t>GC</w:t>
      </w:r>
      <w:r w:rsidR="004D75AA" w:rsidRPr="00A54D2F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A54D2F">
        <w:rPr>
          <w:noProof/>
        </w:rPr>
        <w:t>.002</w:t>
      </w:r>
      <w:r w:rsidR="004D75AA" w:rsidRPr="00A54D2F">
        <w:t>)</w:t>
      </w:r>
    </w:p>
    <w:p w14:paraId="0AE8299D" w14:textId="77777777" w:rsidR="00DC5032" w:rsidRPr="00EE62B0" w:rsidRDefault="001C183C" w:rsidP="001C183C">
      <w:pPr>
        <w:pStyle w:val="aff"/>
      </w:pPr>
      <w:r>
        <w:rPr>
          <w:noProof/>
        </w:rPr>
        <w:t>25</w:t>
      </w:r>
      <w:r w:rsidRPr="00A54D2F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Получение измененных сведений из ТН ВЭД ЕАЭС и ЕТТ ЕАЭС по запросам уполномоченных органов</w:t>
      </w:r>
      <w:r w:rsidR="003D0E3C">
        <w:rPr>
          <w:lang w:val="ru-RU"/>
        </w:rPr>
        <w:t xml:space="preserve"> </w:t>
      </w:r>
      <w:r w:rsidR="003D0E3C">
        <w:rPr>
          <w:noProof/>
          <w:lang w:val="ru-RU"/>
        </w:rPr>
        <w:t>государств-членов</w:t>
      </w:r>
      <w:r w:rsidR="00A44E2B" w:rsidRPr="00EE62B0">
        <w:t>»</w:t>
      </w:r>
      <w:r w:rsidR="00F0733C" w:rsidRPr="00EE62B0">
        <w:t xml:space="preserve"> (P.GC.01.PRC.002</w:t>
      </w:r>
      <w:r w:rsidR="008E6C3A" w:rsidRPr="00EE62B0">
        <w:t>)</w:t>
      </w:r>
      <w:r w:rsidR="007A4388" w:rsidRPr="00EE62B0">
        <w:t xml:space="preserve"> </w:t>
      </w:r>
      <w:r w:rsidR="00DC5032" w:rsidRPr="00EE62B0">
        <w:t xml:space="preserve">представлена </w:t>
      </w:r>
      <w:r w:rsidR="00C53D9B">
        <w:rPr>
          <w:lang w:val="ru-RU"/>
        </w:rPr>
        <w:br/>
      </w:r>
      <w:r w:rsidR="00DC5032" w:rsidRPr="00EE62B0">
        <w:t>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3</w:t>
      </w:r>
      <w:r w:rsidR="00DC5032" w:rsidRPr="00EE62B0">
        <w:t>.</w:t>
      </w:r>
    </w:p>
    <w:p w14:paraId="64A3BF92" w14:textId="7571B4F0" w:rsidR="004773BF" w:rsidRPr="00A54D2F" w:rsidRDefault="00327372" w:rsidP="0095762B">
      <w:pPr>
        <w:pStyle w:val="af5"/>
        <w:rPr>
          <w:rStyle w:val="afc"/>
          <w:sz w:val="24"/>
          <w:lang w:val="ru-RU"/>
        </w:rPr>
      </w:pPr>
      <w:r>
        <w:object w:dxaOrig="10685" w:dyaOrig="7842" w14:anchorId="44FD6E89">
          <v:shape id="_x0000_i1027" type="#_x0000_t75" style="width:467.65pt;height:342pt" o:ole="">
            <v:imagedata r:id="rId15" o:title=""/>
          </v:shape>
          <o:OLEObject Type="Embed" ProgID="Visio.Drawing.11" ShapeID="_x0000_i1027" DrawAspect="Content" ObjectID="_1739197852" r:id="rId16"/>
        </w:object>
      </w:r>
      <w:r w:rsidRPr="007E0CC6">
        <w:t xml:space="preserve"> </w:t>
      </w:r>
      <w:r w:rsidR="00B73FB5" w:rsidRPr="007E0CC6">
        <w:t>Рис</w:t>
      </w:r>
      <w:r w:rsidR="00E70901" w:rsidRPr="00A54D2F">
        <w:t>.</w:t>
      </w:r>
      <w:r w:rsidR="00221902" w:rsidRPr="007E0CC6">
        <w:rPr>
          <w:lang w:val="en-US"/>
        </w:rPr>
        <w:t> </w:t>
      </w:r>
      <w:r w:rsidR="00E75E86" w:rsidRPr="00A54D2F">
        <w:rPr>
          <w:noProof/>
        </w:rPr>
        <w:t>3</w:t>
      </w:r>
      <w:r w:rsidR="00B73FB5" w:rsidRPr="00A54D2F">
        <w:t>.</w:t>
      </w:r>
      <w:r w:rsidR="00DC5032" w:rsidRPr="00A54D2F">
        <w:t xml:space="preserve"> </w:t>
      </w:r>
      <w:r w:rsidR="00DC5032" w:rsidRPr="007E0CC6">
        <w:t>Схема</w:t>
      </w:r>
      <w:r w:rsidR="00DC5032" w:rsidRPr="00A54D2F">
        <w:t xml:space="preserve"> </w:t>
      </w:r>
      <w:r w:rsidR="00E21084">
        <w:t>вы</w:t>
      </w:r>
      <w:r w:rsidR="00E21084" w:rsidRPr="00E21084">
        <w:t>полнения</w:t>
      </w:r>
      <w:r w:rsidR="00E21084" w:rsidRPr="00A54D2F">
        <w:t xml:space="preserve"> </w:t>
      </w:r>
      <w:r w:rsidR="00DC5032" w:rsidRPr="00E21084">
        <w:t>процедуры</w:t>
      </w:r>
      <w:r w:rsidR="00DC5032" w:rsidRPr="00A54D2F">
        <w:t xml:space="preserve"> </w:t>
      </w:r>
      <w:r w:rsidR="00A44E2B" w:rsidRPr="00A54D2F">
        <w:t>«</w:t>
      </w:r>
      <w:r w:rsidR="00F0733C" w:rsidRPr="00A54D2F">
        <w:rPr>
          <w:noProof/>
        </w:rPr>
        <w:t xml:space="preserve">Получение измененных сведений </w:t>
      </w:r>
      <w:r w:rsidR="00F671F9">
        <w:rPr>
          <w:noProof/>
        </w:rPr>
        <w:br/>
      </w:r>
      <w:r w:rsidR="00F0733C" w:rsidRPr="00A54D2F">
        <w:rPr>
          <w:noProof/>
        </w:rPr>
        <w:t>из ТН</w:t>
      </w:r>
      <w:r w:rsidR="00F0733C" w:rsidRPr="008219C2">
        <w:rPr>
          <w:noProof/>
          <w:lang w:val="en-US"/>
        </w:rPr>
        <w:t> </w:t>
      </w:r>
      <w:r w:rsidR="00F0733C" w:rsidRPr="00A54D2F">
        <w:rPr>
          <w:noProof/>
        </w:rPr>
        <w:t>ВЭД</w:t>
      </w:r>
      <w:r w:rsidR="00F0733C" w:rsidRPr="008219C2">
        <w:rPr>
          <w:noProof/>
          <w:lang w:val="en-US"/>
        </w:rPr>
        <w:t> </w:t>
      </w:r>
      <w:r w:rsidR="00F0733C" w:rsidRPr="00A54D2F">
        <w:rPr>
          <w:noProof/>
        </w:rPr>
        <w:t>ЕАЭС и ЕТТ</w:t>
      </w:r>
      <w:r w:rsidR="00F0733C" w:rsidRPr="008219C2">
        <w:rPr>
          <w:noProof/>
          <w:lang w:val="en-US"/>
        </w:rPr>
        <w:t> </w:t>
      </w:r>
      <w:r w:rsidR="00F0733C" w:rsidRPr="00A54D2F">
        <w:rPr>
          <w:noProof/>
        </w:rPr>
        <w:t xml:space="preserve">ЕАЭС по запросам уполномоченных </w:t>
      </w:r>
      <w:r w:rsidR="00F671F9">
        <w:rPr>
          <w:noProof/>
        </w:rPr>
        <w:br/>
      </w:r>
      <w:r w:rsidR="00F0733C" w:rsidRPr="00A54D2F">
        <w:rPr>
          <w:noProof/>
        </w:rPr>
        <w:t>органов</w:t>
      </w:r>
      <w:r w:rsidR="003D0E3C">
        <w:rPr>
          <w:noProof/>
        </w:rPr>
        <w:t xml:space="preserve"> государств-членов</w:t>
      </w:r>
      <w:r w:rsidR="00A44E2B" w:rsidRPr="00A54D2F">
        <w:t>»</w:t>
      </w:r>
      <w:r w:rsidR="008E6C3A" w:rsidRPr="00A54D2F">
        <w:t xml:space="preserve"> </w:t>
      </w:r>
      <w:r w:rsidR="00F0733C" w:rsidRPr="00A54D2F">
        <w:t>(</w:t>
      </w:r>
      <w:r w:rsidR="00F0733C" w:rsidRPr="007E0CC6">
        <w:rPr>
          <w:noProof/>
          <w:lang w:val="en-US"/>
        </w:rPr>
        <w:t>P</w:t>
      </w:r>
      <w:r w:rsidR="00F0733C" w:rsidRPr="00A54D2F">
        <w:rPr>
          <w:noProof/>
        </w:rPr>
        <w:t>.</w:t>
      </w:r>
      <w:r w:rsidR="00F0733C" w:rsidRPr="007E0CC6">
        <w:rPr>
          <w:noProof/>
          <w:lang w:val="en-US"/>
        </w:rPr>
        <w:t>GC</w:t>
      </w:r>
      <w:r w:rsidR="00F0733C" w:rsidRPr="00A54D2F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A54D2F">
        <w:rPr>
          <w:noProof/>
        </w:rPr>
        <w:t>.002</w:t>
      </w:r>
      <w:r w:rsidR="008E6C3A" w:rsidRPr="00A54D2F">
        <w:t>)</w:t>
      </w:r>
    </w:p>
    <w:p w14:paraId="78F93999" w14:textId="4F986B87" w:rsidR="003E0C6E" w:rsidRPr="00E92F4F" w:rsidRDefault="001C183C" w:rsidP="00E92F4F">
      <w:pPr>
        <w:pStyle w:val="aff"/>
        <w:rPr>
          <w:noProof/>
        </w:rPr>
      </w:pPr>
      <w:r w:rsidRPr="001C183C">
        <w:rPr>
          <w:noProof/>
        </w:rPr>
        <w:t>26.</w:t>
      </w:r>
      <w:r w:rsidR="00C23E21">
        <w:rPr>
          <w:noProof/>
        </w:rPr>
        <w:t> </w:t>
      </w:r>
      <w:r w:rsidR="00CB3574" w:rsidRPr="00EE62B0">
        <w:rPr>
          <w:noProof/>
        </w:rPr>
        <w:t>Процедура</w:t>
      </w:r>
      <w:r w:rsidR="00CB3574" w:rsidRPr="001353E7">
        <w:rPr>
          <w:noProof/>
        </w:rPr>
        <w:t xml:space="preserve"> </w:t>
      </w:r>
      <w:r w:rsidR="00FA6CAE" w:rsidRPr="001353E7">
        <w:rPr>
          <w:noProof/>
        </w:rPr>
        <w:t xml:space="preserve">«Получение измененных сведений </w:t>
      </w:r>
      <w:r w:rsidR="00F3385C">
        <w:rPr>
          <w:noProof/>
        </w:rPr>
        <w:br/>
      </w:r>
      <w:r w:rsidR="00FA6CAE" w:rsidRPr="001353E7">
        <w:rPr>
          <w:noProof/>
        </w:rPr>
        <w:t>из ТН ВЭД ЕАЭС и ЕТТ ЕАЭС по запросам уполномоченных органов</w:t>
      </w:r>
      <w:r w:rsidR="003D0E3C" w:rsidRPr="00E92F4F">
        <w:rPr>
          <w:noProof/>
        </w:rPr>
        <w:t xml:space="preserve"> государств-членов</w:t>
      </w:r>
      <w:r w:rsidR="00FA6CAE" w:rsidRPr="001353E7">
        <w:rPr>
          <w:noProof/>
        </w:rPr>
        <w:t xml:space="preserve">» (P.GC.01.PRC.002) </w:t>
      </w:r>
      <w:r w:rsidR="003E0C6E">
        <w:rPr>
          <w:noProof/>
        </w:rPr>
        <w:t xml:space="preserve">выполняется в целях получения уполномоченным органом государства-члена сведений </w:t>
      </w:r>
      <w:r w:rsidR="00F3385C">
        <w:rPr>
          <w:noProof/>
        </w:rPr>
        <w:br/>
      </w:r>
      <w:r w:rsidR="003E0C6E">
        <w:rPr>
          <w:noProof/>
        </w:rPr>
        <w:t>из ТН ВЭД ЕАЭС и</w:t>
      </w:r>
      <w:r w:rsidR="00C53D9B" w:rsidRPr="00E92F4F">
        <w:rPr>
          <w:noProof/>
        </w:rPr>
        <w:t xml:space="preserve"> (или)</w:t>
      </w:r>
      <w:r w:rsidR="003E0C6E">
        <w:rPr>
          <w:noProof/>
        </w:rPr>
        <w:t xml:space="preserve"> ЕТТ ЕАЭС</w:t>
      </w:r>
      <w:r w:rsidR="00015AB5" w:rsidRPr="00E92F4F">
        <w:rPr>
          <w:noProof/>
        </w:rPr>
        <w:t>,</w:t>
      </w:r>
      <w:r w:rsidR="00E92F4F">
        <w:rPr>
          <w:noProof/>
          <w:lang w:val="ru-RU"/>
        </w:rPr>
        <w:t xml:space="preserve"> и (или)</w:t>
      </w:r>
      <w:r w:rsidR="00015AB5" w:rsidRPr="00E92F4F">
        <w:rPr>
          <w:noProof/>
        </w:rPr>
        <w:t xml:space="preserve"> </w:t>
      </w:r>
      <w:r w:rsidR="00E92F4F" w:rsidRPr="00E92F4F">
        <w:rPr>
          <w:noProof/>
        </w:rPr>
        <w:t>информации о</w:t>
      </w:r>
      <w:r w:rsidR="00E92F4F">
        <w:rPr>
          <w:noProof/>
          <w:lang w:val="ru-RU"/>
        </w:rPr>
        <w:t xml:space="preserve"> </w:t>
      </w:r>
      <w:r w:rsidR="00E92F4F" w:rsidRPr="00E92F4F">
        <w:rPr>
          <w:noProof/>
        </w:rPr>
        <w:t>соответствии кодов ТН ВЭД ЕАЭС на уровне товарных позиций,</w:t>
      </w:r>
      <w:r w:rsidR="00E92F4F">
        <w:rPr>
          <w:noProof/>
          <w:lang w:val="ru-RU"/>
        </w:rPr>
        <w:t xml:space="preserve"> </w:t>
      </w:r>
      <w:r w:rsidR="00E92F4F" w:rsidRPr="00E92F4F">
        <w:rPr>
          <w:noProof/>
        </w:rPr>
        <w:t xml:space="preserve">субпозиций </w:t>
      </w:r>
      <w:r w:rsidR="00E92F4F">
        <w:rPr>
          <w:noProof/>
        </w:rPr>
        <w:br/>
      </w:r>
      <w:r w:rsidR="00E92F4F" w:rsidRPr="00E92F4F">
        <w:rPr>
          <w:noProof/>
        </w:rPr>
        <w:t>и подсубпозиций</w:t>
      </w:r>
      <w:r w:rsidR="003E0C6E">
        <w:rPr>
          <w:noProof/>
        </w:rPr>
        <w:t>, которые были добавлены или изменены</w:t>
      </w:r>
      <w:r w:rsidR="009D08B1" w:rsidRPr="00E92F4F">
        <w:rPr>
          <w:noProof/>
        </w:rPr>
        <w:t xml:space="preserve"> </w:t>
      </w:r>
      <w:r w:rsidR="00E92F4F">
        <w:rPr>
          <w:noProof/>
        </w:rPr>
        <w:br/>
      </w:r>
      <w:r w:rsidR="009D08B1" w:rsidRPr="00E92F4F">
        <w:rPr>
          <w:noProof/>
        </w:rPr>
        <w:t xml:space="preserve">(далее – измененные сведения </w:t>
      </w:r>
      <w:r w:rsidR="009D08B1">
        <w:rPr>
          <w:noProof/>
        </w:rPr>
        <w:t>из ТН ВЭД</w:t>
      </w:r>
      <w:r w:rsidR="009D08B1" w:rsidRPr="00E92F4F">
        <w:rPr>
          <w:noProof/>
        </w:rPr>
        <w:t xml:space="preserve"> </w:t>
      </w:r>
      <w:r w:rsidR="009D08B1">
        <w:rPr>
          <w:noProof/>
        </w:rPr>
        <w:t>ЕАЭС</w:t>
      </w:r>
      <w:r w:rsidR="009D08B1" w:rsidRPr="009D08B1">
        <w:rPr>
          <w:noProof/>
        </w:rPr>
        <w:t xml:space="preserve"> </w:t>
      </w:r>
      <w:r w:rsidR="009D08B1">
        <w:rPr>
          <w:noProof/>
        </w:rPr>
        <w:t>и ЕТТ ЕАЭС</w:t>
      </w:r>
      <w:r w:rsidR="009D08B1" w:rsidRPr="00E92F4F">
        <w:rPr>
          <w:noProof/>
        </w:rPr>
        <w:t>)</w:t>
      </w:r>
      <w:r w:rsidR="009932A8" w:rsidRPr="00E92F4F">
        <w:rPr>
          <w:noProof/>
        </w:rPr>
        <w:t>.</w:t>
      </w:r>
      <w:r w:rsidR="004C3B69" w:rsidRPr="00E92F4F">
        <w:rPr>
          <w:noProof/>
        </w:rPr>
        <w:t xml:space="preserve"> </w:t>
      </w:r>
      <w:r w:rsidR="004C3B69" w:rsidRPr="00EE62B0">
        <w:rPr>
          <w:noProof/>
        </w:rPr>
        <w:t>Процедура</w:t>
      </w:r>
      <w:r w:rsidR="004C3B69" w:rsidRPr="001353E7">
        <w:rPr>
          <w:noProof/>
        </w:rPr>
        <w:t xml:space="preserve"> «Получение измененных сведений из ТН ВЭД ЕАЭС </w:t>
      </w:r>
      <w:r w:rsidR="00E92F4F">
        <w:rPr>
          <w:noProof/>
        </w:rPr>
        <w:br/>
      </w:r>
      <w:r w:rsidR="004C3B69" w:rsidRPr="001353E7">
        <w:rPr>
          <w:noProof/>
        </w:rPr>
        <w:t>и ЕТТ ЕАЭС по запросам уполномоченных органов</w:t>
      </w:r>
      <w:r w:rsidR="004C3B69" w:rsidRPr="00E92F4F">
        <w:rPr>
          <w:noProof/>
        </w:rPr>
        <w:t xml:space="preserve"> государств-членов</w:t>
      </w:r>
      <w:r w:rsidR="004C3B69" w:rsidRPr="001353E7">
        <w:rPr>
          <w:noProof/>
        </w:rPr>
        <w:t xml:space="preserve">» (P.GC.01.PRC.002) </w:t>
      </w:r>
      <w:r w:rsidR="004C3B69">
        <w:rPr>
          <w:noProof/>
        </w:rPr>
        <w:t>выполняется</w:t>
      </w:r>
      <w:r w:rsidR="004C3B69" w:rsidRPr="00E92F4F">
        <w:rPr>
          <w:noProof/>
        </w:rPr>
        <w:t xml:space="preserve"> в автоматическом режиме </w:t>
      </w:r>
      <w:r w:rsidR="00E92F4F">
        <w:rPr>
          <w:noProof/>
        </w:rPr>
        <w:br/>
      </w:r>
      <w:r w:rsidR="004C3B69" w:rsidRPr="00E92F4F">
        <w:rPr>
          <w:noProof/>
        </w:rPr>
        <w:lastRenderedPageBreak/>
        <w:t xml:space="preserve">по результатам выполнения процедуры </w:t>
      </w:r>
      <w:r w:rsidR="004C3B69" w:rsidRPr="009B2CBA">
        <w:rPr>
          <w:noProof/>
        </w:rPr>
        <w:t>«Уведомление о внесении изменений в ТН ВЭД ЕАЭС и ЕТТ ЕАЭС» (P.GC.01.PRC.001)</w:t>
      </w:r>
      <w:r w:rsidR="004C3B69" w:rsidRPr="00E92F4F">
        <w:rPr>
          <w:noProof/>
        </w:rPr>
        <w:t>.</w:t>
      </w:r>
    </w:p>
    <w:p w14:paraId="0C23A290" w14:textId="3BFC647E" w:rsidR="00EC49D1" w:rsidRPr="00905480" w:rsidRDefault="001C183C" w:rsidP="001C183C">
      <w:pPr>
        <w:pStyle w:val="aff"/>
        <w:rPr>
          <w:lang w:val="ru-RU"/>
        </w:rPr>
      </w:pPr>
      <w:bookmarkStart w:id="49" w:name="_Toc369271044"/>
      <w:r w:rsidRPr="001C183C">
        <w:rPr>
          <w:noProof/>
        </w:rPr>
        <w:t>27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«Запрос измененных сведений </w:t>
      </w:r>
      <w:r w:rsidR="00C713F9">
        <w:rPr>
          <w:noProof/>
        </w:rPr>
        <w:br/>
      </w:r>
      <w:r w:rsidR="00EC49D1">
        <w:rPr>
          <w:noProof/>
        </w:rPr>
        <w:t xml:space="preserve">из ТН ВЭД ЕАЭС и ЕТТ ЕАЭС» (P.GC.01.OPR.003), по результатам выполнения которой уполномоченным органом государства-члена формируется и направляется в Комиссию запрос на </w:t>
      </w:r>
      <w:r w:rsidR="00A1581E">
        <w:rPr>
          <w:noProof/>
          <w:lang w:val="ru-RU"/>
        </w:rPr>
        <w:t xml:space="preserve">представление </w:t>
      </w:r>
      <w:r w:rsidR="00EC49D1">
        <w:rPr>
          <w:noProof/>
        </w:rPr>
        <w:t>измененных сведений из ТН ВЭД</w:t>
      </w:r>
      <w:r w:rsidR="009D08B1">
        <w:rPr>
          <w:noProof/>
          <w:lang w:val="ru-RU"/>
        </w:rPr>
        <w:t xml:space="preserve"> </w:t>
      </w:r>
      <w:r w:rsidR="00EC49D1">
        <w:rPr>
          <w:noProof/>
        </w:rPr>
        <w:t>ЕАЭС</w:t>
      </w:r>
      <w:r w:rsidR="009D08B1" w:rsidRPr="009D08B1">
        <w:rPr>
          <w:noProof/>
        </w:rPr>
        <w:t xml:space="preserve"> </w:t>
      </w:r>
      <w:r w:rsidR="009D08B1">
        <w:rPr>
          <w:noProof/>
        </w:rPr>
        <w:t>и ЕТТ ЕАЭС</w:t>
      </w:r>
      <w:r w:rsidR="00EC49D1">
        <w:rPr>
          <w:noProof/>
        </w:rPr>
        <w:t>.</w:t>
      </w:r>
    </w:p>
    <w:p w14:paraId="4E202B14" w14:textId="77777777" w:rsidR="00071D8C" w:rsidRDefault="001C183C" w:rsidP="001C183C">
      <w:pPr>
        <w:pStyle w:val="aff"/>
        <w:rPr>
          <w:noProof/>
        </w:rPr>
      </w:pPr>
      <w:r w:rsidRPr="001C183C">
        <w:rPr>
          <w:noProof/>
        </w:rPr>
        <w:t>28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</w:t>
      </w:r>
      <w:r w:rsidR="005F150E">
        <w:rPr>
          <w:noProof/>
          <w:lang w:val="ru-RU"/>
        </w:rPr>
        <w:t>получении</w:t>
      </w:r>
      <w:r w:rsidR="00EC49D1">
        <w:rPr>
          <w:noProof/>
        </w:rPr>
        <w:t xml:space="preserve"> </w:t>
      </w:r>
      <w:r w:rsidR="005F150E">
        <w:rPr>
          <w:noProof/>
        </w:rPr>
        <w:t>Комисси</w:t>
      </w:r>
      <w:r w:rsidR="005F150E">
        <w:rPr>
          <w:noProof/>
          <w:lang w:val="ru-RU"/>
        </w:rPr>
        <w:t>ей</w:t>
      </w:r>
      <w:r w:rsidR="005F150E">
        <w:rPr>
          <w:noProof/>
        </w:rPr>
        <w:t xml:space="preserve"> </w:t>
      </w:r>
      <w:r w:rsidR="00EC49D1">
        <w:rPr>
          <w:noProof/>
        </w:rPr>
        <w:t xml:space="preserve">запроса </w:t>
      </w:r>
      <w:r w:rsidR="00A1581E">
        <w:rPr>
          <w:noProof/>
          <w:lang w:val="ru-RU"/>
        </w:rPr>
        <w:t>на</w:t>
      </w:r>
      <w:r w:rsidR="00A1581E">
        <w:rPr>
          <w:noProof/>
        </w:rPr>
        <w:t xml:space="preserve"> </w:t>
      </w:r>
      <w:r w:rsidR="00EC49D1">
        <w:rPr>
          <w:noProof/>
        </w:rPr>
        <w:t>представлении</w:t>
      </w:r>
      <w:r w:rsidR="00A1581E">
        <w:rPr>
          <w:noProof/>
          <w:lang w:val="ru-RU"/>
        </w:rPr>
        <w:t>е</w:t>
      </w:r>
      <w:r w:rsidR="00EC49D1">
        <w:rPr>
          <w:noProof/>
        </w:rPr>
        <w:t xml:space="preserve"> измененных сведений из ТН ВЭД ЕАЭС и ЕТТ ЕАЭС выполняется операция «Обработка и представление измененных сведений </w:t>
      </w:r>
      <w:r w:rsidR="00F3385C">
        <w:rPr>
          <w:noProof/>
        </w:rPr>
        <w:br/>
      </w:r>
      <w:r w:rsidR="00EC49D1">
        <w:rPr>
          <w:noProof/>
        </w:rPr>
        <w:t xml:space="preserve">из ТН ВЭД ЕАЭС и ЕТТ ЕАЭС» (P.GC.01.OPR.004), по результатам </w:t>
      </w:r>
      <w:r w:rsidR="005862CD">
        <w:rPr>
          <w:noProof/>
          <w:lang w:val="ru-RU"/>
        </w:rPr>
        <w:t xml:space="preserve">выполнения </w:t>
      </w:r>
      <w:r w:rsidR="00EC49D1">
        <w:rPr>
          <w:noProof/>
        </w:rPr>
        <w:t xml:space="preserve">которой формируются и представлются в уполномоченный орган государства-члена измененые сведения из ТН ВЭД ЕАЭС </w:t>
      </w:r>
      <w:r w:rsidR="00A569E7">
        <w:rPr>
          <w:noProof/>
        </w:rPr>
        <w:br/>
      </w:r>
      <w:r w:rsidR="00EC49D1">
        <w:rPr>
          <w:noProof/>
        </w:rPr>
        <w:t>и ЕТТ ЕАЭС</w:t>
      </w:r>
      <w:r w:rsidR="00FA093A">
        <w:rPr>
          <w:noProof/>
          <w:lang w:val="ru-RU"/>
        </w:rPr>
        <w:t xml:space="preserve"> </w:t>
      </w:r>
      <w:r w:rsidR="00FA093A" w:rsidRPr="001353E7">
        <w:t>или направляется уведомление об отсутствии сведений, удовлетворяющих параметрам запроса</w:t>
      </w:r>
      <w:r w:rsidR="00EC49D1">
        <w:rPr>
          <w:noProof/>
        </w:rPr>
        <w:t>.</w:t>
      </w:r>
    </w:p>
    <w:p w14:paraId="43218405" w14:textId="51B95779" w:rsidR="00EC49D1" w:rsidRDefault="001C183C" w:rsidP="001C183C">
      <w:pPr>
        <w:pStyle w:val="aff"/>
        <w:rPr>
          <w:noProof/>
        </w:rPr>
      </w:pPr>
      <w:r w:rsidRPr="001C183C">
        <w:rPr>
          <w:noProof/>
        </w:rPr>
        <w:t>29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</w:t>
      </w:r>
      <w:r w:rsidR="005F150E">
        <w:rPr>
          <w:noProof/>
          <w:lang w:val="ru-RU"/>
        </w:rPr>
        <w:t>получении</w:t>
      </w:r>
      <w:r w:rsidR="00EC49D1">
        <w:rPr>
          <w:noProof/>
        </w:rPr>
        <w:t xml:space="preserve"> </w:t>
      </w:r>
      <w:r w:rsidR="005F150E">
        <w:rPr>
          <w:noProof/>
        </w:rPr>
        <w:t>уполномоченны</w:t>
      </w:r>
      <w:r w:rsidR="005F150E">
        <w:rPr>
          <w:noProof/>
          <w:lang w:val="ru-RU"/>
        </w:rPr>
        <w:t>м</w:t>
      </w:r>
      <w:r w:rsidR="005F150E">
        <w:rPr>
          <w:noProof/>
        </w:rPr>
        <w:t xml:space="preserve"> </w:t>
      </w:r>
      <w:r w:rsidR="00EC49D1">
        <w:rPr>
          <w:noProof/>
        </w:rPr>
        <w:t>оран</w:t>
      </w:r>
      <w:r w:rsidR="005F150E">
        <w:rPr>
          <w:noProof/>
          <w:lang w:val="ru-RU"/>
        </w:rPr>
        <w:t>ом</w:t>
      </w:r>
      <w:r w:rsidR="00EC49D1">
        <w:rPr>
          <w:noProof/>
        </w:rPr>
        <w:t xml:space="preserve"> государства-члена измененных сведений из ТН ВЭД ЕАЭС и ЕТТ ЕАЭС</w:t>
      </w:r>
      <w:r w:rsidR="00A1581E">
        <w:rPr>
          <w:lang w:val="ru-RU"/>
        </w:rPr>
        <w:t xml:space="preserve"> или</w:t>
      </w:r>
      <w:r w:rsidR="00FA093A" w:rsidRPr="001353E7">
        <w:t xml:space="preserve"> уведомления об отсутствии сведений</w:t>
      </w:r>
      <w:r w:rsidR="00A1581E">
        <w:rPr>
          <w:lang w:val="ru-RU"/>
        </w:rPr>
        <w:t xml:space="preserve">, </w:t>
      </w:r>
      <w:r w:rsidR="00A1581E" w:rsidRPr="001353E7">
        <w:t>удовлетворяющих параметрам запроса</w:t>
      </w:r>
      <w:r w:rsidR="00A1581E">
        <w:rPr>
          <w:lang w:val="ru-RU"/>
        </w:rPr>
        <w:t>,</w:t>
      </w:r>
      <w:r w:rsidR="00EC49D1">
        <w:rPr>
          <w:noProof/>
        </w:rPr>
        <w:t xml:space="preserve"> выполняется операция «Прием и обработка измененных сведений </w:t>
      </w:r>
      <w:r w:rsidR="00004BD4" w:rsidRPr="00004BD4">
        <w:rPr>
          <w:noProof/>
          <w:lang w:val="ru-RU"/>
        </w:rPr>
        <w:br/>
      </w:r>
      <w:r w:rsidR="00EC49D1">
        <w:rPr>
          <w:noProof/>
        </w:rPr>
        <w:t>из ТН ВЭД ЕАЭС и ЕТТ ЕАЭС» (P.GC.01.OPR.005</w:t>
      </w:r>
      <w:r w:rsidR="00FA093A">
        <w:rPr>
          <w:noProof/>
          <w:lang w:val="ru-RU"/>
        </w:rPr>
        <w:t>)</w:t>
      </w:r>
      <w:r w:rsidR="00EC49D1">
        <w:rPr>
          <w:noProof/>
        </w:rPr>
        <w:t>.</w:t>
      </w:r>
    </w:p>
    <w:p w14:paraId="77D280EA" w14:textId="4E5D90E0" w:rsidR="0020517E" w:rsidRPr="00EE62B0" w:rsidRDefault="001C183C" w:rsidP="001C183C">
      <w:pPr>
        <w:pStyle w:val="aff"/>
      </w:pPr>
      <w:r>
        <w:rPr>
          <w:noProof/>
        </w:rPr>
        <w:t>30</w:t>
      </w:r>
      <w:r w:rsidRPr="00A54D2F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«Получение измененных сведений из ТН ВЭД ЕАЭС и ЕТТ ЕАЭС по запросам уполномоченных органо</w:t>
      </w:r>
      <w:r w:rsidR="003D0E3C">
        <w:rPr>
          <w:lang w:val="ru-RU"/>
        </w:rPr>
        <w:t xml:space="preserve">в </w:t>
      </w:r>
      <w:r w:rsidR="003D0E3C">
        <w:rPr>
          <w:noProof/>
          <w:lang w:val="ru-RU"/>
        </w:rPr>
        <w:t>государств-членов</w:t>
      </w:r>
      <w:r w:rsidR="00B311B5" w:rsidRPr="00EE62B0">
        <w:t>» (P.GC.01.PRC.002)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>получение</w:t>
      </w:r>
      <w:r w:rsidR="009D08B1">
        <w:rPr>
          <w:lang w:val="ru-RU"/>
        </w:rPr>
        <w:t xml:space="preserve"> </w:t>
      </w:r>
      <w:r w:rsidR="00F3385C">
        <w:rPr>
          <w:lang w:val="ru-RU"/>
        </w:rPr>
        <w:br/>
      </w:r>
      <w:r w:rsidR="009D08B1">
        <w:rPr>
          <w:lang w:val="ru-RU"/>
        </w:rPr>
        <w:t>и обработка</w:t>
      </w:r>
      <w:r w:rsidR="0020517E" w:rsidRPr="00EE62B0">
        <w:t xml:space="preserve"> уполномоченным органом</w:t>
      </w:r>
      <w:r w:rsidR="003D0E3C">
        <w:rPr>
          <w:lang w:val="ru-RU"/>
        </w:rPr>
        <w:t xml:space="preserve"> </w:t>
      </w:r>
      <w:r w:rsidR="003D0E3C">
        <w:rPr>
          <w:noProof/>
          <w:lang w:val="ru-RU"/>
        </w:rPr>
        <w:t>государства-члена</w:t>
      </w:r>
      <w:r w:rsidR="0020517E" w:rsidRPr="00EE62B0">
        <w:t xml:space="preserve"> </w:t>
      </w:r>
      <w:r w:rsidR="00FA093A">
        <w:rPr>
          <w:noProof/>
        </w:rPr>
        <w:t>измененных сведений из ТН ВЭД ЕАЭС и ЕТТ ЕАЭС</w:t>
      </w:r>
      <w:r w:rsidR="00FA093A" w:rsidRPr="00EE62B0" w:rsidDel="00FA093A">
        <w:t xml:space="preserve"> </w:t>
      </w:r>
      <w:r w:rsidR="00A1581E">
        <w:rPr>
          <w:lang w:val="ru-RU"/>
        </w:rPr>
        <w:t>или</w:t>
      </w:r>
      <w:r w:rsidR="00A1581E" w:rsidRPr="001353E7">
        <w:t xml:space="preserve"> уведомления </w:t>
      </w:r>
      <w:r w:rsidR="00004BD4" w:rsidRPr="00004BD4">
        <w:rPr>
          <w:lang w:val="ru-RU"/>
        </w:rPr>
        <w:br/>
      </w:r>
      <w:r w:rsidR="00A1581E" w:rsidRPr="001353E7">
        <w:t>об отсутствии сведений</w:t>
      </w:r>
      <w:r w:rsidR="00A1581E">
        <w:rPr>
          <w:lang w:val="ru-RU"/>
        </w:rPr>
        <w:t xml:space="preserve">, </w:t>
      </w:r>
      <w:r w:rsidR="00A1581E" w:rsidRPr="001353E7">
        <w:t>удовлет</w:t>
      </w:r>
      <w:r w:rsidR="00A1581E">
        <w:t xml:space="preserve">воряющих параметрам </w:t>
      </w:r>
      <w:r w:rsidR="00424557">
        <w:rPr>
          <w:noProof/>
        </w:rPr>
        <w:t>запроса</w:t>
      </w:r>
      <w:r w:rsidR="004E665C" w:rsidRPr="00EE62B0">
        <w:t>.</w:t>
      </w:r>
    </w:p>
    <w:p w14:paraId="61A88DB0" w14:textId="77777777" w:rsidR="00551F62" w:rsidRDefault="005442D9" w:rsidP="005442D9">
      <w:pPr>
        <w:pStyle w:val="aff"/>
      </w:pPr>
      <w:r>
        <w:rPr>
          <w:noProof/>
        </w:rPr>
        <w:t>31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 xml:space="preserve">Получение измененных сведений из ТН ВЭД ЕАЭС </w:t>
      </w:r>
      <w:r w:rsidR="00F3385C">
        <w:br/>
      </w:r>
      <w:r w:rsidR="00D00445" w:rsidRPr="00EE62B0">
        <w:lastRenderedPageBreak/>
        <w:t>и ЕТТ ЕАЭС по запросам уполномоченных органов</w:t>
      </w:r>
      <w:r w:rsidR="003D0E3C">
        <w:rPr>
          <w:lang w:val="ru-RU"/>
        </w:rPr>
        <w:t xml:space="preserve"> </w:t>
      </w:r>
      <w:r w:rsidR="003D0E3C">
        <w:rPr>
          <w:noProof/>
          <w:lang w:val="ru-RU"/>
        </w:rPr>
        <w:t>государств-членов</w:t>
      </w:r>
      <w:r w:rsidR="009B7FF7" w:rsidRPr="00EE62B0">
        <w:t>»</w:t>
      </w:r>
      <w:r w:rsidR="00D00445" w:rsidRPr="00EE62B0">
        <w:t xml:space="preserve"> (P.GC.01.PRC.002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8</w:t>
      </w:r>
      <w:r w:rsidR="00551F62" w:rsidRPr="00EE62B0">
        <w:t>.</w:t>
      </w:r>
    </w:p>
    <w:p w14:paraId="1A507C5F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8</w:t>
      </w:r>
    </w:p>
    <w:p w14:paraId="1CBFFD6A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 xml:space="preserve">Получение измененных сведений из ТН ВЭД ЕАЭС и ЕТТ ЕАЭС </w:t>
      </w:r>
      <w:r w:rsidR="00F671F9">
        <w:br/>
      </w:r>
      <w:r w:rsidR="00157567" w:rsidRPr="009B2CBA">
        <w:t>по запросам уполномоченных органов</w:t>
      </w:r>
      <w:r w:rsidR="003D0E3C">
        <w:t xml:space="preserve"> </w:t>
      </w:r>
      <w:r w:rsidR="003D0E3C">
        <w:rPr>
          <w:noProof/>
        </w:rPr>
        <w:t>государств-членов</w:t>
      </w:r>
      <w:r w:rsidR="00287FA4" w:rsidRPr="009B2CBA">
        <w:t>»</w:t>
      </w:r>
      <w:r w:rsidR="00157567" w:rsidRPr="009B2CBA">
        <w:t xml:space="preserve"> (P.GC.01.PRC.002)</w:t>
      </w:r>
    </w:p>
    <w:p w14:paraId="0C698821" w14:textId="77777777" w:rsidR="000525CE" w:rsidRPr="009B2CBA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8C7B96" w14:paraId="5AB30173" w14:textId="77777777" w:rsidTr="008C7B96">
        <w:trPr>
          <w:trHeight w:val="601"/>
          <w:tblHeader/>
          <w:jc w:val="center"/>
        </w:trPr>
        <w:tc>
          <w:tcPr>
            <w:tcW w:w="240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7980B71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FBC365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83CF43" w14:textId="77777777" w:rsidR="00445FC9" w:rsidRDefault="00445FC9" w:rsidP="008C7B96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8C7B96" w14:paraId="0569C43F" w14:textId="77777777" w:rsidTr="008C7B96">
        <w:trPr>
          <w:trHeight w:val="301"/>
          <w:tblHeader/>
          <w:jc w:val="center"/>
        </w:trPr>
        <w:tc>
          <w:tcPr>
            <w:tcW w:w="240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4B76E4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1CC1B4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3FC4B3" w14:textId="77777777" w:rsidR="00AC6C78" w:rsidRPr="00EE62B0" w:rsidRDefault="00AC6C78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8C7B96" w14:paraId="1BFCD6FC" w14:textId="77777777" w:rsidTr="008C7B96">
        <w:trPr>
          <w:cantSplit/>
          <w:jc w:val="center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9A67B9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  <w:lang w:val="en-US"/>
              </w:rPr>
            </w:pPr>
            <w:r w:rsidRPr="008C7B96">
              <w:rPr>
                <w:noProof/>
                <w:lang w:val="en-US"/>
              </w:rPr>
              <w:t>P.GC.01.OPR.003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89FEF2" w14:textId="77777777" w:rsidR="00AC6C78" w:rsidRPr="008C7B96" w:rsidRDefault="00694CA0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 xml:space="preserve">запрос измененных сведений </w:t>
            </w:r>
            <w:r w:rsidR="00015AB5">
              <w:rPr>
                <w:noProof/>
              </w:rPr>
              <w:br/>
            </w:r>
            <w:r w:rsidRPr="008C7B96">
              <w:rPr>
                <w:noProof/>
              </w:rPr>
              <w:t>из ТН ВЭД ЕАЭС и ЕТТ ЕАЭС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06627A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>приведено в таблице 9 настоящих Правил</w:t>
            </w:r>
          </w:p>
        </w:tc>
      </w:tr>
      <w:tr w:rsidR="00AC6C78" w:rsidRPr="008C7B96" w14:paraId="6337E979" w14:textId="77777777" w:rsidTr="008C7B96">
        <w:trPr>
          <w:cantSplit/>
          <w:jc w:val="center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D05458" w14:textId="77777777" w:rsidR="00AC6C78" w:rsidRPr="008108A4" w:rsidRDefault="00AC6C78" w:rsidP="008C7B96">
            <w:pPr>
              <w:pStyle w:val="ab"/>
              <w:keepLines/>
              <w:jc w:val="left"/>
            </w:pPr>
            <w:r w:rsidRPr="008C7B96">
              <w:rPr>
                <w:noProof/>
                <w:lang w:val="en-US"/>
              </w:rPr>
              <w:t>P</w:t>
            </w:r>
            <w:r w:rsidRPr="00D148C4">
              <w:rPr>
                <w:lang w:val="en-US"/>
              </w:rPr>
              <w:t>.</w:t>
            </w:r>
            <w:r w:rsidRPr="008C7B96">
              <w:rPr>
                <w:noProof/>
                <w:lang w:val="en-US"/>
              </w:rPr>
              <w:t>GC</w:t>
            </w:r>
            <w:r w:rsidRPr="00D148C4">
              <w:rPr>
                <w:lang w:val="en-US"/>
              </w:rPr>
              <w:t>.01.</w:t>
            </w:r>
            <w:r w:rsidRPr="008C7B96">
              <w:rPr>
                <w:noProof/>
                <w:lang w:val="en-US"/>
              </w:rPr>
              <w:t>OPR</w:t>
            </w:r>
            <w:r w:rsidRPr="008108A4">
              <w:t>.004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4082CB" w14:textId="77777777" w:rsidR="00AC6C78" w:rsidRPr="008C7B96" w:rsidRDefault="00694CA0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 xml:space="preserve">обработка и представление измененных сведений </w:t>
            </w:r>
            <w:r w:rsidR="00015AB5">
              <w:rPr>
                <w:noProof/>
              </w:rPr>
              <w:br/>
            </w:r>
            <w:r w:rsidRPr="008C7B96">
              <w:rPr>
                <w:noProof/>
              </w:rPr>
              <w:t>из ТН ВЭД ЕАЭС и ЕТТ ЕАЭС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E682E1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>приведено в таблице 10 настоящих Правил</w:t>
            </w:r>
          </w:p>
        </w:tc>
      </w:tr>
      <w:tr w:rsidR="00AC6C78" w:rsidRPr="008C7B96" w14:paraId="04F9BAC2" w14:textId="77777777" w:rsidTr="008C7B96">
        <w:trPr>
          <w:cantSplit/>
          <w:jc w:val="center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04AAD5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  <w:lang w:val="en-US"/>
              </w:rPr>
            </w:pPr>
            <w:r w:rsidRPr="008C7B96">
              <w:rPr>
                <w:noProof/>
                <w:lang w:val="en-US"/>
              </w:rPr>
              <w:t>P.GC.01.OPR.005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1AB274" w14:textId="77777777" w:rsidR="00AC6C78" w:rsidRPr="008C7B96" w:rsidRDefault="00694CA0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 xml:space="preserve">прием и обработка измененных сведений из ТН ВЭД ЕАЭС </w:t>
            </w:r>
            <w:r w:rsidR="00015AB5">
              <w:rPr>
                <w:noProof/>
              </w:rPr>
              <w:br/>
            </w:r>
            <w:r w:rsidRPr="008C7B96">
              <w:rPr>
                <w:noProof/>
              </w:rPr>
              <w:t>и ЕТТ ЕАЭС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3CD665" w14:textId="77777777" w:rsidR="00AC6C78" w:rsidRPr="008C7B96" w:rsidRDefault="00AC6C78" w:rsidP="008C7B96">
            <w:pPr>
              <w:pStyle w:val="ab"/>
              <w:keepLines/>
              <w:jc w:val="left"/>
              <w:rPr>
                <w:noProof/>
              </w:rPr>
            </w:pPr>
            <w:r w:rsidRPr="008C7B96">
              <w:rPr>
                <w:noProof/>
              </w:rPr>
              <w:t>приведено в таблице 11 настоящих Правил</w:t>
            </w:r>
          </w:p>
        </w:tc>
      </w:tr>
    </w:tbl>
    <w:p w14:paraId="7B7E64B0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9</w:t>
      </w:r>
    </w:p>
    <w:p w14:paraId="3AE9A754" w14:textId="77777777" w:rsidR="00241C50" w:rsidRPr="00A54D2F" w:rsidRDefault="00241C50" w:rsidP="00857B8B">
      <w:pPr>
        <w:pStyle w:val="aff6"/>
        <w:keepLines/>
      </w:pPr>
      <w:r w:rsidRPr="00EE62B0">
        <w:t>Описание</w:t>
      </w:r>
      <w:r w:rsidRPr="00A54D2F">
        <w:t xml:space="preserve"> </w:t>
      </w:r>
      <w:r w:rsidRPr="00EE62B0">
        <w:t>операции</w:t>
      </w:r>
      <w:r w:rsidRPr="00A54D2F">
        <w:t xml:space="preserve"> </w:t>
      </w:r>
      <w:r w:rsidR="00287FA4" w:rsidRPr="00A54D2F">
        <w:t>«</w:t>
      </w:r>
      <w:r w:rsidR="009E42E5" w:rsidRPr="00A54D2F">
        <w:t xml:space="preserve">Запрос измененных сведений </w:t>
      </w:r>
      <w:r w:rsidR="004B0B56">
        <w:br/>
      </w:r>
      <w:r w:rsidR="009E42E5" w:rsidRPr="00A54D2F">
        <w:t>из ТН</w:t>
      </w:r>
      <w:r w:rsidR="009E42E5" w:rsidRPr="008219C2">
        <w:rPr>
          <w:lang w:val="en-US"/>
        </w:rPr>
        <w:t> </w:t>
      </w:r>
      <w:r w:rsidR="009E42E5" w:rsidRPr="00A54D2F">
        <w:t>ВЭД</w:t>
      </w:r>
      <w:r w:rsidR="009E42E5" w:rsidRPr="008219C2">
        <w:rPr>
          <w:lang w:val="en-US"/>
        </w:rPr>
        <w:t> </w:t>
      </w:r>
      <w:r w:rsidR="009E42E5" w:rsidRPr="00A54D2F">
        <w:t>ЕАЭС и ЕТТ</w:t>
      </w:r>
      <w:r w:rsidR="009E42E5" w:rsidRPr="008219C2">
        <w:rPr>
          <w:lang w:val="en-US"/>
        </w:rPr>
        <w:t> </w:t>
      </w:r>
      <w:r w:rsidR="009E42E5" w:rsidRPr="00A54D2F">
        <w:t>ЕАЭС</w:t>
      </w:r>
      <w:r w:rsidR="00287FA4" w:rsidRPr="00A54D2F">
        <w:t xml:space="preserve">» </w:t>
      </w:r>
      <w:r w:rsidRPr="00A54D2F">
        <w:t>(</w:t>
      </w:r>
      <w:r w:rsidR="009E42E5" w:rsidRPr="00E736A4">
        <w:rPr>
          <w:lang w:val="en-US"/>
        </w:rPr>
        <w:t>P</w:t>
      </w:r>
      <w:r w:rsidR="009E42E5" w:rsidRPr="00A54D2F">
        <w:t>.</w:t>
      </w:r>
      <w:r w:rsidR="009E42E5" w:rsidRPr="00E736A4">
        <w:rPr>
          <w:lang w:val="en-US"/>
        </w:rPr>
        <w:t>GC</w:t>
      </w:r>
      <w:r w:rsidR="009E42E5" w:rsidRPr="00A54D2F">
        <w:t>.01.</w:t>
      </w:r>
      <w:r w:rsidR="009E42E5" w:rsidRPr="00E736A4">
        <w:rPr>
          <w:lang w:val="en-US"/>
        </w:rPr>
        <w:t>OPR</w:t>
      </w:r>
      <w:r w:rsidR="009E42E5" w:rsidRPr="00A54D2F">
        <w:t>.003</w:t>
      </w:r>
      <w:r w:rsidRPr="00A54D2F">
        <w:t>)</w:t>
      </w:r>
    </w:p>
    <w:p w14:paraId="30C510DE" w14:textId="77777777" w:rsidR="000525CE" w:rsidRPr="00A54D2F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8C7B96" w14:paraId="402B7955" w14:textId="77777777" w:rsidTr="008C7B96">
        <w:trPr>
          <w:trHeight w:val="6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24D5D7" w14:textId="77777777" w:rsidR="00445FC9" w:rsidRPr="008C7B96" w:rsidRDefault="00445FC9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2C4DA2" w14:textId="77777777" w:rsidR="00445FC9" w:rsidRDefault="00445FC9" w:rsidP="008C7B96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AAFFFD" w14:textId="77777777" w:rsidR="00445FC9" w:rsidRDefault="00445FC9" w:rsidP="008C7B96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8C7B96" w14:paraId="1DEB14F6" w14:textId="77777777" w:rsidTr="008C7B96">
        <w:trPr>
          <w:trHeight w:val="3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DA8559" w14:textId="77777777" w:rsidR="00B36234" w:rsidRPr="008C7B96" w:rsidRDefault="00B36234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3A8E83" w14:textId="77777777" w:rsidR="00B36234" w:rsidRDefault="00B36234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179EFA2" w14:textId="77777777" w:rsidR="00B36234" w:rsidRDefault="00B36234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8C7B96" w14:paraId="740327F7" w14:textId="77777777" w:rsidTr="008C7B96">
        <w:trPr>
          <w:cantSplit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8FF3F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8E1E78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0E33CB19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P.GC.01.OPR.003</w:t>
            </w:r>
          </w:p>
        </w:tc>
      </w:tr>
      <w:tr w:rsidR="00B3061D" w:rsidRPr="008C7B96" w14:paraId="30D49E37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211D2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691725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7FA9D16F" w14:textId="77777777" w:rsidR="00B3061D" w:rsidRPr="00EE62B0" w:rsidRDefault="00694CA0" w:rsidP="008C7B96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запрос измененных сведений из ТН ВЭД ЕАЭС </w:t>
            </w:r>
            <w:r w:rsidR="00015AB5">
              <w:rPr>
                <w:noProof/>
              </w:rPr>
              <w:br/>
            </w:r>
            <w:r>
              <w:rPr>
                <w:noProof/>
              </w:rPr>
              <w:t>и ЕТТ ЕАЭС</w:t>
            </w:r>
          </w:p>
        </w:tc>
      </w:tr>
      <w:tr w:rsidR="00B3061D" w:rsidRPr="008C7B96" w14:paraId="766E0170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C6667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54DB50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6F6E52DE" w14:textId="77777777" w:rsidR="00B3061D" w:rsidRPr="00D148C4" w:rsidRDefault="003B0214" w:rsidP="008C7B96">
            <w:pPr>
              <w:pStyle w:val="ab"/>
              <w:jc w:val="left"/>
            </w:pPr>
            <w:r w:rsidRPr="00D148C4">
              <w:t>уполномоченный орган государства-члена</w:t>
            </w:r>
          </w:p>
        </w:tc>
      </w:tr>
      <w:tr w:rsidR="00B3061D" w:rsidRPr="008C7B96" w14:paraId="1C3AD763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3A0A0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9F1DAF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4942A182" w14:textId="77777777" w:rsidR="00895C85" w:rsidRPr="00A54D2F" w:rsidRDefault="00895C85" w:rsidP="008C7B96">
            <w:pPr>
              <w:pStyle w:val="ab"/>
              <w:jc w:val="left"/>
            </w:pPr>
            <w:r w:rsidRPr="00A54D2F">
              <w:rPr>
                <w:noProof/>
              </w:rPr>
              <w:t xml:space="preserve">выполняется при необходимости получения </w:t>
            </w:r>
            <w:r w:rsidR="00FA093A">
              <w:rPr>
                <w:noProof/>
              </w:rPr>
              <w:t>измененных сведений из ТН ВЭД ЕАЭС и ЕТТ ЕАЭС</w:t>
            </w:r>
          </w:p>
        </w:tc>
      </w:tr>
      <w:tr w:rsidR="00B3061D" w:rsidRPr="008C7B96" w14:paraId="101A60C7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65BEA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506776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319DDC54" w14:textId="77777777" w:rsidR="00B3061D" w:rsidRPr="00A54D2F" w:rsidRDefault="00B3061D" w:rsidP="00A569E7">
            <w:pPr>
              <w:pStyle w:val="ab"/>
              <w:jc w:val="left"/>
            </w:pPr>
            <w:r w:rsidRPr="00A54D2F">
              <w:rPr>
                <w:noProof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B3061D" w:rsidRPr="008C7B96" w14:paraId="5BB6B055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FF791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D5A6E0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646F9D57" w14:textId="77777777" w:rsidR="00193BF8" w:rsidRDefault="00B3061D" w:rsidP="00424557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исполнитель </w:t>
            </w:r>
            <w:r w:rsidR="00FA093A">
              <w:rPr>
                <w:noProof/>
              </w:rPr>
              <w:t xml:space="preserve">формирует и </w:t>
            </w:r>
            <w:r w:rsidRPr="00A54D2F">
              <w:rPr>
                <w:noProof/>
              </w:rPr>
              <w:t xml:space="preserve">направляет в Комиссию запрос на представление </w:t>
            </w:r>
            <w:r w:rsidR="00424557" w:rsidRPr="00A54D2F">
              <w:rPr>
                <w:noProof/>
              </w:rPr>
              <w:t>изменен</w:t>
            </w:r>
            <w:r w:rsidR="00424557">
              <w:rPr>
                <w:noProof/>
              </w:rPr>
              <w:t>ных сведений</w:t>
            </w:r>
            <w:r w:rsidR="00424557" w:rsidRPr="00A54D2F">
              <w:rPr>
                <w:noProof/>
              </w:rPr>
              <w:t xml:space="preserve"> </w:t>
            </w:r>
            <w:r w:rsidR="00015AB5">
              <w:rPr>
                <w:noProof/>
              </w:rPr>
              <w:br/>
            </w:r>
            <w:r w:rsidR="00424557">
              <w:rPr>
                <w:noProof/>
              </w:rPr>
              <w:t xml:space="preserve">из </w:t>
            </w:r>
            <w:r w:rsidRPr="00A54D2F">
              <w:rPr>
                <w:noProof/>
              </w:rPr>
              <w:t>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 xml:space="preserve">ЕАЭС в соответствии </w:t>
            </w:r>
            <w:r w:rsidR="00A1581E">
              <w:rPr>
                <w:noProof/>
              </w:rPr>
              <w:br/>
            </w:r>
            <w:r w:rsidRPr="00A54D2F">
              <w:rPr>
                <w:noProof/>
              </w:rPr>
              <w:t xml:space="preserve">с </w:t>
            </w:r>
            <w:r w:rsidR="00EF6591">
              <w:rPr>
                <w:noProof/>
              </w:rPr>
              <w:t>Р</w:t>
            </w:r>
            <w:r w:rsidRPr="00A54D2F">
              <w:rPr>
                <w:noProof/>
              </w:rPr>
              <w:t>егламентом информационного взаимодействия</w:t>
            </w:r>
            <w:r w:rsidR="00015AB5">
              <w:rPr>
                <w:noProof/>
              </w:rPr>
              <w:t>.</w:t>
            </w:r>
          </w:p>
          <w:p w14:paraId="3201B4BB" w14:textId="3685AA8B" w:rsidR="005C61BC" w:rsidRDefault="00015AB5" w:rsidP="00015AB5">
            <w:pPr>
              <w:pStyle w:val="ab"/>
              <w:jc w:val="left"/>
              <w:rPr>
                <w:noProof/>
              </w:rPr>
            </w:pPr>
            <w:r w:rsidRPr="00CE4066">
              <w:rPr>
                <w:noProof/>
              </w:rPr>
              <w:t xml:space="preserve">При необходимости </w:t>
            </w:r>
            <w:r>
              <w:rPr>
                <w:noProof/>
              </w:rPr>
              <w:t>получения</w:t>
            </w:r>
            <w:r w:rsidRPr="00CE4066">
              <w:rPr>
                <w:noProof/>
              </w:rPr>
              <w:t xml:space="preserve"> </w:t>
            </w:r>
            <w:r w:rsidR="00485583" w:rsidRPr="00A54D2F">
              <w:rPr>
                <w:noProof/>
              </w:rPr>
              <w:t>изменен</w:t>
            </w:r>
            <w:r w:rsidR="00485583">
              <w:rPr>
                <w:noProof/>
              </w:rPr>
              <w:t xml:space="preserve">ных </w:t>
            </w:r>
            <w:r w:rsidR="005C61BC">
              <w:rPr>
                <w:noProof/>
              </w:rPr>
              <w:br/>
              <w:t>с определенн</w:t>
            </w:r>
            <w:r w:rsidR="007C01CD">
              <w:rPr>
                <w:noProof/>
              </w:rPr>
              <w:t>ого момента времени</w:t>
            </w:r>
            <w:r w:rsidR="005C61BC">
              <w:rPr>
                <w:noProof/>
              </w:rPr>
              <w:t xml:space="preserve"> </w:t>
            </w:r>
            <w:r w:rsidR="00485583">
              <w:rPr>
                <w:noProof/>
              </w:rPr>
              <w:t>сведений</w:t>
            </w:r>
            <w:r w:rsidR="00485583" w:rsidRPr="00A54D2F">
              <w:rPr>
                <w:noProof/>
              </w:rPr>
              <w:t xml:space="preserve"> </w:t>
            </w:r>
            <w:r w:rsidR="00C713F9">
              <w:rPr>
                <w:noProof/>
              </w:rPr>
              <w:br/>
            </w:r>
            <w:r w:rsidR="00485583">
              <w:rPr>
                <w:noProof/>
              </w:rPr>
              <w:t xml:space="preserve">из </w:t>
            </w:r>
            <w:r w:rsidR="00485583" w:rsidRPr="00A54D2F">
              <w:rPr>
                <w:noProof/>
              </w:rPr>
              <w:t>ТН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ВЭД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ЕАЭС и ЕТТ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ЕАЭ</w:t>
            </w:r>
            <w:r w:rsidR="00485583">
              <w:rPr>
                <w:noProof/>
              </w:rPr>
              <w:t xml:space="preserve">С, в запросе </w:t>
            </w:r>
            <w:r w:rsidR="00485583" w:rsidRPr="00A54D2F">
              <w:rPr>
                <w:noProof/>
              </w:rPr>
              <w:t>на представление изменен</w:t>
            </w:r>
            <w:r w:rsidR="00485583">
              <w:rPr>
                <w:noProof/>
              </w:rPr>
              <w:t>ных сведений</w:t>
            </w:r>
            <w:r w:rsidR="00485583" w:rsidRPr="00A54D2F">
              <w:rPr>
                <w:noProof/>
              </w:rPr>
              <w:t xml:space="preserve"> </w:t>
            </w:r>
            <w:r w:rsidR="00C713F9">
              <w:rPr>
                <w:noProof/>
              </w:rPr>
              <w:br/>
            </w:r>
            <w:r w:rsidR="00485583">
              <w:rPr>
                <w:noProof/>
              </w:rPr>
              <w:t xml:space="preserve">из </w:t>
            </w:r>
            <w:r w:rsidR="00485583" w:rsidRPr="00A54D2F">
              <w:rPr>
                <w:noProof/>
              </w:rPr>
              <w:t>ТН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ВЭД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ЕАЭС и ЕТТ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ЕАЭС</w:t>
            </w:r>
            <w:r w:rsidR="00485583">
              <w:rPr>
                <w:noProof/>
              </w:rPr>
              <w:t xml:space="preserve"> указывается дата и время, начиная с которых должны быть представлены </w:t>
            </w:r>
            <w:r w:rsidR="00485583" w:rsidRPr="00A54D2F">
              <w:rPr>
                <w:noProof/>
              </w:rPr>
              <w:t>изменен</w:t>
            </w:r>
            <w:r w:rsidR="00485583">
              <w:rPr>
                <w:noProof/>
              </w:rPr>
              <w:t>ны</w:t>
            </w:r>
            <w:r w:rsidR="005C61BC">
              <w:rPr>
                <w:noProof/>
              </w:rPr>
              <w:t>е</w:t>
            </w:r>
            <w:r w:rsidR="00485583">
              <w:rPr>
                <w:noProof/>
              </w:rPr>
              <w:t xml:space="preserve"> сведени</w:t>
            </w:r>
            <w:r w:rsidR="005C61BC">
              <w:rPr>
                <w:noProof/>
              </w:rPr>
              <w:t>я</w:t>
            </w:r>
            <w:r w:rsidR="00485583" w:rsidRPr="00A54D2F">
              <w:rPr>
                <w:noProof/>
              </w:rPr>
              <w:t xml:space="preserve"> </w:t>
            </w:r>
            <w:r w:rsidR="00485583">
              <w:rPr>
                <w:noProof/>
              </w:rPr>
              <w:t xml:space="preserve">из </w:t>
            </w:r>
            <w:r w:rsidR="00485583" w:rsidRPr="00A54D2F">
              <w:rPr>
                <w:noProof/>
              </w:rPr>
              <w:t>ТН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ВЭД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ЕАЭС и ЕТТ</w:t>
            </w:r>
            <w:r w:rsidR="00485583" w:rsidRPr="008C7B96">
              <w:rPr>
                <w:noProof/>
                <w:lang w:val="en-US"/>
              </w:rPr>
              <w:t> </w:t>
            </w:r>
            <w:r w:rsidR="00485583" w:rsidRPr="00A54D2F">
              <w:rPr>
                <w:noProof/>
              </w:rPr>
              <w:t>ЕАЭ</w:t>
            </w:r>
            <w:r w:rsidR="00485583">
              <w:rPr>
                <w:noProof/>
              </w:rPr>
              <w:t>С</w:t>
            </w:r>
            <w:r w:rsidR="005C61BC">
              <w:rPr>
                <w:noProof/>
              </w:rPr>
              <w:t>.</w:t>
            </w:r>
          </w:p>
          <w:p w14:paraId="1E980F67" w14:textId="77777777" w:rsidR="00485583" w:rsidRDefault="005C61BC" w:rsidP="005C61BC">
            <w:pPr>
              <w:pStyle w:val="ab"/>
              <w:jc w:val="left"/>
              <w:rPr>
                <w:noProof/>
              </w:rPr>
            </w:pPr>
            <w:r w:rsidRPr="00CE4066">
              <w:rPr>
                <w:noProof/>
              </w:rPr>
              <w:t xml:space="preserve">При необходимости </w:t>
            </w:r>
            <w:r>
              <w:rPr>
                <w:noProof/>
              </w:rPr>
              <w:t>получения</w:t>
            </w:r>
            <w:r w:rsidRPr="00CE4066">
              <w:rPr>
                <w:noProof/>
              </w:rPr>
              <w:t xml:space="preserve"> </w:t>
            </w:r>
            <w:r w:rsidRPr="00A54D2F">
              <w:rPr>
                <w:noProof/>
              </w:rPr>
              <w:t>изменен</w:t>
            </w:r>
            <w:r>
              <w:rPr>
                <w:noProof/>
              </w:rPr>
              <w:t xml:space="preserve">ных </w:t>
            </w:r>
            <w:r>
              <w:rPr>
                <w:noProof/>
              </w:rPr>
              <w:br/>
              <w:t xml:space="preserve">в </w:t>
            </w:r>
            <w:r w:rsidR="00DB2858">
              <w:rPr>
                <w:color w:val="000000" w:themeColor="text1"/>
                <w:szCs w:val="24"/>
              </w:rPr>
              <w:t>соответст</w:t>
            </w:r>
            <w:r w:rsidR="00DB2858" w:rsidRPr="009A45BE">
              <w:rPr>
                <w:color w:val="000000" w:themeColor="text1"/>
                <w:szCs w:val="24"/>
              </w:rPr>
              <w:t xml:space="preserve">вии </w:t>
            </w:r>
            <w:r>
              <w:rPr>
                <w:noProof/>
              </w:rPr>
              <w:t>с актом Комиссии сведений</w:t>
            </w:r>
            <w:r w:rsidRPr="00A54D2F"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из </w:t>
            </w:r>
            <w:r w:rsidRPr="00A54D2F">
              <w:rPr>
                <w:noProof/>
              </w:rPr>
              <w:t>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</w:t>
            </w:r>
            <w:r>
              <w:rPr>
                <w:noProof/>
              </w:rPr>
              <w:t xml:space="preserve">С, в запросе </w:t>
            </w:r>
            <w:r>
              <w:rPr>
                <w:noProof/>
              </w:rPr>
              <w:br/>
            </w:r>
            <w:r w:rsidRPr="00A54D2F">
              <w:rPr>
                <w:noProof/>
              </w:rPr>
              <w:t>на представление изменен</w:t>
            </w:r>
            <w:r>
              <w:rPr>
                <w:noProof/>
              </w:rPr>
              <w:t>ных сведений</w:t>
            </w:r>
            <w:r w:rsidRPr="00A54D2F"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из </w:t>
            </w:r>
            <w:r w:rsidRPr="00A54D2F">
              <w:rPr>
                <w:noProof/>
              </w:rPr>
              <w:t>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</w:t>
            </w:r>
            <w:r>
              <w:rPr>
                <w:noProof/>
              </w:rPr>
              <w:t xml:space="preserve"> указываются реквизиты акта Комиссии в </w:t>
            </w:r>
            <w:r w:rsidR="00DB2858">
              <w:rPr>
                <w:color w:val="000000" w:themeColor="text1"/>
                <w:szCs w:val="24"/>
              </w:rPr>
              <w:t>соответст</w:t>
            </w:r>
            <w:r w:rsidR="00DB2858" w:rsidRPr="009A45BE">
              <w:rPr>
                <w:color w:val="000000" w:themeColor="text1"/>
                <w:szCs w:val="24"/>
              </w:rPr>
              <w:t>вии</w:t>
            </w:r>
            <w:r>
              <w:rPr>
                <w:noProof/>
              </w:rPr>
              <w:br/>
              <w:t>с Регламентом информационного взаимодействия</w:t>
            </w:r>
            <w:r w:rsidR="004C3B69">
              <w:rPr>
                <w:noProof/>
              </w:rPr>
              <w:t>.</w:t>
            </w:r>
          </w:p>
          <w:p w14:paraId="067F4640" w14:textId="18E66AB4" w:rsidR="004C3B69" w:rsidRPr="004F30F4" w:rsidRDefault="004C3B69" w:rsidP="004C3B69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 этом формирование запроса на представление измененных сведений из ТН ВЭД ЕАЭС</w:t>
            </w:r>
            <w:r w:rsidRPr="009D08B1">
              <w:rPr>
                <w:noProof/>
              </w:rPr>
              <w:t xml:space="preserve"> </w:t>
            </w:r>
            <w:r>
              <w:rPr>
                <w:noProof/>
              </w:rPr>
              <w:t xml:space="preserve">и ЕТТ ЕАЭС в </w:t>
            </w:r>
            <w:r>
              <w:rPr>
                <w:color w:val="000000" w:themeColor="text1"/>
                <w:szCs w:val="24"/>
              </w:rPr>
              <w:t>соответст</w:t>
            </w:r>
            <w:r w:rsidRPr="009A45BE">
              <w:rPr>
                <w:color w:val="000000" w:themeColor="text1"/>
                <w:szCs w:val="24"/>
              </w:rPr>
              <w:t xml:space="preserve">вии </w:t>
            </w:r>
            <w:r>
              <w:rPr>
                <w:noProof/>
              </w:rPr>
              <w:t xml:space="preserve">с актом Комиссии может осуществляться на основе сведений, указанных </w:t>
            </w:r>
            <w:r>
              <w:rPr>
                <w:noProof/>
              </w:rPr>
              <w:br/>
              <w:t xml:space="preserve">в уведомлении о внесении изменений </w:t>
            </w:r>
            <w:r>
              <w:rPr>
                <w:noProof/>
              </w:rPr>
              <w:br/>
              <w:t xml:space="preserve">в ТН ВЭД ЕАЭС и ЕТТ ЕАЭС, полученном уполномоченным органом государства-члена </w:t>
            </w:r>
            <w:r>
              <w:rPr>
                <w:noProof/>
              </w:rPr>
              <w:br/>
              <w:t xml:space="preserve">в рамках выполнения процедуры </w:t>
            </w:r>
            <w:r w:rsidRPr="009B2CBA">
              <w:t xml:space="preserve">«Уведомление </w:t>
            </w:r>
            <w:r>
              <w:br/>
            </w:r>
            <w:r w:rsidRPr="009B2CBA">
              <w:t>о внесении изменений в ТН ВЭД ЕАЭС и ЕТТ ЕАЭС» (P.GC.01.PRC.001)</w:t>
            </w:r>
            <w:r>
              <w:t>.</w:t>
            </w:r>
          </w:p>
        </w:tc>
      </w:tr>
      <w:tr w:rsidR="00B3061D" w:rsidRPr="008C7B96" w14:paraId="02B5BB3A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9797BB" w14:textId="4A93A4E1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A49528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68FB1085" w14:textId="77777777" w:rsidR="00DC69D8" w:rsidRPr="00A54D2F" w:rsidRDefault="00DC69D8" w:rsidP="00424557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запрос на представление </w:t>
            </w:r>
            <w:r w:rsidR="00424557" w:rsidRPr="00A54D2F">
              <w:rPr>
                <w:noProof/>
              </w:rPr>
              <w:t>изменен</w:t>
            </w:r>
            <w:r w:rsidR="00424557">
              <w:rPr>
                <w:noProof/>
              </w:rPr>
              <w:t>ных сведений</w:t>
            </w:r>
            <w:r w:rsidR="00424557" w:rsidRPr="00A54D2F">
              <w:rPr>
                <w:noProof/>
              </w:rPr>
              <w:t xml:space="preserve"> </w:t>
            </w:r>
            <w:r w:rsidR="00015AB5">
              <w:rPr>
                <w:noProof/>
              </w:rPr>
              <w:br/>
            </w:r>
            <w:r w:rsidR="00424557">
              <w:rPr>
                <w:noProof/>
              </w:rPr>
              <w:t xml:space="preserve">из </w:t>
            </w:r>
            <w:r w:rsidR="00424557" w:rsidRPr="00A54D2F">
              <w:rPr>
                <w:noProof/>
              </w:rPr>
              <w:t>ТН</w:t>
            </w:r>
            <w:r w:rsidR="00424557" w:rsidRPr="008C7B96">
              <w:rPr>
                <w:noProof/>
                <w:lang w:val="en-US"/>
              </w:rPr>
              <w:t> </w:t>
            </w:r>
            <w:r w:rsidR="00424557" w:rsidRPr="00A54D2F">
              <w:rPr>
                <w:noProof/>
              </w:rPr>
              <w:t>ВЭД</w:t>
            </w:r>
            <w:r w:rsidR="00424557" w:rsidRPr="008C7B96">
              <w:rPr>
                <w:noProof/>
                <w:lang w:val="en-US"/>
              </w:rPr>
              <w:t> </w:t>
            </w:r>
            <w:r w:rsidR="00424557" w:rsidRPr="00A54D2F">
              <w:rPr>
                <w:noProof/>
              </w:rPr>
              <w:t>ЕАЭС и ЕТТ</w:t>
            </w:r>
            <w:r w:rsidR="00424557" w:rsidRPr="008C7B96">
              <w:rPr>
                <w:noProof/>
                <w:lang w:val="en-US"/>
              </w:rPr>
              <w:t> </w:t>
            </w:r>
            <w:r w:rsidR="00424557" w:rsidRPr="00A54D2F">
              <w:rPr>
                <w:noProof/>
              </w:rPr>
              <w:t>ЕАЭС</w:t>
            </w:r>
            <w:r w:rsidRPr="00A54D2F">
              <w:rPr>
                <w:noProof/>
              </w:rPr>
              <w:t xml:space="preserve"> направлен </w:t>
            </w:r>
            <w:r w:rsidR="00015AB5">
              <w:rPr>
                <w:noProof/>
              </w:rPr>
              <w:br/>
            </w:r>
            <w:r w:rsidRPr="00A54D2F">
              <w:rPr>
                <w:noProof/>
              </w:rPr>
              <w:t>в Комиссию</w:t>
            </w:r>
          </w:p>
        </w:tc>
      </w:tr>
    </w:tbl>
    <w:p w14:paraId="10DC4BAF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10</w:t>
      </w:r>
    </w:p>
    <w:p w14:paraId="6E50211C" w14:textId="77777777" w:rsidR="00241C50" w:rsidRPr="00A54D2F" w:rsidRDefault="00241C50" w:rsidP="00857B8B">
      <w:pPr>
        <w:pStyle w:val="aff6"/>
        <w:keepLines/>
      </w:pPr>
      <w:r w:rsidRPr="00EE62B0">
        <w:t>Описание</w:t>
      </w:r>
      <w:r w:rsidRPr="00A54D2F">
        <w:t xml:space="preserve"> </w:t>
      </w:r>
      <w:r w:rsidRPr="00EE62B0">
        <w:t>операции</w:t>
      </w:r>
      <w:r w:rsidRPr="00A54D2F">
        <w:t xml:space="preserve"> </w:t>
      </w:r>
      <w:r w:rsidR="00287FA4" w:rsidRPr="00A54D2F">
        <w:t>«</w:t>
      </w:r>
      <w:r w:rsidR="009E42E5" w:rsidRPr="00A54D2F">
        <w:t xml:space="preserve">Обработка и представление измененных </w:t>
      </w:r>
      <w:r w:rsidR="004B0B56">
        <w:br/>
      </w:r>
      <w:r w:rsidR="009E42E5" w:rsidRPr="00A54D2F">
        <w:t>сведений из ТН</w:t>
      </w:r>
      <w:r w:rsidR="009E42E5" w:rsidRPr="008219C2">
        <w:rPr>
          <w:lang w:val="en-US"/>
        </w:rPr>
        <w:t> </w:t>
      </w:r>
      <w:r w:rsidR="009E42E5" w:rsidRPr="00A54D2F">
        <w:t>ВЭД</w:t>
      </w:r>
      <w:r w:rsidR="009E42E5" w:rsidRPr="008219C2">
        <w:rPr>
          <w:lang w:val="en-US"/>
        </w:rPr>
        <w:t> </w:t>
      </w:r>
      <w:r w:rsidR="009E42E5" w:rsidRPr="00A54D2F">
        <w:t>ЕАЭС и ЕТТ</w:t>
      </w:r>
      <w:r w:rsidR="009E42E5" w:rsidRPr="008219C2">
        <w:rPr>
          <w:lang w:val="en-US"/>
        </w:rPr>
        <w:t> </w:t>
      </w:r>
      <w:r w:rsidR="009E42E5" w:rsidRPr="00A54D2F">
        <w:t>ЕАЭС</w:t>
      </w:r>
      <w:r w:rsidR="00287FA4" w:rsidRPr="00A54D2F">
        <w:t xml:space="preserve">» </w:t>
      </w:r>
      <w:r w:rsidRPr="00A54D2F">
        <w:t>(</w:t>
      </w:r>
      <w:r w:rsidR="009E42E5" w:rsidRPr="00E736A4">
        <w:rPr>
          <w:lang w:val="en-US"/>
        </w:rPr>
        <w:t>P</w:t>
      </w:r>
      <w:r w:rsidR="009E42E5" w:rsidRPr="00A54D2F">
        <w:t>.</w:t>
      </w:r>
      <w:r w:rsidR="009E42E5" w:rsidRPr="00E736A4">
        <w:rPr>
          <w:lang w:val="en-US"/>
        </w:rPr>
        <w:t>GC</w:t>
      </w:r>
      <w:r w:rsidR="009E42E5" w:rsidRPr="00A54D2F">
        <w:t>.01.</w:t>
      </w:r>
      <w:r w:rsidR="009E42E5" w:rsidRPr="00E736A4">
        <w:rPr>
          <w:lang w:val="en-US"/>
        </w:rPr>
        <w:t>OPR</w:t>
      </w:r>
      <w:r w:rsidR="009E42E5" w:rsidRPr="00A54D2F">
        <w:t>.004</w:t>
      </w:r>
      <w:r w:rsidRPr="00A54D2F">
        <w:t>)</w:t>
      </w:r>
    </w:p>
    <w:p w14:paraId="13132A48" w14:textId="77777777" w:rsidR="000525CE" w:rsidRPr="00A54D2F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8C7B96" w14:paraId="47A0B72F" w14:textId="77777777" w:rsidTr="008C7B96">
        <w:trPr>
          <w:trHeight w:val="6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149D06A" w14:textId="77777777" w:rsidR="00445FC9" w:rsidRPr="008C7B96" w:rsidRDefault="00445FC9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CD5E8D" w14:textId="77777777" w:rsidR="00445FC9" w:rsidRDefault="00445FC9" w:rsidP="008C7B96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B14494" w14:textId="77777777" w:rsidR="00445FC9" w:rsidRDefault="00445FC9" w:rsidP="008C7B96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8C7B96" w14:paraId="07D73279" w14:textId="77777777" w:rsidTr="008C7B96">
        <w:trPr>
          <w:trHeight w:val="3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BA0629B" w14:textId="77777777" w:rsidR="00B36234" w:rsidRPr="008C7B96" w:rsidRDefault="00B36234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F3E106" w14:textId="77777777" w:rsidR="00B36234" w:rsidRDefault="00B36234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0C81A9" w14:textId="77777777" w:rsidR="00B36234" w:rsidRDefault="00B36234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8C7B96" w14:paraId="78E592D4" w14:textId="77777777" w:rsidTr="008C7B96">
        <w:trPr>
          <w:cantSplit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B80C0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B20145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27E78BA9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P.GC.01.OPR.004</w:t>
            </w:r>
          </w:p>
        </w:tc>
      </w:tr>
      <w:tr w:rsidR="00B3061D" w:rsidRPr="008C7B96" w14:paraId="28EB477C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3ED75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D6DB1F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08A123E9" w14:textId="77777777" w:rsidR="00B3061D" w:rsidRPr="00EE62B0" w:rsidRDefault="00694CA0" w:rsidP="008C7B96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обработка и представление измененных сведений </w:t>
            </w:r>
            <w:r w:rsidR="00C5653D">
              <w:rPr>
                <w:noProof/>
              </w:rPr>
              <w:br/>
            </w:r>
            <w:r>
              <w:rPr>
                <w:noProof/>
              </w:rPr>
              <w:t>из ТН ВЭД ЕАЭС и ЕТТ ЕАЭС</w:t>
            </w:r>
          </w:p>
        </w:tc>
      </w:tr>
      <w:tr w:rsidR="00B3061D" w:rsidRPr="008C7B96" w14:paraId="1CBB28DA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222F7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83FD1C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4192184D" w14:textId="77777777" w:rsidR="00B3061D" w:rsidRPr="00D148C4" w:rsidRDefault="003B0214" w:rsidP="008C7B96">
            <w:pPr>
              <w:pStyle w:val="ab"/>
              <w:jc w:val="left"/>
            </w:pPr>
            <w:r w:rsidRPr="00D148C4">
              <w:t>Комиссия</w:t>
            </w:r>
          </w:p>
        </w:tc>
      </w:tr>
      <w:tr w:rsidR="00B3061D" w:rsidRPr="008C7B96" w14:paraId="409915B7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AF5B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51EC29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7DDDC9F1" w14:textId="77777777" w:rsidR="00895C85" w:rsidRPr="00A54D2F" w:rsidRDefault="00895C85" w:rsidP="008C7B96">
            <w:pPr>
              <w:pStyle w:val="ab"/>
              <w:jc w:val="left"/>
            </w:pPr>
            <w:r w:rsidRPr="00A54D2F">
              <w:rPr>
                <w:noProof/>
              </w:rPr>
              <w:t xml:space="preserve">выполняется при получении исполнителем запроса </w:t>
            </w:r>
            <w:r w:rsidR="00C5653D">
              <w:rPr>
                <w:noProof/>
              </w:rPr>
              <w:br/>
            </w:r>
            <w:r w:rsidR="00A1581E">
              <w:rPr>
                <w:noProof/>
              </w:rPr>
              <w:t xml:space="preserve">на представление </w:t>
            </w:r>
            <w:r w:rsidRPr="00A54D2F">
              <w:rPr>
                <w:noProof/>
              </w:rPr>
              <w:t>измененных сведений из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(операция «Запрос измененных сведений из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 ЕАЭС» (</w:t>
            </w:r>
            <w:r w:rsidRPr="008C7B96">
              <w:rPr>
                <w:noProof/>
                <w:lang w:val="en-US"/>
              </w:rPr>
              <w:t>P</w:t>
            </w:r>
            <w:r w:rsidRPr="00A54D2F">
              <w:rPr>
                <w:noProof/>
              </w:rPr>
              <w:t>.</w:t>
            </w:r>
            <w:r w:rsidRPr="008C7B96">
              <w:rPr>
                <w:noProof/>
                <w:lang w:val="en-US"/>
              </w:rPr>
              <w:t>GC</w:t>
            </w:r>
            <w:r w:rsidRPr="00A54D2F">
              <w:rPr>
                <w:noProof/>
              </w:rPr>
              <w:t>.01.</w:t>
            </w:r>
            <w:r w:rsidRPr="008C7B96">
              <w:rPr>
                <w:noProof/>
                <w:lang w:val="en-US"/>
              </w:rPr>
              <w:t>OPR</w:t>
            </w:r>
            <w:r w:rsidRPr="00A54D2F">
              <w:rPr>
                <w:noProof/>
              </w:rPr>
              <w:t>.003))</w:t>
            </w:r>
          </w:p>
        </w:tc>
      </w:tr>
      <w:tr w:rsidR="00B3061D" w:rsidRPr="008C7B96" w14:paraId="11F43B55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E2EE5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DF3A4E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1DCC97FB" w14:textId="77777777" w:rsidR="00B3061D" w:rsidRPr="00A54D2F" w:rsidRDefault="00B3061D" w:rsidP="008C7B96">
            <w:pPr>
              <w:pStyle w:val="ab"/>
              <w:jc w:val="left"/>
            </w:pPr>
            <w:r w:rsidRPr="00A54D2F">
              <w:rPr>
                <w:noProof/>
              </w:rPr>
              <w:t xml:space="preserve">требуется авторизация, сведения запрашиваются только уполномоченными органами </w:t>
            </w:r>
            <w:r w:rsidR="003D0E3C">
              <w:rPr>
                <w:noProof/>
              </w:rPr>
              <w:br/>
            </w:r>
            <w:r w:rsidRPr="00A54D2F">
              <w:rPr>
                <w:noProof/>
              </w:rPr>
              <w:t>государств-членов;</w:t>
            </w:r>
          </w:p>
          <w:p w14:paraId="4CEF4343" w14:textId="77777777" w:rsidR="003059FA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C5653D">
              <w:rPr>
                <w:noProof/>
              </w:rPr>
              <w:br/>
            </w:r>
            <w:r w:rsidRPr="00A54D2F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8C7B96" w14:paraId="4FFD0C7A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94E51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26CDC6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73B0F3E7" w14:textId="77777777" w:rsidR="00B3061D" w:rsidRPr="00A54D2F" w:rsidRDefault="00B3061D" w:rsidP="008C7B96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исполнитель выполняет </w:t>
            </w:r>
            <w:r w:rsidR="00C10C1C">
              <w:rPr>
                <w:noProof/>
              </w:rPr>
              <w:t>обработку</w:t>
            </w:r>
            <w:r w:rsidR="00C10C1C" w:rsidRPr="00A54D2F">
              <w:rPr>
                <w:noProof/>
              </w:rPr>
              <w:t xml:space="preserve"> </w:t>
            </w:r>
            <w:r w:rsidRPr="00A54D2F">
              <w:rPr>
                <w:noProof/>
              </w:rPr>
              <w:t xml:space="preserve">полученного запроса в соответствии с </w:t>
            </w:r>
            <w:r w:rsidR="00EF6591">
              <w:rPr>
                <w:noProof/>
              </w:rPr>
              <w:t>Р</w:t>
            </w:r>
            <w:r w:rsidRPr="00A54D2F">
              <w:rPr>
                <w:noProof/>
              </w:rPr>
              <w:t>егламентом информационного взаимодействия</w:t>
            </w:r>
            <w:r w:rsidR="00C10C1C">
              <w:rPr>
                <w:noProof/>
              </w:rPr>
              <w:t>,</w:t>
            </w:r>
          </w:p>
          <w:p w14:paraId="6689CFFD" w14:textId="77777777" w:rsidR="00704DA8" w:rsidRPr="00A54D2F" w:rsidRDefault="00FA093A" w:rsidP="00C10C1C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формирует и</w:t>
            </w:r>
            <w:r w:rsidRPr="00A54D2F">
              <w:rPr>
                <w:noProof/>
              </w:rPr>
              <w:t xml:space="preserve"> </w:t>
            </w:r>
            <w:r w:rsidR="00B3061D" w:rsidRPr="00A54D2F">
              <w:rPr>
                <w:noProof/>
              </w:rPr>
              <w:t xml:space="preserve">направляет </w:t>
            </w:r>
            <w:r w:rsidRPr="00CE4066">
              <w:rPr>
                <w:bCs w:val="0"/>
                <w:noProof/>
              </w:rPr>
              <w:t>в уполномоченный орган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CE4066">
              <w:rPr>
                <w:noProof/>
              </w:rPr>
              <w:t xml:space="preserve">государства-члена </w:t>
            </w:r>
            <w:r w:rsidR="003F075C">
              <w:rPr>
                <w:noProof/>
              </w:rPr>
              <w:t xml:space="preserve">измененные сведения </w:t>
            </w:r>
            <w:r w:rsidR="00C5653D">
              <w:rPr>
                <w:noProof/>
              </w:rPr>
              <w:br/>
            </w:r>
            <w:r w:rsidR="003F075C">
              <w:rPr>
                <w:noProof/>
              </w:rPr>
              <w:t>из ТН ВЭД ЕАЭС и ЕТТ ЕАЭС</w:t>
            </w:r>
            <w:r w:rsidR="003F075C" w:rsidRPr="00A54D2F" w:rsidDel="003F075C">
              <w:rPr>
                <w:noProof/>
              </w:rPr>
              <w:t xml:space="preserve"> </w:t>
            </w:r>
            <w:r w:rsidR="003F075C" w:rsidRPr="00CE4066">
              <w:rPr>
                <w:noProof/>
              </w:rPr>
              <w:t xml:space="preserve">или уведомление </w:t>
            </w:r>
            <w:r w:rsidR="00C5653D">
              <w:rPr>
                <w:noProof/>
              </w:rPr>
              <w:br/>
            </w:r>
            <w:r w:rsidR="003F075C" w:rsidRPr="00CE4066">
              <w:rPr>
                <w:noProof/>
              </w:rPr>
              <w:t>об отсутствии сведений, удовлетворяющих параметрам запроса</w:t>
            </w:r>
          </w:p>
        </w:tc>
      </w:tr>
      <w:tr w:rsidR="00B3061D" w:rsidRPr="008C7B96" w14:paraId="6F54FA74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48FE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A1FDEB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2396E828" w14:textId="77777777" w:rsidR="00DC69D8" w:rsidRPr="00A54D2F" w:rsidRDefault="003F075C" w:rsidP="00D3490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сведения из ТН ВЭД ЕАЭС и ЕТТ ЕАЭС</w:t>
            </w:r>
            <w:r w:rsidRPr="00A54D2F" w:rsidDel="003F075C">
              <w:rPr>
                <w:noProof/>
              </w:rPr>
              <w:t xml:space="preserve"> </w:t>
            </w:r>
            <w:r w:rsidRPr="00CE4066">
              <w:rPr>
                <w:noProof/>
              </w:rPr>
              <w:t xml:space="preserve">или уведомление об </w:t>
            </w:r>
            <w:r>
              <w:rPr>
                <w:noProof/>
              </w:rPr>
              <w:t xml:space="preserve">их </w:t>
            </w:r>
            <w:r w:rsidRPr="00CE4066">
              <w:rPr>
                <w:noProof/>
              </w:rPr>
              <w:t>отсутствии</w:t>
            </w:r>
            <w:r w:rsidR="00A1581E" w:rsidRPr="00A54D2F">
              <w:rPr>
                <w:noProof/>
              </w:rPr>
              <w:t xml:space="preserve"> </w:t>
            </w:r>
            <w:r w:rsidR="00A1581E" w:rsidRPr="00CE4066">
              <w:rPr>
                <w:noProof/>
              </w:rPr>
              <w:t>сведений, удовлетворяющих параметрам запроса</w:t>
            </w:r>
            <w:r w:rsidR="00A1581E">
              <w:rPr>
                <w:noProof/>
              </w:rPr>
              <w:t xml:space="preserve">, направлены </w:t>
            </w:r>
            <w:r w:rsidR="00C5653D">
              <w:rPr>
                <w:noProof/>
              </w:rPr>
              <w:br/>
            </w:r>
            <w:r w:rsidR="00A1581E" w:rsidRPr="00A54D2F">
              <w:rPr>
                <w:noProof/>
              </w:rPr>
              <w:t>в уполномоченный орган государства-члена</w:t>
            </w:r>
          </w:p>
        </w:tc>
      </w:tr>
    </w:tbl>
    <w:p w14:paraId="2A192FA0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11</w:t>
      </w:r>
    </w:p>
    <w:p w14:paraId="2344CDCA" w14:textId="77777777" w:rsidR="00241C50" w:rsidRPr="00A54D2F" w:rsidRDefault="00241C50" w:rsidP="00857B8B">
      <w:pPr>
        <w:pStyle w:val="aff6"/>
        <w:keepLines/>
      </w:pPr>
      <w:r w:rsidRPr="00EE62B0">
        <w:t>Описание</w:t>
      </w:r>
      <w:r w:rsidRPr="00A54D2F">
        <w:t xml:space="preserve"> </w:t>
      </w:r>
      <w:r w:rsidRPr="00EE62B0">
        <w:t>операции</w:t>
      </w:r>
      <w:r w:rsidRPr="00A54D2F">
        <w:t xml:space="preserve"> </w:t>
      </w:r>
      <w:r w:rsidR="00287FA4" w:rsidRPr="00A54D2F">
        <w:t>«</w:t>
      </w:r>
      <w:r w:rsidR="009E42E5" w:rsidRPr="00A54D2F">
        <w:t xml:space="preserve">Прием и обработка измененных сведений </w:t>
      </w:r>
      <w:r w:rsidR="00F671F9">
        <w:br/>
      </w:r>
      <w:r w:rsidR="009E42E5" w:rsidRPr="00A54D2F">
        <w:t>из ТН</w:t>
      </w:r>
      <w:r w:rsidR="009E42E5" w:rsidRPr="008219C2">
        <w:rPr>
          <w:lang w:val="en-US"/>
        </w:rPr>
        <w:t> </w:t>
      </w:r>
      <w:r w:rsidR="009E42E5" w:rsidRPr="00A54D2F">
        <w:t>ВЭД</w:t>
      </w:r>
      <w:r w:rsidR="009E42E5" w:rsidRPr="008219C2">
        <w:rPr>
          <w:lang w:val="en-US"/>
        </w:rPr>
        <w:t> </w:t>
      </w:r>
      <w:r w:rsidR="009E42E5" w:rsidRPr="00A54D2F">
        <w:t>ЕАЭС и ЕТТ</w:t>
      </w:r>
      <w:r w:rsidR="009E42E5" w:rsidRPr="008219C2">
        <w:rPr>
          <w:lang w:val="en-US"/>
        </w:rPr>
        <w:t> </w:t>
      </w:r>
      <w:r w:rsidR="009E42E5" w:rsidRPr="00A54D2F">
        <w:t>ЕАЭС</w:t>
      </w:r>
      <w:r w:rsidR="00287FA4" w:rsidRPr="00A54D2F">
        <w:t xml:space="preserve">» </w:t>
      </w:r>
      <w:r w:rsidRPr="00A54D2F">
        <w:t>(</w:t>
      </w:r>
      <w:r w:rsidR="009E42E5" w:rsidRPr="00E736A4">
        <w:rPr>
          <w:lang w:val="en-US"/>
        </w:rPr>
        <w:t>P</w:t>
      </w:r>
      <w:r w:rsidR="009E42E5" w:rsidRPr="00A54D2F">
        <w:t>.</w:t>
      </w:r>
      <w:r w:rsidR="009E42E5" w:rsidRPr="00E736A4">
        <w:rPr>
          <w:lang w:val="en-US"/>
        </w:rPr>
        <w:t>GC</w:t>
      </w:r>
      <w:r w:rsidR="009E42E5" w:rsidRPr="00A54D2F">
        <w:t>.01.</w:t>
      </w:r>
      <w:r w:rsidR="009E42E5" w:rsidRPr="00E736A4">
        <w:rPr>
          <w:lang w:val="en-US"/>
        </w:rPr>
        <w:t>OPR</w:t>
      </w:r>
      <w:r w:rsidR="009E42E5" w:rsidRPr="00A54D2F">
        <w:t>.005</w:t>
      </w:r>
      <w:r w:rsidRPr="00A54D2F">
        <w:t>)</w:t>
      </w:r>
    </w:p>
    <w:p w14:paraId="21978EDC" w14:textId="77777777" w:rsidR="000525CE" w:rsidRPr="00A54D2F" w:rsidRDefault="000525CE" w:rsidP="000525CE">
      <w:pPr>
        <w:pStyle w:val="aff3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8C7B96" w14:paraId="4A6D5B2F" w14:textId="77777777" w:rsidTr="008C7B96">
        <w:trPr>
          <w:trHeight w:val="6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E50448B" w14:textId="77777777" w:rsidR="00445FC9" w:rsidRPr="008C7B96" w:rsidRDefault="00445FC9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62724B" w14:textId="77777777" w:rsidR="00445FC9" w:rsidRDefault="00445FC9" w:rsidP="008C7B96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C7935D" w14:textId="77777777" w:rsidR="00445FC9" w:rsidRDefault="00445FC9" w:rsidP="008C7B96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8C7B96" w14:paraId="6E338B30" w14:textId="77777777" w:rsidTr="008C7B96">
        <w:trPr>
          <w:trHeight w:val="301"/>
          <w:tblHeader/>
          <w:jc w:val="center"/>
        </w:trPr>
        <w:tc>
          <w:tcPr>
            <w:tcW w:w="70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04FF26A" w14:textId="77777777" w:rsidR="00B36234" w:rsidRPr="008C7B96" w:rsidRDefault="00B36234" w:rsidP="008C7B96">
            <w:pPr>
              <w:pStyle w:val="ad"/>
              <w:spacing w:line="264" w:lineRule="auto"/>
              <w:rPr>
                <w:color w:val="auto"/>
              </w:rPr>
            </w:pPr>
            <w:r w:rsidRPr="008C7B96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13AC43" w14:textId="77777777" w:rsidR="00B36234" w:rsidRDefault="00B36234" w:rsidP="008C7B96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C48BC9" w14:textId="77777777" w:rsidR="00B36234" w:rsidRDefault="00B36234" w:rsidP="008C7B96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8C7B96" w14:paraId="76BE7499" w14:textId="77777777" w:rsidTr="008C7B96">
        <w:trPr>
          <w:cantSplit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6FA34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D8AC59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0E5890FA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P.GC.01.OPR.005</w:t>
            </w:r>
          </w:p>
        </w:tc>
      </w:tr>
      <w:tr w:rsidR="00B3061D" w:rsidRPr="008C7B96" w14:paraId="4CCACAB3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8C111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793EDB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596D2FAC" w14:textId="77777777" w:rsidR="00B3061D" w:rsidRPr="00EE62B0" w:rsidRDefault="00694CA0" w:rsidP="008C7B96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прием и обработка измененных сведений </w:t>
            </w:r>
            <w:r w:rsidR="00C5653D">
              <w:rPr>
                <w:noProof/>
              </w:rPr>
              <w:br/>
            </w:r>
            <w:r>
              <w:rPr>
                <w:noProof/>
              </w:rPr>
              <w:t>из ТН ВЭД ЕАЭС и ЕТТ ЕАЭС</w:t>
            </w:r>
          </w:p>
        </w:tc>
      </w:tr>
      <w:tr w:rsidR="00B3061D" w:rsidRPr="008C7B96" w14:paraId="4FDD9596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CF207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1DADEE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68A6537B" w14:textId="77777777" w:rsidR="00B3061D" w:rsidRPr="00D148C4" w:rsidRDefault="003B0214" w:rsidP="008C7B96">
            <w:pPr>
              <w:pStyle w:val="ab"/>
              <w:jc w:val="left"/>
            </w:pPr>
            <w:r w:rsidRPr="00D148C4">
              <w:t>уполномоченный орган государства-члена</w:t>
            </w:r>
          </w:p>
        </w:tc>
      </w:tr>
      <w:tr w:rsidR="00B3061D" w:rsidRPr="008C7B96" w14:paraId="56E6BB8C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C077A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BB2B8B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2382403A" w14:textId="77777777" w:rsidR="00895C85" w:rsidRPr="00A54D2F" w:rsidRDefault="00895C85" w:rsidP="003F075C">
            <w:pPr>
              <w:pStyle w:val="ab"/>
              <w:jc w:val="left"/>
            </w:pPr>
            <w:r w:rsidRPr="00A54D2F">
              <w:rPr>
                <w:noProof/>
              </w:rPr>
              <w:t xml:space="preserve">выполняется при получении исполнителем сообщения, содержащего измененные сведения </w:t>
            </w:r>
            <w:r w:rsidR="00C5653D">
              <w:rPr>
                <w:noProof/>
              </w:rPr>
              <w:br/>
            </w:r>
            <w:r w:rsidRPr="00A54D2F">
              <w:rPr>
                <w:noProof/>
              </w:rPr>
              <w:t>из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 xml:space="preserve">ЕАЭС, </w:t>
            </w:r>
            <w:r w:rsidR="003F075C">
              <w:rPr>
                <w:noProof/>
              </w:rPr>
              <w:t xml:space="preserve">или </w:t>
            </w:r>
            <w:r w:rsidRPr="00A54D2F">
              <w:rPr>
                <w:noProof/>
              </w:rPr>
              <w:t>уведомлени</w:t>
            </w:r>
            <w:r w:rsidR="00E037DB">
              <w:rPr>
                <w:noProof/>
              </w:rPr>
              <w:t>я</w:t>
            </w:r>
            <w:r w:rsidRPr="00A54D2F">
              <w:rPr>
                <w:noProof/>
              </w:rPr>
              <w:t xml:space="preserve"> </w:t>
            </w:r>
            <w:r w:rsidR="00C5653D">
              <w:rPr>
                <w:noProof/>
              </w:rPr>
              <w:br/>
            </w:r>
            <w:r w:rsidRPr="00A54D2F">
              <w:rPr>
                <w:noProof/>
              </w:rPr>
              <w:t>об отсутствии сведений, удовлетворяющих параметрам запроса</w:t>
            </w:r>
            <w:r w:rsidR="00A1581E">
              <w:rPr>
                <w:noProof/>
              </w:rPr>
              <w:t xml:space="preserve"> </w:t>
            </w:r>
            <w:r w:rsidRPr="00A54D2F">
              <w:rPr>
                <w:noProof/>
              </w:rPr>
              <w:t xml:space="preserve">(операция «Обработка </w:t>
            </w:r>
            <w:r w:rsidR="00C5653D">
              <w:rPr>
                <w:noProof/>
              </w:rPr>
              <w:br/>
            </w:r>
            <w:r w:rsidRPr="00A54D2F">
              <w:rPr>
                <w:noProof/>
              </w:rPr>
              <w:t xml:space="preserve">и представление измененных сведений </w:t>
            </w:r>
            <w:r w:rsidR="00C5653D">
              <w:rPr>
                <w:noProof/>
              </w:rPr>
              <w:br/>
            </w:r>
            <w:r w:rsidRPr="00A54D2F">
              <w:rPr>
                <w:noProof/>
              </w:rPr>
              <w:t>из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 и ЕТТ ЕАЭС» (</w:t>
            </w:r>
            <w:r w:rsidR="0004688F" w:rsidRPr="008C7B96">
              <w:rPr>
                <w:noProof/>
                <w:lang w:val="en-US"/>
              </w:rPr>
              <w:t>P</w:t>
            </w:r>
            <w:r w:rsidR="0004688F" w:rsidRPr="00313E4C">
              <w:rPr>
                <w:noProof/>
              </w:rPr>
              <w:t>.</w:t>
            </w:r>
            <w:r w:rsidRPr="008C7B96">
              <w:rPr>
                <w:noProof/>
                <w:lang w:val="en-US"/>
              </w:rPr>
              <w:t>GC</w:t>
            </w:r>
            <w:r w:rsidRPr="00A54D2F">
              <w:rPr>
                <w:noProof/>
              </w:rPr>
              <w:t>.01.</w:t>
            </w:r>
            <w:r w:rsidRPr="008C7B96">
              <w:rPr>
                <w:noProof/>
                <w:lang w:val="en-US"/>
              </w:rPr>
              <w:t>OPR</w:t>
            </w:r>
            <w:r w:rsidRPr="00A54D2F">
              <w:rPr>
                <w:noProof/>
              </w:rPr>
              <w:t>.004))</w:t>
            </w:r>
          </w:p>
        </w:tc>
      </w:tr>
      <w:tr w:rsidR="00B3061D" w:rsidRPr="008C7B96" w14:paraId="49373F47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B5D8D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4C173B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5D240095" w14:textId="77777777" w:rsidR="00B3061D" w:rsidRPr="00A54D2F" w:rsidRDefault="00B3061D" w:rsidP="008C7B96">
            <w:pPr>
              <w:pStyle w:val="ab"/>
              <w:jc w:val="left"/>
            </w:pPr>
            <w:r w:rsidRPr="00A54D2F">
              <w:rPr>
                <w:noProof/>
              </w:rPr>
              <w:t>формат и структура представляемых сведений или уведомления об отсутствии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8C7B96" w14:paraId="1001F468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8356E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A94956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5D6F4048" w14:textId="77777777" w:rsidR="00B3061D" w:rsidRPr="00A54D2F" w:rsidRDefault="00B3061D" w:rsidP="00A1581E">
            <w:pPr>
              <w:pStyle w:val="ab"/>
              <w:jc w:val="left"/>
              <w:rPr>
                <w:noProof/>
              </w:rPr>
            </w:pPr>
            <w:r w:rsidRPr="00A54D2F">
              <w:rPr>
                <w:noProof/>
              </w:rPr>
              <w:t xml:space="preserve">исполнитель осуществляет прием </w:t>
            </w:r>
            <w:r w:rsidR="003F075C">
              <w:rPr>
                <w:noProof/>
              </w:rPr>
              <w:t xml:space="preserve">и обработку </w:t>
            </w:r>
            <w:r w:rsidR="00CC6871">
              <w:rPr>
                <w:noProof/>
              </w:rPr>
              <w:t>измененных сведений из</w:t>
            </w:r>
            <w:r w:rsidRPr="00A54D2F">
              <w:rPr>
                <w:noProof/>
              </w:rPr>
              <w:t xml:space="preserve"> ТН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ВЭД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</w:t>
            </w:r>
            <w:r w:rsidR="003F075C">
              <w:rPr>
                <w:noProof/>
              </w:rPr>
              <w:t xml:space="preserve"> и</w:t>
            </w:r>
            <w:r w:rsidR="003F075C" w:rsidRPr="00A54D2F">
              <w:rPr>
                <w:noProof/>
              </w:rPr>
              <w:t xml:space="preserve"> </w:t>
            </w:r>
            <w:r w:rsidRPr="00A54D2F">
              <w:rPr>
                <w:noProof/>
              </w:rPr>
              <w:t>ЕТТ</w:t>
            </w:r>
            <w:r w:rsidRPr="008C7B96">
              <w:rPr>
                <w:noProof/>
                <w:lang w:val="en-US"/>
              </w:rPr>
              <w:t> </w:t>
            </w:r>
            <w:r w:rsidRPr="00A54D2F">
              <w:rPr>
                <w:noProof/>
              </w:rPr>
              <w:t>ЕАЭС</w:t>
            </w:r>
            <w:r w:rsidR="001C799C">
              <w:rPr>
                <w:noProof/>
              </w:rPr>
              <w:t xml:space="preserve"> </w:t>
            </w:r>
            <w:r w:rsidR="003F075C">
              <w:rPr>
                <w:noProof/>
              </w:rPr>
              <w:t xml:space="preserve">или </w:t>
            </w:r>
            <w:r w:rsidR="003F075C" w:rsidRPr="00A54D2F">
              <w:rPr>
                <w:noProof/>
              </w:rPr>
              <w:t>уведомлени</w:t>
            </w:r>
            <w:r w:rsidR="003F075C">
              <w:rPr>
                <w:noProof/>
              </w:rPr>
              <w:t>я</w:t>
            </w:r>
            <w:r w:rsidR="003F075C" w:rsidRPr="00A54D2F">
              <w:rPr>
                <w:noProof/>
              </w:rPr>
              <w:t xml:space="preserve"> об отсутствии сведений</w:t>
            </w:r>
            <w:r w:rsidR="00A1581E" w:rsidRPr="00A1581E">
              <w:rPr>
                <w:noProof/>
              </w:rPr>
              <w:t>, удовлетворяющих параметрам запроса</w:t>
            </w:r>
            <w:r w:rsidR="00A1581E">
              <w:rPr>
                <w:noProof/>
              </w:rPr>
              <w:t>,</w:t>
            </w:r>
            <w:r w:rsidR="003F075C" w:rsidDel="003F075C">
              <w:rPr>
                <w:noProof/>
              </w:rPr>
              <w:t xml:space="preserve"> </w:t>
            </w:r>
            <w:r w:rsidR="00A74CC4">
              <w:rPr>
                <w:noProof/>
              </w:rPr>
              <w:br/>
            </w:r>
            <w:r w:rsidRPr="00A54D2F">
              <w:rPr>
                <w:noProof/>
              </w:rPr>
              <w:t xml:space="preserve">в соответствии с </w:t>
            </w:r>
            <w:r w:rsidR="00EF6591">
              <w:rPr>
                <w:noProof/>
              </w:rPr>
              <w:t>Р</w:t>
            </w:r>
            <w:r w:rsidRPr="00A54D2F">
              <w:rPr>
                <w:noProof/>
              </w:rPr>
              <w:t>егламентом информационного взаимодействия</w:t>
            </w:r>
          </w:p>
        </w:tc>
      </w:tr>
      <w:tr w:rsidR="00B3061D" w:rsidRPr="008C7B96" w14:paraId="079348B2" w14:textId="77777777" w:rsidTr="008C7B96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0A02F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216925" w14:textId="77777777" w:rsidR="00B3061D" w:rsidRPr="00EE62B0" w:rsidRDefault="00B3061D" w:rsidP="008C7B96">
            <w:pPr>
              <w:pStyle w:val="ab"/>
              <w:jc w:val="left"/>
              <w:rPr>
                <w:noProof/>
              </w:rPr>
            </w:pPr>
            <w:r w:rsidRPr="008C7B96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shd w:val="clear" w:color="auto" w:fill="auto"/>
            <w:tcMar>
              <w:top w:w="85" w:type="dxa"/>
              <w:bottom w:w="85" w:type="dxa"/>
            </w:tcMar>
          </w:tcPr>
          <w:p w14:paraId="51CB83FC" w14:textId="77777777" w:rsidR="00DC69D8" w:rsidRPr="00A54D2F" w:rsidRDefault="00F3385C" w:rsidP="00D3490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и</w:t>
            </w:r>
            <w:r w:rsidR="003F075C" w:rsidRPr="00A54D2F">
              <w:rPr>
                <w:noProof/>
              </w:rPr>
              <w:t>зменен</w:t>
            </w:r>
            <w:r w:rsidR="003F075C">
              <w:rPr>
                <w:noProof/>
              </w:rPr>
              <w:t>ные сведени</w:t>
            </w:r>
            <w:r>
              <w:rPr>
                <w:noProof/>
              </w:rPr>
              <w:t>я</w:t>
            </w:r>
            <w:r w:rsidR="003F075C">
              <w:rPr>
                <w:noProof/>
              </w:rPr>
              <w:t xml:space="preserve"> из</w:t>
            </w:r>
            <w:r w:rsidR="003F075C" w:rsidRPr="00A54D2F">
              <w:rPr>
                <w:noProof/>
              </w:rPr>
              <w:t xml:space="preserve"> ТН</w:t>
            </w:r>
            <w:r w:rsidR="003F075C" w:rsidRPr="008C7B96">
              <w:rPr>
                <w:noProof/>
                <w:lang w:val="en-US"/>
              </w:rPr>
              <w:t> </w:t>
            </w:r>
            <w:r w:rsidR="003F075C" w:rsidRPr="00A54D2F">
              <w:rPr>
                <w:noProof/>
              </w:rPr>
              <w:t>ВЭД</w:t>
            </w:r>
            <w:r w:rsidR="003F075C" w:rsidRPr="008C7B96">
              <w:rPr>
                <w:noProof/>
                <w:lang w:val="en-US"/>
              </w:rPr>
              <w:t> </w:t>
            </w:r>
            <w:r w:rsidR="003F075C" w:rsidRPr="00A54D2F">
              <w:rPr>
                <w:noProof/>
              </w:rPr>
              <w:t>ЕАЭС и ЕТТ</w:t>
            </w:r>
            <w:r w:rsidR="003F075C" w:rsidRPr="008C7B96">
              <w:rPr>
                <w:noProof/>
                <w:lang w:val="en-US"/>
              </w:rPr>
              <w:t> </w:t>
            </w:r>
            <w:r w:rsidR="003F075C" w:rsidRPr="00A54D2F">
              <w:rPr>
                <w:noProof/>
              </w:rPr>
              <w:t>ЕАЭС</w:t>
            </w:r>
            <w:r w:rsidR="003F075C">
              <w:rPr>
                <w:noProof/>
              </w:rPr>
              <w:t xml:space="preserve"> </w:t>
            </w:r>
            <w:r w:rsidR="003F075C">
              <w:rPr>
                <w:noProof/>
              </w:rPr>
              <w:br/>
              <w:t>или</w:t>
            </w:r>
            <w:r w:rsidR="003F075C" w:rsidRPr="00A54D2F">
              <w:rPr>
                <w:noProof/>
              </w:rPr>
              <w:t xml:space="preserve"> уведомление </w:t>
            </w:r>
            <w:r w:rsidR="00A1581E" w:rsidRPr="00A1581E">
              <w:rPr>
                <w:noProof/>
              </w:rPr>
              <w:t xml:space="preserve">об отсутствии сведений, удовлетворяющих параметрам запроса, </w:t>
            </w:r>
            <w:r w:rsidR="003F075C">
              <w:rPr>
                <w:noProof/>
              </w:rPr>
              <w:t>обработаны</w:t>
            </w:r>
          </w:p>
        </w:tc>
      </w:tr>
    </w:tbl>
    <w:bookmarkEnd w:id="49"/>
    <w:p w14:paraId="38588897" w14:textId="77777777" w:rsidR="00274706" w:rsidRPr="00152C8F" w:rsidRDefault="00152C8F" w:rsidP="007D359A">
      <w:pPr>
        <w:pStyle w:val="1"/>
      </w:pPr>
      <w:r>
        <w:rPr>
          <w:lang w:val="en-US"/>
        </w:rPr>
        <w:t>I</w:t>
      </w:r>
      <w:r w:rsidR="000B52FD">
        <w:rPr>
          <w:lang w:val="en-US"/>
        </w:rPr>
        <w:t>X</w:t>
      </w:r>
      <w:r w:rsidR="00E6007B" w:rsidRPr="00152C8F">
        <w:t>.</w:t>
      </w:r>
      <w:r w:rsidR="00C23E21">
        <w:rPr>
          <w:lang w:val="en-US"/>
        </w:rPr>
        <w:t> </w:t>
      </w:r>
      <w:r w:rsidR="009725E7">
        <w:t>Порядок</w:t>
      </w:r>
      <w:r w:rsidR="009725E7" w:rsidRPr="00152C8F">
        <w:t xml:space="preserve"> </w:t>
      </w:r>
      <w:r w:rsidR="009725E7">
        <w:t>действий</w:t>
      </w:r>
      <w:r w:rsidR="009725E7" w:rsidRPr="00152C8F">
        <w:t xml:space="preserve"> </w:t>
      </w:r>
      <w:r w:rsidR="009725E7">
        <w:t>в</w:t>
      </w:r>
      <w:r w:rsidR="009725E7" w:rsidRPr="00152C8F">
        <w:t xml:space="preserve"> </w:t>
      </w:r>
      <w:r w:rsidR="009725E7">
        <w:t>нештатных</w:t>
      </w:r>
      <w:r w:rsidR="009725E7" w:rsidRPr="00152C8F">
        <w:t xml:space="preserve"> </w:t>
      </w:r>
      <w:r w:rsidR="009725E7">
        <w:t>ситуациях</w:t>
      </w:r>
    </w:p>
    <w:p w14:paraId="377CDDFA" w14:textId="7783558A" w:rsidR="006A7C73" w:rsidRPr="00EE62B0" w:rsidRDefault="007D359A" w:rsidP="005442D9">
      <w:pPr>
        <w:pStyle w:val="aff"/>
      </w:pPr>
      <w:bookmarkStart w:id="50" w:name="_Toc369271103"/>
      <w:r>
        <w:rPr>
          <w:noProof/>
        </w:rPr>
        <w:t>3</w:t>
      </w:r>
      <w:r>
        <w:rPr>
          <w:noProof/>
          <w:lang w:val="ru-RU"/>
        </w:rPr>
        <w:t>2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D61C70" w:rsidRPr="00F764A8">
        <w:rPr>
          <w:lang w:val="ru-RU"/>
        </w:rPr>
        <w:t>При выполнении</w:t>
      </w:r>
      <w:r w:rsidR="00D61C70" w:rsidRPr="00F764A8">
        <w:t xml:space="preserve"> процедур общего процесса </w:t>
      </w:r>
      <w:r w:rsidR="00D61C70" w:rsidRPr="00F764A8">
        <w:rPr>
          <w:lang w:val="ru-RU"/>
        </w:rPr>
        <w:t>возможны исключительные</w:t>
      </w:r>
      <w:r w:rsidR="00D61C70" w:rsidRPr="00F764A8">
        <w:t xml:space="preserve"> ситуации, </w:t>
      </w:r>
      <w:r w:rsidR="00D61C70" w:rsidRPr="00F764A8">
        <w:rPr>
          <w:lang w:val="ru-RU"/>
        </w:rPr>
        <w:t>при которых</w:t>
      </w:r>
      <w:r w:rsidR="00D61C70" w:rsidRPr="00F764A8">
        <w:t xml:space="preserve"> обработка данных не может быть произведена в обычном режиме. </w:t>
      </w:r>
      <w:r w:rsidR="00D61C70" w:rsidRPr="00F764A8">
        <w:rPr>
          <w:lang w:val="ru-RU"/>
        </w:rPr>
        <w:t>Это может произойти при возникновении</w:t>
      </w:r>
      <w:r w:rsidR="00D61C70" w:rsidRPr="00F764A8">
        <w:t xml:space="preserve"> технических </w:t>
      </w:r>
      <w:r w:rsidR="00D61C70" w:rsidRPr="00F764A8">
        <w:rPr>
          <w:lang w:val="ru-RU"/>
        </w:rPr>
        <w:t>сбоев</w:t>
      </w:r>
      <w:r w:rsidR="00D61C70" w:rsidRPr="00F764A8">
        <w:t xml:space="preserve">, </w:t>
      </w:r>
      <w:r w:rsidR="00D61C70" w:rsidRPr="00F764A8">
        <w:rPr>
          <w:lang w:val="ru-RU"/>
        </w:rPr>
        <w:t xml:space="preserve">ошибок структурного </w:t>
      </w:r>
      <w:r w:rsidR="00C5653D">
        <w:rPr>
          <w:lang w:val="ru-RU"/>
        </w:rPr>
        <w:br/>
      </w:r>
      <w:r w:rsidR="00D61C70" w:rsidRPr="00F764A8">
        <w:rPr>
          <w:lang w:val="ru-RU"/>
        </w:rPr>
        <w:t xml:space="preserve">и </w:t>
      </w:r>
      <w:r w:rsidR="00A1581E">
        <w:rPr>
          <w:lang w:val="ru-RU"/>
        </w:rPr>
        <w:t>форматно-</w:t>
      </w:r>
      <w:r w:rsidR="00D61C70" w:rsidRPr="00F764A8">
        <w:rPr>
          <w:lang w:val="ru-RU"/>
        </w:rPr>
        <w:t>логического контроля</w:t>
      </w:r>
      <w:r w:rsidR="00D61C70" w:rsidRPr="00F764A8">
        <w:t xml:space="preserve"> и </w:t>
      </w:r>
      <w:r w:rsidR="00D61C70" w:rsidRPr="00F764A8">
        <w:rPr>
          <w:lang w:val="ru-RU"/>
        </w:rPr>
        <w:t>в иных случаях</w:t>
      </w:r>
      <w:r w:rsidR="00274706" w:rsidRPr="00EE62B0">
        <w:t>.</w:t>
      </w:r>
    </w:p>
    <w:bookmarkEnd w:id="50"/>
    <w:p w14:paraId="4C5C807C" w14:textId="047583E0" w:rsidR="00274706" w:rsidRPr="00EE62B0" w:rsidRDefault="007D359A" w:rsidP="005442D9">
      <w:pPr>
        <w:pStyle w:val="aff"/>
      </w:pPr>
      <w:r>
        <w:rPr>
          <w:noProof/>
          <w:lang w:val="ru-RU"/>
        </w:rPr>
        <w:t>33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6A7C73" w:rsidRPr="00EE62B0">
        <w:t xml:space="preserve">В случае возникновения ошибок структурного </w:t>
      </w:r>
      <w:r w:rsidR="00C5653D">
        <w:rPr>
          <w:lang w:val="ru-RU"/>
        </w:rPr>
        <w:br/>
      </w:r>
      <w:r w:rsidR="006A7C73" w:rsidRPr="00EE62B0">
        <w:t xml:space="preserve">и </w:t>
      </w:r>
      <w:r w:rsidR="00A1581E">
        <w:rPr>
          <w:lang w:val="ru-RU"/>
        </w:rPr>
        <w:t>форматно-</w:t>
      </w:r>
      <w:r w:rsidR="006A7C73" w:rsidRPr="00EE62B0">
        <w:t xml:space="preserve">логического контроля уполномоченный орган </w:t>
      </w:r>
      <w:r w:rsidR="00A1581E">
        <w:br/>
      </w:r>
      <w:r w:rsidR="00D61C70">
        <w:rPr>
          <w:lang w:val="ru-RU"/>
        </w:rPr>
        <w:t xml:space="preserve">государства-члена </w:t>
      </w:r>
      <w:r w:rsidR="001C14DD">
        <w:rPr>
          <w:lang w:val="ru-RU"/>
        </w:rPr>
        <w:t>осуществляет</w:t>
      </w:r>
      <w:r w:rsidR="006A7C73" w:rsidRPr="00EE62B0">
        <w:t xml:space="preserve"> проверку сообщения, относительно которого получено уведомление об ошибке, на соответствие </w:t>
      </w:r>
      <w:r w:rsidR="00833F46">
        <w:rPr>
          <w:lang w:val="ru-RU"/>
        </w:rPr>
        <w:t>О</w:t>
      </w:r>
      <w:r w:rsidR="006A7C73" w:rsidRPr="00EE62B0">
        <w:t>писани</w:t>
      </w:r>
      <w:r w:rsidR="0003546D">
        <w:rPr>
          <w:lang w:val="ru-RU"/>
        </w:rPr>
        <w:t>ю</w:t>
      </w:r>
      <w:r w:rsidR="006A7C73" w:rsidRPr="00EE62B0">
        <w:t xml:space="preserve"> </w:t>
      </w:r>
      <w:r w:rsidR="006A7C73" w:rsidRPr="00EE62B0">
        <w:lastRenderedPageBreak/>
        <w:t xml:space="preserve">форматов </w:t>
      </w:r>
      <w:r w:rsidR="00412A24">
        <w:rPr>
          <w:lang w:val="ru-RU"/>
        </w:rPr>
        <w:t xml:space="preserve">и структур </w:t>
      </w:r>
      <w:r w:rsidR="006A7C73" w:rsidRPr="00EE62B0">
        <w:t>электронных документов</w:t>
      </w:r>
      <w:r w:rsidR="005D2D9F">
        <w:rPr>
          <w:lang w:val="ru-RU"/>
        </w:rPr>
        <w:t xml:space="preserve"> </w:t>
      </w:r>
      <w:r w:rsidR="003A344F">
        <w:rPr>
          <w:lang w:val="ru-RU"/>
        </w:rPr>
        <w:t xml:space="preserve">и </w:t>
      </w:r>
      <w:r w:rsidR="005D2D9F">
        <w:rPr>
          <w:lang w:val="ru-RU"/>
        </w:rPr>
        <w:t>сведений</w:t>
      </w:r>
      <w:r w:rsidR="00833F46">
        <w:rPr>
          <w:lang w:val="ru-RU"/>
        </w:rPr>
        <w:t xml:space="preserve"> </w:t>
      </w:r>
      <w:r w:rsidR="00C5653D">
        <w:rPr>
          <w:lang w:val="ru-RU"/>
        </w:rPr>
        <w:br/>
      </w:r>
      <w:r w:rsidR="003B7E70">
        <w:rPr>
          <w:lang w:val="ru-RU"/>
        </w:rPr>
        <w:t>и требованиям</w:t>
      </w:r>
      <w:r w:rsidR="006A7C73" w:rsidRPr="00EE62B0">
        <w:t xml:space="preserve"> к </w:t>
      </w:r>
      <w:r w:rsidR="00A74CC4" w:rsidRPr="00A74CC4">
        <w:t>заполнению электронных документов и сведений</w:t>
      </w:r>
      <w:r w:rsidR="00A74CC4">
        <w:rPr>
          <w:lang w:val="ru-RU"/>
        </w:rPr>
        <w:t xml:space="preserve"> </w:t>
      </w:r>
      <w:r w:rsidR="00A74CC4">
        <w:rPr>
          <w:lang w:val="ru-RU"/>
        </w:rPr>
        <w:br/>
      </w:r>
      <w:r w:rsidR="006A7C73" w:rsidRPr="00EE62B0">
        <w:t>в</w:t>
      </w:r>
      <w:r w:rsidR="00E402F0">
        <w:rPr>
          <w:lang w:val="ru-RU"/>
        </w:rPr>
        <w:t xml:space="preserve"> соответствии с</w:t>
      </w:r>
      <w:r w:rsidR="006A7C73" w:rsidRPr="00EE62B0">
        <w:t xml:space="preserve"> </w:t>
      </w:r>
      <w:r w:rsidR="00AF5A34">
        <w:rPr>
          <w:lang w:val="ru-RU"/>
        </w:rPr>
        <w:t>Регламентом</w:t>
      </w:r>
      <w:r w:rsidR="00AF5A34" w:rsidRPr="00EE62B0">
        <w:t xml:space="preserve"> </w:t>
      </w:r>
      <w:r w:rsidR="006A7C73" w:rsidRPr="00EE62B0">
        <w:t xml:space="preserve">информационного взаимодействия. </w:t>
      </w:r>
      <w:r w:rsidR="00A74CC4">
        <w:br/>
      </w:r>
      <w:r w:rsidR="009441AB" w:rsidRPr="00F764A8">
        <w:t xml:space="preserve">В случае </w:t>
      </w:r>
      <w:r w:rsidR="009441AB" w:rsidRPr="00F764A8">
        <w:rPr>
          <w:lang w:val="ru-RU"/>
        </w:rPr>
        <w:t>выявления</w:t>
      </w:r>
      <w:r w:rsidR="009441AB" w:rsidRPr="00F764A8">
        <w:t xml:space="preserve"> </w:t>
      </w:r>
      <w:r w:rsidR="009441AB" w:rsidRPr="00F764A8">
        <w:rPr>
          <w:lang w:val="ru-RU"/>
        </w:rPr>
        <w:t>несоответствия сведений требованиям указанных документов</w:t>
      </w:r>
      <w:r w:rsidR="009441AB" w:rsidRPr="00F764A8">
        <w:t xml:space="preserve"> уполномоченный орган</w:t>
      </w:r>
      <w:r w:rsidR="009441AB" w:rsidRPr="00F764A8">
        <w:rPr>
          <w:lang w:val="ru-RU"/>
        </w:rPr>
        <w:t xml:space="preserve"> государства-члена принимает</w:t>
      </w:r>
      <w:r w:rsidR="009441AB" w:rsidRPr="00F764A8">
        <w:t xml:space="preserve"> необходимые меры для </w:t>
      </w:r>
      <w:r w:rsidR="009441AB" w:rsidRPr="00F764A8">
        <w:rPr>
          <w:lang w:val="ru-RU"/>
        </w:rPr>
        <w:t>устранения выявленной ошибки установленн</w:t>
      </w:r>
      <w:r w:rsidR="00A1581E">
        <w:rPr>
          <w:lang w:val="ru-RU"/>
        </w:rPr>
        <w:t>ом</w:t>
      </w:r>
      <w:r w:rsidR="009441AB" w:rsidRPr="00F764A8">
        <w:rPr>
          <w:lang w:val="ru-RU"/>
        </w:rPr>
        <w:t xml:space="preserve"> порядк</w:t>
      </w:r>
      <w:r w:rsidR="00A1581E">
        <w:rPr>
          <w:lang w:val="ru-RU"/>
        </w:rPr>
        <w:t>е</w:t>
      </w:r>
      <w:r w:rsidR="006A7C73" w:rsidRPr="00EE62B0">
        <w:t>.</w:t>
      </w:r>
    </w:p>
    <w:p w14:paraId="13B9E586" w14:textId="58B7C452" w:rsidR="00D42249" w:rsidRPr="00486034" w:rsidRDefault="007D359A" w:rsidP="009441AB">
      <w:pPr>
        <w:pStyle w:val="aff"/>
        <w:rPr>
          <w:lang w:val="ru-RU"/>
        </w:rPr>
      </w:pPr>
      <w:bookmarkStart w:id="51" w:name="_Toc369271104"/>
      <w:r>
        <w:rPr>
          <w:noProof/>
          <w:lang w:val="ru-RU"/>
        </w:rPr>
        <w:t>34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9441AB" w:rsidRPr="00F764A8">
        <w:rPr>
          <w:lang w:val="ru-RU"/>
        </w:rPr>
        <w:t>В целях</w:t>
      </w:r>
      <w:r w:rsidR="009441AB" w:rsidRPr="00F764A8">
        <w:t xml:space="preserve"> разрешения </w:t>
      </w:r>
      <w:r w:rsidR="009441AB" w:rsidRPr="00F764A8">
        <w:rPr>
          <w:lang w:val="ru-RU"/>
        </w:rPr>
        <w:t>нештатных</w:t>
      </w:r>
      <w:r w:rsidR="009441AB" w:rsidRPr="00F764A8">
        <w:t xml:space="preserve"> ситуаций государства-члены</w:t>
      </w:r>
      <w:r w:rsidR="009441AB" w:rsidRPr="00F764A8">
        <w:rPr>
          <w:lang w:val="ru-RU"/>
        </w:rPr>
        <w:t xml:space="preserve"> </w:t>
      </w:r>
      <w:r w:rsidR="009441AB" w:rsidRPr="00F764A8">
        <w:t xml:space="preserve">информируют </w:t>
      </w:r>
      <w:r w:rsidR="009441AB" w:rsidRPr="00F764A8">
        <w:rPr>
          <w:lang w:val="ru-RU"/>
        </w:rPr>
        <w:t>Комиссию</w:t>
      </w:r>
      <w:r w:rsidR="009441AB" w:rsidRPr="00F764A8">
        <w:t xml:space="preserve"> об уполномоченных органах</w:t>
      </w:r>
      <w:r w:rsidR="009441AB" w:rsidRPr="00F764A8">
        <w:rPr>
          <w:lang w:val="ru-RU"/>
        </w:rPr>
        <w:t xml:space="preserve"> </w:t>
      </w:r>
      <w:r w:rsidR="00486034">
        <w:rPr>
          <w:lang w:val="ru-RU"/>
        </w:rPr>
        <w:br/>
      </w:r>
      <w:r w:rsidR="009441AB" w:rsidRPr="00F764A8">
        <w:rPr>
          <w:lang w:val="ru-RU"/>
        </w:rPr>
        <w:t>государств-членов</w:t>
      </w:r>
      <w:r w:rsidR="009441AB" w:rsidRPr="00F764A8">
        <w:t xml:space="preserve">, </w:t>
      </w:r>
      <w:r w:rsidR="009441AB" w:rsidRPr="00F764A8">
        <w:rPr>
          <w:lang w:val="ru-RU"/>
        </w:rPr>
        <w:t xml:space="preserve">к компетенции </w:t>
      </w:r>
      <w:r w:rsidR="009441AB" w:rsidRPr="00F764A8">
        <w:t>которы</w:t>
      </w:r>
      <w:r w:rsidR="009441AB" w:rsidRPr="00F764A8">
        <w:rPr>
          <w:lang w:val="ru-RU"/>
        </w:rPr>
        <w:t>х</w:t>
      </w:r>
      <w:r w:rsidR="009441AB" w:rsidRPr="00F764A8">
        <w:t xml:space="preserve"> относится выполнение </w:t>
      </w:r>
      <w:r w:rsidR="009441AB" w:rsidRPr="00F764A8">
        <w:rPr>
          <w:lang w:val="ru-RU"/>
        </w:rPr>
        <w:t>требований</w:t>
      </w:r>
      <w:r w:rsidR="009441AB" w:rsidRPr="00F764A8">
        <w:t>, предусмотренных настоящим</w:t>
      </w:r>
      <w:r w:rsidR="009441AB" w:rsidRPr="00F764A8">
        <w:rPr>
          <w:lang w:val="ru-RU"/>
        </w:rPr>
        <w:t>и</w:t>
      </w:r>
      <w:r w:rsidR="009441AB" w:rsidRPr="00F764A8">
        <w:t xml:space="preserve"> </w:t>
      </w:r>
      <w:r w:rsidR="009441AB" w:rsidRPr="00F764A8">
        <w:rPr>
          <w:lang w:val="ru-RU"/>
        </w:rPr>
        <w:t>Правилами</w:t>
      </w:r>
      <w:r w:rsidR="009441AB" w:rsidRPr="00F764A8">
        <w:t xml:space="preserve">, а также представляют </w:t>
      </w:r>
      <w:r w:rsidR="009441AB" w:rsidRPr="00F764A8">
        <w:rPr>
          <w:lang w:val="ru-RU"/>
        </w:rPr>
        <w:t xml:space="preserve">сведения о лицах, </w:t>
      </w:r>
      <w:r w:rsidR="009441AB" w:rsidRPr="00F764A8">
        <w:t xml:space="preserve">ответственных за </w:t>
      </w:r>
      <w:r w:rsidR="009441AB" w:rsidRPr="00F764A8">
        <w:rPr>
          <w:lang w:val="ru-RU"/>
        </w:rPr>
        <w:t xml:space="preserve">обеспечение </w:t>
      </w:r>
      <w:r w:rsidR="00AF5A34" w:rsidRPr="00F764A8">
        <w:rPr>
          <w:lang w:val="ru-RU"/>
        </w:rPr>
        <w:t>технической</w:t>
      </w:r>
      <w:r w:rsidR="00AF5A34">
        <w:rPr>
          <w:lang w:val="ru-RU"/>
        </w:rPr>
        <w:t xml:space="preserve"> </w:t>
      </w:r>
      <w:r w:rsidR="009441AB" w:rsidRPr="00F764A8">
        <w:rPr>
          <w:lang w:val="ru-RU"/>
        </w:rPr>
        <w:t>поддержки при реализации общего процесса</w:t>
      </w:r>
      <w:r w:rsidR="00274706" w:rsidRPr="00EE62B0">
        <w:t>.</w:t>
      </w:r>
      <w:bookmarkEnd w:id="51"/>
      <w:r w:rsidR="00486034">
        <w:rPr>
          <w:lang w:val="ru-RU"/>
        </w:rPr>
        <w:t xml:space="preserve"> </w:t>
      </w:r>
      <w:r w:rsidR="00063573" w:rsidRPr="00063573">
        <w:rPr>
          <w:lang w:val="ru-RU"/>
        </w:rPr>
        <w:t xml:space="preserve">Комиссия представляет уполномоченным органам государств-членов сведения </w:t>
      </w:r>
      <w:r w:rsidR="00063573">
        <w:rPr>
          <w:lang w:val="ru-RU"/>
        </w:rPr>
        <w:br/>
      </w:r>
      <w:r w:rsidR="00063573" w:rsidRPr="00063573">
        <w:rPr>
          <w:lang w:val="ru-RU"/>
        </w:rPr>
        <w:t xml:space="preserve">о лицах, ответственных за обеспечение технической поддержки </w:t>
      </w:r>
      <w:r w:rsidR="00063573">
        <w:rPr>
          <w:lang w:val="ru-RU"/>
        </w:rPr>
        <w:br/>
      </w:r>
      <w:r w:rsidR="00063573" w:rsidRPr="00063573">
        <w:rPr>
          <w:lang w:val="ru-RU"/>
        </w:rPr>
        <w:t>и актуализацию сведений справочников при реализации общего процесса</w:t>
      </w:r>
      <w:r w:rsidR="00486034">
        <w:rPr>
          <w:lang w:val="ru-RU"/>
        </w:rPr>
        <w:t>.</w:t>
      </w:r>
    </w:p>
    <w:tbl>
      <w:tblPr>
        <w:tblW w:w="2268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3F46" w:rsidRPr="008C7B96" w14:paraId="684614B0" w14:textId="77777777" w:rsidTr="008C7B96">
        <w:trPr>
          <w:jc w:val="center"/>
        </w:trPr>
        <w:tc>
          <w:tcPr>
            <w:tcW w:w="1019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29FFC5" w14:textId="77777777" w:rsidR="009441AB" w:rsidRPr="008C7B96" w:rsidRDefault="009441AB" w:rsidP="008C7B96">
            <w:pPr>
              <w:pStyle w:val="aff"/>
              <w:ind w:firstLine="0"/>
              <w:outlineLvl w:val="9"/>
              <w:rPr>
                <w:sz w:val="24"/>
                <w:lang w:val="ru-RU"/>
              </w:rPr>
            </w:pPr>
          </w:p>
        </w:tc>
      </w:tr>
    </w:tbl>
    <w:p w14:paraId="639481E5" w14:textId="77777777" w:rsidR="00833F46" w:rsidRPr="00391502" w:rsidRDefault="00833F46" w:rsidP="00EB6B88">
      <w:pPr>
        <w:pStyle w:val="aff"/>
        <w:ind w:firstLine="0"/>
        <w:outlineLvl w:val="9"/>
        <w:rPr>
          <w:lang w:val="ru-RU"/>
        </w:rPr>
      </w:pPr>
    </w:p>
    <w:sectPr w:rsidR="00833F46" w:rsidRPr="00391502" w:rsidSect="000F65FD">
      <w:headerReference w:type="default" r:id="rId17"/>
      <w:footerReference w:type="default" r:id="rId18"/>
      <w:headerReference w:type="first" r:id="rId19"/>
      <w:pgSz w:w="11906" w:h="16838"/>
      <w:pgMar w:top="1134" w:right="851" w:bottom="1134" w:left="1701" w:header="709" w:footer="23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0A9E" w14:textId="77777777" w:rsidR="003E4EED" w:rsidRDefault="003E4EED" w:rsidP="00A47881">
      <w:pPr>
        <w:spacing w:after="0" w:line="240" w:lineRule="auto"/>
      </w:pPr>
      <w:r>
        <w:separator/>
      </w:r>
    </w:p>
  </w:endnote>
  <w:endnote w:type="continuationSeparator" w:id="0">
    <w:p w14:paraId="653B361A" w14:textId="77777777" w:rsidR="003E4EED" w:rsidRDefault="003E4EED" w:rsidP="00A47881">
      <w:pPr>
        <w:spacing w:after="0" w:line="240" w:lineRule="auto"/>
      </w:pPr>
      <w:r>
        <w:continuationSeparator/>
      </w:r>
    </w:p>
  </w:endnote>
  <w:endnote w:type="continuationNotice" w:id="1">
    <w:p w14:paraId="6BA5AB60" w14:textId="77777777" w:rsidR="003E4EED" w:rsidRDefault="003E4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AC4FB" w14:textId="77777777" w:rsidR="00E92F4F" w:rsidRDefault="00E92F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D8C66" w14:textId="77777777" w:rsidR="003E4EED" w:rsidRDefault="003E4EED" w:rsidP="00A47881">
      <w:pPr>
        <w:spacing w:after="0" w:line="240" w:lineRule="auto"/>
      </w:pPr>
      <w:r>
        <w:separator/>
      </w:r>
    </w:p>
  </w:footnote>
  <w:footnote w:type="continuationSeparator" w:id="0">
    <w:p w14:paraId="0F1EDCDB" w14:textId="77777777" w:rsidR="003E4EED" w:rsidRDefault="003E4EED" w:rsidP="00A47881">
      <w:pPr>
        <w:spacing w:after="0" w:line="240" w:lineRule="auto"/>
      </w:pPr>
      <w:r>
        <w:continuationSeparator/>
      </w:r>
    </w:p>
  </w:footnote>
  <w:footnote w:type="continuationNotice" w:id="1">
    <w:p w14:paraId="08F92C90" w14:textId="77777777" w:rsidR="003E4EED" w:rsidRDefault="003E4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22575" w14:textId="39B30EBF" w:rsidR="00E92F4F" w:rsidRPr="003A5799" w:rsidRDefault="00E92F4F" w:rsidP="001C3E57">
    <w:pPr>
      <w:pStyle w:val="a6"/>
      <w:spacing w:after="0"/>
      <w:rPr>
        <w:rStyle w:val="a7"/>
      </w:rPr>
    </w:pPr>
    <w:r w:rsidRPr="003A5799">
      <w:rPr>
        <w:rStyle w:val="a7"/>
      </w:rPr>
      <w:fldChar w:fldCharType="begin"/>
    </w:r>
    <w:r w:rsidRPr="003A5799">
      <w:rPr>
        <w:rStyle w:val="a7"/>
      </w:rPr>
      <w:instrText>PAGE  \* Arabic  \* MERGEFORMAT</w:instrText>
    </w:r>
    <w:r w:rsidRPr="003A5799">
      <w:rPr>
        <w:rStyle w:val="a7"/>
      </w:rPr>
      <w:fldChar w:fldCharType="separate"/>
    </w:r>
    <w:r w:rsidR="00A1283D">
      <w:rPr>
        <w:rStyle w:val="a7"/>
        <w:noProof/>
      </w:rPr>
      <w:t>11</w:t>
    </w:r>
    <w:r w:rsidRPr="003A5799"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EE5CD" w14:textId="77777777" w:rsidR="00E92F4F" w:rsidRDefault="00E92F4F" w:rsidP="00A07F36">
    <w:pPr>
      <w:pStyle w:val="a6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1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2">
    <w:nsid w:val="70A958F5"/>
    <w:multiLevelType w:val="multilevel"/>
    <w:tmpl w:val="7C008D24"/>
    <w:numStyleLink w:val="a"/>
  </w:abstractNum>
  <w:abstractNum w:abstractNumId="13">
    <w:nsid w:val="76544B9B"/>
    <w:multiLevelType w:val="multilevel"/>
    <w:tmpl w:val="7C008D24"/>
    <w:numStyleLink w:val="a"/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1"/>
  </w:num>
  <w:num w:numId="17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7F4"/>
    <w:rsid w:val="000008D4"/>
    <w:rsid w:val="00000D60"/>
    <w:rsid w:val="00000F81"/>
    <w:rsid w:val="000020AC"/>
    <w:rsid w:val="00002494"/>
    <w:rsid w:val="000027C2"/>
    <w:rsid w:val="000029BD"/>
    <w:rsid w:val="00003892"/>
    <w:rsid w:val="00003AAD"/>
    <w:rsid w:val="00003C44"/>
    <w:rsid w:val="0000437E"/>
    <w:rsid w:val="00004BD4"/>
    <w:rsid w:val="000052DB"/>
    <w:rsid w:val="00005817"/>
    <w:rsid w:val="0000628E"/>
    <w:rsid w:val="00006B0E"/>
    <w:rsid w:val="00007134"/>
    <w:rsid w:val="000071CA"/>
    <w:rsid w:val="0000739A"/>
    <w:rsid w:val="00007470"/>
    <w:rsid w:val="00007D17"/>
    <w:rsid w:val="00007F16"/>
    <w:rsid w:val="00010252"/>
    <w:rsid w:val="000102DD"/>
    <w:rsid w:val="00010ADB"/>
    <w:rsid w:val="000110BE"/>
    <w:rsid w:val="0001143F"/>
    <w:rsid w:val="00012182"/>
    <w:rsid w:val="00012343"/>
    <w:rsid w:val="000127EB"/>
    <w:rsid w:val="00013D54"/>
    <w:rsid w:val="00013FC7"/>
    <w:rsid w:val="000141F3"/>
    <w:rsid w:val="00014909"/>
    <w:rsid w:val="00014F5A"/>
    <w:rsid w:val="00015AB5"/>
    <w:rsid w:val="0001654A"/>
    <w:rsid w:val="00016628"/>
    <w:rsid w:val="00016712"/>
    <w:rsid w:val="00016768"/>
    <w:rsid w:val="00016964"/>
    <w:rsid w:val="00017006"/>
    <w:rsid w:val="000170CB"/>
    <w:rsid w:val="000179CB"/>
    <w:rsid w:val="00017A00"/>
    <w:rsid w:val="00017CDE"/>
    <w:rsid w:val="000200DB"/>
    <w:rsid w:val="000204B5"/>
    <w:rsid w:val="000207FD"/>
    <w:rsid w:val="000209E1"/>
    <w:rsid w:val="00020D0C"/>
    <w:rsid w:val="0002124A"/>
    <w:rsid w:val="00021295"/>
    <w:rsid w:val="000215FC"/>
    <w:rsid w:val="000218C8"/>
    <w:rsid w:val="000219EB"/>
    <w:rsid w:val="00021A34"/>
    <w:rsid w:val="00021BCE"/>
    <w:rsid w:val="00021E82"/>
    <w:rsid w:val="00021F6C"/>
    <w:rsid w:val="00022E42"/>
    <w:rsid w:val="00022F93"/>
    <w:rsid w:val="00023357"/>
    <w:rsid w:val="00023818"/>
    <w:rsid w:val="00023D89"/>
    <w:rsid w:val="00024560"/>
    <w:rsid w:val="00024613"/>
    <w:rsid w:val="00024944"/>
    <w:rsid w:val="000249E9"/>
    <w:rsid w:val="00024A2F"/>
    <w:rsid w:val="00024B24"/>
    <w:rsid w:val="000259DD"/>
    <w:rsid w:val="00025B84"/>
    <w:rsid w:val="000268DA"/>
    <w:rsid w:val="00026AA5"/>
    <w:rsid w:val="00026C61"/>
    <w:rsid w:val="0002768C"/>
    <w:rsid w:val="000277DC"/>
    <w:rsid w:val="000277E8"/>
    <w:rsid w:val="00027B88"/>
    <w:rsid w:val="00027C6F"/>
    <w:rsid w:val="0003071F"/>
    <w:rsid w:val="0003082C"/>
    <w:rsid w:val="00030DE4"/>
    <w:rsid w:val="00031FF0"/>
    <w:rsid w:val="00032440"/>
    <w:rsid w:val="00032AF5"/>
    <w:rsid w:val="00032BDC"/>
    <w:rsid w:val="00032CA6"/>
    <w:rsid w:val="00033B15"/>
    <w:rsid w:val="00033C19"/>
    <w:rsid w:val="00033D27"/>
    <w:rsid w:val="0003446A"/>
    <w:rsid w:val="00034951"/>
    <w:rsid w:val="00034CAE"/>
    <w:rsid w:val="0003546D"/>
    <w:rsid w:val="000354ED"/>
    <w:rsid w:val="000356FF"/>
    <w:rsid w:val="00036560"/>
    <w:rsid w:val="000369DA"/>
    <w:rsid w:val="000373C4"/>
    <w:rsid w:val="00037636"/>
    <w:rsid w:val="000378FC"/>
    <w:rsid w:val="00037AF1"/>
    <w:rsid w:val="00037D05"/>
    <w:rsid w:val="00037FEA"/>
    <w:rsid w:val="00040942"/>
    <w:rsid w:val="00040B85"/>
    <w:rsid w:val="00041439"/>
    <w:rsid w:val="00041930"/>
    <w:rsid w:val="00041C4F"/>
    <w:rsid w:val="00041D04"/>
    <w:rsid w:val="000429B6"/>
    <w:rsid w:val="00042BB3"/>
    <w:rsid w:val="000431BC"/>
    <w:rsid w:val="00043F07"/>
    <w:rsid w:val="00043F48"/>
    <w:rsid w:val="00044302"/>
    <w:rsid w:val="000443E3"/>
    <w:rsid w:val="000445E1"/>
    <w:rsid w:val="00044E04"/>
    <w:rsid w:val="00044E98"/>
    <w:rsid w:val="0004601A"/>
    <w:rsid w:val="0004688F"/>
    <w:rsid w:val="0004715F"/>
    <w:rsid w:val="00050283"/>
    <w:rsid w:val="00050734"/>
    <w:rsid w:val="00050796"/>
    <w:rsid w:val="000512BC"/>
    <w:rsid w:val="0005150E"/>
    <w:rsid w:val="00051E2D"/>
    <w:rsid w:val="00051E9F"/>
    <w:rsid w:val="000520EA"/>
    <w:rsid w:val="00052473"/>
    <w:rsid w:val="000525CE"/>
    <w:rsid w:val="000526F2"/>
    <w:rsid w:val="00052EFA"/>
    <w:rsid w:val="000531F1"/>
    <w:rsid w:val="00053B08"/>
    <w:rsid w:val="000542A7"/>
    <w:rsid w:val="00054ABC"/>
    <w:rsid w:val="00055468"/>
    <w:rsid w:val="000554B9"/>
    <w:rsid w:val="00055F93"/>
    <w:rsid w:val="00055FA1"/>
    <w:rsid w:val="0005610D"/>
    <w:rsid w:val="00056C65"/>
    <w:rsid w:val="000571AF"/>
    <w:rsid w:val="00057B25"/>
    <w:rsid w:val="0006004F"/>
    <w:rsid w:val="0006179C"/>
    <w:rsid w:val="00061D66"/>
    <w:rsid w:val="00063573"/>
    <w:rsid w:val="00064135"/>
    <w:rsid w:val="00064579"/>
    <w:rsid w:val="00064943"/>
    <w:rsid w:val="00064F38"/>
    <w:rsid w:val="00065B5B"/>
    <w:rsid w:val="000663D5"/>
    <w:rsid w:val="00066929"/>
    <w:rsid w:val="00067162"/>
    <w:rsid w:val="00067745"/>
    <w:rsid w:val="00070BCF"/>
    <w:rsid w:val="000712E1"/>
    <w:rsid w:val="00071A9E"/>
    <w:rsid w:val="00071AC1"/>
    <w:rsid w:val="00071D8C"/>
    <w:rsid w:val="00071EE3"/>
    <w:rsid w:val="000720DF"/>
    <w:rsid w:val="0007240D"/>
    <w:rsid w:val="0007283F"/>
    <w:rsid w:val="0007297F"/>
    <w:rsid w:val="000729BA"/>
    <w:rsid w:val="00072FC6"/>
    <w:rsid w:val="00073068"/>
    <w:rsid w:val="000732A8"/>
    <w:rsid w:val="00073558"/>
    <w:rsid w:val="00073F8E"/>
    <w:rsid w:val="000740F5"/>
    <w:rsid w:val="00074CB6"/>
    <w:rsid w:val="00075172"/>
    <w:rsid w:val="00076708"/>
    <w:rsid w:val="0007765C"/>
    <w:rsid w:val="00077830"/>
    <w:rsid w:val="00077BD4"/>
    <w:rsid w:val="00077F0A"/>
    <w:rsid w:val="000808FB"/>
    <w:rsid w:val="00081035"/>
    <w:rsid w:val="0008142E"/>
    <w:rsid w:val="00081A69"/>
    <w:rsid w:val="00081AB1"/>
    <w:rsid w:val="0008269C"/>
    <w:rsid w:val="00082839"/>
    <w:rsid w:val="000828BE"/>
    <w:rsid w:val="00082B06"/>
    <w:rsid w:val="00082E9B"/>
    <w:rsid w:val="0008424B"/>
    <w:rsid w:val="00084578"/>
    <w:rsid w:val="00084C9B"/>
    <w:rsid w:val="00084DB5"/>
    <w:rsid w:val="00084EC5"/>
    <w:rsid w:val="00085930"/>
    <w:rsid w:val="00086738"/>
    <w:rsid w:val="0008689A"/>
    <w:rsid w:val="00086A19"/>
    <w:rsid w:val="00086A51"/>
    <w:rsid w:val="00086D2F"/>
    <w:rsid w:val="00086F11"/>
    <w:rsid w:val="00087030"/>
    <w:rsid w:val="00087B09"/>
    <w:rsid w:val="00087B62"/>
    <w:rsid w:val="00087F10"/>
    <w:rsid w:val="00090169"/>
    <w:rsid w:val="0009048D"/>
    <w:rsid w:val="000905D5"/>
    <w:rsid w:val="00091941"/>
    <w:rsid w:val="00091AC9"/>
    <w:rsid w:val="00091C2A"/>
    <w:rsid w:val="000920F8"/>
    <w:rsid w:val="00093913"/>
    <w:rsid w:val="00093C1A"/>
    <w:rsid w:val="00093CCA"/>
    <w:rsid w:val="00093D22"/>
    <w:rsid w:val="00094F60"/>
    <w:rsid w:val="0009556F"/>
    <w:rsid w:val="000955C1"/>
    <w:rsid w:val="000956FE"/>
    <w:rsid w:val="00095893"/>
    <w:rsid w:val="0009735D"/>
    <w:rsid w:val="0009781D"/>
    <w:rsid w:val="000978E3"/>
    <w:rsid w:val="000A29F4"/>
    <w:rsid w:val="000A31C6"/>
    <w:rsid w:val="000A343A"/>
    <w:rsid w:val="000A3F6A"/>
    <w:rsid w:val="000A47D4"/>
    <w:rsid w:val="000A5429"/>
    <w:rsid w:val="000A69BD"/>
    <w:rsid w:val="000A6CE4"/>
    <w:rsid w:val="000A6F1C"/>
    <w:rsid w:val="000A7308"/>
    <w:rsid w:val="000A7F41"/>
    <w:rsid w:val="000A7FA1"/>
    <w:rsid w:val="000B0407"/>
    <w:rsid w:val="000B0761"/>
    <w:rsid w:val="000B087D"/>
    <w:rsid w:val="000B0B73"/>
    <w:rsid w:val="000B0D9E"/>
    <w:rsid w:val="000B1527"/>
    <w:rsid w:val="000B16AD"/>
    <w:rsid w:val="000B1FF1"/>
    <w:rsid w:val="000B20D7"/>
    <w:rsid w:val="000B25D4"/>
    <w:rsid w:val="000B297B"/>
    <w:rsid w:val="000B2FC9"/>
    <w:rsid w:val="000B316F"/>
    <w:rsid w:val="000B32BA"/>
    <w:rsid w:val="000B32FF"/>
    <w:rsid w:val="000B39FA"/>
    <w:rsid w:val="000B3ABF"/>
    <w:rsid w:val="000B41D5"/>
    <w:rsid w:val="000B445F"/>
    <w:rsid w:val="000B4A10"/>
    <w:rsid w:val="000B52FD"/>
    <w:rsid w:val="000B533B"/>
    <w:rsid w:val="000B57CA"/>
    <w:rsid w:val="000B5ECE"/>
    <w:rsid w:val="000B6375"/>
    <w:rsid w:val="000B69FD"/>
    <w:rsid w:val="000B7508"/>
    <w:rsid w:val="000B7A78"/>
    <w:rsid w:val="000C0108"/>
    <w:rsid w:val="000C0678"/>
    <w:rsid w:val="000C0ADF"/>
    <w:rsid w:val="000C1157"/>
    <w:rsid w:val="000C215C"/>
    <w:rsid w:val="000C2812"/>
    <w:rsid w:val="000C288A"/>
    <w:rsid w:val="000C2B15"/>
    <w:rsid w:val="000C32B4"/>
    <w:rsid w:val="000C4909"/>
    <w:rsid w:val="000C4E45"/>
    <w:rsid w:val="000C5BEC"/>
    <w:rsid w:val="000C5E33"/>
    <w:rsid w:val="000C601A"/>
    <w:rsid w:val="000C6097"/>
    <w:rsid w:val="000C6803"/>
    <w:rsid w:val="000C69F1"/>
    <w:rsid w:val="000C6EE9"/>
    <w:rsid w:val="000C7538"/>
    <w:rsid w:val="000C7669"/>
    <w:rsid w:val="000C7940"/>
    <w:rsid w:val="000C79D0"/>
    <w:rsid w:val="000D02BF"/>
    <w:rsid w:val="000D08E8"/>
    <w:rsid w:val="000D0AC8"/>
    <w:rsid w:val="000D0DD8"/>
    <w:rsid w:val="000D1095"/>
    <w:rsid w:val="000D1431"/>
    <w:rsid w:val="000D242F"/>
    <w:rsid w:val="000D2713"/>
    <w:rsid w:val="000D3280"/>
    <w:rsid w:val="000D364D"/>
    <w:rsid w:val="000D3686"/>
    <w:rsid w:val="000D395B"/>
    <w:rsid w:val="000D4013"/>
    <w:rsid w:val="000D41B7"/>
    <w:rsid w:val="000D4407"/>
    <w:rsid w:val="000D49F0"/>
    <w:rsid w:val="000D4A4B"/>
    <w:rsid w:val="000D50C1"/>
    <w:rsid w:val="000D5624"/>
    <w:rsid w:val="000D6301"/>
    <w:rsid w:val="000D6C6D"/>
    <w:rsid w:val="000D6D87"/>
    <w:rsid w:val="000D714E"/>
    <w:rsid w:val="000D7D39"/>
    <w:rsid w:val="000D7DC3"/>
    <w:rsid w:val="000E0601"/>
    <w:rsid w:val="000E0CE3"/>
    <w:rsid w:val="000E12C9"/>
    <w:rsid w:val="000E169A"/>
    <w:rsid w:val="000E16C6"/>
    <w:rsid w:val="000E318E"/>
    <w:rsid w:val="000E3429"/>
    <w:rsid w:val="000E3630"/>
    <w:rsid w:val="000E3FC6"/>
    <w:rsid w:val="000E40D4"/>
    <w:rsid w:val="000E413C"/>
    <w:rsid w:val="000E42B5"/>
    <w:rsid w:val="000E4641"/>
    <w:rsid w:val="000E55F4"/>
    <w:rsid w:val="000E6322"/>
    <w:rsid w:val="000E74CA"/>
    <w:rsid w:val="000E7537"/>
    <w:rsid w:val="000F09D1"/>
    <w:rsid w:val="000F1AC8"/>
    <w:rsid w:val="000F1F0F"/>
    <w:rsid w:val="000F23D6"/>
    <w:rsid w:val="000F270C"/>
    <w:rsid w:val="000F27D6"/>
    <w:rsid w:val="000F2DB5"/>
    <w:rsid w:val="000F3122"/>
    <w:rsid w:val="000F336B"/>
    <w:rsid w:val="000F343D"/>
    <w:rsid w:val="000F388E"/>
    <w:rsid w:val="000F3FDD"/>
    <w:rsid w:val="000F4297"/>
    <w:rsid w:val="000F431C"/>
    <w:rsid w:val="000F4E7E"/>
    <w:rsid w:val="000F567A"/>
    <w:rsid w:val="000F5D3B"/>
    <w:rsid w:val="000F5D68"/>
    <w:rsid w:val="000F65FD"/>
    <w:rsid w:val="000F6A8F"/>
    <w:rsid w:val="000F6C77"/>
    <w:rsid w:val="000F6E70"/>
    <w:rsid w:val="000F6FD4"/>
    <w:rsid w:val="000F7682"/>
    <w:rsid w:val="000F7B8C"/>
    <w:rsid w:val="000F7FB9"/>
    <w:rsid w:val="00100222"/>
    <w:rsid w:val="001007C9"/>
    <w:rsid w:val="001017A3"/>
    <w:rsid w:val="00101AB9"/>
    <w:rsid w:val="001029F5"/>
    <w:rsid w:val="00102E3A"/>
    <w:rsid w:val="001035A0"/>
    <w:rsid w:val="00104465"/>
    <w:rsid w:val="00104AB2"/>
    <w:rsid w:val="00106797"/>
    <w:rsid w:val="00106A32"/>
    <w:rsid w:val="00106F60"/>
    <w:rsid w:val="00107B7A"/>
    <w:rsid w:val="0011073C"/>
    <w:rsid w:val="00110921"/>
    <w:rsid w:val="001118A8"/>
    <w:rsid w:val="00111CE2"/>
    <w:rsid w:val="00111D3F"/>
    <w:rsid w:val="0011258E"/>
    <w:rsid w:val="00112B51"/>
    <w:rsid w:val="00112CB9"/>
    <w:rsid w:val="00113536"/>
    <w:rsid w:val="001140B1"/>
    <w:rsid w:val="00114223"/>
    <w:rsid w:val="0011428C"/>
    <w:rsid w:val="00114346"/>
    <w:rsid w:val="0011447E"/>
    <w:rsid w:val="00115FA2"/>
    <w:rsid w:val="001165AA"/>
    <w:rsid w:val="0011674A"/>
    <w:rsid w:val="00116EBF"/>
    <w:rsid w:val="00117871"/>
    <w:rsid w:val="001178B3"/>
    <w:rsid w:val="00117EFA"/>
    <w:rsid w:val="0012046B"/>
    <w:rsid w:val="00120772"/>
    <w:rsid w:val="00120897"/>
    <w:rsid w:val="00120C03"/>
    <w:rsid w:val="00120EB6"/>
    <w:rsid w:val="00120FA7"/>
    <w:rsid w:val="001213A9"/>
    <w:rsid w:val="0012141D"/>
    <w:rsid w:val="00121B5A"/>
    <w:rsid w:val="00121CE4"/>
    <w:rsid w:val="00121E4D"/>
    <w:rsid w:val="00122D58"/>
    <w:rsid w:val="00123007"/>
    <w:rsid w:val="0012316D"/>
    <w:rsid w:val="00123C12"/>
    <w:rsid w:val="001243AF"/>
    <w:rsid w:val="0012487B"/>
    <w:rsid w:val="00124DF8"/>
    <w:rsid w:val="001258CB"/>
    <w:rsid w:val="0012669C"/>
    <w:rsid w:val="00126B2B"/>
    <w:rsid w:val="0012734D"/>
    <w:rsid w:val="0012776A"/>
    <w:rsid w:val="00127CFA"/>
    <w:rsid w:val="00130066"/>
    <w:rsid w:val="0013022F"/>
    <w:rsid w:val="0013098C"/>
    <w:rsid w:val="001312C3"/>
    <w:rsid w:val="00131661"/>
    <w:rsid w:val="00132185"/>
    <w:rsid w:val="001321E7"/>
    <w:rsid w:val="001323D0"/>
    <w:rsid w:val="001325C7"/>
    <w:rsid w:val="00132E32"/>
    <w:rsid w:val="001335A4"/>
    <w:rsid w:val="00133B94"/>
    <w:rsid w:val="00133BB0"/>
    <w:rsid w:val="001342EE"/>
    <w:rsid w:val="0013483B"/>
    <w:rsid w:val="001353E7"/>
    <w:rsid w:val="001355FC"/>
    <w:rsid w:val="00135629"/>
    <w:rsid w:val="001362F0"/>
    <w:rsid w:val="00136344"/>
    <w:rsid w:val="001367C2"/>
    <w:rsid w:val="00136FE6"/>
    <w:rsid w:val="0013701B"/>
    <w:rsid w:val="0013734A"/>
    <w:rsid w:val="00137882"/>
    <w:rsid w:val="00140A12"/>
    <w:rsid w:val="00140FA3"/>
    <w:rsid w:val="0014104A"/>
    <w:rsid w:val="001410E0"/>
    <w:rsid w:val="001412A2"/>
    <w:rsid w:val="00141D26"/>
    <w:rsid w:val="00141F3C"/>
    <w:rsid w:val="00142109"/>
    <w:rsid w:val="0014356C"/>
    <w:rsid w:val="00143F5F"/>
    <w:rsid w:val="00143F63"/>
    <w:rsid w:val="0014401E"/>
    <w:rsid w:val="001441D2"/>
    <w:rsid w:val="001443BF"/>
    <w:rsid w:val="001444BB"/>
    <w:rsid w:val="001445FA"/>
    <w:rsid w:val="001452D0"/>
    <w:rsid w:val="00145564"/>
    <w:rsid w:val="001458F3"/>
    <w:rsid w:val="00146AEF"/>
    <w:rsid w:val="001471B2"/>
    <w:rsid w:val="00147272"/>
    <w:rsid w:val="0015048D"/>
    <w:rsid w:val="00150865"/>
    <w:rsid w:val="0015092E"/>
    <w:rsid w:val="001509C0"/>
    <w:rsid w:val="00150ABC"/>
    <w:rsid w:val="00150AD5"/>
    <w:rsid w:val="00150C38"/>
    <w:rsid w:val="001512C3"/>
    <w:rsid w:val="001512E5"/>
    <w:rsid w:val="00151D89"/>
    <w:rsid w:val="001528CD"/>
    <w:rsid w:val="00152C8F"/>
    <w:rsid w:val="00153128"/>
    <w:rsid w:val="00153179"/>
    <w:rsid w:val="0015396F"/>
    <w:rsid w:val="00155533"/>
    <w:rsid w:val="00155587"/>
    <w:rsid w:val="001559FD"/>
    <w:rsid w:val="00155A55"/>
    <w:rsid w:val="00156698"/>
    <w:rsid w:val="00156A97"/>
    <w:rsid w:val="00156B10"/>
    <w:rsid w:val="00157567"/>
    <w:rsid w:val="00157F53"/>
    <w:rsid w:val="001602D8"/>
    <w:rsid w:val="0016062E"/>
    <w:rsid w:val="00160B00"/>
    <w:rsid w:val="0016101F"/>
    <w:rsid w:val="001622E0"/>
    <w:rsid w:val="0016251E"/>
    <w:rsid w:val="00162521"/>
    <w:rsid w:val="00162CC0"/>
    <w:rsid w:val="00163047"/>
    <w:rsid w:val="00164445"/>
    <w:rsid w:val="001649DE"/>
    <w:rsid w:val="00164B28"/>
    <w:rsid w:val="00164C25"/>
    <w:rsid w:val="00164CB0"/>
    <w:rsid w:val="00164E16"/>
    <w:rsid w:val="00165A20"/>
    <w:rsid w:val="001666E4"/>
    <w:rsid w:val="00166D81"/>
    <w:rsid w:val="00166E09"/>
    <w:rsid w:val="00167401"/>
    <w:rsid w:val="00170B22"/>
    <w:rsid w:val="0017199A"/>
    <w:rsid w:val="0017218A"/>
    <w:rsid w:val="00172314"/>
    <w:rsid w:val="00172B16"/>
    <w:rsid w:val="0017362C"/>
    <w:rsid w:val="00174CCA"/>
    <w:rsid w:val="00174E88"/>
    <w:rsid w:val="00175F56"/>
    <w:rsid w:val="00175F85"/>
    <w:rsid w:val="0017628E"/>
    <w:rsid w:val="001764FD"/>
    <w:rsid w:val="00177048"/>
    <w:rsid w:val="00177519"/>
    <w:rsid w:val="00177C74"/>
    <w:rsid w:val="00180B13"/>
    <w:rsid w:val="00180FA0"/>
    <w:rsid w:val="0018193A"/>
    <w:rsid w:val="00181BEF"/>
    <w:rsid w:val="00181C62"/>
    <w:rsid w:val="00181E2E"/>
    <w:rsid w:val="00182031"/>
    <w:rsid w:val="001821F7"/>
    <w:rsid w:val="0018256A"/>
    <w:rsid w:val="001827F9"/>
    <w:rsid w:val="00183466"/>
    <w:rsid w:val="00183DAB"/>
    <w:rsid w:val="00183F1A"/>
    <w:rsid w:val="0018401F"/>
    <w:rsid w:val="001840D2"/>
    <w:rsid w:val="001856F5"/>
    <w:rsid w:val="00186318"/>
    <w:rsid w:val="001864B3"/>
    <w:rsid w:val="00186766"/>
    <w:rsid w:val="00186E93"/>
    <w:rsid w:val="0019094B"/>
    <w:rsid w:val="00190D05"/>
    <w:rsid w:val="001914B6"/>
    <w:rsid w:val="0019163A"/>
    <w:rsid w:val="001928BB"/>
    <w:rsid w:val="00192E72"/>
    <w:rsid w:val="00193648"/>
    <w:rsid w:val="00193BF8"/>
    <w:rsid w:val="00193CE8"/>
    <w:rsid w:val="00193E3F"/>
    <w:rsid w:val="00194010"/>
    <w:rsid w:val="00194934"/>
    <w:rsid w:val="00196FD1"/>
    <w:rsid w:val="00197738"/>
    <w:rsid w:val="001A0375"/>
    <w:rsid w:val="001A0481"/>
    <w:rsid w:val="001A0C28"/>
    <w:rsid w:val="001A1201"/>
    <w:rsid w:val="001A1210"/>
    <w:rsid w:val="001A12CA"/>
    <w:rsid w:val="001A1336"/>
    <w:rsid w:val="001A1353"/>
    <w:rsid w:val="001A1F34"/>
    <w:rsid w:val="001A253C"/>
    <w:rsid w:val="001A2ADC"/>
    <w:rsid w:val="001A353A"/>
    <w:rsid w:val="001A3B20"/>
    <w:rsid w:val="001A3BE7"/>
    <w:rsid w:val="001A4364"/>
    <w:rsid w:val="001A4389"/>
    <w:rsid w:val="001A52E9"/>
    <w:rsid w:val="001A5857"/>
    <w:rsid w:val="001A5B95"/>
    <w:rsid w:val="001A5EB3"/>
    <w:rsid w:val="001A6072"/>
    <w:rsid w:val="001A64DB"/>
    <w:rsid w:val="001A7083"/>
    <w:rsid w:val="001B0228"/>
    <w:rsid w:val="001B068A"/>
    <w:rsid w:val="001B1606"/>
    <w:rsid w:val="001B1C06"/>
    <w:rsid w:val="001B1D0E"/>
    <w:rsid w:val="001B25BF"/>
    <w:rsid w:val="001B2D8A"/>
    <w:rsid w:val="001B2ED5"/>
    <w:rsid w:val="001B523D"/>
    <w:rsid w:val="001B53E5"/>
    <w:rsid w:val="001B5E88"/>
    <w:rsid w:val="001B6F98"/>
    <w:rsid w:val="001B77AB"/>
    <w:rsid w:val="001B77D8"/>
    <w:rsid w:val="001B7C36"/>
    <w:rsid w:val="001C001C"/>
    <w:rsid w:val="001C0184"/>
    <w:rsid w:val="001C0D2F"/>
    <w:rsid w:val="001C0DB1"/>
    <w:rsid w:val="001C14DD"/>
    <w:rsid w:val="001C183C"/>
    <w:rsid w:val="001C1B4B"/>
    <w:rsid w:val="001C21A7"/>
    <w:rsid w:val="001C2674"/>
    <w:rsid w:val="001C2E4A"/>
    <w:rsid w:val="001C3224"/>
    <w:rsid w:val="001C343F"/>
    <w:rsid w:val="001C3E57"/>
    <w:rsid w:val="001C4623"/>
    <w:rsid w:val="001C495A"/>
    <w:rsid w:val="001C4D67"/>
    <w:rsid w:val="001C4DDD"/>
    <w:rsid w:val="001C5238"/>
    <w:rsid w:val="001C5352"/>
    <w:rsid w:val="001C6493"/>
    <w:rsid w:val="001C68DA"/>
    <w:rsid w:val="001C6AED"/>
    <w:rsid w:val="001C799C"/>
    <w:rsid w:val="001D1E36"/>
    <w:rsid w:val="001D24DA"/>
    <w:rsid w:val="001D2B85"/>
    <w:rsid w:val="001D2DAD"/>
    <w:rsid w:val="001D32EE"/>
    <w:rsid w:val="001D3B5B"/>
    <w:rsid w:val="001D3D40"/>
    <w:rsid w:val="001D4C43"/>
    <w:rsid w:val="001D5B49"/>
    <w:rsid w:val="001D6218"/>
    <w:rsid w:val="001D62D1"/>
    <w:rsid w:val="001D7AB5"/>
    <w:rsid w:val="001D7CBF"/>
    <w:rsid w:val="001D7F0E"/>
    <w:rsid w:val="001E063D"/>
    <w:rsid w:val="001E0988"/>
    <w:rsid w:val="001E0AE4"/>
    <w:rsid w:val="001E0F3E"/>
    <w:rsid w:val="001E137E"/>
    <w:rsid w:val="001E1597"/>
    <w:rsid w:val="001E180E"/>
    <w:rsid w:val="001E265D"/>
    <w:rsid w:val="001E26A2"/>
    <w:rsid w:val="001E298F"/>
    <w:rsid w:val="001E2ACB"/>
    <w:rsid w:val="001E3A45"/>
    <w:rsid w:val="001E4413"/>
    <w:rsid w:val="001E4619"/>
    <w:rsid w:val="001E535A"/>
    <w:rsid w:val="001E54E9"/>
    <w:rsid w:val="001E5984"/>
    <w:rsid w:val="001E5DD4"/>
    <w:rsid w:val="001E6410"/>
    <w:rsid w:val="001E69FE"/>
    <w:rsid w:val="001E6C00"/>
    <w:rsid w:val="001E6C91"/>
    <w:rsid w:val="001E73F5"/>
    <w:rsid w:val="001E785C"/>
    <w:rsid w:val="001E7917"/>
    <w:rsid w:val="001E7A68"/>
    <w:rsid w:val="001F02D5"/>
    <w:rsid w:val="001F1158"/>
    <w:rsid w:val="001F17AD"/>
    <w:rsid w:val="001F1A27"/>
    <w:rsid w:val="001F1B85"/>
    <w:rsid w:val="001F1BCB"/>
    <w:rsid w:val="001F1F6C"/>
    <w:rsid w:val="001F2400"/>
    <w:rsid w:val="001F2A65"/>
    <w:rsid w:val="001F2F89"/>
    <w:rsid w:val="001F3E46"/>
    <w:rsid w:val="001F4296"/>
    <w:rsid w:val="001F44CB"/>
    <w:rsid w:val="001F46F8"/>
    <w:rsid w:val="001F49B4"/>
    <w:rsid w:val="001F4AA4"/>
    <w:rsid w:val="001F520C"/>
    <w:rsid w:val="001F590D"/>
    <w:rsid w:val="001F6E02"/>
    <w:rsid w:val="001F6F2A"/>
    <w:rsid w:val="001F7199"/>
    <w:rsid w:val="002001D6"/>
    <w:rsid w:val="0020021B"/>
    <w:rsid w:val="00200396"/>
    <w:rsid w:val="00200BAF"/>
    <w:rsid w:val="00200C78"/>
    <w:rsid w:val="00200FA2"/>
    <w:rsid w:val="00201593"/>
    <w:rsid w:val="00201C73"/>
    <w:rsid w:val="002028AC"/>
    <w:rsid w:val="00202D9A"/>
    <w:rsid w:val="002030C1"/>
    <w:rsid w:val="002031BA"/>
    <w:rsid w:val="00204873"/>
    <w:rsid w:val="00204917"/>
    <w:rsid w:val="0020517E"/>
    <w:rsid w:val="002052C5"/>
    <w:rsid w:val="0020532B"/>
    <w:rsid w:val="00206F22"/>
    <w:rsid w:val="00207A3A"/>
    <w:rsid w:val="00207AF0"/>
    <w:rsid w:val="00207ED6"/>
    <w:rsid w:val="00207F68"/>
    <w:rsid w:val="00210045"/>
    <w:rsid w:val="00210163"/>
    <w:rsid w:val="002101B5"/>
    <w:rsid w:val="002107C8"/>
    <w:rsid w:val="00210D3E"/>
    <w:rsid w:val="00211640"/>
    <w:rsid w:val="00212F73"/>
    <w:rsid w:val="00213160"/>
    <w:rsid w:val="00213430"/>
    <w:rsid w:val="00214147"/>
    <w:rsid w:val="00214361"/>
    <w:rsid w:val="00214478"/>
    <w:rsid w:val="0021468B"/>
    <w:rsid w:val="00214773"/>
    <w:rsid w:val="00214980"/>
    <w:rsid w:val="00214AD1"/>
    <w:rsid w:val="002157BB"/>
    <w:rsid w:val="00215BCB"/>
    <w:rsid w:val="00215D11"/>
    <w:rsid w:val="002166E3"/>
    <w:rsid w:val="002175D7"/>
    <w:rsid w:val="00217C10"/>
    <w:rsid w:val="00217CEB"/>
    <w:rsid w:val="00220092"/>
    <w:rsid w:val="002203A0"/>
    <w:rsid w:val="0022066A"/>
    <w:rsid w:val="00220B20"/>
    <w:rsid w:val="00220CFB"/>
    <w:rsid w:val="00221437"/>
    <w:rsid w:val="0022152D"/>
    <w:rsid w:val="00221693"/>
    <w:rsid w:val="00221902"/>
    <w:rsid w:val="002228A9"/>
    <w:rsid w:val="00222D7C"/>
    <w:rsid w:val="00222F07"/>
    <w:rsid w:val="0022398C"/>
    <w:rsid w:val="00223AD8"/>
    <w:rsid w:val="00223B84"/>
    <w:rsid w:val="00223F0B"/>
    <w:rsid w:val="00224744"/>
    <w:rsid w:val="00224801"/>
    <w:rsid w:val="0022566D"/>
    <w:rsid w:val="00225BBE"/>
    <w:rsid w:val="00225D39"/>
    <w:rsid w:val="0022621D"/>
    <w:rsid w:val="0022657A"/>
    <w:rsid w:val="00227368"/>
    <w:rsid w:val="00227712"/>
    <w:rsid w:val="00227836"/>
    <w:rsid w:val="0022785C"/>
    <w:rsid w:val="00227983"/>
    <w:rsid w:val="00230140"/>
    <w:rsid w:val="00230253"/>
    <w:rsid w:val="0023060D"/>
    <w:rsid w:val="002314C3"/>
    <w:rsid w:val="00231861"/>
    <w:rsid w:val="0023286A"/>
    <w:rsid w:val="00232B63"/>
    <w:rsid w:val="002330B9"/>
    <w:rsid w:val="0023358E"/>
    <w:rsid w:val="00233EEE"/>
    <w:rsid w:val="00234094"/>
    <w:rsid w:val="002350C4"/>
    <w:rsid w:val="002353A8"/>
    <w:rsid w:val="00235DD6"/>
    <w:rsid w:val="00236BD3"/>
    <w:rsid w:val="00236CE4"/>
    <w:rsid w:val="0023780D"/>
    <w:rsid w:val="00237825"/>
    <w:rsid w:val="00237DEF"/>
    <w:rsid w:val="00237ED7"/>
    <w:rsid w:val="0024080A"/>
    <w:rsid w:val="00240A51"/>
    <w:rsid w:val="00240F9B"/>
    <w:rsid w:val="00240FB1"/>
    <w:rsid w:val="00241644"/>
    <w:rsid w:val="00241879"/>
    <w:rsid w:val="00241A04"/>
    <w:rsid w:val="00241C50"/>
    <w:rsid w:val="00242074"/>
    <w:rsid w:val="00242A91"/>
    <w:rsid w:val="0024348C"/>
    <w:rsid w:val="002436E0"/>
    <w:rsid w:val="00243F5A"/>
    <w:rsid w:val="00244478"/>
    <w:rsid w:val="00244EE3"/>
    <w:rsid w:val="002450C6"/>
    <w:rsid w:val="002452B1"/>
    <w:rsid w:val="00245C68"/>
    <w:rsid w:val="00246183"/>
    <w:rsid w:val="002466DF"/>
    <w:rsid w:val="002467ED"/>
    <w:rsid w:val="002500CF"/>
    <w:rsid w:val="002501F1"/>
    <w:rsid w:val="00250405"/>
    <w:rsid w:val="00250C86"/>
    <w:rsid w:val="00251051"/>
    <w:rsid w:val="0025187C"/>
    <w:rsid w:val="00251B9A"/>
    <w:rsid w:val="00251F0B"/>
    <w:rsid w:val="00252830"/>
    <w:rsid w:val="00252F1B"/>
    <w:rsid w:val="00254091"/>
    <w:rsid w:val="00254453"/>
    <w:rsid w:val="002556CE"/>
    <w:rsid w:val="00256278"/>
    <w:rsid w:val="002566CE"/>
    <w:rsid w:val="0025697C"/>
    <w:rsid w:val="00256BF9"/>
    <w:rsid w:val="00256F89"/>
    <w:rsid w:val="0025717E"/>
    <w:rsid w:val="00257539"/>
    <w:rsid w:val="00257865"/>
    <w:rsid w:val="00257AF1"/>
    <w:rsid w:val="00257F45"/>
    <w:rsid w:val="00261525"/>
    <w:rsid w:val="00261C96"/>
    <w:rsid w:val="00261ED3"/>
    <w:rsid w:val="0026258A"/>
    <w:rsid w:val="0026261D"/>
    <w:rsid w:val="0026266B"/>
    <w:rsid w:val="00262C72"/>
    <w:rsid w:val="0026315B"/>
    <w:rsid w:val="002631ED"/>
    <w:rsid w:val="002639D2"/>
    <w:rsid w:val="00263AF1"/>
    <w:rsid w:val="00263E19"/>
    <w:rsid w:val="0026423B"/>
    <w:rsid w:val="00264407"/>
    <w:rsid w:val="002653EC"/>
    <w:rsid w:val="00265A2D"/>
    <w:rsid w:val="0026633D"/>
    <w:rsid w:val="00266AEB"/>
    <w:rsid w:val="00266BB0"/>
    <w:rsid w:val="00266F8E"/>
    <w:rsid w:val="002670E3"/>
    <w:rsid w:val="00267728"/>
    <w:rsid w:val="002704C7"/>
    <w:rsid w:val="00270636"/>
    <w:rsid w:val="00270859"/>
    <w:rsid w:val="00271729"/>
    <w:rsid w:val="00272144"/>
    <w:rsid w:val="00272694"/>
    <w:rsid w:val="00272956"/>
    <w:rsid w:val="00273157"/>
    <w:rsid w:val="002734E1"/>
    <w:rsid w:val="00273730"/>
    <w:rsid w:val="00273E64"/>
    <w:rsid w:val="002742A4"/>
    <w:rsid w:val="002745B9"/>
    <w:rsid w:val="00274664"/>
    <w:rsid w:val="00274706"/>
    <w:rsid w:val="00274E55"/>
    <w:rsid w:val="00275B89"/>
    <w:rsid w:val="002760E1"/>
    <w:rsid w:val="002764E0"/>
    <w:rsid w:val="0027673A"/>
    <w:rsid w:val="00276867"/>
    <w:rsid w:val="00277048"/>
    <w:rsid w:val="00277A14"/>
    <w:rsid w:val="00277EA9"/>
    <w:rsid w:val="00280659"/>
    <w:rsid w:val="00280A2E"/>
    <w:rsid w:val="00280D8A"/>
    <w:rsid w:val="002812E9"/>
    <w:rsid w:val="00282266"/>
    <w:rsid w:val="00282559"/>
    <w:rsid w:val="00282DF2"/>
    <w:rsid w:val="00282EDA"/>
    <w:rsid w:val="0028326D"/>
    <w:rsid w:val="00283D8B"/>
    <w:rsid w:val="00284FDB"/>
    <w:rsid w:val="002855D6"/>
    <w:rsid w:val="00285EC2"/>
    <w:rsid w:val="0028601D"/>
    <w:rsid w:val="00287146"/>
    <w:rsid w:val="00287F2C"/>
    <w:rsid w:val="00287F76"/>
    <w:rsid w:val="00287FA4"/>
    <w:rsid w:val="0029007E"/>
    <w:rsid w:val="002909C6"/>
    <w:rsid w:val="00291041"/>
    <w:rsid w:val="00291754"/>
    <w:rsid w:val="00291D47"/>
    <w:rsid w:val="00292EF5"/>
    <w:rsid w:val="002930D9"/>
    <w:rsid w:val="00293124"/>
    <w:rsid w:val="00293819"/>
    <w:rsid w:val="00293DFC"/>
    <w:rsid w:val="00293F35"/>
    <w:rsid w:val="002947A4"/>
    <w:rsid w:val="002956AB"/>
    <w:rsid w:val="002963F9"/>
    <w:rsid w:val="00296A0A"/>
    <w:rsid w:val="00296A9C"/>
    <w:rsid w:val="002972F4"/>
    <w:rsid w:val="00297CDF"/>
    <w:rsid w:val="002A015F"/>
    <w:rsid w:val="002A01C8"/>
    <w:rsid w:val="002A04DD"/>
    <w:rsid w:val="002A1141"/>
    <w:rsid w:val="002A1851"/>
    <w:rsid w:val="002A1EF2"/>
    <w:rsid w:val="002A2284"/>
    <w:rsid w:val="002A22A8"/>
    <w:rsid w:val="002A2B57"/>
    <w:rsid w:val="002A32D2"/>
    <w:rsid w:val="002A3D9D"/>
    <w:rsid w:val="002A40C0"/>
    <w:rsid w:val="002A44DF"/>
    <w:rsid w:val="002A4995"/>
    <w:rsid w:val="002A4BAA"/>
    <w:rsid w:val="002A4ECB"/>
    <w:rsid w:val="002A551A"/>
    <w:rsid w:val="002A5682"/>
    <w:rsid w:val="002A6A83"/>
    <w:rsid w:val="002A7BCB"/>
    <w:rsid w:val="002B0B5A"/>
    <w:rsid w:val="002B0E15"/>
    <w:rsid w:val="002B170B"/>
    <w:rsid w:val="002B194E"/>
    <w:rsid w:val="002B1B96"/>
    <w:rsid w:val="002B20D8"/>
    <w:rsid w:val="002B20E2"/>
    <w:rsid w:val="002B2707"/>
    <w:rsid w:val="002B301C"/>
    <w:rsid w:val="002B3EC3"/>
    <w:rsid w:val="002B43DD"/>
    <w:rsid w:val="002B4C42"/>
    <w:rsid w:val="002B5BD7"/>
    <w:rsid w:val="002B61CB"/>
    <w:rsid w:val="002B64A9"/>
    <w:rsid w:val="002B6B8A"/>
    <w:rsid w:val="002B768E"/>
    <w:rsid w:val="002B7769"/>
    <w:rsid w:val="002B786A"/>
    <w:rsid w:val="002C06EC"/>
    <w:rsid w:val="002C167B"/>
    <w:rsid w:val="002C1B22"/>
    <w:rsid w:val="002C2004"/>
    <w:rsid w:val="002C2D65"/>
    <w:rsid w:val="002C36CD"/>
    <w:rsid w:val="002C391B"/>
    <w:rsid w:val="002C3BD5"/>
    <w:rsid w:val="002C42BD"/>
    <w:rsid w:val="002C47B1"/>
    <w:rsid w:val="002C6A88"/>
    <w:rsid w:val="002C7236"/>
    <w:rsid w:val="002C769E"/>
    <w:rsid w:val="002C7EA7"/>
    <w:rsid w:val="002D0446"/>
    <w:rsid w:val="002D0813"/>
    <w:rsid w:val="002D0E38"/>
    <w:rsid w:val="002D1658"/>
    <w:rsid w:val="002D1A57"/>
    <w:rsid w:val="002D1B40"/>
    <w:rsid w:val="002D22FE"/>
    <w:rsid w:val="002D2568"/>
    <w:rsid w:val="002D25AC"/>
    <w:rsid w:val="002D2EAB"/>
    <w:rsid w:val="002D3EF4"/>
    <w:rsid w:val="002D426A"/>
    <w:rsid w:val="002D42B3"/>
    <w:rsid w:val="002D5590"/>
    <w:rsid w:val="002D5896"/>
    <w:rsid w:val="002D5FF2"/>
    <w:rsid w:val="002D63AB"/>
    <w:rsid w:val="002D6479"/>
    <w:rsid w:val="002D7E4D"/>
    <w:rsid w:val="002D7F99"/>
    <w:rsid w:val="002E0B0F"/>
    <w:rsid w:val="002E130F"/>
    <w:rsid w:val="002E13EE"/>
    <w:rsid w:val="002E192B"/>
    <w:rsid w:val="002E1E73"/>
    <w:rsid w:val="002E1FD6"/>
    <w:rsid w:val="002E2298"/>
    <w:rsid w:val="002E2325"/>
    <w:rsid w:val="002E36B1"/>
    <w:rsid w:val="002E40CE"/>
    <w:rsid w:val="002E4188"/>
    <w:rsid w:val="002E42A3"/>
    <w:rsid w:val="002E49CD"/>
    <w:rsid w:val="002E4C63"/>
    <w:rsid w:val="002E4E4F"/>
    <w:rsid w:val="002E4F14"/>
    <w:rsid w:val="002E507B"/>
    <w:rsid w:val="002E5EAF"/>
    <w:rsid w:val="002E6983"/>
    <w:rsid w:val="002E6FE3"/>
    <w:rsid w:val="002E7204"/>
    <w:rsid w:val="002E7240"/>
    <w:rsid w:val="002E7492"/>
    <w:rsid w:val="002E7529"/>
    <w:rsid w:val="002E7540"/>
    <w:rsid w:val="002E7845"/>
    <w:rsid w:val="002E7CD7"/>
    <w:rsid w:val="002E7F8F"/>
    <w:rsid w:val="002F0054"/>
    <w:rsid w:val="002F0929"/>
    <w:rsid w:val="002F1080"/>
    <w:rsid w:val="002F16E2"/>
    <w:rsid w:val="002F1A18"/>
    <w:rsid w:val="002F2333"/>
    <w:rsid w:val="002F2498"/>
    <w:rsid w:val="002F331F"/>
    <w:rsid w:val="002F3380"/>
    <w:rsid w:val="002F357F"/>
    <w:rsid w:val="002F3DB0"/>
    <w:rsid w:val="002F4274"/>
    <w:rsid w:val="002F48EF"/>
    <w:rsid w:val="002F4B26"/>
    <w:rsid w:val="002F5716"/>
    <w:rsid w:val="002F5942"/>
    <w:rsid w:val="002F6316"/>
    <w:rsid w:val="002F6BB6"/>
    <w:rsid w:val="002F6EFD"/>
    <w:rsid w:val="002F7630"/>
    <w:rsid w:val="002F7701"/>
    <w:rsid w:val="00300425"/>
    <w:rsid w:val="0030056C"/>
    <w:rsid w:val="00300609"/>
    <w:rsid w:val="00300A0A"/>
    <w:rsid w:val="00302C22"/>
    <w:rsid w:val="003037DF"/>
    <w:rsid w:val="00303CC4"/>
    <w:rsid w:val="0030404A"/>
    <w:rsid w:val="0030476D"/>
    <w:rsid w:val="00304AE7"/>
    <w:rsid w:val="00305068"/>
    <w:rsid w:val="003053E5"/>
    <w:rsid w:val="003059FA"/>
    <w:rsid w:val="003061A1"/>
    <w:rsid w:val="00307299"/>
    <w:rsid w:val="003077FA"/>
    <w:rsid w:val="0030782E"/>
    <w:rsid w:val="00307C38"/>
    <w:rsid w:val="00307D13"/>
    <w:rsid w:val="00310018"/>
    <w:rsid w:val="003104DD"/>
    <w:rsid w:val="00310655"/>
    <w:rsid w:val="00310666"/>
    <w:rsid w:val="00310D43"/>
    <w:rsid w:val="00310DD0"/>
    <w:rsid w:val="00310FE6"/>
    <w:rsid w:val="0031148C"/>
    <w:rsid w:val="003119E3"/>
    <w:rsid w:val="0031366F"/>
    <w:rsid w:val="0031369E"/>
    <w:rsid w:val="00313E4C"/>
    <w:rsid w:val="00313EEA"/>
    <w:rsid w:val="00313FC3"/>
    <w:rsid w:val="003148B1"/>
    <w:rsid w:val="00314D82"/>
    <w:rsid w:val="003153BA"/>
    <w:rsid w:val="003159E5"/>
    <w:rsid w:val="00316FF8"/>
    <w:rsid w:val="00317F6D"/>
    <w:rsid w:val="0032190E"/>
    <w:rsid w:val="00321DD4"/>
    <w:rsid w:val="00322312"/>
    <w:rsid w:val="0032248F"/>
    <w:rsid w:val="00322870"/>
    <w:rsid w:val="00322EB8"/>
    <w:rsid w:val="003233F5"/>
    <w:rsid w:val="00323433"/>
    <w:rsid w:val="00323990"/>
    <w:rsid w:val="003243C1"/>
    <w:rsid w:val="0032458B"/>
    <w:rsid w:val="0032467D"/>
    <w:rsid w:val="00324759"/>
    <w:rsid w:val="00325187"/>
    <w:rsid w:val="00325482"/>
    <w:rsid w:val="00325A18"/>
    <w:rsid w:val="00325AEA"/>
    <w:rsid w:val="00325AEE"/>
    <w:rsid w:val="00326A03"/>
    <w:rsid w:val="00327117"/>
    <w:rsid w:val="00327372"/>
    <w:rsid w:val="00327F97"/>
    <w:rsid w:val="0033148E"/>
    <w:rsid w:val="00331E0F"/>
    <w:rsid w:val="00332434"/>
    <w:rsid w:val="0033262D"/>
    <w:rsid w:val="00332D17"/>
    <w:rsid w:val="00334433"/>
    <w:rsid w:val="003348A9"/>
    <w:rsid w:val="003349BA"/>
    <w:rsid w:val="003351DE"/>
    <w:rsid w:val="00335884"/>
    <w:rsid w:val="00335C01"/>
    <w:rsid w:val="00336354"/>
    <w:rsid w:val="00336C7F"/>
    <w:rsid w:val="00336FEE"/>
    <w:rsid w:val="003372C0"/>
    <w:rsid w:val="0033776D"/>
    <w:rsid w:val="00337BFB"/>
    <w:rsid w:val="00340656"/>
    <w:rsid w:val="003409F8"/>
    <w:rsid w:val="00340B73"/>
    <w:rsid w:val="00340F10"/>
    <w:rsid w:val="00341DB3"/>
    <w:rsid w:val="00342DB4"/>
    <w:rsid w:val="00343051"/>
    <w:rsid w:val="0034325F"/>
    <w:rsid w:val="00343D4B"/>
    <w:rsid w:val="00344376"/>
    <w:rsid w:val="003449FC"/>
    <w:rsid w:val="00344BDE"/>
    <w:rsid w:val="00344CA0"/>
    <w:rsid w:val="00345C07"/>
    <w:rsid w:val="00345D65"/>
    <w:rsid w:val="003466CA"/>
    <w:rsid w:val="00346805"/>
    <w:rsid w:val="00347336"/>
    <w:rsid w:val="00347B7E"/>
    <w:rsid w:val="00350073"/>
    <w:rsid w:val="0035045B"/>
    <w:rsid w:val="00351819"/>
    <w:rsid w:val="0035197E"/>
    <w:rsid w:val="00351D44"/>
    <w:rsid w:val="00351E61"/>
    <w:rsid w:val="00352116"/>
    <w:rsid w:val="003523DF"/>
    <w:rsid w:val="00352BD5"/>
    <w:rsid w:val="0035376F"/>
    <w:rsid w:val="00353DF3"/>
    <w:rsid w:val="0035428B"/>
    <w:rsid w:val="003549BE"/>
    <w:rsid w:val="00354AB3"/>
    <w:rsid w:val="00354EEB"/>
    <w:rsid w:val="00355027"/>
    <w:rsid w:val="003556FA"/>
    <w:rsid w:val="0035580C"/>
    <w:rsid w:val="00355B33"/>
    <w:rsid w:val="00355C64"/>
    <w:rsid w:val="00355FC6"/>
    <w:rsid w:val="00356059"/>
    <w:rsid w:val="003565B4"/>
    <w:rsid w:val="00356730"/>
    <w:rsid w:val="00356E08"/>
    <w:rsid w:val="00356EC3"/>
    <w:rsid w:val="00357275"/>
    <w:rsid w:val="00357DFD"/>
    <w:rsid w:val="003603B8"/>
    <w:rsid w:val="00360D8D"/>
    <w:rsid w:val="003615E7"/>
    <w:rsid w:val="0036174A"/>
    <w:rsid w:val="0036208E"/>
    <w:rsid w:val="0036218E"/>
    <w:rsid w:val="00362D14"/>
    <w:rsid w:val="00362F6C"/>
    <w:rsid w:val="00363FE5"/>
    <w:rsid w:val="00365204"/>
    <w:rsid w:val="00365815"/>
    <w:rsid w:val="00365832"/>
    <w:rsid w:val="00366382"/>
    <w:rsid w:val="003670F7"/>
    <w:rsid w:val="00367B64"/>
    <w:rsid w:val="00370189"/>
    <w:rsid w:val="0037052A"/>
    <w:rsid w:val="00370766"/>
    <w:rsid w:val="00371915"/>
    <w:rsid w:val="00371F3E"/>
    <w:rsid w:val="00372AAE"/>
    <w:rsid w:val="00372EE8"/>
    <w:rsid w:val="00373609"/>
    <w:rsid w:val="0037420C"/>
    <w:rsid w:val="0037433F"/>
    <w:rsid w:val="003747FD"/>
    <w:rsid w:val="00374A91"/>
    <w:rsid w:val="00374EAA"/>
    <w:rsid w:val="00375784"/>
    <w:rsid w:val="00375990"/>
    <w:rsid w:val="003761A1"/>
    <w:rsid w:val="00376580"/>
    <w:rsid w:val="00376797"/>
    <w:rsid w:val="0037686D"/>
    <w:rsid w:val="0037691D"/>
    <w:rsid w:val="00376AED"/>
    <w:rsid w:val="00376BA6"/>
    <w:rsid w:val="00376BE8"/>
    <w:rsid w:val="003772E1"/>
    <w:rsid w:val="00377D55"/>
    <w:rsid w:val="00377D5B"/>
    <w:rsid w:val="00380700"/>
    <w:rsid w:val="0038077A"/>
    <w:rsid w:val="00381760"/>
    <w:rsid w:val="00382E5D"/>
    <w:rsid w:val="00384CBB"/>
    <w:rsid w:val="00385A81"/>
    <w:rsid w:val="00385C11"/>
    <w:rsid w:val="00386DDC"/>
    <w:rsid w:val="00387190"/>
    <w:rsid w:val="00387244"/>
    <w:rsid w:val="003876E1"/>
    <w:rsid w:val="003903D0"/>
    <w:rsid w:val="003904A1"/>
    <w:rsid w:val="00390553"/>
    <w:rsid w:val="00390C74"/>
    <w:rsid w:val="00391498"/>
    <w:rsid w:val="00391502"/>
    <w:rsid w:val="00391795"/>
    <w:rsid w:val="0039217B"/>
    <w:rsid w:val="00392A5F"/>
    <w:rsid w:val="00392E2E"/>
    <w:rsid w:val="00393913"/>
    <w:rsid w:val="00394167"/>
    <w:rsid w:val="003945B9"/>
    <w:rsid w:val="0039484E"/>
    <w:rsid w:val="00394DC3"/>
    <w:rsid w:val="00395939"/>
    <w:rsid w:val="00395BE4"/>
    <w:rsid w:val="0039731C"/>
    <w:rsid w:val="00397696"/>
    <w:rsid w:val="00397FAC"/>
    <w:rsid w:val="003A022B"/>
    <w:rsid w:val="003A095D"/>
    <w:rsid w:val="003A09D4"/>
    <w:rsid w:val="003A0ED3"/>
    <w:rsid w:val="003A0F9C"/>
    <w:rsid w:val="003A1F51"/>
    <w:rsid w:val="003A2C1E"/>
    <w:rsid w:val="003A33A0"/>
    <w:rsid w:val="003A344F"/>
    <w:rsid w:val="003A3EEE"/>
    <w:rsid w:val="003A46A5"/>
    <w:rsid w:val="003A4740"/>
    <w:rsid w:val="003A4A67"/>
    <w:rsid w:val="003A5217"/>
    <w:rsid w:val="003A5799"/>
    <w:rsid w:val="003A79F2"/>
    <w:rsid w:val="003A7ADF"/>
    <w:rsid w:val="003B0214"/>
    <w:rsid w:val="003B0EF9"/>
    <w:rsid w:val="003B1312"/>
    <w:rsid w:val="003B17CB"/>
    <w:rsid w:val="003B1E57"/>
    <w:rsid w:val="003B265E"/>
    <w:rsid w:val="003B3CA3"/>
    <w:rsid w:val="003B47B7"/>
    <w:rsid w:val="003B5037"/>
    <w:rsid w:val="003B54D5"/>
    <w:rsid w:val="003B5A77"/>
    <w:rsid w:val="003B5B46"/>
    <w:rsid w:val="003B650B"/>
    <w:rsid w:val="003B6CDE"/>
    <w:rsid w:val="003B731C"/>
    <w:rsid w:val="003B73F7"/>
    <w:rsid w:val="003B748B"/>
    <w:rsid w:val="003B7B3C"/>
    <w:rsid w:val="003B7E70"/>
    <w:rsid w:val="003B7FAB"/>
    <w:rsid w:val="003C00AC"/>
    <w:rsid w:val="003C00B1"/>
    <w:rsid w:val="003C0498"/>
    <w:rsid w:val="003C0D81"/>
    <w:rsid w:val="003C0FEE"/>
    <w:rsid w:val="003C1310"/>
    <w:rsid w:val="003C14F5"/>
    <w:rsid w:val="003C1768"/>
    <w:rsid w:val="003C178E"/>
    <w:rsid w:val="003C2671"/>
    <w:rsid w:val="003C2726"/>
    <w:rsid w:val="003C2AC0"/>
    <w:rsid w:val="003C2D7B"/>
    <w:rsid w:val="003C33AE"/>
    <w:rsid w:val="003C4C01"/>
    <w:rsid w:val="003C5048"/>
    <w:rsid w:val="003C5797"/>
    <w:rsid w:val="003C5878"/>
    <w:rsid w:val="003C5B4E"/>
    <w:rsid w:val="003C5F79"/>
    <w:rsid w:val="003C61E1"/>
    <w:rsid w:val="003C761F"/>
    <w:rsid w:val="003C795B"/>
    <w:rsid w:val="003D0E3C"/>
    <w:rsid w:val="003D151B"/>
    <w:rsid w:val="003D20E2"/>
    <w:rsid w:val="003D241F"/>
    <w:rsid w:val="003D297B"/>
    <w:rsid w:val="003D2D0A"/>
    <w:rsid w:val="003D2DC5"/>
    <w:rsid w:val="003D3369"/>
    <w:rsid w:val="003D3DC6"/>
    <w:rsid w:val="003D44CA"/>
    <w:rsid w:val="003D476C"/>
    <w:rsid w:val="003D4E69"/>
    <w:rsid w:val="003D50AA"/>
    <w:rsid w:val="003D64AC"/>
    <w:rsid w:val="003D6727"/>
    <w:rsid w:val="003D69DD"/>
    <w:rsid w:val="003D6B70"/>
    <w:rsid w:val="003D6E1C"/>
    <w:rsid w:val="003D7085"/>
    <w:rsid w:val="003D7563"/>
    <w:rsid w:val="003D7D31"/>
    <w:rsid w:val="003E0C6E"/>
    <w:rsid w:val="003E0F98"/>
    <w:rsid w:val="003E12C6"/>
    <w:rsid w:val="003E17F9"/>
    <w:rsid w:val="003E1862"/>
    <w:rsid w:val="003E1879"/>
    <w:rsid w:val="003E1C50"/>
    <w:rsid w:val="003E2A36"/>
    <w:rsid w:val="003E3639"/>
    <w:rsid w:val="003E3886"/>
    <w:rsid w:val="003E424C"/>
    <w:rsid w:val="003E45CE"/>
    <w:rsid w:val="003E4EED"/>
    <w:rsid w:val="003E4F94"/>
    <w:rsid w:val="003E4FCC"/>
    <w:rsid w:val="003E5142"/>
    <w:rsid w:val="003E5644"/>
    <w:rsid w:val="003E6807"/>
    <w:rsid w:val="003E6859"/>
    <w:rsid w:val="003E6CD2"/>
    <w:rsid w:val="003E6D08"/>
    <w:rsid w:val="003E6DA7"/>
    <w:rsid w:val="003E7135"/>
    <w:rsid w:val="003E732D"/>
    <w:rsid w:val="003E7B82"/>
    <w:rsid w:val="003F075C"/>
    <w:rsid w:val="003F114C"/>
    <w:rsid w:val="003F1B5A"/>
    <w:rsid w:val="003F1C6E"/>
    <w:rsid w:val="003F1F4D"/>
    <w:rsid w:val="003F2087"/>
    <w:rsid w:val="003F38AF"/>
    <w:rsid w:val="003F4337"/>
    <w:rsid w:val="003F47A5"/>
    <w:rsid w:val="003F536E"/>
    <w:rsid w:val="003F5549"/>
    <w:rsid w:val="003F5B3B"/>
    <w:rsid w:val="003F5EDE"/>
    <w:rsid w:val="003F62CC"/>
    <w:rsid w:val="003F6485"/>
    <w:rsid w:val="003F73D7"/>
    <w:rsid w:val="003F75F3"/>
    <w:rsid w:val="003F7AA5"/>
    <w:rsid w:val="00400257"/>
    <w:rsid w:val="00400405"/>
    <w:rsid w:val="00400741"/>
    <w:rsid w:val="0040160D"/>
    <w:rsid w:val="00401E10"/>
    <w:rsid w:val="00402380"/>
    <w:rsid w:val="00402657"/>
    <w:rsid w:val="00402986"/>
    <w:rsid w:val="00403F45"/>
    <w:rsid w:val="00404E1A"/>
    <w:rsid w:val="004051BC"/>
    <w:rsid w:val="0040570E"/>
    <w:rsid w:val="0040575D"/>
    <w:rsid w:val="00405C0D"/>
    <w:rsid w:val="00405DF9"/>
    <w:rsid w:val="0040621A"/>
    <w:rsid w:val="00406840"/>
    <w:rsid w:val="00406AB9"/>
    <w:rsid w:val="0040714D"/>
    <w:rsid w:val="004075D0"/>
    <w:rsid w:val="004079E6"/>
    <w:rsid w:val="00407C6B"/>
    <w:rsid w:val="00407CD8"/>
    <w:rsid w:val="004108BF"/>
    <w:rsid w:val="004112E0"/>
    <w:rsid w:val="00411431"/>
    <w:rsid w:val="00411593"/>
    <w:rsid w:val="00411A4A"/>
    <w:rsid w:val="00411C91"/>
    <w:rsid w:val="00411F4A"/>
    <w:rsid w:val="00411F5B"/>
    <w:rsid w:val="00412A24"/>
    <w:rsid w:val="00414092"/>
    <w:rsid w:val="004143C0"/>
    <w:rsid w:val="004143CB"/>
    <w:rsid w:val="004145AD"/>
    <w:rsid w:val="0041471B"/>
    <w:rsid w:val="004148CB"/>
    <w:rsid w:val="00414B89"/>
    <w:rsid w:val="00414BC2"/>
    <w:rsid w:val="00415443"/>
    <w:rsid w:val="00415BF2"/>
    <w:rsid w:val="00415C03"/>
    <w:rsid w:val="00415E49"/>
    <w:rsid w:val="0041671C"/>
    <w:rsid w:val="00416B00"/>
    <w:rsid w:val="00416FF6"/>
    <w:rsid w:val="00417076"/>
    <w:rsid w:val="004172BC"/>
    <w:rsid w:val="00417FEB"/>
    <w:rsid w:val="0042015E"/>
    <w:rsid w:val="00421951"/>
    <w:rsid w:val="00422A2A"/>
    <w:rsid w:val="00422DE2"/>
    <w:rsid w:val="004233D1"/>
    <w:rsid w:val="0042340A"/>
    <w:rsid w:val="00424354"/>
    <w:rsid w:val="0042440A"/>
    <w:rsid w:val="00424551"/>
    <w:rsid w:val="00424557"/>
    <w:rsid w:val="00425576"/>
    <w:rsid w:val="004256CD"/>
    <w:rsid w:val="004256DA"/>
    <w:rsid w:val="00425870"/>
    <w:rsid w:val="00425A1A"/>
    <w:rsid w:val="00426364"/>
    <w:rsid w:val="00426557"/>
    <w:rsid w:val="0042673F"/>
    <w:rsid w:val="00427DCB"/>
    <w:rsid w:val="00427DDC"/>
    <w:rsid w:val="00427F7C"/>
    <w:rsid w:val="004302B8"/>
    <w:rsid w:val="00430A57"/>
    <w:rsid w:val="00432EC2"/>
    <w:rsid w:val="00433655"/>
    <w:rsid w:val="0043407E"/>
    <w:rsid w:val="004341AD"/>
    <w:rsid w:val="004343E8"/>
    <w:rsid w:val="00435084"/>
    <w:rsid w:val="00436306"/>
    <w:rsid w:val="00436338"/>
    <w:rsid w:val="004368FB"/>
    <w:rsid w:val="00436FCA"/>
    <w:rsid w:val="0043731A"/>
    <w:rsid w:val="004407F3"/>
    <w:rsid w:val="00440A48"/>
    <w:rsid w:val="004411D4"/>
    <w:rsid w:val="004413A8"/>
    <w:rsid w:val="0044177E"/>
    <w:rsid w:val="004422AD"/>
    <w:rsid w:val="00442448"/>
    <w:rsid w:val="00442E75"/>
    <w:rsid w:val="00443513"/>
    <w:rsid w:val="00443A28"/>
    <w:rsid w:val="00443E81"/>
    <w:rsid w:val="004443CA"/>
    <w:rsid w:val="004443F2"/>
    <w:rsid w:val="00445007"/>
    <w:rsid w:val="00445AFC"/>
    <w:rsid w:val="00445FC6"/>
    <w:rsid w:val="00445FC9"/>
    <w:rsid w:val="004462DB"/>
    <w:rsid w:val="004463F0"/>
    <w:rsid w:val="00446D92"/>
    <w:rsid w:val="00446E68"/>
    <w:rsid w:val="0044723A"/>
    <w:rsid w:val="00447A87"/>
    <w:rsid w:val="004503A5"/>
    <w:rsid w:val="00450E5F"/>
    <w:rsid w:val="004510EC"/>
    <w:rsid w:val="00451808"/>
    <w:rsid w:val="00451A4B"/>
    <w:rsid w:val="00452513"/>
    <w:rsid w:val="0045283C"/>
    <w:rsid w:val="00452E24"/>
    <w:rsid w:val="004532E6"/>
    <w:rsid w:val="0045349A"/>
    <w:rsid w:val="00453DCA"/>
    <w:rsid w:val="00454E86"/>
    <w:rsid w:val="0045529E"/>
    <w:rsid w:val="00455647"/>
    <w:rsid w:val="004557A4"/>
    <w:rsid w:val="004559A6"/>
    <w:rsid w:val="00455A54"/>
    <w:rsid w:val="0045651F"/>
    <w:rsid w:val="00456B29"/>
    <w:rsid w:val="00456E83"/>
    <w:rsid w:val="00456F9A"/>
    <w:rsid w:val="00460142"/>
    <w:rsid w:val="004607C1"/>
    <w:rsid w:val="004609F6"/>
    <w:rsid w:val="00461092"/>
    <w:rsid w:val="004613E1"/>
    <w:rsid w:val="004618BA"/>
    <w:rsid w:val="004634B4"/>
    <w:rsid w:val="00463667"/>
    <w:rsid w:val="0046409F"/>
    <w:rsid w:val="00464900"/>
    <w:rsid w:val="00464FDA"/>
    <w:rsid w:val="004655E7"/>
    <w:rsid w:val="0046564F"/>
    <w:rsid w:val="0046579E"/>
    <w:rsid w:val="00465913"/>
    <w:rsid w:val="00465BAA"/>
    <w:rsid w:val="00465F4E"/>
    <w:rsid w:val="004661BD"/>
    <w:rsid w:val="004662BF"/>
    <w:rsid w:val="00466EFA"/>
    <w:rsid w:val="00466FF1"/>
    <w:rsid w:val="004677E4"/>
    <w:rsid w:val="004711B6"/>
    <w:rsid w:val="00471E78"/>
    <w:rsid w:val="004721AD"/>
    <w:rsid w:val="00472749"/>
    <w:rsid w:val="004730AD"/>
    <w:rsid w:val="0047312F"/>
    <w:rsid w:val="00473537"/>
    <w:rsid w:val="00474787"/>
    <w:rsid w:val="004748F4"/>
    <w:rsid w:val="00474C0C"/>
    <w:rsid w:val="00475111"/>
    <w:rsid w:val="00475567"/>
    <w:rsid w:val="004756E2"/>
    <w:rsid w:val="00475C60"/>
    <w:rsid w:val="004773BF"/>
    <w:rsid w:val="0047751A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A7D"/>
    <w:rsid w:val="00484AEB"/>
    <w:rsid w:val="00484CB4"/>
    <w:rsid w:val="00485535"/>
    <w:rsid w:val="00485583"/>
    <w:rsid w:val="00485786"/>
    <w:rsid w:val="00486034"/>
    <w:rsid w:val="0048679D"/>
    <w:rsid w:val="00486EA1"/>
    <w:rsid w:val="0048702F"/>
    <w:rsid w:val="0048743C"/>
    <w:rsid w:val="00487845"/>
    <w:rsid w:val="00490504"/>
    <w:rsid w:val="00490587"/>
    <w:rsid w:val="00490BAB"/>
    <w:rsid w:val="00490ED6"/>
    <w:rsid w:val="00491011"/>
    <w:rsid w:val="00491283"/>
    <w:rsid w:val="0049141B"/>
    <w:rsid w:val="004916BE"/>
    <w:rsid w:val="004916E0"/>
    <w:rsid w:val="00491EAA"/>
    <w:rsid w:val="00492F44"/>
    <w:rsid w:val="00493A6C"/>
    <w:rsid w:val="00493C44"/>
    <w:rsid w:val="00493ED4"/>
    <w:rsid w:val="004941D5"/>
    <w:rsid w:val="00494C14"/>
    <w:rsid w:val="00495617"/>
    <w:rsid w:val="00495836"/>
    <w:rsid w:val="00495995"/>
    <w:rsid w:val="00495DEF"/>
    <w:rsid w:val="00495EF4"/>
    <w:rsid w:val="00496188"/>
    <w:rsid w:val="004961AD"/>
    <w:rsid w:val="00496822"/>
    <w:rsid w:val="0049695B"/>
    <w:rsid w:val="0049715D"/>
    <w:rsid w:val="00497179"/>
    <w:rsid w:val="004971D9"/>
    <w:rsid w:val="00497A4F"/>
    <w:rsid w:val="00497BE4"/>
    <w:rsid w:val="00497D2A"/>
    <w:rsid w:val="004A0901"/>
    <w:rsid w:val="004A0F24"/>
    <w:rsid w:val="004A1920"/>
    <w:rsid w:val="004A2360"/>
    <w:rsid w:val="004A2CA3"/>
    <w:rsid w:val="004A3CDD"/>
    <w:rsid w:val="004A4146"/>
    <w:rsid w:val="004A57C7"/>
    <w:rsid w:val="004A5B6F"/>
    <w:rsid w:val="004A5CBB"/>
    <w:rsid w:val="004A5D7D"/>
    <w:rsid w:val="004A6662"/>
    <w:rsid w:val="004A7A6B"/>
    <w:rsid w:val="004B073D"/>
    <w:rsid w:val="004B0B56"/>
    <w:rsid w:val="004B0B8A"/>
    <w:rsid w:val="004B1BD2"/>
    <w:rsid w:val="004B39F3"/>
    <w:rsid w:val="004B3C99"/>
    <w:rsid w:val="004B4049"/>
    <w:rsid w:val="004B406A"/>
    <w:rsid w:val="004B40E2"/>
    <w:rsid w:val="004B43B7"/>
    <w:rsid w:val="004B48A1"/>
    <w:rsid w:val="004B54EB"/>
    <w:rsid w:val="004B583C"/>
    <w:rsid w:val="004B59E1"/>
    <w:rsid w:val="004B5DF5"/>
    <w:rsid w:val="004B5E3A"/>
    <w:rsid w:val="004B6279"/>
    <w:rsid w:val="004B6847"/>
    <w:rsid w:val="004B77FD"/>
    <w:rsid w:val="004B7F73"/>
    <w:rsid w:val="004C0936"/>
    <w:rsid w:val="004C0EC4"/>
    <w:rsid w:val="004C1400"/>
    <w:rsid w:val="004C1A40"/>
    <w:rsid w:val="004C1B64"/>
    <w:rsid w:val="004C1C27"/>
    <w:rsid w:val="004C221B"/>
    <w:rsid w:val="004C24C5"/>
    <w:rsid w:val="004C2C0E"/>
    <w:rsid w:val="004C2EE5"/>
    <w:rsid w:val="004C2EF9"/>
    <w:rsid w:val="004C3B69"/>
    <w:rsid w:val="004C3BA9"/>
    <w:rsid w:val="004C476C"/>
    <w:rsid w:val="004C4844"/>
    <w:rsid w:val="004C49FF"/>
    <w:rsid w:val="004C4BEC"/>
    <w:rsid w:val="004C4E47"/>
    <w:rsid w:val="004C4F2D"/>
    <w:rsid w:val="004C519A"/>
    <w:rsid w:val="004C5375"/>
    <w:rsid w:val="004C61DC"/>
    <w:rsid w:val="004C648C"/>
    <w:rsid w:val="004C691C"/>
    <w:rsid w:val="004C6D55"/>
    <w:rsid w:val="004C707E"/>
    <w:rsid w:val="004C7143"/>
    <w:rsid w:val="004C745A"/>
    <w:rsid w:val="004C7AB7"/>
    <w:rsid w:val="004C7FF5"/>
    <w:rsid w:val="004D0631"/>
    <w:rsid w:val="004D0984"/>
    <w:rsid w:val="004D2CC4"/>
    <w:rsid w:val="004D3046"/>
    <w:rsid w:val="004D341D"/>
    <w:rsid w:val="004D37E3"/>
    <w:rsid w:val="004D4702"/>
    <w:rsid w:val="004D569E"/>
    <w:rsid w:val="004D5CFD"/>
    <w:rsid w:val="004D5E6A"/>
    <w:rsid w:val="004D6102"/>
    <w:rsid w:val="004D6383"/>
    <w:rsid w:val="004D6556"/>
    <w:rsid w:val="004D7563"/>
    <w:rsid w:val="004D75AA"/>
    <w:rsid w:val="004D7787"/>
    <w:rsid w:val="004D7D85"/>
    <w:rsid w:val="004E0406"/>
    <w:rsid w:val="004E04B6"/>
    <w:rsid w:val="004E0B10"/>
    <w:rsid w:val="004E0ED7"/>
    <w:rsid w:val="004E0EFE"/>
    <w:rsid w:val="004E0F09"/>
    <w:rsid w:val="004E10CA"/>
    <w:rsid w:val="004E1284"/>
    <w:rsid w:val="004E177B"/>
    <w:rsid w:val="004E1A2F"/>
    <w:rsid w:val="004E1B28"/>
    <w:rsid w:val="004E1F82"/>
    <w:rsid w:val="004E22FB"/>
    <w:rsid w:val="004E2602"/>
    <w:rsid w:val="004E365A"/>
    <w:rsid w:val="004E3C24"/>
    <w:rsid w:val="004E4338"/>
    <w:rsid w:val="004E46BA"/>
    <w:rsid w:val="004E5723"/>
    <w:rsid w:val="004E57E3"/>
    <w:rsid w:val="004E64FF"/>
    <w:rsid w:val="004E665C"/>
    <w:rsid w:val="004E6A3A"/>
    <w:rsid w:val="004E6ED8"/>
    <w:rsid w:val="004E7095"/>
    <w:rsid w:val="004E72B5"/>
    <w:rsid w:val="004F09D1"/>
    <w:rsid w:val="004F0D84"/>
    <w:rsid w:val="004F0E9E"/>
    <w:rsid w:val="004F1482"/>
    <w:rsid w:val="004F27AD"/>
    <w:rsid w:val="004F29AD"/>
    <w:rsid w:val="004F30F4"/>
    <w:rsid w:val="004F37A4"/>
    <w:rsid w:val="004F3C49"/>
    <w:rsid w:val="004F4A30"/>
    <w:rsid w:val="004F4D51"/>
    <w:rsid w:val="004F4DF6"/>
    <w:rsid w:val="004F579A"/>
    <w:rsid w:val="004F66F6"/>
    <w:rsid w:val="004F6EDA"/>
    <w:rsid w:val="004F7D55"/>
    <w:rsid w:val="004F7D6B"/>
    <w:rsid w:val="004F7EA3"/>
    <w:rsid w:val="005016C1"/>
    <w:rsid w:val="00501A7F"/>
    <w:rsid w:val="0050263E"/>
    <w:rsid w:val="00503015"/>
    <w:rsid w:val="005033F2"/>
    <w:rsid w:val="0050370F"/>
    <w:rsid w:val="00503CD3"/>
    <w:rsid w:val="005041B1"/>
    <w:rsid w:val="00504226"/>
    <w:rsid w:val="005047A9"/>
    <w:rsid w:val="00504B07"/>
    <w:rsid w:val="00504FC2"/>
    <w:rsid w:val="00504FC4"/>
    <w:rsid w:val="0050504B"/>
    <w:rsid w:val="0050509F"/>
    <w:rsid w:val="0050512D"/>
    <w:rsid w:val="00505159"/>
    <w:rsid w:val="005057D4"/>
    <w:rsid w:val="005059A5"/>
    <w:rsid w:val="00505E30"/>
    <w:rsid w:val="00506133"/>
    <w:rsid w:val="0050637A"/>
    <w:rsid w:val="00506DD9"/>
    <w:rsid w:val="00507152"/>
    <w:rsid w:val="00507556"/>
    <w:rsid w:val="00507867"/>
    <w:rsid w:val="00507E91"/>
    <w:rsid w:val="005108D6"/>
    <w:rsid w:val="00510F5C"/>
    <w:rsid w:val="00512E4C"/>
    <w:rsid w:val="00513592"/>
    <w:rsid w:val="00513BE0"/>
    <w:rsid w:val="00513E4C"/>
    <w:rsid w:val="005148D2"/>
    <w:rsid w:val="00514BC3"/>
    <w:rsid w:val="00515281"/>
    <w:rsid w:val="0051546D"/>
    <w:rsid w:val="0051648A"/>
    <w:rsid w:val="00516933"/>
    <w:rsid w:val="005173E7"/>
    <w:rsid w:val="005214E1"/>
    <w:rsid w:val="00521B35"/>
    <w:rsid w:val="00522A94"/>
    <w:rsid w:val="0052355D"/>
    <w:rsid w:val="0052386B"/>
    <w:rsid w:val="00523D50"/>
    <w:rsid w:val="0052429C"/>
    <w:rsid w:val="005249D5"/>
    <w:rsid w:val="005260F8"/>
    <w:rsid w:val="00526A19"/>
    <w:rsid w:val="00526D16"/>
    <w:rsid w:val="00527122"/>
    <w:rsid w:val="005275CA"/>
    <w:rsid w:val="00527623"/>
    <w:rsid w:val="00527CAB"/>
    <w:rsid w:val="005300FF"/>
    <w:rsid w:val="0053056B"/>
    <w:rsid w:val="00531E16"/>
    <w:rsid w:val="00531F4C"/>
    <w:rsid w:val="00532161"/>
    <w:rsid w:val="0053396B"/>
    <w:rsid w:val="00533A7B"/>
    <w:rsid w:val="00533A91"/>
    <w:rsid w:val="00533ADA"/>
    <w:rsid w:val="00533CC7"/>
    <w:rsid w:val="005341D3"/>
    <w:rsid w:val="00535DF7"/>
    <w:rsid w:val="00537010"/>
    <w:rsid w:val="005407D1"/>
    <w:rsid w:val="00540860"/>
    <w:rsid w:val="00541726"/>
    <w:rsid w:val="00541805"/>
    <w:rsid w:val="00541A87"/>
    <w:rsid w:val="00541DBC"/>
    <w:rsid w:val="00543958"/>
    <w:rsid w:val="005442D9"/>
    <w:rsid w:val="0054472B"/>
    <w:rsid w:val="00545011"/>
    <w:rsid w:val="005451C5"/>
    <w:rsid w:val="00546FA7"/>
    <w:rsid w:val="005502FA"/>
    <w:rsid w:val="005509CC"/>
    <w:rsid w:val="00551719"/>
    <w:rsid w:val="0055191D"/>
    <w:rsid w:val="00551F62"/>
    <w:rsid w:val="00552002"/>
    <w:rsid w:val="00553085"/>
    <w:rsid w:val="005533DC"/>
    <w:rsid w:val="005549F0"/>
    <w:rsid w:val="00554FB0"/>
    <w:rsid w:val="0055592F"/>
    <w:rsid w:val="00555B72"/>
    <w:rsid w:val="00555CC7"/>
    <w:rsid w:val="00555D7E"/>
    <w:rsid w:val="00555E7F"/>
    <w:rsid w:val="00556042"/>
    <w:rsid w:val="005560F9"/>
    <w:rsid w:val="005561F9"/>
    <w:rsid w:val="0055637F"/>
    <w:rsid w:val="005566D1"/>
    <w:rsid w:val="00556DA2"/>
    <w:rsid w:val="00556DF9"/>
    <w:rsid w:val="00557379"/>
    <w:rsid w:val="00557D81"/>
    <w:rsid w:val="00557E72"/>
    <w:rsid w:val="00557F80"/>
    <w:rsid w:val="00560254"/>
    <w:rsid w:val="005602B1"/>
    <w:rsid w:val="00561EF6"/>
    <w:rsid w:val="005622BB"/>
    <w:rsid w:val="00562CEE"/>
    <w:rsid w:val="00562E96"/>
    <w:rsid w:val="005631CB"/>
    <w:rsid w:val="00563225"/>
    <w:rsid w:val="00563952"/>
    <w:rsid w:val="00563980"/>
    <w:rsid w:val="00563D82"/>
    <w:rsid w:val="00564289"/>
    <w:rsid w:val="005648DB"/>
    <w:rsid w:val="00564AAA"/>
    <w:rsid w:val="00564C6D"/>
    <w:rsid w:val="00564F27"/>
    <w:rsid w:val="00565746"/>
    <w:rsid w:val="00565D56"/>
    <w:rsid w:val="005660D7"/>
    <w:rsid w:val="005669C3"/>
    <w:rsid w:val="00567407"/>
    <w:rsid w:val="005674AD"/>
    <w:rsid w:val="00570B40"/>
    <w:rsid w:val="005710F8"/>
    <w:rsid w:val="00571D2B"/>
    <w:rsid w:val="00571EAD"/>
    <w:rsid w:val="005724A9"/>
    <w:rsid w:val="005727AB"/>
    <w:rsid w:val="00572934"/>
    <w:rsid w:val="0057296D"/>
    <w:rsid w:val="00572A92"/>
    <w:rsid w:val="00572F55"/>
    <w:rsid w:val="005738DC"/>
    <w:rsid w:val="005742F9"/>
    <w:rsid w:val="00574922"/>
    <w:rsid w:val="00575564"/>
    <w:rsid w:val="005755CA"/>
    <w:rsid w:val="00575E60"/>
    <w:rsid w:val="005763BD"/>
    <w:rsid w:val="00576963"/>
    <w:rsid w:val="00577040"/>
    <w:rsid w:val="005770A8"/>
    <w:rsid w:val="005774C3"/>
    <w:rsid w:val="00577772"/>
    <w:rsid w:val="005779AD"/>
    <w:rsid w:val="00581B15"/>
    <w:rsid w:val="00581E7D"/>
    <w:rsid w:val="005826CD"/>
    <w:rsid w:val="00582A0B"/>
    <w:rsid w:val="00582B06"/>
    <w:rsid w:val="005837A1"/>
    <w:rsid w:val="00583E90"/>
    <w:rsid w:val="0058434C"/>
    <w:rsid w:val="00584A5C"/>
    <w:rsid w:val="00585609"/>
    <w:rsid w:val="0058589E"/>
    <w:rsid w:val="00585AC3"/>
    <w:rsid w:val="005862CD"/>
    <w:rsid w:val="00587566"/>
    <w:rsid w:val="005876A7"/>
    <w:rsid w:val="0058794F"/>
    <w:rsid w:val="00587EED"/>
    <w:rsid w:val="00587F93"/>
    <w:rsid w:val="00587FF8"/>
    <w:rsid w:val="0059048C"/>
    <w:rsid w:val="00590CA2"/>
    <w:rsid w:val="00590D58"/>
    <w:rsid w:val="00590D69"/>
    <w:rsid w:val="00590D8A"/>
    <w:rsid w:val="0059158C"/>
    <w:rsid w:val="005918A3"/>
    <w:rsid w:val="005922B7"/>
    <w:rsid w:val="00592332"/>
    <w:rsid w:val="005934FD"/>
    <w:rsid w:val="005937F6"/>
    <w:rsid w:val="00593D0D"/>
    <w:rsid w:val="005945FD"/>
    <w:rsid w:val="00594889"/>
    <w:rsid w:val="00594C40"/>
    <w:rsid w:val="00595FF2"/>
    <w:rsid w:val="0059738A"/>
    <w:rsid w:val="00597792"/>
    <w:rsid w:val="005977C2"/>
    <w:rsid w:val="0059794F"/>
    <w:rsid w:val="005A00BC"/>
    <w:rsid w:val="005A05A6"/>
    <w:rsid w:val="005A0BB8"/>
    <w:rsid w:val="005A0EBB"/>
    <w:rsid w:val="005A1156"/>
    <w:rsid w:val="005A19A7"/>
    <w:rsid w:val="005A2785"/>
    <w:rsid w:val="005A2A8C"/>
    <w:rsid w:val="005A2DB3"/>
    <w:rsid w:val="005A3827"/>
    <w:rsid w:val="005A38DC"/>
    <w:rsid w:val="005A4205"/>
    <w:rsid w:val="005A4807"/>
    <w:rsid w:val="005A4A51"/>
    <w:rsid w:val="005A4C6F"/>
    <w:rsid w:val="005A5155"/>
    <w:rsid w:val="005A5E67"/>
    <w:rsid w:val="005A64C7"/>
    <w:rsid w:val="005A6A30"/>
    <w:rsid w:val="005A6B34"/>
    <w:rsid w:val="005A7050"/>
    <w:rsid w:val="005B0585"/>
    <w:rsid w:val="005B0EC2"/>
    <w:rsid w:val="005B1110"/>
    <w:rsid w:val="005B14C5"/>
    <w:rsid w:val="005B1A74"/>
    <w:rsid w:val="005B1BB5"/>
    <w:rsid w:val="005B1E24"/>
    <w:rsid w:val="005B2223"/>
    <w:rsid w:val="005B2408"/>
    <w:rsid w:val="005B2E48"/>
    <w:rsid w:val="005B2F5B"/>
    <w:rsid w:val="005B3AF3"/>
    <w:rsid w:val="005B410F"/>
    <w:rsid w:val="005B4459"/>
    <w:rsid w:val="005B4AF8"/>
    <w:rsid w:val="005B4EAE"/>
    <w:rsid w:val="005B500C"/>
    <w:rsid w:val="005B5133"/>
    <w:rsid w:val="005B5711"/>
    <w:rsid w:val="005B57F5"/>
    <w:rsid w:val="005B6AD8"/>
    <w:rsid w:val="005B6B3F"/>
    <w:rsid w:val="005B6FAB"/>
    <w:rsid w:val="005B71EC"/>
    <w:rsid w:val="005B739B"/>
    <w:rsid w:val="005B7A24"/>
    <w:rsid w:val="005C0113"/>
    <w:rsid w:val="005C03EA"/>
    <w:rsid w:val="005C0591"/>
    <w:rsid w:val="005C0598"/>
    <w:rsid w:val="005C0A02"/>
    <w:rsid w:val="005C0D22"/>
    <w:rsid w:val="005C0D93"/>
    <w:rsid w:val="005C1AFE"/>
    <w:rsid w:val="005C1CED"/>
    <w:rsid w:val="005C1E60"/>
    <w:rsid w:val="005C2EB7"/>
    <w:rsid w:val="005C3FBF"/>
    <w:rsid w:val="005C4368"/>
    <w:rsid w:val="005C4921"/>
    <w:rsid w:val="005C4E6F"/>
    <w:rsid w:val="005C5137"/>
    <w:rsid w:val="005C61BC"/>
    <w:rsid w:val="005C66A1"/>
    <w:rsid w:val="005C691B"/>
    <w:rsid w:val="005C6F58"/>
    <w:rsid w:val="005C75A0"/>
    <w:rsid w:val="005C7F20"/>
    <w:rsid w:val="005D08B3"/>
    <w:rsid w:val="005D17C2"/>
    <w:rsid w:val="005D1B50"/>
    <w:rsid w:val="005D2D9F"/>
    <w:rsid w:val="005D3BDC"/>
    <w:rsid w:val="005D442E"/>
    <w:rsid w:val="005D45D6"/>
    <w:rsid w:val="005D4EEA"/>
    <w:rsid w:val="005D5405"/>
    <w:rsid w:val="005D5D6D"/>
    <w:rsid w:val="005D5E4A"/>
    <w:rsid w:val="005D5E87"/>
    <w:rsid w:val="005D5F89"/>
    <w:rsid w:val="005D7161"/>
    <w:rsid w:val="005E0589"/>
    <w:rsid w:val="005E0777"/>
    <w:rsid w:val="005E0E0E"/>
    <w:rsid w:val="005E1110"/>
    <w:rsid w:val="005E16E2"/>
    <w:rsid w:val="005E183B"/>
    <w:rsid w:val="005E2A0A"/>
    <w:rsid w:val="005E2E9E"/>
    <w:rsid w:val="005E2FF3"/>
    <w:rsid w:val="005E37D0"/>
    <w:rsid w:val="005E3F26"/>
    <w:rsid w:val="005E445B"/>
    <w:rsid w:val="005E45D5"/>
    <w:rsid w:val="005E4900"/>
    <w:rsid w:val="005E5110"/>
    <w:rsid w:val="005E573F"/>
    <w:rsid w:val="005E5CF5"/>
    <w:rsid w:val="005E67B0"/>
    <w:rsid w:val="005E6D70"/>
    <w:rsid w:val="005E7B0A"/>
    <w:rsid w:val="005F026C"/>
    <w:rsid w:val="005F0399"/>
    <w:rsid w:val="005F119E"/>
    <w:rsid w:val="005F150E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41A6"/>
    <w:rsid w:val="005F5491"/>
    <w:rsid w:val="005F5495"/>
    <w:rsid w:val="005F6C3D"/>
    <w:rsid w:val="00600126"/>
    <w:rsid w:val="00600BE1"/>
    <w:rsid w:val="00600D8A"/>
    <w:rsid w:val="0060118D"/>
    <w:rsid w:val="0060144C"/>
    <w:rsid w:val="0060204E"/>
    <w:rsid w:val="006029C7"/>
    <w:rsid w:val="00604401"/>
    <w:rsid w:val="00605044"/>
    <w:rsid w:val="00605CD6"/>
    <w:rsid w:val="0060601E"/>
    <w:rsid w:val="00606E4C"/>
    <w:rsid w:val="00607BD0"/>
    <w:rsid w:val="0061050C"/>
    <w:rsid w:val="006105A7"/>
    <w:rsid w:val="0061073D"/>
    <w:rsid w:val="00610BDB"/>
    <w:rsid w:val="00610C65"/>
    <w:rsid w:val="00611118"/>
    <w:rsid w:val="006111D1"/>
    <w:rsid w:val="00611864"/>
    <w:rsid w:val="006120AA"/>
    <w:rsid w:val="00612426"/>
    <w:rsid w:val="00612CE3"/>
    <w:rsid w:val="00613705"/>
    <w:rsid w:val="0061371A"/>
    <w:rsid w:val="00613764"/>
    <w:rsid w:val="00613BCC"/>
    <w:rsid w:val="00613CB9"/>
    <w:rsid w:val="006143F1"/>
    <w:rsid w:val="00614A5B"/>
    <w:rsid w:val="00615C7B"/>
    <w:rsid w:val="006160D8"/>
    <w:rsid w:val="0061674A"/>
    <w:rsid w:val="0061696F"/>
    <w:rsid w:val="006178C7"/>
    <w:rsid w:val="00617968"/>
    <w:rsid w:val="00617FC3"/>
    <w:rsid w:val="00620404"/>
    <w:rsid w:val="006207B4"/>
    <w:rsid w:val="0062088C"/>
    <w:rsid w:val="00620AE3"/>
    <w:rsid w:val="00620D17"/>
    <w:rsid w:val="00620D1A"/>
    <w:rsid w:val="0062177E"/>
    <w:rsid w:val="00621A99"/>
    <w:rsid w:val="00622D3E"/>
    <w:rsid w:val="00622E19"/>
    <w:rsid w:val="006232D9"/>
    <w:rsid w:val="006238B3"/>
    <w:rsid w:val="00624111"/>
    <w:rsid w:val="00625324"/>
    <w:rsid w:val="00625559"/>
    <w:rsid w:val="0062592D"/>
    <w:rsid w:val="006264A8"/>
    <w:rsid w:val="006304FA"/>
    <w:rsid w:val="00631D2D"/>
    <w:rsid w:val="00632F48"/>
    <w:rsid w:val="00633C34"/>
    <w:rsid w:val="00633D63"/>
    <w:rsid w:val="00633EC7"/>
    <w:rsid w:val="0063426F"/>
    <w:rsid w:val="00634282"/>
    <w:rsid w:val="00634BE9"/>
    <w:rsid w:val="00634FBC"/>
    <w:rsid w:val="006353EB"/>
    <w:rsid w:val="006360B7"/>
    <w:rsid w:val="006360D4"/>
    <w:rsid w:val="006361B5"/>
    <w:rsid w:val="006368E4"/>
    <w:rsid w:val="0063705B"/>
    <w:rsid w:val="006371C7"/>
    <w:rsid w:val="00637C01"/>
    <w:rsid w:val="00640BAF"/>
    <w:rsid w:val="00640C5D"/>
    <w:rsid w:val="00640F66"/>
    <w:rsid w:val="0064160B"/>
    <w:rsid w:val="006419FD"/>
    <w:rsid w:val="00641C5D"/>
    <w:rsid w:val="006421D7"/>
    <w:rsid w:val="0064256E"/>
    <w:rsid w:val="00642726"/>
    <w:rsid w:val="00642D58"/>
    <w:rsid w:val="00642E6F"/>
    <w:rsid w:val="006433C3"/>
    <w:rsid w:val="00643E6D"/>
    <w:rsid w:val="00643F0C"/>
    <w:rsid w:val="00644144"/>
    <w:rsid w:val="00645144"/>
    <w:rsid w:val="00645340"/>
    <w:rsid w:val="006453A6"/>
    <w:rsid w:val="006454DD"/>
    <w:rsid w:val="00645A1F"/>
    <w:rsid w:val="00645D48"/>
    <w:rsid w:val="00647202"/>
    <w:rsid w:val="0064799D"/>
    <w:rsid w:val="00647E08"/>
    <w:rsid w:val="00647FDD"/>
    <w:rsid w:val="006502A8"/>
    <w:rsid w:val="00650351"/>
    <w:rsid w:val="0065056E"/>
    <w:rsid w:val="006506F6"/>
    <w:rsid w:val="006509C8"/>
    <w:rsid w:val="00650A3A"/>
    <w:rsid w:val="00651BD1"/>
    <w:rsid w:val="00652404"/>
    <w:rsid w:val="0065245B"/>
    <w:rsid w:val="00652918"/>
    <w:rsid w:val="0065462B"/>
    <w:rsid w:val="00655111"/>
    <w:rsid w:val="006558F7"/>
    <w:rsid w:val="006559B2"/>
    <w:rsid w:val="00655A66"/>
    <w:rsid w:val="00655E7D"/>
    <w:rsid w:val="00656052"/>
    <w:rsid w:val="00656101"/>
    <w:rsid w:val="00656F74"/>
    <w:rsid w:val="00657365"/>
    <w:rsid w:val="00657816"/>
    <w:rsid w:val="006578C4"/>
    <w:rsid w:val="00660E7E"/>
    <w:rsid w:val="00661AD4"/>
    <w:rsid w:val="00661C32"/>
    <w:rsid w:val="00661F32"/>
    <w:rsid w:val="00662143"/>
    <w:rsid w:val="00662DD7"/>
    <w:rsid w:val="006630C5"/>
    <w:rsid w:val="00663926"/>
    <w:rsid w:val="0066400A"/>
    <w:rsid w:val="00665D5D"/>
    <w:rsid w:val="00665DA4"/>
    <w:rsid w:val="0066615D"/>
    <w:rsid w:val="006662D0"/>
    <w:rsid w:val="00666372"/>
    <w:rsid w:val="006665CA"/>
    <w:rsid w:val="006671FE"/>
    <w:rsid w:val="0066756F"/>
    <w:rsid w:val="0066758A"/>
    <w:rsid w:val="0067004A"/>
    <w:rsid w:val="00670E99"/>
    <w:rsid w:val="006714CE"/>
    <w:rsid w:val="00671564"/>
    <w:rsid w:val="00671865"/>
    <w:rsid w:val="0067217E"/>
    <w:rsid w:val="00672AFA"/>
    <w:rsid w:val="00672AFD"/>
    <w:rsid w:val="00673A2B"/>
    <w:rsid w:val="00674E6B"/>
    <w:rsid w:val="0067555F"/>
    <w:rsid w:val="00675987"/>
    <w:rsid w:val="006762A2"/>
    <w:rsid w:val="006774A2"/>
    <w:rsid w:val="00677E90"/>
    <w:rsid w:val="00680C09"/>
    <w:rsid w:val="00680D17"/>
    <w:rsid w:val="006813EC"/>
    <w:rsid w:val="00681E94"/>
    <w:rsid w:val="00682224"/>
    <w:rsid w:val="006823CC"/>
    <w:rsid w:val="00684405"/>
    <w:rsid w:val="006850F4"/>
    <w:rsid w:val="00685770"/>
    <w:rsid w:val="0068592A"/>
    <w:rsid w:val="00685C41"/>
    <w:rsid w:val="00687786"/>
    <w:rsid w:val="006904AA"/>
    <w:rsid w:val="006910B2"/>
    <w:rsid w:val="006914B7"/>
    <w:rsid w:val="006921F0"/>
    <w:rsid w:val="00692468"/>
    <w:rsid w:val="006924F5"/>
    <w:rsid w:val="006941CF"/>
    <w:rsid w:val="00694CA0"/>
    <w:rsid w:val="0069502B"/>
    <w:rsid w:val="00695534"/>
    <w:rsid w:val="00695D46"/>
    <w:rsid w:val="00695D83"/>
    <w:rsid w:val="00696209"/>
    <w:rsid w:val="006963F7"/>
    <w:rsid w:val="006966A8"/>
    <w:rsid w:val="00697841"/>
    <w:rsid w:val="00697C7B"/>
    <w:rsid w:val="00697EC4"/>
    <w:rsid w:val="00697F03"/>
    <w:rsid w:val="006A0D45"/>
    <w:rsid w:val="006A14FF"/>
    <w:rsid w:val="006A1E7C"/>
    <w:rsid w:val="006A2437"/>
    <w:rsid w:val="006A25F0"/>
    <w:rsid w:val="006A2B88"/>
    <w:rsid w:val="006A2E55"/>
    <w:rsid w:val="006A328A"/>
    <w:rsid w:val="006A33E2"/>
    <w:rsid w:val="006A378A"/>
    <w:rsid w:val="006A423C"/>
    <w:rsid w:val="006A4288"/>
    <w:rsid w:val="006A449A"/>
    <w:rsid w:val="006A5912"/>
    <w:rsid w:val="006A5C7A"/>
    <w:rsid w:val="006A6006"/>
    <w:rsid w:val="006A6415"/>
    <w:rsid w:val="006A672B"/>
    <w:rsid w:val="006A6D92"/>
    <w:rsid w:val="006A6EEE"/>
    <w:rsid w:val="006A71CF"/>
    <w:rsid w:val="006A7907"/>
    <w:rsid w:val="006A7C73"/>
    <w:rsid w:val="006B0723"/>
    <w:rsid w:val="006B0783"/>
    <w:rsid w:val="006B0D16"/>
    <w:rsid w:val="006B1A82"/>
    <w:rsid w:val="006B1F11"/>
    <w:rsid w:val="006B2FA1"/>
    <w:rsid w:val="006B3E12"/>
    <w:rsid w:val="006B3E8D"/>
    <w:rsid w:val="006B4055"/>
    <w:rsid w:val="006B444C"/>
    <w:rsid w:val="006B4838"/>
    <w:rsid w:val="006B4C41"/>
    <w:rsid w:val="006B4C92"/>
    <w:rsid w:val="006B503E"/>
    <w:rsid w:val="006B5042"/>
    <w:rsid w:val="006B5914"/>
    <w:rsid w:val="006B6649"/>
    <w:rsid w:val="006B6B8D"/>
    <w:rsid w:val="006B733F"/>
    <w:rsid w:val="006B79BE"/>
    <w:rsid w:val="006B7ACA"/>
    <w:rsid w:val="006C014A"/>
    <w:rsid w:val="006C0293"/>
    <w:rsid w:val="006C12B6"/>
    <w:rsid w:val="006C1D14"/>
    <w:rsid w:val="006C1FE8"/>
    <w:rsid w:val="006C2596"/>
    <w:rsid w:val="006C2E5B"/>
    <w:rsid w:val="006C2E68"/>
    <w:rsid w:val="006C3238"/>
    <w:rsid w:val="006C3266"/>
    <w:rsid w:val="006C4044"/>
    <w:rsid w:val="006C4CC0"/>
    <w:rsid w:val="006C4E8F"/>
    <w:rsid w:val="006C5327"/>
    <w:rsid w:val="006C55B5"/>
    <w:rsid w:val="006C5A86"/>
    <w:rsid w:val="006C5E8E"/>
    <w:rsid w:val="006C6174"/>
    <w:rsid w:val="006C66E7"/>
    <w:rsid w:val="006C7005"/>
    <w:rsid w:val="006D0A61"/>
    <w:rsid w:val="006D0B5A"/>
    <w:rsid w:val="006D0D7D"/>
    <w:rsid w:val="006D106E"/>
    <w:rsid w:val="006D1EE5"/>
    <w:rsid w:val="006D1FD1"/>
    <w:rsid w:val="006D2161"/>
    <w:rsid w:val="006D2609"/>
    <w:rsid w:val="006D3048"/>
    <w:rsid w:val="006D3A23"/>
    <w:rsid w:val="006D4451"/>
    <w:rsid w:val="006D4B1A"/>
    <w:rsid w:val="006D4DD1"/>
    <w:rsid w:val="006D53D6"/>
    <w:rsid w:val="006D59AB"/>
    <w:rsid w:val="006D5BC2"/>
    <w:rsid w:val="006D62C8"/>
    <w:rsid w:val="006D6A8C"/>
    <w:rsid w:val="006D6BBE"/>
    <w:rsid w:val="006D791E"/>
    <w:rsid w:val="006E064A"/>
    <w:rsid w:val="006E11B6"/>
    <w:rsid w:val="006E14E2"/>
    <w:rsid w:val="006E1AF0"/>
    <w:rsid w:val="006E1EA3"/>
    <w:rsid w:val="006E2AEF"/>
    <w:rsid w:val="006E2FD1"/>
    <w:rsid w:val="006E3448"/>
    <w:rsid w:val="006E35F7"/>
    <w:rsid w:val="006E370F"/>
    <w:rsid w:val="006E3A91"/>
    <w:rsid w:val="006E3E10"/>
    <w:rsid w:val="006E42FF"/>
    <w:rsid w:val="006E4478"/>
    <w:rsid w:val="006E4C3C"/>
    <w:rsid w:val="006E6860"/>
    <w:rsid w:val="006E69E0"/>
    <w:rsid w:val="006E7184"/>
    <w:rsid w:val="006E782A"/>
    <w:rsid w:val="006F1409"/>
    <w:rsid w:val="006F2538"/>
    <w:rsid w:val="006F3723"/>
    <w:rsid w:val="006F4241"/>
    <w:rsid w:val="006F4BBA"/>
    <w:rsid w:val="006F4E0A"/>
    <w:rsid w:val="006F5329"/>
    <w:rsid w:val="006F6011"/>
    <w:rsid w:val="006F674A"/>
    <w:rsid w:val="006F7796"/>
    <w:rsid w:val="00700EBD"/>
    <w:rsid w:val="00700F78"/>
    <w:rsid w:val="007010E7"/>
    <w:rsid w:val="007012DD"/>
    <w:rsid w:val="00701D63"/>
    <w:rsid w:val="00702F17"/>
    <w:rsid w:val="00703AA2"/>
    <w:rsid w:val="00703AA3"/>
    <w:rsid w:val="00703CC5"/>
    <w:rsid w:val="00703DEE"/>
    <w:rsid w:val="00703DFA"/>
    <w:rsid w:val="00703F24"/>
    <w:rsid w:val="007043EE"/>
    <w:rsid w:val="007047E5"/>
    <w:rsid w:val="007048CF"/>
    <w:rsid w:val="007048E9"/>
    <w:rsid w:val="00704D7E"/>
    <w:rsid w:val="00704DA8"/>
    <w:rsid w:val="007054CA"/>
    <w:rsid w:val="00705650"/>
    <w:rsid w:val="00706199"/>
    <w:rsid w:val="00706D41"/>
    <w:rsid w:val="0070740E"/>
    <w:rsid w:val="00707502"/>
    <w:rsid w:val="00707C9A"/>
    <w:rsid w:val="00710572"/>
    <w:rsid w:val="007105B7"/>
    <w:rsid w:val="00710649"/>
    <w:rsid w:val="00710852"/>
    <w:rsid w:val="007108A8"/>
    <w:rsid w:val="0071145D"/>
    <w:rsid w:val="0071146A"/>
    <w:rsid w:val="007120A3"/>
    <w:rsid w:val="007121C7"/>
    <w:rsid w:val="007129B3"/>
    <w:rsid w:val="007134D4"/>
    <w:rsid w:val="007140CF"/>
    <w:rsid w:val="007140FF"/>
    <w:rsid w:val="00714E1C"/>
    <w:rsid w:val="00714E57"/>
    <w:rsid w:val="00715270"/>
    <w:rsid w:val="007152DC"/>
    <w:rsid w:val="007155A5"/>
    <w:rsid w:val="007157B1"/>
    <w:rsid w:val="007158CF"/>
    <w:rsid w:val="00715B36"/>
    <w:rsid w:val="007172F1"/>
    <w:rsid w:val="00717B1E"/>
    <w:rsid w:val="00717E38"/>
    <w:rsid w:val="00720C82"/>
    <w:rsid w:val="0072158A"/>
    <w:rsid w:val="007215C7"/>
    <w:rsid w:val="00721CD6"/>
    <w:rsid w:val="00721D7F"/>
    <w:rsid w:val="00721DA8"/>
    <w:rsid w:val="00721FE4"/>
    <w:rsid w:val="0072234C"/>
    <w:rsid w:val="007229AB"/>
    <w:rsid w:val="00722F4F"/>
    <w:rsid w:val="00723343"/>
    <w:rsid w:val="007236F1"/>
    <w:rsid w:val="007245A2"/>
    <w:rsid w:val="0072562C"/>
    <w:rsid w:val="007256D5"/>
    <w:rsid w:val="007259AF"/>
    <w:rsid w:val="00725E5A"/>
    <w:rsid w:val="00726347"/>
    <w:rsid w:val="00726C50"/>
    <w:rsid w:val="00726EE5"/>
    <w:rsid w:val="00726F1A"/>
    <w:rsid w:val="00727738"/>
    <w:rsid w:val="00727C1F"/>
    <w:rsid w:val="00727D7C"/>
    <w:rsid w:val="00727E28"/>
    <w:rsid w:val="00730412"/>
    <w:rsid w:val="00730A1F"/>
    <w:rsid w:val="00730A7F"/>
    <w:rsid w:val="00730A84"/>
    <w:rsid w:val="00730E53"/>
    <w:rsid w:val="00730FE8"/>
    <w:rsid w:val="0073151A"/>
    <w:rsid w:val="007316DE"/>
    <w:rsid w:val="0073185C"/>
    <w:rsid w:val="00731A89"/>
    <w:rsid w:val="00732151"/>
    <w:rsid w:val="007321EC"/>
    <w:rsid w:val="00732602"/>
    <w:rsid w:val="00732B91"/>
    <w:rsid w:val="00733335"/>
    <w:rsid w:val="00734352"/>
    <w:rsid w:val="007349D5"/>
    <w:rsid w:val="00735E09"/>
    <w:rsid w:val="00735E9C"/>
    <w:rsid w:val="00735EA8"/>
    <w:rsid w:val="00736B4C"/>
    <w:rsid w:val="00737495"/>
    <w:rsid w:val="0073773F"/>
    <w:rsid w:val="007405E3"/>
    <w:rsid w:val="0074140E"/>
    <w:rsid w:val="007418D0"/>
    <w:rsid w:val="0074193C"/>
    <w:rsid w:val="00742540"/>
    <w:rsid w:val="00742600"/>
    <w:rsid w:val="00742D5C"/>
    <w:rsid w:val="00743157"/>
    <w:rsid w:val="00743427"/>
    <w:rsid w:val="00743BE5"/>
    <w:rsid w:val="00744413"/>
    <w:rsid w:val="00744EE1"/>
    <w:rsid w:val="00746509"/>
    <w:rsid w:val="00747A31"/>
    <w:rsid w:val="007503C9"/>
    <w:rsid w:val="00750BF9"/>
    <w:rsid w:val="00751138"/>
    <w:rsid w:val="00751CF3"/>
    <w:rsid w:val="007522B1"/>
    <w:rsid w:val="0075298E"/>
    <w:rsid w:val="00752C09"/>
    <w:rsid w:val="00752D80"/>
    <w:rsid w:val="00753037"/>
    <w:rsid w:val="00753235"/>
    <w:rsid w:val="00753ED4"/>
    <w:rsid w:val="00753F7F"/>
    <w:rsid w:val="0075491B"/>
    <w:rsid w:val="00754AAC"/>
    <w:rsid w:val="00754AFE"/>
    <w:rsid w:val="00754B4B"/>
    <w:rsid w:val="00754E42"/>
    <w:rsid w:val="007558E5"/>
    <w:rsid w:val="0075709E"/>
    <w:rsid w:val="00757292"/>
    <w:rsid w:val="00757523"/>
    <w:rsid w:val="00757CD6"/>
    <w:rsid w:val="00760412"/>
    <w:rsid w:val="007604F2"/>
    <w:rsid w:val="00760A12"/>
    <w:rsid w:val="007610E7"/>
    <w:rsid w:val="007620A4"/>
    <w:rsid w:val="00762602"/>
    <w:rsid w:val="00762CEA"/>
    <w:rsid w:val="007631F5"/>
    <w:rsid w:val="0076345C"/>
    <w:rsid w:val="007634CB"/>
    <w:rsid w:val="007634F9"/>
    <w:rsid w:val="00763A27"/>
    <w:rsid w:val="00764114"/>
    <w:rsid w:val="007646C9"/>
    <w:rsid w:val="00765B2D"/>
    <w:rsid w:val="0076661F"/>
    <w:rsid w:val="00766BF8"/>
    <w:rsid w:val="00766DB5"/>
    <w:rsid w:val="00766E8D"/>
    <w:rsid w:val="007679F7"/>
    <w:rsid w:val="007700C3"/>
    <w:rsid w:val="007701A0"/>
    <w:rsid w:val="00770751"/>
    <w:rsid w:val="007709E2"/>
    <w:rsid w:val="00771999"/>
    <w:rsid w:val="00771E20"/>
    <w:rsid w:val="00771F64"/>
    <w:rsid w:val="0077228B"/>
    <w:rsid w:val="00773091"/>
    <w:rsid w:val="007731FF"/>
    <w:rsid w:val="00773643"/>
    <w:rsid w:val="0077381A"/>
    <w:rsid w:val="0077480F"/>
    <w:rsid w:val="00774A15"/>
    <w:rsid w:val="00774E23"/>
    <w:rsid w:val="00774F0C"/>
    <w:rsid w:val="007757D9"/>
    <w:rsid w:val="00775892"/>
    <w:rsid w:val="00776019"/>
    <w:rsid w:val="00776716"/>
    <w:rsid w:val="00776887"/>
    <w:rsid w:val="00776B2A"/>
    <w:rsid w:val="00776C2E"/>
    <w:rsid w:val="00776C5D"/>
    <w:rsid w:val="00777082"/>
    <w:rsid w:val="0078107B"/>
    <w:rsid w:val="00781A2D"/>
    <w:rsid w:val="00781C6A"/>
    <w:rsid w:val="00781F42"/>
    <w:rsid w:val="007825AD"/>
    <w:rsid w:val="007825FA"/>
    <w:rsid w:val="0078271C"/>
    <w:rsid w:val="00782B4D"/>
    <w:rsid w:val="00782DD0"/>
    <w:rsid w:val="007831D4"/>
    <w:rsid w:val="0078376C"/>
    <w:rsid w:val="00783772"/>
    <w:rsid w:val="00783F39"/>
    <w:rsid w:val="007846BB"/>
    <w:rsid w:val="00784C49"/>
    <w:rsid w:val="00784DC3"/>
    <w:rsid w:val="007860F6"/>
    <w:rsid w:val="007868FD"/>
    <w:rsid w:val="00786BF4"/>
    <w:rsid w:val="00787AF0"/>
    <w:rsid w:val="00787E42"/>
    <w:rsid w:val="00787EA7"/>
    <w:rsid w:val="00787F7A"/>
    <w:rsid w:val="0079034E"/>
    <w:rsid w:val="00790A02"/>
    <w:rsid w:val="0079113B"/>
    <w:rsid w:val="0079118F"/>
    <w:rsid w:val="00791336"/>
    <w:rsid w:val="00791356"/>
    <w:rsid w:val="007913A0"/>
    <w:rsid w:val="0079153C"/>
    <w:rsid w:val="00791859"/>
    <w:rsid w:val="00791AA9"/>
    <w:rsid w:val="0079234B"/>
    <w:rsid w:val="007923C0"/>
    <w:rsid w:val="00792492"/>
    <w:rsid w:val="00792E36"/>
    <w:rsid w:val="00793A95"/>
    <w:rsid w:val="00793D9E"/>
    <w:rsid w:val="007941BE"/>
    <w:rsid w:val="0079468D"/>
    <w:rsid w:val="007953C3"/>
    <w:rsid w:val="00795525"/>
    <w:rsid w:val="007957F1"/>
    <w:rsid w:val="00795F31"/>
    <w:rsid w:val="00796992"/>
    <w:rsid w:val="00796AE9"/>
    <w:rsid w:val="007970EE"/>
    <w:rsid w:val="0079761A"/>
    <w:rsid w:val="00797642"/>
    <w:rsid w:val="007A02D7"/>
    <w:rsid w:val="007A04EC"/>
    <w:rsid w:val="007A1F49"/>
    <w:rsid w:val="007A2C96"/>
    <w:rsid w:val="007A33F4"/>
    <w:rsid w:val="007A38D4"/>
    <w:rsid w:val="007A4388"/>
    <w:rsid w:val="007A4D62"/>
    <w:rsid w:val="007A5F4D"/>
    <w:rsid w:val="007A6271"/>
    <w:rsid w:val="007B0362"/>
    <w:rsid w:val="007B03CA"/>
    <w:rsid w:val="007B05DB"/>
    <w:rsid w:val="007B12B8"/>
    <w:rsid w:val="007B1334"/>
    <w:rsid w:val="007B183D"/>
    <w:rsid w:val="007B18E6"/>
    <w:rsid w:val="007B1A74"/>
    <w:rsid w:val="007B2256"/>
    <w:rsid w:val="007B3085"/>
    <w:rsid w:val="007B3EF6"/>
    <w:rsid w:val="007B47FD"/>
    <w:rsid w:val="007B51A0"/>
    <w:rsid w:val="007B524F"/>
    <w:rsid w:val="007B538F"/>
    <w:rsid w:val="007B6389"/>
    <w:rsid w:val="007B66FE"/>
    <w:rsid w:val="007B6E07"/>
    <w:rsid w:val="007B7254"/>
    <w:rsid w:val="007B7B41"/>
    <w:rsid w:val="007C01CD"/>
    <w:rsid w:val="007C04CD"/>
    <w:rsid w:val="007C0539"/>
    <w:rsid w:val="007C05E3"/>
    <w:rsid w:val="007C066B"/>
    <w:rsid w:val="007C0814"/>
    <w:rsid w:val="007C0A71"/>
    <w:rsid w:val="007C12CF"/>
    <w:rsid w:val="007C12ED"/>
    <w:rsid w:val="007C1416"/>
    <w:rsid w:val="007C160F"/>
    <w:rsid w:val="007C2706"/>
    <w:rsid w:val="007C298D"/>
    <w:rsid w:val="007C2C1C"/>
    <w:rsid w:val="007C2EEF"/>
    <w:rsid w:val="007C3B3F"/>
    <w:rsid w:val="007C4524"/>
    <w:rsid w:val="007C4C6D"/>
    <w:rsid w:val="007C4EBF"/>
    <w:rsid w:val="007C5025"/>
    <w:rsid w:val="007C5597"/>
    <w:rsid w:val="007C5CC2"/>
    <w:rsid w:val="007C5EFC"/>
    <w:rsid w:val="007C64CB"/>
    <w:rsid w:val="007C6DAC"/>
    <w:rsid w:val="007C76EF"/>
    <w:rsid w:val="007C787B"/>
    <w:rsid w:val="007D0097"/>
    <w:rsid w:val="007D079E"/>
    <w:rsid w:val="007D0821"/>
    <w:rsid w:val="007D0858"/>
    <w:rsid w:val="007D11A1"/>
    <w:rsid w:val="007D1550"/>
    <w:rsid w:val="007D177B"/>
    <w:rsid w:val="007D1F99"/>
    <w:rsid w:val="007D2232"/>
    <w:rsid w:val="007D2261"/>
    <w:rsid w:val="007D2E34"/>
    <w:rsid w:val="007D3354"/>
    <w:rsid w:val="007D359A"/>
    <w:rsid w:val="007D3A89"/>
    <w:rsid w:val="007D3C3F"/>
    <w:rsid w:val="007D3D14"/>
    <w:rsid w:val="007D4758"/>
    <w:rsid w:val="007D4AE1"/>
    <w:rsid w:val="007D5AF9"/>
    <w:rsid w:val="007D5C50"/>
    <w:rsid w:val="007D61E4"/>
    <w:rsid w:val="007D61FE"/>
    <w:rsid w:val="007D62EB"/>
    <w:rsid w:val="007D684E"/>
    <w:rsid w:val="007D6ACD"/>
    <w:rsid w:val="007D6F67"/>
    <w:rsid w:val="007D7810"/>
    <w:rsid w:val="007D7811"/>
    <w:rsid w:val="007E0429"/>
    <w:rsid w:val="007E0B74"/>
    <w:rsid w:val="007E0CC6"/>
    <w:rsid w:val="007E16DE"/>
    <w:rsid w:val="007E1AA4"/>
    <w:rsid w:val="007E1AC9"/>
    <w:rsid w:val="007E251F"/>
    <w:rsid w:val="007E42D8"/>
    <w:rsid w:val="007E522B"/>
    <w:rsid w:val="007E52E2"/>
    <w:rsid w:val="007E5DEA"/>
    <w:rsid w:val="007E60EC"/>
    <w:rsid w:val="007E72FD"/>
    <w:rsid w:val="007E7368"/>
    <w:rsid w:val="007F01EC"/>
    <w:rsid w:val="007F075F"/>
    <w:rsid w:val="007F0AF1"/>
    <w:rsid w:val="007F0B5C"/>
    <w:rsid w:val="007F0D01"/>
    <w:rsid w:val="007F1207"/>
    <w:rsid w:val="007F1B38"/>
    <w:rsid w:val="007F1DC0"/>
    <w:rsid w:val="007F1EA6"/>
    <w:rsid w:val="007F266E"/>
    <w:rsid w:val="007F3814"/>
    <w:rsid w:val="007F38D2"/>
    <w:rsid w:val="007F3B2D"/>
    <w:rsid w:val="007F3C84"/>
    <w:rsid w:val="007F4AFA"/>
    <w:rsid w:val="007F5E8B"/>
    <w:rsid w:val="007F6E8D"/>
    <w:rsid w:val="007F7B0B"/>
    <w:rsid w:val="007F7B39"/>
    <w:rsid w:val="007F7C7E"/>
    <w:rsid w:val="00800452"/>
    <w:rsid w:val="008004CA"/>
    <w:rsid w:val="008007D5"/>
    <w:rsid w:val="0080092B"/>
    <w:rsid w:val="00800DD4"/>
    <w:rsid w:val="00801429"/>
    <w:rsid w:val="00801E2B"/>
    <w:rsid w:val="00802000"/>
    <w:rsid w:val="008029A0"/>
    <w:rsid w:val="008029EA"/>
    <w:rsid w:val="00803CE4"/>
    <w:rsid w:val="00803D7C"/>
    <w:rsid w:val="00805137"/>
    <w:rsid w:val="008052E0"/>
    <w:rsid w:val="008058EA"/>
    <w:rsid w:val="00805C59"/>
    <w:rsid w:val="00805D8E"/>
    <w:rsid w:val="00805FB3"/>
    <w:rsid w:val="0080600B"/>
    <w:rsid w:val="008066FA"/>
    <w:rsid w:val="00806AEB"/>
    <w:rsid w:val="00807165"/>
    <w:rsid w:val="00807717"/>
    <w:rsid w:val="00807FD1"/>
    <w:rsid w:val="008106D3"/>
    <w:rsid w:val="008108A4"/>
    <w:rsid w:val="008108D4"/>
    <w:rsid w:val="00811373"/>
    <w:rsid w:val="0081140F"/>
    <w:rsid w:val="00811AB4"/>
    <w:rsid w:val="0081245E"/>
    <w:rsid w:val="008124EC"/>
    <w:rsid w:val="008139FF"/>
    <w:rsid w:val="00813BC6"/>
    <w:rsid w:val="00814058"/>
    <w:rsid w:val="008141E1"/>
    <w:rsid w:val="008147CC"/>
    <w:rsid w:val="00814F3D"/>
    <w:rsid w:val="00815574"/>
    <w:rsid w:val="008158F1"/>
    <w:rsid w:val="00816003"/>
    <w:rsid w:val="008166A9"/>
    <w:rsid w:val="008168CE"/>
    <w:rsid w:val="00816C30"/>
    <w:rsid w:val="00816D27"/>
    <w:rsid w:val="00820704"/>
    <w:rsid w:val="008208E5"/>
    <w:rsid w:val="008211BB"/>
    <w:rsid w:val="008219C2"/>
    <w:rsid w:val="00821A1D"/>
    <w:rsid w:val="00822159"/>
    <w:rsid w:val="00822266"/>
    <w:rsid w:val="00822A49"/>
    <w:rsid w:val="00822B1D"/>
    <w:rsid w:val="008232C3"/>
    <w:rsid w:val="00823493"/>
    <w:rsid w:val="00823776"/>
    <w:rsid w:val="008241C5"/>
    <w:rsid w:val="00824983"/>
    <w:rsid w:val="00825788"/>
    <w:rsid w:val="00825B6C"/>
    <w:rsid w:val="00825E1F"/>
    <w:rsid w:val="00825F80"/>
    <w:rsid w:val="00826A0B"/>
    <w:rsid w:val="00827ABE"/>
    <w:rsid w:val="00827D32"/>
    <w:rsid w:val="008301ED"/>
    <w:rsid w:val="00831417"/>
    <w:rsid w:val="00831D2D"/>
    <w:rsid w:val="00832202"/>
    <w:rsid w:val="008327C8"/>
    <w:rsid w:val="008327D3"/>
    <w:rsid w:val="008336CD"/>
    <w:rsid w:val="00833ABD"/>
    <w:rsid w:val="00833D80"/>
    <w:rsid w:val="00833F46"/>
    <w:rsid w:val="00833FD3"/>
    <w:rsid w:val="008343CC"/>
    <w:rsid w:val="00835E75"/>
    <w:rsid w:val="00835EB5"/>
    <w:rsid w:val="00836431"/>
    <w:rsid w:val="00836A5B"/>
    <w:rsid w:val="00837BE3"/>
    <w:rsid w:val="00840344"/>
    <w:rsid w:val="008406CC"/>
    <w:rsid w:val="00840D21"/>
    <w:rsid w:val="0084142B"/>
    <w:rsid w:val="0084164A"/>
    <w:rsid w:val="008422FB"/>
    <w:rsid w:val="008430C9"/>
    <w:rsid w:val="008433D3"/>
    <w:rsid w:val="00843B83"/>
    <w:rsid w:val="00844B65"/>
    <w:rsid w:val="00844EC7"/>
    <w:rsid w:val="008451E8"/>
    <w:rsid w:val="00845418"/>
    <w:rsid w:val="00845625"/>
    <w:rsid w:val="00845F57"/>
    <w:rsid w:val="00847832"/>
    <w:rsid w:val="00847C10"/>
    <w:rsid w:val="00847C80"/>
    <w:rsid w:val="0085025F"/>
    <w:rsid w:val="00850D81"/>
    <w:rsid w:val="008529F7"/>
    <w:rsid w:val="00852DE6"/>
    <w:rsid w:val="00852F7E"/>
    <w:rsid w:val="00853F50"/>
    <w:rsid w:val="00854449"/>
    <w:rsid w:val="00854629"/>
    <w:rsid w:val="0085480E"/>
    <w:rsid w:val="00854974"/>
    <w:rsid w:val="0085497C"/>
    <w:rsid w:val="00854B58"/>
    <w:rsid w:val="0085501C"/>
    <w:rsid w:val="00855B61"/>
    <w:rsid w:val="008564F3"/>
    <w:rsid w:val="00856683"/>
    <w:rsid w:val="0085691F"/>
    <w:rsid w:val="00856A39"/>
    <w:rsid w:val="00857214"/>
    <w:rsid w:val="00857285"/>
    <w:rsid w:val="00857B8B"/>
    <w:rsid w:val="00857E33"/>
    <w:rsid w:val="008600D8"/>
    <w:rsid w:val="008612D9"/>
    <w:rsid w:val="0086205E"/>
    <w:rsid w:val="00862DF4"/>
    <w:rsid w:val="00863018"/>
    <w:rsid w:val="0086310B"/>
    <w:rsid w:val="008631E7"/>
    <w:rsid w:val="00863B2B"/>
    <w:rsid w:val="00863BF2"/>
    <w:rsid w:val="00863D10"/>
    <w:rsid w:val="0086429E"/>
    <w:rsid w:val="008650BB"/>
    <w:rsid w:val="00865176"/>
    <w:rsid w:val="008652C4"/>
    <w:rsid w:val="008653DB"/>
    <w:rsid w:val="00865513"/>
    <w:rsid w:val="0086592E"/>
    <w:rsid w:val="0086632E"/>
    <w:rsid w:val="00866AC2"/>
    <w:rsid w:val="00866EF9"/>
    <w:rsid w:val="008674A4"/>
    <w:rsid w:val="00867C8D"/>
    <w:rsid w:val="00867D72"/>
    <w:rsid w:val="00870B49"/>
    <w:rsid w:val="0087167F"/>
    <w:rsid w:val="0087189D"/>
    <w:rsid w:val="00871DE5"/>
    <w:rsid w:val="0087208F"/>
    <w:rsid w:val="00872B3D"/>
    <w:rsid w:val="00872D31"/>
    <w:rsid w:val="0087333A"/>
    <w:rsid w:val="0087406F"/>
    <w:rsid w:val="008741E6"/>
    <w:rsid w:val="00874286"/>
    <w:rsid w:val="0087524A"/>
    <w:rsid w:val="00875473"/>
    <w:rsid w:val="00875625"/>
    <w:rsid w:val="00875D46"/>
    <w:rsid w:val="0087631B"/>
    <w:rsid w:val="008769A8"/>
    <w:rsid w:val="00876C9F"/>
    <w:rsid w:val="00876D8E"/>
    <w:rsid w:val="00877719"/>
    <w:rsid w:val="00880188"/>
    <w:rsid w:val="00880FF1"/>
    <w:rsid w:val="008811DD"/>
    <w:rsid w:val="0088131E"/>
    <w:rsid w:val="00881A8B"/>
    <w:rsid w:val="00881CFB"/>
    <w:rsid w:val="00881E10"/>
    <w:rsid w:val="00881FC8"/>
    <w:rsid w:val="00882220"/>
    <w:rsid w:val="00882610"/>
    <w:rsid w:val="00882EE9"/>
    <w:rsid w:val="00882F71"/>
    <w:rsid w:val="00884218"/>
    <w:rsid w:val="00884E29"/>
    <w:rsid w:val="008850C9"/>
    <w:rsid w:val="00885744"/>
    <w:rsid w:val="008859D0"/>
    <w:rsid w:val="00885E3D"/>
    <w:rsid w:val="0088620C"/>
    <w:rsid w:val="0088624B"/>
    <w:rsid w:val="0088642A"/>
    <w:rsid w:val="008867E2"/>
    <w:rsid w:val="00886FF9"/>
    <w:rsid w:val="0088717D"/>
    <w:rsid w:val="00887187"/>
    <w:rsid w:val="0088785A"/>
    <w:rsid w:val="00887C1F"/>
    <w:rsid w:val="00887CA8"/>
    <w:rsid w:val="0089060F"/>
    <w:rsid w:val="00890B12"/>
    <w:rsid w:val="00891440"/>
    <w:rsid w:val="008916B5"/>
    <w:rsid w:val="00891A5C"/>
    <w:rsid w:val="0089253C"/>
    <w:rsid w:val="00892638"/>
    <w:rsid w:val="0089299E"/>
    <w:rsid w:val="00893A1D"/>
    <w:rsid w:val="00893DFA"/>
    <w:rsid w:val="00893EDD"/>
    <w:rsid w:val="008944F6"/>
    <w:rsid w:val="00894C0B"/>
    <w:rsid w:val="00895003"/>
    <w:rsid w:val="0089556C"/>
    <w:rsid w:val="00895741"/>
    <w:rsid w:val="00895C85"/>
    <w:rsid w:val="00895CE0"/>
    <w:rsid w:val="00896D52"/>
    <w:rsid w:val="0089707D"/>
    <w:rsid w:val="00897164"/>
    <w:rsid w:val="008973C0"/>
    <w:rsid w:val="00897A12"/>
    <w:rsid w:val="00897B53"/>
    <w:rsid w:val="008A108C"/>
    <w:rsid w:val="008A1520"/>
    <w:rsid w:val="008A155C"/>
    <w:rsid w:val="008A1A05"/>
    <w:rsid w:val="008A2B2C"/>
    <w:rsid w:val="008A3069"/>
    <w:rsid w:val="008A3B38"/>
    <w:rsid w:val="008A42EC"/>
    <w:rsid w:val="008A46E2"/>
    <w:rsid w:val="008A4CA0"/>
    <w:rsid w:val="008A51CD"/>
    <w:rsid w:val="008A6849"/>
    <w:rsid w:val="008A7048"/>
    <w:rsid w:val="008A735A"/>
    <w:rsid w:val="008B008F"/>
    <w:rsid w:val="008B1388"/>
    <w:rsid w:val="008B16B5"/>
    <w:rsid w:val="008B1D79"/>
    <w:rsid w:val="008B3979"/>
    <w:rsid w:val="008B3BB2"/>
    <w:rsid w:val="008B3BED"/>
    <w:rsid w:val="008B3DB2"/>
    <w:rsid w:val="008B4348"/>
    <w:rsid w:val="008B44D7"/>
    <w:rsid w:val="008B4DA1"/>
    <w:rsid w:val="008B4FAC"/>
    <w:rsid w:val="008B510D"/>
    <w:rsid w:val="008B53C8"/>
    <w:rsid w:val="008B54B8"/>
    <w:rsid w:val="008B5669"/>
    <w:rsid w:val="008B5A99"/>
    <w:rsid w:val="008B62DE"/>
    <w:rsid w:val="008B6727"/>
    <w:rsid w:val="008B6745"/>
    <w:rsid w:val="008B6896"/>
    <w:rsid w:val="008B6BC1"/>
    <w:rsid w:val="008B6DCD"/>
    <w:rsid w:val="008B725F"/>
    <w:rsid w:val="008B7891"/>
    <w:rsid w:val="008C131C"/>
    <w:rsid w:val="008C19A0"/>
    <w:rsid w:val="008C28B4"/>
    <w:rsid w:val="008C28B9"/>
    <w:rsid w:val="008C2AC1"/>
    <w:rsid w:val="008C2DB5"/>
    <w:rsid w:val="008C3099"/>
    <w:rsid w:val="008C40E1"/>
    <w:rsid w:val="008C42E3"/>
    <w:rsid w:val="008C43CC"/>
    <w:rsid w:val="008C4632"/>
    <w:rsid w:val="008C5675"/>
    <w:rsid w:val="008C64F0"/>
    <w:rsid w:val="008C6621"/>
    <w:rsid w:val="008C6BA9"/>
    <w:rsid w:val="008C70EE"/>
    <w:rsid w:val="008C7B96"/>
    <w:rsid w:val="008D0CF5"/>
    <w:rsid w:val="008D0DB5"/>
    <w:rsid w:val="008D1050"/>
    <w:rsid w:val="008D1091"/>
    <w:rsid w:val="008D1B0A"/>
    <w:rsid w:val="008D1FFB"/>
    <w:rsid w:val="008D2046"/>
    <w:rsid w:val="008D217E"/>
    <w:rsid w:val="008D2206"/>
    <w:rsid w:val="008D2D05"/>
    <w:rsid w:val="008D2F31"/>
    <w:rsid w:val="008D414D"/>
    <w:rsid w:val="008D4697"/>
    <w:rsid w:val="008D6000"/>
    <w:rsid w:val="008D611F"/>
    <w:rsid w:val="008D621F"/>
    <w:rsid w:val="008D68C7"/>
    <w:rsid w:val="008D7EC0"/>
    <w:rsid w:val="008E033A"/>
    <w:rsid w:val="008E0366"/>
    <w:rsid w:val="008E08E7"/>
    <w:rsid w:val="008E0901"/>
    <w:rsid w:val="008E0994"/>
    <w:rsid w:val="008E0C4D"/>
    <w:rsid w:val="008E12CA"/>
    <w:rsid w:val="008E1383"/>
    <w:rsid w:val="008E1A1B"/>
    <w:rsid w:val="008E21E3"/>
    <w:rsid w:val="008E228F"/>
    <w:rsid w:val="008E2797"/>
    <w:rsid w:val="008E2A5F"/>
    <w:rsid w:val="008E3320"/>
    <w:rsid w:val="008E34D8"/>
    <w:rsid w:val="008E3635"/>
    <w:rsid w:val="008E36F3"/>
    <w:rsid w:val="008E3884"/>
    <w:rsid w:val="008E3DCA"/>
    <w:rsid w:val="008E417D"/>
    <w:rsid w:val="008E46D3"/>
    <w:rsid w:val="008E4B77"/>
    <w:rsid w:val="008E4DC4"/>
    <w:rsid w:val="008E503C"/>
    <w:rsid w:val="008E6C3A"/>
    <w:rsid w:val="008E70F8"/>
    <w:rsid w:val="008F0722"/>
    <w:rsid w:val="008F0CF4"/>
    <w:rsid w:val="008F0ECB"/>
    <w:rsid w:val="008F133E"/>
    <w:rsid w:val="008F1E48"/>
    <w:rsid w:val="008F1FDD"/>
    <w:rsid w:val="008F22F7"/>
    <w:rsid w:val="008F2F25"/>
    <w:rsid w:val="008F306D"/>
    <w:rsid w:val="008F30D7"/>
    <w:rsid w:val="008F3A45"/>
    <w:rsid w:val="008F3B17"/>
    <w:rsid w:val="008F5A7C"/>
    <w:rsid w:val="008F5C14"/>
    <w:rsid w:val="008F610B"/>
    <w:rsid w:val="008F6FEE"/>
    <w:rsid w:val="008F7564"/>
    <w:rsid w:val="008F762A"/>
    <w:rsid w:val="008F76AF"/>
    <w:rsid w:val="00900892"/>
    <w:rsid w:val="00901FC8"/>
    <w:rsid w:val="009023A5"/>
    <w:rsid w:val="00903EF1"/>
    <w:rsid w:val="0090412C"/>
    <w:rsid w:val="0090447D"/>
    <w:rsid w:val="0090456D"/>
    <w:rsid w:val="00904744"/>
    <w:rsid w:val="00904971"/>
    <w:rsid w:val="009049FD"/>
    <w:rsid w:val="00904F5D"/>
    <w:rsid w:val="009052A5"/>
    <w:rsid w:val="00905480"/>
    <w:rsid w:val="009060ED"/>
    <w:rsid w:val="00907344"/>
    <w:rsid w:val="009100A2"/>
    <w:rsid w:val="00910C14"/>
    <w:rsid w:val="00911372"/>
    <w:rsid w:val="00911CA5"/>
    <w:rsid w:val="0091207C"/>
    <w:rsid w:val="009129F1"/>
    <w:rsid w:val="00912B55"/>
    <w:rsid w:val="009130C6"/>
    <w:rsid w:val="009138D1"/>
    <w:rsid w:val="00913B49"/>
    <w:rsid w:val="00913D66"/>
    <w:rsid w:val="009140E6"/>
    <w:rsid w:val="00914232"/>
    <w:rsid w:val="00914830"/>
    <w:rsid w:val="009148B4"/>
    <w:rsid w:val="009148FA"/>
    <w:rsid w:val="00914A06"/>
    <w:rsid w:val="00914A97"/>
    <w:rsid w:val="0091510F"/>
    <w:rsid w:val="0091533F"/>
    <w:rsid w:val="00915E67"/>
    <w:rsid w:val="00915F57"/>
    <w:rsid w:val="00915F62"/>
    <w:rsid w:val="00916A70"/>
    <w:rsid w:val="00916AE7"/>
    <w:rsid w:val="00916B30"/>
    <w:rsid w:val="00917904"/>
    <w:rsid w:val="00917BAE"/>
    <w:rsid w:val="0092036E"/>
    <w:rsid w:val="00921852"/>
    <w:rsid w:val="009220DB"/>
    <w:rsid w:val="00922562"/>
    <w:rsid w:val="009228EE"/>
    <w:rsid w:val="00922A9D"/>
    <w:rsid w:val="0092308B"/>
    <w:rsid w:val="009233C2"/>
    <w:rsid w:val="009237C8"/>
    <w:rsid w:val="00923CB5"/>
    <w:rsid w:val="00925466"/>
    <w:rsid w:val="009256C8"/>
    <w:rsid w:val="00925B32"/>
    <w:rsid w:val="00925FEA"/>
    <w:rsid w:val="00926222"/>
    <w:rsid w:val="00926248"/>
    <w:rsid w:val="0092662E"/>
    <w:rsid w:val="00926928"/>
    <w:rsid w:val="00926F3F"/>
    <w:rsid w:val="0092758D"/>
    <w:rsid w:val="00927C1C"/>
    <w:rsid w:val="00927D52"/>
    <w:rsid w:val="0093046F"/>
    <w:rsid w:val="00930ABD"/>
    <w:rsid w:val="0093161E"/>
    <w:rsid w:val="00931EC9"/>
    <w:rsid w:val="00932774"/>
    <w:rsid w:val="00932B38"/>
    <w:rsid w:val="00933B88"/>
    <w:rsid w:val="00933FF7"/>
    <w:rsid w:val="00934923"/>
    <w:rsid w:val="0093506B"/>
    <w:rsid w:val="00935161"/>
    <w:rsid w:val="00935600"/>
    <w:rsid w:val="00935754"/>
    <w:rsid w:val="009357CE"/>
    <w:rsid w:val="00935AF9"/>
    <w:rsid w:val="00935B5F"/>
    <w:rsid w:val="009365EB"/>
    <w:rsid w:val="00936D33"/>
    <w:rsid w:val="00936E8C"/>
    <w:rsid w:val="00936F38"/>
    <w:rsid w:val="00937683"/>
    <w:rsid w:val="00940683"/>
    <w:rsid w:val="0094284C"/>
    <w:rsid w:val="00942CB1"/>
    <w:rsid w:val="009431D7"/>
    <w:rsid w:val="0094364F"/>
    <w:rsid w:val="009437CE"/>
    <w:rsid w:val="009441AB"/>
    <w:rsid w:val="0094494C"/>
    <w:rsid w:val="00945610"/>
    <w:rsid w:val="00945F85"/>
    <w:rsid w:val="00946C0D"/>
    <w:rsid w:val="00947E62"/>
    <w:rsid w:val="00947EA1"/>
    <w:rsid w:val="0095052C"/>
    <w:rsid w:val="00950572"/>
    <w:rsid w:val="0095102C"/>
    <w:rsid w:val="0095193B"/>
    <w:rsid w:val="0095276C"/>
    <w:rsid w:val="009527A5"/>
    <w:rsid w:val="0095346E"/>
    <w:rsid w:val="00953672"/>
    <w:rsid w:val="009538FD"/>
    <w:rsid w:val="00953F31"/>
    <w:rsid w:val="0095524E"/>
    <w:rsid w:val="009562B2"/>
    <w:rsid w:val="009565F6"/>
    <w:rsid w:val="00956673"/>
    <w:rsid w:val="009575DB"/>
    <w:rsid w:val="0095762B"/>
    <w:rsid w:val="00960DFA"/>
    <w:rsid w:val="0096191C"/>
    <w:rsid w:val="009623A4"/>
    <w:rsid w:val="00962D51"/>
    <w:rsid w:val="00962FF3"/>
    <w:rsid w:val="00963A59"/>
    <w:rsid w:val="00963B95"/>
    <w:rsid w:val="00964D57"/>
    <w:rsid w:val="009650BC"/>
    <w:rsid w:val="00965F97"/>
    <w:rsid w:val="00966791"/>
    <w:rsid w:val="0096765A"/>
    <w:rsid w:val="00967D34"/>
    <w:rsid w:val="00970756"/>
    <w:rsid w:val="0097089A"/>
    <w:rsid w:val="009720C9"/>
    <w:rsid w:val="0097230C"/>
    <w:rsid w:val="009723DD"/>
    <w:rsid w:val="009725E7"/>
    <w:rsid w:val="00972742"/>
    <w:rsid w:val="00973822"/>
    <w:rsid w:val="00973BE1"/>
    <w:rsid w:val="00974474"/>
    <w:rsid w:val="00975138"/>
    <w:rsid w:val="0097590C"/>
    <w:rsid w:val="0097717B"/>
    <w:rsid w:val="0097736D"/>
    <w:rsid w:val="0097794F"/>
    <w:rsid w:val="00977DBA"/>
    <w:rsid w:val="0098052A"/>
    <w:rsid w:val="009814EE"/>
    <w:rsid w:val="00981D24"/>
    <w:rsid w:val="009827FC"/>
    <w:rsid w:val="00983973"/>
    <w:rsid w:val="009843A9"/>
    <w:rsid w:val="0098443E"/>
    <w:rsid w:val="00986164"/>
    <w:rsid w:val="00986AEF"/>
    <w:rsid w:val="00986C6B"/>
    <w:rsid w:val="009872ED"/>
    <w:rsid w:val="00987702"/>
    <w:rsid w:val="009879F7"/>
    <w:rsid w:val="00987A14"/>
    <w:rsid w:val="00987D55"/>
    <w:rsid w:val="00987E5B"/>
    <w:rsid w:val="0099022E"/>
    <w:rsid w:val="00990D02"/>
    <w:rsid w:val="0099158C"/>
    <w:rsid w:val="00991DAA"/>
    <w:rsid w:val="009926E2"/>
    <w:rsid w:val="0099283E"/>
    <w:rsid w:val="00992F6E"/>
    <w:rsid w:val="00993116"/>
    <w:rsid w:val="009932A8"/>
    <w:rsid w:val="00993799"/>
    <w:rsid w:val="009943CD"/>
    <w:rsid w:val="009948B8"/>
    <w:rsid w:val="00994D0D"/>
    <w:rsid w:val="009957D4"/>
    <w:rsid w:val="00995942"/>
    <w:rsid w:val="00995F0A"/>
    <w:rsid w:val="00996539"/>
    <w:rsid w:val="00996A0B"/>
    <w:rsid w:val="00996B29"/>
    <w:rsid w:val="00996FE7"/>
    <w:rsid w:val="009977FF"/>
    <w:rsid w:val="00997D55"/>
    <w:rsid w:val="009A00AE"/>
    <w:rsid w:val="009A0EA0"/>
    <w:rsid w:val="009A0ED2"/>
    <w:rsid w:val="009A11CE"/>
    <w:rsid w:val="009A13D0"/>
    <w:rsid w:val="009A17E1"/>
    <w:rsid w:val="009A1F69"/>
    <w:rsid w:val="009A2142"/>
    <w:rsid w:val="009A24F1"/>
    <w:rsid w:val="009A2D3C"/>
    <w:rsid w:val="009A37CE"/>
    <w:rsid w:val="009A37EB"/>
    <w:rsid w:val="009A4836"/>
    <w:rsid w:val="009A5523"/>
    <w:rsid w:val="009A5C57"/>
    <w:rsid w:val="009A5C5D"/>
    <w:rsid w:val="009A6A01"/>
    <w:rsid w:val="009A6A55"/>
    <w:rsid w:val="009A6E4B"/>
    <w:rsid w:val="009A74DA"/>
    <w:rsid w:val="009A7FCE"/>
    <w:rsid w:val="009B0AD0"/>
    <w:rsid w:val="009B0BDC"/>
    <w:rsid w:val="009B0C18"/>
    <w:rsid w:val="009B189E"/>
    <w:rsid w:val="009B1B6B"/>
    <w:rsid w:val="009B1D42"/>
    <w:rsid w:val="009B23DE"/>
    <w:rsid w:val="009B284F"/>
    <w:rsid w:val="009B2B87"/>
    <w:rsid w:val="009B2CBA"/>
    <w:rsid w:val="009B2F08"/>
    <w:rsid w:val="009B2F35"/>
    <w:rsid w:val="009B33BE"/>
    <w:rsid w:val="009B3DFA"/>
    <w:rsid w:val="009B4652"/>
    <w:rsid w:val="009B6564"/>
    <w:rsid w:val="009B71E2"/>
    <w:rsid w:val="009B795B"/>
    <w:rsid w:val="009B7FB7"/>
    <w:rsid w:val="009B7FF7"/>
    <w:rsid w:val="009C0FF5"/>
    <w:rsid w:val="009C12FD"/>
    <w:rsid w:val="009C15A2"/>
    <w:rsid w:val="009C175F"/>
    <w:rsid w:val="009C1A95"/>
    <w:rsid w:val="009C1D7C"/>
    <w:rsid w:val="009C1E3A"/>
    <w:rsid w:val="009C3120"/>
    <w:rsid w:val="009C34C8"/>
    <w:rsid w:val="009C3CF5"/>
    <w:rsid w:val="009C3F00"/>
    <w:rsid w:val="009C43F6"/>
    <w:rsid w:val="009C516E"/>
    <w:rsid w:val="009C562B"/>
    <w:rsid w:val="009C647C"/>
    <w:rsid w:val="009C70BB"/>
    <w:rsid w:val="009C768A"/>
    <w:rsid w:val="009C7746"/>
    <w:rsid w:val="009C777E"/>
    <w:rsid w:val="009C79C8"/>
    <w:rsid w:val="009D08B1"/>
    <w:rsid w:val="009D09D6"/>
    <w:rsid w:val="009D0A06"/>
    <w:rsid w:val="009D131C"/>
    <w:rsid w:val="009D1A12"/>
    <w:rsid w:val="009D2109"/>
    <w:rsid w:val="009D229E"/>
    <w:rsid w:val="009D34D4"/>
    <w:rsid w:val="009D375C"/>
    <w:rsid w:val="009D3BDF"/>
    <w:rsid w:val="009D4625"/>
    <w:rsid w:val="009D4822"/>
    <w:rsid w:val="009D53C2"/>
    <w:rsid w:val="009D5615"/>
    <w:rsid w:val="009D5BE7"/>
    <w:rsid w:val="009D729E"/>
    <w:rsid w:val="009D773A"/>
    <w:rsid w:val="009D79CA"/>
    <w:rsid w:val="009D7E55"/>
    <w:rsid w:val="009E012A"/>
    <w:rsid w:val="009E0BC3"/>
    <w:rsid w:val="009E0E60"/>
    <w:rsid w:val="009E11BD"/>
    <w:rsid w:val="009E11E7"/>
    <w:rsid w:val="009E1549"/>
    <w:rsid w:val="009E171C"/>
    <w:rsid w:val="009E1F31"/>
    <w:rsid w:val="009E2163"/>
    <w:rsid w:val="009E21F9"/>
    <w:rsid w:val="009E2614"/>
    <w:rsid w:val="009E2626"/>
    <w:rsid w:val="009E2893"/>
    <w:rsid w:val="009E2C3A"/>
    <w:rsid w:val="009E4080"/>
    <w:rsid w:val="009E42E5"/>
    <w:rsid w:val="009E43B4"/>
    <w:rsid w:val="009E4810"/>
    <w:rsid w:val="009E4980"/>
    <w:rsid w:val="009E4A05"/>
    <w:rsid w:val="009E5624"/>
    <w:rsid w:val="009E577F"/>
    <w:rsid w:val="009E5B95"/>
    <w:rsid w:val="009E5FF2"/>
    <w:rsid w:val="009E6671"/>
    <w:rsid w:val="009E6A0A"/>
    <w:rsid w:val="009E6D32"/>
    <w:rsid w:val="009E7190"/>
    <w:rsid w:val="009E7B6C"/>
    <w:rsid w:val="009E7DF3"/>
    <w:rsid w:val="009F1602"/>
    <w:rsid w:val="009F1776"/>
    <w:rsid w:val="009F1D8C"/>
    <w:rsid w:val="009F261B"/>
    <w:rsid w:val="009F263E"/>
    <w:rsid w:val="009F2AB9"/>
    <w:rsid w:val="009F308D"/>
    <w:rsid w:val="009F3247"/>
    <w:rsid w:val="009F3442"/>
    <w:rsid w:val="009F4A71"/>
    <w:rsid w:val="009F61E8"/>
    <w:rsid w:val="009F646C"/>
    <w:rsid w:val="009F73BE"/>
    <w:rsid w:val="009F7D11"/>
    <w:rsid w:val="00A00C54"/>
    <w:rsid w:val="00A01895"/>
    <w:rsid w:val="00A0207B"/>
    <w:rsid w:val="00A02667"/>
    <w:rsid w:val="00A030A6"/>
    <w:rsid w:val="00A03F9A"/>
    <w:rsid w:val="00A03FC2"/>
    <w:rsid w:val="00A0417A"/>
    <w:rsid w:val="00A049FE"/>
    <w:rsid w:val="00A05920"/>
    <w:rsid w:val="00A05D6F"/>
    <w:rsid w:val="00A05E10"/>
    <w:rsid w:val="00A07F36"/>
    <w:rsid w:val="00A07F51"/>
    <w:rsid w:val="00A10D09"/>
    <w:rsid w:val="00A11069"/>
    <w:rsid w:val="00A11F09"/>
    <w:rsid w:val="00A1283D"/>
    <w:rsid w:val="00A138A3"/>
    <w:rsid w:val="00A13E7A"/>
    <w:rsid w:val="00A14251"/>
    <w:rsid w:val="00A1483B"/>
    <w:rsid w:val="00A148B8"/>
    <w:rsid w:val="00A1581E"/>
    <w:rsid w:val="00A1638A"/>
    <w:rsid w:val="00A174B8"/>
    <w:rsid w:val="00A17FDE"/>
    <w:rsid w:val="00A203C2"/>
    <w:rsid w:val="00A20D33"/>
    <w:rsid w:val="00A215BB"/>
    <w:rsid w:val="00A21F40"/>
    <w:rsid w:val="00A2233B"/>
    <w:rsid w:val="00A225B6"/>
    <w:rsid w:val="00A22E49"/>
    <w:rsid w:val="00A22E6F"/>
    <w:rsid w:val="00A2375C"/>
    <w:rsid w:val="00A23B16"/>
    <w:rsid w:val="00A23D50"/>
    <w:rsid w:val="00A242AC"/>
    <w:rsid w:val="00A24471"/>
    <w:rsid w:val="00A24B24"/>
    <w:rsid w:val="00A24C0B"/>
    <w:rsid w:val="00A24C11"/>
    <w:rsid w:val="00A24C25"/>
    <w:rsid w:val="00A24CDA"/>
    <w:rsid w:val="00A252EE"/>
    <w:rsid w:val="00A253EE"/>
    <w:rsid w:val="00A2574E"/>
    <w:rsid w:val="00A25D28"/>
    <w:rsid w:val="00A261B0"/>
    <w:rsid w:val="00A279FC"/>
    <w:rsid w:val="00A304C6"/>
    <w:rsid w:val="00A30D84"/>
    <w:rsid w:val="00A30FAD"/>
    <w:rsid w:val="00A315A0"/>
    <w:rsid w:val="00A31DEE"/>
    <w:rsid w:val="00A31E78"/>
    <w:rsid w:val="00A320DD"/>
    <w:rsid w:val="00A326D6"/>
    <w:rsid w:val="00A3309D"/>
    <w:rsid w:val="00A33109"/>
    <w:rsid w:val="00A33A2A"/>
    <w:rsid w:val="00A33BEE"/>
    <w:rsid w:val="00A34747"/>
    <w:rsid w:val="00A34BBD"/>
    <w:rsid w:val="00A34D9B"/>
    <w:rsid w:val="00A3547A"/>
    <w:rsid w:val="00A35A98"/>
    <w:rsid w:val="00A36083"/>
    <w:rsid w:val="00A363D2"/>
    <w:rsid w:val="00A36A67"/>
    <w:rsid w:val="00A36EF1"/>
    <w:rsid w:val="00A375E2"/>
    <w:rsid w:val="00A40378"/>
    <w:rsid w:val="00A41272"/>
    <w:rsid w:val="00A41E2D"/>
    <w:rsid w:val="00A422E0"/>
    <w:rsid w:val="00A43DAA"/>
    <w:rsid w:val="00A43ED8"/>
    <w:rsid w:val="00A44286"/>
    <w:rsid w:val="00A44E2B"/>
    <w:rsid w:val="00A4578E"/>
    <w:rsid w:val="00A45F3B"/>
    <w:rsid w:val="00A4629D"/>
    <w:rsid w:val="00A4698B"/>
    <w:rsid w:val="00A46F52"/>
    <w:rsid w:val="00A47881"/>
    <w:rsid w:val="00A47D86"/>
    <w:rsid w:val="00A47DF9"/>
    <w:rsid w:val="00A50CC7"/>
    <w:rsid w:val="00A5187D"/>
    <w:rsid w:val="00A51B97"/>
    <w:rsid w:val="00A51E23"/>
    <w:rsid w:val="00A52168"/>
    <w:rsid w:val="00A52236"/>
    <w:rsid w:val="00A52F34"/>
    <w:rsid w:val="00A536AF"/>
    <w:rsid w:val="00A53FC1"/>
    <w:rsid w:val="00A541E8"/>
    <w:rsid w:val="00A5435F"/>
    <w:rsid w:val="00A54374"/>
    <w:rsid w:val="00A54D2F"/>
    <w:rsid w:val="00A54D5D"/>
    <w:rsid w:val="00A54D5E"/>
    <w:rsid w:val="00A5526C"/>
    <w:rsid w:val="00A552AA"/>
    <w:rsid w:val="00A55431"/>
    <w:rsid w:val="00A55DA0"/>
    <w:rsid w:val="00A56827"/>
    <w:rsid w:val="00A569E7"/>
    <w:rsid w:val="00A56B0C"/>
    <w:rsid w:val="00A57507"/>
    <w:rsid w:val="00A57AB2"/>
    <w:rsid w:val="00A57D7C"/>
    <w:rsid w:val="00A57F70"/>
    <w:rsid w:val="00A60AB3"/>
    <w:rsid w:val="00A60F06"/>
    <w:rsid w:val="00A61518"/>
    <w:rsid w:val="00A6169F"/>
    <w:rsid w:val="00A61AA0"/>
    <w:rsid w:val="00A61AC1"/>
    <w:rsid w:val="00A62310"/>
    <w:rsid w:val="00A629FD"/>
    <w:rsid w:val="00A633A0"/>
    <w:rsid w:val="00A63440"/>
    <w:rsid w:val="00A64713"/>
    <w:rsid w:val="00A647A5"/>
    <w:rsid w:val="00A65056"/>
    <w:rsid w:val="00A650DC"/>
    <w:rsid w:val="00A6583F"/>
    <w:rsid w:val="00A658BD"/>
    <w:rsid w:val="00A65D71"/>
    <w:rsid w:val="00A65FBE"/>
    <w:rsid w:val="00A675A6"/>
    <w:rsid w:val="00A677CD"/>
    <w:rsid w:val="00A678C3"/>
    <w:rsid w:val="00A67965"/>
    <w:rsid w:val="00A679DF"/>
    <w:rsid w:val="00A70426"/>
    <w:rsid w:val="00A71147"/>
    <w:rsid w:val="00A71B59"/>
    <w:rsid w:val="00A71CFD"/>
    <w:rsid w:val="00A71D2D"/>
    <w:rsid w:val="00A72247"/>
    <w:rsid w:val="00A723F1"/>
    <w:rsid w:val="00A73A9A"/>
    <w:rsid w:val="00A748D7"/>
    <w:rsid w:val="00A74CC4"/>
    <w:rsid w:val="00A74F29"/>
    <w:rsid w:val="00A762D7"/>
    <w:rsid w:val="00A76FDE"/>
    <w:rsid w:val="00A77065"/>
    <w:rsid w:val="00A77518"/>
    <w:rsid w:val="00A778D9"/>
    <w:rsid w:val="00A80B72"/>
    <w:rsid w:val="00A80C62"/>
    <w:rsid w:val="00A81919"/>
    <w:rsid w:val="00A81DB7"/>
    <w:rsid w:val="00A82673"/>
    <w:rsid w:val="00A826A4"/>
    <w:rsid w:val="00A827AD"/>
    <w:rsid w:val="00A83444"/>
    <w:rsid w:val="00A839CB"/>
    <w:rsid w:val="00A83F2C"/>
    <w:rsid w:val="00A844EA"/>
    <w:rsid w:val="00A844F7"/>
    <w:rsid w:val="00A847D0"/>
    <w:rsid w:val="00A84B8F"/>
    <w:rsid w:val="00A84FB0"/>
    <w:rsid w:val="00A85CF5"/>
    <w:rsid w:val="00A86586"/>
    <w:rsid w:val="00A86C59"/>
    <w:rsid w:val="00A86CAA"/>
    <w:rsid w:val="00A87432"/>
    <w:rsid w:val="00A87EAC"/>
    <w:rsid w:val="00A90032"/>
    <w:rsid w:val="00A9013C"/>
    <w:rsid w:val="00A90672"/>
    <w:rsid w:val="00A91241"/>
    <w:rsid w:val="00A916E6"/>
    <w:rsid w:val="00A91821"/>
    <w:rsid w:val="00A92044"/>
    <w:rsid w:val="00A920C8"/>
    <w:rsid w:val="00A92982"/>
    <w:rsid w:val="00A92D0E"/>
    <w:rsid w:val="00A931EC"/>
    <w:rsid w:val="00A93E0A"/>
    <w:rsid w:val="00A943CF"/>
    <w:rsid w:val="00A94D02"/>
    <w:rsid w:val="00A9570A"/>
    <w:rsid w:val="00A95F34"/>
    <w:rsid w:val="00A96409"/>
    <w:rsid w:val="00A970BD"/>
    <w:rsid w:val="00A973F6"/>
    <w:rsid w:val="00A978D4"/>
    <w:rsid w:val="00AA0447"/>
    <w:rsid w:val="00AA04B5"/>
    <w:rsid w:val="00AA065C"/>
    <w:rsid w:val="00AA07B7"/>
    <w:rsid w:val="00AA081D"/>
    <w:rsid w:val="00AA0924"/>
    <w:rsid w:val="00AA0B36"/>
    <w:rsid w:val="00AA0F60"/>
    <w:rsid w:val="00AA1438"/>
    <w:rsid w:val="00AA1F3A"/>
    <w:rsid w:val="00AA1F7F"/>
    <w:rsid w:val="00AA3118"/>
    <w:rsid w:val="00AA38C2"/>
    <w:rsid w:val="00AA3958"/>
    <w:rsid w:val="00AA3C2B"/>
    <w:rsid w:val="00AA3CBE"/>
    <w:rsid w:val="00AA3DDF"/>
    <w:rsid w:val="00AA3E15"/>
    <w:rsid w:val="00AA4BF9"/>
    <w:rsid w:val="00AA4FFB"/>
    <w:rsid w:val="00AA510B"/>
    <w:rsid w:val="00AA5A5F"/>
    <w:rsid w:val="00AA5A65"/>
    <w:rsid w:val="00AA64FA"/>
    <w:rsid w:val="00AA68EB"/>
    <w:rsid w:val="00AA724B"/>
    <w:rsid w:val="00AA733A"/>
    <w:rsid w:val="00AA7731"/>
    <w:rsid w:val="00AA7AA3"/>
    <w:rsid w:val="00AB0443"/>
    <w:rsid w:val="00AB106C"/>
    <w:rsid w:val="00AB20C9"/>
    <w:rsid w:val="00AB2CD8"/>
    <w:rsid w:val="00AB303C"/>
    <w:rsid w:val="00AB30CE"/>
    <w:rsid w:val="00AB379C"/>
    <w:rsid w:val="00AB3A3F"/>
    <w:rsid w:val="00AB4619"/>
    <w:rsid w:val="00AB4A7A"/>
    <w:rsid w:val="00AB4DF5"/>
    <w:rsid w:val="00AB5A25"/>
    <w:rsid w:val="00AB6E61"/>
    <w:rsid w:val="00AB6F2A"/>
    <w:rsid w:val="00AB74DD"/>
    <w:rsid w:val="00AC0392"/>
    <w:rsid w:val="00AC0572"/>
    <w:rsid w:val="00AC0BBE"/>
    <w:rsid w:val="00AC10C6"/>
    <w:rsid w:val="00AC1803"/>
    <w:rsid w:val="00AC1934"/>
    <w:rsid w:val="00AC266B"/>
    <w:rsid w:val="00AC2BE0"/>
    <w:rsid w:val="00AC448E"/>
    <w:rsid w:val="00AC5827"/>
    <w:rsid w:val="00AC5E3F"/>
    <w:rsid w:val="00AC611A"/>
    <w:rsid w:val="00AC6653"/>
    <w:rsid w:val="00AC667B"/>
    <w:rsid w:val="00AC6C78"/>
    <w:rsid w:val="00AC6CEF"/>
    <w:rsid w:val="00AC6F3F"/>
    <w:rsid w:val="00AC6F9B"/>
    <w:rsid w:val="00AC752D"/>
    <w:rsid w:val="00AC78A4"/>
    <w:rsid w:val="00AD008F"/>
    <w:rsid w:val="00AD08FF"/>
    <w:rsid w:val="00AD0D3D"/>
    <w:rsid w:val="00AD1048"/>
    <w:rsid w:val="00AD1224"/>
    <w:rsid w:val="00AD14CD"/>
    <w:rsid w:val="00AD2E14"/>
    <w:rsid w:val="00AD3286"/>
    <w:rsid w:val="00AD3555"/>
    <w:rsid w:val="00AD3ED0"/>
    <w:rsid w:val="00AD491B"/>
    <w:rsid w:val="00AD5015"/>
    <w:rsid w:val="00AD54BE"/>
    <w:rsid w:val="00AD5B59"/>
    <w:rsid w:val="00AD67FC"/>
    <w:rsid w:val="00AD6963"/>
    <w:rsid w:val="00AD6E24"/>
    <w:rsid w:val="00AD79C3"/>
    <w:rsid w:val="00AD7F20"/>
    <w:rsid w:val="00AD7F7E"/>
    <w:rsid w:val="00AE0549"/>
    <w:rsid w:val="00AE05DB"/>
    <w:rsid w:val="00AE095A"/>
    <w:rsid w:val="00AE0D9B"/>
    <w:rsid w:val="00AE1637"/>
    <w:rsid w:val="00AE2CC9"/>
    <w:rsid w:val="00AE3CBC"/>
    <w:rsid w:val="00AE3FE8"/>
    <w:rsid w:val="00AE4EE2"/>
    <w:rsid w:val="00AE4FCF"/>
    <w:rsid w:val="00AE577F"/>
    <w:rsid w:val="00AE5876"/>
    <w:rsid w:val="00AE67B8"/>
    <w:rsid w:val="00AE6DA3"/>
    <w:rsid w:val="00AE7131"/>
    <w:rsid w:val="00AF03EF"/>
    <w:rsid w:val="00AF0C0E"/>
    <w:rsid w:val="00AF12BA"/>
    <w:rsid w:val="00AF1539"/>
    <w:rsid w:val="00AF162D"/>
    <w:rsid w:val="00AF1CD9"/>
    <w:rsid w:val="00AF239C"/>
    <w:rsid w:val="00AF283B"/>
    <w:rsid w:val="00AF292E"/>
    <w:rsid w:val="00AF2C3C"/>
    <w:rsid w:val="00AF2EE5"/>
    <w:rsid w:val="00AF351D"/>
    <w:rsid w:val="00AF3887"/>
    <w:rsid w:val="00AF3CE8"/>
    <w:rsid w:val="00AF45DB"/>
    <w:rsid w:val="00AF499E"/>
    <w:rsid w:val="00AF4B7A"/>
    <w:rsid w:val="00AF5264"/>
    <w:rsid w:val="00AF52D7"/>
    <w:rsid w:val="00AF5A34"/>
    <w:rsid w:val="00AF62F1"/>
    <w:rsid w:val="00AF6B2F"/>
    <w:rsid w:val="00AF6E11"/>
    <w:rsid w:val="00AF708B"/>
    <w:rsid w:val="00AF7164"/>
    <w:rsid w:val="00AF77D6"/>
    <w:rsid w:val="00B00757"/>
    <w:rsid w:val="00B007EB"/>
    <w:rsid w:val="00B01309"/>
    <w:rsid w:val="00B01689"/>
    <w:rsid w:val="00B01D91"/>
    <w:rsid w:val="00B03388"/>
    <w:rsid w:val="00B034F6"/>
    <w:rsid w:val="00B03697"/>
    <w:rsid w:val="00B03996"/>
    <w:rsid w:val="00B03A50"/>
    <w:rsid w:val="00B03A7D"/>
    <w:rsid w:val="00B04261"/>
    <w:rsid w:val="00B050C6"/>
    <w:rsid w:val="00B0525E"/>
    <w:rsid w:val="00B05D87"/>
    <w:rsid w:val="00B06E9A"/>
    <w:rsid w:val="00B06E9B"/>
    <w:rsid w:val="00B07098"/>
    <w:rsid w:val="00B07279"/>
    <w:rsid w:val="00B07AEC"/>
    <w:rsid w:val="00B1102B"/>
    <w:rsid w:val="00B1157A"/>
    <w:rsid w:val="00B116CE"/>
    <w:rsid w:val="00B117F4"/>
    <w:rsid w:val="00B11A8B"/>
    <w:rsid w:val="00B12ED7"/>
    <w:rsid w:val="00B13541"/>
    <w:rsid w:val="00B1362F"/>
    <w:rsid w:val="00B13F6A"/>
    <w:rsid w:val="00B14C18"/>
    <w:rsid w:val="00B14E46"/>
    <w:rsid w:val="00B1517F"/>
    <w:rsid w:val="00B15C42"/>
    <w:rsid w:val="00B15CC5"/>
    <w:rsid w:val="00B15CCF"/>
    <w:rsid w:val="00B16B12"/>
    <w:rsid w:val="00B16CAD"/>
    <w:rsid w:val="00B17A31"/>
    <w:rsid w:val="00B17D9A"/>
    <w:rsid w:val="00B17E89"/>
    <w:rsid w:val="00B200D3"/>
    <w:rsid w:val="00B203D8"/>
    <w:rsid w:val="00B20BA5"/>
    <w:rsid w:val="00B20FC3"/>
    <w:rsid w:val="00B2110D"/>
    <w:rsid w:val="00B21A67"/>
    <w:rsid w:val="00B222D8"/>
    <w:rsid w:val="00B222FE"/>
    <w:rsid w:val="00B224A4"/>
    <w:rsid w:val="00B2281B"/>
    <w:rsid w:val="00B22D91"/>
    <w:rsid w:val="00B237E1"/>
    <w:rsid w:val="00B23B49"/>
    <w:rsid w:val="00B24491"/>
    <w:rsid w:val="00B2463F"/>
    <w:rsid w:val="00B249FC"/>
    <w:rsid w:val="00B24FE2"/>
    <w:rsid w:val="00B25159"/>
    <w:rsid w:val="00B25560"/>
    <w:rsid w:val="00B2592B"/>
    <w:rsid w:val="00B25C25"/>
    <w:rsid w:val="00B2720D"/>
    <w:rsid w:val="00B275CC"/>
    <w:rsid w:val="00B277C1"/>
    <w:rsid w:val="00B27B2D"/>
    <w:rsid w:val="00B3061D"/>
    <w:rsid w:val="00B311B5"/>
    <w:rsid w:val="00B316E0"/>
    <w:rsid w:val="00B32849"/>
    <w:rsid w:val="00B32A3B"/>
    <w:rsid w:val="00B32B76"/>
    <w:rsid w:val="00B332BA"/>
    <w:rsid w:val="00B34EAA"/>
    <w:rsid w:val="00B35062"/>
    <w:rsid w:val="00B35744"/>
    <w:rsid w:val="00B3576A"/>
    <w:rsid w:val="00B35787"/>
    <w:rsid w:val="00B357C3"/>
    <w:rsid w:val="00B36234"/>
    <w:rsid w:val="00B362E3"/>
    <w:rsid w:val="00B3634E"/>
    <w:rsid w:val="00B369F3"/>
    <w:rsid w:val="00B36A75"/>
    <w:rsid w:val="00B370AA"/>
    <w:rsid w:val="00B370E2"/>
    <w:rsid w:val="00B3715E"/>
    <w:rsid w:val="00B375EF"/>
    <w:rsid w:val="00B37737"/>
    <w:rsid w:val="00B40037"/>
    <w:rsid w:val="00B4013B"/>
    <w:rsid w:val="00B40DBF"/>
    <w:rsid w:val="00B41220"/>
    <w:rsid w:val="00B422BD"/>
    <w:rsid w:val="00B42721"/>
    <w:rsid w:val="00B42AF8"/>
    <w:rsid w:val="00B42AF9"/>
    <w:rsid w:val="00B430DD"/>
    <w:rsid w:val="00B43D87"/>
    <w:rsid w:val="00B4476F"/>
    <w:rsid w:val="00B44800"/>
    <w:rsid w:val="00B44F2D"/>
    <w:rsid w:val="00B44F72"/>
    <w:rsid w:val="00B4519F"/>
    <w:rsid w:val="00B4540D"/>
    <w:rsid w:val="00B45AB5"/>
    <w:rsid w:val="00B46FF7"/>
    <w:rsid w:val="00B4742B"/>
    <w:rsid w:val="00B47BED"/>
    <w:rsid w:val="00B47CA2"/>
    <w:rsid w:val="00B50342"/>
    <w:rsid w:val="00B5063E"/>
    <w:rsid w:val="00B5074C"/>
    <w:rsid w:val="00B51560"/>
    <w:rsid w:val="00B52188"/>
    <w:rsid w:val="00B52E22"/>
    <w:rsid w:val="00B52FFA"/>
    <w:rsid w:val="00B5363F"/>
    <w:rsid w:val="00B53E7B"/>
    <w:rsid w:val="00B542F1"/>
    <w:rsid w:val="00B545EF"/>
    <w:rsid w:val="00B547C7"/>
    <w:rsid w:val="00B54AC6"/>
    <w:rsid w:val="00B55170"/>
    <w:rsid w:val="00B551D4"/>
    <w:rsid w:val="00B5548F"/>
    <w:rsid w:val="00B556CA"/>
    <w:rsid w:val="00B55F6F"/>
    <w:rsid w:val="00B5638E"/>
    <w:rsid w:val="00B567BC"/>
    <w:rsid w:val="00B56AF1"/>
    <w:rsid w:val="00B56BEC"/>
    <w:rsid w:val="00B5734C"/>
    <w:rsid w:val="00B579FD"/>
    <w:rsid w:val="00B602A2"/>
    <w:rsid w:val="00B619AB"/>
    <w:rsid w:val="00B61F3F"/>
    <w:rsid w:val="00B62113"/>
    <w:rsid w:val="00B62BEB"/>
    <w:rsid w:val="00B6343A"/>
    <w:rsid w:val="00B63BDC"/>
    <w:rsid w:val="00B63CDD"/>
    <w:rsid w:val="00B65438"/>
    <w:rsid w:val="00B66ABA"/>
    <w:rsid w:val="00B676F7"/>
    <w:rsid w:val="00B67718"/>
    <w:rsid w:val="00B67868"/>
    <w:rsid w:val="00B6795C"/>
    <w:rsid w:val="00B67D75"/>
    <w:rsid w:val="00B67EA2"/>
    <w:rsid w:val="00B70CB5"/>
    <w:rsid w:val="00B7111B"/>
    <w:rsid w:val="00B7128C"/>
    <w:rsid w:val="00B7132B"/>
    <w:rsid w:val="00B721F2"/>
    <w:rsid w:val="00B7250D"/>
    <w:rsid w:val="00B72BDF"/>
    <w:rsid w:val="00B72D7B"/>
    <w:rsid w:val="00B72F6B"/>
    <w:rsid w:val="00B73791"/>
    <w:rsid w:val="00B73B16"/>
    <w:rsid w:val="00B73FB5"/>
    <w:rsid w:val="00B73FF1"/>
    <w:rsid w:val="00B74459"/>
    <w:rsid w:val="00B755CF"/>
    <w:rsid w:val="00B757EA"/>
    <w:rsid w:val="00B76A17"/>
    <w:rsid w:val="00B76A3C"/>
    <w:rsid w:val="00B776A7"/>
    <w:rsid w:val="00B778EE"/>
    <w:rsid w:val="00B779F4"/>
    <w:rsid w:val="00B77E70"/>
    <w:rsid w:val="00B805C0"/>
    <w:rsid w:val="00B80674"/>
    <w:rsid w:val="00B8078E"/>
    <w:rsid w:val="00B80881"/>
    <w:rsid w:val="00B81459"/>
    <w:rsid w:val="00B818CD"/>
    <w:rsid w:val="00B838FB"/>
    <w:rsid w:val="00B83E83"/>
    <w:rsid w:val="00B84073"/>
    <w:rsid w:val="00B84297"/>
    <w:rsid w:val="00B845FC"/>
    <w:rsid w:val="00B85437"/>
    <w:rsid w:val="00B8692F"/>
    <w:rsid w:val="00B86AAF"/>
    <w:rsid w:val="00B87343"/>
    <w:rsid w:val="00B87377"/>
    <w:rsid w:val="00B8797C"/>
    <w:rsid w:val="00B87B5B"/>
    <w:rsid w:val="00B87EBE"/>
    <w:rsid w:val="00B90719"/>
    <w:rsid w:val="00B90A03"/>
    <w:rsid w:val="00B90A67"/>
    <w:rsid w:val="00B91297"/>
    <w:rsid w:val="00B9171E"/>
    <w:rsid w:val="00B91F0A"/>
    <w:rsid w:val="00B9296E"/>
    <w:rsid w:val="00B92A5A"/>
    <w:rsid w:val="00B92F56"/>
    <w:rsid w:val="00B93072"/>
    <w:rsid w:val="00B9323F"/>
    <w:rsid w:val="00B93523"/>
    <w:rsid w:val="00B93E65"/>
    <w:rsid w:val="00B94417"/>
    <w:rsid w:val="00B946A8"/>
    <w:rsid w:val="00B94A96"/>
    <w:rsid w:val="00B94AB4"/>
    <w:rsid w:val="00B94C30"/>
    <w:rsid w:val="00B94D64"/>
    <w:rsid w:val="00B95FE9"/>
    <w:rsid w:val="00B96260"/>
    <w:rsid w:val="00B97171"/>
    <w:rsid w:val="00B979F9"/>
    <w:rsid w:val="00B97D7B"/>
    <w:rsid w:val="00BA0B68"/>
    <w:rsid w:val="00BA1440"/>
    <w:rsid w:val="00BA196F"/>
    <w:rsid w:val="00BA1AAE"/>
    <w:rsid w:val="00BA257B"/>
    <w:rsid w:val="00BA2752"/>
    <w:rsid w:val="00BA2A08"/>
    <w:rsid w:val="00BA2CB2"/>
    <w:rsid w:val="00BA2D2B"/>
    <w:rsid w:val="00BA2E31"/>
    <w:rsid w:val="00BA34B6"/>
    <w:rsid w:val="00BA3FC1"/>
    <w:rsid w:val="00BA401E"/>
    <w:rsid w:val="00BA417F"/>
    <w:rsid w:val="00BA43C4"/>
    <w:rsid w:val="00BA49A8"/>
    <w:rsid w:val="00BA557A"/>
    <w:rsid w:val="00BA6019"/>
    <w:rsid w:val="00BA65AD"/>
    <w:rsid w:val="00BA686C"/>
    <w:rsid w:val="00BA6A38"/>
    <w:rsid w:val="00BA6B2B"/>
    <w:rsid w:val="00BA6FAB"/>
    <w:rsid w:val="00BA76D7"/>
    <w:rsid w:val="00BA7AA7"/>
    <w:rsid w:val="00BA7F45"/>
    <w:rsid w:val="00BB007B"/>
    <w:rsid w:val="00BB072E"/>
    <w:rsid w:val="00BB074C"/>
    <w:rsid w:val="00BB18F6"/>
    <w:rsid w:val="00BB1EA5"/>
    <w:rsid w:val="00BB1FFC"/>
    <w:rsid w:val="00BB22EE"/>
    <w:rsid w:val="00BB2823"/>
    <w:rsid w:val="00BB29FF"/>
    <w:rsid w:val="00BB2B44"/>
    <w:rsid w:val="00BB2C7B"/>
    <w:rsid w:val="00BB2D13"/>
    <w:rsid w:val="00BB40AB"/>
    <w:rsid w:val="00BB41D5"/>
    <w:rsid w:val="00BB4501"/>
    <w:rsid w:val="00BB4EBF"/>
    <w:rsid w:val="00BB4EEB"/>
    <w:rsid w:val="00BB5642"/>
    <w:rsid w:val="00BB5777"/>
    <w:rsid w:val="00BB6D32"/>
    <w:rsid w:val="00BB6F5D"/>
    <w:rsid w:val="00BB7511"/>
    <w:rsid w:val="00BB7D03"/>
    <w:rsid w:val="00BB7E29"/>
    <w:rsid w:val="00BC1972"/>
    <w:rsid w:val="00BC1D36"/>
    <w:rsid w:val="00BC2630"/>
    <w:rsid w:val="00BC337D"/>
    <w:rsid w:val="00BC3671"/>
    <w:rsid w:val="00BC3807"/>
    <w:rsid w:val="00BC43CA"/>
    <w:rsid w:val="00BC43E7"/>
    <w:rsid w:val="00BC529F"/>
    <w:rsid w:val="00BC53E2"/>
    <w:rsid w:val="00BC567B"/>
    <w:rsid w:val="00BC5777"/>
    <w:rsid w:val="00BC5811"/>
    <w:rsid w:val="00BC5C65"/>
    <w:rsid w:val="00BC5E45"/>
    <w:rsid w:val="00BC6186"/>
    <w:rsid w:val="00BC6969"/>
    <w:rsid w:val="00BC6C54"/>
    <w:rsid w:val="00BC6EA1"/>
    <w:rsid w:val="00BC7499"/>
    <w:rsid w:val="00BC7A85"/>
    <w:rsid w:val="00BD0D5F"/>
    <w:rsid w:val="00BD143D"/>
    <w:rsid w:val="00BD1D36"/>
    <w:rsid w:val="00BD1FFC"/>
    <w:rsid w:val="00BD3911"/>
    <w:rsid w:val="00BD3921"/>
    <w:rsid w:val="00BD409F"/>
    <w:rsid w:val="00BD46A0"/>
    <w:rsid w:val="00BD5018"/>
    <w:rsid w:val="00BD6B9D"/>
    <w:rsid w:val="00BD6FAC"/>
    <w:rsid w:val="00BD738B"/>
    <w:rsid w:val="00BD7D84"/>
    <w:rsid w:val="00BE09E7"/>
    <w:rsid w:val="00BE11A3"/>
    <w:rsid w:val="00BE2316"/>
    <w:rsid w:val="00BE25CC"/>
    <w:rsid w:val="00BE284B"/>
    <w:rsid w:val="00BE323A"/>
    <w:rsid w:val="00BE3B6C"/>
    <w:rsid w:val="00BE4CB5"/>
    <w:rsid w:val="00BE588A"/>
    <w:rsid w:val="00BE68C4"/>
    <w:rsid w:val="00BE6A19"/>
    <w:rsid w:val="00BE6AC7"/>
    <w:rsid w:val="00BE6C46"/>
    <w:rsid w:val="00BE783E"/>
    <w:rsid w:val="00BE7C06"/>
    <w:rsid w:val="00BF01AF"/>
    <w:rsid w:val="00BF07BD"/>
    <w:rsid w:val="00BF1C93"/>
    <w:rsid w:val="00BF1CF6"/>
    <w:rsid w:val="00BF221A"/>
    <w:rsid w:val="00BF2A81"/>
    <w:rsid w:val="00BF3396"/>
    <w:rsid w:val="00BF354E"/>
    <w:rsid w:val="00BF3FAA"/>
    <w:rsid w:val="00BF4010"/>
    <w:rsid w:val="00BF4BE3"/>
    <w:rsid w:val="00BF52C2"/>
    <w:rsid w:val="00BF535E"/>
    <w:rsid w:val="00BF556B"/>
    <w:rsid w:val="00BF570B"/>
    <w:rsid w:val="00BF5802"/>
    <w:rsid w:val="00BF5970"/>
    <w:rsid w:val="00C00E28"/>
    <w:rsid w:val="00C00E5A"/>
    <w:rsid w:val="00C011DA"/>
    <w:rsid w:val="00C0208C"/>
    <w:rsid w:val="00C02625"/>
    <w:rsid w:val="00C02850"/>
    <w:rsid w:val="00C0286A"/>
    <w:rsid w:val="00C02878"/>
    <w:rsid w:val="00C02931"/>
    <w:rsid w:val="00C02E40"/>
    <w:rsid w:val="00C02F2A"/>
    <w:rsid w:val="00C03185"/>
    <w:rsid w:val="00C0354B"/>
    <w:rsid w:val="00C0481A"/>
    <w:rsid w:val="00C057D6"/>
    <w:rsid w:val="00C05902"/>
    <w:rsid w:val="00C05ABB"/>
    <w:rsid w:val="00C05CDF"/>
    <w:rsid w:val="00C06131"/>
    <w:rsid w:val="00C0691E"/>
    <w:rsid w:val="00C06B72"/>
    <w:rsid w:val="00C06D72"/>
    <w:rsid w:val="00C07DED"/>
    <w:rsid w:val="00C07FCF"/>
    <w:rsid w:val="00C1043C"/>
    <w:rsid w:val="00C10C1C"/>
    <w:rsid w:val="00C10C73"/>
    <w:rsid w:val="00C11528"/>
    <w:rsid w:val="00C11874"/>
    <w:rsid w:val="00C125F3"/>
    <w:rsid w:val="00C128B0"/>
    <w:rsid w:val="00C12B75"/>
    <w:rsid w:val="00C12F43"/>
    <w:rsid w:val="00C13285"/>
    <w:rsid w:val="00C135EE"/>
    <w:rsid w:val="00C137BA"/>
    <w:rsid w:val="00C146CE"/>
    <w:rsid w:val="00C14901"/>
    <w:rsid w:val="00C15CBE"/>
    <w:rsid w:val="00C15D0A"/>
    <w:rsid w:val="00C161E1"/>
    <w:rsid w:val="00C16EF8"/>
    <w:rsid w:val="00C21F45"/>
    <w:rsid w:val="00C223EE"/>
    <w:rsid w:val="00C227D6"/>
    <w:rsid w:val="00C22B8D"/>
    <w:rsid w:val="00C22FD8"/>
    <w:rsid w:val="00C2302D"/>
    <w:rsid w:val="00C2327C"/>
    <w:rsid w:val="00C23ACC"/>
    <w:rsid w:val="00C23E21"/>
    <w:rsid w:val="00C23F78"/>
    <w:rsid w:val="00C24A25"/>
    <w:rsid w:val="00C24A33"/>
    <w:rsid w:val="00C2509D"/>
    <w:rsid w:val="00C25292"/>
    <w:rsid w:val="00C25613"/>
    <w:rsid w:val="00C258B6"/>
    <w:rsid w:val="00C25D54"/>
    <w:rsid w:val="00C25EB9"/>
    <w:rsid w:val="00C26A6C"/>
    <w:rsid w:val="00C26E4A"/>
    <w:rsid w:val="00C2776F"/>
    <w:rsid w:val="00C27A7C"/>
    <w:rsid w:val="00C3134E"/>
    <w:rsid w:val="00C317EB"/>
    <w:rsid w:val="00C3187B"/>
    <w:rsid w:val="00C31E50"/>
    <w:rsid w:val="00C31FC9"/>
    <w:rsid w:val="00C31FD3"/>
    <w:rsid w:val="00C31FDD"/>
    <w:rsid w:val="00C32DAF"/>
    <w:rsid w:val="00C33790"/>
    <w:rsid w:val="00C3388D"/>
    <w:rsid w:val="00C33AA8"/>
    <w:rsid w:val="00C33E26"/>
    <w:rsid w:val="00C33EB1"/>
    <w:rsid w:val="00C34085"/>
    <w:rsid w:val="00C344F2"/>
    <w:rsid w:val="00C34A6F"/>
    <w:rsid w:val="00C34AEE"/>
    <w:rsid w:val="00C34BF3"/>
    <w:rsid w:val="00C35E42"/>
    <w:rsid w:val="00C35F03"/>
    <w:rsid w:val="00C36235"/>
    <w:rsid w:val="00C364B4"/>
    <w:rsid w:val="00C369F8"/>
    <w:rsid w:val="00C37174"/>
    <w:rsid w:val="00C3752C"/>
    <w:rsid w:val="00C379A5"/>
    <w:rsid w:val="00C37C7B"/>
    <w:rsid w:val="00C37D04"/>
    <w:rsid w:val="00C40DA8"/>
    <w:rsid w:val="00C40F27"/>
    <w:rsid w:val="00C41FF1"/>
    <w:rsid w:val="00C42031"/>
    <w:rsid w:val="00C424C6"/>
    <w:rsid w:val="00C428DD"/>
    <w:rsid w:val="00C43129"/>
    <w:rsid w:val="00C43345"/>
    <w:rsid w:val="00C4359E"/>
    <w:rsid w:val="00C43BAB"/>
    <w:rsid w:val="00C4476B"/>
    <w:rsid w:val="00C450BD"/>
    <w:rsid w:val="00C4539F"/>
    <w:rsid w:val="00C45A53"/>
    <w:rsid w:val="00C45A56"/>
    <w:rsid w:val="00C45C60"/>
    <w:rsid w:val="00C45FA6"/>
    <w:rsid w:val="00C46216"/>
    <w:rsid w:val="00C47024"/>
    <w:rsid w:val="00C50581"/>
    <w:rsid w:val="00C50DD4"/>
    <w:rsid w:val="00C50F9E"/>
    <w:rsid w:val="00C51006"/>
    <w:rsid w:val="00C51312"/>
    <w:rsid w:val="00C5208A"/>
    <w:rsid w:val="00C524D7"/>
    <w:rsid w:val="00C5339C"/>
    <w:rsid w:val="00C53779"/>
    <w:rsid w:val="00C53B2E"/>
    <w:rsid w:val="00C53D9B"/>
    <w:rsid w:val="00C54739"/>
    <w:rsid w:val="00C555D8"/>
    <w:rsid w:val="00C55C5A"/>
    <w:rsid w:val="00C55C78"/>
    <w:rsid w:val="00C5653D"/>
    <w:rsid w:val="00C565FD"/>
    <w:rsid w:val="00C56E9D"/>
    <w:rsid w:val="00C571E2"/>
    <w:rsid w:val="00C57648"/>
    <w:rsid w:val="00C57AE6"/>
    <w:rsid w:val="00C57D9B"/>
    <w:rsid w:val="00C60150"/>
    <w:rsid w:val="00C6025F"/>
    <w:rsid w:val="00C61067"/>
    <w:rsid w:val="00C61376"/>
    <w:rsid w:val="00C61D2A"/>
    <w:rsid w:val="00C61DA8"/>
    <w:rsid w:val="00C62969"/>
    <w:rsid w:val="00C634EC"/>
    <w:rsid w:val="00C636C0"/>
    <w:rsid w:val="00C6374E"/>
    <w:rsid w:val="00C64650"/>
    <w:rsid w:val="00C64BED"/>
    <w:rsid w:val="00C65296"/>
    <w:rsid w:val="00C65900"/>
    <w:rsid w:val="00C65D7F"/>
    <w:rsid w:val="00C661AF"/>
    <w:rsid w:val="00C6629D"/>
    <w:rsid w:val="00C664D8"/>
    <w:rsid w:val="00C66B50"/>
    <w:rsid w:val="00C6731C"/>
    <w:rsid w:val="00C67C68"/>
    <w:rsid w:val="00C70707"/>
    <w:rsid w:val="00C70E97"/>
    <w:rsid w:val="00C71165"/>
    <w:rsid w:val="00C713F9"/>
    <w:rsid w:val="00C71542"/>
    <w:rsid w:val="00C717FA"/>
    <w:rsid w:val="00C72D35"/>
    <w:rsid w:val="00C73063"/>
    <w:rsid w:val="00C730B2"/>
    <w:rsid w:val="00C730E6"/>
    <w:rsid w:val="00C7333C"/>
    <w:rsid w:val="00C742FC"/>
    <w:rsid w:val="00C74368"/>
    <w:rsid w:val="00C74AED"/>
    <w:rsid w:val="00C75A13"/>
    <w:rsid w:val="00C75B05"/>
    <w:rsid w:val="00C75BF6"/>
    <w:rsid w:val="00C75FF8"/>
    <w:rsid w:val="00C764DB"/>
    <w:rsid w:val="00C774C3"/>
    <w:rsid w:val="00C7763F"/>
    <w:rsid w:val="00C77807"/>
    <w:rsid w:val="00C77948"/>
    <w:rsid w:val="00C77FE2"/>
    <w:rsid w:val="00C81276"/>
    <w:rsid w:val="00C82ACB"/>
    <w:rsid w:val="00C82D51"/>
    <w:rsid w:val="00C831A9"/>
    <w:rsid w:val="00C83744"/>
    <w:rsid w:val="00C83854"/>
    <w:rsid w:val="00C83E41"/>
    <w:rsid w:val="00C85F21"/>
    <w:rsid w:val="00C86563"/>
    <w:rsid w:val="00C86C9B"/>
    <w:rsid w:val="00C9013A"/>
    <w:rsid w:val="00C90241"/>
    <w:rsid w:val="00C908E6"/>
    <w:rsid w:val="00C912BE"/>
    <w:rsid w:val="00C913D8"/>
    <w:rsid w:val="00C917BA"/>
    <w:rsid w:val="00C91BCC"/>
    <w:rsid w:val="00C91E38"/>
    <w:rsid w:val="00C92147"/>
    <w:rsid w:val="00C92669"/>
    <w:rsid w:val="00C92DEC"/>
    <w:rsid w:val="00C92FA4"/>
    <w:rsid w:val="00C92FD6"/>
    <w:rsid w:val="00C93B1E"/>
    <w:rsid w:val="00C93F00"/>
    <w:rsid w:val="00C93FF3"/>
    <w:rsid w:val="00C9474D"/>
    <w:rsid w:val="00C94FB0"/>
    <w:rsid w:val="00C95DB3"/>
    <w:rsid w:val="00C962AE"/>
    <w:rsid w:val="00C964CB"/>
    <w:rsid w:val="00C9795E"/>
    <w:rsid w:val="00C97B97"/>
    <w:rsid w:val="00C97D6E"/>
    <w:rsid w:val="00C97DA8"/>
    <w:rsid w:val="00C97E20"/>
    <w:rsid w:val="00CA11ED"/>
    <w:rsid w:val="00CA1661"/>
    <w:rsid w:val="00CA1A05"/>
    <w:rsid w:val="00CA1EA2"/>
    <w:rsid w:val="00CA228A"/>
    <w:rsid w:val="00CA2FE5"/>
    <w:rsid w:val="00CA33D4"/>
    <w:rsid w:val="00CA368A"/>
    <w:rsid w:val="00CA49B5"/>
    <w:rsid w:val="00CA4CC8"/>
    <w:rsid w:val="00CA4FA4"/>
    <w:rsid w:val="00CA5904"/>
    <w:rsid w:val="00CA5E09"/>
    <w:rsid w:val="00CA5F67"/>
    <w:rsid w:val="00CA6035"/>
    <w:rsid w:val="00CA62ED"/>
    <w:rsid w:val="00CA7964"/>
    <w:rsid w:val="00CA7C09"/>
    <w:rsid w:val="00CB15EF"/>
    <w:rsid w:val="00CB18EE"/>
    <w:rsid w:val="00CB1B69"/>
    <w:rsid w:val="00CB2426"/>
    <w:rsid w:val="00CB242C"/>
    <w:rsid w:val="00CB2D61"/>
    <w:rsid w:val="00CB31C1"/>
    <w:rsid w:val="00CB329A"/>
    <w:rsid w:val="00CB3574"/>
    <w:rsid w:val="00CB3973"/>
    <w:rsid w:val="00CB4C81"/>
    <w:rsid w:val="00CB4CD4"/>
    <w:rsid w:val="00CB559E"/>
    <w:rsid w:val="00CB5A78"/>
    <w:rsid w:val="00CB5BEE"/>
    <w:rsid w:val="00CB5C1F"/>
    <w:rsid w:val="00CB5F67"/>
    <w:rsid w:val="00CB6602"/>
    <w:rsid w:val="00CB6E95"/>
    <w:rsid w:val="00CB7461"/>
    <w:rsid w:val="00CC1396"/>
    <w:rsid w:val="00CC1991"/>
    <w:rsid w:val="00CC20CC"/>
    <w:rsid w:val="00CC2343"/>
    <w:rsid w:val="00CC30F8"/>
    <w:rsid w:val="00CC369F"/>
    <w:rsid w:val="00CC3A8E"/>
    <w:rsid w:val="00CC42E6"/>
    <w:rsid w:val="00CC437B"/>
    <w:rsid w:val="00CC43CF"/>
    <w:rsid w:val="00CC450A"/>
    <w:rsid w:val="00CC4585"/>
    <w:rsid w:val="00CC4E45"/>
    <w:rsid w:val="00CC4FF4"/>
    <w:rsid w:val="00CC516F"/>
    <w:rsid w:val="00CC53D2"/>
    <w:rsid w:val="00CC5738"/>
    <w:rsid w:val="00CC6871"/>
    <w:rsid w:val="00CC6C12"/>
    <w:rsid w:val="00CC7073"/>
    <w:rsid w:val="00CC7A9E"/>
    <w:rsid w:val="00CD0A6C"/>
    <w:rsid w:val="00CD0E0B"/>
    <w:rsid w:val="00CD19CC"/>
    <w:rsid w:val="00CD1A63"/>
    <w:rsid w:val="00CD1C72"/>
    <w:rsid w:val="00CD1E61"/>
    <w:rsid w:val="00CD2862"/>
    <w:rsid w:val="00CD2A32"/>
    <w:rsid w:val="00CD2ABF"/>
    <w:rsid w:val="00CD2CBD"/>
    <w:rsid w:val="00CD2E34"/>
    <w:rsid w:val="00CD313A"/>
    <w:rsid w:val="00CD337D"/>
    <w:rsid w:val="00CD373A"/>
    <w:rsid w:val="00CD3C25"/>
    <w:rsid w:val="00CD3ED7"/>
    <w:rsid w:val="00CD40B1"/>
    <w:rsid w:val="00CD42FF"/>
    <w:rsid w:val="00CD4665"/>
    <w:rsid w:val="00CD4B83"/>
    <w:rsid w:val="00CD5B6D"/>
    <w:rsid w:val="00CD6070"/>
    <w:rsid w:val="00CD6304"/>
    <w:rsid w:val="00CD6D75"/>
    <w:rsid w:val="00CE00F3"/>
    <w:rsid w:val="00CE1A74"/>
    <w:rsid w:val="00CE1BDF"/>
    <w:rsid w:val="00CE1E6A"/>
    <w:rsid w:val="00CE1F7D"/>
    <w:rsid w:val="00CE1FA0"/>
    <w:rsid w:val="00CE2681"/>
    <w:rsid w:val="00CE27A7"/>
    <w:rsid w:val="00CE2C14"/>
    <w:rsid w:val="00CE37C5"/>
    <w:rsid w:val="00CE3AF2"/>
    <w:rsid w:val="00CE5291"/>
    <w:rsid w:val="00CE57F0"/>
    <w:rsid w:val="00CE5FD4"/>
    <w:rsid w:val="00CE60A2"/>
    <w:rsid w:val="00CE63F0"/>
    <w:rsid w:val="00CE65DC"/>
    <w:rsid w:val="00CE666C"/>
    <w:rsid w:val="00CE7531"/>
    <w:rsid w:val="00CF02CE"/>
    <w:rsid w:val="00CF1498"/>
    <w:rsid w:val="00CF1771"/>
    <w:rsid w:val="00CF19E1"/>
    <w:rsid w:val="00CF30AD"/>
    <w:rsid w:val="00CF3231"/>
    <w:rsid w:val="00CF3612"/>
    <w:rsid w:val="00CF3ED6"/>
    <w:rsid w:val="00CF40FE"/>
    <w:rsid w:val="00CF4282"/>
    <w:rsid w:val="00CF44DD"/>
    <w:rsid w:val="00CF49B1"/>
    <w:rsid w:val="00CF4A3B"/>
    <w:rsid w:val="00CF55B9"/>
    <w:rsid w:val="00CF61AD"/>
    <w:rsid w:val="00CF640E"/>
    <w:rsid w:val="00CF65D2"/>
    <w:rsid w:val="00CF66E5"/>
    <w:rsid w:val="00CF68A4"/>
    <w:rsid w:val="00CF7477"/>
    <w:rsid w:val="00CF798E"/>
    <w:rsid w:val="00CF7A59"/>
    <w:rsid w:val="00D00412"/>
    <w:rsid w:val="00D00445"/>
    <w:rsid w:val="00D0123E"/>
    <w:rsid w:val="00D01519"/>
    <w:rsid w:val="00D01CA8"/>
    <w:rsid w:val="00D01DFA"/>
    <w:rsid w:val="00D02238"/>
    <w:rsid w:val="00D02C69"/>
    <w:rsid w:val="00D03F71"/>
    <w:rsid w:val="00D03FC6"/>
    <w:rsid w:val="00D040D9"/>
    <w:rsid w:val="00D04517"/>
    <w:rsid w:val="00D0468B"/>
    <w:rsid w:val="00D048D6"/>
    <w:rsid w:val="00D0490E"/>
    <w:rsid w:val="00D04EF7"/>
    <w:rsid w:val="00D0571E"/>
    <w:rsid w:val="00D057C0"/>
    <w:rsid w:val="00D059B3"/>
    <w:rsid w:val="00D06B7D"/>
    <w:rsid w:val="00D06C1E"/>
    <w:rsid w:val="00D07264"/>
    <w:rsid w:val="00D0739A"/>
    <w:rsid w:val="00D075F7"/>
    <w:rsid w:val="00D0791D"/>
    <w:rsid w:val="00D07CA0"/>
    <w:rsid w:val="00D10EAD"/>
    <w:rsid w:val="00D11009"/>
    <w:rsid w:val="00D11055"/>
    <w:rsid w:val="00D117DE"/>
    <w:rsid w:val="00D1272F"/>
    <w:rsid w:val="00D12F3F"/>
    <w:rsid w:val="00D13AAB"/>
    <w:rsid w:val="00D148C4"/>
    <w:rsid w:val="00D14A79"/>
    <w:rsid w:val="00D14F5A"/>
    <w:rsid w:val="00D159F5"/>
    <w:rsid w:val="00D15D10"/>
    <w:rsid w:val="00D15FC2"/>
    <w:rsid w:val="00D170D6"/>
    <w:rsid w:val="00D1793E"/>
    <w:rsid w:val="00D17CF4"/>
    <w:rsid w:val="00D20524"/>
    <w:rsid w:val="00D207E1"/>
    <w:rsid w:val="00D21504"/>
    <w:rsid w:val="00D2165C"/>
    <w:rsid w:val="00D21DC4"/>
    <w:rsid w:val="00D21E82"/>
    <w:rsid w:val="00D21F06"/>
    <w:rsid w:val="00D2232E"/>
    <w:rsid w:val="00D223BC"/>
    <w:rsid w:val="00D225B5"/>
    <w:rsid w:val="00D22D88"/>
    <w:rsid w:val="00D230DC"/>
    <w:rsid w:val="00D23A53"/>
    <w:rsid w:val="00D240F6"/>
    <w:rsid w:val="00D24119"/>
    <w:rsid w:val="00D24248"/>
    <w:rsid w:val="00D24268"/>
    <w:rsid w:val="00D24608"/>
    <w:rsid w:val="00D2575F"/>
    <w:rsid w:val="00D25FD1"/>
    <w:rsid w:val="00D26532"/>
    <w:rsid w:val="00D27257"/>
    <w:rsid w:val="00D276DD"/>
    <w:rsid w:val="00D27F0D"/>
    <w:rsid w:val="00D302AB"/>
    <w:rsid w:val="00D30DA3"/>
    <w:rsid w:val="00D310AC"/>
    <w:rsid w:val="00D311AC"/>
    <w:rsid w:val="00D318BB"/>
    <w:rsid w:val="00D31A9C"/>
    <w:rsid w:val="00D3203C"/>
    <w:rsid w:val="00D328F8"/>
    <w:rsid w:val="00D32B6B"/>
    <w:rsid w:val="00D33511"/>
    <w:rsid w:val="00D338C4"/>
    <w:rsid w:val="00D33BFD"/>
    <w:rsid w:val="00D33E09"/>
    <w:rsid w:val="00D340C9"/>
    <w:rsid w:val="00D34900"/>
    <w:rsid w:val="00D35371"/>
    <w:rsid w:val="00D35BAA"/>
    <w:rsid w:val="00D36C35"/>
    <w:rsid w:val="00D36FBF"/>
    <w:rsid w:val="00D41AE5"/>
    <w:rsid w:val="00D42179"/>
    <w:rsid w:val="00D42249"/>
    <w:rsid w:val="00D428A3"/>
    <w:rsid w:val="00D42A5C"/>
    <w:rsid w:val="00D43B58"/>
    <w:rsid w:val="00D43CC2"/>
    <w:rsid w:val="00D43D38"/>
    <w:rsid w:val="00D4427B"/>
    <w:rsid w:val="00D44AE1"/>
    <w:rsid w:val="00D44DA0"/>
    <w:rsid w:val="00D452B2"/>
    <w:rsid w:val="00D455E4"/>
    <w:rsid w:val="00D458CB"/>
    <w:rsid w:val="00D4638F"/>
    <w:rsid w:val="00D464F5"/>
    <w:rsid w:val="00D475DB"/>
    <w:rsid w:val="00D50378"/>
    <w:rsid w:val="00D50C2F"/>
    <w:rsid w:val="00D51402"/>
    <w:rsid w:val="00D51F90"/>
    <w:rsid w:val="00D5279B"/>
    <w:rsid w:val="00D52E93"/>
    <w:rsid w:val="00D53B49"/>
    <w:rsid w:val="00D545EA"/>
    <w:rsid w:val="00D54DFE"/>
    <w:rsid w:val="00D54F90"/>
    <w:rsid w:val="00D55033"/>
    <w:rsid w:val="00D55376"/>
    <w:rsid w:val="00D556CE"/>
    <w:rsid w:val="00D559B2"/>
    <w:rsid w:val="00D55ABD"/>
    <w:rsid w:val="00D55D90"/>
    <w:rsid w:val="00D55D91"/>
    <w:rsid w:val="00D565EF"/>
    <w:rsid w:val="00D57F85"/>
    <w:rsid w:val="00D60D08"/>
    <w:rsid w:val="00D6198E"/>
    <w:rsid w:val="00D61BE3"/>
    <w:rsid w:val="00D61C70"/>
    <w:rsid w:val="00D63910"/>
    <w:rsid w:val="00D63EC1"/>
    <w:rsid w:val="00D63EFF"/>
    <w:rsid w:val="00D642C3"/>
    <w:rsid w:val="00D64F50"/>
    <w:rsid w:val="00D65876"/>
    <w:rsid w:val="00D65F82"/>
    <w:rsid w:val="00D663F2"/>
    <w:rsid w:val="00D664AD"/>
    <w:rsid w:val="00D66B51"/>
    <w:rsid w:val="00D67890"/>
    <w:rsid w:val="00D70103"/>
    <w:rsid w:val="00D7076A"/>
    <w:rsid w:val="00D70A13"/>
    <w:rsid w:val="00D70EFF"/>
    <w:rsid w:val="00D7296B"/>
    <w:rsid w:val="00D72F5B"/>
    <w:rsid w:val="00D738D0"/>
    <w:rsid w:val="00D757D3"/>
    <w:rsid w:val="00D75C47"/>
    <w:rsid w:val="00D75FF0"/>
    <w:rsid w:val="00D7621F"/>
    <w:rsid w:val="00D76306"/>
    <w:rsid w:val="00D777A5"/>
    <w:rsid w:val="00D7793A"/>
    <w:rsid w:val="00D77994"/>
    <w:rsid w:val="00D806A1"/>
    <w:rsid w:val="00D80E52"/>
    <w:rsid w:val="00D813C5"/>
    <w:rsid w:val="00D8179E"/>
    <w:rsid w:val="00D8197D"/>
    <w:rsid w:val="00D825B7"/>
    <w:rsid w:val="00D83C84"/>
    <w:rsid w:val="00D83EE7"/>
    <w:rsid w:val="00D83F19"/>
    <w:rsid w:val="00D84D17"/>
    <w:rsid w:val="00D84E9D"/>
    <w:rsid w:val="00D85CDC"/>
    <w:rsid w:val="00D860A5"/>
    <w:rsid w:val="00D8656F"/>
    <w:rsid w:val="00D866B8"/>
    <w:rsid w:val="00D87DC9"/>
    <w:rsid w:val="00D87E6F"/>
    <w:rsid w:val="00D9045B"/>
    <w:rsid w:val="00D90581"/>
    <w:rsid w:val="00D9058D"/>
    <w:rsid w:val="00D9061A"/>
    <w:rsid w:val="00D9158A"/>
    <w:rsid w:val="00D920FE"/>
    <w:rsid w:val="00D92106"/>
    <w:rsid w:val="00D928EC"/>
    <w:rsid w:val="00D93322"/>
    <w:rsid w:val="00D937C0"/>
    <w:rsid w:val="00D952B9"/>
    <w:rsid w:val="00D953A8"/>
    <w:rsid w:val="00D956B9"/>
    <w:rsid w:val="00D957FA"/>
    <w:rsid w:val="00D95841"/>
    <w:rsid w:val="00D95F2A"/>
    <w:rsid w:val="00D95FA9"/>
    <w:rsid w:val="00D962B0"/>
    <w:rsid w:val="00D96D17"/>
    <w:rsid w:val="00D974D7"/>
    <w:rsid w:val="00D97725"/>
    <w:rsid w:val="00D97A59"/>
    <w:rsid w:val="00D97D92"/>
    <w:rsid w:val="00D97EF3"/>
    <w:rsid w:val="00DA0529"/>
    <w:rsid w:val="00DA0558"/>
    <w:rsid w:val="00DA063D"/>
    <w:rsid w:val="00DA0E12"/>
    <w:rsid w:val="00DA13A0"/>
    <w:rsid w:val="00DA1C50"/>
    <w:rsid w:val="00DA357D"/>
    <w:rsid w:val="00DA3857"/>
    <w:rsid w:val="00DA39C1"/>
    <w:rsid w:val="00DA496D"/>
    <w:rsid w:val="00DA59DE"/>
    <w:rsid w:val="00DA5B5F"/>
    <w:rsid w:val="00DA6794"/>
    <w:rsid w:val="00DA6E5E"/>
    <w:rsid w:val="00DB0351"/>
    <w:rsid w:val="00DB09FA"/>
    <w:rsid w:val="00DB102A"/>
    <w:rsid w:val="00DB132B"/>
    <w:rsid w:val="00DB13E2"/>
    <w:rsid w:val="00DB16CA"/>
    <w:rsid w:val="00DB1A3C"/>
    <w:rsid w:val="00DB2126"/>
    <w:rsid w:val="00DB2286"/>
    <w:rsid w:val="00DB229D"/>
    <w:rsid w:val="00DB2858"/>
    <w:rsid w:val="00DB2C64"/>
    <w:rsid w:val="00DB3120"/>
    <w:rsid w:val="00DB327B"/>
    <w:rsid w:val="00DB3DF9"/>
    <w:rsid w:val="00DB42E7"/>
    <w:rsid w:val="00DB4374"/>
    <w:rsid w:val="00DB45AD"/>
    <w:rsid w:val="00DB5707"/>
    <w:rsid w:val="00DB5E20"/>
    <w:rsid w:val="00DB61A7"/>
    <w:rsid w:val="00DB7149"/>
    <w:rsid w:val="00DB788E"/>
    <w:rsid w:val="00DB7995"/>
    <w:rsid w:val="00DC0341"/>
    <w:rsid w:val="00DC04B4"/>
    <w:rsid w:val="00DC0C60"/>
    <w:rsid w:val="00DC1D8C"/>
    <w:rsid w:val="00DC1F9E"/>
    <w:rsid w:val="00DC2521"/>
    <w:rsid w:val="00DC317D"/>
    <w:rsid w:val="00DC3FEE"/>
    <w:rsid w:val="00DC43C2"/>
    <w:rsid w:val="00DC4DAD"/>
    <w:rsid w:val="00DC5032"/>
    <w:rsid w:val="00DC5A58"/>
    <w:rsid w:val="00DC5B6E"/>
    <w:rsid w:val="00DC5DFE"/>
    <w:rsid w:val="00DC6352"/>
    <w:rsid w:val="00DC69D8"/>
    <w:rsid w:val="00DC6BB5"/>
    <w:rsid w:val="00DC6EF4"/>
    <w:rsid w:val="00DC6F5E"/>
    <w:rsid w:val="00DC6FAE"/>
    <w:rsid w:val="00DC716F"/>
    <w:rsid w:val="00DC77BF"/>
    <w:rsid w:val="00DC78C1"/>
    <w:rsid w:val="00DC7B10"/>
    <w:rsid w:val="00DC7FFA"/>
    <w:rsid w:val="00DD042F"/>
    <w:rsid w:val="00DD0686"/>
    <w:rsid w:val="00DD0A33"/>
    <w:rsid w:val="00DD10DF"/>
    <w:rsid w:val="00DD1455"/>
    <w:rsid w:val="00DD2940"/>
    <w:rsid w:val="00DD3127"/>
    <w:rsid w:val="00DD3AF3"/>
    <w:rsid w:val="00DD3E5A"/>
    <w:rsid w:val="00DD41EB"/>
    <w:rsid w:val="00DD4861"/>
    <w:rsid w:val="00DD4C3E"/>
    <w:rsid w:val="00DD519E"/>
    <w:rsid w:val="00DD5490"/>
    <w:rsid w:val="00DD5514"/>
    <w:rsid w:val="00DD5646"/>
    <w:rsid w:val="00DD6464"/>
    <w:rsid w:val="00DD6790"/>
    <w:rsid w:val="00DD6BF1"/>
    <w:rsid w:val="00DD6F6F"/>
    <w:rsid w:val="00DD7081"/>
    <w:rsid w:val="00DD7A41"/>
    <w:rsid w:val="00DE05F3"/>
    <w:rsid w:val="00DE14AB"/>
    <w:rsid w:val="00DE1A48"/>
    <w:rsid w:val="00DE2305"/>
    <w:rsid w:val="00DE246E"/>
    <w:rsid w:val="00DE3595"/>
    <w:rsid w:val="00DE396D"/>
    <w:rsid w:val="00DE3B57"/>
    <w:rsid w:val="00DE3ECC"/>
    <w:rsid w:val="00DE3EE5"/>
    <w:rsid w:val="00DE4576"/>
    <w:rsid w:val="00DE4A2E"/>
    <w:rsid w:val="00DE4BD2"/>
    <w:rsid w:val="00DE54E3"/>
    <w:rsid w:val="00DE5553"/>
    <w:rsid w:val="00DE5F7B"/>
    <w:rsid w:val="00DE667A"/>
    <w:rsid w:val="00DE6E91"/>
    <w:rsid w:val="00DE7011"/>
    <w:rsid w:val="00DE7F93"/>
    <w:rsid w:val="00DF0067"/>
    <w:rsid w:val="00DF0238"/>
    <w:rsid w:val="00DF0B19"/>
    <w:rsid w:val="00DF123B"/>
    <w:rsid w:val="00DF18C8"/>
    <w:rsid w:val="00DF1F0A"/>
    <w:rsid w:val="00DF33AF"/>
    <w:rsid w:val="00DF3464"/>
    <w:rsid w:val="00DF351D"/>
    <w:rsid w:val="00DF4AFB"/>
    <w:rsid w:val="00DF4C5A"/>
    <w:rsid w:val="00DF605B"/>
    <w:rsid w:val="00DF6696"/>
    <w:rsid w:val="00DF6733"/>
    <w:rsid w:val="00DF68DE"/>
    <w:rsid w:val="00DF6A06"/>
    <w:rsid w:val="00DF7B0F"/>
    <w:rsid w:val="00DF7C15"/>
    <w:rsid w:val="00E00433"/>
    <w:rsid w:val="00E0072C"/>
    <w:rsid w:val="00E00986"/>
    <w:rsid w:val="00E00E34"/>
    <w:rsid w:val="00E00F85"/>
    <w:rsid w:val="00E01509"/>
    <w:rsid w:val="00E01613"/>
    <w:rsid w:val="00E025C7"/>
    <w:rsid w:val="00E02B44"/>
    <w:rsid w:val="00E02FE9"/>
    <w:rsid w:val="00E037DB"/>
    <w:rsid w:val="00E03F9F"/>
    <w:rsid w:val="00E046CC"/>
    <w:rsid w:val="00E04B31"/>
    <w:rsid w:val="00E04B6B"/>
    <w:rsid w:val="00E050AB"/>
    <w:rsid w:val="00E0535F"/>
    <w:rsid w:val="00E0556F"/>
    <w:rsid w:val="00E060C3"/>
    <w:rsid w:val="00E0615D"/>
    <w:rsid w:val="00E06F6D"/>
    <w:rsid w:val="00E079E0"/>
    <w:rsid w:val="00E1063F"/>
    <w:rsid w:val="00E106B2"/>
    <w:rsid w:val="00E10B9C"/>
    <w:rsid w:val="00E10D5B"/>
    <w:rsid w:val="00E10F45"/>
    <w:rsid w:val="00E10F68"/>
    <w:rsid w:val="00E11855"/>
    <w:rsid w:val="00E11E02"/>
    <w:rsid w:val="00E13392"/>
    <w:rsid w:val="00E137B9"/>
    <w:rsid w:val="00E13EDB"/>
    <w:rsid w:val="00E14773"/>
    <w:rsid w:val="00E14880"/>
    <w:rsid w:val="00E14981"/>
    <w:rsid w:val="00E14E48"/>
    <w:rsid w:val="00E15B75"/>
    <w:rsid w:val="00E15D9D"/>
    <w:rsid w:val="00E16068"/>
    <w:rsid w:val="00E161A1"/>
    <w:rsid w:val="00E161C3"/>
    <w:rsid w:val="00E16926"/>
    <w:rsid w:val="00E169CE"/>
    <w:rsid w:val="00E16B2A"/>
    <w:rsid w:val="00E17017"/>
    <w:rsid w:val="00E1723F"/>
    <w:rsid w:val="00E17889"/>
    <w:rsid w:val="00E2009A"/>
    <w:rsid w:val="00E201EC"/>
    <w:rsid w:val="00E201F4"/>
    <w:rsid w:val="00E20A32"/>
    <w:rsid w:val="00E20B09"/>
    <w:rsid w:val="00E21084"/>
    <w:rsid w:val="00E2193C"/>
    <w:rsid w:val="00E21D40"/>
    <w:rsid w:val="00E22C75"/>
    <w:rsid w:val="00E2434A"/>
    <w:rsid w:val="00E248E5"/>
    <w:rsid w:val="00E24E0C"/>
    <w:rsid w:val="00E25622"/>
    <w:rsid w:val="00E25B57"/>
    <w:rsid w:val="00E2607E"/>
    <w:rsid w:val="00E268BE"/>
    <w:rsid w:val="00E26BE1"/>
    <w:rsid w:val="00E311AB"/>
    <w:rsid w:val="00E312F4"/>
    <w:rsid w:val="00E31EA8"/>
    <w:rsid w:val="00E32B68"/>
    <w:rsid w:val="00E33187"/>
    <w:rsid w:val="00E335C9"/>
    <w:rsid w:val="00E346A4"/>
    <w:rsid w:val="00E347A3"/>
    <w:rsid w:val="00E3516F"/>
    <w:rsid w:val="00E36226"/>
    <w:rsid w:val="00E36D10"/>
    <w:rsid w:val="00E37722"/>
    <w:rsid w:val="00E37BF8"/>
    <w:rsid w:val="00E402F0"/>
    <w:rsid w:val="00E40345"/>
    <w:rsid w:val="00E405E1"/>
    <w:rsid w:val="00E415B1"/>
    <w:rsid w:val="00E424B0"/>
    <w:rsid w:val="00E4299A"/>
    <w:rsid w:val="00E43626"/>
    <w:rsid w:val="00E4383D"/>
    <w:rsid w:val="00E441F1"/>
    <w:rsid w:val="00E4446C"/>
    <w:rsid w:val="00E44580"/>
    <w:rsid w:val="00E446AD"/>
    <w:rsid w:val="00E448D5"/>
    <w:rsid w:val="00E44A2E"/>
    <w:rsid w:val="00E44FB0"/>
    <w:rsid w:val="00E44FEC"/>
    <w:rsid w:val="00E450BB"/>
    <w:rsid w:val="00E45206"/>
    <w:rsid w:val="00E45515"/>
    <w:rsid w:val="00E46089"/>
    <w:rsid w:val="00E461C3"/>
    <w:rsid w:val="00E46770"/>
    <w:rsid w:val="00E468B4"/>
    <w:rsid w:val="00E46B05"/>
    <w:rsid w:val="00E46C56"/>
    <w:rsid w:val="00E46CD5"/>
    <w:rsid w:val="00E4724D"/>
    <w:rsid w:val="00E47527"/>
    <w:rsid w:val="00E477AE"/>
    <w:rsid w:val="00E47B29"/>
    <w:rsid w:val="00E50A2A"/>
    <w:rsid w:val="00E50C00"/>
    <w:rsid w:val="00E511F4"/>
    <w:rsid w:val="00E515BD"/>
    <w:rsid w:val="00E51853"/>
    <w:rsid w:val="00E51BB9"/>
    <w:rsid w:val="00E52B7A"/>
    <w:rsid w:val="00E52CF7"/>
    <w:rsid w:val="00E53164"/>
    <w:rsid w:val="00E5418A"/>
    <w:rsid w:val="00E54418"/>
    <w:rsid w:val="00E547B0"/>
    <w:rsid w:val="00E54DC2"/>
    <w:rsid w:val="00E554AF"/>
    <w:rsid w:val="00E554C3"/>
    <w:rsid w:val="00E554CB"/>
    <w:rsid w:val="00E55823"/>
    <w:rsid w:val="00E559E7"/>
    <w:rsid w:val="00E55A23"/>
    <w:rsid w:val="00E562E3"/>
    <w:rsid w:val="00E56879"/>
    <w:rsid w:val="00E56981"/>
    <w:rsid w:val="00E576A0"/>
    <w:rsid w:val="00E6007B"/>
    <w:rsid w:val="00E60451"/>
    <w:rsid w:val="00E60D61"/>
    <w:rsid w:val="00E61353"/>
    <w:rsid w:val="00E61915"/>
    <w:rsid w:val="00E621B6"/>
    <w:rsid w:val="00E62341"/>
    <w:rsid w:val="00E62BEB"/>
    <w:rsid w:val="00E62DCB"/>
    <w:rsid w:val="00E64515"/>
    <w:rsid w:val="00E6540A"/>
    <w:rsid w:val="00E656AA"/>
    <w:rsid w:val="00E65793"/>
    <w:rsid w:val="00E65865"/>
    <w:rsid w:val="00E6625F"/>
    <w:rsid w:val="00E6638B"/>
    <w:rsid w:val="00E678F1"/>
    <w:rsid w:val="00E701F3"/>
    <w:rsid w:val="00E707CE"/>
    <w:rsid w:val="00E70901"/>
    <w:rsid w:val="00E70F9E"/>
    <w:rsid w:val="00E713E8"/>
    <w:rsid w:val="00E71AD4"/>
    <w:rsid w:val="00E71CEF"/>
    <w:rsid w:val="00E7276D"/>
    <w:rsid w:val="00E728B2"/>
    <w:rsid w:val="00E72958"/>
    <w:rsid w:val="00E73685"/>
    <w:rsid w:val="00E736A4"/>
    <w:rsid w:val="00E737A3"/>
    <w:rsid w:val="00E74EBB"/>
    <w:rsid w:val="00E7521E"/>
    <w:rsid w:val="00E75639"/>
    <w:rsid w:val="00E75944"/>
    <w:rsid w:val="00E75E86"/>
    <w:rsid w:val="00E76A7A"/>
    <w:rsid w:val="00E772A8"/>
    <w:rsid w:val="00E7796F"/>
    <w:rsid w:val="00E77E4E"/>
    <w:rsid w:val="00E8053F"/>
    <w:rsid w:val="00E80A89"/>
    <w:rsid w:val="00E80D06"/>
    <w:rsid w:val="00E80DCC"/>
    <w:rsid w:val="00E812FA"/>
    <w:rsid w:val="00E8130D"/>
    <w:rsid w:val="00E81880"/>
    <w:rsid w:val="00E81BD0"/>
    <w:rsid w:val="00E821C6"/>
    <w:rsid w:val="00E83814"/>
    <w:rsid w:val="00E83E71"/>
    <w:rsid w:val="00E83FC8"/>
    <w:rsid w:val="00E8509D"/>
    <w:rsid w:val="00E85A0D"/>
    <w:rsid w:val="00E86B83"/>
    <w:rsid w:val="00E8737D"/>
    <w:rsid w:val="00E87FE9"/>
    <w:rsid w:val="00E900D2"/>
    <w:rsid w:val="00E90856"/>
    <w:rsid w:val="00E90A37"/>
    <w:rsid w:val="00E90F37"/>
    <w:rsid w:val="00E919B7"/>
    <w:rsid w:val="00E91C28"/>
    <w:rsid w:val="00E9276B"/>
    <w:rsid w:val="00E92F4F"/>
    <w:rsid w:val="00E937AB"/>
    <w:rsid w:val="00E93B24"/>
    <w:rsid w:val="00E93DDD"/>
    <w:rsid w:val="00E94406"/>
    <w:rsid w:val="00E94783"/>
    <w:rsid w:val="00E95255"/>
    <w:rsid w:val="00E956C3"/>
    <w:rsid w:val="00E9582E"/>
    <w:rsid w:val="00E95D28"/>
    <w:rsid w:val="00E968B1"/>
    <w:rsid w:val="00E97449"/>
    <w:rsid w:val="00E975A3"/>
    <w:rsid w:val="00E978E9"/>
    <w:rsid w:val="00EA01A6"/>
    <w:rsid w:val="00EA05FC"/>
    <w:rsid w:val="00EA0963"/>
    <w:rsid w:val="00EA0C97"/>
    <w:rsid w:val="00EA0CA6"/>
    <w:rsid w:val="00EA10D8"/>
    <w:rsid w:val="00EA167D"/>
    <w:rsid w:val="00EA185D"/>
    <w:rsid w:val="00EA18A8"/>
    <w:rsid w:val="00EA1C7F"/>
    <w:rsid w:val="00EA3A47"/>
    <w:rsid w:val="00EA3B8A"/>
    <w:rsid w:val="00EA4530"/>
    <w:rsid w:val="00EA4885"/>
    <w:rsid w:val="00EA4C01"/>
    <w:rsid w:val="00EA50D6"/>
    <w:rsid w:val="00EA5997"/>
    <w:rsid w:val="00EA5CD3"/>
    <w:rsid w:val="00EA5E6B"/>
    <w:rsid w:val="00EA6731"/>
    <w:rsid w:val="00EA6A19"/>
    <w:rsid w:val="00EA6B57"/>
    <w:rsid w:val="00EA6C1D"/>
    <w:rsid w:val="00EA70FD"/>
    <w:rsid w:val="00EA7293"/>
    <w:rsid w:val="00EA76D6"/>
    <w:rsid w:val="00EA7BFE"/>
    <w:rsid w:val="00EA7C72"/>
    <w:rsid w:val="00EA7DA6"/>
    <w:rsid w:val="00EB0126"/>
    <w:rsid w:val="00EB061E"/>
    <w:rsid w:val="00EB0A39"/>
    <w:rsid w:val="00EB10E2"/>
    <w:rsid w:val="00EB18A5"/>
    <w:rsid w:val="00EB18C3"/>
    <w:rsid w:val="00EB1A6C"/>
    <w:rsid w:val="00EB23EF"/>
    <w:rsid w:val="00EB2621"/>
    <w:rsid w:val="00EB26E2"/>
    <w:rsid w:val="00EB3C92"/>
    <w:rsid w:val="00EB4767"/>
    <w:rsid w:val="00EB479E"/>
    <w:rsid w:val="00EB4978"/>
    <w:rsid w:val="00EB5187"/>
    <w:rsid w:val="00EB5425"/>
    <w:rsid w:val="00EB5F31"/>
    <w:rsid w:val="00EB6214"/>
    <w:rsid w:val="00EB6B88"/>
    <w:rsid w:val="00EB7014"/>
    <w:rsid w:val="00EB7457"/>
    <w:rsid w:val="00EC07D7"/>
    <w:rsid w:val="00EC16BB"/>
    <w:rsid w:val="00EC2506"/>
    <w:rsid w:val="00EC2967"/>
    <w:rsid w:val="00EC365B"/>
    <w:rsid w:val="00EC3791"/>
    <w:rsid w:val="00EC379D"/>
    <w:rsid w:val="00EC3F83"/>
    <w:rsid w:val="00EC49D1"/>
    <w:rsid w:val="00EC512F"/>
    <w:rsid w:val="00EC5BE3"/>
    <w:rsid w:val="00EC610B"/>
    <w:rsid w:val="00EC6477"/>
    <w:rsid w:val="00EC6824"/>
    <w:rsid w:val="00EC6E73"/>
    <w:rsid w:val="00EC6F3F"/>
    <w:rsid w:val="00EC71C7"/>
    <w:rsid w:val="00EC71F2"/>
    <w:rsid w:val="00EC7F9B"/>
    <w:rsid w:val="00ED04DE"/>
    <w:rsid w:val="00ED0583"/>
    <w:rsid w:val="00ED0BB3"/>
    <w:rsid w:val="00ED19D1"/>
    <w:rsid w:val="00ED1C21"/>
    <w:rsid w:val="00ED22AC"/>
    <w:rsid w:val="00ED2527"/>
    <w:rsid w:val="00ED5086"/>
    <w:rsid w:val="00ED5D59"/>
    <w:rsid w:val="00ED5DCE"/>
    <w:rsid w:val="00ED5FB4"/>
    <w:rsid w:val="00ED6587"/>
    <w:rsid w:val="00ED6D77"/>
    <w:rsid w:val="00ED6EC7"/>
    <w:rsid w:val="00EE0244"/>
    <w:rsid w:val="00EE0281"/>
    <w:rsid w:val="00EE0698"/>
    <w:rsid w:val="00EE0C51"/>
    <w:rsid w:val="00EE1537"/>
    <w:rsid w:val="00EE18C7"/>
    <w:rsid w:val="00EE1AD8"/>
    <w:rsid w:val="00EE1B29"/>
    <w:rsid w:val="00EE1D28"/>
    <w:rsid w:val="00EE1EE1"/>
    <w:rsid w:val="00EE26EB"/>
    <w:rsid w:val="00EE2764"/>
    <w:rsid w:val="00EE2B00"/>
    <w:rsid w:val="00EE2C1C"/>
    <w:rsid w:val="00EE35AC"/>
    <w:rsid w:val="00EE3F14"/>
    <w:rsid w:val="00EE4B5D"/>
    <w:rsid w:val="00EE4BFB"/>
    <w:rsid w:val="00EE4E5C"/>
    <w:rsid w:val="00EE5002"/>
    <w:rsid w:val="00EE5228"/>
    <w:rsid w:val="00EE54D5"/>
    <w:rsid w:val="00EE5508"/>
    <w:rsid w:val="00EE554B"/>
    <w:rsid w:val="00EE5F08"/>
    <w:rsid w:val="00EE60FA"/>
    <w:rsid w:val="00EE61E9"/>
    <w:rsid w:val="00EE62B0"/>
    <w:rsid w:val="00EE62C4"/>
    <w:rsid w:val="00EE7840"/>
    <w:rsid w:val="00EE7F32"/>
    <w:rsid w:val="00EF0019"/>
    <w:rsid w:val="00EF0795"/>
    <w:rsid w:val="00EF0930"/>
    <w:rsid w:val="00EF0A9F"/>
    <w:rsid w:val="00EF0B67"/>
    <w:rsid w:val="00EF0EB6"/>
    <w:rsid w:val="00EF16E0"/>
    <w:rsid w:val="00EF312C"/>
    <w:rsid w:val="00EF350B"/>
    <w:rsid w:val="00EF4B38"/>
    <w:rsid w:val="00EF5C85"/>
    <w:rsid w:val="00EF6591"/>
    <w:rsid w:val="00EF6FF2"/>
    <w:rsid w:val="00EF7443"/>
    <w:rsid w:val="00F000A6"/>
    <w:rsid w:val="00F001E5"/>
    <w:rsid w:val="00F00AA2"/>
    <w:rsid w:val="00F0159A"/>
    <w:rsid w:val="00F018AD"/>
    <w:rsid w:val="00F01EBC"/>
    <w:rsid w:val="00F01F87"/>
    <w:rsid w:val="00F02803"/>
    <w:rsid w:val="00F02C3E"/>
    <w:rsid w:val="00F02E3E"/>
    <w:rsid w:val="00F02F04"/>
    <w:rsid w:val="00F03E9A"/>
    <w:rsid w:val="00F0488A"/>
    <w:rsid w:val="00F04D24"/>
    <w:rsid w:val="00F04D85"/>
    <w:rsid w:val="00F057AB"/>
    <w:rsid w:val="00F05892"/>
    <w:rsid w:val="00F05DEB"/>
    <w:rsid w:val="00F05EEF"/>
    <w:rsid w:val="00F06757"/>
    <w:rsid w:val="00F0733C"/>
    <w:rsid w:val="00F07982"/>
    <w:rsid w:val="00F1083A"/>
    <w:rsid w:val="00F12A45"/>
    <w:rsid w:val="00F12FA1"/>
    <w:rsid w:val="00F13BE8"/>
    <w:rsid w:val="00F13CE2"/>
    <w:rsid w:val="00F14135"/>
    <w:rsid w:val="00F142D4"/>
    <w:rsid w:val="00F146B2"/>
    <w:rsid w:val="00F14BB1"/>
    <w:rsid w:val="00F14F02"/>
    <w:rsid w:val="00F15720"/>
    <w:rsid w:val="00F1636F"/>
    <w:rsid w:val="00F16C48"/>
    <w:rsid w:val="00F17388"/>
    <w:rsid w:val="00F173F8"/>
    <w:rsid w:val="00F174F6"/>
    <w:rsid w:val="00F17910"/>
    <w:rsid w:val="00F202AE"/>
    <w:rsid w:val="00F21F6B"/>
    <w:rsid w:val="00F22E13"/>
    <w:rsid w:val="00F235B2"/>
    <w:rsid w:val="00F23850"/>
    <w:rsid w:val="00F23E34"/>
    <w:rsid w:val="00F23EED"/>
    <w:rsid w:val="00F24CD9"/>
    <w:rsid w:val="00F24F48"/>
    <w:rsid w:val="00F2537A"/>
    <w:rsid w:val="00F26033"/>
    <w:rsid w:val="00F2644E"/>
    <w:rsid w:val="00F26F98"/>
    <w:rsid w:val="00F26FDB"/>
    <w:rsid w:val="00F274A8"/>
    <w:rsid w:val="00F27F7A"/>
    <w:rsid w:val="00F30D85"/>
    <w:rsid w:val="00F31479"/>
    <w:rsid w:val="00F3193B"/>
    <w:rsid w:val="00F31A15"/>
    <w:rsid w:val="00F32C1F"/>
    <w:rsid w:val="00F333D2"/>
    <w:rsid w:val="00F3385C"/>
    <w:rsid w:val="00F346FB"/>
    <w:rsid w:val="00F3495A"/>
    <w:rsid w:val="00F35441"/>
    <w:rsid w:val="00F358B1"/>
    <w:rsid w:val="00F3595E"/>
    <w:rsid w:val="00F35A86"/>
    <w:rsid w:val="00F35F01"/>
    <w:rsid w:val="00F36A1E"/>
    <w:rsid w:val="00F36A9E"/>
    <w:rsid w:val="00F37179"/>
    <w:rsid w:val="00F37890"/>
    <w:rsid w:val="00F40E87"/>
    <w:rsid w:val="00F41D36"/>
    <w:rsid w:val="00F41F33"/>
    <w:rsid w:val="00F4269D"/>
    <w:rsid w:val="00F42FCB"/>
    <w:rsid w:val="00F4301E"/>
    <w:rsid w:val="00F43242"/>
    <w:rsid w:val="00F43BE4"/>
    <w:rsid w:val="00F43D2E"/>
    <w:rsid w:val="00F4474A"/>
    <w:rsid w:val="00F448E5"/>
    <w:rsid w:val="00F44D59"/>
    <w:rsid w:val="00F44ED4"/>
    <w:rsid w:val="00F453CF"/>
    <w:rsid w:val="00F4567B"/>
    <w:rsid w:val="00F45A14"/>
    <w:rsid w:val="00F45D06"/>
    <w:rsid w:val="00F45FE7"/>
    <w:rsid w:val="00F45FEC"/>
    <w:rsid w:val="00F46806"/>
    <w:rsid w:val="00F46C0B"/>
    <w:rsid w:val="00F47151"/>
    <w:rsid w:val="00F4746B"/>
    <w:rsid w:val="00F479B0"/>
    <w:rsid w:val="00F47BB2"/>
    <w:rsid w:val="00F47DAD"/>
    <w:rsid w:val="00F50169"/>
    <w:rsid w:val="00F50C75"/>
    <w:rsid w:val="00F50CDF"/>
    <w:rsid w:val="00F50D72"/>
    <w:rsid w:val="00F5189C"/>
    <w:rsid w:val="00F518A2"/>
    <w:rsid w:val="00F5279B"/>
    <w:rsid w:val="00F52816"/>
    <w:rsid w:val="00F52ED4"/>
    <w:rsid w:val="00F53353"/>
    <w:rsid w:val="00F544F9"/>
    <w:rsid w:val="00F54CB9"/>
    <w:rsid w:val="00F54DFC"/>
    <w:rsid w:val="00F5650C"/>
    <w:rsid w:val="00F56B76"/>
    <w:rsid w:val="00F56C0D"/>
    <w:rsid w:val="00F5747C"/>
    <w:rsid w:val="00F5768B"/>
    <w:rsid w:val="00F5786C"/>
    <w:rsid w:val="00F57F27"/>
    <w:rsid w:val="00F604A2"/>
    <w:rsid w:val="00F6062D"/>
    <w:rsid w:val="00F606E7"/>
    <w:rsid w:val="00F609B2"/>
    <w:rsid w:val="00F60BC6"/>
    <w:rsid w:val="00F613E4"/>
    <w:rsid w:val="00F614BB"/>
    <w:rsid w:val="00F61828"/>
    <w:rsid w:val="00F62BBE"/>
    <w:rsid w:val="00F62E4F"/>
    <w:rsid w:val="00F63EBB"/>
    <w:rsid w:val="00F63EE8"/>
    <w:rsid w:val="00F63F0C"/>
    <w:rsid w:val="00F63F8F"/>
    <w:rsid w:val="00F6427D"/>
    <w:rsid w:val="00F643CB"/>
    <w:rsid w:val="00F64602"/>
    <w:rsid w:val="00F649BC"/>
    <w:rsid w:val="00F64A81"/>
    <w:rsid w:val="00F65AA2"/>
    <w:rsid w:val="00F669DF"/>
    <w:rsid w:val="00F66E2D"/>
    <w:rsid w:val="00F66F9C"/>
    <w:rsid w:val="00F671F9"/>
    <w:rsid w:val="00F674F3"/>
    <w:rsid w:val="00F679EE"/>
    <w:rsid w:val="00F67CAB"/>
    <w:rsid w:val="00F71437"/>
    <w:rsid w:val="00F715E0"/>
    <w:rsid w:val="00F719C7"/>
    <w:rsid w:val="00F71E8C"/>
    <w:rsid w:val="00F71EF8"/>
    <w:rsid w:val="00F72459"/>
    <w:rsid w:val="00F7249B"/>
    <w:rsid w:val="00F72506"/>
    <w:rsid w:val="00F729A4"/>
    <w:rsid w:val="00F72C85"/>
    <w:rsid w:val="00F737C7"/>
    <w:rsid w:val="00F737DC"/>
    <w:rsid w:val="00F73D0B"/>
    <w:rsid w:val="00F73D79"/>
    <w:rsid w:val="00F74227"/>
    <w:rsid w:val="00F74F0E"/>
    <w:rsid w:val="00F75BDE"/>
    <w:rsid w:val="00F7656B"/>
    <w:rsid w:val="00F7685A"/>
    <w:rsid w:val="00F770EA"/>
    <w:rsid w:val="00F7721B"/>
    <w:rsid w:val="00F77966"/>
    <w:rsid w:val="00F77D29"/>
    <w:rsid w:val="00F8018B"/>
    <w:rsid w:val="00F810AB"/>
    <w:rsid w:val="00F815FE"/>
    <w:rsid w:val="00F81956"/>
    <w:rsid w:val="00F81A2D"/>
    <w:rsid w:val="00F82614"/>
    <w:rsid w:val="00F83129"/>
    <w:rsid w:val="00F8331F"/>
    <w:rsid w:val="00F83602"/>
    <w:rsid w:val="00F8366D"/>
    <w:rsid w:val="00F83D6D"/>
    <w:rsid w:val="00F83D9D"/>
    <w:rsid w:val="00F8457E"/>
    <w:rsid w:val="00F8465F"/>
    <w:rsid w:val="00F84E18"/>
    <w:rsid w:val="00F8502C"/>
    <w:rsid w:val="00F8554D"/>
    <w:rsid w:val="00F855DF"/>
    <w:rsid w:val="00F85915"/>
    <w:rsid w:val="00F85C1A"/>
    <w:rsid w:val="00F8660E"/>
    <w:rsid w:val="00F86790"/>
    <w:rsid w:val="00F86A70"/>
    <w:rsid w:val="00F87EAE"/>
    <w:rsid w:val="00F902C0"/>
    <w:rsid w:val="00F90679"/>
    <w:rsid w:val="00F90CD7"/>
    <w:rsid w:val="00F91615"/>
    <w:rsid w:val="00F91DD8"/>
    <w:rsid w:val="00F91E40"/>
    <w:rsid w:val="00F92F42"/>
    <w:rsid w:val="00F933DE"/>
    <w:rsid w:val="00F9432B"/>
    <w:rsid w:val="00F957E7"/>
    <w:rsid w:val="00F9638F"/>
    <w:rsid w:val="00F967D1"/>
    <w:rsid w:val="00F96CF3"/>
    <w:rsid w:val="00F97C0C"/>
    <w:rsid w:val="00F97F20"/>
    <w:rsid w:val="00FA0847"/>
    <w:rsid w:val="00FA093A"/>
    <w:rsid w:val="00FA12EE"/>
    <w:rsid w:val="00FA13C1"/>
    <w:rsid w:val="00FA24B1"/>
    <w:rsid w:val="00FA2A37"/>
    <w:rsid w:val="00FA2EF2"/>
    <w:rsid w:val="00FA4307"/>
    <w:rsid w:val="00FA45D1"/>
    <w:rsid w:val="00FA5160"/>
    <w:rsid w:val="00FA538E"/>
    <w:rsid w:val="00FA5E52"/>
    <w:rsid w:val="00FA5F11"/>
    <w:rsid w:val="00FA6037"/>
    <w:rsid w:val="00FA6681"/>
    <w:rsid w:val="00FA68FB"/>
    <w:rsid w:val="00FA6CAE"/>
    <w:rsid w:val="00FA6F36"/>
    <w:rsid w:val="00FA796A"/>
    <w:rsid w:val="00FA79D2"/>
    <w:rsid w:val="00FA7AC8"/>
    <w:rsid w:val="00FA7F46"/>
    <w:rsid w:val="00FB0B13"/>
    <w:rsid w:val="00FB10D3"/>
    <w:rsid w:val="00FB1330"/>
    <w:rsid w:val="00FB18CB"/>
    <w:rsid w:val="00FB22DB"/>
    <w:rsid w:val="00FB2BE2"/>
    <w:rsid w:val="00FB35DA"/>
    <w:rsid w:val="00FB3AB3"/>
    <w:rsid w:val="00FB3E0E"/>
    <w:rsid w:val="00FB4813"/>
    <w:rsid w:val="00FB48BC"/>
    <w:rsid w:val="00FB4C75"/>
    <w:rsid w:val="00FB5256"/>
    <w:rsid w:val="00FB56D9"/>
    <w:rsid w:val="00FB5CC5"/>
    <w:rsid w:val="00FB646C"/>
    <w:rsid w:val="00FB64FF"/>
    <w:rsid w:val="00FB6D8B"/>
    <w:rsid w:val="00FB7095"/>
    <w:rsid w:val="00FB70F5"/>
    <w:rsid w:val="00FC0618"/>
    <w:rsid w:val="00FC0C66"/>
    <w:rsid w:val="00FC233A"/>
    <w:rsid w:val="00FC2502"/>
    <w:rsid w:val="00FC2B61"/>
    <w:rsid w:val="00FC2BE2"/>
    <w:rsid w:val="00FC305E"/>
    <w:rsid w:val="00FC3084"/>
    <w:rsid w:val="00FC333A"/>
    <w:rsid w:val="00FC3EFC"/>
    <w:rsid w:val="00FC41BA"/>
    <w:rsid w:val="00FC42AA"/>
    <w:rsid w:val="00FC4DF1"/>
    <w:rsid w:val="00FC536B"/>
    <w:rsid w:val="00FC536E"/>
    <w:rsid w:val="00FC558E"/>
    <w:rsid w:val="00FC5BD9"/>
    <w:rsid w:val="00FC5FBE"/>
    <w:rsid w:val="00FC6607"/>
    <w:rsid w:val="00FC660C"/>
    <w:rsid w:val="00FC6B41"/>
    <w:rsid w:val="00FC6FE8"/>
    <w:rsid w:val="00FC7058"/>
    <w:rsid w:val="00FC71EB"/>
    <w:rsid w:val="00FC734B"/>
    <w:rsid w:val="00FC7D6C"/>
    <w:rsid w:val="00FD0417"/>
    <w:rsid w:val="00FD1031"/>
    <w:rsid w:val="00FD1132"/>
    <w:rsid w:val="00FD22BE"/>
    <w:rsid w:val="00FD2B0E"/>
    <w:rsid w:val="00FD2FDF"/>
    <w:rsid w:val="00FD4D34"/>
    <w:rsid w:val="00FD56C2"/>
    <w:rsid w:val="00FD56FD"/>
    <w:rsid w:val="00FD572E"/>
    <w:rsid w:val="00FD57D2"/>
    <w:rsid w:val="00FD5999"/>
    <w:rsid w:val="00FD64C3"/>
    <w:rsid w:val="00FD6913"/>
    <w:rsid w:val="00FD6E21"/>
    <w:rsid w:val="00FD703F"/>
    <w:rsid w:val="00FD7422"/>
    <w:rsid w:val="00FE01F5"/>
    <w:rsid w:val="00FE05B5"/>
    <w:rsid w:val="00FE10C5"/>
    <w:rsid w:val="00FE147D"/>
    <w:rsid w:val="00FE1658"/>
    <w:rsid w:val="00FE1859"/>
    <w:rsid w:val="00FE18F8"/>
    <w:rsid w:val="00FE1D09"/>
    <w:rsid w:val="00FE1EBD"/>
    <w:rsid w:val="00FE218F"/>
    <w:rsid w:val="00FE240D"/>
    <w:rsid w:val="00FE26A9"/>
    <w:rsid w:val="00FE281B"/>
    <w:rsid w:val="00FE2F45"/>
    <w:rsid w:val="00FE2FD2"/>
    <w:rsid w:val="00FE351C"/>
    <w:rsid w:val="00FE3CF3"/>
    <w:rsid w:val="00FE3D24"/>
    <w:rsid w:val="00FE42BB"/>
    <w:rsid w:val="00FE448B"/>
    <w:rsid w:val="00FE4AA0"/>
    <w:rsid w:val="00FE637E"/>
    <w:rsid w:val="00FE680E"/>
    <w:rsid w:val="00FE6AB1"/>
    <w:rsid w:val="00FE78D0"/>
    <w:rsid w:val="00FF08EF"/>
    <w:rsid w:val="00FF0F59"/>
    <w:rsid w:val="00FF1B49"/>
    <w:rsid w:val="00FF1D41"/>
    <w:rsid w:val="00FF1D81"/>
    <w:rsid w:val="00FF1EF3"/>
    <w:rsid w:val="00FF20E3"/>
    <w:rsid w:val="00FF2B07"/>
    <w:rsid w:val="00FF2BB5"/>
    <w:rsid w:val="00FF39C0"/>
    <w:rsid w:val="00FF3E32"/>
    <w:rsid w:val="00FF3E90"/>
    <w:rsid w:val="00FF403C"/>
    <w:rsid w:val="00FF414F"/>
    <w:rsid w:val="00FF439F"/>
    <w:rsid w:val="00FF49B0"/>
    <w:rsid w:val="00FF4C8B"/>
    <w:rsid w:val="00FF54B2"/>
    <w:rsid w:val="00FF57E8"/>
    <w:rsid w:val="00FF5909"/>
    <w:rsid w:val="00FF5B0C"/>
    <w:rsid w:val="00FF5F3E"/>
    <w:rsid w:val="00FF6BD7"/>
    <w:rsid w:val="00FF6D28"/>
    <w:rsid w:val="00FF7115"/>
    <w:rsid w:val="00FF71D4"/>
    <w:rsid w:val="00FF726C"/>
    <w:rsid w:val="00FF75A7"/>
    <w:rsid w:val="00FF79AE"/>
    <w:rsid w:val="00FF7BE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CA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67A"/>
    <w:pPr>
      <w:spacing w:after="200" w:line="360" w:lineRule="auto"/>
      <w:jc w:val="both"/>
    </w:pPr>
    <w:rPr>
      <w:color w:val="000000"/>
      <w:sz w:val="30"/>
      <w:lang w:eastAsia="en-US"/>
    </w:rPr>
  </w:style>
  <w:style w:type="paragraph" w:styleId="1">
    <w:name w:val="heading 1"/>
    <w:basedOn w:val="a0"/>
    <w:next w:val="a0"/>
    <w:link w:val="10"/>
    <w:autoRedefine/>
    <w:uiPriority w:val="9"/>
    <w:qFormat/>
    <w:rsid w:val="007D359A"/>
    <w:pPr>
      <w:keepNext/>
      <w:keepLines/>
      <w:spacing w:before="360" w:after="360" w:line="240" w:lineRule="auto"/>
      <w:jc w:val="center"/>
      <w:outlineLvl w:val="0"/>
    </w:pPr>
    <w:rPr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bCs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7D359A"/>
    <w:rPr>
      <w:bCs/>
      <w:color w:val="000000"/>
      <w:sz w:val="30"/>
      <w:lang w:eastAsia="en-US"/>
    </w:rPr>
  </w:style>
  <w:style w:type="character" w:customStyle="1" w:styleId="20">
    <w:name w:val="Заголовок 2 Знак"/>
    <w:link w:val="2"/>
    <w:uiPriority w:val="9"/>
    <w:rsid w:val="00EB23EF"/>
    <w:rPr>
      <w:rFonts w:eastAsia="Times New Roman" w:cs="Times New Roman"/>
      <w:szCs w:val="26"/>
    </w:rPr>
  </w:style>
  <w:style w:type="character" w:customStyle="1" w:styleId="30">
    <w:name w:val="Заголовок 3 Знак"/>
    <w:link w:val="3"/>
    <w:uiPriority w:val="9"/>
    <w:rsid w:val="004E5723"/>
    <w:rPr>
      <w:rFonts w:eastAsia="Times New Roman" w:cs="Times New Roman"/>
      <w:bCs/>
      <w:color w:val="000000"/>
    </w:rPr>
  </w:style>
  <w:style w:type="character" w:customStyle="1" w:styleId="40">
    <w:name w:val="Заголовок 4 Знак"/>
    <w:link w:val="4"/>
    <w:uiPriority w:val="9"/>
    <w:rsid w:val="006E064A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link w:val="5"/>
    <w:uiPriority w:val="9"/>
    <w:semiHidden/>
    <w:rsid w:val="006E064A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link w:val="6"/>
    <w:uiPriority w:val="9"/>
    <w:semiHidden/>
    <w:rsid w:val="006E064A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"/>
    <w:semiHidden/>
    <w:rsid w:val="006E064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uiPriority w:val="9"/>
    <w:semiHidden/>
    <w:rsid w:val="006E064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E06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a">
    <w:name w:val="Table Grid"/>
    <w:basedOn w:val="a2"/>
    <w:uiPriority w:val="59"/>
    <w:rsid w:val="00091941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jc w:val="center"/>
    </w:pPr>
    <w:rPr>
      <w:color w:val="000000"/>
      <w:sz w:val="24"/>
      <w:szCs w:val="24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rPr>
      <w:color w:val="000000"/>
      <w:sz w:val="24"/>
      <w:lang w:eastAsia="en-US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="Calibr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/>
      <w:jc w:val="center"/>
    </w:pPr>
    <w:rPr>
      <w:rFonts w:cs="Arial"/>
      <w:color w:val="000000"/>
      <w:sz w:val="24"/>
      <w:szCs w:val="24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/>
      <w:jc w:val="center"/>
    </w:pPr>
    <w:rPr>
      <w:color w:val="000000"/>
      <w:sz w:val="28"/>
    </w:rPr>
  </w:style>
  <w:style w:type="table" w:customStyle="1" w:styleId="11">
    <w:name w:val="Сетка таблицы1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/>
      <w:jc w:val="center"/>
    </w:pPr>
    <w:rPr>
      <w:bCs/>
      <w:color w:val="000000"/>
      <w:sz w:val="30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/>
      <w:lang w:val="en-US"/>
    </w:rPr>
  </w:style>
  <w:style w:type="character" w:customStyle="1" w:styleId="afc">
    <w:name w:val="Для удаления Знак"/>
    <w:link w:val="afb"/>
    <w:rsid w:val="00DF4C5A"/>
    <w:rPr>
      <w:rFonts w:ascii="Times New Roman" w:eastAsia="Times New Roman" w:hAnsi="Times New Roman" w:cs="Times New Roman"/>
      <w:color w:val="A6A6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after="200"/>
      <w:jc w:val="center"/>
    </w:pPr>
    <w:rPr>
      <w:rFonts w:ascii="Times New Roman Полужирный" w:hAnsi="Times New Roman Полужирный"/>
      <w:b/>
      <w:caps/>
      <w:color w:val="000000"/>
      <w:sz w:val="36"/>
      <w:szCs w:val="36"/>
    </w:rPr>
  </w:style>
  <w:style w:type="table" w:customStyle="1" w:styleId="1100">
    <w:name w:val="Сетка таблицы110"/>
    <w:basedOn w:val="a2"/>
    <w:next w:val="aa"/>
    <w:uiPriority w:val="59"/>
    <w:rsid w:val="002330B9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link w:val="aff1"/>
    <w:uiPriority w:val="99"/>
    <w:semiHidden/>
    <w:rsid w:val="008B44D7"/>
    <w:rPr>
      <w:sz w:val="20"/>
    </w:rPr>
  </w:style>
  <w:style w:type="character" w:customStyle="1" w:styleId="ac">
    <w:name w:val="Табл. Влево Знак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/>
      <w:u w:val="single"/>
    </w:rPr>
  </w:style>
  <w:style w:type="paragraph" w:customStyle="1" w:styleId="ConsPlusNormal">
    <w:name w:val="ConsPlusNormal"/>
    <w:rsid w:val="00C10C1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ff9">
    <w:name w:val="Табл. По ширине"/>
    <w:basedOn w:val="a0"/>
    <w:link w:val="affa"/>
    <w:qFormat/>
    <w:rsid w:val="00015AB5"/>
    <w:pPr>
      <w:spacing w:after="0" w:line="277" w:lineRule="auto"/>
    </w:pPr>
    <w:rPr>
      <w:rFonts w:cs="Arial"/>
      <w:bCs/>
      <w:sz w:val="24"/>
      <w:lang w:eastAsia="ru-RU"/>
    </w:rPr>
  </w:style>
  <w:style w:type="character" w:customStyle="1" w:styleId="affa">
    <w:name w:val="Табл. По ширине Знак"/>
    <w:link w:val="aff9"/>
    <w:rsid w:val="00015AB5"/>
    <w:rPr>
      <w:rFonts w:cs="Arial"/>
      <w:bCs/>
      <w:color w:val="000000"/>
      <w:sz w:val="24"/>
    </w:rPr>
  </w:style>
  <w:style w:type="paragraph" w:customStyle="1" w:styleId="affb">
    <w:name w:val="_Основной с красной строки"/>
    <w:link w:val="affc"/>
    <w:qFormat/>
    <w:rsid w:val="002E7240"/>
    <w:pPr>
      <w:spacing w:line="360" w:lineRule="auto"/>
      <w:ind w:firstLine="709"/>
      <w:jc w:val="both"/>
    </w:pPr>
    <w:rPr>
      <w:sz w:val="30"/>
      <w:szCs w:val="24"/>
    </w:rPr>
  </w:style>
  <w:style w:type="character" w:customStyle="1" w:styleId="affc">
    <w:name w:val="_Основной с красной строки Знак"/>
    <w:link w:val="affb"/>
    <w:rsid w:val="002E7240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_________Microsoft_Visio_2003_20101.vsd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_________Microsoft_Visio_2003_20103.vsd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_________Microsoft_Visio_2003_20102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9BE-386F-4F98-9EDA-2B2E2B63F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39EB5-6713-4446-81FF-93B854D5C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4D62-A769-45AC-9DBD-9D181FBEC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FDBCB-CEF4-449F-B735-E771A45C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2023-02-09T11:16:00Z</dcterms:created>
  <dcterms:modified xsi:type="dcterms:W3CDTF">2023-03-01T14:44:00Z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0.2.10</vt:lpwstr>
  </property>
</Properties>
</file>