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99CA2D" w14:textId="5B4A7912" w:rsidR="00791740" w:rsidRPr="00791740" w:rsidRDefault="00E82274" w:rsidP="00791740">
      <w:pPr>
        <w:spacing w:line="240" w:lineRule="auto"/>
        <w:ind w:firstLine="0"/>
        <w:jc w:val="center"/>
        <w:rPr>
          <w:rFonts w:cs="Times New Roman"/>
          <w:b/>
          <w:caps/>
          <w:szCs w:val="30"/>
        </w:rPr>
      </w:pPr>
      <w:r>
        <w:rPr>
          <w:rFonts w:cs="Times New Roman"/>
          <w:b/>
          <w:caps/>
          <w:szCs w:val="30"/>
        </w:rPr>
        <w:t>справочник видов исследований (испытаний) и измерений</w:t>
      </w:r>
    </w:p>
    <w:p w14:paraId="47EDE030" w14:textId="77777777" w:rsidR="00791740" w:rsidRPr="00791740" w:rsidRDefault="00791740" w:rsidP="00791740">
      <w:pPr>
        <w:spacing w:line="240" w:lineRule="auto"/>
        <w:ind w:firstLine="0"/>
        <w:jc w:val="center"/>
        <w:rPr>
          <w:rFonts w:cs="Times New Roman"/>
          <w:szCs w:val="30"/>
        </w:rPr>
      </w:pPr>
    </w:p>
    <w:p w14:paraId="0BBE61FD" w14:textId="77777777" w:rsidR="00791740" w:rsidRPr="00791740" w:rsidRDefault="00791740" w:rsidP="00791740">
      <w:pPr>
        <w:spacing w:line="240" w:lineRule="auto"/>
        <w:ind w:firstLine="0"/>
        <w:jc w:val="center"/>
        <w:rPr>
          <w:rFonts w:cs="Times New Roman"/>
          <w:szCs w:val="30"/>
        </w:rPr>
      </w:pPr>
      <w:r w:rsidRPr="00791740">
        <w:rPr>
          <w:rFonts w:cs="Times New Roman"/>
          <w:szCs w:val="30"/>
        </w:rPr>
        <w:t>Пояснительная записка</w:t>
      </w:r>
    </w:p>
    <w:p w14:paraId="21C1E481" w14:textId="77777777" w:rsidR="00791740" w:rsidRPr="009C6A7B" w:rsidRDefault="00791740" w:rsidP="00791740">
      <w:pPr>
        <w:pStyle w:val="2"/>
        <w:spacing w:before="360" w:after="360" w:line="240" w:lineRule="auto"/>
        <w:jc w:val="center"/>
        <w:rPr>
          <w:rFonts w:eastAsia="Times New Roman" w:cs="Times New Roman"/>
          <w:szCs w:val="30"/>
        </w:rPr>
      </w:pPr>
      <w:r w:rsidRPr="009C6A7B">
        <w:rPr>
          <w:rFonts w:eastAsia="Times New Roman" w:cs="Times New Roman"/>
          <w:szCs w:val="30"/>
          <w:lang w:val="en-US"/>
        </w:rPr>
        <w:t>I</w:t>
      </w:r>
      <w:r w:rsidRPr="009C6A7B">
        <w:rPr>
          <w:rFonts w:eastAsia="Times New Roman" w:cs="Times New Roman"/>
          <w:szCs w:val="30"/>
        </w:rPr>
        <w:t>.</w:t>
      </w:r>
      <w:r w:rsidRPr="009C6A7B">
        <w:rPr>
          <w:rFonts w:eastAsia="Times New Roman" w:cs="Times New Roman"/>
          <w:szCs w:val="30"/>
          <w:lang w:val="en-US"/>
        </w:rPr>
        <w:t> </w:t>
      </w:r>
      <w:r w:rsidRPr="009C6A7B">
        <w:rPr>
          <w:rFonts w:eastAsia="Times New Roman" w:cs="Times New Roman"/>
          <w:szCs w:val="30"/>
        </w:rPr>
        <w:t>Аннотация</w:t>
      </w:r>
    </w:p>
    <w:p w14:paraId="2667E82E" w14:textId="62371FC1" w:rsidR="00791740" w:rsidRPr="009C6A7B" w:rsidRDefault="00791740" w:rsidP="00B35C93">
      <w:pPr>
        <w:spacing w:after="0"/>
      </w:pPr>
      <w:r w:rsidRPr="009C6A7B">
        <w:t xml:space="preserve">Настоящая пояснительная записка к </w:t>
      </w:r>
      <w:r w:rsidR="00E82274">
        <w:t>с</w:t>
      </w:r>
      <w:r>
        <w:t>правочнику видов исследований (</w:t>
      </w:r>
      <w:r w:rsidR="002E1C8E">
        <w:t>испытаний</w:t>
      </w:r>
      <w:r w:rsidR="002756D4">
        <w:t>)</w:t>
      </w:r>
      <w:r w:rsidR="00E82274">
        <w:t xml:space="preserve"> и</w:t>
      </w:r>
      <w:r w:rsidR="002756D4">
        <w:t xml:space="preserve"> </w:t>
      </w:r>
      <w:r w:rsidR="002E1C8E">
        <w:t>измерений</w:t>
      </w:r>
      <w:r w:rsidR="002756D4">
        <w:t xml:space="preserve"> </w:t>
      </w:r>
      <w:r>
        <w:t xml:space="preserve">(далее – справочник) </w:t>
      </w:r>
      <w:r w:rsidRPr="009C6A7B">
        <w:t>разработана в соответствии с Методологией разработки, ведения и применения справочников и классификаторов, входящих в состав ресурсов единой системы нормативно-справочной информации Евразийского экономического союза, утвержденной Решением Коллегии Евразийской экономической комиссии от 19 сентября 2017 г. №</w:t>
      </w:r>
      <w:r>
        <w:t xml:space="preserve"> </w:t>
      </w:r>
      <w:r w:rsidRPr="009C6A7B">
        <w:t>121 (далее соответственно –</w:t>
      </w:r>
      <w:r w:rsidR="004E5C24">
        <w:t xml:space="preserve"> </w:t>
      </w:r>
      <w:r w:rsidRPr="009C6A7B">
        <w:t xml:space="preserve">Союз, единая система НСИ Союза, Комиссия), предназначена для </w:t>
      </w:r>
      <w:r w:rsidRPr="00942F16">
        <w:t xml:space="preserve">описания </w:t>
      </w:r>
      <w:r>
        <w:t xml:space="preserve">и обоснования </w:t>
      </w:r>
      <w:r w:rsidRPr="00E433D9">
        <w:rPr>
          <w:rFonts w:cs="Times New Roman"/>
          <w:szCs w:val="30"/>
        </w:rPr>
        <w:t>общих подходов и принципов, использованных при разработке указанного справочника</w:t>
      </w:r>
      <w:r>
        <w:t>.</w:t>
      </w:r>
    </w:p>
    <w:p w14:paraId="7B42F2D7" w14:textId="77777777" w:rsidR="00791740" w:rsidRPr="009C6A7B" w:rsidRDefault="00791740" w:rsidP="00B35C93">
      <w:pPr>
        <w:spacing w:after="0"/>
      </w:pPr>
      <w:r w:rsidRPr="009C6A7B">
        <w:t>Пояснительная записка включает в себя:</w:t>
      </w:r>
    </w:p>
    <w:p w14:paraId="526B22E8" w14:textId="77777777" w:rsidR="00791740" w:rsidRPr="00B35C93" w:rsidRDefault="00791740" w:rsidP="00B35C93">
      <w:pPr>
        <w:spacing w:after="0"/>
      </w:pPr>
      <w:r w:rsidRPr="00B35C93">
        <w:t>информацию о документах, являющихся основаниями для разработки справочника;</w:t>
      </w:r>
    </w:p>
    <w:p w14:paraId="73270169" w14:textId="77777777" w:rsidR="00791740" w:rsidRPr="00B35C93" w:rsidRDefault="00791740" w:rsidP="00B35C93">
      <w:pPr>
        <w:spacing w:after="0"/>
      </w:pPr>
      <w:r w:rsidRPr="00B35C93">
        <w:t>общие сведения о проводимых в рамках Союза работах по систематизации, классификации и кодированию объекта систематизации (классификации) технико-экономической и социальной информации;</w:t>
      </w:r>
    </w:p>
    <w:p w14:paraId="3A6DFEE6" w14:textId="58C2A15F" w:rsidR="00791740" w:rsidRPr="00B35C93" w:rsidRDefault="00791740" w:rsidP="00B35C93">
      <w:pPr>
        <w:spacing w:after="0"/>
      </w:pPr>
      <w:r w:rsidRPr="00B35C93">
        <w:t>общие сведения о проведении мероприятий по гармонизации справочника со справочниками (классификаторами), применяемыми в государствах</w:t>
      </w:r>
      <w:r w:rsidR="00B612A6">
        <w:t xml:space="preserve"> – членах Союза (далее – государства-члены)</w:t>
      </w:r>
      <w:r w:rsidRPr="00B35C93">
        <w:t>;</w:t>
      </w:r>
    </w:p>
    <w:p w14:paraId="28D88ACF" w14:textId="77777777" w:rsidR="00791740" w:rsidRPr="00B35C93" w:rsidRDefault="00791740" w:rsidP="00B35C93">
      <w:pPr>
        <w:spacing w:after="0"/>
      </w:pPr>
      <w:r w:rsidRPr="00B35C93">
        <w:t xml:space="preserve">сведения о целесообразности проведения в государствах-членах мероприятий по приведению справочников (классификаторов), </w:t>
      </w:r>
      <w:r w:rsidRPr="00B35C93">
        <w:lastRenderedPageBreak/>
        <w:t>применяемых в государствах членах, в соответствие с разрабатываемым справочником;</w:t>
      </w:r>
    </w:p>
    <w:p w14:paraId="7F5273F0" w14:textId="5BBEE02A" w:rsidR="002E1C8E" w:rsidRPr="00B35C93" w:rsidRDefault="002E1C8E" w:rsidP="00B35C93">
      <w:pPr>
        <w:spacing w:after="0"/>
      </w:pPr>
      <w:r w:rsidRPr="00B35C93">
        <w:t>сведения о гармонизации справочника с международными, межгосударственными (региональными) справочниками (классификаторами), международными стандартами по классификации, а также обоснование выбранного метода гармонизации справочника (классификатора)</w:t>
      </w:r>
    </w:p>
    <w:p w14:paraId="1651E518" w14:textId="77777777" w:rsidR="00791740" w:rsidRPr="00B35C93" w:rsidRDefault="00791740" w:rsidP="00B35C93">
      <w:pPr>
        <w:spacing w:after="0"/>
      </w:pPr>
      <w:r w:rsidRPr="00B35C93">
        <w:t>обоснование выбранных методов систематизации, классификации и кодирования нормативно-справочной информации Союза;</w:t>
      </w:r>
    </w:p>
    <w:p w14:paraId="5ECE7E8B" w14:textId="77777777" w:rsidR="00791740" w:rsidRPr="00942F16" w:rsidRDefault="00791740" w:rsidP="00B35C93">
      <w:pPr>
        <w:spacing w:after="0"/>
      </w:pPr>
      <w:r w:rsidRPr="00B35C93">
        <w:t>сведения о наличии связанных справочников (классификаторов), включенных в состав ресурсов единой системы, предложения по внесению в них изменений и предложения о необходимости разработки соответствующих инструктивно-методических документов</w:t>
      </w:r>
      <w:r w:rsidRPr="00B363B3">
        <w:t>.</w:t>
      </w:r>
    </w:p>
    <w:p w14:paraId="32D97682" w14:textId="77777777" w:rsidR="00791740" w:rsidRPr="00B76C73" w:rsidRDefault="00791740" w:rsidP="00791740">
      <w:pPr>
        <w:pStyle w:val="2"/>
        <w:spacing w:before="360" w:after="360" w:line="240" w:lineRule="auto"/>
        <w:jc w:val="center"/>
        <w:rPr>
          <w:rFonts w:eastAsia="Times New Roman" w:cs="Times New Roman"/>
          <w:szCs w:val="30"/>
        </w:rPr>
      </w:pPr>
      <w:r w:rsidRPr="0044680B">
        <w:rPr>
          <w:rFonts w:eastAsia="Times New Roman" w:cs="Times New Roman"/>
          <w:szCs w:val="30"/>
          <w:lang w:val="en-US"/>
        </w:rPr>
        <w:t>II</w:t>
      </w:r>
      <w:r w:rsidRPr="0044680B">
        <w:rPr>
          <w:rFonts w:eastAsia="Times New Roman" w:cs="Times New Roman"/>
          <w:szCs w:val="30"/>
        </w:rPr>
        <w:t>.</w:t>
      </w:r>
      <w:r w:rsidRPr="0044680B">
        <w:rPr>
          <w:rFonts w:eastAsia="Times New Roman" w:cs="Times New Roman"/>
          <w:szCs w:val="30"/>
          <w:lang w:val="en-US"/>
        </w:rPr>
        <w:t> </w:t>
      </w:r>
      <w:r w:rsidRPr="00B76C73">
        <w:rPr>
          <w:rFonts w:eastAsia="Times New Roman" w:cs="Times New Roman"/>
          <w:szCs w:val="30"/>
        </w:rPr>
        <w:t xml:space="preserve">Основания для разработки </w:t>
      </w:r>
      <w:r>
        <w:rPr>
          <w:rFonts w:eastAsia="Times New Roman" w:cs="Times New Roman"/>
          <w:szCs w:val="30"/>
        </w:rPr>
        <w:t>справочника</w:t>
      </w:r>
    </w:p>
    <w:p w14:paraId="5BA4352A" w14:textId="60DF57EB" w:rsidR="00270A2A" w:rsidRDefault="00AA6C8A" w:rsidP="00B35C93">
      <w:pPr>
        <w:spacing w:after="0"/>
      </w:pPr>
      <w:r>
        <w:t xml:space="preserve">Справочник разрабатывается в соответствии с подпунктом </w:t>
      </w:r>
      <w:r w:rsidR="002E1C8E">
        <w:t xml:space="preserve">2 пункта 5 </w:t>
      </w:r>
      <w:r>
        <w:t>Плана мероприятий по формированию и совершенствованию единой системы нормативно-справочной информации Союза на 2019</w:t>
      </w:r>
      <w:r w:rsidRPr="00B35C93">
        <w:t> – </w:t>
      </w:r>
      <w:r>
        <w:t xml:space="preserve">2020 годы, утвержденного Распоряжением Коллегии Комиссии </w:t>
      </w:r>
      <w:r>
        <w:br/>
        <w:t>от 16 июля 2019 г. № 114</w:t>
      </w:r>
      <w:r w:rsidR="00120A09">
        <w:t xml:space="preserve"> (далее – План мероприятий)</w:t>
      </w:r>
      <w:r>
        <w:t>.</w:t>
      </w:r>
    </w:p>
    <w:p w14:paraId="2C91359D" w14:textId="77777777" w:rsidR="006753F7" w:rsidRDefault="00120A09" w:rsidP="00B35C93">
      <w:pPr>
        <w:spacing w:after="0"/>
      </w:pPr>
      <w:r>
        <w:t>Планом мероприятий и</w:t>
      </w:r>
      <w:r w:rsidR="00270A2A">
        <w:t xml:space="preserve">спользование справочника </w:t>
      </w:r>
      <w:r w:rsidR="002E1C8E">
        <w:t>предусмотрено</w:t>
      </w:r>
      <w:r w:rsidR="00270A2A">
        <w:t xml:space="preserve"> при реализации информационного взаимодействия </w:t>
      </w:r>
      <w:r>
        <w:t>следующих общих процессов</w:t>
      </w:r>
      <w:r w:rsidR="00270A2A">
        <w:t xml:space="preserve"> в рамках Союза</w:t>
      </w:r>
      <w:r w:rsidR="006753F7">
        <w:t>:</w:t>
      </w:r>
    </w:p>
    <w:p w14:paraId="27A3489D" w14:textId="41702726" w:rsidR="007C21BA" w:rsidRDefault="007C21BA" w:rsidP="00B35C93">
      <w:pPr>
        <w:spacing w:after="0"/>
      </w:pPr>
      <w:r>
        <w:t>«Формирование и ведение единого реестра органов по оценке соответствия Евразийского экономического союза (в том числе органов по сертификации</w:t>
      </w:r>
      <w:r w:rsidR="004D38FB">
        <w:t>,</w:t>
      </w:r>
      <w:r>
        <w:t xml:space="preserve"> испытательных лабораторий (центров))»</w:t>
      </w:r>
      <w:r w:rsidR="002E1C8E">
        <w:t xml:space="preserve"> </w:t>
      </w:r>
      <w:r w:rsidR="002E1C8E" w:rsidRPr="00B35C93">
        <w:t>(№ 36 в соответствии с перечнем общих процессов, утвержденным</w:t>
      </w:r>
      <w:r w:rsidR="002E1C8E" w:rsidRPr="004449AE">
        <w:t xml:space="preserve"> </w:t>
      </w:r>
      <w:r w:rsidR="002E1C8E" w:rsidRPr="00B35C93">
        <w:t xml:space="preserve">Решением Коллегии </w:t>
      </w:r>
      <w:r w:rsidR="008E036B">
        <w:t>Комиссии</w:t>
      </w:r>
      <w:r w:rsidR="002E1C8E" w:rsidRPr="00B35C93">
        <w:t xml:space="preserve"> от 14 апреля 2015 г. № 29)</w:t>
      </w:r>
      <w:r w:rsidR="00F07217">
        <w:t xml:space="preserve"> (далее – общий процесс </w:t>
      </w:r>
      <w:r w:rsidR="00F07217">
        <w:lastRenderedPageBreak/>
        <w:t>№ 36)</w:t>
      </w:r>
      <w:r>
        <w:t>.</w:t>
      </w:r>
      <w:r w:rsidR="008E036B">
        <w:t xml:space="preserve"> Технологические документы общего процесса </w:t>
      </w:r>
      <w:r w:rsidR="00F07217">
        <w:t xml:space="preserve">№ 36 </w:t>
      </w:r>
      <w:r w:rsidR="008E036B">
        <w:t>утверждены Решением Коллегии Комиссии от 10 мая 2016 г. № 38.</w:t>
      </w:r>
    </w:p>
    <w:p w14:paraId="7FF8F75F" w14:textId="5251C2F6" w:rsidR="00DB4C53" w:rsidRDefault="00DB4C53" w:rsidP="00B35C93">
      <w:pPr>
        <w:spacing w:after="0"/>
      </w:pPr>
      <w:r>
        <w:t>При анализе нормативных правовых документов, на основании которых разрабатывались технологические документы общ</w:t>
      </w:r>
      <w:r w:rsidR="00E82274">
        <w:t>его</w:t>
      </w:r>
      <w:r>
        <w:t xml:space="preserve"> процесс</w:t>
      </w:r>
      <w:r w:rsidR="00E82274">
        <w:t>а</w:t>
      </w:r>
      <w:r>
        <w:t xml:space="preserve"> № 36, выявлено следующее:</w:t>
      </w:r>
    </w:p>
    <w:p w14:paraId="471D1670" w14:textId="25B132DB" w:rsidR="00DB4C53" w:rsidRDefault="00DB4C53" w:rsidP="00DB4C53">
      <w:pPr>
        <w:spacing w:after="0"/>
      </w:pPr>
      <w:r>
        <w:t xml:space="preserve">В нормативную базу общего процесса № 36 входит </w:t>
      </w:r>
      <w:r w:rsidRPr="00A36DE0">
        <w:t>Решение Совета Евразийской экономической комиссии от 5</w:t>
      </w:r>
      <w:r>
        <w:t xml:space="preserve"> декабря </w:t>
      </w:r>
      <w:r w:rsidRPr="00A36DE0">
        <w:t>2018</w:t>
      </w:r>
      <w:r>
        <w:t xml:space="preserve"> г.</w:t>
      </w:r>
      <w:r w:rsidRPr="00A36DE0">
        <w:t xml:space="preserve"> </w:t>
      </w:r>
      <w:r>
        <w:t>№ </w:t>
      </w:r>
      <w:r w:rsidRPr="00A36DE0">
        <w:t>100</w:t>
      </w:r>
      <w:r>
        <w:t xml:space="preserve"> «</w:t>
      </w:r>
      <w:r w:rsidRPr="00A36DE0">
        <w:t>О Порядке включения аккредитованных органов по оценке соответствия (в том числе органов по сертификации, испытательных лабораторий (центров)) в единый реестр органов по оценке соответствия Евразийского экономического союза, а также его формирования и ведения</w:t>
      </w:r>
      <w:r>
        <w:t>» (далее – Решение № 100). В Решении № 100 указано, что в состав сведений е</w:t>
      </w:r>
      <w:r w:rsidRPr="00A36DE0">
        <w:t>дин</w:t>
      </w:r>
      <w:r>
        <w:t>ого</w:t>
      </w:r>
      <w:r w:rsidRPr="00A36DE0">
        <w:t xml:space="preserve"> реестр органов по оценке соответствия</w:t>
      </w:r>
      <w:r>
        <w:t xml:space="preserve"> Союза, при описания области аккредитации испытательных лабораторий (центров) указываются «определяемые характеристики (показатели) продукции, обозначения нормативных документов, содержащих методы исследований (испытаний) </w:t>
      </w:r>
      <w:r w:rsidR="00E82274">
        <w:br/>
      </w:r>
      <w:r>
        <w:t>и измерений для определения этих характеристик (показателей), и при необходимости наименования методов исследований (испытаний) и измерений». Решение №</w:t>
      </w:r>
      <w:r w:rsidRPr="004F7262">
        <w:t xml:space="preserve"> 100 </w:t>
      </w:r>
      <w:r>
        <w:t>не содержит положений по классификации (систематизации) видов или методов исследований (испытаний) и измерений.</w:t>
      </w:r>
    </w:p>
    <w:p w14:paraId="41F2A7B8" w14:textId="77777777" w:rsidR="00DB4C53" w:rsidRDefault="00DB4C53" w:rsidP="00DB4C53">
      <w:pPr>
        <w:spacing w:after="0"/>
      </w:pPr>
      <w:r>
        <w:t xml:space="preserve">Структура электронного документа R.TR.TS.02.001 «сведения об органе по оценке соответствия» в составе технологических документов общего процесса № 36 содержит реквизит «Код метода исследования (испытания)» а также требование к его заполнению, которое предписывает «при включении классификатора видов исследований (испытаний) и измерений в состав ресурсов единой системы </w:t>
      </w:r>
      <w:r>
        <w:lastRenderedPageBreak/>
        <w:t xml:space="preserve">нормативно-справочной информации Союза значение реквизита </w:t>
      </w:r>
      <w:r>
        <w:br/>
        <w:t>«Код метода исследования (испытания)» (</w:t>
      </w:r>
      <w:proofErr w:type="spellStart"/>
      <w:r>
        <w:t>trsdo:ConformityAssessmentProcedureCode</w:t>
      </w:r>
      <w:proofErr w:type="spellEnd"/>
      <w:r>
        <w:t>) должно соответствовать коду вида исследования (испытания) из указанного классификатора».</w:t>
      </w:r>
    </w:p>
    <w:p w14:paraId="7857451E" w14:textId="4B5FC58F" w:rsidR="00D440C6" w:rsidRPr="004F7262" w:rsidRDefault="00D440C6" w:rsidP="00D440C6">
      <w:pPr>
        <w:spacing w:after="0"/>
      </w:pPr>
      <w:r>
        <w:t>По результатам проведенного анализа можно сделать вывод о том, что правом Союза предусматривается использование справочника при осуществлении информационного взаимодействия в рамках общего процесса № 36 для указания сведений о видах (методах) исследований (испытаний)</w:t>
      </w:r>
      <w:r w:rsidR="00CE206A">
        <w:t xml:space="preserve"> при описании областей аккредитации испытательных лабораторий</w:t>
      </w:r>
      <w:r w:rsidR="00C15668">
        <w:t>, осуществляющих деятельность в области подтверждения соответствия требованиям технических регламентов Союза</w:t>
      </w:r>
      <w:r>
        <w:t>.</w:t>
      </w:r>
    </w:p>
    <w:p w14:paraId="3E2564E9" w14:textId="77777777" w:rsidR="00E35BEA" w:rsidRPr="00B76C73" w:rsidRDefault="00E35BEA" w:rsidP="00E35BEA">
      <w:pPr>
        <w:pStyle w:val="2"/>
        <w:spacing w:line="240" w:lineRule="auto"/>
        <w:jc w:val="center"/>
        <w:rPr>
          <w:rFonts w:eastAsia="Times New Roman" w:cs="Times New Roman"/>
          <w:szCs w:val="30"/>
        </w:rPr>
      </w:pPr>
      <w:r w:rsidRPr="0044680B">
        <w:rPr>
          <w:rFonts w:eastAsia="Times New Roman" w:cs="Times New Roman"/>
          <w:szCs w:val="30"/>
          <w:lang w:val="en-US"/>
        </w:rPr>
        <w:t>III</w:t>
      </w:r>
      <w:r w:rsidRPr="00B76C73">
        <w:rPr>
          <w:rFonts w:eastAsia="Times New Roman" w:cs="Times New Roman"/>
          <w:szCs w:val="30"/>
        </w:rPr>
        <w:t>.</w:t>
      </w:r>
      <w:r w:rsidRPr="00B76C73">
        <w:rPr>
          <w:rFonts w:eastAsia="Times New Roman" w:cs="Times New Roman"/>
          <w:szCs w:val="30"/>
          <w:lang w:val="en-US"/>
        </w:rPr>
        <w:t> </w:t>
      </w:r>
      <w:r w:rsidRPr="00E03116">
        <w:rPr>
          <w:rFonts w:eastAsia="Times New Roman" w:cs="Times New Roman"/>
          <w:szCs w:val="30"/>
        </w:rPr>
        <w:t>Общие сведения о проводимых в рамках Союза работах по систематизации, классификации и кодированию объекта систематизации (классификации) технико-экономической и социальной информации</w:t>
      </w:r>
    </w:p>
    <w:p w14:paraId="3B9D2020" w14:textId="78313FE6" w:rsidR="00E35BEA" w:rsidRDefault="00E35BEA" w:rsidP="00B35C93">
      <w:pPr>
        <w:spacing w:after="0"/>
      </w:pPr>
      <w:r>
        <w:t>Справочник</w:t>
      </w:r>
      <w:r w:rsidRPr="00423EBA">
        <w:t xml:space="preserve"> разрабатывается с целью систематизации</w:t>
      </w:r>
      <w:r>
        <w:t xml:space="preserve"> </w:t>
      </w:r>
      <w:r w:rsidR="0025742C">
        <w:br/>
      </w:r>
      <w:r>
        <w:t>и</w:t>
      </w:r>
      <w:r w:rsidRPr="00423EBA">
        <w:t xml:space="preserve"> кодирования </w:t>
      </w:r>
      <w:r>
        <w:t xml:space="preserve">сведений о </w:t>
      </w:r>
      <w:r w:rsidR="00525C61">
        <w:t>видах исследований (</w:t>
      </w:r>
      <w:r w:rsidR="00FA546E">
        <w:t>испытаний</w:t>
      </w:r>
      <w:r w:rsidR="00525C61">
        <w:t xml:space="preserve">) </w:t>
      </w:r>
      <w:r w:rsidR="0025742C">
        <w:br/>
      </w:r>
      <w:r w:rsidR="00525C61">
        <w:t xml:space="preserve">и </w:t>
      </w:r>
      <w:r w:rsidR="00FA546E">
        <w:t xml:space="preserve">измерений </w:t>
      </w:r>
      <w:r w:rsidR="002E1C8E">
        <w:t>применяемых при реализации процессов аккредитации органов по сертификации, испытательных лабораторий (центров) Союза, подтверждения оценки соответствия продукции требованиям технических регламентов Союза</w:t>
      </w:r>
      <w:r>
        <w:t>.</w:t>
      </w:r>
    </w:p>
    <w:p w14:paraId="3193D329" w14:textId="146D5F7B" w:rsidR="002E1C8E" w:rsidRPr="00B35C93" w:rsidRDefault="00A1522B" w:rsidP="00B35C93">
      <w:pPr>
        <w:spacing w:after="0"/>
      </w:pPr>
      <w:r>
        <w:t>Справочник</w:t>
      </w:r>
      <w:r w:rsidRPr="00064098">
        <w:t xml:space="preserve"> разрабатывается для решения задач</w:t>
      </w:r>
      <w:r w:rsidR="002E1C8E" w:rsidRPr="00B35C93">
        <w:t xml:space="preserve"> </w:t>
      </w:r>
      <w:r w:rsidR="002E1C8E">
        <w:t xml:space="preserve">по учету и систематизации видов исследований (испытаний) и измерений для обеспечения </w:t>
      </w:r>
      <w:r w:rsidRPr="00B35C93">
        <w:t xml:space="preserve">возможности автоматизированной обработки данных </w:t>
      </w:r>
      <w:r w:rsidR="0025742C">
        <w:br/>
      </w:r>
      <w:r w:rsidRPr="00B35C93">
        <w:t xml:space="preserve">о </w:t>
      </w:r>
      <w:r>
        <w:t>видах исследований (измерений) и испытаний</w:t>
      </w:r>
      <w:r w:rsidR="002E1C8E">
        <w:t xml:space="preserve"> </w:t>
      </w:r>
      <w:r w:rsidR="008E036B">
        <w:t>при осуществлении информационного взаимодействия</w:t>
      </w:r>
      <w:r w:rsidR="002E1C8E">
        <w:t xml:space="preserve"> в сфере технического регулирования</w:t>
      </w:r>
      <w:r w:rsidR="002E1C8E" w:rsidRPr="00B35C93">
        <w:t>.</w:t>
      </w:r>
    </w:p>
    <w:p w14:paraId="35F1721F" w14:textId="5A447F99" w:rsidR="002E1C8E" w:rsidRDefault="002E1C8E" w:rsidP="00B35C93">
      <w:pPr>
        <w:spacing w:after="0"/>
      </w:pPr>
      <w:r w:rsidRPr="00B35C93">
        <w:lastRenderedPageBreak/>
        <w:t xml:space="preserve">Проведение согласованной политики в сфере технического регулирования определено в «Протоколе о техническом регулировании в рамках Евразийского экономического союза» (Приложение 9 к Договору о Евразийском экономическом союзе от </w:t>
      </w:r>
      <w:r>
        <w:t>29</w:t>
      </w:r>
      <w:r w:rsidRPr="00B35C93">
        <w:t> </w:t>
      </w:r>
      <w:r>
        <w:t>мая 2014</w:t>
      </w:r>
      <w:r w:rsidRPr="00B35C93">
        <w:t> </w:t>
      </w:r>
      <w:r>
        <w:t>года) (далее – Протокол о техническом регулировании).</w:t>
      </w:r>
    </w:p>
    <w:p w14:paraId="5B841F41" w14:textId="5D3D9DB6" w:rsidR="002E1C8E" w:rsidRPr="00B35C93" w:rsidRDefault="002E1C8E" w:rsidP="00B35C93">
      <w:pPr>
        <w:spacing w:after="0"/>
      </w:pPr>
      <w:r w:rsidRPr="00B35C93">
        <w:t xml:space="preserve">В Протоколе о техническом регулировании указано, что «В целях проведения исследований (испытаний) и измерений при оценке соответствия объектов технического регулирования требованиям технического регламента Союза Комиссия утверждает перечень международных и региональных (межгосударственных) стандартов, </w:t>
      </w:r>
      <w:r w:rsidR="00FE2668">
        <w:br/>
      </w:r>
      <w:r w:rsidRPr="00B35C93">
        <w:t xml:space="preserve">а в случае их отсутствия </w:t>
      </w:r>
      <w:r w:rsidR="009677AC">
        <w:t>–</w:t>
      </w:r>
      <w:r w:rsidRPr="00B35C93">
        <w:t xml:space="preserve">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w:t>
      </w:r>
      <w:r w:rsidR="00FE2668">
        <w:br/>
      </w:r>
      <w:r w:rsidRPr="00B35C93">
        <w:t>и исполнения требований технического регламента Союза и осуществления оценки соответствия объектов технического регулирования».</w:t>
      </w:r>
    </w:p>
    <w:p w14:paraId="3FD28315" w14:textId="1FD83FBD" w:rsidR="00A1522B" w:rsidRPr="00B35C93" w:rsidRDefault="002E1C8E" w:rsidP="00B35C93">
      <w:pPr>
        <w:spacing w:after="0"/>
      </w:pPr>
      <w:r w:rsidRPr="00B35C93">
        <w:t>Перечень стандартов, содержащих правила и методы исследований (испытаний) и измерений формируется в процессе разработки технического регламента и входит в комплект док</w:t>
      </w:r>
      <w:r w:rsidR="008E036B">
        <w:t>ументов технического регламента</w:t>
      </w:r>
      <w:r w:rsidRPr="00B35C93">
        <w:t xml:space="preserve"> («Порядок разработки, принятия, изменения и отмены технических регламентов Евразийского экономического союза» утв. Решением Совета Евразийской экономической комиссии </w:t>
      </w:r>
      <w:r w:rsidR="00FE2668">
        <w:br/>
      </w:r>
      <w:r w:rsidRPr="00B35C93">
        <w:t>от 20 июня 2012 г. № 48 (в редакции Решения Совета Евразийской экономической комиссии от 18 октября 2016 г. № 147)</w:t>
      </w:r>
      <w:r w:rsidR="008E036B">
        <w:t>)</w:t>
      </w:r>
      <w:r w:rsidRPr="00B35C93">
        <w:t>.</w:t>
      </w:r>
    </w:p>
    <w:p w14:paraId="2935A639" w14:textId="5A869A63" w:rsidR="00FA546E" w:rsidRDefault="002E1C8E" w:rsidP="00B35C93">
      <w:pPr>
        <w:spacing w:after="0"/>
      </w:pPr>
      <w:r>
        <w:t xml:space="preserve">Принципы </w:t>
      </w:r>
      <w:r w:rsidR="00FE2668">
        <w:t xml:space="preserve">отбора </w:t>
      </w:r>
      <w:r>
        <w:t>стандартов, содержащих методик</w:t>
      </w:r>
      <w:r w:rsidR="00FA546E">
        <w:t>и</w:t>
      </w:r>
      <w:r>
        <w:t xml:space="preserve"> (метод</w:t>
      </w:r>
      <w:r w:rsidR="00FA546E">
        <w:t>ы</w:t>
      </w:r>
      <w:r>
        <w:t>) исследований (испытаний) и измерений</w:t>
      </w:r>
      <w:r w:rsidR="00FE2668">
        <w:t>,</w:t>
      </w:r>
      <w:r>
        <w:t xml:space="preserve"> определены в проекте нормативного правового акта Комиссии «</w:t>
      </w:r>
      <w:r w:rsidR="001A39D7">
        <w:t>Методологи</w:t>
      </w:r>
      <w:r>
        <w:t>я</w:t>
      </w:r>
      <w:r w:rsidR="001A39D7">
        <w:t xml:space="preserve"> выбора для объектов технического регулирования методик (методов) исследований </w:t>
      </w:r>
      <w:r w:rsidR="001A39D7">
        <w:lastRenderedPageBreak/>
        <w:t>(испытаний) и измерений, которые могут быть использованы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 технического регламента Евразийского экономического союза</w:t>
      </w:r>
      <w:r>
        <w:t>»</w:t>
      </w:r>
      <w:r w:rsidR="00FA546E">
        <w:t xml:space="preserve"> (далее – Методология)</w:t>
      </w:r>
      <w:r>
        <w:t>.</w:t>
      </w:r>
      <w:r w:rsidR="008E036B">
        <w:t xml:space="preserve"> </w:t>
      </w:r>
      <w:r w:rsidR="00FA546E">
        <w:t>В Методологии</w:t>
      </w:r>
      <w:r w:rsidR="008E036B">
        <w:t xml:space="preserve"> определены значения </w:t>
      </w:r>
      <w:r w:rsidR="008E036B" w:rsidRPr="008E036B">
        <w:t xml:space="preserve">терминов </w:t>
      </w:r>
      <w:r w:rsidR="00DE1D36" w:rsidRPr="008E036B">
        <w:t>«измерение» и «испытание»</w:t>
      </w:r>
      <w:r w:rsidR="006C2FA1" w:rsidRPr="008E036B">
        <w:t>, а также «методика измерений» и «методика испытаний</w:t>
      </w:r>
      <w:r w:rsidR="00FA546E">
        <w:t>»</w:t>
      </w:r>
      <w:r w:rsidR="008E036B" w:rsidRPr="008E036B">
        <w:t>.</w:t>
      </w:r>
    </w:p>
    <w:p w14:paraId="6B16E873" w14:textId="421933C4" w:rsidR="00FA546E" w:rsidRDefault="00FA546E" w:rsidP="00B35C93">
      <w:pPr>
        <w:spacing w:after="0"/>
      </w:pPr>
      <w:r>
        <w:t>Согласно Методологии, вышеупомянутые термины определяются следующим образом:</w:t>
      </w:r>
    </w:p>
    <w:p w14:paraId="19188CDE" w14:textId="7CBEEE5D" w:rsidR="00FA546E" w:rsidRDefault="00FA546E" w:rsidP="00FA546E">
      <w:pPr>
        <w:spacing w:after="0"/>
      </w:pPr>
      <w:r>
        <w:t xml:space="preserve">«измерение» – процесс экспериментального получения одного или более значений величины, которые могут быть обоснованно приписаны величине (в соответствии с Международным словарем основных </w:t>
      </w:r>
      <w:r w:rsidR="00FE2668">
        <w:br/>
      </w:r>
      <w:r>
        <w:t>и общих терминов в метрологии VIM 3);</w:t>
      </w:r>
    </w:p>
    <w:p w14:paraId="6A330379" w14:textId="43E09CC1" w:rsidR="00FA546E" w:rsidRPr="00120A09" w:rsidRDefault="00FA546E" w:rsidP="00FA546E">
      <w:pPr>
        <w:spacing w:after="0"/>
        <w:rPr>
          <w:lang w:val="en-US"/>
        </w:rPr>
      </w:pPr>
      <w:r>
        <w:t>«</w:t>
      </w:r>
      <w:proofErr w:type="gramStart"/>
      <w:r>
        <w:t>испытание</w:t>
      </w:r>
      <w:proofErr w:type="gramEnd"/>
      <w:r>
        <w:t>» – действия по установлению одной или более характеристик (свойств) объекта (количественных и (или) качественных) с целью определения соответствия объекта требованиям, установленным для конкретного использования (в соответствии с СТБ ISO 9000-2015 (ISO 9000:2015, IDT) «Системы менеджмента качества. Основные положения и словарь» и ГОСТ Р ИСО 9000-2015 «Системы менеджмента качества. Основные</w:t>
      </w:r>
      <w:r w:rsidRPr="00FA546E">
        <w:rPr>
          <w:lang w:val="en-US"/>
        </w:rPr>
        <w:t xml:space="preserve"> </w:t>
      </w:r>
      <w:r>
        <w:t>положения</w:t>
      </w:r>
      <w:r w:rsidRPr="00FA546E">
        <w:rPr>
          <w:lang w:val="en-US"/>
        </w:rPr>
        <w:t xml:space="preserve"> </w:t>
      </w:r>
      <w:r>
        <w:t>и</w:t>
      </w:r>
      <w:r w:rsidRPr="00FA546E">
        <w:rPr>
          <w:lang w:val="en-US"/>
        </w:rPr>
        <w:t xml:space="preserve"> </w:t>
      </w:r>
      <w:r>
        <w:t>словарь</w:t>
      </w:r>
      <w:r w:rsidRPr="00FA546E">
        <w:rPr>
          <w:lang w:val="en-US"/>
        </w:rPr>
        <w:t xml:space="preserve"> (</w:t>
      </w:r>
      <w:r>
        <w:t>с</w:t>
      </w:r>
      <w:r w:rsidRPr="00FA546E">
        <w:rPr>
          <w:lang w:val="en-US"/>
        </w:rPr>
        <w:t xml:space="preserve"> </w:t>
      </w:r>
      <w:r>
        <w:t>Поправкой</w:t>
      </w:r>
      <w:r w:rsidRPr="00FA546E">
        <w:rPr>
          <w:lang w:val="en-US"/>
        </w:rPr>
        <w:t>). Quality management systems. Fundamentals</w:t>
      </w:r>
      <w:r w:rsidRPr="00120A09">
        <w:rPr>
          <w:lang w:val="en-US"/>
        </w:rPr>
        <w:t xml:space="preserve"> </w:t>
      </w:r>
      <w:r w:rsidRPr="00FA546E">
        <w:rPr>
          <w:lang w:val="en-US"/>
        </w:rPr>
        <w:t>and</w:t>
      </w:r>
      <w:r w:rsidRPr="00120A09">
        <w:rPr>
          <w:lang w:val="en-US"/>
        </w:rPr>
        <w:t xml:space="preserve"> </w:t>
      </w:r>
      <w:r w:rsidRPr="00FA546E">
        <w:rPr>
          <w:lang w:val="en-US"/>
        </w:rPr>
        <w:t>vocabulary</w:t>
      </w:r>
      <w:r w:rsidRPr="00120A09">
        <w:rPr>
          <w:lang w:val="en-US"/>
        </w:rPr>
        <w:t xml:space="preserve">», 2015 </w:t>
      </w:r>
      <w:r>
        <w:t>г</w:t>
      </w:r>
      <w:r w:rsidRPr="00120A09">
        <w:rPr>
          <w:lang w:val="en-US"/>
        </w:rPr>
        <w:t>.);</w:t>
      </w:r>
    </w:p>
    <w:p w14:paraId="0BBE447B" w14:textId="77777777" w:rsidR="007578A8" w:rsidRDefault="00FA546E" w:rsidP="00FA546E">
      <w:pPr>
        <w:spacing w:after="0"/>
      </w:pPr>
      <w:r>
        <w:t>«методика измерений» – совокупность детально описанных в соответствии с одним или более принципами измерений и конкретным методом измерений операций, выполнение которых обеспечивает получение результатов измерений с устано</w:t>
      </w:r>
      <w:r w:rsidR="007578A8">
        <w:t>вленными показателями точности;</w:t>
      </w:r>
    </w:p>
    <w:p w14:paraId="1AEA6F55" w14:textId="01AC0C8D" w:rsidR="00FA546E" w:rsidRPr="00FA546E" w:rsidRDefault="00FA546E" w:rsidP="00FA546E">
      <w:pPr>
        <w:spacing w:after="0"/>
      </w:pPr>
      <w:r>
        <w:lastRenderedPageBreak/>
        <w:t>«</w:t>
      </w:r>
      <w:proofErr w:type="gramStart"/>
      <w:r>
        <w:t>методика</w:t>
      </w:r>
      <w:proofErr w:type="gramEnd"/>
      <w:r>
        <w:t xml:space="preserve"> испытаний» – совокупность операций, представленных в форме организационно-методического документа, включающего в себя метод испытаний, средства и условия испытаний, отбор образцов (проб), алгоритмы выполнения операций по определению одной или нескольких характеристик (свойств) объекта (количественных и (или) качественных), формы представления данных и оценивания точности, достоверности результатов испытаний, требования техники безопасности и охраны окружающей</w:t>
      </w:r>
      <w:r w:rsidR="007578A8">
        <w:t xml:space="preserve"> среды</w:t>
      </w:r>
      <w:r>
        <w:t>;</w:t>
      </w:r>
    </w:p>
    <w:p w14:paraId="34BFBC1C" w14:textId="2F76CEB9" w:rsidR="00525C61" w:rsidRDefault="00FA546E" w:rsidP="00B35C93">
      <w:pPr>
        <w:spacing w:after="0"/>
      </w:pPr>
      <w:r>
        <w:t>Методология не содержит определени</w:t>
      </w:r>
      <w:r w:rsidR="004B7593">
        <w:t>я</w:t>
      </w:r>
      <w:r>
        <w:t xml:space="preserve"> термина «вид исследований (испытаний) и измерений», </w:t>
      </w:r>
      <w:r w:rsidR="004B7593">
        <w:t xml:space="preserve">положений по </w:t>
      </w:r>
      <w:r>
        <w:t>классификаци</w:t>
      </w:r>
      <w:r w:rsidR="004B7593">
        <w:t>и и систематизации</w:t>
      </w:r>
      <w:r>
        <w:t xml:space="preserve"> видов исследований (испытаний) и измерений, не определя</w:t>
      </w:r>
      <w:r w:rsidR="00AE5AF4">
        <w:t>е</w:t>
      </w:r>
      <w:r>
        <w:t>т связь видов исследований (испытаний) и измерений с методиками испытаний и измерений</w:t>
      </w:r>
      <w:r w:rsidR="007578A8">
        <w:t>.</w:t>
      </w:r>
    </w:p>
    <w:p w14:paraId="08F2C712" w14:textId="4FB588A9" w:rsidR="00D10D36" w:rsidRDefault="00D10D36" w:rsidP="00B35C93">
      <w:pPr>
        <w:spacing w:after="0"/>
      </w:pPr>
      <w:r>
        <w:t xml:space="preserve">Проведенный анализ нормативной правовой базы Союза позволяет сделать </w:t>
      </w:r>
      <w:r w:rsidR="00CE206A">
        <w:t xml:space="preserve">вывод о том, что </w:t>
      </w:r>
      <w:r>
        <w:t xml:space="preserve">в нормативной правовой базе Союза отсутствуют документы определяющие подходы </w:t>
      </w:r>
      <w:r w:rsidR="00CE206A">
        <w:t xml:space="preserve">к классификации (систематизации) видов (методов) исследований (испытаний) и измерений </w:t>
      </w:r>
      <w:r>
        <w:t xml:space="preserve">или содержащие </w:t>
      </w:r>
      <w:r w:rsidR="00D7137F">
        <w:t>классифицированные</w:t>
      </w:r>
      <w:r>
        <w:t xml:space="preserve"> (систематизированные) сведения о видах исследований (испытаний) и измерений в области технического регулирования</w:t>
      </w:r>
      <w:r w:rsidR="008644C4">
        <w:t>.</w:t>
      </w:r>
    </w:p>
    <w:p w14:paraId="32A6BB0B" w14:textId="77777777" w:rsidR="00EC3FDE" w:rsidRPr="00B76C73" w:rsidRDefault="00EC3FDE" w:rsidP="00B30942">
      <w:pPr>
        <w:pStyle w:val="2"/>
        <w:spacing w:line="240" w:lineRule="auto"/>
        <w:jc w:val="center"/>
        <w:rPr>
          <w:rFonts w:eastAsia="Times New Roman" w:cs="Times New Roman"/>
          <w:szCs w:val="30"/>
        </w:rPr>
      </w:pPr>
      <w:bookmarkStart w:id="0" w:name="_Toc500166112"/>
      <w:r w:rsidRPr="00B30942">
        <w:rPr>
          <w:rFonts w:eastAsia="Times New Roman" w:cs="Times New Roman"/>
          <w:szCs w:val="30"/>
        </w:rPr>
        <w:t>IV</w:t>
      </w:r>
      <w:r w:rsidRPr="0044680B">
        <w:rPr>
          <w:rFonts w:eastAsia="Times New Roman" w:cs="Times New Roman"/>
          <w:szCs w:val="30"/>
        </w:rPr>
        <w:t>.</w:t>
      </w:r>
      <w:r w:rsidRPr="00B30942">
        <w:rPr>
          <w:rFonts w:eastAsia="Times New Roman" w:cs="Times New Roman"/>
          <w:szCs w:val="30"/>
        </w:rPr>
        <w:t> </w:t>
      </w:r>
      <w:r w:rsidRPr="0044680B">
        <w:rPr>
          <w:rFonts w:eastAsia="Times New Roman" w:cs="Times New Roman"/>
          <w:szCs w:val="30"/>
        </w:rPr>
        <w:t xml:space="preserve">Общие сведения о проведении мероприятий по гармонизации </w:t>
      </w:r>
      <w:r>
        <w:rPr>
          <w:rFonts w:eastAsia="Times New Roman" w:cs="Times New Roman"/>
          <w:szCs w:val="30"/>
        </w:rPr>
        <w:t>справочника</w:t>
      </w:r>
      <w:r w:rsidRPr="0044680B">
        <w:rPr>
          <w:rFonts w:eastAsia="Times New Roman" w:cs="Times New Roman"/>
          <w:szCs w:val="30"/>
        </w:rPr>
        <w:t xml:space="preserve"> (классификатора) с</w:t>
      </w:r>
      <w:r>
        <w:rPr>
          <w:rFonts w:eastAsia="Times New Roman" w:cs="Times New Roman"/>
          <w:szCs w:val="30"/>
        </w:rPr>
        <w:t>о</w:t>
      </w:r>
      <w:r w:rsidRPr="0044680B">
        <w:rPr>
          <w:rFonts w:eastAsia="Times New Roman" w:cs="Times New Roman"/>
          <w:szCs w:val="30"/>
        </w:rPr>
        <w:t xml:space="preserve"> </w:t>
      </w:r>
      <w:r>
        <w:rPr>
          <w:rFonts w:eastAsia="Times New Roman" w:cs="Times New Roman"/>
          <w:szCs w:val="30"/>
        </w:rPr>
        <w:t>справочником</w:t>
      </w:r>
      <w:r w:rsidRPr="0044680B">
        <w:rPr>
          <w:rFonts w:eastAsia="Times New Roman" w:cs="Times New Roman"/>
          <w:szCs w:val="30"/>
        </w:rPr>
        <w:t xml:space="preserve"> (классификаторами), применяемыми в государствах-членах</w:t>
      </w:r>
      <w:bookmarkEnd w:id="0"/>
    </w:p>
    <w:p w14:paraId="0DF1301E" w14:textId="4C0834C5" w:rsidR="00B612A6" w:rsidRPr="00E32B88" w:rsidRDefault="002C67DA" w:rsidP="00B35C93">
      <w:pPr>
        <w:spacing w:after="0"/>
      </w:pPr>
      <w:r>
        <w:t xml:space="preserve">При подготовке проекта </w:t>
      </w:r>
      <w:r w:rsidR="00B612A6">
        <w:t xml:space="preserve">справочника был проведен анализ </w:t>
      </w:r>
      <w:r w:rsidR="00DD22C1">
        <w:t>нормативной</w:t>
      </w:r>
      <w:r w:rsidR="00B612A6">
        <w:t xml:space="preserve"> правой базы государств</w:t>
      </w:r>
      <w:r w:rsidR="001928E2">
        <w:t>-членов</w:t>
      </w:r>
      <w:r w:rsidR="00DD22C1">
        <w:t xml:space="preserve"> в области технического регулирования, в частности </w:t>
      </w:r>
      <w:r w:rsidR="00C55AAF">
        <w:t>проанализированы нормативные требования,</w:t>
      </w:r>
      <w:r w:rsidR="00DD22C1">
        <w:t xml:space="preserve"> определяющи</w:t>
      </w:r>
      <w:r w:rsidR="00C55AAF">
        <w:t>е</w:t>
      </w:r>
      <w:r w:rsidR="00DD22C1">
        <w:t xml:space="preserve"> представление сведений об области аккредитации испытательных лабораторий в системе оценки </w:t>
      </w:r>
      <w:r w:rsidR="00DD22C1">
        <w:lastRenderedPageBreak/>
        <w:t>соответствия</w:t>
      </w:r>
      <w:r w:rsidR="00DD6E1E">
        <w:t>, так как</w:t>
      </w:r>
      <w:r w:rsidR="00624D38">
        <w:t>,</w:t>
      </w:r>
      <w:r w:rsidR="00DD6E1E">
        <w:t xml:space="preserve"> по результатам исследований, описанных в разделе </w:t>
      </w:r>
      <w:r w:rsidR="00DD6E1E">
        <w:rPr>
          <w:lang w:val="en-US"/>
        </w:rPr>
        <w:t>II</w:t>
      </w:r>
      <w:r w:rsidR="00DD6E1E" w:rsidRPr="00B30942">
        <w:t xml:space="preserve"> </w:t>
      </w:r>
      <w:r w:rsidR="00DD6E1E">
        <w:t xml:space="preserve">настоящей пояснительной записки выявлено, что сведения о видах (методах) исследований </w:t>
      </w:r>
      <w:r w:rsidR="00624D38">
        <w:t>(</w:t>
      </w:r>
      <w:r w:rsidR="00DD6E1E">
        <w:t>испытаний</w:t>
      </w:r>
      <w:r w:rsidR="00624D38">
        <w:t>)</w:t>
      </w:r>
      <w:r w:rsidR="00DD6E1E">
        <w:t xml:space="preserve"> и измерений используются при описании областей аккредитации испытательных лабораторий.</w:t>
      </w:r>
    </w:p>
    <w:p w14:paraId="02DE94C5" w14:textId="63FCCC5E" w:rsidR="00C55AAF" w:rsidRDefault="00C55AAF" w:rsidP="00B35C93">
      <w:pPr>
        <w:spacing w:after="0"/>
      </w:pPr>
      <w:r>
        <w:t xml:space="preserve">В Республике Армения законом Республики Армения от 26 мая 2004 г. № ЗР-82-Н «Об оценке соответствия» </w:t>
      </w:r>
      <w:r w:rsidR="00413BAA">
        <w:t>термин «</w:t>
      </w:r>
      <w:r>
        <w:t>область аккредитации</w:t>
      </w:r>
      <w:r w:rsidR="00413BAA">
        <w:t>»</w:t>
      </w:r>
      <w:r>
        <w:t xml:space="preserve"> определяется как «</w:t>
      </w:r>
      <w:r w:rsidRPr="00C55AAF">
        <w:t>круг работ по подтверждению соответствия, осуществляемых органом по сертификации или испытательной лабораторией»</w:t>
      </w:r>
      <w:r>
        <w:t xml:space="preserve">. При проведении аккредитации органа о сертификации </w:t>
      </w:r>
      <w:r w:rsidR="000436CE">
        <w:t>или испытательной лаборатории заявитель в составе заявки на аккредитацию указывает в числе сведений «проект области аккредитации». Состав сведений</w:t>
      </w:r>
      <w:r w:rsidR="00890501">
        <w:t>,</w:t>
      </w:r>
      <w:r w:rsidR="000436CE">
        <w:t xml:space="preserve"> определяющих «проект области аккредитации»</w:t>
      </w:r>
      <w:r w:rsidR="00890501">
        <w:t xml:space="preserve"> в открытых источниках обнаружить не удалось, но в составе реестров органов по сертификации и испытательных лабораторий, как на национальных электронных ресурсах (</w:t>
      </w:r>
      <w:r w:rsidR="00890501" w:rsidRPr="00890501">
        <w:t>http://armnab.am/LaboratoryListRU</w:t>
      </w:r>
      <w:r w:rsidR="00890501">
        <w:t>) так и на сайте Комиссии (</w:t>
      </w:r>
      <w:r w:rsidR="00890501" w:rsidRPr="00890501">
        <w:t>https://portal.eaeunion.org/sites/odata/_layouts/15/portal.eec.registry.ui/custom/36/directoryform.aspx?viewid=25608659-61ab-4dfc-9687-5d0469ab85c5&amp;listid=0e3ead06-5475-466a-a340-6f69c01b5687&amp;itemid=223#</w:t>
      </w:r>
      <w:r w:rsidR="00890501">
        <w:t>) область аккредитации определяется через описание продукции или указание номера и наименовани</w:t>
      </w:r>
      <w:r w:rsidR="007A5A53">
        <w:t>я</w:t>
      </w:r>
      <w:r w:rsidR="00890501">
        <w:t xml:space="preserve"> технического регламента</w:t>
      </w:r>
      <w:r w:rsidR="001928E2">
        <w:t xml:space="preserve"> Союза</w:t>
      </w:r>
      <w:r w:rsidR="00890501">
        <w:t>.</w:t>
      </w:r>
    </w:p>
    <w:p w14:paraId="2C7655D6" w14:textId="71DD583C" w:rsidR="00890501" w:rsidRDefault="00A31824" w:rsidP="00B35C93">
      <w:pPr>
        <w:spacing w:after="0"/>
      </w:pPr>
      <w:r>
        <w:t>Д</w:t>
      </w:r>
      <w:r w:rsidR="00890501">
        <w:t>окументов</w:t>
      </w:r>
      <w:r w:rsidR="005856BA">
        <w:t>,</w:t>
      </w:r>
      <w:r w:rsidR="00890501">
        <w:t xml:space="preserve"> каким</w:t>
      </w:r>
      <w:r w:rsidR="005959FE">
        <w:t>-</w:t>
      </w:r>
      <w:r w:rsidR="00890501">
        <w:t>либо образом классифицирующих (систематизирующих) виды исследований (испытаний) и измерений</w:t>
      </w:r>
      <w:r w:rsidR="005856BA">
        <w:t>,</w:t>
      </w:r>
      <w:r w:rsidR="00890501">
        <w:t xml:space="preserve"> </w:t>
      </w:r>
      <w:r w:rsidR="005959FE">
        <w:t>в праве Республики Армения не обнаружено</w:t>
      </w:r>
      <w:r w:rsidR="00413BAA">
        <w:t>.</w:t>
      </w:r>
    </w:p>
    <w:p w14:paraId="2B201FCA" w14:textId="5363190B" w:rsidR="00413BAA" w:rsidRDefault="00413BAA" w:rsidP="00B35C93">
      <w:pPr>
        <w:spacing w:after="0"/>
      </w:pPr>
      <w:r>
        <w:t xml:space="preserve">В Республике Беларусь в тексте Закона Республики Беларусь </w:t>
      </w:r>
      <w:r w:rsidR="00C94B9F">
        <w:br/>
      </w:r>
      <w:r>
        <w:t xml:space="preserve">от 24 октября 2016 г. № </w:t>
      </w:r>
      <w:r w:rsidRPr="00413BAA">
        <w:t>437-З</w:t>
      </w:r>
      <w:r>
        <w:t xml:space="preserve"> «</w:t>
      </w:r>
      <w:r w:rsidRPr="00413BAA">
        <w:t>Об оценке соответствия техническим требованиям</w:t>
      </w:r>
      <w:r w:rsidR="00FD749E">
        <w:t xml:space="preserve"> </w:t>
      </w:r>
      <w:r w:rsidR="00FD749E" w:rsidRPr="00FD749E">
        <w:t>и аккредитации органов по оценке соответствия</w:t>
      </w:r>
      <w:r>
        <w:t xml:space="preserve">» термин </w:t>
      </w:r>
      <w:r>
        <w:lastRenderedPageBreak/>
        <w:t>«область аккредитации» определяется как «</w:t>
      </w:r>
      <w:r w:rsidRPr="00413BAA">
        <w:t xml:space="preserve">область (сфера) в рамках оценки соответствия, на осуществление деятельности в которой подтверждается или подтверждена компетентность заявителя </w:t>
      </w:r>
      <w:r w:rsidR="00F53DDC">
        <w:br/>
      </w:r>
      <w:r w:rsidRPr="00413BAA">
        <w:t>на проведение аккредитации либо аккредитованного субъекта</w:t>
      </w:r>
      <w:r>
        <w:t>».</w:t>
      </w:r>
    </w:p>
    <w:p w14:paraId="70C7BFF2" w14:textId="73EE4314" w:rsidR="001928E2" w:rsidRDefault="00413BAA" w:rsidP="00A62F55">
      <w:pPr>
        <w:spacing w:after="0"/>
      </w:pPr>
      <w:r>
        <w:t xml:space="preserve">Форма </w:t>
      </w:r>
      <w:r w:rsidR="00D52E68">
        <w:t>заявки на аккредитацию в части указания</w:t>
      </w:r>
      <w:r>
        <w:t xml:space="preserve"> сведений об области аккредитации для испытательных лабораторий представлена в Приложении 3 к Правилам аккредитации</w:t>
      </w:r>
      <w:r w:rsidR="00D52E68">
        <w:t>, утв</w:t>
      </w:r>
      <w:r w:rsidR="001928E2">
        <w:t>ержденных</w:t>
      </w:r>
      <w:r w:rsidR="00D52E68">
        <w:t xml:space="preserve"> Постановлением Государственного комитета по стандартизации Республики Беларусь от 31 мая 2011 г. № 27 и имеет вид</w:t>
      </w:r>
      <w:r w:rsidR="00A31824">
        <w:t>,</w:t>
      </w:r>
      <w:r w:rsidR="00D52E68">
        <w:t xml:space="preserve"> представленный в таблице 1.</w:t>
      </w:r>
    </w:p>
    <w:p w14:paraId="4ADDC908" w14:textId="73C8934C" w:rsidR="00D52E68" w:rsidRDefault="00D52E68" w:rsidP="00D52E68">
      <w:pPr>
        <w:spacing w:after="0"/>
        <w:jc w:val="right"/>
      </w:pPr>
      <w:r>
        <w:t>Таблица 1.</w:t>
      </w:r>
    </w:p>
    <w:tbl>
      <w:tblPr>
        <w:tblStyle w:val="ad"/>
        <w:tblW w:w="9493" w:type="dxa"/>
        <w:tblLook w:val="04A0" w:firstRow="1" w:lastRow="0" w:firstColumn="1" w:lastColumn="0" w:noHBand="0" w:noVBand="1"/>
      </w:tblPr>
      <w:tblGrid>
        <w:gridCol w:w="988"/>
        <w:gridCol w:w="1715"/>
        <w:gridCol w:w="1261"/>
        <w:gridCol w:w="1862"/>
        <w:gridCol w:w="1404"/>
        <w:gridCol w:w="2263"/>
      </w:tblGrid>
      <w:tr w:rsidR="00D52E68" w:rsidRPr="00D52E68" w14:paraId="58F45862" w14:textId="77777777" w:rsidTr="00D52E68">
        <w:trPr>
          <w:trHeight w:val="300"/>
        </w:trPr>
        <w:tc>
          <w:tcPr>
            <w:tcW w:w="988" w:type="dxa"/>
            <w:vMerge w:val="restart"/>
          </w:tcPr>
          <w:p w14:paraId="547A12B6" w14:textId="3466A508" w:rsidR="00D52E68" w:rsidRPr="00D52E68" w:rsidRDefault="00D52E68" w:rsidP="00D52E68">
            <w:pPr>
              <w:spacing w:line="240" w:lineRule="auto"/>
              <w:ind w:firstLine="0"/>
              <w:jc w:val="center"/>
              <w:rPr>
                <w:sz w:val="24"/>
                <w:szCs w:val="24"/>
              </w:rPr>
            </w:pPr>
            <w:r w:rsidRPr="00D52E68">
              <w:rPr>
                <w:sz w:val="24"/>
                <w:szCs w:val="24"/>
              </w:rPr>
              <w:t>№ пункта</w:t>
            </w:r>
          </w:p>
        </w:tc>
        <w:tc>
          <w:tcPr>
            <w:tcW w:w="1715" w:type="dxa"/>
            <w:vMerge w:val="restart"/>
          </w:tcPr>
          <w:p w14:paraId="6A2CB651" w14:textId="26951104" w:rsidR="00D52E68" w:rsidRPr="00D52E68" w:rsidRDefault="00D52E68" w:rsidP="00D52E68">
            <w:pPr>
              <w:spacing w:line="240" w:lineRule="auto"/>
              <w:ind w:firstLine="0"/>
              <w:jc w:val="center"/>
              <w:rPr>
                <w:sz w:val="24"/>
                <w:szCs w:val="24"/>
              </w:rPr>
            </w:pPr>
            <w:r>
              <w:rPr>
                <w:sz w:val="24"/>
                <w:szCs w:val="24"/>
              </w:rPr>
              <w:t>Наименование объекта испытаний</w:t>
            </w:r>
          </w:p>
        </w:tc>
        <w:tc>
          <w:tcPr>
            <w:tcW w:w="1261" w:type="dxa"/>
            <w:vMerge w:val="restart"/>
          </w:tcPr>
          <w:p w14:paraId="505B3856" w14:textId="3DB1422C" w:rsidR="00D52E68" w:rsidRPr="00D52E68" w:rsidRDefault="00D52E68" w:rsidP="00D52E68">
            <w:pPr>
              <w:spacing w:line="240" w:lineRule="auto"/>
              <w:ind w:firstLine="0"/>
              <w:jc w:val="center"/>
              <w:rPr>
                <w:sz w:val="24"/>
                <w:szCs w:val="24"/>
              </w:rPr>
            </w:pPr>
            <w:r>
              <w:rPr>
                <w:sz w:val="24"/>
                <w:szCs w:val="24"/>
              </w:rPr>
              <w:t>Код ТН ВЭД ЕАЭС</w:t>
            </w:r>
          </w:p>
        </w:tc>
        <w:tc>
          <w:tcPr>
            <w:tcW w:w="1862" w:type="dxa"/>
            <w:vMerge w:val="restart"/>
          </w:tcPr>
          <w:p w14:paraId="568D1F32" w14:textId="61F477C9" w:rsidR="00D52E68" w:rsidRPr="00D52E68" w:rsidRDefault="00D52E68" w:rsidP="00D52E68">
            <w:pPr>
              <w:spacing w:line="240" w:lineRule="auto"/>
              <w:ind w:firstLine="0"/>
              <w:jc w:val="center"/>
              <w:rPr>
                <w:sz w:val="24"/>
                <w:szCs w:val="24"/>
              </w:rPr>
            </w:pPr>
            <w:r>
              <w:rPr>
                <w:sz w:val="24"/>
                <w:szCs w:val="24"/>
              </w:rPr>
              <w:t>Характеристика объекта испытаний</w:t>
            </w:r>
          </w:p>
        </w:tc>
        <w:tc>
          <w:tcPr>
            <w:tcW w:w="3667" w:type="dxa"/>
            <w:gridSpan w:val="2"/>
          </w:tcPr>
          <w:p w14:paraId="3DF7729A" w14:textId="63A61C7F" w:rsidR="00D52E68" w:rsidRPr="00D52E68" w:rsidRDefault="00D52E68" w:rsidP="00D52E68">
            <w:pPr>
              <w:spacing w:line="240" w:lineRule="auto"/>
              <w:ind w:firstLine="0"/>
              <w:jc w:val="center"/>
              <w:rPr>
                <w:sz w:val="24"/>
                <w:szCs w:val="24"/>
              </w:rPr>
            </w:pPr>
            <w:r w:rsidRPr="00D52E68">
              <w:rPr>
                <w:sz w:val="24"/>
                <w:szCs w:val="24"/>
              </w:rPr>
              <w:t>Обозначение нормативных правовых актов, в том числе технических нормативных правовых актов, устанавливающих требования к</w:t>
            </w:r>
          </w:p>
        </w:tc>
      </w:tr>
      <w:tr w:rsidR="00D52E68" w:rsidRPr="00D52E68" w14:paraId="767BD840" w14:textId="77777777" w:rsidTr="00D52E68">
        <w:trPr>
          <w:trHeight w:val="525"/>
        </w:trPr>
        <w:tc>
          <w:tcPr>
            <w:tcW w:w="988" w:type="dxa"/>
            <w:vMerge/>
          </w:tcPr>
          <w:p w14:paraId="10B789F1" w14:textId="77777777" w:rsidR="00D52E68" w:rsidRPr="00D52E68" w:rsidRDefault="00D52E68" w:rsidP="00D52E68">
            <w:pPr>
              <w:spacing w:line="240" w:lineRule="auto"/>
              <w:ind w:firstLine="0"/>
              <w:jc w:val="center"/>
              <w:rPr>
                <w:sz w:val="24"/>
                <w:szCs w:val="24"/>
              </w:rPr>
            </w:pPr>
          </w:p>
        </w:tc>
        <w:tc>
          <w:tcPr>
            <w:tcW w:w="1715" w:type="dxa"/>
            <w:vMerge/>
          </w:tcPr>
          <w:p w14:paraId="6C3390EE" w14:textId="77777777" w:rsidR="00D52E68" w:rsidRDefault="00D52E68" w:rsidP="00D52E68">
            <w:pPr>
              <w:spacing w:line="240" w:lineRule="auto"/>
              <w:ind w:firstLine="0"/>
              <w:jc w:val="center"/>
              <w:rPr>
                <w:sz w:val="24"/>
                <w:szCs w:val="24"/>
              </w:rPr>
            </w:pPr>
          </w:p>
        </w:tc>
        <w:tc>
          <w:tcPr>
            <w:tcW w:w="1261" w:type="dxa"/>
            <w:vMerge/>
          </w:tcPr>
          <w:p w14:paraId="114BE503" w14:textId="77777777" w:rsidR="00D52E68" w:rsidRDefault="00D52E68" w:rsidP="00D52E68">
            <w:pPr>
              <w:spacing w:line="240" w:lineRule="auto"/>
              <w:ind w:firstLine="0"/>
              <w:jc w:val="center"/>
              <w:rPr>
                <w:sz w:val="24"/>
                <w:szCs w:val="24"/>
              </w:rPr>
            </w:pPr>
          </w:p>
        </w:tc>
        <w:tc>
          <w:tcPr>
            <w:tcW w:w="1862" w:type="dxa"/>
            <w:vMerge/>
          </w:tcPr>
          <w:p w14:paraId="279D62F5" w14:textId="77777777" w:rsidR="00D52E68" w:rsidRDefault="00D52E68" w:rsidP="00D52E68">
            <w:pPr>
              <w:spacing w:line="240" w:lineRule="auto"/>
              <w:ind w:firstLine="0"/>
              <w:jc w:val="center"/>
              <w:rPr>
                <w:sz w:val="24"/>
                <w:szCs w:val="24"/>
              </w:rPr>
            </w:pPr>
          </w:p>
        </w:tc>
        <w:tc>
          <w:tcPr>
            <w:tcW w:w="1404" w:type="dxa"/>
          </w:tcPr>
          <w:p w14:paraId="5BEA13B0" w14:textId="4C15162F" w:rsidR="00D52E68" w:rsidRPr="00D52E68" w:rsidRDefault="00D52E68" w:rsidP="00D52E68">
            <w:pPr>
              <w:spacing w:line="240" w:lineRule="auto"/>
              <w:ind w:firstLine="0"/>
              <w:jc w:val="center"/>
              <w:rPr>
                <w:sz w:val="24"/>
                <w:szCs w:val="24"/>
              </w:rPr>
            </w:pPr>
            <w:r>
              <w:rPr>
                <w:sz w:val="24"/>
                <w:szCs w:val="24"/>
              </w:rPr>
              <w:t>объектам испытаний</w:t>
            </w:r>
          </w:p>
        </w:tc>
        <w:tc>
          <w:tcPr>
            <w:tcW w:w="2263" w:type="dxa"/>
          </w:tcPr>
          <w:p w14:paraId="3E023A1A" w14:textId="1612034B" w:rsidR="00D52E68" w:rsidRPr="00D52E68" w:rsidRDefault="00D52E68" w:rsidP="00D52E68">
            <w:pPr>
              <w:spacing w:line="240" w:lineRule="auto"/>
              <w:ind w:firstLine="0"/>
              <w:jc w:val="center"/>
              <w:rPr>
                <w:sz w:val="24"/>
                <w:szCs w:val="24"/>
              </w:rPr>
            </w:pPr>
            <w:r>
              <w:rPr>
                <w:sz w:val="24"/>
                <w:szCs w:val="24"/>
              </w:rPr>
              <w:t>методам испытаний</w:t>
            </w:r>
          </w:p>
        </w:tc>
      </w:tr>
      <w:tr w:rsidR="00D52E68" w:rsidRPr="00D52E68" w14:paraId="7B158F04" w14:textId="77777777" w:rsidTr="00D52E68">
        <w:tc>
          <w:tcPr>
            <w:tcW w:w="988" w:type="dxa"/>
          </w:tcPr>
          <w:p w14:paraId="30EF8AA8" w14:textId="6000DCEB" w:rsidR="00D52E68" w:rsidRPr="00D52E68" w:rsidRDefault="00D52E68" w:rsidP="00D52E68">
            <w:pPr>
              <w:spacing w:line="240" w:lineRule="auto"/>
              <w:ind w:firstLine="0"/>
              <w:jc w:val="center"/>
              <w:rPr>
                <w:sz w:val="24"/>
                <w:szCs w:val="24"/>
              </w:rPr>
            </w:pPr>
            <w:r>
              <w:rPr>
                <w:sz w:val="24"/>
                <w:szCs w:val="24"/>
              </w:rPr>
              <w:t>1</w:t>
            </w:r>
          </w:p>
        </w:tc>
        <w:tc>
          <w:tcPr>
            <w:tcW w:w="1715" w:type="dxa"/>
          </w:tcPr>
          <w:p w14:paraId="70A72DD0" w14:textId="1C280707" w:rsidR="00D52E68" w:rsidRPr="00D52E68" w:rsidRDefault="00D52E68" w:rsidP="00D52E68">
            <w:pPr>
              <w:spacing w:line="240" w:lineRule="auto"/>
              <w:ind w:firstLine="0"/>
              <w:jc w:val="center"/>
              <w:rPr>
                <w:sz w:val="24"/>
                <w:szCs w:val="24"/>
              </w:rPr>
            </w:pPr>
            <w:r>
              <w:rPr>
                <w:sz w:val="24"/>
                <w:szCs w:val="24"/>
              </w:rPr>
              <w:t>2</w:t>
            </w:r>
          </w:p>
        </w:tc>
        <w:tc>
          <w:tcPr>
            <w:tcW w:w="1261" w:type="dxa"/>
          </w:tcPr>
          <w:p w14:paraId="58957C26" w14:textId="46A26159" w:rsidR="00D52E68" w:rsidRPr="00D52E68" w:rsidRDefault="00D52E68" w:rsidP="00D52E68">
            <w:pPr>
              <w:spacing w:line="240" w:lineRule="auto"/>
              <w:ind w:firstLine="0"/>
              <w:jc w:val="center"/>
              <w:rPr>
                <w:sz w:val="24"/>
                <w:szCs w:val="24"/>
              </w:rPr>
            </w:pPr>
            <w:r>
              <w:rPr>
                <w:sz w:val="24"/>
                <w:szCs w:val="24"/>
              </w:rPr>
              <w:t>3</w:t>
            </w:r>
          </w:p>
        </w:tc>
        <w:tc>
          <w:tcPr>
            <w:tcW w:w="1862" w:type="dxa"/>
          </w:tcPr>
          <w:p w14:paraId="79C893BF" w14:textId="5E7D69F3" w:rsidR="00D52E68" w:rsidRPr="00D52E68" w:rsidRDefault="00D52E68" w:rsidP="00D52E68">
            <w:pPr>
              <w:spacing w:line="240" w:lineRule="auto"/>
              <w:ind w:firstLine="0"/>
              <w:jc w:val="center"/>
              <w:rPr>
                <w:sz w:val="24"/>
                <w:szCs w:val="24"/>
              </w:rPr>
            </w:pPr>
            <w:r>
              <w:rPr>
                <w:sz w:val="24"/>
                <w:szCs w:val="24"/>
              </w:rPr>
              <w:t>4</w:t>
            </w:r>
          </w:p>
        </w:tc>
        <w:tc>
          <w:tcPr>
            <w:tcW w:w="1404" w:type="dxa"/>
          </w:tcPr>
          <w:p w14:paraId="1ED8ED57" w14:textId="0C566839" w:rsidR="00D52E68" w:rsidRPr="00D52E68" w:rsidRDefault="00D52E68" w:rsidP="00D52E68">
            <w:pPr>
              <w:spacing w:line="240" w:lineRule="auto"/>
              <w:ind w:firstLine="0"/>
              <w:jc w:val="center"/>
              <w:rPr>
                <w:sz w:val="24"/>
                <w:szCs w:val="24"/>
              </w:rPr>
            </w:pPr>
            <w:r>
              <w:rPr>
                <w:sz w:val="24"/>
                <w:szCs w:val="24"/>
              </w:rPr>
              <w:t>5</w:t>
            </w:r>
          </w:p>
        </w:tc>
        <w:tc>
          <w:tcPr>
            <w:tcW w:w="2263" w:type="dxa"/>
          </w:tcPr>
          <w:p w14:paraId="0315EC44" w14:textId="69E8F71F" w:rsidR="00D52E68" w:rsidRPr="00D52E68" w:rsidRDefault="00D52E68" w:rsidP="00D52E68">
            <w:pPr>
              <w:spacing w:line="240" w:lineRule="auto"/>
              <w:ind w:firstLine="0"/>
              <w:jc w:val="center"/>
              <w:rPr>
                <w:sz w:val="24"/>
                <w:szCs w:val="24"/>
              </w:rPr>
            </w:pPr>
            <w:r>
              <w:rPr>
                <w:sz w:val="24"/>
                <w:szCs w:val="24"/>
              </w:rPr>
              <w:t>6</w:t>
            </w:r>
          </w:p>
        </w:tc>
      </w:tr>
    </w:tbl>
    <w:p w14:paraId="2F1A806B" w14:textId="1EC6A837" w:rsidR="00403C51" w:rsidRDefault="00FD749E" w:rsidP="009F7CF3">
      <w:pPr>
        <w:spacing w:before="240" w:after="0"/>
      </w:pPr>
      <w:r>
        <w:t>Н</w:t>
      </w:r>
      <w:r w:rsidR="00403C51">
        <w:t xml:space="preserve">а сайте Белорусского государственного центра аккредитации по адресу </w:t>
      </w:r>
      <w:r w:rsidR="00596F1C" w:rsidRPr="00596F1C">
        <w:t>https://www.bsca.by/ru/akkreditaciya/akkreditaciya-laboratoriy</w:t>
      </w:r>
      <w:r w:rsidR="00392624" w:rsidRPr="00392624" w:rsidDel="00392624">
        <w:t xml:space="preserve"> </w:t>
      </w:r>
      <w:r w:rsidR="00596F1C">
        <w:t>доступен для скачивания</w:t>
      </w:r>
      <w:r w:rsidR="00403C51">
        <w:t xml:space="preserve"> документ </w:t>
      </w:r>
      <w:r w:rsidR="00596F1C" w:rsidRPr="00B945D2">
        <w:rPr>
          <w:rFonts w:cs="Times New Roman"/>
          <w:szCs w:val="24"/>
        </w:rPr>
        <w:t>РИ</w:t>
      </w:r>
      <w:r w:rsidR="00596F1C">
        <w:rPr>
          <w:rFonts w:cs="Times New Roman"/>
          <w:szCs w:val="24"/>
        </w:rPr>
        <w:t> </w:t>
      </w:r>
      <w:r w:rsidR="00596F1C" w:rsidRPr="00B945D2">
        <w:rPr>
          <w:rFonts w:cs="Times New Roman"/>
          <w:szCs w:val="24"/>
        </w:rPr>
        <w:t>СМ 7-05-2016</w:t>
      </w:r>
      <w:r w:rsidR="00596F1C">
        <w:rPr>
          <w:rFonts w:cs="Times New Roman"/>
          <w:szCs w:val="24"/>
        </w:rPr>
        <w:t xml:space="preserve"> «Классификатор области деятельности в сфере оценки соответствия (лаборатории, инспекционные органы и провайдеры проверки квалификации)»</w:t>
      </w:r>
      <w:r w:rsidR="00403C51">
        <w:t>, который входит в состав документации</w:t>
      </w:r>
      <w:r w:rsidR="00403C51" w:rsidRPr="00365738">
        <w:t xml:space="preserve"> системы менеджмента Государственного предприятия «</w:t>
      </w:r>
      <w:r w:rsidR="00403C51">
        <w:t>Белорусский государственный центр аккредитации</w:t>
      </w:r>
      <w:r w:rsidR="00403C51" w:rsidRPr="00365738">
        <w:t>»</w:t>
      </w:r>
      <w:r w:rsidR="00403C51">
        <w:t xml:space="preserve">. В Приложении </w:t>
      </w:r>
      <w:r w:rsidR="00E916DD">
        <w:t>2</w:t>
      </w:r>
      <w:r w:rsidR="00403C51">
        <w:t xml:space="preserve"> к указанному документу приведен «</w:t>
      </w:r>
      <w:r w:rsidR="00596F1C" w:rsidRPr="00EC153E">
        <w:rPr>
          <w:rFonts w:cs="Times New Roman"/>
          <w:szCs w:val="24"/>
        </w:rPr>
        <w:t>Классификатор. Коды деятельности в сфере испытаний/калибровки</w:t>
      </w:r>
      <w:r w:rsidR="00596F1C">
        <w:rPr>
          <w:rFonts w:cs="Times New Roman"/>
          <w:szCs w:val="24"/>
        </w:rPr>
        <w:t>/инспекций</w:t>
      </w:r>
      <w:r w:rsidR="00403C51">
        <w:t xml:space="preserve">» (далее – Классификатор кодов деятельности в сфере испытаний). Классификатор кодов деятельности в </w:t>
      </w:r>
      <w:r w:rsidR="00403C51">
        <w:lastRenderedPageBreak/>
        <w:t>сфере испытаний применяется при составлении идентификационного кода лабораторий в области аккредитации.</w:t>
      </w:r>
    </w:p>
    <w:p w14:paraId="26BD50A7" w14:textId="462FFF73" w:rsidR="00403C51" w:rsidRDefault="00403C51" w:rsidP="00403C51">
      <w:pPr>
        <w:spacing w:after="0"/>
      </w:pPr>
      <w:r>
        <w:t>Классификатор кодов деятельности в сфере испытаний содержит коды и наименования видов испытаний/калибровок</w:t>
      </w:r>
      <w:r w:rsidR="00596F1C">
        <w:t>/инспекций</w:t>
      </w:r>
      <w:r>
        <w:t xml:space="preserve">, а также коды и наименования </w:t>
      </w:r>
      <w:r w:rsidRPr="001373DE">
        <w:t>принципов метода испытания/измерения</w:t>
      </w:r>
      <w:r w:rsidR="00596F1C">
        <w:t>/инспекций</w:t>
      </w:r>
      <w:r w:rsidRPr="001373DE">
        <w:t xml:space="preserve"> или измеряемых параметров</w:t>
      </w:r>
      <w:r>
        <w:t>.</w:t>
      </w:r>
    </w:p>
    <w:p w14:paraId="47CBF0F5" w14:textId="12D7C2D1" w:rsidR="00403C51" w:rsidRDefault="00403C51" w:rsidP="00403C51">
      <w:pPr>
        <w:spacing w:after="0"/>
      </w:pPr>
      <w:r>
        <w:t xml:space="preserve">Информация Классификатора кодов деятельности в сфере испытаний представлена в табличном виде, метод кодировки – последовательный. Каждому виду испытаний соответствует </w:t>
      </w:r>
      <w:r w:rsidR="00270CB0">
        <w:t>один</w:t>
      </w:r>
      <w:r>
        <w:t xml:space="preserve"> или несколько принципов</w:t>
      </w:r>
      <w:r w:rsidR="00270CB0">
        <w:t>,</w:t>
      </w:r>
      <w:r>
        <w:t xml:space="preserve"> метод</w:t>
      </w:r>
      <w:r w:rsidR="00270CB0">
        <w:t>ов</w:t>
      </w:r>
      <w:r>
        <w:t xml:space="preserve"> или измеряемых параметров с соответствующим кодом метода испытаний/измерений. Полный перечень сведений Классификатора кодов деятельности в сфере испытаний приведен в Приложении 1 к настоящей пояснительной записке.</w:t>
      </w:r>
    </w:p>
    <w:p w14:paraId="10A2A20E" w14:textId="7F2397F4" w:rsidR="0023360F" w:rsidRDefault="0023360F" w:rsidP="00B35C93">
      <w:pPr>
        <w:spacing w:after="0"/>
      </w:pPr>
      <w:r>
        <w:t xml:space="preserve">В Республике Казахстан в тексте </w:t>
      </w:r>
      <w:r w:rsidRPr="0023360F">
        <w:t>Закон</w:t>
      </w:r>
      <w:r w:rsidR="00413BAA">
        <w:t>а</w:t>
      </w:r>
      <w:r w:rsidRPr="0023360F">
        <w:t xml:space="preserve"> Республики Казахстан от 5</w:t>
      </w:r>
      <w:r w:rsidR="00270CB0">
        <w:t> </w:t>
      </w:r>
      <w:r w:rsidRPr="0023360F">
        <w:t>июля 2008 г</w:t>
      </w:r>
      <w:r>
        <w:t>.</w:t>
      </w:r>
      <w:r w:rsidRPr="0023360F">
        <w:t xml:space="preserve"> </w:t>
      </w:r>
      <w:r>
        <w:t>№</w:t>
      </w:r>
      <w:r w:rsidRPr="0023360F">
        <w:t xml:space="preserve"> 61-IV</w:t>
      </w:r>
      <w:r>
        <w:t xml:space="preserve"> «</w:t>
      </w:r>
      <w:r w:rsidRPr="0023360F">
        <w:t>Об аккредитации в области оценки соответствия</w:t>
      </w:r>
      <w:r>
        <w:t>» область аккредитации определяется как «</w:t>
      </w:r>
      <w:r w:rsidR="00704960" w:rsidRPr="00704960">
        <w:t>официально признанные объекты оценки соответствия, на которые распространяется аккредитация</w:t>
      </w:r>
      <w:r>
        <w:t>»</w:t>
      </w:r>
      <w:r w:rsidR="00704960">
        <w:t xml:space="preserve"> то есть</w:t>
      </w:r>
      <w:r w:rsidR="00270CB0">
        <w:t>,</w:t>
      </w:r>
      <w:r w:rsidR="00704960">
        <w:t xml:space="preserve"> через описание совокупности объектов, для которых выполняется оценка и подтверждение соответствия, а не через </w:t>
      </w:r>
      <w:r w:rsidR="00270CB0">
        <w:t xml:space="preserve">указание </w:t>
      </w:r>
      <w:r w:rsidR="00704960">
        <w:t>вид</w:t>
      </w:r>
      <w:r w:rsidR="00270CB0">
        <w:t>ов</w:t>
      </w:r>
      <w:r w:rsidR="00704960">
        <w:t xml:space="preserve"> исследований (испытаний) и измерений.</w:t>
      </w:r>
    </w:p>
    <w:p w14:paraId="30C103B2" w14:textId="6CA36085" w:rsidR="00704960" w:rsidRDefault="00704960" w:rsidP="00B35C93">
      <w:pPr>
        <w:spacing w:after="0"/>
      </w:pPr>
      <w:r>
        <w:t xml:space="preserve">Согласно положениям </w:t>
      </w:r>
      <w:r w:rsidRPr="00704960">
        <w:t>Приказа Министра индустрии и торговли Республики Казахстан от 29 октября 2008 г</w:t>
      </w:r>
      <w:r w:rsidR="00270CB0">
        <w:t>.</w:t>
      </w:r>
      <w:r w:rsidRPr="00704960">
        <w:t xml:space="preserve"> № 430</w:t>
      </w:r>
      <w:r>
        <w:t xml:space="preserve"> состав сведений</w:t>
      </w:r>
      <w:r w:rsidR="00270CB0">
        <w:t>,</w:t>
      </w:r>
      <w:r>
        <w:t xml:space="preserve"> составляющих описание области аккредитации</w:t>
      </w:r>
      <w:r w:rsidR="00270CB0">
        <w:t>,</w:t>
      </w:r>
      <w:r>
        <w:t xml:space="preserve"> представляет собой совокупность данных, </w:t>
      </w:r>
      <w:r w:rsidR="00270CB0">
        <w:t>приведенных</w:t>
      </w:r>
      <w:r>
        <w:t xml:space="preserve"> в таблице </w:t>
      </w:r>
      <w:r w:rsidR="00D52E68">
        <w:t>2</w:t>
      </w:r>
      <w:r>
        <w:t>.</w:t>
      </w:r>
    </w:p>
    <w:p w14:paraId="09B5B03F" w14:textId="31C0FFCA" w:rsidR="00704960" w:rsidRDefault="00704960" w:rsidP="00704960">
      <w:pPr>
        <w:spacing w:after="0"/>
        <w:jc w:val="right"/>
      </w:pPr>
      <w:r>
        <w:t xml:space="preserve">Таблица </w:t>
      </w:r>
      <w:r w:rsidR="00D52E68">
        <w:t>2</w:t>
      </w:r>
      <w:r>
        <w:t>.</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42"/>
        <w:gridCol w:w="1151"/>
        <w:gridCol w:w="1134"/>
        <w:gridCol w:w="993"/>
        <w:gridCol w:w="1134"/>
        <w:gridCol w:w="1134"/>
        <w:gridCol w:w="1134"/>
        <w:gridCol w:w="851"/>
        <w:gridCol w:w="1417"/>
      </w:tblGrid>
      <w:tr w:rsidR="00704960" w:rsidRPr="00704960" w14:paraId="3754CF5D" w14:textId="77777777" w:rsidTr="00413BAA">
        <w:tc>
          <w:tcPr>
            <w:tcW w:w="542" w:type="dxa"/>
            <w:shd w:val="clear" w:color="auto" w:fill="auto"/>
            <w:tcMar>
              <w:top w:w="45" w:type="dxa"/>
              <w:left w:w="75" w:type="dxa"/>
              <w:bottom w:w="45" w:type="dxa"/>
              <w:right w:w="75" w:type="dxa"/>
            </w:tcMar>
            <w:hideMark/>
          </w:tcPr>
          <w:p w14:paraId="687BD532" w14:textId="77777777" w:rsidR="00704960" w:rsidRPr="00704960" w:rsidRDefault="00704960" w:rsidP="00704960">
            <w:pPr>
              <w:spacing w:after="0" w:line="240" w:lineRule="auto"/>
              <w:ind w:firstLine="0"/>
              <w:jc w:val="left"/>
              <w:textAlignment w:val="baseline"/>
              <w:rPr>
                <w:rFonts w:eastAsia="Times New Roman" w:cs="Times New Roman"/>
                <w:color w:val="000000"/>
                <w:spacing w:val="2"/>
                <w:sz w:val="24"/>
                <w:szCs w:val="24"/>
                <w:lang w:eastAsia="ru-RU"/>
              </w:rPr>
            </w:pPr>
            <w:r w:rsidRPr="00704960">
              <w:rPr>
                <w:rFonts w:eastAsia="Times New Roman" w:cs="Times New Roman"/>
                <w:color w:val="000000"/>
                <w:spacing w:val="2"/>
                <w:sz w:val="24"/>
                <w:szCs w:val="24"/>
                <w:lang w:eastAsia="ru-RU"/>
              </w:rPr>
              <w:t> </w:t>
            </w:r>
            <w:proofErr w:type="gramStart"/>
            <w:r w:rsidRPr="00704960">
              <w:rPr>
                <w:rFonts w:eastAsia="Times New Roman" w:cs="Times New Roman"/>
                <w:color w:val="000000"/>
                <w:spacing w:val="2"/>
                <w:sz w:val="24"/>
                <w:szCs w:val="24"/>
                <w:lang w:eastAsia="ru-RU"/>
              </w:rPr>
              <w:t>п</w:t>
            </w:r>
            <w:proofErr w:type="gramEnd"/>
            <w:r w:rsidRPr="00704960">
              <w:rPr>
                <w:rFonts w:eastAsia="Times New Roman" w:cs="Times New Roman"/>
                <w:color w:val="000000"/>
                <w:spacing w:val="2"/>
                <w:sz w:val="24"/>
                <w:szCs w:val="24"/>
                <w:lang w:eastAsia="ru-RU"/>
              </w:rPr>
              <w:t>/п</w:t>
            </w:r>
          </w:p>
        </w:tc>
        <w:tc>
          <w:tcPr>
            <w:tcW w:w="1151" w:type="dxa"/>
            <w:shd w:val="clear" w:color="auto" w:fill="auto"/>
            <w:tcMar>
              <w:top w:w="45" w:type="dxa"/>
              <w:left w:w="75" w:type="dxa"/>
              <w:bottom w:w="45" w:type="dxa"/>
              <w:right w:w="75" w:type="dxa"/>
            </w:tcMar>
            <w:hideMark/>
          </w:tcPr>
          <w:p w14:paraId="71AEBC72" w14:textId="77777777" w:rsidR="00704960" w:rsidRPr="00704960" w:rsidRDefault="00704960" w:rsidP="00704960">
            <w:pPr>
              <w:spacing w:after="0" w:line="240" w:lineRule="auto"/>
              <w:ind w:firstLine="0"/>
              <w:jc w:val="left"/>
              <w:textAlignment w:val="baseline"/>
              <w:rPr>
                <w:rFonts w:eastAsia="Times New Roman" w:cs="Times New Roman"/>
                <w:color w:val="000000"/>
                <w:spacing w:val="2"/>
                <w:sz w:val="24"/>
                <w:szCs w:val="24"/>
                <w:lang w:eastAsia="ru-RU"/>
              </w:rPr>
            </w:pPr>
            <w:r w:rsidRPr="00704960">
              <w:rPr>
                <w:rFonts w:eastAsia="Times New Roman" w:cs="Times New Roman"/>
                <w:color w:val="000000"/>
                <w:spacing w:val="2"/>
                <w:sz w:val="24"/>
                <w:szCs w:val="24"/>
                <w:lang w:eastAsia="ru-RU"/>
              </w:rPr>
              <w:t>Код товарной номенкла</w:t>
            </w:r>
            <w:r w:rsidRPr="00704960">
              <w:rPr>
                <w:rFonts w:eastAsia="Times New Roman" w:cs="Times New Roman"/>
                <w:color w:val="000000"/>
                <w:spacing w:val="2"/>
                <w:sz w:val="24"/>
                <w:szCs w:val="24"/>
                <w:lang w:eastAsia="ru-RU"/>
              </w:rPr>
              <w:lastRenderedPageBreak/>
              <w:t>туры внешнеэкономической деятельности Евразийского экономического союза</w:t>
            </w:r>
          </w:p>
        </w:tc>
        <w:tc>
          <w:tcPr>
            <w:tcW w:w="1134" w:type="dxa"/>
            <w:shd w:val="clear" w:color="auto" w:fill="auto"/>
            <w:tcMar>
              <w:top w:w="45" w:type="dxa"/>
              <w:left w:w="75" w:type="dxa"/>
              <w:bottom w:w="45" w:type="dxa"/>
              <w:right w:w="75" w:type="dxa"/>
            </w:tcMar>
            <w:hideMark/>
          </w:tcPr>
          <w:p w14:paraId="57806716" w14:textId="77777777" w:rsidR="00704960" w:rsidRPr="00704960" w:rsidRDefault="00704960" w:rsidP="00704960">
            <w:pPr>
              <w:spacing w:after="0" w:line="240" w:lineRule="auto"/>
              <w:ind w:firstLine="0"/>
              <w:jc w:val="left"/>
              <w:textAlignment w:val="baseline"/>
              <w:rPr>
                <w:rFonts w:eastAsia="Times New Roman" w:cs="Times New Roman"/>
                <w:color w:val="000000"/>
                <w:spacing w:val="2"/>
                <w:sz w:val="24"/>
                <w:szCs w:val="24"/>
                <w:lang w:eastAsia="ru-RU"/>
              </w:rPr>
            </w:pPr>
            <w:r w:rsidRPr="00704960">
              <w:rPr>
                <w:rFonts w:eastAsia="Times New Roman" w:cs="Times New Roman"/>
                <w:color w:val="000000"/>
                <w:spacing w:val="2"/>
                <w:sz w:val="24"/>
                <w:szCs w:val="24"/>
                <w:lang w:eastAsia="ru-RU"/>
              </w:rPr>
              <w:lastRenderedPageBreak/>
              <w:t xml:space="preserve">Наименование объекта </w:t>
            </w:r>
            <w:r w:rsidRPr="00704960">
              <w:rPr>
                <w:rFonts w:eastAsia="Times New Roman" w:cs="Times New Roman"/>
                <w:color w:val="000000"/>
                <w:spacing w:val="2"/>
                <w:sz w:val="24"/>
                <w:szCs w:val="24"/>
                <w:lang w:eastAsia="ru-RU"/>
              </w:rPr>
              <w:lastRenderedPageBreak/>
              <w:t>оценки соответствия</w:t>
            </w:r>
          </w:p>
        </w:tc>
        <w:tc>
          <w:tcPr>
            <w:tcW w:w="993" w:type="dxa"/>
            <w:shd w:val="clear" w:color="auto" w:fill="auto"/>
            <w:tcMar>
              <w:top w:w="45" w:type="dxa"/>
              <w:left w:w="75" w:type="dxa"/>
              <w:bottom w:w="45" w:type="dxa"/>
              <w:right w:w="75" w:type="dxa"/>
            </w:tcMar>
            <w:hideMark/>
          </w:tcPr>
          <w:p w14:paraId="73FF92A0" w14:textId="77777777" w:rsidR="00704960" w:rsidRPr="00704960" w:rsidRDefault="00704960" w:rsidP="00704960">
            <w:pPr>
              <w:spacing w:after="0" w:line="240" w:lineRule="auto"/>
              <w:ind w:firstLine="0"/>
              <w:jc w:val="left"/>
              <w:textAlignment w:val="baseline"/>
              <w:rPr>
                <w:rFonts w:eastAsia="Times New Roman" w:cs="Times New Roman"/>
                <w:color w:val="000000"/>
                <w:spacing w:val="2"/>
                <w:sz w:val="24"/>
                <w:szCs w:val="24"/>
                <w:lang w:eastAsia="ru-RU"/>
              </w:rPr>
            </w:pPr>
            <w:r w:rsidRPr="00704960">
              <w:rPr>
                <w:rFonts w:eastAsia="Times New Roman" w:cs="Times New Roman"/>
                <w:color w:val="000000"/>
                <w:spacing w:val="2"/>
                <w:sz w:val="24"/>
                <w:szCs w:val="24"/>
                <w:lang w:eastAsia="ru-RU"/>
              </w:rPr>
              <w:lastRenderedPageBreak/>
              <w:t>Номер схемы подтвер</w:t>
            </w:r>
            <w:r w:rsidRPr="00704960">
              <w:rPr>
                <w:rFonts w:eastAsia="Times New Roman" w:cs="Times New Roman"/>
                <w:color w:val="000000"/>
                <w:spacing w:val="2"/>
                <w:sz w:val="24"/>
                <w:szCs w:val="24"/>
                <w:lang w:eastAsia="ru-RU"/>
              </w:rPr>
              <w:lastRenderedPageBreak/>
              <w:t>ждения соответствия</w:t>
            </w:r>
          </w:p>
        </w:tc>
        <w:tc>
          <w:tcPr>
            <w:tcW w:w="1134" w:type="dxa"/>
            <w:shd w:val="clear" w:color="auto" w:fill="auto"/>
            <w:tcMar>
              <w:top w:w="45" w:type="dxa"/>
              <w:left w:w="75" w:type="dxa"/>
              <w:bottom w:w="45" w:type="dxa"/>
              <w:right w:w="75" w:type="dxa"/>
            </w:tcMar>
            <w:hideMark/>
          </w:tcPr>
          <w:p w14:paraId="2EA909F3" w14:textId="77777777" w:rsidR="00704960" w:rsidRPr="00704960" w:rsidRDefault="00704960" w:rsidP="00704960">
            <w:pPr>
              <w:spacing w:after="0" w:line="240" w:lineRule="auto"/>
              <w:ind w:firstLine="0"/>
              <w:jc w:val="left"/>
              <w:textAlignment w:val="baseline"/>
              <w:rPr>
                <w:rFonts w:eastAsia="Times New Roman" w:cs="Times New Roman"/>
                <w:color w:val="000000"/>
                <w:spacing w:val="2"/>
                <w:sz w:val="24"/>
                <w:szCs w:val="24"/>
                <w:lang w:eastAsia="ru-RU"/>
              </w:rPr>
            </w:pPr>
            <w:r w:rsidRPr="00704960">
              <w:rPr>
                <w:rFonts w:eastAsia="Times New Roman" w:cs="Times New Roman"/>
                <w:color w:val="000000"/>
                <w:spacing w:val="2"/>
                <w:sz w:val="24"/>
                <w:szCs w:val="24"/>
                <w:lang w:eastAsia="ru-RU"/>
              </w:rPr>
              <w:lastRenderedPageBreak/>
              <w:t>Код услуги в классиф</w:t>
            </w:r>
            <w:r w:rsidRPr="00704960">
              <w:rPr>
                <w:rFonts w:eastAsia="Times New Roman" w:cs="Times New Roman"/>
                <w:color w:val="000000"/>
                <w:spacing w:val="2"/>
                <w:sz w:val="24"/>
                <w:szCs w:val="24"/>
                <w:lang w:eastAsia="ru-RU"/>
              </w:rPr>
              <w:lastRenderedPageBreak/>
              <w:t>икаторе продукции по видам экономической деятельности</w:t>
            </w:r>
          </w:p>
        </w:tc>
        <w:tc>
          <w:tcPr>
            <w:tcW w:w="1134" w:type="dxa"/>
            <w:shd w:val="clear" w:color="auto" w:fill="auto"/>
            <w:tcMar>
              <w:top w:w="45" w:type="dxa"/>
              <w:left w:w="75" w:type="dxa"/>
              <w:bottom w:w="45" w:type="dxa"/>
              <w:right w:w="75" w:type="dxa"/>
            </w:tcMar>
            <w:hideMark/>
          </w:tcPr>
          <w:p w14:paraId="25EF72A4" w14:textId="77777777" w:rsidR="00704960" w:rsidRPr="00704960" w:rsidRDefault="00704960" w:rsidP="00704960">
            <w:pPr>
              <w:spacing w:after="0" w:line="240" w:lineRule="auto"/>
              <w:ind w:firstLine="0"/>
              <w:jc w:val="left"/>
              <w:textAlignment w:val="baseline"/>
              <w:rPr>
                <w:rFonts w:eastAsia="Times New Roman" w:cs="Times New Roman"/>
                <w:color w:val="000000"/>
                <w:spacing w:val="2"/>
                <w:sz w:val="24"/>
                <w:szCs w:val="24"/>
                <w:lang w:eastAsia="ru-RU"/>
              </w:rPr>
            </w:pPr>
            <w:r w:rsidRPr="00704960">
              <w:rPr>
                <w:rFonts w:eastAsia="Times New Roman" w:cs="Times New Roman"/>
                <w:color w:val="000000"/>
                <w:spacing w:val="2"/>
                <w:sz w:val="24"/>
                <w:szCs w:val="24"/>
                <w:lang w:eastAsia="ru-RU"/>
              </w:rPr>
              <w:lastRenderedPageBreak/>
              <w:t xml:space="preserve">Наименование услуги в </w:t>
            </w:r>
            <w:r w:rsidRPr="00704960">
              <w:rPr>
                <w:rFonts w:eastAsia="Times New Roman" w:cs="Times New Roman"/>
                <w:color w:val="000000"/>
                <w:spacing w:val="2"/>
                <w:sz w:val="24"/>
                <w:szCs w:val="24"/>
                <w:lang w:eastAsia="ru-RU"/>
              </w:rPr>
              <w:lastRenderedPageBreak/>
              <w:t>классификаторе продукции по видам экономической деятельности</w:t>
            </w:r>
          </w:p>
        </w:tc>
        <w:tc>
          <w:tcPr>
            <w:tcW w:w="1134" w:type="dxa"/>
            <w:shd w:val="clear" w:color="auto" w:fill="auto"/>
            <w:tcMar>
              <w:top w:w="45" w:type="dxa"/>
              <w:left w:w="75" w:type="dxa"/>
              <w:bottom w:w="45" w:type="dxa"/>
              <w:right w:w="75" w:type="dxa"/>
            </w:tcMar>
            <w:hideMark/>
          </w:tcPr>
          <w:p w14:paraId="6E0DBC5E" w14:textId="77777777" w:rsidR="00704960" w:rsidRPr="00704960" w:rsidRDefault="00704960" w:rsidP="00704960">
            <w:pPr>
              <w:spacing w:after="0" w:line="240" w:lineRule="auto"/>
              <w:ind w:firstLine="0"/>
              <w:jc w:val="left"/>
              <w:textAlignment w:val="baseline"/>
              <w:rPr>
                <w:rFonts w:eastAsia="Times New Roman" w:cs="Times New Roman"/>
                <w:color w:val="000000"/>
                <w:spacing w:val="2"/>
                <w:sz w:val="24"/>
                <w:szCs w:val="24"/>
                <w:lang w:eastAsia="ru-RU"/>
              </w:rPr>
            </w:pPr>
            <w:r w:rsidRPr="00704960">
              <w:rPr>
                <w:rFonts w:eastAsia="Times New Roman" w:cs="Times New Roman"/>
                <w:color w:val="000000"/>
                <w:spacing w:val="2"/>
                <w:sz w:val="24"/>
                <w:szCs w:val="24"/>
                <w:lang w:eastAsia="ru-RU"/>
              </w:rPr>
              <w:lastRenderedPageBreak/>
              <w:t>Обозначение нормати</w:t>
            </w:r>
            <w:r w:rsidRPr="00704960">
              <w:rPr>
                <w:rFonts w:eastAsia="Times New Roman" w:cs="Times New Roman"/>
                <w:color w:val="000000"/>
                <w:spacing w:val="2"/>
                <w:sz w:val="24"/>
                <w:szCs w:val="24"/>
                <w:lang w:eastAsia="ru-RU"/>
              </w:rPr>
              <w:lastRenderedPageBreak/>
              <w:t>вных правовых актов, документов по стандартизации, устанавливающих требования к продукции, процессу, услуге</w:t>
            </w:r>
          </w:p>
        </w:tc>
        <w:tc>
          <w:tcPr>
            <w:tcW w:w="851" w:type="dxa"/>
            <w:shd w:val="clear" w:color="auto" w:fill="auto"/>
            <w:tcMar>
              <w:top w:w="45" w:type="dxa"/>
              <w:left w:w="75" w:type="dxa"/>
              <w:bottom w:w="45" w:type="dxa"/>
              <w:right w:w="75" w:type="dxa"/>
            </w:tcMar>
            <w:hideMark/>
          </w:tcPr>
          <w:p w14:paraId="2000443B" w14:textId="77777777" w:rsidR="00704960" w:rsidRPr="00704960" w:rsidRDefault="00704960" w:rsidP="00704960">
            <w:pPr>
              <w:spacing w:after="0" w:line="240" w:lineRule="auto"/>
              <w:ind w:firstLine="0"/>
              <w:jc w:val="left"/>
              <w:textAlignment w:val="baseline"/>
              <w:rPr>
                <w:rFonts w:eastAsia="Times New Roman" w:cs="Times New Roman"/>
                <w:color w:val="000000"/>
                <w:spacing w:val="2"/>
                <w:sz w:val="24"/>
                <w:szCs w:val="24"/>
                <w:lang w:eastAsia="ru-RU"/>
              </w:rPr>
            </w:pPr>
            <w:r w:rsidRPr="00704960">
              <w:rPr>
                <w:rFonts w:eastAsia="Times New Roman" w:cs="Times New Roman"/>
                <w:color w:val="000000"/>
                <w:spacing w:val="2"/>
                <w:sz w:val="24"/>
                <w:szCs w:val="24"/>
                <w:lang w:eastAsia="ru-RU"/>
              </w:rPr>
              <w:lastRenderedPageBreak/>
              <w:t xml:space="preserve">Определяемые </w:t>
            </w:r>
            <w:r w:rsidRPr="00704960">
              <w:rPr>
                <w:rFonts w:eastAsia="Times New Roman" w:cs="Times New Roman"/>
                <w:color w:val="000000"/>
                <w:spacing w:val="2"/>
                <w:sz w:val="24"/>
                <w:szCs w:val="24"/>
                <w:lang w:eastAsia="ru-RU"/>
              </w:rPr>
              <w:lastRenderedPageBreak/>
              <w:t>характеристики (показатели) продукции (объектов)</w:t>
            </w:r>
          </w:p>
        </w:tc>
        <w:tc>
          <w:tcPr>
            <w:tcW w:w="1417" w:type="dxa"/>
            <w:shd w:val="clear" w:color="auto" w:fill="auto"/>
            <w:tcMar>
              <w:top w:w="45" w:type="dxa"/>
              <w:left w:w="75" w:type="dxa"/>
              <w:bottom w:w="45" w:type="dxa"/>
              <w:right w:w="75" w:type="dxa"/>
            </w:tcMar>
            <w:hideMark/>
          </w:tcPr>
          <w:p w14:paraId="45465C6E" w14:textId="77777777" w:rsidR="00704960" w:rsidRPr="00704960" w:rsidRDefault="00704960" w:rsidP="00704960">
            <w:pPr>
              <w:spacing w:after="0" w:line="240" w:lineRule="auto"/>
              <w:ind w:firstLine="0"/>
              <w:jc w:val="left"/>
              <w:textAlignment w:val="baseline"/>
              <w:rPr>
                <w:rFonts w:eastAsia="Times New Roman" w:cs="Times New Roman"/>
                <w:color w:val="000000"/>
                <w:spacing w:val="2"/>
                <w:sz w:val="24"/>
                <w:szCs w:val="24"/>
                <w:lang w:eastAsia="ru-RU"/>
              </w:rPr>
            </w:pPr>
            <w:r w:rsidRPr="00704960">
              <w:rPr>
                <w:rFonts w:eastAsia="Times New Roman" w:cs="Times New Roman"/>
                <w:color w:val="000000"/>
                <w:spacing w:val="2"/>
                <w:sz w:val="24"/>
                <w:szCs w:val="24"/>
                <w:lang w:eastAsia="ru-RU"/>
              </w:rPr>
              <w:lastRenderedPageBreak/>
              <w:t xml:space="preserve">Обозначение документов </w:t>
            </w:r>
            <w:r w:rsidRPr="00704960">
              <w:rPr>
                <w:rFonts w:eastAsia="Times New Roman" w:cs="Times New Roman"/>
                <w:color w:val="000000"/>
                <w:spacing w:val="2"/>
                <w:sz w:val="24"/>
                <w:szCs w:val="24"/>
                <w:lang w:eastAsia="ru-RU"/>
              </w:rPr>
              <w:lastRenderedPageBreak/>
              <w:t>по стандартизации на методы испытаний для определения характеристик (показателей) продукции (объектов)</w:t>
            </w:r>
          </w:p>
        </w:tc>
      </w:tr>
      <w:tr w:rsidR="00704960" w:rsidRPr="00704960" w14:paraId="2E03E0F8" w14:textId="77777777" w:rsidTr="00413BAA">
        <w:tc>
          <w:tcPr>
            <w:tcW w:w="542" w:type="dxa"/>
            <w:shd w:val="clear" w:color="auto" w:fill="auto"/>
            <w:tcMar>
              <w:top w:w="45" w:type="dxa"/>
              <w:left w:w="75" w:type="dxa"/>
              <w:bottom w:w="45" w:type="dxa"/>
              <w:right w:w="75" w:type="dxa"/>
            </w:tcMar>
            <w:hideMark/>
          </w:tcPr>
          <w:p w14:paraId="4BA3EFBC" w14:textId="77777777" w:rsidR="00704960" w:rsidRPr="00704960" w:rsidRDefault="00704960" w:rsidP="00704960">
            <w:pPr>
              <w:spacing w:after="0" w:line="240" w:lineRule="auto"/>
              <w:ind w:firstLine="0"/>
              <w:jc w:val="center"/>
              <w:textAlignment w:val="baseline"/>
              <w:rPr>
                <w:rFonts w:eastAsia="Times New Roman" w:cs="Times New Roman"/>
                <w:color w:val="000000"/>
                <w:spacing w:val="2"/>
                <w:sz w:val="24"/>
                <w:szCs w:val="24"/>
                <w:lang w:eastAsia="ru-RU"/>
              </w:rPr>
            </w:pPr>
            <w:r w:rsidRPr="00704960">
              <w:rPr>
                <w:rFonts w:eastAsia="Times New Roman" w:cs="Times New Roman"/>
                <w:color w:val="000000"/>
                <w:spacing w:val="2"/>
                <w:sz w:val="24"/>
                <w:szCs w:val="24"/>
                <w:lang w:eastAsia="ru-RU"/>
              </w:rPr>
              <w:lastRenderedPageBreak/>
              <w:t>1</w:t>
            </w:r>
          </w:p>
        </w:tc>
        <w:tc>
          <w:tcPr>
            <w:tcW w:w="1151" w:type="dxa"/>
            <w:shd w:val="clear" w:color="auto" w:fill="auto"/>
            <w:tcMar>
              <w:top w:w="45" w:type="dxa"/>
              <w:left w:w="75" w:type="dxa"/>
              <w:bottom w:w="45" w:type="dxa"/>
              <w:right w:w="75" w:type="dxa"/>
            </w:tcMar>
            <w:hideMark/>
          </w:tcPr>
          <w:p w14:paraId="6B30EE0A" w14:textId="77777777" w:rsidR="00704960" w:rsidRPr="00704960" w:rsidRDefault="00704960" w:rsidP="00704960">
            <w:pPr>
              <w:spacing w:after="0" w:line="240" w:lineRule="auto"/>
              <w:ind w:firstLine="0"/>
              <w:jc w:val="center"/>
              <w:textAlignment w:val="baseline"/>
              <w:rPr>
                <w:rFonts w:eastAsia="Times New Roman" w:cs="Times New Roman"/>
                <w:color w:val="000000"/>
                <w:spacing w:val="2"/>
                <w:sz w:val="24"/>
                <w:szCs w:val="24"/>
                <w:lang w:eastAsia="ru-RU"/>
              </w:rPr>
            </w:pPr>
            <w:r w:rsidRPr="00704960">
              <w:rPr>
                <w:rFonts w:eastAsia="Times New Roman" w:cs="Times New Roman"/>
                <w:color w:val="000000"/>
                <w:spacing w:val="2"/>
                <w:sz w:val="24"/>
                <w:szCs w:val="24"/>
                <w:lang w:eastAsia="ru-RU"/>
              </w:rPr>
              <w:t>2</w:t>
            </w:r>
          </w:p>
        </w:tc>
        <w:tc>
          <w:tcPr>
            <w:tcW w:w="1134" w:type="dxa"/>
            <w:shd w:val="clear" w:color="auto" w:fill="auto"/>
            <w:tcMar>
              <w:top w:w="45" w:type="dxa"/>
              <w:left w:w="75" w:type="dxa"/>
              <w:bottom w:w="45" w:type="dxa"/>
              <w:right w:w="75" w:type="dxa"/>
            </w:tcMar>
            <w:hideMark/>
          </w:tcPr>
          <w:p w14:paraId="4F28E14E" w14:textId="77777777" w:rsidR="00704960" w:rsidRPr="00704960" w:rsidRDefault="00704960" w:rsidP="00704960">
            <w:pPr>
              <w:spacing w:after="0" w:line="240" w:lineRule="auto"/>
              <w:ind w:firstLine="0"/>
              <w:jc w:val="center"/>
              <w:textAlignment w:val="baseline"/>
              <w:rPr>
                <w:rFonts w:eastAsia="Times New Roman" w:cs="Times New Roman"/>
                <w:color w:val="000000"/>
                <w:spacing w:val="2"/>
                <w:sz w:val="24"/>
                <w:szCs w:val="24"/>
                <w:lang w:eastAsia="ru-RU"/>
              </w:rPr>
            </w:pPr>
            <w:r w:rsidRPr="00704960">
              <w:rPr>
                <w:rFonts w:eastAsia="Times New Roman" w:cs="Times New Roman"/>
                <w:color w:val="000000"/>
                <w:spacing w:val="2"/>
                <w:sz w:val="24"/>
                <w:szCs w:val="24"/>
                <w:lang w:eastAsia="ru-RU"/>
              </w:rPr>
              <w:t>3</w:t>
            </w:r>
          </w:p>
        </w:tc>
        <w:tc>
          <w:tcPr>
            <w:tcW w:w="993" w:type="dxa"/>
            <w:shd w:val="clear" w:color="auto" w:fill="auto"/>
            <w:tcMar>
              <w:top w:w="45" w:type="dxa"/>
              <w:left w:w="75" w:type="dxa"/>
              <w:bottom w:w="45" w:type="dxa"/>
              <w:right w:w="75" w:type="dxa"/>
            </w:tcMar>
            <w:hideMark/>
          </w:tcPr>
          <w:p w14:paraId="6E5847EC" w14:textId="77777777" w:rsidR="00704960" w:rsidRPr="00704960" w:rsidRDefault="00704960" w:rsidP="00704960">
            <w:pPr>
              <w:spacing w:after="0" w:line="240" w:lineRule="auto"/>
              <w:ind w:firstLine="0"/>
              <w:jc w:val="center"/>
              <w:textAlignment w:val="baseline"/>
              <w:rPr>
                <w:rFonts w:eastAsia="Times New Roman" w:cs="Times New Roman"/>
                <w:color w:val="000000"/>
                <w:spacing w:val="2"/>
                <w:sz w:val="24"/>
                <w:szCs w:val="24"/>
                <w:lang w:eastAsia="ru-RU"/>
              </w:rPr>
            </w:pPr>
            <w:r w:rsidRPr="00704960">
              <w:rPr>
                <w:rFonts w:eastAsia="Times New Roman" w:cs="Times New Roman"/>
                <w:color w:val="000000"/>
                <w:spacing w:val="2"/>
                <w:sz w:val="24"/>
                <w:szCs w:val="24"/>
                <w:lang w:eastAsia="ru-RU"/>
              </w:rPr>
              <w:t>4</w:t>
            </w:r>
          </w:p>
        </w:tc>
        <w:tc>
          <w:tcPr>
            <w:tcW w:w="1134" w:type="dxa"/>
            <w:shd w:val="clear" w:color="auto" w:fill="auto"/>
            <w:tcMar>
              <w:top w:w="45" w:type="dxa"/>
              <w:left w:w="75" w:type="dxa"/>
              <w:bottom w:w="45" w:type="dxa"/>
              <w:right w:w="75" w:type="dxa"/>
            </w:tcMar>
            <w:hideMark/>
          </w:tcPr>
          <w:p w14:paraId="4BCC19BA" w14:textId="77777777" w:rsidR="00704960" w:rsidRPr="00704960" w:rsidRDefault="00704960" w:rsidP="00704960">
            <w:pPr>
              <w:spacing w:after="0" w:line="240" w:lineRule="auto"/>
              <w:ind w:firstLine="0"/>
              <w:jc w:val="center"/>
              <w:textAlignment w:val="baseline"/>
              <w:rPr>
                <w:rFonts w:eastAsia="Times New Roman" w:cs="Times New Roman"/>
                <w:color w:val="000000"/>
                <w:spacing w:val="2"/>
                <w:sz w:val="24"/>
                <w:szCs w:val="24"/>
                <w:lang w:eastAsia="ru-RU"/>
              </w:rPr>
            </w:pPr>
            <w:r w:rsidRPr="00704960">
              <w:rPr>
                <w:rFonts w:eastAsia="Times New Roman" w:cs="Times New Roman"/>
                <w:color w:val="000000"/>
                <w:spacing w:val="2"/>
                <w:sz w:val="24"/>
                <w:szCs w:val="24"/>
                <w:lang w:eastAsia="ru-RU"/>
              </w:rPr>
              <w:t>5</w:t>
            </w:r>
          </w:p>
        </w:tc>
        <w:tc>
          <w:tcPr>
            <w:tcW w:w="1134" w:type="dxa"/>
            <w:shd w:val="clear" w:color="auto" w:fill="auto"/>
            <w:tcMar>
              <w:top w:w="45" w:type="dxa"/>
              <w:left w:w="75" w:type="dxa"/>
              <w:bottom w:w="45" w:type="dxa"/>
              <w:right w:w="75" w:type="dxa"/>
            </w:tcMar>
            <w:hideMark/>
          </w:tcPr>
          <w:p w14:paraId="7003CB1C" w14:textId="77777777" w:rsidR="00704960" w:rsidRPr="00704960" w:rsidRDefault="00704960" w:rsidP="00704960">
            <w:pPr>
              <w:spacing w:after="0" w:line="240" w:lineRule="auto"/>
              <w:ind w:firstLine="0"/>
              <w:jc w:val="center"/>
              <w:textAlignment w:val="baseline"/>
              <w:rPr>
                <w:rFonts w:eastAsia="Times New Roman" w:cs="Times New Roman"/>
                <w:color w:val="000000"/>
                <w:spacing w:val="2"/>
                <w:sz w:val="24"/>
                <w:szCs w:val="24"/>
                <w:lang w:eastAsia="ru-RU"/>
              </w:rPr>
            </w:pPr>
            <w:r w:rsidRPr="00704960">
              <w:rPr>
                <w:rFonts w:eastAsia="Times New Roman" w:cs="Times New Roman"/>
                <w:color w:val="000000"/>
                <w:spacing w:val="2"/>
                <w:sz w:val="24"/>
                <w:szCs w:val="24"/>
                <w:lang w:eastAsia="ru-RU"/>
              </w:rPr>
              <w:t>6</w:t>
            </w:r>
          </w:p>
        </w:tc>
        <w:tc>
          <w:tcPr>
            <w:tcW w:w="1134" w:type="dxa"/>
            <w:shd w:val="clear" w:color="auto" w:fill="auto"/>
            <w:tcMar>
              <w:top w:w="45" w:type="dxa"/>
              <w:left w:w="75" w:type="dxa"/>
              <w:bottom w:w="45" w:type="dxa"/>
              <w:right w:w="75" w:type="dxa"/>
            </w:tcMar>
            <w:hideMark/>
          </w:tcPr>
          <w:p w14:paraId="5C93E981" w14:textId="77777777" w:rsidR="00704960" w:rsidRPr="00704960" w:rsidRDefault="00704960" w:rsidP="00704960">
            <w:pPr>
              <w:spacing w:after="0" w:line="240" w:lineRule="auto"/>
              <w:ind w:firstLine="0"/>
              <w:jc w:val="center"/>
              <w:textAlignment w:val="baseline"/>
              <w:rPr>
                <w:rFonts w:eastAsia="Times New Roman" w:cs="Times New Roman"/>
                <w:color w:val="000000"/>
                <w:spacing w:val="2"/>
                <w:sz w:val="24"/>
                <w:szCs w:val="24"/>
                <w:lang w:eastAsia="ru-RU"/>
              </w:rPr>
            </w:pPr>
            <w:r w:rsidRPr="00704960">
              <w:rPr>
                <w:rFonts w:eastAsia="Times New Roman" w:cs="Times New Roman"/>
                <w:color w:val="000000"/>
                <w:spacing w:val="2"/>
                <w:sz w:val="24"/>
                <w:szCs w:val="24"/>
                <w:lang w:eastAsia="ru-RU"/>
              </w:rPr>
              <w:t>7</w:t>
            </w:r>
          </w:p>
        </w:tc>
        <w:tc>
          <w:tcPr>
            <w:tcW w:w="851" w:type="dxa"/>
            <w:shd w:val="clear" w:color="auto" w:fill="auto"/>
            <w:tcMar>
              <w:top w:w="45" w:type="dxa"/>
              <w:left w:w="75" w:type="dxa"/>
              <w:bottom w:w="45" w:type="dxa"/>
              <w:right w:w="75" w:type="dxa"/>
            </w:tcMar>
            <w:hideMark/>
          </w:tcPr>
          <w:p w14:paraId="3171EF47" w14:textId="77777777" w:rsidR="00704960" w:rsidRPr="00704960" w:rsidRDefault="00704960" w:rsidP="00704960">
            <w:pPr>
              <w:spacing w:after="0" w:line="240" w:lineRule="auto"/>
              <w:ind w:firstLine="0"/>
              <w:jc w:val="center"/>
              <w:textAlignment w:val="baseline"/>
              <w:rPr>
                <w:rFonts w:eastAsia="Times New Roman" w:cs="Times New Roman"/>
                <w:color w:val="000000"/>
                <w:spacing w:val="2"/>
                <w:sz w:val="24"/>
                <w:szCs w:val="24"/>
                <w:lang w:eastAsia="ru-RU"/>
              </w:rPr>
            </w:pPr>
            <w:r w:rsidRPr="00704960">
              <w:rPr>
                <w:rFonts w:eastAsia="Times New Roman" w:cs="Times New Roman"/>
                <w:color w:val="000000"/>
                <w:spacing w:val="2"/>
                <w:sz w:val="24"/>
                <w:szCs w:val="24"/>
                <w:lang w:eastAsia="ru-RU"/>
              </w:rPr>
              <w:t>8</w:t>
            </w:r>
          </w:p>
        </w:tc>
        <w:tc>
          <w:tcPr>
            <w:tcW w:w="1417" w:type="dxa"/>
            <w:shd w:val="clear" w:color="auto" w:fill="auto"/>
            <w:tcMar>
              <w:top w:w="45" w:type="dxa"/>
              <w:left w:w="75" w:type="dxa"/>
              <w:bottom w:w="45" w:type="dxa"/>
              <w:right w:w="75" w:type="dxa"/>
            </w:tcMar>
            <w:hideMark/>
          </w:tcPr>
          <w:p w14:paraId="7AF54278" w14:textId="77777777" w:rsidR="00704960" w:rsidRPr="00704960" w:rsidRDefault="00704960" w:rsidP="00704960">
            <w:pPr>
              <w:spacing w:after="0" w:line="240" w:lineRule="auto"/>
              <w:ind w:firstLine="0"/>
              <w:jc w:val="center"/>
              <w:textAlignment w:val="baseline"/>
              <w:rPr>
                <w:rFonts w:eastAsia="Times New Roman" w:cs="Times New Roman"/>
                <w:color w:val="000000"/>
                <w:spacing w:val="2"/>
                <w:sz w:val="24"/>
                <w:szCs w:val="24"/>
                <w:lang w:eastAsia="ru-RU"/>
              </w:rPr>
            </w:pPr>
            <w:r w:rsidRPr="00704960">
              <w:rPr>
                <w:rFonts w:eastAsia="Times New Roman" w:cs="Times New Roman"/>
                <w:color w:val="000000"/>
                <w:spacing w:val="2"/>
                <w:sz w:val="24"/>
                <w:szCs w:val="24"/>
                <w:lang w:eastAsia="ru-RU"/>
              </w:rPr>
              <w:t>9</w:t>
            </w:r>
          </w:p>
        </w:tc>
      </w:tr>
    </w:tbl>
    <w:p w14:paraId="5501A3B9" w14:textId="3A67C4D5" w:rsidR="009F7CF3" w:rsidRDefault="00A31824" w:rsidP="009F7CF3">
      <w:pPr>
        <w:spacing w:before="240" w:after="0"/>
      </w:pPr>
      <w:r>
        <w:t>Д</w:t>
      </w:r>
      <w:r w:rsidR="009F7CF3">
        <w:t>окументов</w:t>
      </w:r>
      <w:r w:rsidR="005856BA">
        <w:t>,</w:t>
      </w:r>
      <w:r w:rsidR="009F7CF3">
        <w:t xml:space="preserve"> каким-либо образом классифицирующих (систематизирующих) виды исследований (испытаний) и измерений</w:t>
      </w:r>
      <w:r w:rsidR="005856BA">
        <w:t>,</w:t>
      </w:r>
      <w:r w:rsidR="009F7CF3">
        <w:t xml:space="preserve"> в праве Республики Казахстан не обнаружено.</w:t>
      </w:r>
    </w:p>
    <w:p w14:paraId="30336BFB" w14:textId="728F0096" w:rsidR="009F7CF3" w:rsidRDefault="009F7CF3" w:rsidP="009F7CF3">
      <w:pPr>
        <w:spacing w:after="0"/>
      </w:pPr>
      <w:r>
        <w:t xml:space="preserve">В Кыргызской Республике в тексте Постановления Правительства Кыргызской республики от </w:t>
      </w:r>
      <w:r w:rsidRPr="009F7CF3">
        <w:t>16 ноября 2006 г</w:t>
      </w:r>
      <w:r>
        <w:t>.</w:t>
      </w:r>
      <w:r w:rsidRPr="009F7CF3">
        <w:t xml:space="preserve"> № 795</w:t>
      </w:r>
      <w:r>
        <w:t xml:space="preserve"> «</w:t>
      </w:r>
      <w:r w:rsidRPr="009F7CF3">
        <w:t>Об аккредитации органов по оценке соответствия</w:t>
      </w:r>
      <w:r>
        <w:t xml:space="preserve"> </w:t>
      </w:r>
      <w:r w:rsidRPr="009F7CF3">
        <w:t>в Кыргызской Республике</w:t>
      </w:r>
      <w:r>
        <w:t xml:space="preserve"> термин «область аккредитации» определен</w:t>
      </w:r>
      <w:r w:rsidR="00397C17">
        <w:t xml:space="preserve"> как «</w:t>
      </w:r>
      <w:r w:rsidR="00397C17" w:rsidRPr="00397C17">
        <w:t>конкретные услуги по оценке</w:t>
      </w:r>
      <w:r w:rsidR="00397C17">
        <w:t xml:space="preserve"> соответствия, </w:t>
      </w:r>
      <w:r w:rsidR="00397C17" w:rsidRPr="00397C17">
        <w:t>на которые запрашивается или уже дана аккредитация</w:t>
      </w:r>
      <w:r w:rsidR="00397C17">
        <w:t>».</w:t>
      </w:r>
    </w:p>
    <w:p w14:paraId="3FE6B66A" w14:textId="637D76E4" w:rsidR="004B1166" w:rsidRPr="009F7CF3" w:rsidRDefault="004B1166" w:rsidP="009F7CF3">
      <w:pPr>
        <w:spacing w:after="0"/>
      </w:pPr>
      <w:r>
        <w:t xml:space="preserve">Форма </w:t>
      </w:r>
      <w:r w:rsidRPr="004307C8">
        <w:t>Ф.КЦА-ПА1ООС.Г.1</w:t>
      </w:r>
      <w:r w:rsidR="00270CB0">
        <w:t>,</w:t>
      </w:r>
      <w:r w:rsidRPr="004B1166">
        <w:t xml:space="preserve"> </w:t>
      </w:r>
      <w:r w:rsidR="004307C8">
        <w:t xml:space="preserve">предназначенная для </w:t>
      </w:r>
      <w:r>
        <w:t>указания сведений об области аккредитации испытательной лаборатории при проведении аккредитации</w:t>
      </w:r>
      <w:r w:rsidR="00270CB0">
        <w:t>,</w:t>
      </w:r>
      <w:r>
        <w:t xml:space="preserve"> представлена в таблице 3</w:t>
      </w:r>
      <w:r w:rsidR="00324D02">
        <w:t>.</w:t>
      </w:r>
    </w:p>
    <w:p w14:paraId="7E79A6F5" w14:textId="0ABEFFEC" w:rsidR="009F7CF3" w:rsidRPr="009F7CF3" w:rsidRDefault="004B1166" w:rsidP="004B1166">
      <w:pPr>
        <w:spacing w:after="0"/>
        <w:jc w:val="right"/>
      </w:pPr>
      <w:r>
        <w:t>Таблица 3.</w:t>
      </w:r>
    </w:p>
    <w:tbl>
      <w:tblPr>
        <w:tblW w:w="9497" w:type="dxa"/>
        <w:tblInd w:w="-8" w:type="dxa"/>
        <w:tblLayout w:type="fixed"/>
        <w:tblCellMar>
          <w:left w:w="40" w:type="dxa"/>
          <w:right w:w="40" w:type="dxa"/>
        </w:tblCellMar>
        <w:tblLook w:val="0000" w:firstRow="0" w:lastRow="0" w:firstColumn="0" w:lastColumn="0" w:noHBand="0" w:noVBand="0"/>
      </w:tblPr>
      <w:tblGrid>
        <w:gridCol w:w="814"/>
        <w:gridCol w:w="2106"/>
        <w:gridCol w:w="1758"/>
        <w:gridCol w:w="1984"/>
        <w:gridCol w:w="1559"/>
        <w:gridCol w:w="1276"/>
      </w:tblGrid>
      <w:tr w:rsidR="004B1166" w:rsidRPr="004B1166" w14:paraId="408EAB23" w14:textId="77777777" w:rsidTr="007413B8">
        <w:trPr>
          <w:trHeight w:hRule="exact" w:val="2114"/>
        </w:trPr>
        <w:tc>
          <w:tcPr>
            <w:tcW w:w="814" w:type="dxa"/>
            <w:tcBorders>
              <w:top w:val="single" w:sz="6" w:space="0" w:color="auto"/>
              <w:left w:val="single" w:sz="6" w:space="0" w:color="auto"/>
              <w:bottom w:val="single" w:sz="6" w:space="0" w:color="auto"/>
              <w:right w:val="single" w:sz="6" w:space="0" w:color="auto"/>
            </w:tcBorders>
          </w:tcPr>
          <w:p w14:paraId="099C4CA6" w14:textId="77777777" w:rsidR="004B1166" w:rsidRPr="004B1166" w:rsidRDefault="004B1166" w:rsidP="004B1166">
            <w:pPr>
              <w:shd w:val="clear" w:color="auto" w:fill="FFFFFF"/>
              <w:spacing w:after="0" w:line="240" w:lineRule="auto"/>
              <w:ind w:left="142" w:right="155" w:firstLine="0"/>
              <w:jc w:val="center"/>
              <w:rPr>
                <w:sz w:val="24"/>
                <w:szCs w:val="24"/>
              </w:rPr>
            </w:pPr>
            <w:r w:rsidRPr="004B1166">
              <w:rPr>
                <w:sz w:val="24"/>
                <w:szCs w:val="24"/>
              </w:rPr>
              <w:t>№№</w:t>
            </w:r>
          </w:p>
          <w:p w14:paraId="4C353FE4" w14:textId="77777777" w:rsidR="004B1166" w:rsidRPr="004B1166" w:rsidRDefault="004B1166" w:rsidP="004B1166">
            <w:pPr>
              <w:shd w:val="clear" w:color="auto" w:fill="FFFFFF"/>
              <w:spacing w:after="0" w:line="240" w:lineRule="auto"/>
              <w:ind w:left="142" w:right="155" w:firstLine="0"/>
              <w:jc w:val="center"/>
              <w:rPr>
                <w:sz w:val="24"/>
                <w:szCs w:val="24"/>
              </w:rPr>
            </w:pPr>
            <w:proofErr w:type="gramStart"/>
            <w:r w:rsidRPr="004B1166">
              <w:rPr>
                <w:sz w:val="24"/>
                <w:szCs w:val="24"/>
              </w:rPr>
              <w:t>п</w:t>
            </w:r>
            <w:proofErr w:type="gramEnd"/>
            <w:r w:rsidRPr="004B1166">
              <w:rPr>
                <w:sz w:val="24"/>
                <w:szCs w:val="24"/>
              </w:rPr>
              <w:t>/п</w:t>
            </w:r>
          </w:p>
        </w:tc>
        <w:tc>
          <w:tcPr>
            <w:tcW w:w="2106" w:type="dxa"/>
            <w:tcBorders>
              <w:top w:val="single" w:sz="6" w:space="0" w:color="auto"/>
              <w:left w:val="single" w:sz="6" w:space="0" w:color="auto"/>
              <w:bottom w:val="single" w:sz="6" w:space="0" w:color="auto"/>
              <w:right w:val="single" w:sz="6" w:space="0" w:color="auto"/>
            </w:tcBorders>
          </w:tcPr>
          <w:p w14:paraId="31E0E186" w14:textId="77777777" w:rsidR="004B1166" w:rsidRPr="004B1166" w:rsidRDefault="004B1166" w:rsidP="004B1166">
            <w:pPr>
              <w:shd w:val="clear" w:color="auto" w:fill="FFFFFF"/>
              <w:spacing w:after="0" w:line="240" w:lineRule="auto"/>
              <w:ind w:left="142" w:right="155" w:firstLine="0"/>
              <w:jc w:val="center"/>
              <w:rPr>
                <w:sz w:val="24"/>
                <w:szCs w:val="24"/>
              </w:rPr>
            </w:pPr>
            <w:r w:rsidRPr="004B1166">
              <w:rPr>
                <w:sz w:val="24"/>
                <w:szCs w:val="24"/>
              </w:rPr>
              <w:t>Наименование объектов, подлежащих отбору образцов и испытанию</w:t>
            </w:r>
          </w:p>
        </w:tc>
        <w:tc>
          <w:tcPr>
            <w:tcW w:w="1758" w:type="dxa"/>
            <w:tcBorders>
              <w:top w:val="single" w:sz="6" w:space="0" w:color="auto"/>
              <w:left w:val="single" w:sz="6" w:space="0" w:color="auto"/>
              <w:bottom w:val="single" w:sz="6" w:space="0" w:color="auto"/>
              <w:right w:val="single" w:sz="6" w:space="0" w:color="auto"/>
            </w:tcBorders>
          </w:tcPr>
          <w:p w14:paraId="1B38A766" w14:textId="77777777" w:rsidR="004B1166" w:rsidRPr="004B1166" w:rsidRDefault="004B1166" w:rsidP="004B1166">
            <w:pPr>
              <w:shd w:val="clear" w:color="auto" w:fill="FFFFFF"/>
              <w:spacing w:after="0" w:line="240" w:lineRule="auto"/>
              <w:ind w:left="142" w:right="155" w:firstLine="0"/>
              <w:jc w:val="center"/>
              <w:rPr>
                <w:sz w:val="24"/>
                <w:szCs w:val="24"/>
              </w:rPr>
            </w:pPr>
            <w:r w:rsidRPr="004B1166">
              <w:rPr>
                <w:sz w:val="24"/>
                <w:szCs w:val="24"/>
              </w:rPr>
              <w:t>Обозначение документа на объекты, подлежащие отбору образцов и испытанию</w:t>
            </w:r>
          </w:p>
        </w:tc>
        <w:tc>
          <w:tcPr>
            <w:tcW w:w="1984" w:type="dxa"/>
            <w:tcBorders>
              <w:top w:val="single" w:sz="6" w:space="0" w:color="auto"/>
              <w:left w:val="single" w:sz="6" w:space="0" w:color="auto"/>
              <w:bottom w:val="single" w:sz="6" w:space="0" w:color="auto"/>
              <w:right w:val="single" w:sz="6" w:space="0" w:color="auto"/>
            </w:tcBorders>
          </w:tcPr>
          <w:p w14:paraId="677AC619" w14:textId="11222B27" w:rsidR="004B1166" w:rsidRPr="004B1166" w:rsidRDefault="004B1166" w:rsidP="004B1166">
            <w:pPr>
              <w:shd w:val="clear" w:color="auto" w:fill="FFFFFF"/>
              <w:spacing w:after="0" w:line="240" w:lineRule="auto"/>
              <w:ind w:left="142" w:right="155" w:firstLine="0"/>
              <w:jc w:val="center"/>
              <w:rPr>
                <w:sz w:val="24"/>
                <w:szCs w:val="24"/>
              </w:rPr>
            </w:pPr>
            <w:r w:rsidRPr="004B1166">
              <w:rPr>
                <w:sz w:val="24"/>
                <w:szCs w:val="24"/>
              </w:rPr>
              <w:t>Наименование видов испытаний/определяемых</w:t>
            </w:r>
          </w:p>
          <w:p w14:paraId="6C0EA950" w14:textId="77777777" w:rsidR="004B1166" w:rsidRPr="004B1166" w:rsidRDefault="004B1166" w:rsidP="004B1166">
            <w:pPr>
              <w:shd w:val="clear" w:color="auto" w:fill="FFFFFF"/>
              <w:spacing w:after="0" w:line="240" w:lineRule="auto"/>
              <w:ind w:left="142" w:right="155" w:firstLine="0"/>
              <w:jc w:val="center"/>
              <w:rPr>
                <w:sz w:val="24"/>
                <w:szCs w:val="24"/>
                <w:lang w:val="ky-KG"/>
              </w:rPr>
            </w:pPr>
            <w:r w:rsidRPr="004B1166">
              <w:rPr>
                <w:sz w:val="24"/>
                <w:szCs w:val="24"/>
              </w:rPr>
              <w:t xml:space="preserve">показателей </w:t>
            </w:r>
            <w:r w:rsidRPr="004B1166">
              <w:rPr>
                <w:sz w:val="24"/>
                <w:szCs w:val="24"/>
                <w:lang w:val="ky-KG"/>
              </w:rPr>
              <w:t>и отбора образцов</w:t>
            </w:r>
          </w:p>
        </w:tc>
        <w:tc>
          <w:tcPr>
            <w:tcW w:w="1559" w:type="dxa"/>
            <w:tcBorders>
              <w:top w:val="single" w:sz="6" w:space="0" w:color="auto"/>
              <w:left w:val="single" w:sz="6" w:space="0" w:color="auto"/>
              <w:bottom w:val="single" w:sz="6" w:space="0" w:color="auto"/>
              <w:right w:val="single" w:sz="4" w:space="0" w:color="auto"/>
            </w:tcBorders>
          </w:tcPr>
          <w:p w14:paraId="652C940F" w14:textId="5B9388EE" w:rsidR="004B1166" w:rsidRPr="004B1166" w:rsidRDefault="004B1166" w:rsidP="004B1166">
            <w:pPr>
              <w:shd w:val="clear" w:color="auto" w:fill="FFFFFF"/>
              <w:spacing w:after="0" w:line="240" w:lineRule="auto"/>
              <w:ind w:right="155" w:firstLine="0"/>
              <w:jc w:val="center"/>
              <w:rPr>
                <w:sz w:val="24"/>
                <w:szCs w:val="24"/>
                <w:lang w:val="ky-KG"/>
              </w:rPr>
            </w:pPr>
            <w:r w:rsidRPr="004B1166">
              <w:rPr>
                <w:sz w:val="24"/>
                <w:szCs w:val="24"/>
              </w:rPr>
              <w:t xml:space="preserve">Обозначение </w:t>
            </w:r>
            <w:r w:rsidRPr="004B1166">
              <w:rPr>
                <w:sz w:val="24"/>
                <w:szCs w:val="24"/>
                <w:lang w:val="ky-KG"/>
              </w:rPr>
              <w:t>методов/ методик испытаний и отбора образцов</w:t>
            </w:r>
            <w:r>
              <w:rPr>
                <w:sz w:val="24"/>
                <w:szCs w:val="24"/>
                <w:lang w:val="ky-KG"/>
              </w:rPr>
              <w:t>*</w:t>
            </w:r>
          </w:p>
        </w:tc>
        <w:tc>
          <w:tcPr>
            <w:tcW w:w="1276" w:type="dxa"/>
            <w:tcBorders>
              <w:top w:val="single" w:sz="6" w:space="0" w:color="auto"/>
              <w:left w:val="single" w:sz="4" w:space="0" w:color="auto"/>
              <w:bottom w:val="single" w:sz="6" w:space="0" w:color="auto"/>
              <w:right w:val="single" w:sz="6" w:space="0" w:color="auto"/>
            </w:tcBorders>
          </w:tcPr>
          <w:p w14:paraId="64523380" w14:textId="5EC7A3D6" w:rsidR="004B1166" w:rsidRPr="004B1166" w:rsidRDefault="004B1166" w:rsidP="004B1166">
            <w:pPr>
              <w:spacing w:after="0" w:line="240" w:lineRule="auto"/>
              <w:ind w:firstLine="0"/>
              <w:jc w:val="center"/>
              <w:rPr>
                <w:sz w:val="24"/>
                <w:szCs w:val="24"/>
              </w:rPr>
            </w:pPr>
            <w:r w:rsidRPr="004B1166">
              <w:rPr>
                <w:sz w:val="24"/>
                <w:szCs w:val="24"/>
              </w:rPr>
              <w:t>Диапазон измерений, ед. измерений</w:t>
            </w:r>
          </w:p>
        </w:tc>
      </w:tr>
      <w:tr w:rsidR="004B1166" w:rsidRPr="004B1166" w14:paraId="62A236CB" w14:textId="77777777" w:rsidTr="007413B8">
        <w:trPr>
          <w:trHeight w:hRule="exact" w:val="346"/>
        </w:trPr>
        <w:tc>
          <w:tcPr>
            <w:tcW w:w="814" w:type="dxa"/>
            <w:tcBorders>
              <w:top w:val="single" w:sz="6" w:space="0" w:color="auto"/>
              <w:left w:val="single" w:sz="6" w:space="0" w:color="auto"/>
              <w:bottom w:val="single" w:sz="6" w:space="0" w:color="auto"/>
              <w:right w:val="single" w:sz="4" w:space="0" w:color="auto"/>
            </w:tcBorders>
          </w:tcPr>
          <w:p w14:paraId="3C483E4C" w14:textId="77777777" w:rsidR="004B1166" w:rsidRPr="004B1166" w:rsidRDefault="004B1166" w:rsidP="004B1166">
            <w:pPr>
              <w:shd w:val="clear" w:color="auto" w:fill="FFFFFF"/>
              <w:spacing w:after="0" w:line="240" w:lineRule="auto"/>
              <w:ind w:left="142" w:right="155" w:firstLine="0"/>
              <w:jc w:val="center"/>
              <w:rPr>
                <w:sz w:val="24"/>
                <w:szCs w:val="24"/>
              </w:rPr>
            </w:pPr>
            <w:r w:rsidRPr="004B1166">
              <w:rPr>
                <w:sz w:val="24"/>
                <w:szCs w:val="24"/>
              </w:rPr>
              <w:t>1</w:t>
            </w:r>
          </w:p>
        </w:tc>
        <w:tc>
          <w:tcPr>
            <w:tcW w:w="2106" w:type="dxa"/>
            <w:tcBorders>
              <w:top w:val="single" w:sz="6" w:space="0" w:color="auto"/>
              <w:left w:val="single" w:sz="4" w:space="0" w:color="auto"/>
              <w:bottom w:val="single" w:sz="6" w:space="0" w:color="auto"/>
              <w:right w:val="single" w:sz="6" w:space="0" w:color="auto"/>
            </w:tcBorders>
          </w:tcPr>
          <w:p w14:paraId="3A8AC89E" w14:textId="77777777" w:rsidR="004B1166" w:rsidRPr="004B1166" w:rsidRDefault="004B1166" w:rsidP="004B1166">
            <w:pPr>
              <w:shd w:val="clear" w:color="auto" w:fill="FFFFFF"/>
              <w:spacing w:after="0" w:line="240" w:lineRule="auto"/>
              <w:ind w:left="142" w:right="155" w:firstLine="0"/>
              <w:jc w:val="center"/>
              <w:rPr>
                <w:sz w:val="24"/>
                <w:szCs w:val="24"/>
              </w:rPr>
            </w:pPr>
            <w:r w:rsidRPr="004B1166">
              <w:rPr>
                <w:sz w:val="24"/>
                <w:szCs w:val="24"/>
              </w:rPr>
              <w:t>2</w:t>
            </w:r>
          </w:p>
        </w:tc>
        <w:tc>
          <w:tcPr>
            <w:tcW w:w="1758" w:type="dxa"/>
            <w:tcBorders>
              <w:top w:val="single" w:sz="6" w:space="0" w:color="auto"/>
              <w:left w:val="single" w:sz="6" w:space="0" w:color="auto"/>
              <w:bottom w:val="single" w:sz="6" w:space="0" w:color="auto"/>
              <w:right w:val="single" w:sz="6" w:space="0" w:color="auto"/>
            </w:tcBorders>
          </w:tcPr>
          <w:p w14:paraId="793F3B86" w14:textId="77777777" w:rsidR="004B1166" w:rsidRPr="004B1166" w:rsidRDefault="004B1166" w:rsidP="004B1166">
            <w:pPr>
              <w:shd w:val="clear" w:color="auto" w:fill="FFFFFF"/>
              <w:spacing w:after="0" w:line="240" w:lineRule="auto"/>
              <w:ind w:left="142" w:right="155" w:firstLine="0"/>
              <w:jc w:val="center"/>
              <w:rPr>
                <w:sz w:val="24"/>
                <w:szCs w:val="24"/>
              </w:rPr>
            </w:pPr>
            <w:r w:rsidRPr="004B1166">
              <w:rPr>
                <w:sz w:val="24"/>
                <w:szCs w:val="24"/>
              </w:rPr>
              <w:t>3</w:t>
            </w:r>
          </w:p>
        </w:tc>
        <w:tc>
          <w:tcPr>
            <w:tcW w:w="1984" w:type="dxa"/>
            <w:tcBorders>
              <w:top w:val="single" w:sz="6" w:space="0" w:color="auto"/>
              <w:left w:val="single" w:sz="6" w:space="0" w:color="auto"/>
              <w:bottom w:val="single" w:sz="6" w:space="0" w:color="auto"/>
              <w:right w:val="single" w:sz="6" w:space="0" w:color="auto"/>
            </w:tcBorders>
          </w:tcPr>
          <w:p w14:paraId="09DB73A0" w14:textId="77777777" w:rsidR="004B1166" w:rsidRPr="004B1166" w:rsidRDefault="004B1166" w:rsidP="004B1166">
            <w:pPr>
              <w:shd w:val="clear" w:color="auto" w:fill="FFFFFF"/>
              <w:spacing w:after="0" w:line="240" w:lineRule="auto"/>
              <w:ind w:left="142" w:right="155" w:firstLine="0"/>
              <w:jc w:val="center"/>
              <w:rPr>
                <w:sz w:val="24"/>
                <w:szCs w:val="24"/>
              </w:rPr>
            </w:pPr>
            <w:r w:rsidRPr="004B1166">
              <w:rPr>
                <w:sz w:val="24"/>
                <w:szCs w:val="24"/>
              </w:rPr>
              <w:t>4</w:t>
            </w:r>
          </w:p>
        </w:tc>
        <w:tc>
          <w:tcPr>
            <w:tcW w:w="1559" w:type="dxa"/>
            <w:tcBorders>
              <w:top w:val="single" w:sz="6" w:space="0" w:color="auto"/>
              <w:left w:val="single" w:sz="6" w:space="0" w:color="auto"/>
              <w:bottom w:val="single" w:sz="6" w:space="0" w:color="auto"/>
              <w:right w:val="single" w:sz="4" w:space="0" w:color="auto"/>
            </w:tcBorders>
          </w:tcPr>
          <w:p w14:paraId="42EF82FD" w14:textId="77777777" w:rsidR="004B1166" w:rsidRPr="004B1166" w:rsidRDefault="004B1166" w:rsidP="004B1166">
            <w:pPr>
              <w:shd w:val="clear" w:color="auto" w:fill="FFFFFF"/>
              <w:spacing w:after="0" w:line="240" w:lineRule="auto"/>
              <w:ind w:left="142" w:right="155" w:firstLine="0"/>
              <w:jc w:val="center"/>
              <w:rPr>
                <w:sz w:val="24"/>
                <w:szCs w:val="24"/>
              </w:rPr>
            </w:pPr>
            <w:r w:rsidRPr="004B1166">
              <w:rPr>
                <w:sz w:val="24"/>
                <w:szCs w:val="24"/>
              </w:rPr>
              <w:t>5</w:t>
            </w:r>
          </w:p>
        </w:tc>
        <w:tc>
          <w:tcPr>
            <w:tcW w:w="1276" w:type="dxa"/>
            <w:tcBorders>
              <w:top w:val="single" w:sz="6" w:space="0" w:color="auto"/>
              <w:left w:val="single" w:sz="4" w:space="0" w:color="auto"/>
              <w:bottom w:val="single" w:sz="6" w:space="0" w:color="auto"/>
              <w:right w:val="single" w:sz="6" w:space="0" w:color="auto"/>
            </w:tcBorders>
          </w:tcPr>
          <w:p w14:paraId="7980F0C9" w14:textId="77777777" w:rsidR="004B1166" w:rsidRPr="004B1166" w:rsidRDefault="004B1166" w:rsidP="004B1166">
            <w:pPr>
              <w:shd w:val="clear" w:color="auto" w:fill="FFFFFF"/>
              <w:spacing w:after="0" w:line="240" w:lineRule="auto"/>
              <w:ind w:left="142" w:right="155" w:firstLine="0"/>
              <w:jc w:val="center"/>
              <w:rPr>
                <w:sz w:val="24"/>
                <w:szCs w:val="24"/>
              </w:rPr>
            </w:pPr>
            <w:r w:rsidRPr="004B1166">
              <w:rPr>
                <w:sz w:val="24"/>
                <w:szCs w:val="24"/>
              </w:rPr>
              <w:t>6</w:t>
            </w:r>
          </w:p>
        </w:tc>
      </w:tr>
    </w:tbl>
    <w:p w14:paraId="025ABB96" w14:textId="3BEB7782" w:rsidR="00704960" w:rsidRDefault="004B1166" w:rsidP="004B1166">
      <w:pPr>
        <w:spacing w:after="0" w:line="240" w:lineRule="auto"/>
        <w:rPr>
          <w:sz w:val="24"/>
          <w:szCs w:val="24"/>
        </w:rPr>
      </w:pPr>
      <w:r w:rsidRPr="007D2BFC">
        <w:rPr>
          <w:sz w:val="20"/>
          <w:szCs w:val="20"/>
          <w:lang w:val="ky-KG"/>
        </w:rPr>
        <w:t xml:space="preserve">* </w:t>
      </w:r>
      <w:r w:rsidRPr="004B1166">
        <w:rPr>
          <w:sz w:val="24"/>
          <w:szCs w:val="24"/>
        </w:rPr>
        <w:t xml:space="preserve">методы испытаний заполняются в конкретном виде, например: </w:t>
      </w:r>
      <w:proofErr w:type="spellStart"/>
      <w:r w:rsidRPr="004B1166">
        <w:rPr>
          <w:sz w:val="24"/>
          <w:szCs w:val="24"/>
        </w:rPr>
        <w:t>фотоколориметрия</w:t>
      </w:r>
      <w:proofErr w:type="spellEnd"/>
      <w:r w:rsidRPr="004B1166">
        <w:rPr>
          <w:sz w:val="24"/>
          <w:szCs w:val="24"/>
        </w:rPr>
        <w:t xml:space="preserve">, электрофотометрический метод, </w:t>
      </w:r>
      <w:proofErr w:type="spellStart"/>
      <w:r w:rsidRPr="004B1166">
        <w:rPr>
          <w:sz w:val="24"/>
          <w:szCs w:val="24"/>
        </w:rPr>
        <w:t>рНметрия</w:t>
      </w:r>
      <w:proofErr w:type="spellEnd"/>
      <w:r w:rsidRPr="004B1166">
        <w:rPr>
          <w:sz w:val="24"/>
          <w:szCs w:val="24"/>
        </w:rPr>
        <w:t xml:space="preserve">,  </w:t>
      </w:r>
      <w:proofErr w:type="spellStart"/>
      <w:r w:rsidRPr="004B1166">
        <w:rPr>
          <w:sz w:val="24"/>
          <w:szCs w:val="24"/>
        </w:rPr>
        <w:t>спектрофотометрия</w:t>
      </w:r>
      <w:proofErr w:type="spellEnd"/>
      <w:r w:rsidRPr="004B1166">
        <w:rPr>
          <w:sz w:val="24"/>
          <w:szCs w:val="24"/>
        </w:rPr>
        <w:t xml:space="preserve">, </w:t>
      </w:r>
      <w:proofErr w:type="spellStart"/>
      <w:r w:rsidRPr="004B1166">
        <w:rPr>
          <w:sz w:val="24"/>
          <w:szCs w:val="24"/>
        </w:rPr>
        <w:lastRenderedPageBreak/>
        <w:t>аргенометрия</w:t>
      </w:r>
      <w:proofErr w:type="spellEnd"/>
      <w:r w:rsidRPr="004B1166">
        <w:rPr>
          <w:sz w:val="24"/>
          <w:szCs w:val="24"/>
        </w:rPr>
        <w:t xml:space="preserve">, </w:t>
      </w:r>
      <w:proofErr w:type="spellStart"/>
      <w:r w:rsidRPr="004B1166">
        <w:rPr>
          <w:sz w:val="24"/>
          <w:szCs w:val="24"/>
        </w:rPr>
        <w:t>титриметрия</w:t>
      </w:r>
      <w:proofErr w:type="spellEnd"/>
      <w:r w:rsidRPr="004B1166">
        <w:rPr>
          <w:sz w:val="24"/>
          <w:szCs w:val="24"/>
        </w:rPr>
        <w:t xml:space="preserve">, ВЖЭХ, ГЖХ, ТСХ, </w:t>
      </w:r>
      <w:proofErr w:type="spellStart"/>
      <w:r w:rsidRPr="004B1166">
        <w:rPr>
          <w:sz w:val="24"/>
          <w:szCs w:val="24"/>
        </w:rPr>
        <w:t>вольтамперметрия</w:t>
      </w:r>
      <w:proofErr w:type="spellEnd"/>
      <w:r w:rsidRPr="004B1166">
        <w:rPr>
          <w:sz w:val="24"/>
          <w:szCs w:val="24"/>
        </w:rPr>
        <w:t>, механические испытания (на разрыв, сплющивание, изгиб, прочностные характеристики и т.д.)</w:t>
      </w:r>
    </w:p>
    <w:p w14:paraId="6B2C6E33" w14:textId="72684A23" w:rsidR="004B1166" w:rsidRPr="00C02750" w:rsidRDefault="004B1166" w:rsidP="004307C8">
      <w:pPr>
        <w:spacing w:before="240" w:after="0"/>
      </w:pPr>
      <w:r w:rsidRPr="00C02750">
        <w:t>Как видно из представленной формы</w:t>
      </w:r>
      <w:r w:rsidR="004307C8">
        <w:t>,</w:t>
      </w:r>
      <w:r w:rsidRPr="00C02750">
        <w:t xml:space="preserve"> в составе сведений об испытательных лабораториях Кыргызской </w:t>
      </w:r>
      <w:r w:rsidR="00C02750">
        <w:t>Р</w:t>
      </w:r>
      <w:r w:rsidRPr="00C02750">
        <w:t>еспублики присутствуют наименования видов испытаний (</w:t>
      </w:r>
      <w:r w:rsidR="00C02750" w:rsidRPr="00C02750">
        <w:t>определяемых</w:t>
      </w:r>
      <w:r w:rsidRPr="00C02750">
        <w:t xml:space="preserve"> показателей)</w:t>
      </w:r>
      <w:r w:rsidR="004307C8">
        <w:t>,</w:t>
      </w:r>
      <w:r w:rsidR="00C02750">
        <w:t xml:space="preserve"> указываемых </w:t>
      </w:r>
      <w:r w:rsidR="004307C8">
        <w:t xml:space="preserve">заявителем </w:t>
      </w:r>
      <w:r w:rsidR="00C02750">
        <w:t>в произвольной форме при оформлении заявки на аккредитацию.</w:t>
      </w:r>
    </w:p>
    <w:p w14:paraId="7B39CEE9" w14:textId="41EFFFA5" w:rsidR="00F24C31" w:rsidRDefault="004307C8" w:rsidP="004307C8">
      <w:pPr>
        <w:spacing w:after="0"/>
      </w:pPr>
      <w:r w:rsidRPr="004307C8">
        <w:t>Информация об области аккредитации в реестре испытательных лабораторий на сайте Кыргызского центра аккредитации при Министерстве экономики Кыргызской Рес</w:t>
      </w:r>
      <w:r>
        <w:t>п</w:t>
      </w:r>
      <w:r w:rsidRPr="004307C8">
        <w:t xml:space="preserve">ублики </w:t>
      </w:r>
      <w:r>
        <w:t xml:space="preserve">по адресу </w:t>
      </w:r>
      <w:r w:rsidRPr="004307C8">
        <w:t>http://www.kca.gov.kg/reestry/13-reestry/47-ispytatelnye-laboratorii-iso-mek-17025.html</w:t>
      </w:r>
      <w:r>
        <w:t xml:space="preserve"> содержит только описание продукции</w:t>
      </w:r>
      <w:r w:rsidR="00F24C31">
        <w:t xml:space="preserve">, а также, в некоторых случаях, ссылки на более подробное описание области аккредитации в составе «Единого реестра испытательных лабораторий по </w:t>
      </w:r>
      <w:proofErr w:type="spellStart"/>
      <w:r w:rsidR="00F24C31">
        <w:t>техрегламентам</w:t>
      </w:r>
      <w:proofErr w:type="spellEnd"/>
      <w:r w:rsidR="00F24C31">
        <w:t>» на сайте Комиссии. Например</w:t>
      </w:r>
      <w:r w:rsidR="00DA2967">
        <w:t>,</w:t>
      </w:r>
      <w:r w:rsidR="00F24C31">
        <w:t xml:space="preserve"> для </w:t>
      </w:r>
      <w:r w:rsidR="00F24C31" w:rsidRPr="00B30942">
        <w:t>Испытательной лаборатории товаров народного потребления, тары и упаковки БЦИСМ</w:t>
      </w:r>
      <w:r w:rsidR="00F24C31">
        <w:t xml:space="preserve"> описание области аккредитации указано в следующей формулировке:</w:t>
      </w:r>
    </w:p>
    <w:p w14:paraId="36712619" w14:textId="3DB013CA" w:rsidR="00F24C31" w:rsidRDefault="00F24C31" w:rsidP="004307C8">
      <w:pPr>
        <w:spacing w:after="0"/>
      </w:pPr>
      <w:r>
        <w:t>«</w:t>
      </w:r>
      <w:r w:rsidRPr="00B30942">
        <w:t xml:space="preserve">ТР ТС 007/2011 </w:t>
      </w:r>
      <w:r w:rsidR="005856BA">
        <w:t>"</w:t>
      </w:r>
      <w:r w:rsidRPr="00B30942">
        <w:t xml:space="preserve">О безопасности продукции, предназначенной для детей и подростков" Определение показателей безопасности: Соски молочные, соски-пустышки из латекса, резины или силиконовые ТР ТС 007/2011 "О безопасности продукции, предназначенной для детей и подростков" Определение показателей безопасности: Изделия из пластмасс (ванночка, горшок туалетный, стульчик и другие изделия для выполнения туалета) для ухода за детьми Посуда из стекла и керамики Посуда и столовые приборы из пластмассы Посуда и столовые приборы из коррозионно-стойкой стали, Посуда из алюминия с травленной, кварцевой и шлифованной, Посуда и столовые приборы из алюминия с плакированной нержавеющей сталью, Посуда стальная эмалированная" </w:t>
      </w:r>
      <w:r w:rsidRPr="00B30942">
        <w:lastRenderedPageBreak/>
        <w:t xml:space="preserve">Щетки зубные, </w:t>
      </w:r>
      <w:proofErr w:type="spellStart"/>
      <w:r w:rsidRPr="00B30942">
        <w:t>массажеры</w:t>
      </w:r>
      <w:proofErr w:type="spellEnd"/>
      <w:r w:rsidRPr="00B30942">
        <w:t xml:space="preserve"> для десен и аналогичные изделия для ухода за полостью рта Изделия санитарно-гигиенические (подгузники, вата) " ТР ТС 007/2011 О безопасности продукции, предназначенной для детей и подростков ТР ТС 017/2011 ""О безопасности продукции легкой промышленности" Определение показателей безопасности: Изделия из текстильных материалов, кожи, меха, трикотажных изделий и готовых штучных текстильных изделий Изделия чулочно-носочные, вырабатываемые на круглочулочных автоматах ( в том числе для детей и подростков) Обувь и кожгалантерейные изделия (для детей и подростков ТР ТС 008/2011 "О безопасности игрушек" Определение показателей безопасности: Игрушки : -электрифицированные, металлические, </w:t>
      </w:r>
      <w:proofErr w:type="spellStart"/>
      <w:r w:rsidRPr="00B30942">
        <w:t>деревяннные</w:t>
      </w:r>
      <w:proofErr w:type="spellEnd"/>
      <w:r w:rsidRPr="00B30942">
        <w:t xml:space="preserve">, пластмассовые. игрушки из ткани, меха, нетканых материалов, </w:t>
      </w:r>
      <w:proofErr w:type="spellStart"/>
      <w:r w:rsidRPr="00B30942">
        <w:t>мягконабивные</w:t>
      </w:r>
      <w:proofErr w:type="spellEnd"/>
      <w:r w:rsidRPr="00B30942">
        <w:t xml:space="preserve">, резиновые, из бумаги и картона, из фарфора, керамики, </w:t>
      </w:r>
      <w:proofErr w:type="spellStart"/>
      <w:r w:rsidRPr="00B30942">
        <w:t>папьемаше</w:t>
      </w:r>
      <w:proofErr w:type="spellEnd"/>
      <w:r w:rsidRPr="00B30942">
        <w:t>, стеклянные, музыкальные, из формующих масс ТР ТС 005/2011 "О безопасности упаковки" Определение показателей безопасности: Пакеты из полимерных материалов Средства укупорочные Фольга алюминиевая для упаковки Упаковка стеклянная (бутылки, банки, флаконы, ампулы, баллоны) Мешки-вкладыши пленочные Мешки и мешочные ткани ТР ТС 009/2011 О безопасности парфюмерно-косметической Продукции ТР ТС 024/2011 Технический регламент на масложировую продукцию Определение показателей безопасности: Мыло хозяйственное</w:t>
      </w:r>
      <w:r>
        <w:t>»</w:t>
      </w:r>
    </w:p>
    <w:p w14:paraId="228C848E" w14:textId="4F48931B" w:rsidR="004B1166" w:rsidRDefault="005856BA" w:rsidP="004307C8">
      <w:pPr>
        <w:spacing w:after="0"/>
      </w:pPr>
      <w:r>
        <w:t>Д</w:t>
      </w:r>
      <w:r w:rsidR="004307C8">
        <w:t xml:space="preserve">ополнительно </w:t>
      </w:r>
      <w:r w:rsidRPr="004307C8">
        <w:t>на сайте Кыргызского центра аккредитации при Министерстве экономики Кыргызской Рес</w:t>
      </w:r>
      <w:r>
        <w:t>п</w:t>
      </w:r>
      <w:r w:rsidRPr="004307C8">
        <w:t>ублики</w:t>
      </w:r>
      <w:r>
        <w:t xml:space="preserve"> </w:t>
      </w:r>
      <w:r w:rsidR="004307C8">
        <w:t>указано, что полная информация об области аккредитации представляется по письменному запросу.</w:t>
      </w:r>
    </w:p>
    <w:p w14:paraId="585AB572" w14:textId="2E4057BD" w:rsidR="004307C8" w:rsidRDefault="00F24C31" w:rsidP="004307C8">
      <w:pPr>
        <w:spacing w:after="0"/>
      </w:pPr>
      <w:r>
        <w:lastRenderedPageBreak/>
        <w:t>Д</w:t>
      </w:r>
      <w:r w:rsidR="004307C8">
        <w:t>окументов</w:t>
      </w:r>
      <w:r w:rsidR="005856BA">
        <w:t>,</w:t>
      </w:r>
      <w:r w:rsidR="004307C8">
        <w:t xml:space="preserve"> каким-либо образом классифицирующих (систематизирующих) виды исследований (испытаний) и измерений</w:t>
      </w:r>
      <w:r w:rsidR="005856BA">
        <w:t>,</w:t>
      </w:r>
      <w:r w:rsidR="004307C8">
        <w:t xml:space="preserve"> в праве Кыргызской Республики не обнаружено.</w:t>
      </w:r>
    </w:p>
    <w:p w14:paraId="03C5EFF7" w14:textId="48A9E0CC" w:rsidR="004B1166" w:rsidRDefault="00360250" w:rsidP="002223A7">
      <w:pPr>
        <w:spacing w:after="0"/>
      </w:pPr>
      <w:r>
        <w:t>В Российской Федерации</w:t>
      </w:r>
      <w:r w:rsidR="002223A7">
        <w:t xml:space="preserve"> в тексте Закона Российской Федерации </w:t>
      </w:r>
      <w:r w:rsidR="002223A7" w:rsidRPr="002223A7">
        <w:t>от 28</w:t>
      </w:r>
      <w:r w:rsidR="002223A7">
        <w:t xml:space="preserve"> декабря </w:t>
      </w:r>
      <w:r w:rsidR="002223A7" w:rsidRPr="002223A7">
        <w:t>2013</w:t>
      </w:r>
      <w:r w:rsidR="002223A7">
        <w:t xml:space="preserve"> г.</w:t>
      </w:r>
      <w:r w:rsidR="002223A7" w:rsidRPr="002223A7">
        <w:t xml:space="preserve"> </w:t>
      </w:r>
      <w:r w:rsidR="002223A7">
        <w:t>№ </w:t>
      </w:r>
      <w:r w:rsidR="002223A7" w:rsidRPr="002223A7">
        <w:t>412-ФЗ</w:t>
      </w:r>
      <w:r w:rsidR="002223A7">
        <w:t xml:space="preserve"> «</w:t>
      </w:r>
      <w:r w:rsidR="002223A7" w:rsidRPr="002223A7">
        <w:t>Об аккредитации в национальной системе аккредитации</w:t>
      </w:r>
      <w:r w:rsidR="002223A7">
        <w:t>» термин область аккредитации определяется как «сфера деятельности юридического лица или индивидуального предпринимателя, на осуществление которой подано заявление и (или) которая определена при их аккредитации либо расширена, сокращена или актуализирована. Описание области аккредитации осуществляется в соответствии с утверждаемыми национальным органом по аккредитации методическими рекомендациями».</w:t>
      </w:r>
    </w:p>
    <w:p w14:paraId="197C17CD" w14:textId="5A84DE9B" w:rsidR="002223A7" w:rsidRDefault="002223A7" w:rsidP="002223A7">
      <w:pPr>
        <w:spacing w:after="0"/>
      </w:pPr>
      <w:r>
        <w:t xml:space="preserve">Приказом </w:t>
      </w:r>
      <w:proofErr w:type="spellStart"/>
      <w:r w:rsidRPr="002223A7">
        <w:t>Росаккредитации</w:t>
      </w:r>
      <w:proofErr w:type="spellEnd"/>
      <w:r w:rsidRPr="002223A7">
        <w:t xml:space="preserve"> от 25</w:t>
      </w:r>
      <w:r>
        <w:t xml:space="preserve"> января</w:t>
      </w:r>
      <w:r w:rsidRPr="002223A7">
        <w:t>2019</w:t>
      </w:r>
      <w:r>
        <w:t xml:space="preserve"> г.</w:t>
      </w:r>
      <w:r w:rsidRPr="002223A7">
        <w:t xml:space="preserve"> </w:t>
      </w:r>
      <w:r>
        <w:t>№</w:t>
      </w:r>
      <w:r w:rsidRPr="002223A7">
        <w:t xml:space="preserve"> 11 </w:t>
      </w:r>
      <w:r w:rsidR="007413B8">
        <w:t>утверждены</w:t>
      </w:r>
      <w:r w:rsidRPr="002223A7">
        <w:t xml:space="preserve"> </w:t>
      </w:r>
      <w:r w:rsidR="007413B8">
        <w:t>«</w:t>
      </w:r>
      <w:r w:rsidRPr="002223A7">
        <w:t>Методически</w:t>
      </w:r>
      <w:r w:rsidR="007413B8">
        <w:t>е</w:t>
      </w:r>
      <w:r w:rsidRPr="002223A7">
        <w:t xml:space="preserve"> рекомендаци</w:t>
      </w:r>
      <w:r w:rsidR="007413B8">
        <w:t>и</w:t>
      </w:r>
      <w:r w:rsidRPr="002223A7">
        <w:t xml:space="preserve"> по описанию области аккредитации испытательной лаборатории (центра)</w:t>
      </w:r>
      <w:r w:rsidR="007413B8">
        <w:t>» (далее – Методические рекомендации)</w:t>
      </w:r>
      <w:r>
        <w:t>.</w:t>
      </w:r>
      <w:r w:rsidR="007413B8">
        <w:t xml:space="preserve"> В части использования видов исследований (испытаний) и измерений при описании области аккредитации Методические рекомендации содержат следующие положения:</w:t>
      </w:r>
    </w:p>
    <w:p w14:paraId="10E07FFC" w14:textId="1D0B9738" w:rsidR="007413B8" w:rsidRDefault="007413B8" w:rsidP="007413B8">
      <w:pPr>
        <w:spacing w:after="0"/>
      </w:pPr>
      <w:r>
        <w:t>«</w:t>
      </w:r>
      <w:proofErr w:type="gramStart"/>
      <w:r w:rsidRPr="007413B8">
        <w:t>область</w:t>
      </w:r>
      <w:proofErr w:type="gramEnd"/>
      <w:r w:rsidRPr="007413B8">
        <w:t xml:space="preserve"> аккредитации должна быть структурирована на разделы для каждого из адресов мест осуществления деятельности с указанием конкретного перечня документов, устанавливающих правила и методы исследований (испытаний) и измерений, реализуемых заявителем/аккредитованным лицом на каждом из адресов мест осуществления деятельности, либо область аккредитации для каждого из адресов мест осуществления деятельности оформляется в </w:t>
      </w:r>
      <w:r>
        <w:t>виде отдельного документа»;</w:t>
      </w:r>
    </w:p>
    <w:p w14:paraId="60B4F165" w14:textId="782CEA1A" w:rsidR="007413B8" w:rsidRPr="007413B8" w:rsidRDefault="00324D02" w:rsidP="007413B8">
      <w:pPr>
        <w:spacing w:after="0"/>
      </w:pPr>
      <w:r>
        <w:t xml:space="preserve">Приложения к Методическим рекомендациям содержат табличные формы, которые применяются для указания сведений об области </w:t>
      </w:r>
      <w:r>
        <w:lastRenderedPageBreak/>
        <w:t>аккредитации. Пример такой формы с образцом заполнений представлен в таблице 4.</w:t>
      </w:r>
    </w:p>
    <w:p w14:paraId="2C32C463" w14:textId="05855A74" w:rsidR="002223A7" w:rsidRPr="00324D02" w:rsidRDefault="00324D02" w:rsidP="00324D02">
      <w:pPr>
        <w:spacing w:after="0"/>
        <w:jc w:val="right"/>
        <w:rPr>
          <w:szCs w:val="30"/>
        </w:rPr>
      </w:pPr>
      <w:r w:rsidRPr="00324D02">
        <w:rPr>
          <w:szCs w:val="30"/>
        </w:rPr>
        <w:t>Таблица 4.</w:t>
      </w:r>
    </w:p>
    <w:tbl>
      <w:tblPr>
        <w:tblW w:w="9433" w:type="dxa"/>
        <w:tblInd w:w="62" w:type="dxa"/>
        <w:tblLayout w:type="fixed"/>
        <w:tblCellMar>
          <w:top w:w="102" w:type="dxa"/>
          <w:left w:w="62" w:type="dxa"/>
          <w:bottom w:w="102" w:type="dxa"/>
          <w:right w:w="62" w:type="dxa"/>
        </w:tblCellMar>
        <w:tblLook w:val="0000" w:firstRow="0" w:lastRow="0" w:firstColumn="0" w:lastColumn="0" w:noHBand="0" w:noVBand="0"/>
      </w:tblPr>
      <w:tblGrid>
        <w:gridCol w:w="419"/>
        <w:gridCol w:w="1984"/>
        <w:gridCol w:w="1814"/>
        <w:gridCol w:w="1134"/>
        <w:gridCol w:w="907"/>
        <w:gridCol w:w="1644"/>
        <w:gridCol w:w="1531"/>
      </w:tblGrid>
      <w:tr w:rsidR="00324D02" w:rsidRPr="00324D02" w14:paraId="23F40D79" w14:textId="77777777" w:rsidTr="005065A8">
        <w:tc>
          <w:tcPr>
            <w:tcW w:w="419" w:type="dxa"/>
            <w:tcBorders>
              <w:top w:val="single" w:sz="4" w:space="0" w:color="auto"/>
              <w:left w:val="single" w:sz="4" w:space="0" w:color="auto"/>
              <w:bottom w:val="single" w:sz="4" w:space="0" w:color="auto"/>
              <w:right w:val="single" w:sz="4" w:space="0" w:color="auto"/>
            </w:tcBorders>
          </w:tcPr>
          <w:p w14:paraId="2692BDAE"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N п/п</w:t>
            </w:r>
          </w:p>
        </w:tc>
        <w:tc>
          <w:tcPr>
            <w:tcW w:w="1984" w:type="dxa"/>
            <w:tcBorders>
              <w:top w:val="single" w:sz="4" w:space="0" w:color="auto"/>
              <w:left w:val="single" w:sz="4" w:space="0" w:color="auto"/>
              <w:bottom w:val="single" w:sz="4" w:space="0" w:color="auto"/>
              <w:right w:val="single" w:sz="4" w:space="0" w:color="auto"/>
            </w:tcBorders>
          </w:tcPr>
          <w:p w14:paraId="66838D5B"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Документы, устанавливающие правила и методы исследований (испытаний), измерений, в том числе правила отбора проб</w:t>
            </w:r>
          </w:p>
        </w:tc>
        <w:tc>
          <w:tcPr>
            <w:tcW w:w="1814" w:type="dxa"/>
            <w:tcBorders>
              <w:top w:val="single" w:sz="4" w:space="0" w:color="auto"/>
              <w:left w:val="single" w:sz="4" w:space="0" w:color="auto"/>
              <w:bottom w:val="single" w:sz="4" w:space="0" w:color="auto"/>
              <w:right w:val="single" w:sz="4" w:space="0" w:color="auto"/>
            </w:tcBorders>
          </w:tcPr>
          <w:p w14:paraId="5FD2D165"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Наименование объекта</w:t>
            </w:r>
          </w:p>
        </w:tc>
        <w:tc>
          <w:tcPr>
            <w:tcW w:w="1134" w:type="dxa"/>
            <w:tcBorders>
              <w:top w:val="single" w:sz="4" w:space="0" w:color="auto"/>
              <w:left w:val="single" w:sz="4" w:space="0" w:color="auto"/>
              <w:bottom w:val="single" w:sz="4" w:space="0" w:color="auto"/>
              <w:right w:val="single" w:sz="4" w:space="0" w:color="auto"/>
            </w:tcBorders>
          </w:tcPr>
          <w:p w14:paraId="35B7FAC4"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Код ОКПД 2</w:t>
            </w:r>
          </w:p>
        </w:tc>
        <w:tc>
          <w:tcPr>
            <w:tcW w:w="907" w:type="dxa"/>
            <w:tcBorders>
              <w:top w:val="single" w:sz="4" w:space="0" w:color="auto"/>
              <w:left w:val="single" w:sz="4" w:space="0" w:color="auto"/>
              <w:bottom w:val="single" w:sz="4" w:space="0" w:color="auto"/>
              <w:right w:val="single" w:sz="4" w:space="0" w:color="auto"/>
            </w:tcBorders>
          </w:tcPr>
          <w:p w14:paraId="6E1BFA55"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Код ТН ВЭД ЕАЭС</w:t>
            </w:r>
          </w:p>
        </w:tc>
        <w:tc>
          <w:tcPr>
            <w:tcW w:w="1644" w:type="dxa"/>
            <w:tcBorders>
              <w:top w:val="single" w:sz="4" w:space="0" w:color="auto"/>
              <w:left w:val="single" w:sz="4" w:space="0" w:color="auto"/>
              <w:bottom w:val="single" w:sz="4" w:space="0" w:color="auto"/>
              <w:right w:val="single" w:sz="4" w:space="0" w:color="auto"/>
            </w:tcBorders>
          </w:tcPr>
          <w:p w14:paraId="425F7382"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Определяемая характеристика (показатель)</w:t>
            </w:r>
          </w:p>
        </w:tc>
        <w:tc>
          <w:tcPr>
            <w:tcW w:w="1531" w:type="dxa"/>
            <w:tcBorders>
              <w:top w:val="single" w:sz="4" w:space="0" w:color="auto"/>
              <w:left w:val="single" w:sz="4" w:space="0" w:color="auto"/>
              <w:bottom w:val="single" w:sz="4" w:space="0" w:color="auto"/>
              <w:right w:val="single" w:sz="4" w:space="0" w:color="auto"/>
            </w:tcBorders>
          </w:tcPr>
          <w:p w14:paraId="62DF19F7"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Диапазон определения</w:t>
            </w:r>
          </w:p>
        </w:tc>
      </w:tr>
      <w:tr w:rsidR="00324D02" w:rsidRPr="00324D02" w14:paraId="0C29C3AB" w14:textId="77777777" w:rsidTr="005065A8">
        <w:tc>
          <w:tcPr>
            <w:tcW w:w="419" w:type="dxa"/>
            <w:tcBorders>
              <w:top w:val="single" w:sz="4" w:space="0" w:color="auto"/>
              <w:left w:val="single" w:sz="4" w:space="0" w:color="auto"/>
              <w:bottom w:val="single" w:sz="4" w:space="0" w:color="auto"/>
              <w:right w:val="single" w:sz="4" w:space="0" w:color="auto"/>
            </w:tcBorders>
          </w:tcPr>
          <w:p w14:paraId="64B58E48"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tcPr>
          <w:p w14:paraId="24204A42"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2</w:t>
            </w:r>
          </w:p>
        </w:tc>
        <w:tc>
          <w:tcPr>
            <w:tcW w:w="1814" w:type="dxa"/>
            <w:tcBorders>
              <w:top w:val="single" w:sz="4" w:space="0" w:color="auto"/>
              <w:left w:val="single" w:sz="4" w:space="0" w:color="auto"/>
              <w:bottom w:val="single" w:sz="4" w:space="0" w:color="auto"/>
              <w:right w:val="single" w:sz="4" w:space="0" w:color="auto"/>
            </w:tcBorders>
          </w:tcPr>
          <w:p w14:paraId="05CD8140"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37E41B5D"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4</w:t>
            </w:r>
          </w:p>
        </w:tc>
        <w:tc>
          <w:tcPr>
            <w:tcW w:w="907" w:type="dxa"/>
            <w:tcBorders>
              <w:top w:val="single" w:sz="4" w:space="0" w:color="auto"/>
              <w:left w:val="single" w:sz="4" w:space="0" w:color="auto"/>
              <w:bottom w:val="single" w:sz="4" w:space="0" w:color="auto"/>
              <w:right w:val="single" w:sz="4" w:space="0" w:color="auto"/>
            </w:tcBorders>
          </w:tcPr>
          <w:p w14:paraId="44FA9195"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5</w:t>
            </w:r>
          </w:p>
        </w:tc>
        <w:tc>
          <w:tcPr>
            <w:tcW w:w="1644" w:type="dxa"/>
            <w:tcBorders>
              <w:top w:val="single" w:sz="4" w:space="0" w:color="auto"/>
              <w:left w:val="single" w:sz="4" w:space="0" w:color="auto"/>
              <w:bottom w:val="single" w:sz="4" w:space="0" w:color="auto"/>
              <w:right w:val="single" w:sz="4" w:space="0" w:color="auto"/>
            </w:tcBorders>
          </w:tcPr>
          <w:p w14:paraId="5BAFCFF4"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6</w:t>
            </w:r>
          </w:p>
        </w:tc>
        <w:tc>
          <w:tcPr>
            <w:tcW w:w="1531" w:type="dxa"/>
            <w:tcBorders>
              <w:top w:val="single" w:sz="4" w:space="0" w:color="auto"/>
              <w:left w:val="single" w:sz="4" w:space="0" w:color="auto"/>
              <w:bottom w:val="single" w:sz="4" w:space="0" w:color="auto"/>
              <w:right w:val="single" w:sz="4" w:space="0" w:color="auto"/>
            </w:tcBorders>
          </w:tcPr>
          <w:p w14:paraId="02C9A0C8"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7</w:t>
            </w:r>
          </w:p>
        </w:tc>
      </w:tr>
      <w:tr w:rsidR="00324D02" w:rsidRPr="00324D02" w14:paraId="7CBAE4F5" w14:textId="77777777" w:rsidTr="005065A8">
        <w:tc>
          <w:tcPr>
            <w:tcW w:w="419" w:type="dxa"/>
            <w:vMerge w:val="restart"/>
            <w:tcBorders>
              <w:top w:val="single" w:sz="4" w:space="0" w:color="auto"/>
              <w:left w:val="single" w:sz="4" w:space="0" w:color="auto"/>
              <w:bottom w:val="single" w:sz="4" w:space="0" w:color="auto"/>
              <w:right w:val="single" w:sz="4" w:space="0" w:color="auto"/>
            </w:tcBorders>
          </w:tcPr>
          <w:p w14:paraId="394434A4"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1</w:t>
            </w:r>
          </w:p>
        </w:tc>
        <w:tc>
          <w:tcPr>
            <w:tcW w:w="1984" w:type="dxa"/>
            <w:vMerge w:val="restart"/>
            <w:tcBorders>
              <w:top w:val="single" w:sz="4" w:space="0" w:color="auto"/>
              <w:left w:val="single" w:sz="4" w:space="0" w:color="auto"/>
              <w:bottom w:val="single" w:sz="4" w:space="0" w:color="auto"/>
              <w:right w:val="single" w:sz="4" w:space="0" w:color="auto"/>
            </w:tcBorders>
          </w:tcPr>
          <w:p w14:paraId="08A446EC" w14:textId="77777777" w:rsidR="00324D02" w:rsidRPr="00324D02" w:rsidRDefault="00324D02" w:rsidP="00402A50">
            <w:pPr>
              <w:pStyle w:val="ConsPlusNormal"/>
              <w:rPr>
                <w:rFonts w:ascii="Times New Roman" w:hAnsi="Times New Roman" w:cs="Times New Roman"/>
                <w:sz w:val="24"/>
                <w:szCs w:val="24"/>
              </w:rPr>
            </w:pPr>
            <w:r w:rsidRPr="00324D02">
              <w:rPr>
                <w:rFonts w:ascii="Times New Roman" w:hAnsi="Times New Roman" w:cs="Times New Roman"/>
                <w:sz w:val="24"/>
                <w:szCs w:val="24"/>
              </w:rPr>
              <w:t xml:space="preserve">Комплекс измерительный для мониторинга радона, </w:t>
            </w:r>
            <w:proofErr w:type="spellStart"/>
            <w:r w:rsidRPr="00324D02">
              <w:rPr>
                <w:rFonts w:ascii="Times New Roman" w:hAnsi="Times New Roman" w:cs="Times New Roman"/>
                <w:sz w:val="24"/>
                <w:szCs w:val="24"/>
              </w:rPr>
              <w:t>торона</w:t>
            </w:r>
            <w:proofErr w:type="spellEnd"/>
            <w:r w:rsidRPr="00324D02">
              <w:rPr>
                <w:rFonts w:ascii="Times New Roman" w:hAnsi="Times New Roman" w:cs="Times New Roman"/>
                <w:sz w:val="24"/>
                <w:szCs w:val="24"/>
              </w:rPr>
              <w:t xml:space="preserve"> и их дочерних продуктов "</w:t>
            </w:r>
            <w:proofErr w:type="spellStart"/>
            <w:r w:rsidRPr="00324D02">
              <w:rPr>
                <w:rFonts w:ascii="Times New Roman" w:hAnsi="Times New Roman" w:cs="Times New Roman"/>
                <w:sz w:val="24"/>
                <w:szCs w:val="24"/>
              </w:rPr>
              <w:t>Альфарад</w:t>
            </w:r>
            <w:proofErr w:type="spellEnd"/>
            <w:r w:rsidRPr="00324D02">
              <w:rPr>
                <w:rFonts w:ascii="Times New Roman" w:hAnsi="Times New Roman" w:cs="Times New Roman"/>
                <w:sz w:val="24"/>
                <w:szCs w:val="24"/>
              </w:rPr>
              <w:t xml:space="preserve"> плюс" Руководство по эксплуатации БВЕК 590000.001 РЭ</w:t>
            </w:r>
          </w:p>
        </w:tc>
        <w:tc>
          <w:tcPr>
            <w:tcW w:w="1814" w:type="dxa"/>
            <w:vMerge w:val="restart"/>
            <w:tcBorders>
              <w:top w:val="single" w:sz="4" w:space="0" w:color="auto"/>
              <w:left w:val="single" w:sz="4" w:space="0" w:color="auto"/>
              <w:bottom w:val="single" w:sz="4" w:space="0" w:color="auto"/>
              <w:right w:val="single" w:sz="4" w:space="0" w:color="auto"/>
            </w:tcBorders>
          </w:tcPr>
          <w:p w14:paraId="21417DA4" w14:textId="77777777" w:rsidR="00324D02" w:rsidRPr="00324D02" w:rsidRDefault="00324D02" w:rsidP="00402A50">
            <w:pPr>
              <w:pStyle w:val="ConsPlusNormal"/>
              <w:rPr>
                <w:rFonts w:ascii="Times New Roman" w:hAnsi="Times New Roman" w:cs="Times New Roman"/>
                <w:sz w:val="24"/>
                <w:szCs w:val="24"/>
              </w:rPr>
            </w:pPr>
            <w:r w:rsidRPr="00324D02">
              <w:rPr>
                <w:rFonts w:ascii="Times New Roman" w:hAnsi="Times New Roman" w:cs="Times New Roman"/>
                <w:sz w:val="24"/>
                <w:szCs w:val="24"/>
              </w:rPr>
              <w:t>Воздух жилых и рабочих помещений</w:t>
            </w:r>
          </w:p>
        </w:tc>
        <w:tc>
          <w:tcPr>
            <w:tcW w:w="1134" w:type="dxa"/>
            <w:vMerge w:val="restart"/>
            <w:tcBorders>
              <w:top w:val="single" w:sz="4" w:space="0" w:color="auto"/>
              <w:left w:val="single" w:sz="4" w:space="0" w:color="auto"/>
              <w:bottom w:val="single" w:sz="4" w:space="0" w:color="auto"/>
              <w:right w:val="single" w:sz="4" w:space="0" w:color="auto"/>
            </w:tcBorders>
          </w:tcPr>
          <w:p w14:paraId="687DAF01"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w:t>
            </w:r>
          </w:p>
        </w:tc>
        <w:tc>
          <w:tcPr>
            <w:tcW w:w="907" w:type="dxa"/>
            <w:vMerge w:val="restart"/>
            <w:tcBorders>
              <w:top w:val="single" w:sz="4" w:space="0" w:color="auto"/>
              <w:left w:val="single" w:sz="4" w:space="0" w:color="auto"/>
              <w:bottom w:val="single" w:sz="4" w:space="0" w:color="auto"/>
              <w:right w:val="single" w:sz="4" w:space="0" w:color="auto"/>
            </w:tcBorders>
          </w:tcPr>
          <w:p w14:paraId="38AF9C92"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w:t>
            </w:r>
          </w:p>
        </w:tc>
        <w:tc>
          <w:tcPr>
            <w:tcW w:w="1644" w:type="dxa"/>
            <w:tcBorders>
              <w:top w:val="single" w:sz="4" w:space="0" w:color="auto"/>
              <w:left w:val="single" w:sz="4" w:space="0" w:color="auto"/>
              <w:bottom w:val="single" w:sz="4" w:space="0" w:color="auto"/>
              <w:right w:val="single" w:sz="4" w:space="0" w:color="auto"/>
            </w:tcBorders>
          </w:tcPr>
          <w:p w14:paraId="44165366" w14:textId="77777777" w:rsidR="00324D02" w:rsidRPr="00324D02" w:rsidRDefault="00324D02" w:rsidP="00402A50">
            <w:pPr>
              <w:pStyle w:val="ConsPlusNormal"/>
              <w:rPr>
                <w:rFonts w:ascii="Times New Roman" w:hAnsi="Times New Roman" w:cs="Times New Roman"/>
                <w:sz w:val="24"/>
                <w:szCs w:val="24"/>
              </w:rPr>
            </w:pPr>
            <w:r w:rsidRPr="00324D02">
              <w:rPr>
                <w:rFonts w:ascii="Times New Roman" w:hAnsi="Times New Roman" w:cs="Times New Roman"/>
                <w:sz w:val="24"/>
                <w:szCs w:val="24"/>
              </w:rPr>
              <w:t>Эквивалентная равновесная активность (ЭРОА) радона</w:t>
            </w:r>
          </w:p>
        </w:tc>
        <w:tc>
          <w:tcPr>
            <w:tcW w:w="1531" w:type="dxa"/>
            <w:tcBorders>
              <w:top w:val="single" w:sz="4" w:space="0" w:color="auto"/>
              <w:left w:val="single" w:sz="4" w:space="0" w:color="auto"/>
              <w:bottom w:val="single" w:sz="4" w:space="0" w:color="auto"/>
              <w:right w:val="single" w:sz="4" w:space="0" w:color="auto"/>
            </w:tcBorders>
          </w:tcPr>
          <w:p w14:paraId="278A3909" w14:textId="77777777" w:rsidR="00324D02" w:rsidRPr="00324D02" w:rsidRDefault="00324D02" w:rsidP="00402A50">
            <w:pPr>
              <w:pStyle w:val="ConsPlusNormal"/>
              <w:rPr>
                <w:rFonts w:ascii="Times New Roman" w:hAnsi="Times New Roman" w:cs="Times New Roman"/>
                <w:sz w:val="24"/>
                <w:szCs w:val="24"/>
              </w:rPr>
            </w:pPr>
            <w:r w:rsidRPr="00324D02">
              <w:rPr>
                <w:rFonts w:ascii="Times New Roman" w:hAnsi="Times New Roman" w:cs="Times New Roman"/>
                <w:sz w:val="24"/>
                <w:szCs w:val="24"/>
              </w:rPr>
              <w:t>1,0 - 1,0·10</w:t>
            </w:r>
            <w:r w:rsidRPr="00324D02">
              <w:rPr>
                <w:rFonts w:ascii="Times New Roman" w:hAnsi="Times New Roman" w:cs="Times New Roman"/>
                <w:sz w:val="24"/>
                <w:szCs w:val="24"/>
                <w:vertAlign w:val="superscript"/>
              </w:rPr>
              <w:t>6</w:t>
            </w:r>
            <w:r w:rsidRPr="00324D02">
              <w:rPr>
                <w:rFonts w:ascii="Times New Roman" w:hAnsi="Times New Roman" w:cs="Times New Roman"/>
                <w:sz w:val="24"/>
                <w:szCs w:val="24"/>
              </w:rPr>
              <w:t xml:space="preserve"> Бк/м</w:t>
            </w:r>
            <w:r w:rsidRPr="00324D02">
              <w:rPr>
                <w:rFonts w:ascii="Times New Roman" w:hAnsi="Times New Roman" w:cs="Times New Roman"/>
                <w:sz w:val="24"/>
                <w:szCs w:val="24"/>
                <w:vertAlign w:val="superscript"/>
              </w:rPr>
              <w:t>3</w:t>
            </w:r>
          </w:p>
        </w:tc>
      </w:tr>
      <w:tr w:rsidR="00324D02" w:rsidRPr="00324D02" w14:paraId="29ECAAAD" w14:textId="77777777" w:rsidTr="005065A8">
        <w:tc>
          <w:tcPr>
            <w:tcW w:w="419" w:type="dxa"/>
            <w:vMerge/>
            <w:tcBorders>
              <w:top w:val="single" w:sz="4" w:space="0" w:color="auto"/>
              <w:left w:val="single" w:sz="4" w:space="0" w:color="auto"/>
              <w:bottom w:val="single" w:sz="4" w:space="0" w:color="auto"/>
              <w:right w:val="single" w:sz="4" w:space="0" w:color="auto"/>
            </w:tcBorders>
          </w:tcPr>
          <w:p w14:paraId="28EE9147" w14:textId="77777777" w:rsidR="00324D02" w:rsidRPr="00324D02" w:rsidRDefault="00324D02" w:rsidP="00402A50">
            <w:pPr>
              <w:pStyle w:val="ConsPlusNormal"/>
              <w:jc w:val="both"/>
              <w:rPr>
                <w:rFonts w:ascii="Times New Roman" w:hAnsi="Times New Roman" w:cs="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tcPr>
          <w:p w14:paraId="63481773" w14:textId="77777777" w:rsidR="00324D02" w:rsidRPr="00324D02" w:rsidRDefault="00324D02" w:rsidP="00402A50">
            <w:pPr>
              <w:pStyle w:val="ConsPlusNormal"/>
              <w:jc w:val="both"/>
              <w:rPr>
                <w:rFonts w:ascii="Times New Roman" w:hAnsi="Times New Roman" w:cs="Times New Roman"/>
                <w:sz w:val="24"/>
                <w:szCs w:val="24"/>
              </w:rPr>
            </w:pPr>
          </w:p>
        </w:tc>
        <w:tc>
          <w:tcPr>
            <w:tcW w:w="1814" w:type="dxa"/>
            <w:vMerge/>
            <w:tcBorders>
              <w:top w:val="single" w:sz="4" w:space="0" w:color="auto"/>
              <w:left w:val="single" w:sz="4" w:space="0" w:color="auto"/>
              <w:bottom w:val="single" w:sz="4" w:space="0" w:color="auto"/>
              <w:right w:val="single" w:sz="4" w:space="0" w:color="auto"/>
            </w:tcBorders>
          </w:tcPr>
          <w:p w14:paraId="5FB87BA1" w14:textId="77777777" w:rsidR="00324D02" w:rsidRPr="00324D02" w:rsidRDefault="00324D02" w:rsidP="00402A50">
            <w:pPr>
              <w:pStyle w:val="ConsPlusNormal"/>
              <w:jc w:val="both"/>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14:paraId="436BBC0F" w14:textId="77777777" w:rsidR="00324D02" w:rsidRPr="00324D02" w:rsidRDefault="00324D02" w:rsidP="00402A50">
            <w:pPr>
              <w:pStyle w:val="ConsPlusNormal"/>
              <w:jc w:val="both"/>
              <w:rPr>
                <w:rFonts w:ascii="Times New Roman" w:hAnsi="Times New Roman" w:cs="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14:paraId="171A6CDC" w14:textId="77777777" w:rsidR="00324D02" w:rsidRPr="00324D02" w:rsidRDefault="00324D02" w:rsidP="00402A50">
            <w:pPr>
              <w:pStyle w:val="ConsPlusNormal"/>
              <w:jc w:val="both"/>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14:paraId="6BCEEC7E" w14:textId="77777777" w:rsidR="00324D02" w:rsidRPr="00324D02" w:rsidRDefault="00324D02" w:rsidP="00402A50">
            <w:pPr>
              <w:pStyle w:val="ConsPlusNormal"/>
              <w:rPr>
                <w:rFonts w:ascii="Times New Roman" w:hAnsi="Times New Roman" w:cs="Times New Roman"/>
                <w:sz w:val="24"/>
                <w:szCs w:val="24"/>
              </w:rPr>
            </w:pPr>
            <w:r w:rsidRPr="00324D02">
              <w:rPr>
                <w:rFonts w:ascii="Times New Roman" w:hAnsi="Times New Roman" w:cs="Times New Roman"/>
                <w:sz w:val="24"/>
                <w:szCs w:val="24"/>
              </w:rPr>
              <w:t xml:space="preserve">Эквивалентная равновесная активность (ЭРОА) </w:t>
            </w:r>
            <w:proofErr w:type="spellStart"/>
            <w:r w:rsidRPr="00324D02">
              <w:rPr>
                <w:rFonts w:ascii="Times New Roman" w:hAnsi="Times New Roman" w:cs="Times New Roman"/>
                <w:sz w:val="24"/>
                <w:szCs w:val="24"/>
              </w:rPr>
              <w:t>торона</w:t>
            </w:r>
            <w:proofErr w:type="spellEnd"/>
          </w:p>
        </w:tc>
        <w:tc>
          <w:tcPr>
            <w:tcW w:w="1531" w:type="dxa"/>
            <w:tcBorders>
              <w:top w:val="single" w:sz="4" w:space="0" w:color="auto"/>
              <w:left w:val="single" w:sz="4" w:space="0" w:color="auto"/>
              <w:bottom w:val="single" w:sz="4" w:space="0" w:color="auto"/>
              <w:right w:val="single" w:sz="4" w:space="0" w:color="auto"/>
            </w:tcBorders>
          </w:tcPr>
          <w:p w14:paraId="7C537CEE" w14:textId="77777777" w:rsidR="00324D02" w:rsidRPr="00324D02" w:rsidRDefault="00324D02" w:rsidP="00402A50">
            <w:pPr>
              <w:pStyle w:val="ConsPlusNormal"/>
              <w:rPr>
                <w:rFonts w:ascii="Times New Roman" w:hAnsi="Times New Roman" w:cs="Times New Roman"/>
                <w:sz w:val="24"/>
                <w:szCs w:val="24"/>
              </w:rPr>
            </w:pPr>
            <w:r w:rsidRPr="00324D02">
              <w:rPr>
                <w:rFonts w:ascii="Times New Roman" w:hAnsi="Times New Roman" w:cs="Times New Roman"/>
                <w:sz w:val="24"/>
                <w:szCs w:val="24"/>
              </w:rPr>
              <w:t>0,5 - 1,0·10</w:t>
            </w:r>
            <w:r w:rsidRPr="00324D02">
              <w:rPr>
                <w:rFonts w:ascii="Times New Roman" w:hAnsi="Times New Roman" w:cs="Times New Roman"/>
                <w:sz w:val="24"/>
                <w:szCs w:val="24"/>
                <w:vertAlign w:val="superscript"/>
              </w:rPr>
              <w:t>4</w:t>
            </w:r>
            <w:r w:rsidRPr="00324D02">
              <w:rPr>
                <w:rFonts w:ascii="Times New Roman" w:hAnsi="Times New Roman" w:cs="Times New Roman"/>
                <w:sz w:val="24"/>
                <w:szCs w:val="24"/>
              </w:rPr>
              <w:t xml:space="preserve"> Бк/м</w:t>
            </w:r>
            <w:r w:rsidRPr="00324D02">
              <w:rPr>
                <w:rFonts w:ascii="Times New Roman" w:hAnsi="Times New Roman" w:cs="Times New Roman"/>
                <w:sz w:val="24"/>
                <w:szCs w:val="24"/>
                <w:vertAlign w:val="superscript"/>
              </w:rPr>
              <w:t>3</w:t>
            </w:r>
          </w:p>
        </w:tc>
      </w:tr>
      <w:tr w:rsidR="00324D02" w:rsidRPr="00324D02" w14:paraId="458E0892" w14:textId="77777777" w:rsidTr="005065A8">
        <w:tc>
          <w:tcPr>
            <w:tcW w:w="419" w:type="dxa"/>
            <w:vMerge w:val="restart"/>
            <w:tcBorders>
              <w:top w:val="single" w:sz="4" w:space="0" w:color="auto"/>
              <w:left w:val="single" w:sz="4" w:space="0" w:color="auto"/>
              <w:bottom w:val="single" w:sz="4" w:space="0" w:color="auto"/>
              <w:right w:val="single" w:sz="4" w:space="0" w:color="auto"/>
            </w:tcBorders>
          </w:tcPr>
          <w:p w14:paraId="775C7E32"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2</w:t>
            </w:r>
          </w:p>
        </w:tc>
        <w:tc>
          <w:tcPr>
            <w:tcW w:w="1984" w:type="dxa"/>
            <w:vMerge w:val="restart"/>
            <w:tcBorders>
              <w:top w:val="single" w:sz="4" w:space="0" w:color="auto"/>
              <w:left w:val="single" w:sz="4" w:space="0" w:color="auto"/>
              <w:bottom w:val="single" w:sz="4" w:space="0" w:color="auto"/>
              <w:right w:val="single" w:sz="4" w:space="0" w:color="auto"/>
            </w:tcBorders>
          </w:tcPr>
          <w:p w14:paraId="32622BB7" w14:textId="77777777" w:rsidR="00324D02" w:rsidRPr="00324D02" w:rsidRDefault="00324D02" w:rsidP="00402A50">
            <w:pPr>
              <w:pStyle w:val="ConsPlusNormal"/>
              <w:rPr>
                <w:rFonts w:ascii="Times New Roman" w:hAnsi="Times New Roman" w:cs="Times New Roman"/>
                <w:sz w:val="24"/>
                <w:szCs w:val="24"/>
              </w:rPr>
            </w:pPr>
            <w:r w:rsidRPr="00324D02">
              <w:rPr>
                <w:rFonts w:ascii="Times New Roman" w:hAnsi="Times New Roman" w:cs="Times New Roman"/>
                <w:sz w:val="24"/>
                <w:szCs w:val="24"/>
              </w:rPr>
              <w:t>МУ 2.6.1.2838-11, п. 6</w:t>
            </w:r>
          </w:p>
        </w:tc>
        <w:tc>
          <w:tcPr>
            <w:tcW w:w="1814" w:type="dxa"/>
            <w:vMerge w:val="restart"/>
            <w:tcBorders>
              <w:top w:val="single" w:sz="4" w:space="0" w:color="auto"/>
              <w:left w:val="single" w:sz="4" w:space="0" w:color="auto"/>
              <w:bottom w:val="single" w:sz="4" w:space="0" w:color="auto"/>
              <w:right w:val="single" w:sz="4" w:space="0" w:color="auto"/>
            </w:tcBorders>
          </w:tcPr>
          <w:p w14:paraId="7B33E684" w14:textId="77777777" w:rsidR="00324D02" w:rsidRPr="00324D02" w:rsidRDefault="00324D02" w:rsidP="00402A50">
            <w:pPr>
              <w:pStyle w:val="ConsPlusNormal"/>
              <w:rPr>
                <w:rFonts w:ascii="Times New Roman" w:hAnsi="Times New Roman" w:cs="Times New Roman"/>
                <w:sz w:val="24"/>
                <w:szCs w:val="24"/>
              </w:rPr>
            </w:pPr>
            <w:r w:rsidRPr="00324D02">
              <w:rPr>
                <w:rFonts w:ascii="Times New Roman" w:hAnsi="Times New Roman" w:cs="Times New Roman"/>
                <w:sz w:val="24"/>
                <w:szCs w:val="24"/>
              </w:rPr>
              <w:t>Воздух помещений</w:t>
            </w:r>
          </w:p>
        </w:tc>
        <w:tc>
          <w:tcPr>
            <w:tcW w:w="1134" w:type="dxa"/>
            <w:vMerge w:val="restart"/>
            <w:tcBorders>
              <w:top w:val="single" w:sz="4" w:space="0" w:color="auto"/>
              <w:left w:val="single" w:sz="4" w:space="0" w:color="auto"/>
              <w:bottom w:val="single" w:sz="4" w:space="0" w:color="auto"/>
              <w:right w:val="single" w:sz="4" w:space="0" w:color="auto"/>
            </w:tcBorders>
          </w:tcPr>
          <w:p w14:paraId="111F4A65"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w:t>
            </w:r>
          </w:p>
        </w:tc>
        <w:tc>
          <w:tcPr>
            <w:tcW w:w="907" w:type="dxa"/>
            <w:vMerge w:val="restart"/>
            <w:tcBorders>
              <w:top w:val="single" w:sz="4" w:space="0" w:color="auto"/>
              <w:left w:val="single" w:sz="4" w:space="0" w:color="auto"/>
              <w:bottom w:val="single" w:sz="4" w:space="0" w:color="auto"/>
              <w:right w:val="single" w:sz="4" w:space="0" w:color="auto"/>
            </w:tcBorders>
          </w:tcPr>
          <w:p w14:paraId="7875C2A7"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w:t>
            </w:r>
          </w:p>
        </w:tc>
        <w:tc>
          <w:tcPr>
            <w:tcW w:w="1644" w:type="dxa"/>
            <w:tcBorders>
              <w:top w:val="single" w:sz="4" w:space="0" w:color="auto"/>
              <w:left w:val="single" w:sz="4" w:space="0" w:color="auto"/>
              <w:bottom w:val="single" w:sz="4" w:space="0" w:color="auto"/>
              <w:right w:val="single" w:sz="4" w:space="0" w:color="auto"/>
            </w:tcBorders>
          </w:tcPr>
          <w:p w14:paraId="58B98930" w14:textId="77777777" w:rsidR="00324D02" w:rsidRPr="00324D02" w:rsidRDefault="00324D02" w:rsidP="00402A50">
            <w:pPr>
              <w:pStyle w:val="ConsPlusNormal"/>
              <w:rPr>
                <w:rFonts w:ascii="Times New Roman" w:hAnsi="Times New Roman" w:cs="Times New Roman"/>
                <w:sz w:val="24"/>
                <w:szCs w:val="24"/>
              </w:rPr>
            </w:pPr>
            <w:r w:rsidRPr="00324D02">
              <w:rPr>
                <w:rFonts w:ascii="Times New Roman" w:hAnsi="Times New Roman" w:cs="Times New Roman"/>
                <w:sz w:val="24"/>
                <w:szCs w:val="24"/>
              </w:rPr>
              <w:t>Среднегодовое значение эквивалентной равновесной активности (ЭРОА) радона</w:t>
            </w:r>
          </w:p>
        </w:tc>
        <w:tc>
          <w:tcPr>
            <w:tcW w:w="1531" w:type="dxa"/>
            <w:tcBorders>
              <w:top w:val="single" w:sz="4" w:space="0" w:color="auto"/>
              <w:left w:val="single" w:sz="4" w:space="0" w:color="auto"/>
              <w:bottom w:val="single" w:sz="4" w:space="0" w:color="auto"/>
              <w:right w:val="single" w:sz="4" w:space="0" w:color="auto"/>
            </w:tcBorders>
          </w:tcPr>
          <w:p w14:paraId="60D0CE7A" w14:textId="77777777" w:rsidR="00324D02" w:rsidRPr="00324D02" w:rsidRDefault="00324D02" w:rsidP="00402A50">
            <w:pPr>
              <w:pStyle w:val="ConsPlusNormal"/>
              <w:rPr>
                <w:rFonts w:ascii="Times New Roman" w:hAnsi="Times New Roman" w:cs="Times New Roman"/>
                <w:sz w:val="24"/>
                <w:szCs w:val="24"/>
              </w:rPr>
            </w:pPr>
            <w:r w:rsidRPr="00324D02">
              <w:rPr>
                <w:rFonts w:ascii="Times New Roman" w:hAnsi="Times New Roman" w:cs="Times New Roman"/>
                <w:sz w:val="24"/>
                <w:szCs w:val="24"/>
              </w:rPr>
              <w:t>-</w:t>
            </w:r>
          </w:p>
        </w:tc>
      </w:tr>
      <w:tr w:rsidR="00324D02" w:rsidRPr="00324D02" w14:paraId="0A7003F0" w14:textId="77777777" w:rsidTr="005065A8">
        <w:tc>
          <w:tcPr>
            <w:tcW w:w="419" w:type="dxa"/>
            <w:vMerge/>
            <w:tcBorders>
              <w:top w:val="single" w:sz="4" w:space="0" w:color="auto"/>
              <w:left w:val="single" w:sz="4" w:space="0" w:color="auto"/>
              <w:bottom w:val="single" w:sz="4" w:space="0" w:color="auto"/>
              <w:right w:val="single" w:sz="4" w:space="0" w:color="auto"/>
            </w:tcBorders>
          </w:tcPr>
          <w:p w14:paraId="74EB923E" w14:textId="77777777" w:rsidR="00324D02" w:rsidRPr="00324D02" w:rsidRDefault="00324D02" w:rsidP="00402A50">
            <w:pPr>
              <w:pStyle w:val="ConsPlusNormal"/>
              <w:jc w:val="both"/>
              <w:rPr>
                <w:rFonts w:ascii="Times New Roman" w:hAnsi="Times New Roman" w:cs="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tcPr>
          <w:p w14:paraId="0C564020" w14:textId="77777777" w:rsidR="00324D02" w:rsidRPr="00324D02" w:rsidRDefault="00324D02" w:rsidP="00402A50">
            <w:pPr>
              <w:pStyle w:val="ConsPlusNormal"/>
              <w:jc w:val="both"/>
              <w:rPr>
                <w:rFonts w:ascii="Times New Roman" w:hAnsi="Times New Roman" w:cs="Times New Roman"/>
                <w:sz w:val="24"/>
                <w:szCs w:val="24"/>
              </w:rPr>
            </w:pPr>
          </w:p>
        </w:tc>
        <w:tc>
          <w:tcPr>
            <w:tcW w:w="1814" w:type="dxa"/>
            <w:vMerge/>
            <w:tcBorders>
              <w:top w:val="single" w:sz="4" w:space="0" w:color="auto"/>
              <w:left w:val="single" w:sz="4" w:space="0" w:color="auto"/>
              <w:bottom w:val="single" w:sz="4" w:space="0" w:color="auto"/>
              <w:right w:val="single" w:sz="4" w:space="0" w:color="auto"/>
            </w:tcBorders>
          </w:tcPr>
          <w:p w14:paraId="63E6B8CE" w14:textId="77777777" w:rsidR="00324D02" w:rsidRPr="00324D02" w:rsidRDefault="00324D02" w:rsidP="00402A50">
            <w:pPr>
              <w:pStyle w:val="ConsPlusNormal"/>
              <w:jc w:val="both"/>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14:paraId="254CA4FC" w14:textId="77777777" w:rsidR="00324D02" w:rsidRPr="00324D02" w:rsidRDefault="00324D02" w:rsidP="00402A50">
            <w:pPr>
              <w:pStyle w:val="ConsPlusNormal"/>
              <w:jc w:val="both"/>
              <w:rPr>
                <w:rFonts w:ascii="Times New Roman" w:hAnsi="Times New Roman" w:cs="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14:paraId="08620B7A" w14:textId="77777777" w:rsidR="00324D02" w:rsidRPr="00324D02" w:rsidRDefault="00324D02" w:rsidP="00402A50">
            <w:pPr>
              <w:pStyle w:val="ConsPlusNormal"/>
              <w:jc w:val="both"/>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14:paraId="345EF614" w14:textId="77777777" w:rsidR="00324D02" w:rsidRPr="00324D02" w:rsidRDefault="00324D02" w:rsidP="00402A50">
            <w:pPr>
              <w:pStyle w:val="ConsPlusNormal"/>
              <w:rPr>
                <w:rFonts w:ascii="Times New Roman" w:hAnsi="Times New Roman" w:cs="Times New Roman"/>
                <w:sz w:val="24"/>
                <w:szCs w:val="24"/>
              </w:rPr>
            </w:pPr>
            <w:r w:rsidRPr="00324D02">
              <w:rPr>
                <w:rFonts w:ascii="Times New Roman" w:hAnsi="Times New Roman" w:cs="Times New Roman"/>
                <w:sz w:val="24"/>
                <w:szCs w:val="24"/>
              </w:rPr>
              <w:t xml:space="preserve">Среднегодовое значение эквивалентной равновесной активности (ЭРОА) </w:t>
            </w:r>
            <w:proofErr w:type="spellStart"/>
            <w:r w:rsidRPr="00324D02">
              <w:rPr>
                <w:rFonts w:ascii="Times New Roman" w:hAnsi="Times New Roman" w:cs="Times New Roman"/>
                <w:sz w:val="24"/>
                <w:szCs w:val="24"/>
              </w:rPr>
              <w:t>торона</w:t>
            </w:r>
            <w:proofErr w:type="spellEnd"/>
          </w:p>
        </w:tc>
        <w:tc>
          <w:tcPr>
            <w:tcW w:w="1531" w:type="dxa"/>
            <w:tcBorders>
              <w:top w:val="single" w:sz="4" w:space="0" w:color="auto"/>
              <w:left w:val="single" w:sz="4" w:space="0" w:color="auto"/>
              <w:bottom w:val="single" w:sz="4" w:space="0" w:color="auto"/>
              <w:right w:val="single" w:sz="4" w:space="0" w:color="auto"/>
            </w:tcBorders>
          </w:tcPr>
          <w:p w14:paraId="3A131DEE" w14:textId="77777777" w:rsidR="00324D02" w:rsidRPr="00324D02" w:rsidRDefault="00324D02" w:rsidP="00402A50">
            <w:pPr>
              <w:pStyle w:val="ConsPlusNormal"/>
              <w:rPr>
                <w:rFonts w:ascii="Times New Roman" w:hAnsi="Times New Roman" w:cs="Times New Roman"/>
                <w:sz w:val="24"/>
                <w:szCs w:val="24"/>
              </w:rPr>
            </w:pPr>
            <w:r w:rsidRPr="00324D02">
              <w:rPr>
                <w:rFonts w:ascii="Times New Roman" w:hAnsi="Times New Roman" w:cs="Times New Roman"/>
                <w:sz w:val="24"/>
                <w:szCs w:val="24"/>
              </w:rPr>
              <w:t>-</w:t>
            </w:r>
          </w:p>
        </w:tc>
      </w:tr>
      <w:tr w:rsidR="00324D02" w:rsidRPr="00324D02" w14:paraId="1724E520" w14:textId="77777777" w:rsidTr="005065A8">
        <w:tc>
          <w:tcPr>
            <w:tcW w:w="419" w:type="dxa"/>
            <w:vMerge w:val="restart"/>
            <w:tcBorders>
              <w:top w:val="single" w:sz="4" w:space="0" w:color="auto"/>
              <w:left w:val="single" w:sz="4" w:space="0" w:color="auto"/>
              <w:bottom w:val="single" w:sz="4" w:space="0" w:color="auto"/>
              <w:right w:val="single" w:sz="4" w:space="0" w:color="auto"/>
            </w:tcBorders>
          </w:tcPr>
          <w:p w14:paraId="0653C4D0"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3</w:t>
            </w:r>
          </w:p>
        </w:tc>
        <w:tc>
          <w:tcPr>
            <w:tcW w:w="1984" w:type="dxa"/>
            <w:vMerge w:val="restart"/>
            <w:tcBorders>
              <w:top w:val="single" w:sz="4" w:space="0" w:color="auto"/>
              <w:left w:val="single" w:sz="4" w:space="0" w:color="auto"/>
              <w:bottom w:val="single" w:sz="4" w:space="0" w:color="auto"/>
              <w:right w:val="single" w:sz="4" w:space="0" w:color="auto"/>
            </w:tcBorders>
          </w:tcPr>
          <w:p w14:paraId="56B222FF" w14:textId="77777777" w:rsidR="00324D02" w:rsidRPr="00324D02" w:rsidRDefault="00324D02" w:rsidP="00402A50">
            <w:pPr>
              <w:pStyle w:val="ConsPlusNormal"/>
              <w:rPr>
                <w:rFonts w:ascii="Times New Roman" w:hAnsi="Times New Roman" w:cs="Times New Roman"/>
                <w:sz w:val="24"/>
                <w:szCs w:val="24"/>
              </w:rPr>
            </w:pPr>
            <w:r w:rsidRPr="00324D02">
              <w:rPr>
                <w:rFonts w:ascii="Times New Roman" w:hAnsi="Times New Roman" w:cs="Times New Roman"/>
                <w:sz w:val="24"/>
                <w:szCs w:val="24"/>
              </w:rPr>
              <w:t>ГОСТ 33815</w:t>
            </w:r>
          </w:p>
        </w:tc>
        <w:tc>
          <w:tcPr>
            <w:tcW w:w="1814" w:type="dxa"/>
            <w:vMerge w:val="restart"/>
            <w:tcBorders>
              <w:top w:val="single" w:sz="4" w:space="0" w:color="auto"/>
              <w:left w:val="single" w:sz="4" w:space="0" w:color="auto"/>
              <w:bottom w:val="single" w:sz="4" w:space="0" w:color="auto"/>
              <w:right w:val="single" w:sz="4" w:space="0" w:color="auto"/>
            </w:tcBorders>
          </w:tcPr>
          <w:p w14:paraId="0AF57CC3" w14:textId="77777777" w:rsidR="00324D02" w:rsidRPr="00324D02" w:rsidRDefault="00324D02" w:rsidP="00402A50">
            <w:pPr>
              <w:pStyle w:val="ConsPlusNormal"/>
              <w:rPr>
                <w:rFonts w:ascii="Times New Roman" w:hAnsi="Times New Roman" w:cs="Times New Roman"/>
                <w:sz w:val="24"/>
                <w:szCs w:val="24"/>
              </w:rPr>
            </w:pPr>
            <w:r w:rsidRPr="00324D02">
              <w:rPr>
                <w:rFonts w:ascii="Times New Roman" w:hAnsi="Times New Roman" w:cs="Times New Roman"/>
                <w:sz w:val="24"/>
                <w:szCs w:val="24"/>
              </w:rPr>
              <w:t>Винодельческая продукция и сырье для ее производства</w:t>
            </w:r>
          </w:p>
        </w:tc>
        <w:tc>
          <w:tcPr>
            <w:tcW w:w="1134" w:type="dxa"/>
            <w:vMerge w:val="restart"/>
            <w:tcBorders>
              <w:top w:val="single" w:sz="4" w:space="0" w:color="auto"/>
              <w:left w:val="single" w:sz="4" w:space="0" w:color="auto"/>
              <w:bottom w:val="single" w:sz="4" w:space="0" w:color="auto"/>
              <w:right w:val="single" w:sz="4" w:space="0" w:color="auto"/>
            </w:tcBorders>
          </w:tcPr>
          <w:p w14:paraId="06BFFC71"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w:t>
            </w:r>
          </w:p>
        </w:tc>
        <w:tc>
          <w:tcPr>
            <w:tcW w:w="907" w:type="dxa"/>
            <w:vMerge w:val="restart"/>
            <w:tcBorders>
              <w:top w:val="single" w:sz="4" w:space="0" w:color="auto"/>
              <w:left w:val="single" w:sz="4" w:space="0" w:color="auto"/>
              <w:bottom w:val="single" w:sz="4" w:space="0" w:color="auto"/>
              <w:right w:val="single" w:sz="4" w:space="0" w:color="auto"/>
            </w:tcBorders>
          </w:tcPr>
          <w:p w14:paraId="0E4425FD"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w:t>
            </w:r>
          </w:p>
        </w:tc>
        <w:tc>
          <w:tcPr>
            <w:tcW w:w="1644" w:type="dxa"/>
            <w:tcBorders>
              <w:top w:val="single" w:sz="4" w:space="0" w:color="auto"/>
              <w:left w:val="single" w:sz="4" w:space="0" w:color="auto"/>
              <w:bottom w:val="single" w:sz="4" w:space="0" w:color="auto"/>
              <w:right w:val="single" w:sz="4" w:space="0" w:color="auto"/>
            </w:tcBorders>
          </w:tcPr>
          <w:p w14:paraId="67721175" w14:textId="77777777" w:rsidR="00324D02" w:rsidRPr="00324D02" w:rsidRDefault="00324D02" w:rsidP="00402A50">
            <w:pPr>
              <w:pStyle w:val="ConsPlusNormal"/>
              <w:rPr>
                <w:rFonts w:ascii="Times New Roman" w:hAnsi="Times New Roman" w:cs="Times New Roman"/>
                <w:sz w:val="24"/>
                <w:szCs w:val="24"/>
              </w:rPr>
            </w:pPr>
            <w:r w:rsidRPr="00324D02">
              <w:rPr>
                <w:rFonts w:ascii="Times New Roman" w:hAnsi="Times New Roman" w:cs="Times New Roman"/>
                <w:sz w:val="24"/>
                <w:szCs w:val="24"/>
              </w:rPr>
              <w:t>Массовая концентрация общего экстракта</w:t>
            </w:r>
          </w:p>
        </w:tc>
        <w:tc>
          <w:tcPr>
            <w:tcW w:w="1531" w:type="dxa"/>
            <w:tcBorders>
              <w:top w:val="single" w:sz="4" w:space="0" w:color="auto"/>
              <w:left w:val="single" w:sz="4" w:space="0" w:color="auto"/>
              <w:bottom w:val="single" w:sz="4" w:space="0" w:color="auto"/>
              <w:right w:val="single" w:sz="4" w:space="0" w:color="auto"/>
            </w:tcBorders>
          </w:tcPr>
          <w:p w14:paraId="1E149856" w14:textId="77777777" w:rsidR="00324D02" w:rsidRPr="00324D02" w:rsidRDefault="00324D02" w:rsidP="00402A50">
            <w:pPr>
              <w:pStyle w:val="ConsPlusNormal"/>
              <w:rPr>
                <w:rFonts w:ascii="Times New Roman" w:hAnsi="Times New Roman" w:cs="Times New Roman"/>
                <w:sz w:val="24"/>
                <w:szCs w:val="24"/>
              </w:rPr>
            </w:pPr>
            <w:r w:rsidRPr="00324D02">
              <w:rPr>
                <w:rFonts w:ascii="Times New Roman" w:hAnsi="Times New Roman" w:cs="Times New Roman"/>
                <w:sz w:val="24"/>
                <w:szCs w:val="24"/>
              </w:rPr>
              <w:t>0,1 - 25 г/дм</w:t>
            </w:r>
            <w:r w:rsidRPr="00324D02">
              <w:rPr>
                <w:rFonts w:ascii="Times New Roman" w:hAnsi="Times New Roman" w:cs="Times New Roman"/>
                <w:sz w:val="24"/>
                <w:szCs w:val="24"/>
                <w:vertAlign w:val="superscript"/>
              </w:rPr>
              <w:t>3</w:t>
            </w:r>
          </w:p>
        </w:tc>
      </w:tr>
      <w:tr w:rsidR="00324D02" w:rsidRPr="00324D02" w14:paraId="25146BB2" w14:textId="77777777" w:rsidTr="005065A8">
        <w:tc>
          <w:tcPr>
            <w:tcW w:w="419" w:type="dxa"/>
            <w:vMerge/>
            <w:tcBorders>
              <w:top w:val="single" w:sz="4" w:space="0" w:color="auto"/>
              <w:left w:val="single" w:sz="4" w:space="0" w:color="auto"/>
              <w:bottom w:val="single" w:sz="4" w:space="0" w:color="auto"/>
              <w:right w:val="single" w:sz="4" w:space="0" w:color="auto"/>
            </w:tcBorders>
          </w:tcPr>
          <w:p w14:paraId="7D76B3D8" w14:textId="77777777" w:rsidR="00324D02" w:rsidRPr="00324D02" w:rsidRDefault="00324D02" w:rsidP="00402A50">
            <w:pPr>
              <w:pStyle w:val="ConsPlusNormal"/>
              <w:jc w:val="both"/>
              <w:rPr>
                <w:rFonts w:ascii="Times New Roman" w:hAnsi="Times New Roman" w:cs="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tcPr>
          <w:p w14:paraId="4DDE60A6" w14:textId="77777777" w:rsidR="00324D02" w:rsidRPr="00324D02" w:rsidRDefault="00324D02" w:rsidP="00402A50">
            <w:pPr>
              <w:pStyle w:val="ConsPlusNormal"/>
              <w:jc w:val="both"/>
              <w:rPr>
                <w:rFonts w:ascii="Times New Roman" w:hAnsi="Times New Roman" w:cs="Times New Roman"/>
                <w:sz w:val="24"/>
                <w:szCs w:val="24"/>
              </w:rPr>
            </w:pPr>
          </w:p>
        </w:tc>
        <w:tc>
          <w:tcPr>
            <w:tcW w:w="1814" w:type="dxa"/>
            <w:vMerge/>
            <w:tcBorders>
              <w:top w:val="single" w:sz="4" w:space="0" w:color="auto"/>
              <w:left w:val="single" w:sz="4" w:space="0" w:color="auto"/>
              <w:bottom w:val="single" w:sz="4" w:space="0" w:color="auto"/>
              <w:right w:val="single" w:sz="4" w:space="0" w:color="auto"/>
            </w:tcBorders>
          </w:tcPr>
          <w:p w14:paraId="672EB1D2" w14:textId="77777777" w:rsidR="00324D02" w:rsidRPr="00324D02" w:rsidRDefault="00324D02" w:rsidP="00402A50">
            <w:pPr>
              <w:pStyle w:val="ConsPlusNormal"/>
              <w:jc w:val="both"/>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14:paraId="0568A640" w14:textId="77777777" w:rsidR="00324D02" w:rsidRPr="00324D02" w:rsidRDefault="00324D02" w:rsidP="00402A50">
            <w:pPr>
              <w:pStyle w:val="ConsPlusNormal"/>
              <w:jc w:val="both"/>
              <w:rPr>
                <w:rFonts w:ascii="Times New Roman" w:hAnsi="Times New Roman" w:cs="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14:paraId="1ABE9A60" w14:textId="77777777" w:rsidR="00324D02" w:rsidRPr="00324D02" w:rsidRDefault="00324D02" w:rsidP="00402A50">
            <w:pPr>
              <w:pStyle w:val="ConsPlusNormal"/>
              <w:jc w:val="both"/>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14:paraId="1D352666" w14:textId="77777777" w:rsidR="00324D02" w:rsidRPr="00324D02" w:rsidRDefault="00324D02" w:rsidP="00402A50">
            <w:pPr>
              <w:pStyle w:val="ConsPlusNormal"/>
              <w:rPr>
                <w:rFonts w:ascii="Times New Roman" w:hAnsi="Times New Roman" w:cs="Times New Roman"/>
                <w:sz w:val="24"/>
                <w:szCs w:val="24"/>
              </w:rPr>
            </w:pPr>
            <w:r w:rsidRPr="00324D02">
              <w:rPr>
                <w:rFonts w:ascii="Times New Roman" w:hAnsi="Times New Roman" w:cs="Times New Roman"/>
                <w:sz w:val="24"/>
                <w:szCs w:val="24"/>
              </w:rPr>
              <w:t xml:space="preserve">Массовая концентрация приведенного </w:t>
            </w:r>
            <w:r w:rsidRPr="00324D02">
              <w:rPr>
                <w:rFonts w:ascii="Times New Roman" w:hAnsi="Times New Roman" w:cs="Times New Roman"/>
                <w:sz w:val="24"/>
                <w:szCs w:val="24"/>
              </w:rPr>
              <w:lastRenderedPageBreak/>
              <w:t>экстракта</w:t>
            </w:r>
          </w:p>
        </w:tc>
        <w:tc>
          <w:tcPr>
            <w:tcW w:w="1531" w:type="dxa"/>
            <w:tcBorders>
              <w:top w:val="single" w:sz="4" w:space="0" w:color="auto"/>
              <w:left w:val="single" w:sz="4" w:space="0" w:color="auto"/>
              <w:bottom w:val="single" w:sz="4" w:space="0" w:color="auto"/>
              <w:right w:val="single" w:sz="4" w:space="0" w:color="auto"/>
            </w:tcBorders>
          </w:tcPr>
          <w:p w14:paraId="1B0EE283" w14:textId="77777777" w:rsidR="00324D02" w:rsidRPr="00324D02" w:rsidRDefault="00324D02" w:rsidP="00402A50">
            <w:pPr>
              <w:pStyle w:val="ConsPlusNormal"/>
              <w:rPr>
                <w:rFonts w:ascii="Times New Roman" w:hAnsi="Times New Roman" w:cs="Times New Roman"/>
                <w:sz w:val="24"/>
                <w:szCs w:val="24"/>
              </w:rPr>
            </w:pPr>
            <w:r w:rsidRPr="00324D02">
              <w:rPr>
                <w:rFonts w:ascii="Times New Roman" w:hAnsi="Times New Roman" w:cs="Times New Roman"/>
                <w:sz w:val="24"/>
                <w:szCs w:val="24"/>
              </w:rPr>
              <w:lastRenderedPageBreak/>
              <w:t>-</w:t>
            </w:r>
          </w:p>
        </w:tc>
      </w:tr>
      <w:tr w:rsidR="00324D02" w:rsidRPr="00324D02" w14:paraId="4F75FB1B" w14:textId="77777777" w:rsidTr="005065A8">
        <w:tc>
          <w:tcPr>
            <w:tcW w:w="419" w:type="dxa"/>
            <w:tcBorders>
              <w:top w:val="single" w:sz="4" w:space="0" w:color="auto"/>
              <w:left w:val="single" w:sz="4" w:space="0" w:color="auto"/>
              <w:bottom w:val="single" w:sz="4" w:space="0" w:color="auto"/>
              <w:right w:val="single" w:sz="4" w:space="0" w:color="auto"/>
            </w:tcBorders>
          </w:tcPr>
          <w:p w14:paraId="1B7456AB"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lastRenderedPageBreak/>
              <w:t>4</w:t>
            </w:r>
          </w:p>
        </w:tc>
        <w:tc>
          <w:tcPr>
            <w:tcW w:w="1984" w:type="dxa"/>
            <w:tcBorders>
              <w:top w:val="single" w:sz="4" w:space="0" w:color="auto"/>
              <w:left w:val="single" w:sz="4" w:space="0" w:color="auto"/>
              <w:bottom w:val="single" w:sz="4" w:space="0" w:color="auto"/>
              <w:right w:val="single" w:sz="4" w:space="0" w:color="auto"/>
            </w:tcBorders>
          </w:tcPr>
          <w:p w14:paraId="592DB124" w14:textId="77777777" w:rsidR="00324D02" w:rsidRPr="00324D02" w:rsidRDefault="00324D02" w:rsidP="00402A50">
            <w:pPr>
              <w:pStyle w:val="ConsPlusNormal"/>
              <w:rPr>
                <w:rFonts w:ascii="Times New Roman" w:hAnsi="Times New Roman" w:cs="Times New Roman"/>
                <w:sz w:val="24"/>
                <w:szCs w:val="24"/>
              </w:rPr>
            </w:pPr>
            <w:r w:rsidRPr="00324D02">
              <w:rPr>
                <w:rFonts w:ascii="Times New Roman" w:hAnsi="Times New Roman" w:cs="Times New Roman"/>
                <w:sz w:val="24"/>
                <w:szCs w:val="24"/>
              </w:rPr>
              <w:t>Анализатор шума и вибрации Ассистент. Руководство по эксплуатации БВЕК.438150-005РЭ, п. 5.6</w:t>
            </w:r>
          </w:p>
        </w:tc>
        <w:tc>
          <w:tcPr>
            <w:tcW w:w="1814" w:type="dxa"/>
            <w:tcBorders>
              <w:top w:val="single" w:sz="4" w:space="0" w:color="auto"/>
              <w:left w:val="single" w:sz="4" w:space="0" w:color="auto"/>
              <w:bottom w:val="single" w:sz="4" w:space="0" w:color="auto"/>
              <w:right w:val="single" w:sz="4" w:space="0" w:color="auto"/>
            </w:tcBorders>
          </w:tcPr>
          <w:p w14:paraId="48F195CF" w14:textId="77777777" w:rsidR="00324D02" w:rsidRPr="00324D02" w:rsidRDefault="00324D02" w:rsidP="00402A50">
            <w:pPr>
              <w:pStyle w:val="ConsPlusNormal"/>
              <w:rPr>
                <w:rFonts w:ascii="Times New Roman" w:hAnsi="Times New Roman" w:cs="Times New Roman"/>
                <w:sz w:val="24"/>
                <w:szCs w:val="24"/>
              </w:rPr>
            </w:pPr>
            <w:r w:rsidRPr="00324D02">
              <w:rPr>
                <w:rFonts w:ascii="Times New Roman" w:hAnsi="Times New Roman" w:cs="Times New Roman"/>
                <w:sz w:val="24"/>
                <w:szCs w:val="24"/>
              </w:rPr>
              <w:t>Рабочие места, Жилые и общественные здания, Селитебная территория</w:t>
            </w:r>
          </w:p>
        </w:tc>
        <w:tc>
          <w:tcPr>
            <w:tcW w:w="1134" w:type="dxa"/>
            <w:tcBorders>
              <w:top w:val="single" w:sz="4" w:space="0" w:color="auto"/>
              <w:left w:val="single" w:sz="4" w:space="0" w:color="auto"/>
              <w:bottom w:val="single" w:sz="4" w:space="0" w:color="auto"/>
              <w:right w:val="single" w:sz="4" w:space="0" w:color="auto"/>
            </w:tcBorders>
          </w:tcPr>
          <w:p w14:paraId="770CF6F8"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w:t>
            </w:r>
          </w:p>
        </w:tc>
        <w:tc>
          <w:tcPr>
            <w:tcW w:w="907" w:type="dxa"/>
            <w:tcBorders>
              <w:top w:val="single" w:sz="4" w:space="0" w:color="auto"/>
              <w:left w:val="single" w:sz="4" w:space="0" w:color="auto"/>
              <w:bottom w:val="single" w:sz="4" w:space="0" w:color="auto"/>
              <w:right w:val="single" w:sz="4" w:space="0" w:color="auto"/>
            </w:tcBorders>
          </w:tcPr>
          <w:p w14:paraId="476B80F4"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w:t>
            </w:r>
          </w:p>
        </w:tc>
        <w:tc>
          <w:tcPr>
            <w:tcW w:w="1644" w:type="dxa"/>
            <w:tcBorders>
              <w:top w:val="single" w:sz="4" w:space="0" w:color="auto"/>
              <w:left w:val="single" w:sz="4" w:space="0" w:color="auto"/>
              <w:bottom w:val="single" w:sz="4" w:space="0" w:color="auto"/>
              <w:right w:val="single" w:sz="4" w:space="0" w:color="auto"/>
            </w:tcBorders>
          </w:tcPr>
          <w:p w14:paraId="023EEA09" w14:textId="77777777" w:rsidR="00324D02" w:rsidRPr="00324D02" w:rsidRDefault="00324D02" w:rsidP="00402A50">
            <w:pPr>
              <w:pStyle w:val="ConsPlusNormal"/>
              <w:rPr>
                <w:rFonts w:ascii="Times New Roman" w:hAnsi="Times New Roman" w:cs="Times New Roman"/>
                <w:sz w:val="24"/>
                <w:szCs w:val="24"/>
              </w:rPr>
            </w:pPr>
            <w:r w:rsidRPr="00324D02">
              <w:rPr>
                <w:rFonts w:ascii="Times New Roman" w:hAnsi="Times New Roman" w:cs="Times New Roman"/>
                <w:sz w:val="24"/>
                <w:szCs w:val="24"/>
              </w:rPr>
              <w:t>Уровни звукового давления</w:t>
            </w:r>
          </w:p>
        </w:tc>
        <w:tc>
          <w:tcPr>
            <w:tcW w:w="1531" w:type="dxa"/>
            <w:tcBorders>
              <w:top w:val="single" w:sz="4" w:space="0" w:color="auto"/>
              <w:left w:val="single" w:sz="4" w:space="0" w:color="auto"/>
              <w:bottom w:val="single" w:sz="4" w:space="0" w:color="auto"/>
              <w:right w:val="single" w:sz="4" w:space="0" w:color="auto"/>
            </w:tcBorders>
          </w:tcPr>
          <w:p w14:paraId="42A50322" w14:textId="77777777" w:rsidR="00324D02" w:rsidRPr="00324D02" w:rsidRDefault="00324D02" w:rsidP="00402A50">
            <w:pPr>
              <w:pStyle w:val="ConsPlusNormal"/>
              <w:rPr>
                <w:rFonts w:ascii="Times New Roman" w:hAnsi="Times New Roman" w:cs="Times New Roman"/>
                <w:sz w:val="24"/>
                <w:szCs w:val="24"/>
              </w:rPr>
            </w:pPr>
            <w:r w:rsidRPr="00324D02">
              <w:rPr>
                <w:rFonts w:ascii="Times New Roman" w:hAnsi="Times New Roman" w:cs="Times New Roman"/>
                <w:sz w:val="24"/>
                <w:szCs w:val="24"/>
              </w:rPr>
              <w:t>20 - 140 дБ</w:t>
            </w:r>
          </w:p>
        </w:tc>
      </w:tr>
      <w:tr w:rsidR="00324D02" w:rsidRPr="00324D02" w14:paraId="3FA481A4" w14:textId="77777777" w:rsidTr="005065A8">
        <w:tc>
          <w:tcPr>
            <w:tcW w:w="419" w:type="dxa"/>
            <w:tcBorders>
              <w:top w:val="single" w:sz="4" w:space="0" w:color="auto"/>
              <w:left w:val="single" w:sz="4" w:space="0" w:color="auto"/>
              <w:bottom w:val="single" w:sz="4" w:space="0" w:color="auto"/>
              <w:right w:val="single" w:sz="4" w:space="0" w:color="auto"/>
            </w:tcBorders>
          </w:tcPr>
          <w:p w14:paraId="7C2F1DC9"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5</w:t>
            </w:r>
          </w:p>
        </w:tc>
        <w:tc>
          <w:tcPr>
            <w:tcW w:w="1984" w:type="dxa"/>
            <w:tcBorders>
              <w:top w:val="single" w:sz="4" w:space="0" w:color="auto"/>
              <w:left w:val="single" w:sz="4" w:space="0" w:color="auto"/>
              <w:bottom w:val="single" w:sz="4" w:space="0" w:color="auto"/>
              <w:right w:val="single" w:sz="4" w:space="0" w:color="auto"/>
            </w:tcBorders>
          </w:tcPr>
          <w:p w14:paraId="3696A633" w14:textId="77777777" w:rsidR="00324D02" w:rsidRPr="00324D02" w:rsidRDefault="00324D02" w:rsidP="00402A50">
            <w:pPr>
              <w:pStyle w:val="ConsPlusNormal"/>
              <w:rPr>
                <w:rFonts w:ascii="Times New Roman" w:hAnsi="Times New Roman" w:cs="Times New Roman"/>
                <w:sz w:val="24"/>
                <w:szCs w:val="24"/>
              </w:rPr>
            </w:pPr>
            <w:r w:rsidRPr="00324D02">
              <w:rPr>
                <w:rFonts w:ascii="Times New Roman" w:hAnsi="Times New Roman" w:cs="Times New Roman"/>
                <w:sz w:val="24"/>
                <w:szCs w:val="24"/>
              </w:rPr>
              <w:t>ГОСТ ISO 9612</w:t>
            </w:r>
          </w:p>
        </w:tc>
        <w:tc>
          <w:tcPr>
            <w:tcW w:w="1814" w:type="dxa"/>
            <w:tcBorders>
              <w:top w:val="single" w:sz="4" w:space="0" w:color="auto"/>
              <w:left w:val="single" w:sz="4" w:space="0" w:color="auto"/>
              <w:bottom w:val="single" w:sz="4" w:space="0" w:color="auto"/>
              <w:right w:val="single" w:sz="4" w:space="0" w:color="auto"/>
            </w:tcBorders>
          </w:tcPr>
          <w:p w14:paraId="4C72C7DF" w14:textId="77777777" w:rsidR="00324D02" w:rsidRPr="00324D02" w:rsidRDefault="00324D02" w:rsidP="00402A50">
            <w:pPr>
              <w:pStyle w:val="ConsPlusNormal"/>
              <w:rPr>
                <w:rFonts w:ascii="Times New Roman" w:hAnsi="Times New Roman" w:cs="Times New Roman"/>
                <w:sz w:val="24"/>
                <w:szCs w:val="24"/>
              </w:rPr>
            </w:pPr>
            <w:r w:rsidRPr="00324D02">
              <w:rPr>
                <w:rFonts w:ascii="Times New Roman" w:hAnsi="Times New Roman" w:cs="Times New Roman"/>
                <w:sz w:val="24"/>
                <w:szCs w:val="24"/>
              </w:rPr>
              <w:t>Рабочее место</w:t>
            </w:r>
          </w:p>
        </w:tc>
        <w:tc>
          <w:tcPr>
            <w:tcW w:w="1134" w:type="dxa"/>
            <w:tcBorders>
              <w:top w:val="single" w:sz="4" w:space="0" w:color="auto"/>
              <w:left w:val="single" w:sz="4" w:space="0" w:color="auto"/>
              <w:bottom w:val="single" w:sz="4" w:space="0" w:color="auto"/>
              <w:right w:val="single" w:sz="4" w:space="0" w:color="auto"/>
            </w:tcBorders>
          </w:tcPr>
          <w:p w14:paraId="6A6A8B94"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w:t>
            </w:r>
          </w:p>
        </w:tc>
        <w:tc>
          <w:tcPr>
            <w:tcW w:w="907" w:type="dxa"/>
            <w:tcBorders>
              <w:top w:val="single" w:sz="4" w:space="0" w:color="auto"/>
              <w:left w:val="single" w:sz="4" w:space="0" w:color="auto"/>
              <w:bottom w:val="single" w:sz="4" w:space="0" w:color="auto"/>
              <w:right w:val="single" w:sz="4" w:space="0" w:color="auto"/>
            </w:tcBorders>
          </w:tcPr>
          <w:p w14:paraId="1479973E"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w:t>
            </w:r>
          </w:p>
        </w:tc>
        <w:tc>
          <w:tcPr>
            <w:tcW w:w="1644" w:type="dxa"/>
            <w:tcBorders>
              <w:top w:val="single" w:sz="4" w:space="0" w:color="auto"/>
              <w:left w:val="single" w:sz="4" w:space="0" w:color="auto"/>
              <w:bottom w:val="single" w:sz="4" w:space="0" w:color="auto"/>
              <w:right w:val="single" w:sz="4" w:space="0" w:color="auto"/>
            </w:tcBorders>
          </w:tcPr>
          <w:p w14:paraId="17ABDD46" w14:textId="77777777" w:rsidR="00324D02" w:rsidRPr="00324D02" w:rsidRDefault="00324D02" w:rsidP="00402A50">
            <w:pPr>
              <w:pStyle w:val="ConsPlusNormal"/>
              <w:rPr>
                <w:rFonts w:ascii="Times New Roman" w:hAnsi="Times New Roman" w:cs="Times New Roman"/>
                <w:sz w:val="24"/>
                <w:szCs w:val="24"/>
              </w:rPr>
            </w:pPr>
            <w:r w:rsidRPr="00324D02">
              <w:rPr>
                <w:rFonts w:ascii="Times New Roman" w:hAnsi="Times New Roman" w:cs="Times New Roman"/>
                <w:sz w:val="24"/>
                <w:szCs w:val="24"/>
              </w:rPr>
              <w:t>Эквивалентный уровень звука за 8-часовой рабочий день</w:t>
            </w:r>
          </w:p>
        </w:tc>
        <w:tc>
          <w:tcPr>
            <w:tcW w:w="1531" w:type="dxa"/>
            <w:tcBorders>
              <w:top w:val="single" w:sz="4" w:space="0" w:color="auto"/>
              <w:left w:val="single" w:sz="4" w:space="0" w:color="auto"/>
              <w:bottom w:val="single" w:sz="4" w:space="0" w:color="auto"/>
              <w:right w:val="single" w:sz="4" w:space="0" w:color="auto"/>
            </w:tcBorders>
          </w:tcPr>
          <w:p w14:paraId="37547F4D" w14:textId="77777777" w:rsidR="00324D02" w:rsidRPr="00324D02" w:rsidRDefault="00324D02" w:rsidP="00402A50">
            <w:pPr>
              <w:pStyle w:val="ConsPlusNormal"/>
              <w:rPr>
                <w:rFonts w:ascii="Times New Roman" w:hAnsi="Times New Roman" w:cs="Times New Roman"/>
                <w:sz w:val="24"/>
                <w:szCs w:val="24"/>
              </w:rPr>
            </w:pPr>
            <w:r w:rsidRPr="00324D02">
              <w:rPr>
                <w:rFonts w:ascii="Times New Roman" w:hAnsi="Times New Roman" w:cs="Times New Roman"/>
                <w:sz w:val="24"/>
                <w:szCs w:val="24"/>
              </w:rPr>
              <w:t>20 - 140 дБ</w:t>
            </w:r>
          </w:p>
        </w:tc>
      </w:tr>
      <w:tr w:rsidR="00324D02" w:rsidRPr="00324D02" w14:paraId="43891D30" w14:textId="77777777" w:rsidTr="005065A8">
        <w:tc>
          <w:tcPr>
            <w:tcW w:w="419" w:type="dxa"/>
            <w:tcBorders>
              <w:top w:val="single" w:sz="4" w:space="0" w:color="auto"/>
              <w:left w:val="single" w:sz="4" w:space="0" w:color="auto"/>
              <w:bottom w:val="single" w:sz="4" w:space="0" w:color="auto"/>
              <w:right w:val="single" w:sz="4" w:space="0" w:color="auto"/>
            </w:tcBorders>
          </w:tcPr>
          <w:p w14:paraId="250E5429"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6</w:t>
            </w:r>
          </w:p>
        </w:tc>
        <w:tc>
          <w:tcPr>
            <w:tcW w:w="1984" w:type="dxa"/>
            <w:tcBorders>
              <w:top w:val="single" w:sz="4" w:space="0" w:color="auto"/>
              <w:left w:val="single" w:sz="4" w:space="0" w:color="auto"/>
              <w:bottom w:val="single" w:sz="4" w:space="0" w:color="auto"/>
              <w:right w:val="single" w:sz="4" w:space="0" w:color="auto"/>
            </w:tcBorders>
          </w:tcPr>
          <w:p w14:paraId="31BF6BBB" w14:textId="77777777" w:rsidR="00324D02" w:rsidRPr="00324D02" w:rsidRDefault="00324D02" w:rsidP="00402A50">
            <w:pPr>
              <w:pStyle w:val="ConsPlusNormal"/>
              <w:rPr>
                <w:rFonts w:ascii="Times New Roman" w:hAnsi="Times New Roman" w:cs="Times New Roman"/>
                <w:sz w:val="24"/>
                <w:szCs w:val="24"/>
              </w:rPr>
            </w:pPr>
            <w:r w:rsidRPr="00324D02">
              <w:rPr>
                <w:rFonts w:ascii="Times New Roman" w:hAnsi="Times New Roman" w:cs="Times New Roman"/>
                <w:sz w:val="24"/>
                <w:szCs w:val="24"/>
              </w:rPr>
              <w:t>ГОСТ 12.2.024, п. 2</w:t>
            </w:r>
          </w:p>
        </w:tc>
        <w:tc>
          <w:tcPr>
            <w:tcW w:w="1814" w:type="dxa"/>
            <w:tcBorders>
              <w:top w:val="single" w:sz="4" w:space="0" w:color="auto"/>
              <w:left w:val="single" w:sz="4" w:space="0" w:color="auto"/>
              <w:bottom w:val="single" w:sz="4" w:space="0" w:color="auto"/>
              <w:right w:val="single" w:sz="4" w:space="0" w:color="auto"/>
            </w:tcBorders>
          </w:tcPr>
          <w:p w14:paraId="1794BFAD" w14:textId="77777777" w:rsidR="00324D02" w:rsidRPr="00324D02" w:rsidRDefault="00324D02" w:rsidP="00402A50">
            <w:pPr>
              <w:pStyle w:val="ConsPlusNormal"/>
              <w:rPr>
                <w:rFonts w:ascii="Times New Roman" w:hAnsi="Times New Roman" w:cs="Times New Roman"/>
                <w:sz w:val="24"/>
                <w:szCs w:val="24"/>
              </w:rPr>
            </w:pPr>
            <w:r w:rsidRPr="00324D02">
              <w:rPr>
                <w:rFonts w:ascii="Times New Roman" w:hAnsi="Times New Roman" w:cs="Times New Roman"/>
                <w:sz w:val="24"/>
                <w:szCs w:val="24"/>
              </w:rPr>
              <w:t>Трансформаторы силовые масляные</w:t>
            </w:r>
          </w:p>
        </w:tc>
        <w:tc>
          <w:tcPr>
            <w:tcW w:w="1134" w:type="dxa"/>
            <w:tcBorders>
              <w:top w:val="single" w:sz="4" w:space="0" w:color="auto"/>
              <w:left w:val="single" w:sz="4" w:space="0" w:color="auto"/>
              <w:bottom w:val="single" w:sz="4" w:space="0" w:color="auto"/>
              <w:right w:val="single" w:sz="4" w:space="0" w:color="auto"/>
            </w:tcBorders>
          </w:tcPr>
          <w:p w14:paraId="408A020D"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27.11.4</w:t>
            </w:r>
          </w:p>
        </w:tc>
        <w:tc>
          <w:tcPr>
            <w:tcW w:w="907" w:type="dxa"/>
            <w:tcBorders>
              <w:top w:val="single" w:sz="4" w:space="0" w:color="auto"/>
              <w:left w:val="single" w:sz="4" w:space="0" w:color="auto"/>
              <w:bottom w:val="single" w:sz="4" w:space="0" w:color="auto"/>
              <w:right w:val="single" w:sz="4" w:space="0" w:color="auto"/>
            </w:tcBorders>
          </w:tcPr>
          <w:p w14:paraId="097D7B07"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8504</w:t>
            </w:r>
          </w:p>
        </w:tc>
        <w:tc>
          <w:tcPr>
            <w:tcW w:w="1644" w:type="dxa"/>
            <w:tcBorders>
              <w:top w:val="single" w:sz="4" w:space="0" w:color="auto"/>
              <w:left w:val="single" w:sz="4" w:space="0" w:color="auto"/>
              <w:bottom w:val="single" w:sz="4" w:space="0" w:color="auto"/>
              <w:right w:val="single" w:sz="4" w:space="0" w:color="auto"/>
            </w:tcBorders>
          </w:tcPr>
          <w:p w14:paraId="2DE567E7" w14:textId="77777777" w:rsidR="00324D02" w:rsidRPr="00324D02" w:rsidRDefault="00324D02" w:rsidP="00402A50">
            <w:pPr>
              <w:pStyle w:val="ConsPlusNormal"/>
              <w:rPr>
                <w:rFonts w:ascii="Times New Roman" w:hAnsi="Times New Roman" w:cs="Times New Roman"/>
                <w:sz w:val="24"/>
                <w:szCs w:val="24"/>
              </w:rPr>
            </w:pPr>
            <w:r w:rsidRPr="00324D02">
              <w:rPr>
                <w:rFonts w:ascii="Times New Roman" w:hAnsi="Times New Roman" w:cs="Times New Roman"/>
                <w:sz w:val="24"/>
                <w:szCs w:val="24"/>
              </w:rPr>
              <w:t>Уровни звука</w:t>
            </w:r>
          </w:p>
        </w:tc>
        <w:tc>
          <w:tcPr>
            <w:tcW w:w="1531" w:type="dxa"/>
            <w:tcBorders>
              <w:top w:val="single" w:sz="4" w:space="0" w:color="auto"/>
              <w:left w:val="single" w:sz="4" w:space="0" w:color="auto"/>
              <w:bottom w:val="single" w:sz="4" w:space="0" w:color="auto"/>
              <w:right w:val="single" w:sz="4" w:space="0" w:color="auto"/>
            </w:tcBorders>
          </w:tcPr>
          <w:p w14:paraId="54CFD0C6" w14:textId="77777777" w:rsidR="00324D02" w:rsidRPr="00324D02" w:rsidRDefault="00324D02" w:rsidP="00402A50">
            <w:pPr>
              <w:pStyle w:val="ConsPlusNormal"/>
              <w:rPr>
                <w:rFonts w:ascii="Times New Roman" w:hAnsi="Times New Roman" w:cs="Times New Roman"/>
                <w:sz w:val="24"/>
                <w:szCs w:val="24"/>
              </w:rPr>
            </w:pPr>
            <w:r w:rsidRPr="00324D02">
              <w:rPr>
                <w:rFonts w:ascii="Times New Roman" w:hAnsi="Times New Roman" w:cs="Times New Roman"/>
                <w:sz w:val="24"/>
                <w:szCs w:val="24"/>
              </w:rPr>
              <w:t xml:space="preserve">20 - 140 </w:t>
            </w:r>
            <w:proofErr w:type="spellStart"/>
            <w:r w:rsidRPr="00324D02">
              <w:rPr>
                <w:rFonts w:ascii="Times New Roman" w:hAnsi="Times New Roman" w:cs="Times New Roman"/>
                <w:sz w:val="24"/>
                <w:szCs w:val="24"/>
              </w:rPr>
              <w:t>дБА</w:t>
            </w:r>
            <w:proofErr w:type="spellEnd"/>
          </w:p>
        </w:tc>
      </w:tr>
      <w:tr w:rsidR="00324D02" w:rsidRPr="00324D02" w14:paraId="6A098B4D" w14:textId="77777777" w:rsidTr="005065A8">
        <w:tc>
          <w:tcPr>
            <w:tcW w:w="419" w:type="dxa"/>
            <w:tcBorders>
              <w:top w:val="single" w:sz="4" w:space="0" w:color="auto"/>
              <w:left w:val="single" w:sz="4" w:space="0" w:color="auto"/>
              <w:bottom w:val="single" w:sz="4" w:space="0" w:color="auto"/>
              <w:right w:val="single" w:sz="4" w:space="0" w:color="auto"/>
            </w:tcBorders>
          </w:tcPr>
          <w:p w14:paraId="7E318B6E" w14:textId="77777777" w:rsidR="00324D02" w:rsidRPr="00324D02" w:rsidRDefault="00324D02" w:rsidP="00402A50">
            <w:pPr>
              <w:pStyle w:val="ConsPlusNormal"/>
              <w:jc w:val="center"/>
              <w:rPr>
                <w:rFonts w:ascii="Times New Roman" w:hAnsi="Times New Roman" w:cs="Times New Roman"/>
                <w:sz w:val="24"/>
                <w:szCs w:val="24"/>
              </w:rPr>
            </w:pPr>
            <w:bookmarkStart w:id="1" w:name="Par294"/>
            <w:bookmarkEnd w:id="1"/>
            <w:r w:rsidRPr="00324D02">
              <w:rPr>
                <w:rFonts w:ascii="Times New Roman" w:hAnsi="Times New Roman" w:cs="Times New Roman"/>
                <w:sz w:val="24"/>
                <w:szCs w:val="24"/>
              </w:rPr>
              <w:t>7</w:t>
            </w:r>
          </w:p>
        </w:tc>
        <w:tc>
          <w:tcPr>
            <w:tcW w:w="1984" w:type="dxa"/>
            <w:tcBorders>
              <w:top w:val="single" w:sz="4" w:space="0" w:color="auto"/>
              <w:left w:val="single" w:sz="4" w:space="0" w:color="auto"/>
              <w:bottom w:val="single" w:sz="4" w:space="0" w:color="auto"/>
              <w:right w:val="single" w:sz="4" w:space="0" w:color="auto"/>
            </w:tcBorders>
          </w:tcPr>
          <w:p w14:paraId="4DBF08BA" w14:textId="77777777" w:rsidR="00324D02" w:rsidRPr="00324D02" w:rsidRDefault="00324D02" w:rsidP="00402A50">
            <w:pPr>
              <w:pStyle w:val="ConsPlusNormal"/>
              <w:rPr>
                <w:rFonts w:ascii="Times New Roman" w:hAnsi="Times New Roman" w:cs="Times New Roman"/>
                <w:sz w:val="24"/>
                <w:szCs w:val="24"/>
              </w:rPr>
            </w:pPr>
            <w:r w:rsidRPr="00324D02">
              <w:rPr>
                <w:rFonts w:ascii="Times New Roman" w:hAnsi="Times New Roman" w:cs="Times New Roman"/>
                <w:sz w:val="24"/>
                <w:szCs w:val="24"/>
              </w:rPr>
              <w:t>ГОСТ 32689.1 ГОСТ 32689.2 ГОСТ 32689.3</w:t>
            </w:r>
          </w:p>
        </w:tc>
        <w:tc>
          <w:tcPr>
            <w:tcW w:w="1814" w:type="dxa"/>
            <w:tcBorders>
              <w:top w:val="single" w:sz="4" w:space="0" w:color="auto"/>
              <w:left w:val="single" w:sz="4" w:space="0" w:color="auto"/>
              <w:bottom w:val="single" w:sz="4" w:space="0" w:color="auto"/>
              <w:right w:val="single" w:sz="4" w:space="0" w:color="auto"/>
            </w:tcBorders>
          </w:tcPr>
          <w:p w14:paraId="34BE9486" w14:textId="77777777" w:rsidR="00324D02" w:rsidRPr="00324D02" w:rsidRDefault="00324D02" w:rsidP="00402A50">
            <w:pPr>
              <w:pStyle w:val="ConsPlusNormal"/>
              <w:rPr>
                <w:rFonts w:ascii="Times New Roman" w:hAnsi="Times New Roman" w:cs="Times New Roman"/>
                <w:sz w:val="24"/>
                <w:szCs w:val="24"/>
              </w:rPr>
            </w:pPr>
            <w:r w:rsidRPr="00324D02">
              <w:rPr>
                <w:rFonts w:ascii="Times New Roman" w:hAnsi="Times New Roman" w:cs="Times New Roman"/>
                <w:sz w:val="24"/>
                <w:szCs w:val="24"/>
              </w:rPr>
              <w:t>Продукция пищевая растительного происхождения</w:t>
            </w:r>
          </w:p>
        </w:tc>
        <w:tc>
          <w:tcPr>
            <w:tcW w:w="1134" w:type="dxa"/>
            <w:tcBorders>
              <w:top w:val="single" w:sz="4" w:space="0" w:color="auto"/>
              <w:left w:val="single" w:sz="4" w:space="0" w:color="auto"/>
              <w:bottom w:val="single" w:sz="4" w:space="0" w:color="auto"/>
              <w:right w:val="single" w:sz="4" w:space="0" w:color="auto"/>
            </w:tcBorders>
          </w:tcPr>
          <w:p w14:paraId="0E54A110"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w:t>
            </w:r>
          </w:p>
        </w:tc>
        <w:tc>
          <w:tcPr>
            <w:tcW w:w="907" w:type="dxa"/>
            <w:tcBorders>
              <w:top w:val="single" w:sz="4" w:space="0" w:color="auto"/>
              <w:left w:val="single" w:sz="4" w:space="0" w:color="auto"/>
              <w:bottom w:val="single" w:sz="4" w:space="0" w:color="auto"/>
              <w:right w:val="single" w:sz="4" w:space="0" w:color="auto"/>
            </w:tcBorders>
          </w:tcPr>
          <w:p w14:paraId="5FB3A81F"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w:t>
            </w:r>
          </w:p>
        </w:tc>
        <w:tc>
          <w:tcPr>
            <w:tcW w:w="1644" w:type="dxa"/>
            <w:tcBorders>
              <w:top w:val="single" w:sz="4" w:space="0" w:color="auto"/>
              <w:left w:val="single" w:sz="4" w:space="0" w:color="auto"/>
              <w:bottom w:val="single" w:sz="4" w:space="0" w:color="auto"/>
              <w:right w:val="single" w:sz="4" w:space="0" w:color="auto"/>
            </w:tcBorders>
          </w:tcPr>
          <w:p w14:paraId="0A4587C7" w14:textId="77777777" w:rsidR="00324D02" w:rsidRPr="00324D02" w:rsidRDefault="00324D02" w:rsidP="00402A50">
            <w:pPr>
              <w:pStyle w:val="ConsPlusNormal"/>
              <w:rPr>
                <w:rFonts w:ascii="Times New Roman" w:hAnsi="Times New Roman" w:cs="Times New Roman"/>
                <w:sz w:val="24"/>
                <w:szCs w:val="24"/>
              </w:rPr>
            </w:pPr>
            <w:proofErr w:type="spellStart"/>
            <w:r w:rsidRPr="00324D02">
              <w:rPr>
                <w:rFonts w:ascii="Times New Roman" w:hAnsi="Times New Roman" w:cs="Times New Roman"/>
                <w:sz w:val="24"/>
                <w:szCs w:val="24"/>
              </w:rPr>
              <w:t>Дихлордифенил</w:t>
            </w:r>
            <w:proofErr w:type="spellEnd"/>
            <w:r w:rsidRPr="00324D02">
              <w:rPr>
                <w:rFonts w:ascii="Times New Roman" w:hAnsi="Times New Roman" w:cs="Times New Roman"/>
                <w:sz w:val="24"/>
                <w:szCs w:val="24"/>
              </w:rPr>
              <w:t>-</w:t>
            </w:r>
            <w:proofErr w:type="spellStart"/>
            <w:r w:rsidRPr="00324D02">
              <w:rPr>
                <w:rFonts w:ascii="Times New Roman" w:hAnsi="Times New Roman" w:cs="Times New Roman"/>
                <w:sz w:val="24"/>
                <w:szCs w:val="24"/>
              </w:rPr>
              <w:t>трихлорметил</w:t>
            </w:r>
            <w:proofErr w:type="spellEnd"/>
            <w:r w:rsidRPr="00324D02">
              <w:rPr>
                <w:rFonts w:ascii="Times New Roman" w:hAnsi="Times New Roman" w:cs="Times New Roman"/>
                <w:sz w:val="24"/>
                <w:szCs w:val="24"/>
              </w:rPr>
              <w:t>-метан (ДДТ)</w:t>
            </w:r>
          </w:p>
        </w:tc>
        <w:tc>
          <w:tcPr>
            <w:tcW w:w="1531" w:type="dxa"/>
            <w:tcBorders>
              <w:top w:val="single" w:sz="4" w:space="0" w:color="auto"/>
              <w:left w:val="single" w:sz="4" w:space="0" w:color="auto"/>
              <w:bottom w:val="single" w:sz="4" w:space="0" w:color="auto"/>
              <w:right w:val="single" w:sz="4" w:space="0" w:color="auto"/>
            </w:tcBorders>
          </w:tcPr>
          <w:p w14:paraId="2876A0F4" w14:textId="77777777" w:rsidR="00324D02" w:rsidRPr="00324D02" w:rsidRDefault="00324D02" w:rsidP="00402A50">
            <w:pPr>
              <w:pStyle w:val="ConsPlusNormal"/>
              <w:rPr>
                <w:rFonts w:ascii="Times New Roman" w:hAnsi="Times New Roman" w:cs="Times New Roman"/>
                <w:sz w:val="24"/>
                <w:szCs w:val="24"/>
              </w:rPr>
            </w:pPr>
            <w:r w:rsidRPr="00324D02">
              <w:rPr>
                <w:rFonts w:ascii="Times New Roman" w:hAnsi="Times New Roman" w:cs="Times New Roman"/>
                <w:sz w:val="24"/>
                <w:szCs w:val="24"/>
              </w:rPr>
              <w:t>0,001 - 0,5 мг/кг</w:t>
            </w:r>
          </w:p>
        </w:tc>
      </w:tr>
      <w:tr w:rsidR="00324D02" w:rsidRPr="00324D02" w14:paraId="70EEE746" w14:textId="77777777" w:rsidTr="005065A8">
        <w:tc>
          <w:tcPr>
            <w:tcW w:w="419" w:type="dxa"/>
            <w:tcBorders>
              <w:top w:val="single" w:sz="4" w:space="0" w:color="auto"/>
              <w:left w:val="single" w:sz="4" w:space="0" w:color="auto"/>
              <w:bottom w:val="single" w:sz="4" w:space="0" w:color="auto"/>
              <w:right w:val="single" w:sz="4" w:space="0" w:color="auto"/>
            </w:tcBorders>
          </w:tcPr>
          <w:p w14:paraId="0B3200F0"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8</w:t>
            </w:r>
          </w:p>
        </w:tc>
        <w:tc>
          <w:tcPr>
            <w:tcW w:w="1984" w:type="dxa"/>
            <w:tcBorders>
              <w:top w:val="single" w:sz="4" w:space="0" w:color="auto"/>
              <w:left w:val="single" w:sz="4" w:space="0" w:color="auto"/>
              <w:bottom w:val="single" w:sz="4" w:space="0" w:color="auto"/>
              <w:right w:val="single" w:sz="4" w:space="0" w:color="auto"/>
            </w:tcBorders>
          </w:tcPr>
          <w:p w14:paraId="185AA340" w14:textId="77777777" w:rsidR="00324D02" w:rsidRPr="00324D02" w:rsidRDefault="00324D02" w:rsidP="00402A50">
            <w:pPr>
              <w:pStyle w:val="ConsPlusNormal"/>
              <w:rPr>
                <w:rFonts w:ascii="Times New Roman" w:hAnsi="Times New Roman" w:cs="Times New Roman"/>
                <w:sz w:val="24"/>
                <w:szCs w:val="24"/>
              </w:rPr>
            </w:pPr>
            <w:r w:rsidRPr="00324D02">
              <w:rPr>
                <w:rFonts w:ascii="Times New Roman" w:hAnsi="Times New Roman" w:cs="Times New Roman"/>
                <w:sz w:val="24"/>
                <w:szCs w:val="24"/>
              </w:rPr>
              <w:t>ГОСТ 23380, п. 7</w:t>
            </w:r>
          </w:p>
        </w:tc>
        <w:tc>
          <w:tcPr>
            <w:tcW w:w="1814" w:type="dxa"/>
            <w:tcBorders>
              <w:top w:val="single" w:sz="4" w:space="0" w:color="auto"/>
              <w:left w:val="single" w:sz="4" w:space="0" w:color="auto"/>
              <w:bottom w:val="single" w:sz="4" w:space="0" w:color="auto"/>
              <w:right w:val="single" w:sz="4" w:space="0" w:color="auto"/>
            </w:tcBorders>
          </w:tcPr>
          <w:p w14:paraId="68357A3B" w14:textId="77777777" w:rsidR="00324D02" w:rsidRPr="00324D02" w:rsidRDefault="00324D02" w:rsidP="00402A50">
            <w:pPr>
              <w:pStyle w:val="ConsPlusNormal"/>
              <w:rPr>
                <w:rFonts w:ascii="Times New Roman" w:hAnsi="Times New Roman" w:cs="Times New Roman"/>
                <w:sz w:val="24"/>
                <w:szCs w:val="24"/>
              </w:rPr>
            </w:pPr>
            <w:r w:rsidRPr="00324D02">
              <w:rPr>
                <w:rFonts w:ascii="Times New Roman" w:hAnsi="Times New Roman" w:cs="Times New Roman"/>
                <w:sz w:val="24"/>
                <w:szCs w:val="24"/>
              </w:rPr>
              <w:t>Столы ученические</w:t>
            </w:r>
          </w:p>
        </w:tc>
        <w:tc>
          <w:tcPr>
            <w:tcW w:w="1134" w:type="dxa"/>
            <w:vMerge w:val="restart"/>
            <w:tcBorders>
              <w:top w:val="single" w:sz="4" w:space="0" w:color="auto"/>
              <w:left w:val="single" w:sz="4" w:space="0" w:color="auto"/>
              <w:bottom w:val="single" w:sz="4" w:space="0" w:color="auto"/>
              <w:right w:val="single" w:sz="4" w:space="0" w:color="auto"/>
            </w:tcBorders>
          </w:tcPr>
          <w:p w14:paraId="669F1B2C"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31.01.11,</w:t>
            </w:r>
          </w:p>
          <w:p w14:paraId="00E25CDA"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31.01.12,</w:t>
            </w:r>
          </w:p>
          <w:p w14:paraId="0710BFF6"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31.01.13,</w:t>
            </w:r>
          </w:p>
          <w:p w14:paraId="28A0ECA7"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31.02.10,</w:t>
            </w:r>
          </w:p>
          <w:p w14:paraId="40A38F0F"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31.09.11,</w:t>
            </w:r>
          </w:p>
          <w:p w14:paraId="5DB4001C"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31.09.12,</w:t>
            </w:r>
          </w:p>
          <w:p w14:paraId="5D75299B"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31.09.13,</w:t>
            </w:r>
          </w:p>
          <w:p w14:paraId="72CA0DAD"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31.09.14</w:t>
            </w:r>
          </w:p>
        </w:tc>
        <w:tc>
          <w:tcPr>
            <w:tcW w:w="907" w:type="dxa"/>
            <w:vMerge w:val="restart"/>
            <w:tcBorders>
              <w:top w:val="single" w:sz="4" w:space="0" w:color="auto"/>
              <w:left w:val="single" w:sz="4" w:space="0" w:color="auto"/>
              <w:bottom w:val="single" w:sz="4" w:space="0" w:color="auto"/>
              <w:right w:val="single" w:sz="4" w:space="0" w:color="auto"/>
            </w:tcBorders>
          </w:tcPr>
          <w:p w14:paraId="4C7B950A"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9401</w:t>
            </w:r>
          </w:p>
          <w:p w14:paraId="3C118FC1"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9403</w:t>
            </w:r>
          </w:p>
          <w:p w14:paraId="08C4A0E7"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9404</w:t>
            </w:r>
          </w:p>
        </w:tc>
        <w:tc>
          <w:tcPr>
            <w:tcW w:w="1644" w:type="dxa"/>
            <w:tcBorders>
              <w:top w:val="single" w:sz="4" w:space="0" w:color="auto"/>
              <w:left w:val="single" w:sz="4" w:space="0" w:color="auto"/>
              <w:bottom w:val="single" w:sz="4" w:space="0" w:color="auto"/>
              <w:right w:val="single" w:sz="4" w:space="0" w:color="auto"/>
            </w:tcBorders>
          </w:tcPr>
          <w:p w14:paraId="7A5D83D3" w14:textId="77777777" w:rsidR="00324D02" w:rsidRPr="00324D02" w:rsidRDefault="00324D02" w:rsidP="00402A50">
            <w:pPr>
              <w:pStyle w:val="ConsPlusNormal"/>
              <w:rPr>
                <w:rFonts w:ascii="Times New Roman" w:hAnsi="Times New Roman" w:cs="Times New Roman"/>
                <w:sz w:val="24"/>
                <w:szCs w:val="24"/>
              </w:rPr>
            </w:pPr>
            <w:r w:rsidRPr="00324D02">
              <w:rPr>
                <w:rFonts w:ascii="Times New Roman" w:hAnsi="Times New Roman" w:cs="Times New Roman"/>
                <w:sz w:val="24"/>
                <w:szCs w:val="24"/>
              </w:rPr>
              <w:t>Прочность под действием ударной нагрузки</w:t>
            </w:r>
          </w:p>
        </w:tc>
        <w:tc>
          <w:tcPr>
            <w:tcW w:w="1531" w:type="dxa"/>
            <w:tcBorders>
              <w:top w:val="single" w:sz="4" w:space="0" w:color="auto"/>
              <w:left w:val="single" w:sz="4" w:space="0" w:color="auto"/>
              <w:bottom w:val="single" w:sz="4" w:space="0" w:color="auto"/>
              <w:right w:val="single" w:sz="4" w:space="0" w:color="auto"/>
            </w:tcBorders>
          </w:tcPr>
          <w:p w14:paraId="7097218C" w14:textId="77777777" w:rsidR="00324D02" w:rsidRPr="00324D02" w:rsidRDefault="00324D02" w:rsidP="00402A50">
            <w:pPr>
              <w:pStyle w:val="ConsPlusNormal"/>
              <w:rPr>
                <w:rFonts w:ascii="Times New Roman" w:hAnsi="Times New Roman" w:cs="Times New Roman"/>
                <w:sz w:val="24"/>
                <w:szCs w:val="24"/>
              </w:rPr>
            </w:pPr>
            <w:r w:rsidRPr="00324D02">
              <w:rPr>
                <w:rFonts w:ascii="Times New Roman" w:hAnsi="Times New Roman" w:cs="Times New Roman"/>
                <w:sz w:val="24"/>
                <w:szCs w:val="24"/>
              </w:rPr>
              <w:t>Выдерживает - не выдерживает</w:t>
            </w:r>
          </w:p>
        </w:tc>
      </w:tr>
      <w:tr w:rsidR="00324D02" w:rsidRPr="00324D02" w14:paraId="3B59F10E" w14:textId="77777777" w:rsidTr="005065A8">
        <w:tc>
          <w:tcPr>
            <w:tcW w:w="419" w:type="dxa"/>
            <w:tcBorders>
              <w:top w:val="single" w:sz="4" w:space="0" w:color="auto"/>
              <w:left w:val="single" w:sz="4" w:space="0" w:color="auto"/>
              <w:bottom w:val="single" w:sz="4" w:space="0" w:color="auto"/>
              <w:right w:val="single" w:sz="4" w:space="0" w:color="auto"/>
            </w:tcBorders>
          </w:tcPr>
          <w:p w14:paraId="182B6C88" w14:textId="77777777" w:rsidR="00324D02" w:rsidRPr="00324D02" w:rsidRDefault="00324D02" w:rsidP="00402A50">
            <w:pPr>
              <w:pStyle w:val="ConsPlusNormal"/>
              <w:jc w:val="center"/>
              <w:rPr>
                <w:rFonts w:ascii="Times New Roman" w:hAnsi="Times New Roman" w:cs="Times New Roman"/>
                <w:sz w:val="24"/>
                <w:szCs w:val="24"/>
              </w:rPr>
            </w:pPr>
            <w:r w:rsidRPr="00324D02">
              <w:rPr>
                <w:rFonts w:ascii="Times New Roman" w:hAnsi="Times New Roman" w:cs="Times New Roman"/>
                <w:sz w:val="24"/>
                <w:szCs w:val="24"/>
              </w:rPr>
              <w:t>9</w:t>
            </w:r>
          </w:p>
        </w:tc>
        <w:tc>
          <w:tcPr>
            <w:tcW w:w="1984" w:type="dxa"/>
            <w:tcBorders>
              <w:top w:val="single" w:sz="4" w:space="0" w:color="auto"/>
              <w:left w:val="single" w:sz="4" w:space="0" w:color="auto"/>
              <w:bottom w:val="single" w:sz="4" w:space="0" w:color="auto"/>
              <w:right w:val="single" w:sz="4" w:space="0" w:color="auto"/>
            </w:tcBorders>
          </w:tcPr>
          <w:p w14:paraId="54EF59DF" w14:textId="77777777" w:rsidR="00324D02" w:rsidRPr="00324D02" w:rsidRDefault="00324D02" w:rsidP="00402A50">
            <w:pPr>
              <w:pStyle w:val="ConsPlusNormal"/>
              <w:rPr>
                <w:rFonts w:ascii="Times New Roman" w:hAnsi="Times New Roman" w:cs="Times New Roman"/>
                <w:sz w:val="24"/>
                <w:szCs w:val="24"/>
              </w:rPr>
            </w:pPr>
            <w:r w:rsidRPr="00324D02">
              <w:rPr>
                <w:rFonts w:ascii="Times New Roman" w:hAnsi="Times New Roman" w:cs="Times New Roman"/>
                <w:sz w:val="24"/>
                <w:szCs w:val="24"/>
              </w:rPr>
              <w:t>ГОСТ 23380, п. 8</w:t>
            </w:r>
          </w:p>
        </w:tc>
        <w:tc>
          <w:tcPr>
            <w:tcW w:w="1814" w:type="dxa"/>
            <w:tcBorders>
              <w:top w:val="single" w:sz="4" w:space="0" w:color="auto"/>
              <w:left w:val="single" w:sz="4" w:space="0" w:color="auto"/>
              <w:bottom w:val="single" w:sz="4" w:space="0" w:color="auto"/>
              <w:right w:val="single" w:sz="4" w:space="0" w:color="auto"/>
            </w:tcBorders>
          </w:tcPr>
          <w:p w14:paraId="7D57B040" w14:textId="77777777" w:rsidR="00324D02" w:rsidRPr="00324D02" w:rsidRDefault="00324D02" w:rsidP="00402A50">
            <w:pPr>
              <w:pStyle w:val="ConsPlusNormal"/>
              <w:rPr>
                <w:rFonts w:ascii="Times New Roman" w:hAnsi="Times New Roman" w:cs="Times New Roman"/>
                <w:sz w:val="24"/>
                <w:szCs w:val="24"/>
              </w:rPr>
            </w:pPr>
            <w:r w:rsidRPr="00324D02">
              <w:rPr>
                <w:rFonts w:ascii="Times New Roman" w:hAnsi="Times New Roman" w:cs="Times New Roman"/>
                <w:sz w:val="24"/>
                <w:szCs w:val="24"/>
              </w:rPr>
              <w:t>Столы ученические</w:t>
            </w:r>
          </w:p>
        </w:tc>
        <w:tc>
          <w:tcPr>
            <w:tcW w:w="1134" w:type="dxa"/>
            <w:vMerge/>
            <w:tcBorders>
              <w:top w:val="single" w:sz="4" w:space="0" w:color="auto"/>
              <w:left w:val="single" w:sz="4" w:space="0" w:color="auto"/>
              <w:bottom w:val="single" w:sz="4" w:space="0" w:color="auto"/>
              <w:right w:val="single" w:sz="4" w:space="0" w:color="auto"/>
            </w:tcBorders>
          </w:tcPr>
          <w:p w14:paraId="28118B33" w14:textId="77777777" w:rsidR="00324D02" w:rsidRPr="00324D02" w:rsidRDefault="00324D02" w:rsidP="00402A50">
            <w:pPr>
              <w:pStyle w:val="ConsPlusNormal"/>
              <w:rPr>
                <w:rFonts w:ascii="Times New Roman" w:hAnsi="Times New Roman" w:cs="Times New Roman"/>
                <w:sz w:val="24"/>
                <w:szCs w:val="24"/>
              </w:rPr>
            </w:pPr>
          </w:p>
        </w:tc>
        <w:tc>
          <w:tcPr>
            <w:tcW w:w="907" w:type="dxa"/>
            <w:vMerge/>
            <w:tcBorders>
              <w:top w:val="single" w:sz="4" w:space="0" w:color="auto"/>
              <w:left w:val="single" w:sz="4" w:space="0" w:color="auto"/>
              <w:bottom w:val="single" w:sz="4" w:space="0" w:color="auto"/>
              <w:right w:val="single" w:sz="4" w:space="0" w:color="auto"/>
            </w:tcBorders>
          </w:tcPr>
          <w:p w14:paraId="4415F86C" w14:textId="77777777" w:rsidR="00324D02" w:rsidRPr="00324D02" w:rsidRDefault="00324D02" w:rsidP="00402A50">
            <w:pPr>
              <w:pStyle w:val="ConsPlusNormal"/>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14:paraId="19E8195C" w14:textId="77777777" w:rsidR="00324D02" w:rsidRPr="00324D02" w:rsidRDefault="00324D02" w:rsidP="00402A50">
            <w:pPr>
              <w:pStyle w:val="ConsPlusNormal"/>
              <w:rPr>
                <w:rFonts w:ascii="Times New Roman" w:hAnsi="Times New Roman" w:cs="Times New Roman"/>
                <w:sz w:val="24"/>
                <w:szCs w:val="24"/>
              </w:rPr>
            </w:pPr>
            <w:r w:rsidRPr="00324D02">
              <w:rPr>
                <w:rFonts w:ascii="Times New Roman" w:hAnsi="Times New Roman" w:cs="Times New Roman"/>
                <w:sz w:val="24"/>
                <w:szCs w:val="24"/>
              </w:rPr>
              <w:t>Прочность при падении на пол</w:t>
            </w:r>
          </w:p>
        </w:tc>
        <w:tc>
          <w:tcPr>
            <w:tcW w:w="1531" w:type="dxa"/>
            <w:tcBorders>
              <w:top w:val="single" w:sz="4" w:space="0" w:color="auto"/>
              <w:left w:val="single" w:sz="4" w:space="0" w:color="auto"/>
              <w:bottom w:val="single" w:sz="4" w:space="0" w:color="auto"/>
              <w:right w:val="single" w:sz="4" w:space="0" w:color="auto"/>
            </w:tcBorders>
          </w:tcPr>
          <w:p w14:paraId="782194E4" w14:textId="77777777" w:rsidR="00324D02" w:rsidRPr="00324D02" w:rsidRDefault="00324D02" w:rsidP="00402A50">
            <w:pPr>
              <w:pStyle w:val="ConsPlusNormal"/>
              <w:rPr>
                <w:rFonts w:ascii="Times New Roman" w:hAnsi="Times New Roman" w:cs="Times New Roman"/>
                <w:sz w:val="24"/>
                <w:szCs w:val="24"/>
              </w:rPr>
            </w:pPr>
            <w:r w:rsidRPr="00324D02">
              <w:rPr>
                <w:rFonts w:ascii="Times New Roman" w:hAnsi="Times New Roman" w:cs="Times New Roman"/>
                <w:sz w:val="24"/>
                <w:szCs w:val="24"/>
              </w:rPr>
              <w:t>Выдерживает - не выдерживает</w:t>
            </w:r>
          </w:p>
        </w:tc>
      </w:tr>
    </w:tbl>
    <w:p w14:paraId="4D3F96DF" w14:textId="7572BAD5" w:rsidR="005065A8" w:rsidRDefault="00F24C31" w:rsidP="005065A8">
      <w:pPr>
        <w:spacing w:after="0"/>
      </w:pPr>
      <w:r>
        <w:t>Д</w:t>
      </w:r>
      <w:r w:rsidR="005065A8">
        <w:t>окументов</w:t>
      </w:r>
      <w:r w:rsidR="00E32B88">
        <w:t>,</w:t>
      </w:r>
      <w:r w:rsidR="005065A8">
        <w:t xml:space="preserve"> каким-либо образом классифицирующих (систематизирующих) виды исследований (испытаний) и измерений</w:t>
      </w:r>
      <w:r w:rsidR="00E32B88">
        <w:t>,</w:t>
      </w:r>
      <w:r w:rsidR="005065A8">
        <w:t xml:space="preserve"> в праве Российской Федерации не обнаружено.</w:t>
      </w:r>
    </w:p>
    <w:p w14:paraId="1109AE0A" w14:textId="2297FF95" w:rsidR="005065A8" w:rsidRDefault="005065A8" w:rsidP="005065A8">
      <w:pPr>
        <w:spacing w:after="0"/>
      </w:pPr>
      <w:r>
        <w:t>На основании проведенного анализа национального законодательства государств-членов можно сделать следующие выводы:</w:t>
      </w:r>
    </w:p>
    <w:p w14:paraId="4AB5049C" w14:textId="18940FA1" w:rsidR="00F24C31" w:rsidRDefault="00F24C31" w:rsidP="005065A8">
      <w:pPr>
        <w:spacing w:after="0"/>
      </w:pPr>
      <w:r>
        <w:rPr>
          <w:lang w:eastAsia="ru-RU"/>
        </w:rPr>
        <w:t xml:space="preserve">общепринятой практикой в государствах-членах Союза при определении области аккредитации испытательных лабораторий является указание технических регламентов Союза, на соответствие требованиям которых испытательная лаборатория имеет право </w:t>
      </w:r>
      <w:r>
        <w:rPr>
          <w:lang w:eastAsia="ru-RU"/>
        </w:rPr>
        <w:lastRenderedPageBreak/>
        <w:t>проводить испытания, а также указание нормативно-технических документов, определяющих правила и методы исследований (испытаний) и измерений;</w:t>
      </w:r>
    </w:p>
    <w:p w14:paraId="3C34CAF9" w14:textId="30A888B3" w:rsidR="005065A8" w:rsidRDefault="005065A8" w:rsidP="005065A8">
      <w:pPr>
        <w:spacing w:after="0"/>
      </w:pPr>
      <w:r>
        <w:t xml:space="preserve">несмотря на значительные различия в трактовке термина «область аккредитации» </w:t>
      </w:r>
      <w:r w:rsidR="00270CB0">
        <w:t>указание</w:t>
      </w:r>
      <w:r>
        <w:t xml:space="preserve"> видов или методов исследований (испытаний) и измерений достаточно часто применяется при определении области аккредитации;</w:t>
      </w:r>
    </w:p>
    <w:p w14:paraId="42438DBA" w14:textId="4FE80075" w:rsidR="005065A8" w:rsidRDefault="005065A8" w:rsidP="005065A8">
      <w:pPr>
        <w:spacing w:after="0"/>
      </w:pPr>
      <w:r>
        <w:t>виды или методы исследований (испытаний) и измерений определяются через указание реквизитов нормативных документов</w:t>
      </w:r>
      <w:r w:rsidR="00731985">
        <w:t>,</w:t>
      </w:r>
      <w:r>
        <w:t xml:space="preserve"> определяющих соответствующие виды (методы)</w:t>
      </w:r>
      <w:r w:rsidR="00731985">
        <w:t>,</w:t>
      </w:r>
      <w:r>
        <w:t xml:space="preserve"> или </w:t>
      </w:r>
      <w:r w:rsidR="00731985">
        <w:t>в текстовой произвольной форме;</w:t>
      </w:r>
    </w:p>
    <w:p w14:paraId="7BA92D30" w14:textId="17D78185" w:rsidR="005065A8" w:rsidRDefault="005065A8" w:rsidP="005065A8">
      <w:pPr>
        <w:spacing w:after="0"/>
      </w:pPr>
      <w:r>
        <w:t xml:space="preserve">за исключением Республики Беларусь не обнаружено справочников (классификаторов) </w:t>
      </w:r>
      <w:r w:rsidR="00270CB0">
        <w:t>содержащих сведения о видах исследований (испытаний) и измерений</w:t>
      </w:r>
      <w:r w:rsidR="00731985">
        <w:t>.</w:t>
      </w:r>
    </w:p>
    <w:p w14:paraId="13FDF13D" w14:textId="77777777" w:rsidR="00724139" w:rsidRPr="00B76C73" w:rsidRDefault="00724139" w:rsidP="00724139">
      <w:pPr>
        <w:pStyle w:val="2"/>
        <w:spacing w:before="360" w:after="360" w:line="240" w:lineRule="auto"/>
        <w:jc w:val="center"/>
        <w:rPr>
          <w:rFonts w:eastAsia="Times New Roman" w:cs="Times New Roman"/>
          <w:szCs w:val="30"/>
        </w:rPr>
      </w:pPr>
      <w:bookmarkStart w:id="2" w:name="_Toc500166113"/>
      <w:proofErr w:type="gramStart"/>
      <w:r w:rsidRPr="0044680B">
        <w:rPr>
          <w:rFonts w:eastAsia="Times New Roman" w:cs="Times New Roman"/>
          <w:szCs w:val="30"/>
          <w:lang w:val="en-US"/>
        </w:rPr>
        <w:t>V</w:t>
      </w:r>
      <w:r w:rsidRPr="00B76C73">
        <w:rPr>
          <w:rFonts w:eastAsia="Times New Roman" w:cs="Times New Roman"/>
          <w:szCs w:val="30"/>
        </w:rPr>
        <w:t>.</w:t>
      </w:r>
      <w:proofErr w:type="gramEnd"/>
      <w:r w:rsidRPr="0044680B">
        <w:rPr>
          <w:rFonts w:eastAsia="Times New Roman" w:cs="Times New Roman"/>
          <w:szCs w:val="30"/>
          <w:lang w:val="en-US"/>
        </w:rPr>
        <w:t> </w:t>
      </w:r>
      <w:r w:rsidRPr="0044680B">
        <w:rPr>
          <w:rFonts w:eastAsia="Times New Roman" w:cs="Times New Roman"/>
          <w:szCs w:val="30"/>
        </w:rPr>
        <w:t xml:space="preserve">Сведения о целесообразности проведения в государствах-членах мероприятий по приведению </w:t>
      </w:r>
      <w:r>
        <w:rPr>
          <w:rFonts w:eastAsia="Times New Roman" w:cs="Times New Roman"/>
          <w:szCs w:val="30"/>
        </w:rPr>
        <w:t>справочников</w:t>
      </w:r>
      <w:r w:rsidRPr="0044680B">
        <w:rPr>
          <w:rFonts w:eastAsia="Times New Roman" w:cs="Times New Roman"/>
          <w:szCs w:val="30"/>
        </w:rPr>
        <w:t xml:space="preserve"> (классификаторов), применяемых в государствах-членах, в соответствие с разрабатываемым справочником (классификатором)</w:t>
      </w:r>
      <w:bookmarkEnd w:id="2"/>
    </w:p>
    <w:p w14:paraId="32D7E4A5" w14:textId="46226461" w:rsidR="008E036B" w:rsidRDefault="008E036B" w:rsidP="007578A8">
      <w:pPr>
        <w:spacing w:after="0"/>
      </w:pPr>
      <w:r>
        <w:t xml:space="preserve">Утвержденные Решением Комиссии от 21 октября 2019 г. № 183 изменения в технологических документах общего процесса </w:t>
      </w:r>
      <w:r w:rsidR="00360250">
        <w:t>№ 36</w:t>
      </w:r>
      <w:r>
        <w:t xml:space="preserve"> предусматривают применение разрабатываемого справочника в составе справочников и классификаторов общего процесса</w:t>
      </w:r>
      <w:r w:rsidR="00AB0CCE">
        <w:t>.</w:t>
      </w:r>
    </w:p>
    <w:p w14:paraId="10278F75" w14:textId="58B73293" w:rsidR="00AB0CCE" w:rsidRPr="008E036B" w:rsidRDefault="00AB0CCE" w:rsidP="007578A8">
      <w:pPr>
        <w:spacing w:after="0"/>
      </w:pPr>
      <w:r>
        <w:t>Таким образом применение справочника закреплено правом Союза.</w:t>
      </w:r>
    </w:p>
    <w:p w14:paraId="2F21F24C" w14:textId="17A4ACA7" w:rsidR="00724139" w:rsidRPr="007578A8" w:rsidRDefault="00724139" w:rsidP="007578A8">
      <w:pPr>
        <w:spacing w:after="0"/>
      </w:pPr>
      <w:r w:rsidRPr="007578A8">
        <w:t xml:space="preserve">В целях унификации разрабатываемых программных решений </w:t>
      </w:r>
      <w:r w:rsidR="00D464AE">
        <w:br/>
      </w:r>
      <w:r w:rsidRPr="007578A8">
        <w:t>в рамках национальных информационных систем государств-членов</w:t>
      </w:r>
      <w:r w:rsidR="00731985">
        <w:t xml:space="preserve">, </w:t>
      </w:r>
      <w:r w:rsidR="00D464AE">
        <w:br/>
      </w:r>
      <w:r w:rsidR="00731985">
        <w:t xml:space="preserve">а также с учетом отсутствия национальных аналогов разрабатываемого </w:t>
      </w:r>
      <w:r w:rsidR="00731985">
        <w:lastRenderedPageBreak/>
        <w:t>справочника</w:t>
      </w:r>
      <w:r w:rsidR="00AD6BB0">
        <w:t>,</w:t>
      </w:r>
      <w:r w:rsidRPr="007578A8">
        <w:t xml:space="preserve"> целесообразно использовать справочник путем его непосредственного использования.</w:t>
      </w:r>
    </w:p>
    <w:p w14:paraId="4459244D" w14:textId="238036BF" w:rsidR="00724139" w:rsidRPr="009C6A7B" w:rsidRDefault="00724139" w:rsidP="007578A8">
      <w:pPr>
        <w:spacing w:after="0"/>
      </w:pPr>
      <w:r w:rsidRPr="005D6AB4">
        <w:t xml:space="preserve">В связи с этим, целесообразно включить соответствующие мероприятия в планы (программы) государств-членов, предусматривающие развитие национальных информационных систем </w:t>
      </w:r>
      <w:r w:rsidR="00D464AE">
        <w:br/>
      </w:r>
      <w:r w:rsidRPr="005D6AB4">
        <w:t>и национальн</w:t>
      </w:r>
      <w:r w:rsidR="00AB0CCE">
        <w:t>ых</w:t>
      </w:r>
      <w:r w:rsidRPr="005D6AB4">
        <w:t xml:space="preserve"> систем нормативно-справочной информации</w:t>
      </w:r>
      <w:r>
        <w:t>.</w:t>
      </w:r>
    </w:p>
    <w:p w14:paraId="61DCA972" w14:textId="77777777" w:rsidR="004B0C59" w:rsidRPr="00B76C73" w:rsidRDefault="004B0C59" w:rsidP="004B0C59">
      <w:pPr>
        <w:pStyle w:val="2"/>
        <w:spacing w:before="360" w:after="360" w:line="240" w:lineRule="auto"/>
        <w:jc w:val="center"/>
        <w:rPr>
          <w:rFonts w:eastAsia="Times New Roman"/>
        </w:rPr>
      </w:pPr>
      <w:bookmarkStart w:id="3" w:name="_Toc500166114"/>
      <w:r w:rsidRPr="00B76C73">
        <w:rPr>
          <w:rFonts w:eastAsia="Times New Roman" w:cs="Times New Roman"/>
          <w:szCs w:val="30"/>
          <w:lang w:val="en-US"/>
        </w:rPr>
        <w:t>VI</w:t>
      </w:r>
      <w:proofErr w:type="gramStart"/>
      <w:r w:rsidRPr="00B76C73">
        <w:rPr>
          <w:rFonts w:eastAsia="Times New Roman" w:cs="Times New Roman"/>
          <w:szCs w:val="30"/>
        </w:rPr>
        <w:t>.</w:t>
      </w:r>
      <w:proofErr w:type="gramEnd"/>
      <w:r w:rsidRPr="00B76C73">
        <w:rPr>
          <w:rFonts w:eastAsia="Times New Roman" w:cs="Times New Roman"/>
          <w:szCs w:val="30"/>
          <w:lang w:val="en-US"/>
        </w:rPr>
        <w:t> </w:t>
      </w:r>
      <w:r w:rsidRPr="00B76C73">
        <w:rPr>
          <w:rFonts w:eastAsia="Times New Roman" w:cs="Times New Roman"/>
          <w:szCs w:val="30"/>
        </w:rPr>
        <w:t xml:space="preserve">Сведения о гармонизации справочника с международными, межгосударственными (региональными) </w:t>
      </w:r>
      <w:r>
        <w:rPr>
          <w:rFonts w:eastAsia="Times New Roman" w:cs="Times New Roman"/>
          <w:szCs w:val="30"/>
        </w:rPr>
        <w:t>справочниками</w:t>
      </w:r>
      <w:r w:rsidRPr="00B76C73">
        <w:rPr>
          <w:rFonts w:eastAsia="Times New Roman" w:cs="Times New Roman"/>
          <w:szCs w:val="30"/>
        </w:rPr>
        <w:t xml:space="preserve"> (классификаторами), международными стандартами по классификации, а также обоснование выбранного метода гармонизации справочника (классификатора)</w:t>
      </w:r>
      <w:bookmarkEnd w:id="3"/>
    </w:p>
    <w:p w14:paraId="4D0A9636" w14:textId="7C25EE65" w:rsidR="00AD6BB0" w:rsidRDefault="00AD6BB0" w:rsidP="007578A8">
      <w:pPr>
        <w:spacing w:after="0"/>
      </w:pPr>
      <w:r>
        <w:t>В международной практике при регламентации деятельности испытательных лабораторий</w:t>
      </w:r>
      <w:r w:rsidR="0026744D">
        <w:t xml:space="preserve"> и, в частности, при описании областей аккредитации испытательных лабораторий</w:t>
      </w:r>
      <w:r>
        <w:t xml:space="preserve"> широко применяются следующие стандарты:</w:t>
      </w:r>
    </w:p>
    <w:p w14:paraId="7B3B2339" w14:textId="37BE4412" w:rsidR="00AD6BB0" w:rsidRPr="0026744D" w:rsidRDefault="00AD6BB0" w:rsidP="007578A8">
      <w:pPr>
        <w:spacing w:after="0"/>
      </w:pPr>
      <w:r w:rsidRPr="00AD6BB0">
        <w:rPr>
          <w:lang w:val="en-US"/>
        </w:rPr>
        <w:t>ISO</w:t>
      </w:r>
      <w:r w:rsidRPr="0026744D">
        <w:t>/</w:t>
      </w:r>
      <w:r w:rsidRPr="00AD6BB0">
        <w:rPr>
          <w:lang w:val="en-US"/>
        </w:rPr>
        <w:t>IEC</w:t>
      </w:r>
      <w:r w:rsidRPr="0026744D">
        <w:t xml:space="preserve"> 17025 «</w:t>
      </w:r>
      <w:r w:rsidRPr="00AD6BB0">
        <w:rPr>
          <w:lang w:val="en-US"/>
        </w:rPr>
        <w:t>General</w:t>
      </w:r>
      <w:r w:rsidRPr="0026744D">
        <w:t xml:space="preserve"> </w:t>
      </w:r>
      <w:r w:rsidRPr="00AD6BB0">
        <w:rPr>
          <w:lang w:val="en-US"/>
        </w:rPr>
        <w:t>requirements</w:t>
      </w:r>
      <w:r w:rsidRPr="0026744D">
        <w:t xml:space="preserve"> </w:t>
      </w:r>
      <w:r w:rsidRPr="00AD6BB0">
        <w:rPr>
          <w:lang w:val="en-US"/>
        </w:rPr>
        <w:t>for</w:t>
      </w:r>
      <w:r w:rsidRPr="0026744D">
        <w:t xml:space="preserve"> </w:t>
      </w:r>
      <w:r w:rsidRPr="00AD6BB0">
        <w:rPr>
          <w:lang w:val="en-US"/>
        </w:rPr>
        <w:t>the</w:t>
      </w:r>
      <w:r w:rsidRPr="0026744D">
        <w:t xml:space="preserve"> </w:t>
      </w:r>
      <w:r w:rsidRPr="00AD6BB0">
        <w:rPr>
          <w:lang w:val="en-US"/>
        </w:rPr>
        <w:t>competence</w:t>
      </w:r>
      <w:r w:rsidRPr="0026744D">
        <w:t xml:space="preserve"> </w:t>
      </w:r>
      <w:r w:rsidRPr="00AD6BB0">
        <w:rPr>
          <w:lang w:val="en-US"/>
        </w:rPr>
        <w:t>of</w:t>
      </w:r>
      <w:r w:rsidRPr="0026744D">
        <w:t xml:space="preserve"> </w:t>
      </w:r>
      <w:r w:rsidRPr="00AD6BB0">
        <w:rPr>
          <w:lang w:val="en-US"/>
        </w:rPr>
        <w:t>testing</w:t>
      </w:r>
      <w:r w:rsidRPr="0026744D">
        <w:t xml:space="preserve"> </w:t>
      </w:r>
      <w:r w:rsidRPr="00AD6BB0">
        <w:rPr>
          <w:lang w:val="en-US"/>
        </w:rPr>
        <w:t>and</w:t>
      </w:r>
      <w:r w:rsidRPr="0026744D">
        <w:t xml:space="preserve"> </w:t>
      </w:r>
      <w:r w:rsidRPr="00AD6BB0">
        <w:rPr>
          <w:lang w:val="en-US"/>
        </w:rPr>
        <w:t>calibration</w:t>
      </w:r>
      <w:r w:rsidRPr="0026744D">
        <w:t xml:space="preserve"> </w:t>
      </w:r>
      <w:r w:rsidRPr="00AD6BB0">
        <w:rPr>
          <w:lang w:val="en-US"/>
        </w:rPr>
        <w:t>laboratories</w:t>
      </w:r>
      <w:r w:rsidRPr="0026744D">
        <w:t>» («</w:t>
      </w:r>
      <w:r w:rsidRPr="00AD6BB0">
        <w:t>Общие</w:t>
      </w:r>
      <w:r w:rsidRPr="0026744D">
        <w:t xml:space="preserve"> </w:t>
      </w:r>
      <w:r w:rsidRPr="00AD6BB0">
        <w:t>требования</w:t>
      </w:r>
      <w:r w:rsidRPr="0026744D">
        <w:t xml:space="preserve"> </w:t>
      </w:r>
      <w:r w:rsidRPr="00AD6BB0">
        <w:t>к</w:t>
      </w:r>
      <w:r w:rsidRPr="0026744D">
        <w:t xml:space="preserve"> </w:t>
      </w:r>
      <w:r w:rsidRPr="00AD6BB0">
        <w:t>компетентности</w:t>
      </w:r>
      <w:r w:rsidRPr="0026744D">
        <w:t xml:space="preserve"> </w:t>
      </w:r>
      <w:r w:rsidRPr="00AD6BB0">
        <w:t>испытательных</w:t>
      </w:r>
      <w:r w:rsidRPr="0026744D">
        <w:t xml:space="preserve"> </w:t>
      </w:r>
      <w:r w:rsidRPr="00AD6BB0">
        <w:t>и</w:t>
      </w:r>
      <w:r w:rsidRPr="0026744D">
        <w:t xml:space="preserve"> </w:t>
      </w:r>
      <w:r w:rsidRPr="00AD6BB0">
        <w:t>калибровочных</w:t>
      </w:r>
      <w:r w:rsidRPr="0026744D">
        <w:t xml:space="preserve"> </w:t>
      </w:r>
      <w:r w:rsidRPr="00AD6BB0">
        <w:t>лабораторий</w:t>
      </w:r>
      <w:r w:rsidRPr="0026744D">
        <w:t>»</w:t>
      </w:r>
      <w:r w:rsidR="0026744D" w:rsidRPr="0026744D">
        <w:t>) (</w:t>
      </w:r>
      <w:r w:rsidR="0026744D">
        <w:t xml:space="preserve">далее – стандарт </w:t>
      </w:r>
      <w:r w:rsidR="0026744D">
        <w:rPr>
          <w:lang w:val="en-US"/>
        </w:rPr>
        <w:t>ISO</w:t>
      </w:r>
      <w:r w:rsidR="0026744D" w:rsidRPr="0026744D">
        <w:t xml:space="preserve"> 17025);</w:t>
      </w:r>
    </w:p>
    <w:p w14:paraId="1AC33D32" w14:textId="6FAF9165" w:rsidR="0026744D" w:rsidRPr="0026744D" w:rsidRDefault="0026744D" w:rsidP="0026744D">
      <w:pPr>
        <w:spacing w:after="0"/>
      </w:pPr>
      <w:r w:rsidRPr="0026744D">
        <w:rPr>
          <w:lang w:val="en-US"/>
        </w:rPr>
        <w:t>ILAC</w:t>
      </w:r>
      <w:r w:rsidRPr="0026744D">
        <w:t>-</w:t>
      </w:r>
      <w:r w:rsidRPr="0026744D">
        <w:rPr>
          <w:lang w:val="en-US"/>
        </w:rPr>
        <w:t>G</w:t>
      </w:r>
      <w:r w:rsidRPr="0026744D">
        <w:t>18:04/2010 «</w:t>
      </w:r>
      <w:r w:rsidRPr="0026744D">
        <w:rPr>
          <w:lang w:val="en-US"/>
        </w:rPr>
        <w:t>Guideline</w:t>
      </w:r>
      <w:r w:rsidRPr="0026744D">
        <w:t xml:space="preserve"> </w:t>
      </w:r>
      <w:r w:rsidRPr="0026744D">
        <w:rPr>
          <w:lang w:val="en-US"/>
        </w:rPr>
        <w:t>for</w:t>
      </w:r>
      <w:r w:rsidRPr="0026744D">
        <w:t xml:space="preserve"> </w:t>
      </w:r>
      <w:r w:rsidRPr="0026744D">
        <w:rPr>
          <w:lang w:val="en-US"/>
        </w:rPr>
        <w:t>the</w:t>
      </w:r>
      <w:r w:rsidRPr="0026744D">
        <w:t xml:space="preserve"> </w:t>
      </w:r>
      <w:r w:rsidRPr="0026744D">
        <w:rPr>
          <w:lang w:val="en-US"/>
        </w:rPr>
        <w:t>formulation</w:t>
      </w:r>
      <w:r w:rsidRPr="0026744D">
        <w:t xml:space="preserve"> </w:t>
      </w:r>
      <w:r w:rsidRPr="0026744D">
        <w:rPr>
          <w:lang w:val="en-US"/>
        </w:rPr>
        <w:t>of</w:t>
      </w:r>
      <w:r w:rsidRPr="0026744D">
        <w:t xml:space="preserve"> </w:t>
      </w:r>
      <w:r w:rsidRPr="0026744D">
        <w:rPr>
          <w:lang w:val="en-US"/>
        </w:rPr>
        <w:t>Scopes</w:t>
      </w:r>
      <w:r w:rsidRPr="0026744D">
        <w:t xml:space="preserve"> </w:t>
      </w:r>
      <w:r w:rsidRPr="0026744D">
        <w:rPr>
          <w:lang w:val="en-US"/>
        </w:rPr>
        <w:t>of</w:t>
      </w:r>
      <w:r w:rsidRPr="0026744D">
        <w:t xml:space="preserve"> </w:t>
      </w:r>
      <w:r w:rsidRPr="0026744D">
        <w:rPr>
          <w:lang w:val="en-US"/>
        </w:rPr>
        <w:t>Accreditation</w:t>
      </w:r>
      <w:r w:rsidRPr="0026744D">
        <w:t xml:space="preserve"> </w:t>
      </w:r>
      <w:r w:rsidRPr="0026744D">
        <w:rPr>
          <w:lang w:val="en-US"/>
        </w:rPr>
        <w:t>for</w:t>
      </w:r>
      <w:r w:rsidRPr="0026744D">
        <w:t xml:space="preserve"> </w:t>
      </w:r>
      <w:r w:rsidRPr="0026744D">
        <w:rPr>
          <w:lang w:val="en-US"/>
        </w:rPr>
        <w:t>Laboratories</w:t>
      </w:r>
      <w:r w:rsidRPr="0026744D">
        <w:t>» («Руководство по формулированию областей аккредитации для лабораторий») (</w:t>
      </w:r>
      <w:r>
        <w:t>далее</w:t>
      </w:r>
      <w:r w:rsidRPr="0026744D">
        <w:t xml:space="preserve"> – </w:t>
      </w:r>
      <w:r>
        <w:t xml:space="preserve">Руководство </w:t>
      </w:r>
      <w:r>
        <w:rPr>
          <w:lang w:val="en-US"/>
        </w:rPr>
        <w:t>ILAC</w:t>
      </w:r>
      <w:r w:rsidRPr="0026744D">
        <w:t>).</w:t>
      </w:r>
    </w:p>
    <w:p w14:paraId="57DBAEB8" w14:textId="1FC16ACD" w:rsidR="00727C67" w:rsidRPr="00FB7118" w:rsidRDefault="00727C67" w:rsidP="00727C67">
      <w:pPr>
        <w:spacing w:after="0"/>
        <w:rPr>
          <w:rFonts w:cs="Times New Roman"/>
        </w:rPr>
      </w:pPr>
      <w:r>
        <w:t xml:space="preserve">В государствах-членах используются идентичные стандарту </w:t>
      </w:r>
      <w:r w:rsidRPr="00727C67">
        <w:t>ISO</w:t>
      </w:r>
      <w:r>
        <w:t> </w:t>
      </w:r>
      <w:r w:rsidRPr="0026744D">
        <w:t>17025</w:t>
      </w:r>
      <w:r>
        <w:t xml:space="preserve">, </w:t>
      </w:r>
      <w:r w:rsidRPr="00727C67">
        <w:rPr>
          <w:rFonts w:cs="Times New Roman"/>
        </w:rPr>
        <w:t>СТБ ИСО/МЭК 17025-2007 (Республика Беларусь)</w:t>
      </w:r>
      <w:r>
        <w:rPr>
          <w:rFonts w:cs="Times New Roman"/>
        </w:rPr>
        <w:t xml:space="preserve">, </w:t>
      </w:r>
      <w:r w:rsidRPr="00727C67">
        <w:rPr>
          <w:rFonts w:cs="Times New Roman"/>
        </w:rPr>
        <w:t>СТ РК ISO/IEC 17025-2018 (Республика Казахстан)</w:t>
      </w:r>
      <w:r w:rsidR="00291366">
        <w:rPr>
          <w:rFonts w:cs="Times New Roman"/>
        </w:rPr>
        <w:t>. В настоящее время осуществляется (или уже произошел) переход на использование</w:t>
      </w:r>
      <w:r w:rsidR="00291366" w:rsidRPr="00291366">
        <w:t xml:space="preserve"> </w:t>
      </w:r>
      <w:r w:rsidR="00291366">
        <w:t xml:space="preserve">межгосударственного стандарта </w:t>
      </w:r>
      <w:r w:rsidR="00291366" w:rsidRPr="00727C67">
        <w:t>ГОСТ ISO/IEC 17025-2019</w:t>
      </w:r>
      <w:r w:rsidR="00291366">
        <w:t xml:space="preserve"> принятого всеми-государствами-членами.</w:t>
      </w:r>
    </w:p>
    <w:p w14:paraId="75E699FB" w14:textId="623B84CB" w:rsidR="0026744D" w:rsidRPr="00A056B4" w:rsidRDefault="00A056B4" w:rsidP="0026744D">
      <w:pPr>
        <w:spacing w:after="0"/>
      </w:pPr>
      <w:r>
        <w:lastRenderedPageBreak/>
        <w:t>Стандарт</w:t>
      </w:r>
      <w:r w:rsidRPr="00A056B4">
        <w:t xml:space="preserve"> </w:t>
      </w:r>
      <w:r>
        <w:rPr>
          <w:lang w:val="en-US"/>
        </w:rPr>
        <w:t>ISO</w:t>
      </w:r>
      <w:r w:rsidRPr="00A056B4">
        <w:t xml:space="preserve"> 17025 </w:t>
      </w:r>
      <w:r>
        <w:t>содержит требование о том, что «</w:t>
      </w:r>
      <w:r w:rsidR="00CE5C12">
        <w:t>л</w:t>
      </w:r>
      <w:r>
        <w:t>аборатория должна определить и документировать область лабораторной деятельности, при осуществлении которой она соответствует настоящему стандарту» без уточнения способов и средств, которыми это достигается.</w:t>
      </w:r>
    </w:p>
    <w:p w14:paraId="738B82DA" w14:textId="3B3B4AD7" w:rsidR="0026744D" w:rsidRPr="000C1AC0" w:rsidRDefault="00A056B4" w:rsidP="0026744D">
      <w:pPr>
        <w:spacing w:after="0"/>
      </w:pPr>
      <w:r>
        <w:t xml:space="preserve">Более подробно способы и средства по формулированию области аккредитации (области деятельности) рассматриваются в </w:t>
      </w:r>
      <w:r w:rsidR="00FB7118">
        <w:t>Руководстве</w:t>
      </w:r>
      <w:r>
        <w:t xml:space="preserve"> </w:t>
      </w:r>
      <w:r>
        <w:rPr>
          <w:lang w:val="en-US"/>
        </w:rPr>
        <w:t>ILAC</w:t>
      </w:r>
      <w:r>
        <w:t xml:space="preserve">. </w:t>
      </w:r>
      <w:r w:rsidRPr="00A056B4">
        <w:t>ILAC (</w:t>
      </w:r>
      <w:proofErr w:type="spellStart"/>
      <w:r w:rsidRPr="00A056B4">
        <w:t>International</w:t>
      </w:r>
      <w:proofErr w:type="spellEnd"/>
      <w:r w:rsidRPr="00A056B4">
        <w:t xml:space="preserve"> </w:t>
      </w:r>
      <w:proofErr w:type="spellStart"/>
      <w:r w:rsidRPr="00A056B4">
        <w:t>Laboratory</w:t>
      </w:r>
      <w:proofErr w:type="spellEnd"/>
      <w:r w:rsidRPr="00A056B4">
        <w:t xml:space="preserve"> </w:t>
      </w:r>
      <w:proofErr w:type="spellStart"/>
      <w:r w:rsidRPr="00A056B4">
        <w:t>Accreditation</w:t>
      </w:r>
      <w:proofErr w:type="spellEnd"/>
      <w:r w:rsidRPr="00A056B4">
        <w:t xml:space="preserve"> </w:t>
      </w:r>
      <w:proofErr w:type="spellStart"/>
      <w:r w:rsidRPr="00A056B4">
        <w:t>Cooperation</w:t>
      </w:r>
      <w:proofErr w:type="spellEnd"/>
      <w:r w:rsidRPr="00A056B4">
        <w:t xml:space="preserve">) </w:t>
      </w:r>
      <w:r>
        <w:t>это международн</w:t>
      </w:r>
      <w:r w:rsidR="000C1AC0">
        <w:t>а</w:t>
      </w:r>
      <w:r>
        <w:t>я организация по аккредитации лабораторий</w:t>
      </w:r>
      <w:r w:rsidR="000C1AC0">
        <w:t xml:space="preserve">. Национальные центры по </w:t>
      </w:r>
      <w:r w:rsidR="00CE5C12">
        <w:t>аккредитации</w:t>
      </w:r>
      <w:r w:rsidR="000C1AC0">
        <w:t xml:space="preserve"> государств-членов, за исключением Республики Армения, являются членами </w:t>
      </w:r>
      <w:r w:rsidR="000C1AC0">
        <w:rPr>
          <w:lang w:val="en-US"/>
        </w:rPr>
        <w:t>ILAC</w:t>
      </w:r>
      <w:r w:rsidR="000C1AC0">
        <w:t>. Часть национальных законодательных актов в области аккредитации</w:t>
      </w:r>
      <w:r w:rsidR="00FB7118">
        <w:t>,</w:t>
      </w:r>
      <w:r w:rsidR="000C1AC0">
        <w:t xml:space="preserve"> рассмотренных в разделе </w:t>
      </w:r>
      <w:r w:rsidR="000C1AC0">
        <w:rPr>
          <w:lang w:val="en-US"/>
        </w:rPr>
        <w:t>IV</w:t>
      </w:r>
      <w:r w:rsidR="000C1AC0" w:rsidRPr="000C1AC0">
        <w:t xml:space="preserve"> </w:t>
      </w:r>
      <w:r w:rsidR="000C1AC0">
        <w:t>настоящей пояснительной записк</w:t>
      </w:r>
      <w:r w:rsidR="00FB7118">
        <w:t>и,</w:t>
      </w:r>
      <w:r w:rsidR="000C1AC0">
        <w:t xml:space="preserve"> содержат среди нормативных ссылок ссылку на </w:t>
      </w:r>
      <w:r w:rsidR="00FB7118">
        <w:t>Руководство</w:t>
      </w:r>
      <w:r w:rsidR="000C1AC0">
        <w:t xml:space="preserve"> </w:t>
      </w:r>
      <w:r w:rsidR="000C1AC0">
        <w:rPr>
          <w:lang w:val="en-US"/>
        </w:rPr>
        <w:t>ILAC</w:t>
      </w:r>
      <w:r w:rsidR="000C1AC0">
        <w:t>.</w:t>
      </w:r>
    </w:p>
    <w:p w14:paraId="3C64C00A" w14:textId="2CCAA64B" w:rsidR="00A056B4" w:rsidRDefault="00FB7118" w:rsidP="0026744D">
      <w:pPr>
        <w:spacing w:after="0"/>
      </w:pPr>
      <w:r>
        <w:t xml:space="preserve">Руководство </w:t>
      </w:r>
      <w:r>
        <w:rPr>
          <w:lang w:val="en-US"/>
        </w:rPr>
        <w:t>ILAC</w:t>
      </w:r>
      <w:r>
        <w:t xml:space="preserve"> содержит следующее определение области аккредитации</w:t>
      </w:r>
      <w:r w:rsidR="00402A50">
        <w:t xml:space="preserve"> и положения по ее описанию</w:t>
      </w:r>
      <w:r>
        <w:t>:</w:t>
      </w:r>
    </w:p>
    <w:p w14:paraId="76068326" w14:textId="756616CC" w:rsidR="00FB7118" w:rsidRDefault="008E46BD" w:rsidP="008E46BD">
      <w:pPr>
        <w:spacing w:after="0"/>
      </w:pPr>
      <w:r>
        <w:t>«</w:t>
      </w:r>
      <w:r w:rsidRPr="008E46BD">
        <w:t xml:space="preserve">Область аккредитации лаборатории </w:t>
      </w:r>
      <w:r>
        <w:t>–</w:t>
      </w:r>
      <w:r w:rsidR="00291576">
        <w:t xml:space="preserve"> </w:t>
      </w:r>
      <w:r w:rsidRPr="008E46BD">
        <w:t>это официальное и подробное описание деятельности, на которую</w:t>
      </w:r>
      <w:r>
        <w:t xml:space="preserve"> </w:t>
      </w:r>
      <w:r w:rsidRPr="008E46BD">
        <w:t>лаборатория аккредитована</w:t>
      </w:r>
      <w:r>
        <w:t>»</w:t>
      </w:r>
      <w:r w:rsidR="00CE5C12">
        <w:t>;</w:t>
      </w:r>
    </w:p>
    <w:p w14:paraId="77AE76B2" w14:textId="22B356ED" w:rsidR="00402A50" w:rsidRDefault="00402A50" w:rsidP="00402A50">
      <w:pPr>
        <w:spacing w:after="0"/>
      </w:pPr>
      <w:r>
        <w:t>«</w:t>
      </w:r>
      <w:r w:rsidRPr="00402A50">
        <w:t>аттестат аккредитации или приложение к</w:t>
      </w:r>
      <w:r>
        <w:t xml:space="preserve"> </w:t>
      </w:r>
      <w:r w:rsidRPr="00402A50">
        <w:t>нему должны описывать</w:t>
      </w:r>
      <w:r>
        <w:t xml:space="preserve"> </w:t>
      </w:r>
      <w:r w:rsidRPr="00402A50">
        <w:t>испытания или виды выполняемых испытаний, испытуемые материалы</w:t>
      </w:r>
      <w:r>
        <w:t xml:space="preserve"> </w:t>
      </w:r>
      <w:r w:rsidRPr="00402A50">
        <w:t>или продукция и, при необходимости, используемые методы (для</w:t>
      </w:r>
      <w:r>
        <w:t xml:space="preserve"> </w:t>
      </w:r>
      <w:r w:rsidRPr="00402A50">
        <w:t>испытательных лабораторий)</w:t>
      </w:r>
      <w:r>
        <w:t>».</w:t>
      </w:r>
    </w:p>
    <w:p w14:paraId="1685B667" w14:textId="615EA845" w:rsidR="00402A50" w:rsidRDefault="00402A50" w:rsidP="00402A50">
      <w:pPr>
        <w:spacing w:after="0"/>
      </w:pPr>
      <w:r>
        <w:t xml:space="preserve">Согласно Руководству </w:t>
      </w:r>
      <w:r>
        <w:rPr>
          <w:lang w:val="en-US"/>
        </w:rPr>
        <w:t>ILAC</w:t>
      </w:r>
      <w:r w:rsidRPr="00402A50">
        <w:t xml:space="preserve"> </w:t>
      </w:r>
      <w:r>
        <w:t>типовыми параметрами при описании области аккредитации для испытательной лаборатории являются:</w:t>
      </w:r>
    </w:p>
    <w:p w14:paraId="4E9265F8" w14:textId="5CD452EF" w:rsidR="00402A50" w:rsidRDefault="00402A50" w:rsidP="00402A50">
      <w:pPr>
        <w:spacing w:after="0"/>
      </w:pPr>
      <w:r w:rsidRPr="00402A50">
        <w:t>Область испытаний (например</w:t>
      </w:r>
      <w:r w:rsidR="00C62344">
        <w:t>,</w:t>
      </w:r>
      <w:r w:rsidRPr="00402A50">
        <w:t xml:space="preserve"> анализ объектов окружающей среды или механические испытания)</w:t>
      </w:r>
      <w:r w:rsidR="00C62344">
        <w:t>;</w:t>
      </w:r>
    </w:p>
    <w:p w14:paraId="3FFD5613" w14:textId="33CE6DB5" w:rsidR="00402A50" w:rsidRPr="00402A50" w:rsidRDefault="00402A50" w:rsidP="00402A50">
      <w:pPr>
        <w:spacing w:after="0"/>
      </w:pPr>
      <w:r w:rsidRPr="00402A50">
        <w:lastRenderedPageBreak/>
        <w:t>Тип испытаний (например</w:t>
      </w:r>
      <w:r w:rsidR="00C62344">
        <w:t xml:space="preserve">, </w:t>
      </w:r>
      <w:r w:rsidRPr="00402A50">
        <w:t>масс-спектрометрия или измерение твердости)</w:t>
      </w:r>
      <w:r w:rsidR="00C62344">
        <w:t>;</w:t>
      </w:r>
    </w:p>
    <w:p w14:paraId="7EEBD69D" w14:textId="6DB0B208" w:rsidR="00402A50" w:rsidRPr="00402A50" w:rsidRDefault="00402A50" w:rsidP="00402A50">
      <w:pPr>
        <w:spacing w:after="0"/>
      </w:pPr>
      <w:r w:rsidRPr="00402A50">
        <w:t>Объекты или продукты испытаний (например</w:t>
      </w:r>
      <w:r w:rsidR="00C62344">
        <w:t xml:space="preserve">, </w:t>
      </w:r>
      <w:r w:rsidRPr="00402A50">
        <w:t xml:space="preserve">автомобильные компоненты); </w:t>
      </w:r>
    </w:p>
    <w:p w14:paraId="6964AECC" w14:textId="12880C55" w:rsidR="00402A50" w:rsidRPr="00402A50" w:rsidRDefault="00402A50" w:rsidP="00402A50">
      <w:pPr>
        <w:spacing w:after="0"/>
      </w:pPr>
      <w:r w:rsidRPr="00402A50">
        <w:t>Параметры испытаний (при необходимости) (например</w:t>
      </w:r>
      <w:r w:rsidR="00C62344">
        <w:t>,</w:t>
      </w:r>
      <w:r w:rsidRPr="00402A50">
        <w:t xml:space="preserve"> твердость по </w:t>
      </w:r>
      <w:proofErr w:type="spellStart"/>
      <w:r w:rsidRPr="00402A50">
        <w:t>Шору</w:t>
      </w:r>
      <w:proofErr w:type="spellEnd"/>
      <w:r w:rsidRPr="00402A50">
        <w:t>)</w:t>
      </w:r>
      <w:r w:rsidR="00C62344">
        <w:t>;</w:t>
      </w:r>
    </w:p>
    <w:p w14:paraId="327446A4" w14:textId="2C8006E7" w:rsidR="00402A50" w:rsidRPr="00402A50" w:rsidRDefault="00402A50" w:rsidP="00402A50">
      <w:pPr>
        <w:spacing w:after="0"/>
      </w:pPr>
      <w:r w:rsidRPr="00402A50">
        <w:t>Ссылки на стандартизированные методы (например</w:t>
      </w:r>
      <w:r w:rsidR="00C62344">
        <w:t>,</w:t>
      </w:r>
      <w:r w:rsidRPr="00402A50">
        <w:t xml:space="preserve"> ИСО 14577-1:2003)</w:t>
      </w:r>
      <w:r w:rsidR="00C62344">
        <w:rPr>
          <w:rStyle w:val="affff4"/>
        </w:rPr>
        <w:footnoteReference w:id="1"/>
      </w:r>
      <w:r>
        <w:t>;</w:t>
      </w:r>
    </w:p>
    <w:p w14:paraId="1CF8FC98" w14:textId="76E3F853" w:rsidR="00402A50" w:rsidRDefault="00402A50" w:rsidP="00C62344">
      <w:pPr>
        <w:spacing w:after="0"/>
      </w:pPr>
      <w:r w:rsidRPr="00402A50">
        <w:t>Ссылки на внутренние методы</w:t>
      </w:r>
      <w:r w:rsidR="00C62344">
        <w:rPr>
          <w:rStyle w:val="affff4"/>
        </w:rPr>
        <w:footnoteReference w:id="2"/>
      </w:r>
      <w:r w:rsidR="00C62344">
        <w:t>.</w:t>
      </w:r>
    </w:p>
    <w:p w14:paraId="6BCDC08E" w14:textId="00AAA0AD" w:rsidR="00C62344" w:rsidRDefault="00C62344" w:rsidP="00C62344">
      <w:pPr>
        <w:spacing w:after="0"/>
      </w:pPr>
      <w:r>
        <w:t xml:space="preserve">Руководство </w:t>
      </w:r>
      <w:r>
        <w:rPr>
          <w:lang w:val="en-US"/>
        </w:rPr>
        <w:t>ILAC</w:t>
      </w:r>
      <w:r w:rsidRPr="00C62344">
        <w:t xml:space="preserve"> </w:t>
      </w:r>
      <w:r>
        <w:t xml:space="preserve">не содержит положений или упоминаний о применении при формулировании области аккредитации систематизированных </w:t>
      </w:r>
      <w:r w:rsidR="00DC2D39">
        <w:t>сведений</w:t>
      </w:r>
      <w:r>
        <w:t xml:space="preserve"> видов или методов исследований (испытаний) и измерений.</w:t>
      </w:r>
    </w:p>
    <w:p w14:paraId="3C5E0706" w14:textId="6F65EABA" w:rsidR="00DC2D39" w:rsidRDefault="0076346C" w:rsidP="00C62344">
      <w:pPr>
        <w:spacing w:after="0"/>
      </w:pPr>
      <w:r>
        <w:t>Документов</w:t>
      </w:r>
      <w:r w:rsidR="00DC2D39">
        <w:t xml:space="preserve">, </w:t>
      </w:r>
      <w:r w:rsidR="00E20177">
        <w:t>применяемых в международной практике в сфере технического регулирования, содержащих</w:t>
      </w:r>
      <w:r w:rsidR="00DC2D39">
        <w:t xml:space="preserve"> классифицированные (систематизированные) сведения о видах или методах исследований (испытаний) и измерений в области технического регулирования и аккредитации</w:t>
      </w:r>
      <w:r w:rsidR="00E20177">
        <w:t>,</w:t>
      </w:r>
      <w:r w:rsidR="00DC2D39">
        <w:t xml:space="preserve"> аналогичных разрабатываемому справочнику</w:t>
      </w:r>
      <w:r w:rsidR="00E20177">
        <w:t>,</w:t>
      </w:r>
      <w:r w:rsidR="00DC2D39">
        <w:t xml:space="preserve"> не выявлено.</w:t>
      </w:r>
    </w:p>
    <w:p w14:paraId="60F23815" w14:textId="62FDE58C" w:rsidR="00C62344" w:rsidRDefault="00DC2D39" w:rsidP="00C62344">
      <w:pPr>
        <w:spacing w:after="0"/>
      </w:pPr>
      <w:r>
        <w:t xml:space="preserve">По результатам проведенного анализа </w:t>
      </w:r>
      <w:r w:rsidR="0030591A">
        <w:t>можно сделать следующие выводы:</w:t>
      </w:r>
    </w:p>
    <w:p w14:paraId="1E5E7316" w14:textId="4F4ED23D" w:rsidR="0030591A" w:rsidRDefault="00CE5C12" w:rsidP="00C62344">
      <w:pPr>
        <w:spacing w:after="0"/>
      </w:pPr>
      <w:r>
        <w:t>указание</w:t>
      </w:r>
      <w:r w:rsidR="0030591A">
        <w:t xml:space="preserve"> видов (методов) исследований (испытаний) и измерений является важной частью определения области аккредитации испытательных лабораторий;</w:t>
      </w:r>
    </w:p>
    <w:p w14:paraId="5F9BE3BF" w14:textId="294E9F75" w:rsidR="0030591A" w:rsidRDefault="0030591A" w:rsidP="00C62344">
      <w:pPr>
        <w:spacing w:after="0"/>
      </w:pPr>
      <w:r>
        <w:lastRenderedPageBreak/>
        <w:t>при описании области аккредитации используются ссылки на документы</w:t>
      </w:r>
      <w:r w:rsidR="009D7996">
        <w:t>,</w:t>
      </w:r>
      <w:r>
        <w:t xml:space="preserve"> определяющие методы исследований (испытаний) или словестные описания видов/методов/измеряемых величин</w:t>
      </w:r>
    </w:p>
    <w:p w14:paraId="3E47BE56" w14:textId="77CA45F7" w:rsidR="004B0C59" w:rsidRPr="0076620C" w:rsidRDefault="00C568C4" w:rsidP="007578A8">
      <w:pPr>
        <w:spacing w:after="0"/>
      </w:pPr>
      <w:r>
        <w:t>в</w:t>
      </w:r>
      <w:r w:rsidR="004B0C59" w:rsidRPr="007578A8">
        <w:t xml:space="preserve"> связи с </w:t>
      </w:r>
      <w:r w:rsidR="00B44D08" w:rsidRPr="007578A8">
        <w:t>отсутствием международных аналогов</w:t>
      </w:r>
      <w:r w:rsidR="004B0C59" w:rsidRPr="007578A8">
        <w:t xml:space="preserve">, </w:t>
      </w:r>
      <w:r w:rsidR="004B0C59" w:rsidRPr="00B44D08">
        <w:t>гармонизация справочника с международными, межгосударственными (региональными) справочниками (классификаторами), международными стандартами по классификации не требуется.</w:t>
      </w:r>
    </w:p>
    <w:p w14:paraId="7EA051D8" w14:textId="77777777" w:rsidR="00726013" w:rsidRPr="00B76C73" w:rsidRDefault="00726013" w:rsidP="00726013">
      <w:pPr>
        <w:pStyle w:val="2"/>
        <w:spacing w:before="360" w:after="360" w:line="240" w:lineRule="auto"/>
        <w:jc w:val="center"/>
        <w:rPr>
          <w:rFonts w:eastAsia="Times New Roman"/>
        </w:rPr>
      </w:pPr>
      <w:bookmarkStart w:id="4" w:name="_Toc500166115"/>
      <w:r w:rsidRPr="00B76C73">
        <w:rPr>
          <w:rFonts w:eastAsia="Times New Roman" w:cs="Times New Roman"/>
          <w:szCs w:val="30"/>
        </w:rPr>
        <w:t>VII.</w:t>
      </w:r>
      <w:r w:rsidRPr="00B76C73">
        <w:rPr>
          <w:rFonts w:eastAsia="Times New Roman" w:cs="Times New Roman"/>
          <w:szCs w:val="30"/>
        </w:rPr>
        <w:t> </w:t>
      </w:r>
      <w:r w:rsidRPr="00B76C73">
        <w:rPr>
          <w:rFonts w:eastAsia="Times New Roman" w:cs="Times New Roman"/>
          <w:szCs w:val="30"/>
        </w:rPr>
        <w:t>Обоснование выбранных методов систематизации, классификации и кодирования нормативно-справочной информации Союза</w:t>
      </w:r>
      <w:bookmarkEnd w:id="4"/>
    </w:p>
    <w:p w14:paraId="31ECA571" w14:textId="4C227A2C" w:rsidR="00A64CFC" w:rsidRDefault="009062CA" w:rsidP="007578A8">
      <w:pPr>
        <w:spacing w:after="0"/>
      </w:pPr>
      <w:r>
        <w:t>Проведенные исследования показали важность сведений о видах (методах) исследований (испытаний) и измерений при описании области деятельности (аккредитации) испытательных лабораторий. Также выявлено отсутствие источников таких сведений</w:t>
      </w:r>
      <w:r w:rsidR="00671425">
        <w:t>,</w:t>
      </w:r>
      <w:r>
        <w:t xml:space="preserve"> </w:t>
      </w:r>
      <w:r w:rsidR="00671425">
        <w:t xml:space="preserve">представленных </w:t>
      </w:r>
      <w:r>
        <w:t>в формализованном структурированном виде</w:t>
      </w:r>
      <w:r w:rsidR="00404A62">
        <w:t>,</w:t>
      </w:r>
      <w:r w:rsidR="002E2E5D">
        <w:t xml:space="preserve"> за исключением Классификатора кодов деятельности в сфере испытаний</w:t>
      </w:r>
      <w:r w:rsidR="006A607B">
        <w:t>,</w:t>
      </w:r>
      <w:r w:rsidR="002E2E5D">
        <w:t xml:space="preserve"> применяемого в Республике Беларусь</w:t>
      </w:r>
      <w:r>
        <w:t>.</w:t>
      </w:r>
    </w:p>
    <w:p w14:paraId="1F34EA84" w14:textId="14E8BD73" w:rsidR="006A607B" w:rsidRDefault="00A64CFC" w:rsidP="007578A8">
      <w:pPr>
        <w:spacing w:after="0"/>
      </w:pPr>
      <w:r>
        <w:t>В связи с тем, что Классификатор кодов деятельности в сфере испытаний содержит систематизированные сведения о видах и принципах методов исследований (испытаний) и измерений, то он был использован в</w:t>
      </w:r>
      <w:r w:rsidR="00B44D08">
        <w:t xml:space="preserve"> качестве </w:t>
      </w:r>
      <w:r w:rsidR="001561B7">
        <w:t>основы</w:t>
      </w:r>
      <w:r w:rsidR="00B44D08">
        <w:t xml:space="preserve"> </w:t>
      </w:r>
      <w:r w:rsidR="001561B7">
        <w:t xml:space="preserve">для формирования </w:t>
      </w:r>
      <w:r w:rsidR="00B44D08">
        <w:t xml:space="preserve">детализированных сведений </w:t>
      </w:r>
      <w:r w:rsidR="00E916DD">
        <w:t>видов исследований (испытаний) и измерений разрабатываемого</w:t>
      </w:r>
      <w:r w:rsidR="006A607B">
        <w:t xml:space="preserve"> справочника</w:t>
      </w:r>
      <w:r w:rsidR="00E90DDA">
        <w:t>.</w:t>
      </w:r>
      <w:r w:rsidR="006A607B">
        <w:t xml:space="preserve"> При формировании детализированных сведений справочника по сравнению с оригинальным представлением Классификатора кодов деятельности в сфере испытаний был внесен ряд изм</w:t>
      </w:r>
      <w:r w:rsidR="00024AE8">
        <w:t>е</w:t>
      </w:r>
      <w:r w:rsidR="006A607B">
        <w:t>нений:</w:t>
      </w:r>
    </w:p>
    <w:p w14:paraId="534DBE6C" w14:textId="37394C45" w:rsidR="006A607B" w:rsidRPr="00B30942" w:rsidRDefault="006A607B" w:rsidP="00B30942">
      <w:pPr>
        <w:pStyle w:val="afe"/>
        <w:numPr>
          <w:ilvl w:val="0"/>
          <w:numId w:val="40"/>
        </w:numPr>
        <w:spacing w:line="360" w:lineRule="auto"/>
        <w:ind w:left="0" w:firstLine="709"/>
        <w:jc w:val="both"/>
        <w:rPr>
          <w:szCs w:val="30"/>
          <w:lang w:val="ru-RU"/>
        </w:rPr>
      </w:pPr>
      <w:r w:rsidRPr="00B30942">
        <w:rPr>
          <w:sz w:val="30"/>
          <w:szCs w:val="30"/>
          <w:lang w:val="ru-RU"/>
        </w:rPr>
        <w:lastRenderedPageBreak/>
        <w:t>изменена система кодирования видов исследований (испытаний)</w:t>
      </w:r>
      <w:r w:rsidR="00024AE8" w:rsidRPr="00B30942">
        <w:rPr>
          <w:sz w:val="30"/>
          <w:szCs w:val="30"/>
          <w:lang w:val="ru-RU"/>
        </w:rPr>
        <w:t xml:space="preserve"> и методов измерений</w:t>
      </w:r>
      <w:r w:rsidR="00404A62">
        <w:rPr>
          <w:sz w:val="30"/>
          <w:szCs w:val="30"/>
          <w:lang w:val="ru-RU"/>
        </w:rPr>
        <w:t xml:space="preserve"> для обеспечения большей емкости кода видов исследований (испытаний)</w:t>
      </w:r>
      <w:r w:rsidR="00024AE8" w:rsidRPr="00B30942">
        <w:rPr>
          <w:sz w:val="30"/>
          <w:szCs w:val="30"/>
          <w:lang w:val="ru-RU"/>
        </w:rPr>
        <w:t>;</w:t>
      </w:r>
    </w:p>
    <w:p w14:paraId="500A0460" w14:textId="0FAFFED4" w:rsidR="00024AE8" w:rsidRPr="00B30942" w:rsidRDefault="00024AE8" w:rsidP="00B30942">
      <w:pPr>
        <w:pStyle w:val="afe"/>
        <w:numPr>
          <w:ilvl w:val="0"/>
          <w:numId w:val="40"/>
        </w:numPr>
        <w:spacing w:line="360" w:lineRule="auto"/>
        <w:ind w:left="0" w:firstLine="709"/>
        <w:jc w:val="both"/>
        <w:rPr>
          <w:szCs w:val="30"/>
          <w:lang w:val="ru-RU"/>
        </w:rPr>
      </w:pPr>
      <w:r w:rsidRPr="00B30942">
        <w:rPr>
          <w:sz w:val="30"/>
          <w:szCs w:val="30"/>
          <w:lang w:val="ru-RU"/>
        </w:rPr>
        <w:t>и</w:t>
      </w:r>
      <w:r w:rsidR="00E90DDA" w:rsidRPr="00B30942">
        <w:rPr>
          <w:sz w:val="30"/>
          <w:szCs w:val="30"/>
          <w:lang w:val="ru-RU"/>
        </w:rPr>
        <w:t xml:space="preserve">з сведений </w:t>
      </w:r>
      <w:r w:rsidR="001561B7" w:rsidRPr="00B30942">
        <w:rPr>
          <w:sz w:val="30"/>
          <w:szCs w:val="30"/>
          <w:lang w:val="ru-RU"/>
        </w:rPr>
        <w:t>Классификатора кодов деятельности в сфере испытаний</w:t>
      </w:r>
      <w:r w:rsidR="00E90DDA" w:rsidRPr="00B30942">
        <w:rPr>
          <w:sz w:val="30"/>
          <w:szCs w:val="30"/>
          <w:lang w:val="ru-RU"/>
        </w:rPr>
        <w:t xml:space="preserve"> в состав детализированных сведений справочника не включены некоторые </w:t>
      </w:r>
      <w:r w:rsidR="00671425" w:rsidRPr="00B30942">
        <w:rPr>
          <w:sz w:val="30"/>
          <w:szCs w:val="30"/>
          <w:lang w:val="ru-RU"/>
        </w:rPr>
        <w:t xml:space="preserve">специфические виды </w:t>
      </w:r>
      <w:r w:rsidR="00E90DDA" w:rsidRPr="00B30942">
        <w:rPr>
          <w:sz w:val="30"/>
          <w:szCs w:val="30"/>
          <w:lang w:val="ru-RU"/>
        </w:rPr>
        <w:t>исследований</w:t>
      </w:r>
      <w:r w:rsidR="007578A8" w:rsidRPr="00B30942">
        <w:rPr>
          <w:sz w:val="30"/>
          <w:szCs w:val="30"/>
          <w:lang w:val="ru-RU"/>
        </w:rPr>
        <w:t xml:space="preserve"> (испытаний)</w:t>
      </w:r>
      <w:r w:rsidR="00E90DDA" w:rsidRPr="00B30942">
        <w:rPr>
          <w:sz w:val="30"/>
          <w:szCs w:val="30"/>
          <w:lang w:val="ru-RU"/>
        </w:rPr>
        <w:t xml:space="preserve"> </w:t>
      </w:r>
      <w:r w:rsidR="007578A8" w:rsidRPr="00B30942">
        <w:rPr>
          <w:sz w:val="30"/>
          <w:szCs w:val="30"/>
          <w:lang w:val="ru-RU"/>
        </w:rPr>
        <w:t>и измерений,</w:t>
      </w:r>
      <w:r w:rsidR="00E90DDA" w:rsidRPr="00B30942">
        <w:rPr>
          <w:sz w:val="30"/>
          <w:szCs w:val="30"/>
          <w:lang w:val="ru-RU"/>
        </w:rPr>
        <w:t xml:space="preserve"> применяемы</w:t>
      </w:r>
      <w:r w:rsidR="007578A8" w:rsidRPr="00B30942">
        <w:rPr>
          <w:sz w:val="30"/>
          <w:szCs w:val="30"/>
          <w:lang w:val="ru-RU"/>
        </w:rPr>
        <w:t>е</w:t>
      </w:r>
      <w:r w:rsidRPr="00B30942">
        <w:rPr>
          <w:sz w:val="30"/>
          <w:szCs w:val="30"/>
          <w:lang w:val="ru-RU"/>
        </w:rPr>
        <w:t>,</w:t>
      </w:r>
      <w:r w:rsidR="00E90DDA" w:rsidRPr="00B30942">
        <w:rPr>
          <w:sz w:val="30"/>
          <w:szCs w:val="30"/>
          <w:lang w:val="ru-RU"/>
        </w:rPr>
        <w:t xml:space="preserve"> </w:t>
      </w:r>
      <w:r w:rsidRPr="00B30942">
        <w:rPr>
          <w:sz w:val="30"/>
          <w:szCs w:val="30"/>
          <w:lang w:val="ru-RU"/>
        </w:rPr>
        <w:t xml:space="preserve">например, </w:t>
      </w:r>
      <w:r w:rsidR="00E90DDA" w:rsidRPr="00B30942">
        <w:rPr>
          <w:sz w:val="30"/>
          <w:szCs w:val="30"/>
          <w:lang w:val="ru-RU"/>
        </w:rPr>
        <w:t>в медицине</w:t>
      </w:r>
      <w:r w:rsidRPr="00B30942">
        <w:rPr>
          <w:sz w:val="30"/>
          <w:szCs w:val="30"/>
          <w:lang w:val="ru-RU"/>
        </w:rPr>
        <w:t xml:space="preserve"> или криминалистике;</w:t>
      </w:r>
    </w:p>
    <w:p w14:paraId="6770C2AD" w14:textId="756710A3" w:rsidR="00726013" w:rsidRPr="00B30942" w:rsidRDefault="007578A8" w:rsidP="00B30942">
      <w:pPr>
        <w:pStyle w:val="afe"/>
        <w:numPr>
          <w:ilvl w:val="0"/>
          <w:numId w:val="40"/>
        </w:numPr>
        <w:spacing w:line="360" w:lineRule="auto"/>
        <w:ind w:left="0" w:firstLine="709"/>
        <w:jc w:val="both"/>
        <w:rPr>
          <w:szCs w:val="30"/>
          <w:lang w:val="ru-RU"/>
        </w:rPr>
      </w:pPr>
      <w:proofErr w:type="gramStart"/>
      <w:r w:rsidRPr="00B30942">
        <w:rPr>
          <w:sz w:val="30"/>
          <w:szCs w:val="30"/>
          <w:lang w:val="ru-RU"/>
        </w:rPr>
        <w:t>с</w:t>
      </w:r>
      <w:proofErr w:type="gramEnd"/>
      <w:r w:rsidRPr="00B30942">
        <w:rPr>
          <w:sz w:val="30"/>
          <w:szCs w:val="30"/>
          <w:lang w:val="ru-RU"/>
        </w:rPr>
        <w:t xml:space="preserve"> целью </w:t>
      </w:r>
      <w:r w:rsidR="0025365A" w:rsidRPr="00B30942">
        <w:rPr>
          <w:sz w:val="30"/>
          <w:szCs w:val="30"/>
          <w:lang w:val="ru-RU"/>
        </w:rPr>
        <w:t xml:space="preserve">обеспечения </w:t>
      </w:r>
      <w:r w:rsidRPr="00B30942">
        <w:rPr>
          <w:sz w:val="30"/>
          <w:szCs w:val="30"/>
          <w:lang w:val="ru-RU"/>
        </w:rPr>
        <w:t xml:space="preserve">единообразия применения </w:t>
      </w:r>
      <w:r w:rsidR="00024AE8" w:rsidRPr="00B30942">
        <w:rPr>
          <w:sz w:val="30"/>
          <w:szCs w:val="30"/>
          <w:lang w:val="ru-RU"/>
        </w:rPr>
        <w:t>признака систематизации при формировании перечня видов исследований (испытаний) в состав детализированных сведений справочника не были включены некоторые группы из состава сведений Классификатора кодов деятельности в сфере испытаний, которые образованы в соответствии с другими признаком систематизации, например, «Технический контроль состояния», «Измерения при поверке/калибровке»</w:t>
      </w:r>
      <w:r w:rsidR="00E90DDA" w:rsidRPr="00B30942">
        <w:rPr>
          <w:sz w:val="30"/>
          <w:szCs w:val="30"/>
          <w:lang w:val="ru-RU"/>
        </w:rPr>
        <w:t>.</w:t>
      </w:r>
    </w:p>
    <w:p w14:paraId="7C09C3C2" w14:textId="0BA707F7" w:rsidR="000E0A8E" w:rsidRPr="000E0A8E" w:rsidRDefault="000E0A8E">
      <w:pPr>
        <w:spacing w:after="0"/>
      </w:pPr>
      <w:r w:rsidRPr="00B30942">
        <w:t>В составе детализированных сведений справочника упорядочены виды исследований (испытаний)</w:t>
      </w:r>
      <w:r w:rsidR="00404A62">
        <w:t>, выделенные по способу исследований,</w:t>
      </w:r>
      <w:r w:rsidRPr="00B30942">
        <w:t xml:space="preserve"> с определением в составе вида исследований</w:t>
      </w:r>
      <w:r w:rsidR="00340909" w:rsidRPr="00B30942">
        <w:t xml:space="preserve"> </w:t>
      </w:r>
      <w:r w:rsidRPr="00B30942">
        <w:t>(испытаний) методов измерений</w:t>
      </w:r>
      <w:r w:rsidR="00340909">
        <w:t>, присущих соответствующему виду исследований (испытаний)</w:t>
      </w:r>
      <w:r>
        <w:t>.</w:t>
      </w:r>
    </w:p>
    <w:p w14:paraId="69D377D2" w14:textId="51C749E7" w:rsidR="00E90DDA" w:rsidRDefault="006A607B" w:rsidP="007578A8">
      <w:pPr>
        <w:spacing w:after="0"/>
      </w:pPr>
      <w:bookmarkStart w:id="5" w:name="_Toc500166116"/>
      <w:r>
        <w:t>П</w:t>
      </w:r>
      <w:r w:rsidR="00E90DDA">
        <w:t xml:space="preserve">ри формировании детализированных сведений </w:t>
      </w:r>
      <w:r w:rsidR="00E90DDA" w:rsidRPr="007578A8">
        <w:t xml:space="preserve">справочника </w:t>
      </w:r>
      <w:r>
        <w:t>применяется</w:t>
      </w:r>
      <w:r w:rsidR="00E90DDA">
        <w:t xml:space="preserve"> порядковый метод систематизации с упорядочением записей справочника по алфавиту.</w:t>
      </w:r>
    </w:p>
    <w:p w14:paraId="70A89C90" w14:textId="4FD0AAAA" w:rsidR="00E90DDA" w:rsidRDefault="00E90DDA" w:rsidP="007578A8">
      <w:pPr>
        <w:spacing w:after="0"/>
      </w:pPr>
      <w:r>
        <w:t xml:space="preserve">В качестве метода кодирования </w:t>
      </w:r>
      <w:r w:rsidR="007578A8">
        <w:t xml:space="preserve">видов исследований (испытаний) и </w:t>
      </w:r>
      <w:r w:rsidR="004328A3">
        <w:t xml:space="preserve">методов </w:t>
      </w:r>
      <w:r w:rsidR="007578A8">
        <w:t xml:space="preserve">измерений </w:t>
      </w:r>
      <w:r w:rsidR="000E0A8E">
        <w:t>применяется серийно-</w:t>
      </w:r>
      <w:r>
        <w:t>порядковый метод</w:t>
      </w:r>
      <w:r w:rsidR="000E0A8E">
        <w:t xml:space="preserve"> с</w:t>
      </w:r>
      <w:r>
        <w:t xml:space="preserve"> </w:t>
      </w:r>
      <w:r w:rsidR="000E0A8E">
        <w:t>использованием 6-значного цифрового кода</w:t>
      </w:r>
      <w:r>
        <w:t xml:space="preserve">. Чтобы обеспечить возможность ведения </w:t>
      </w:r>
      <w:r w:rsidRPr="007578A8">
        <w:t xml:space="preserve">справочника </w:t>
      </w:r>
      <w:r>
        <w:t xml:space="preserve">в соответствии </w:t>
      </w:r>
      <w:r>
        <w:br/>
      </w:r>
      <w:r>
        <w:lastRenderedPageBreak/>
        <w:t xml:space="preserve">с выбранным методом систематизации </w:t>
      </w:r>
      <w:r w:rsidR="00340909">
        <w:t>применено</w:t>
      </w:r>
      <w:r>
        <w:t xml:space="preserve"> кодирование записей справочника с шагом 10.</w:t>
      </w:r>
    </w:p>
    <w:p w14:paraId="74D77FAC" w14:textId="13300DE2" w:rsidR="00E90DDA" w:rsidRDefault="00E90DDA" w:rsidP="00E90DDA">
      <w:pPr>
        <w:pStyle w:val="affff1"/>
      </w:pPr>
      <w:r>
        <w:t>Предлагаемая структура кода – Х</w:t>
      </w:r>
      <w:r>
        <w:rPr>
          <w:lang w:val="en-US"/>
        </w:rPr>
        <w:t>XX</w:t>
      </w:r>
      <w:r w:rsidR="000E0A8E">
        <w:rPr>
          <w:lang w:val="en-US"/>
        </w:rPr>
        <w:t>YYY</w:t>
      </w:r>
      <w:r>
        <w:t>, где Х</w:t>
      </w:r>
      <w:r>
        <w:rPr>
          <w:lang w:val="en-US"/>
        </w:rPr>
        <w:t>XX</w:t>
      </w:r>
      <w:r w:rsidRPr="00E90DDA">
        <w:t xml:space="preserve"> </w:t>
      </w:r>
      <w:r>
        <w:t xml:space="preserve">– порядковый номер </w:t>
      </w:r>
      <w:r w:rsidR="000E0A8E">
        <w:t xml:space="preserve">вида исследования (испытания), а </w:t>
      </w:r>
      <w:r w:rsidR="000E0A8E">
        <w:rPr>
          <w:lang w:val="en-US"/>
        </w:rPr>
        <w:t>YYY</w:t>
      </w:r>
      <w:r w:rsidR="000E0A8E" w:rsidRPr="00B30942">
        <w:t xml:space="preserve"> </w:t>
      </w:r>
      <w:r w:rsidR="000E0A8E">
        <w:t>–</w:t>
      </w:r>
      <w:r w:rsidR="000E0A8E" w:rsidRPr="00B30942">
        <w:t xml:space="preserve"> </w:t>
      </w:r>
      <w:r w:rsidR="000E0A8E">
        <w:t>порядковый номер метода измерения в составе соответствующего вида исследования (испытания)</w:t>
      </w:r>
      <w:r>
        <w:t>.</w:t>
      </w:r>
    </w:p>
    <w:p w14:paraId="10595BE3" w14:textId="77777777" w:rsidR="00187A38" w:rsidRDefault="004F1299" w:rsidP="00E90DDA">
      <w:pPr>
        <w:pStyle w:val="affff1"/>
      </w:pPr>
      <w:r>
        <w:t>Код</w:t>
      </w:r>
      <w:r w:rsidR="000E0A8E">
        <w:t>ы</w:t>
      </w:r>
      <w:r>
        <w:t xml:space="preserve"> </w:t>
      </w:r>
      <w:r w:rsidR="000E0A8E">
        <w:t xml:space="preserve">вида </w:t>
      </w:r>
      <w:r w:rsidR="000E0A8E">
        <w:rPr>
          <w:lang w:val="en-US"/>
        </w:rPr>
        <w:t>XXX</w:t>
      </w:r>
      <w:r w:rsidR="000E0A8E" w:rsidRPr="00B30942">
        <w:t>000</w:t>
      </w:r>
      <w:r>
        <w:t xml:space="preserve"> предназначен</w:t>
      </w:r>
      <w:r w:rsidR="008E6D0E">
        <w:t>ы</w:t>
      </w:r>
      <w:r>
        <w:t xml:space="preserve"> для кодирования </w:t>
      </w:r>
      <w:r w:rsidR="008E6D0E">
        <w:t xml:space="preserve">методов </w:t>
      </w:r>
      <w:r>
        <w:t xml:space="preserve">измерений, </w:t>
      </w:r>
      <w:r w:rsidR="008E6D0E">
        <w:t>в случаях кода виду исследований (испытаний) не поставлен в соответствие ни один явно определенный метод измерения. Наименования методов измерений таких кодов имеют вид «</w:t>
      </w:r>
      <w:r w:rsidR="008E6D0E" w:rsidRPr="002E6DA6">
        <w:rPr>
          <w:color w:val="000000"/>
        </w:rPr>
        <w:t xml:space="preserve">методы </w:t>
      </w:r>
      <w:r w:rsidR="00187A38">
        <w:rPr>
          <w:color w:val="000000"/>
        </w:rPr>
        <w:t>«</w:t>
      </w:r>
      <w:r w:rsidR="008E6D0E">
        <w:rPr>
          <w:color w:val="000000"/>
        </w:rPr>
        <w:t>…</w:t>
      </w:r>
      <w:r w:rsidR="00187A38">
        <w:rPr>
          <w:color w:val="000000"/>
        </w:rPr>
        <w:t>»</w:t>
      </w:r>
      <w:r w:rsidR="008E6D0E" w:rsidRPr="002E6DA6">
        <w:rPr>
          <w:color w:val="000000"/>
        </w:rPr>
        <w:t xml:space="preserve"> исследований (испытаний) без уточнения</w:t>
      </w:r>
      <w:r w:rsidR="008E6D0E">
        <w:t>»</w:t>
      </w:r>
      <w:r w:rsidR="00187A38">
        <w:t>, где</w:t>
      </w:r>
    </w:p>
    <w:p w14:paraId="52B66880" w14:textId="72F15466" w:rsidR="008E6D0E" w:rsidRDefault="00187A38" w:rsidP="00E90DDA">
      <w:pPr>
        <w:pStyle w:val="affff1"/>
      </w:pPr>
      <w:r>
        <w:t xml:space="preserve">«…» </w:t>
      </w:r>
      <w:r w:rsidRPr="00382D60">
        <w:rPr>
          <w:szCs w:val="30"/>
          <w:lang w:eastAsia="x-none"/>
        </w:rPr>
        <w:t>–</w:t>
      </w:r>
      <w:r>
        <w:t xml:space="preserve"> наименование вида исследования (испытания)</w:t>
      </w:r>
      <w:r w:rsidR="008006E2">
        <w:t>.</w:t>
      </w:r>
    </w:p>
    <w:p w14:paraId="1DE5B22D" w14:textId="77777777" w:rsidR="00187A38" w:rsidRDefault="008E6D0E" w:rsidP="00E90DDA">
      <w:pPr>
        <w:pStyle w:val="affff1"/>
      </w:pPr>
      <w:r>
        <w:t xml:space="preserve">Коды вида </w:t>
      </w:r>
      <w:r>
        <w:rPr>
          <w:lang w:val="en-US"/>
        </w:rPr>
        <w:t>XXX</w:t>
      </w:r>
      <w:r>
        <w:t>999 предназначены для кодирования методов измерений, в случаях, когда ни один из явно определенных в составе соответствующего вида исследований (испытаний) методов измерений не подходит для указания необходимых сведений о методе измерений. Наименования методов измерений таких кодов имеют вид «</w:t>
      </w:r>
      <w:r w:rsidRPr="002E6DA6">
        <w:rPr>
          <w:color w:val="000000"/>
        </w:rPr>
        <w:t xml:space="preserve">прочие методы </w:t>
      </w:r>
      <w:r w:rsidR="00187A38">
        <w:rPr>
          <w:color w:val="000000"/>
        </w:rPr>
        <w:t>«</w:t>
      </w:r>
      <w:r>
        <w:rPr>
          <w:color w:val="000000"/>
        </w:rPr>
        <w:t>…</w:t>
      </w:r>
      <w:r w:rsidR="00187A38">
        <w:rPr>
          <w:color w:val="000000"/>
        </w:rPr>
        <w:t>»</w:t>
      </w:r>
      <w:r w:rsidRPr="002E6DA6">
        <w:rPr>
          <w:color w:val="000000"/>
        </w:rPr>
        <w:t xml:space="preserve"> исследований (испытаний)</w:t>
      </w:r>
      <w:r>
        <w:t>»</w:t>
      </w:r>
      <w:r w:rsidR="00187A38">
        <w:t>, где</w:t>
      </w:r>
    </w:p>
    <w:p w14:paraId="6AF7EAC2" w14:textId="2F3FD14E" w:rsidR="008E6D0E" w:rsidRDefault="00187A38" w:rsidP="00E90DDA">
      <w:pPr>
        <w:pStyle w:val="affff1"/>
      </w:pPr>
      <w:r>
        <w:t xml:space="preserve">«…» </w:t>
      </w:r>
      <w:r w:rsidRPr="00382D60">
        <w:rPr>
          <w:szCs w:val="30"/>
          <w:lang w:eastAsia="x-none"/>
        </w:rPr>
        <w:t>–</w:t>
      </w:r>
      <w:r>
        <w:t xml:space="preserve"> наименование вида исследования (испытания)</w:t>
      </w:r>
      <w:r w:rsidR="008E6D0E">
        <w:t>.</w:t>
      </w:r>
    </w:p>
    <w:p w14:paraId="03B9C81B" w14:textId="46E10B6F" w:rsidR="00E90DDA" w:rsidRDefault="00E90DDA" w:rsidP="00E90DDA">
      <w:pPr>
        <w:pStyle w:val="affff1"/>
      </w:pPr>
      <w:r>
        <w:t xml:space="preserve">С учетом выбранных методов систематизации и кодирования общая емкость </w:t>
      </w:r>
      <w:r>
        <w:rPr>
          <w:szCs w:val="30"/>
        </w:rPr>
        <w:t xml:space="preserve">справочника </w:t>
      </w:r>
      <w:r>
        <w:t xml:space="preserve">составляет </w:t>
      </w:r>
      <w:r w:rsidRPr="00E90DDA">
        <w:t>999</w:t>
      </w:r>
      <w:r>
        <w:t xml:space="preserve"> позиций</w:t>
      </w:r>
      <w:r w:rsidR="009B35D2">
        <w:t xml:space="preserve"> для видов исследований (испытаний) и 998 позиций для методов измерений (без учета специальных кодов видов </w:t>
      </w:r>
      <w:r w:rsidR="009B35D2">
        <w:rPr>
          <w:lang w:val="en-US"/>
        </w:rPr>
        <w:t>XXX</w:t>
      </w:r>
      <w:r w:rsidR="009B35D2" w:rsidRPr="00B30942">
        <w:t xml:space="preserve">000 </w:t>
      </w:r>
      <w:r w:rsidR="009B35D2">
        <w:t xml:space="preserve">и </w:t>
      </w:r>
      <w:r w:rsidR="009B35D2">
        <w:rPr>
          <w:lang w:val="en-US"/>
        </w:rPr>
        <w:t>XXX</w:t>
      </w:r>
      <w:r w:rsidR="009B35D2" w:rsidRPr="00B30942">
        <w:t>999)</w:t>
      </w:r>
      <w:r w:rsidR="009B35D2">
        <w:t>.</w:t>
      </w:r>
      <w:r>
        <w:t xml:space="preserve"> </w:t>
      </w:r>
      <w:r w:rsidR="009B35D2">
        <w:t xml:space="preserve">Резервная </w:t>
      </w:r>
      <w:r>
        <w:t xml:space="preserve">емкость </w:t>
      </w:r>
      <w:r w:rsidR="009B35D2">
        <w:rPr>
          <w:szCs w:val="30"/>
        </w:rPr>
        <w:t xml:space="preserve">кода для видов исследований (испытаний) </w:t>
      </w:r>
      <w:r>
        <w:t xml:space="preserve">составляет </w:t>
      </w:r>
      <w:r w:rsidR="009B35D2">
        <w:t>9</w:t>
      </w:r>
      <w:r w:rsidR="009B35D2" w:rsidRPr="00E90DDA">
        <w:t>7</w:t>
      </w:r>
      <w:r w:rsidR="009B35D2">
        <w:t>2 позиции, наименьшая резервная емкость кода для методов измерений составляет 956 позиций</w:t>
      </w:r>
      <w:r>
        <w:t>.</w:t>
      </w:r>
    </w:p>
    <w:p w14:paraId="6CE10446" w14:textId="2AAD33F3" w:rsidR="00897563" w:rsidRPr="00B76C73" w:rsidRDefault="00897563" w:rsidP="00E90DDA">
      <w:pPr>
        <w:pStyle w:val="2"/>
        <w:spacing w:before="360" w:after="360" w:line="240" w:lineRule="auto"/>
        <w:jc w:val="center"/>
        <w:rPr>
          <w:rFonts w:eastAsia="Times New Roman"/>
        </w:rPr>
      </w:pPr>
      <w:r w:rsidRPr="00B76C73">
        <w:rPr>
          <w:rFonts w:eastAsia="Times New Roman" w:cs="Times New Roman"/>
          <w:szCs w:val="30"/>
          <w:lang w:val="en-US"/>
        </w:rPr>
        <w:lastRenderedPageBreak/>
        <w:t>VIII</w:t>
      </w:r>
      <w:r w:rsidRPr="00B76C73">
        <w:rPr>
          <w:rFonts w:eastAsia="Times New Roman" w:cs="Times New Roman"/>
          <w:szCs w:val="30"/>
        </w:rPr>
        <w:t>.</w:t>
      </w:r>
      <w:r w:rsidRPr="00B76C73">
        <w:rPr>
          <w:rFonts w:eastAsia="Times New Roman" w:cs="Times New Roman"/>
          <w:szCs w:val="30"/>
          <w:lang w:val="en-US"/>
        </w:rPr>
        <w:t> </w:t>
      </w:r>
      <w:r w:rsidRPr="00B76C73">
        <w:rPr>
          <w:rFonts w:eastAsia="Times New Roman" w:cs="Times New Roman"/>
          <w:szCs w:val="30"/>
        </w:rPr>
        <w:t xml:space="preserve">Сведения о наличии связанных </w:t>
      </w:r>
      <w:r>
        <w:rPr>
          <w:rFonts w:eastAsia="Times New Roman" w:cs="Times New Roman"/>
          <w:szCs w:val="30"/>
        </w:rPr>
        <w:t>справочников</w:t>
      </w:r>
      <w:r w:rsidRPr="00B76C73">
        <w:rPr>
          <w:rFonts w:eastAsia="Times New Roman" w:cs="Times New Roman"/>
          <w:szCs w:val="30"/>
        </w:rPr>
        <w:t xml:space="preserve"> (классификаторов), включенных в состав ресурсов единой системы, предложения по внесению в них изменений и предложения о необходимости разработки соответствующих инструктивно-методических документов</w:t>
      </w:r>
      <w:bookmarkEnd w:id="5"/>
    </w:p>
    <w:p w14:paraId="5752BCCF" w14:textId="379D1EB1" w:rsidR="00197413" w:rsidRDefault="00DE25A4" w:rsidP="004C4394">
      <w:r>
        <w:t>Справочник предназначен для систематизации видов исследований (испытаний) и измерений к которым относятся правила и методы</w:t>
      </w:r>
      <w:r w:rsidRPr="00DE25A4">
        <w:t xml:space="preserve"> </w:t>
      </w:r>
      <w:r>
        <w:t xml:space="preserve">исследований (испытаний) и измерений из перечней стандартов необходимых для применения и исполнения требований технических регламентов Союза. В связи с этим необходимо обеспечить связь разрабатываемого справочника со </w:t>
      </w:r>
      <w:r w:rsidRPr="00DE25A4">
        <w:t>справочником нормативно-технических документов, включенных в перечни международных и региональных (межгосударственных) стандартов, а в случае их отсутствия – национальных (государственных) стандартов</w:t>
      </w:r>
      <w:r>
        <w:t xml:space="preserve"> в части </w:t>
      </w:r>
      <w:r w:rsidR="0051471C">
        <w:t>согласования</w:t>
      </w:r>
      <w:r>
        <w:t xml:space="preserve"> процедур пересмотра</w:t>
      </w:r>
      <w:r w:rsidR="00197413">
        <w:t>.</w:t>
      </w:r>
    </w:p>
    <w:p w14:paraId="663D5218" w14:textId="21AF368F" w:rsidR="002E1C8E" w:rsidRDefault="00197413" w:rsidP="004C4394">
      <w:r>
        <w:t xml:space="preserve">Ведение справочника должно осуществляться с учетом изменений, вносимых в </w:t>
      </w:r>
      <w:r w:rsidRPr="00DE25A4">
        <w:t>справочник нормативно-технических документов, включенных в перечни международных и региональных (межгосударственных) стандартов, а в случае их отсутствия – национальных (государственных) стандартов</w:t>
      </w:r>
      <w:r>
        <w:t>. В связи с этим целесообразна разработка инструктивно-методического документа, определяющего порядок ведения справочника.</w:t>
      </w:r>
      <w:r w:rsidR="002E1C8E">
        <w:br w:type="page"/>
      </w:r>
    </w:p>
    <w:p w14:paraId="59835E20" w14:textId="713BB484" w:rsidR="002E1C8E" w:rsidRPr="00B30942" w:rsidRDefault="002E1C8E" w:rsidP="00B30942">
      <w:pPr>
        <w:pStyle w:val="2"/>
        <w:spacing w:before="360" w:after="360" w:line="240" w:lineRule="auto"/>
        <w:jc w:val="right"/>
        <w:rPr>
          <w:rFonts w:eastAsia="Times New Roman" w:cs="Times New Roman"/>
          <w:szCs w:val="30"/>
        </w:rPr>
      </w:pPr>
      <w:bookmarkStart w:id="6" w:name="_Toc465769207"/>
      <w:r w:rsidRPr="00B30942">
        <w:rPr>
          <w:rFonts w:eastAsia="Times New Roman" w:cs="Times New Roman"/>
          <w:szCs w:val="30"/>
        </w:rPr>
        <w:lastRenderedPageBreak/>
        <w:t xml:space="preserve">Приложение </w:t>
      </w:r>
      <w:bookmarkEnd w:id="6"/>
      <w:r w:rsidR="00084FF7" w:rsidRPr="00B30942">
        <w:rPr>
          <w:rFonts w:eastAsia="Times New Roman" w:cs="Times New Roman"/>
          <w:szCs w:val="30"/>
        </w:rPr>
        <w:t>1</w:t>
      </w:r>
    </w:p>
    <w:p w14:paraId="1FBED1AF" w14:textId="32452D97" w:rsidR="002E1C8E" w:rsidRDefault="007578A8" w:rsidP="00084FF7">
      <w:pPr>
        <w:spacing w:line="240" w:lineRule="auto"/>
        <w:jc w:val="center"/>
      </w:pPr>
      <w:bookmarkStart w:id="7" w:name="_Toc465769209"/>
      <w:r>
        <w:t>Классификатор</w:t>
      </w:r>
      <w:r w:rsidR="002E1C8E" w:rsidRPr="00B35C93">
        <w:t xml:space="preserve"> </w:t>
      </w:r>
      <w:r>
        <w:t>«</w:t>
      </w:r>
      <w:r w:rsidR="002E1C8E" w:rsidRPr="00B35C93">
        <w:t>Коды деятельности в сфере испытаний/</w:t>
      </w:r>
      <w:r w:rsidR="00A64CFC" w:rsidRPr="00B35C93" w:rsidDel="00A64CFC">
        <w:t xml:space="preserve"> </w:t>
      </w:r>
      <w:r w:rsidR="002E1C8E" w:rsidRPr="00B35C93">
        <w:t>калибровки</w:t>
      </w:r>
      <w:bookmarkEnd w:id="7"/>
      <w:r w:rsidR="00A64CFC">
        <w:t>/инспекций</w:t>
      </w:r>
      <w:r>
        <w:t>»</w:t>
      </w:r>
    </w:p>
    <w:p w14:paraId="03CAEF27" w14:textId="02688A7B" w:rsidR="00A64CFC" w:rsidRDefault="00A64CFC" w:rsidP="00084FF7">
      <w:pPr>
        <w:spacing w:line="240" w:lineRule="auto"/>
        <w:jc w:val="cente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126"/>
        <w:gridCol w:w="738"/>
        <w:gridCol w:w="2410"/>
        <w:gridCol w:w="3402"/>
      </w:tblGrid>
      <w:tr w:rsidR="00A64CFC" w:rsidRPr="00A64CFC" w14:paraId="4FAD6B93" w14:textId="77777777" w:rsidTr="00B30942">
        <w:trPr>
          <w:cantSplit/>
          <w:trHeight w:val="20"/>
          <w:tblHeader/>
        </w:trPr>
        <w:tc>
          <w:tcPr>
            <w:tcW w:w="2977" w:type="dxa"/>
            <w:gridSpan w:val="2"/>
          </w:tcPr>
          <w:p w14:paraId="696BF665" w14:textId="77777777" w:rsidR="00A64CFC" w:rsidRPr="00B30942" w:rsidRDefault="00A64CFC" w:rsidP="00B30942">
            <w:pPr>
              <w:keepLines/>
              <w:suppressLineNumbers/>
              <w:suppressAutoHyphens/>
              <w:spacing w:after="0" w:line="240" w:lineRule="auto"/>
              <w:ind w:firstLine="0"/>
              <w:jc w:val="center"/>
              <w:rPr>
                <w:rFonts w:cs="Times New Roman"/>
                <w:b/>
                <w:bCs/>
                <w:sz w:val="24"/>
                <w:szCs w:val="24"/>
              </w:rPr>
            </w:pPr>
            <w:r w:rsidRPr="00B30942">
              <w:rPr>
                <w:rFonts w:cs="Times New Roman"/>
                <w:b/>
                <w:sz w:val="24"/>
                <w:szCs w:val="24"/>
              </w:rPr>
              <w:t xml:space="preserve">Вид </w:t>
            </w:r>
            <w:r w:rsidRPr="00B30942">
              <w:rPr>
                <w:rFonts w:cs="Times New Roman"/>
                <w:b/>
                <w:bCs/>
                <w:sz w:val="24"/>
                <w:szCs w:val="24"/>
              </w:rPr>
              <w:t>испытаний/калибровки/</w:t>
            </w:r>
            <w:r w:rsidRPr="00B30942">
              <w:rPr>
                <w:rFonts w:cs="Times New Roman"/>
                <w:b/>
                <w:i/>
                <w:sz w:val="24"/>
                <w:szCs w:val="24"/>
              </w:rPr>
              <w:t xml:space="preserve"> </w:t>
            </w:r>
            <w:r w:rsidRPr="00B30942">
              <w:rPr>
                <w:rFonts w:cs="Times New Roman"/>
                <w:b/>
                <w:iCs/>
                <w:sz w:val="24"/>
                <w:szCs w:val="24"/>
              </w:rPr>
              <w:t>инспекции</w:t>
            </w:r>
          </w:p>
        </w:tc>
        <w:tc>
          <w:tcPr>
            <w:tcW w:w="3148" w:type="dxa"/>
            <w:gridSpan w:val="2"/>
          </w:tcPr>
          <w:p w14:paraId="6DD87C52" w14:textId="77777777" w:rsidR="00A64CFC" w:rsidRPr="00B30942" w:rsidRDefault="00A64CFC" w:rsidP="00B30942">
            <w:pPr>
              <w:keepLines/>
              <w:suppressLineNumbers/>
              <w:suppressAutoHyphens/>
              <w:spacing w:after="0" w:line="240" w:lineRule="auto"/>
              <w:ind w:firstLine="0"/>
              <w:jc w:val="center"/>
              <w:rPr>
                <w:rFonts w:cs="Times New Roman"/>
                <w:b/>
                <w:sz w:val="24"/>
                <w:szCs w:val="24"/>
              </w:rPr>
            </w:pPr>
            <w:r w:rsidRPr="00B30942">
              <w:rPr>
                <w:rFonts w:cs="Times New Roman"/>
                <w:b/>
                <w:sz w:val="24"/>
                <w:szCs w:val="24"/>
              </w:rPr>
              <w:t>Метод испытаний/измерений/</w:t>
            </w:r>
            <w:r w:rsidRPr="00B30942">
              <w:rPr>
                <w:rFonts w:cs="Times New Roman"/>
                <w:b/>
                <w:i/>
                <w:sz w:val="24"/>
                <w:szCs w:val="24"/>
              </w:rPr>
              <w:t xml:space="preserve"> </w:t>
            </w:r>
            <w:r w:rsidRPr="00B30942">
              <w:rPr>
                <w:rFonts w:cs="Times New Roman"/>
                <w:b/>
                <w:iCs/>
                <w:sz w:val="24"/>
                <w:szCs w:val="24"/>
              </w:rPr>
              <w:t>инспекций</w:t>
            </w:r>
          </w:p>
        </w:tc>
        <w:tc>
          <w:tcPr>
            <w:tcW w:w="3402" w:type="dxa"/>
            <w:vMerge w:val="restart"/>
            <w:vAlign w:val="center"/>
          </w:tcPr>
          <w:p w14:paraId="25264AC1" w14:textId="77777777" w:rsidR="00A64CFC" w:rsidRPr="00B30942" w:rsidRDefault="00A64CFC" w:rsidP="00B30942">
            <w:pPr>
              <w:pStyle w:val="Default"/>
              <w:keepLines/>
              <w:suppressLineNumbers/>
              <w:suppressAutoHyphens/>
              <w:jc w:val="center"/>
              <w:rPr>
                <w:b/>
                <w:bCs/>
              </w:rPr>
            </w:pPr>
            <w:r w:rsidRPr="00B30942">
              <w:rPr>
                <w:b/>
                <w:bCs/>
              </w:rPr>
              <w:t>Примечание</w:t>
            </w:r>
          </w:p>
          <w:p w14:paraId="490E966B" w14:textId="77777777" w:rsidR="00A64CFC" w:rsidRPr="00B30942" w:rsidRDefault="00A64CFC" w:rsidP="00B30942">
            <w:pPr>
              <w:pStyle w:val="Default"/>
              <w:keepLines/>
              <w:suppressLineNumbers/>
              <w:suppressAutoHyphens/>
              <w:jc w:val="center"/>
              <w:rPr>
                <w:b/>
                <w:bCs/>
              </w:rPr>
            </w:pPr>
            <w:r w:rsidRPr="00B30942">
              <w:rPr>
                <w:b/>
                <w:bCs/>
              </w:rPr>
              <w:t>(где необходимо ограничение или пояснение)</w:t>
            </w:r>
          </w:p>
        </w:tc>
      </w:tr>
      <w:tr w:rsidR="00A64CFC" w:rsidRPr="00A64CFC" w14:paraId="68E2382F" w14:textId="77777777" w:rsidTr="00B30942">
        <w:trPr>
          <w:cantSplit/>
          <w:trHeight w:val="20"/>
          <w:tblHeader/>
        </w:trPr>
        <w:tc>
          <w:tcPr>
            <w:tcW w:w="851" w:type="dxa"/>
            <w:vAlign w:val="center"/>
          </w:tcPr>
          <w:p w14:paraId="4B04C509" w14:textId="77777777" w:rsidR="00A64CFC" w:rsidRPr="00A64CFC" w:rsidRDefault="00A64CFC" w:rsidP="00B30942">
            <w:pPr>
              <w:pStyle w:val="Default"/>
              <w:keepLines/>
              <w:suppressLineNumbers/>
              <w:suppressAutoHyphens/>
              <w:jc w:val="center"/>
              <w:rPr>
                <w:b/>
              </w:rPr>
            </w:pPr>
            <w:r w:rsidRPr="00A64CFC">
              <w:rPr>
                <w:b/>
              </w:rPr>
              <w:t>Код</w:t>
            </w:r>
          </w:p>
        </w:tc>
        <w:tc>
          <w:tcPr>
            <w:tcW w:w="2126" w:type="dxa"/>
          </w:tcPr>
          <w:p w14:paraId="1107D3EC" w14:textId="77777777" w:rsidR="00A64CFC" w:rsidRPr="00A64CFC" w:rsidRDefault="00A64CFC" w:rsidP="00B30942">
            <w:pPr>
              <w:keepLines/>
              <w:suppressLineNumbers/>
              <w:suppressAutoHyphens/>
              <w:spacing w:after="0" w:line="240" w:lineRule="auto"/>
              <w:ind w:firstLine="0"/>
              <w:jc w:val="center"/>
              <w:rPr>
                <w:rFonts w:cs="Times New Roman"/>
                <w:b/>
                <w:bCs/>
                <w:sz w:val="24"/>
                <w:szCs w:val="24"/>
              </w:rPr>
            </w:pPr>
            <w:r w:rsidRPr="00A64CFC">
              <w:rPr>
                <w:rFonts w:cs="Times New Roman"/>
                <w:b/>
                <w:bCs/>
                <w:sz w:val="24"/>
                <w:szCs w:val="24"/>
              </w:rPr>
              <w:t>Наименование вида испытаний/калибровки/</w:t>
            </w:r>
            <w:r w:rsidRPr="00A64CFC">
              <w:rPr>
                <w:rFonts w:cs="Times New Roman"/>
                <w:b/>
                <w:i/>
                <w:sz w:val="24"/>
                <w:szCs w:val="24"/>
              </w:rPr>
              <w:t xml:space="preserve"> </w:t>
            </w:r>
            <w:r w:rsidRPr="00A64CFC">
              <w:rPr>
                <w:rFonts w:cs="Times New Roman"/>
                <w:b/>
                <w:iCs/>
                <w:sz w:val="24"/>
                <w:szCs w:val="24"/>
              </w:rPr>
              <w:t>инспекций</w:t>
            </w:r>
          </w:p>
        </w:tc>
        <w:tc>
          <w:tcPr>
            <w:tcW w:w="738" w:type="dxa"/>
          </w:tcPr>
          <w:p w14:paraId="7459BC8E" w14:textId="77777777" w:rsidR="00A64CFC" w:rsidRPr="00A64CFC" w:rsidRDefault="00A64CFC" w:rsidP="00B30942">
            <w:pPr>
              <w:keepLines/>
              <w:suppressLineNumbers/>
              <w:suppressAutoHyphens/>
              <w:spacing w:after="0" w:line="240" w:lineRule="auto"/>
              <w:ind w:firstLine="0"/>
              <w:jc w:val="center"/>
              <w:rPr>
                <w:rFonts w:cs="Times New Roman"/>
                <w:b/>
                <w:bCs/>
                <w:sz w:val="24"/>
                <w:szCs w:val="24"/>
              </w:rPr>
            </w:pPr>
            <w:r w:rsidRPr="00A64CFC">
              <w:rPr>
                <w:rFonts w:cs="Times New Roman"/>
                <w:b/>
                <w:bCs/>
                <w:sz w:val="24"/>
                <w:szCs w:val="24"/>
              </w:rPr>
              <w:t>Код</w:t>
            </w:r>
          </w:p>
        </w:tc>
        <w:tc>
          <w:tcPr>
            <w:tcW w:w="2410" w:type="dxa"/>
          </w:tcPr>
          <w:p w14:paraId="31A379CA" w14:textId="77777777" w:rsidR="00A64CFC" w:rsidRPr="00A64CFC" w:rsidRDefault="00A64CFC" w:rsidP="00B30942">
            <w:pPr>
              <w:keepLines/>
              <w:suppressLineNumbers/>
              <w:suppressAutoHyphens/>
              <w:overflowPunct w:val="0"/>
              <w:autoSpaceDE w:val="0"/>
              <w:autoSpaceDN w:val="0"/>
              <w:adjustRightInd w:val="0"/>
              <w:spacing w:after="0" w:line="240" w:lineRule="auto"/>
              <w:ind w:left="-136" w:right="-80" w:firstLine="0"/>
              <w:jc w:val="center"/>
              <w:textAlignment w:val="baseline"/>
              <w:rPr>
                <w:rFonts w:cs="Times New Roman"/>
                <w:b/>
                <w:iCs/>
                <w:sz w:val="24"/>
                <w:szCs w:val="24"/>
              </w:rPr>
            </w:pPr>
            <w:r w:rsidRPr="00A64CFC">
              <w:rPr>
                <w:rFonts w:cs="Times New Roman"/>
                <w:b/>
                <w:sz w:val="24"/>
                <w:szCs w:val="24"/>
              </w:rPr>
              <w:t>Наименование принципа метода или измеряемых параметров</w:t>
            </w:r>
            <w:r w:rsidRPr="00A64CFC">
              <w:rPr>
                <w:rFonts w:cs="Times New Roman"/>
                <w:b/>
                <w:i/>
                <w:sz w:val="24"/>
                <w:szCs w:val="24"/>
              </w:rPr>
              <w:t>/</w:t>
            </w:r>
            <w:r w:rsidRPr="00A64CFC">
              <w:rPr>
                <w:rFonts w:cs="Times New Roman"/>
                <w:b/>
                <w:iCs/>
                <w:sz w:val="24"/>
                <w:szCs w:val="24"/>
              </w:rPr>
              <w:t>метода</w:t>
            </w:r>
            <w:r w:rsidRPr="00A64CFC">
              <w:rPr>
                <w:rFonts w:cs="Times New Roman"/>
                <w:iCs/>
                <w:sz w:val="24"/>
                <w:szCs w:val="24"/>
              </w:rPr>
              <w:t xml:space="preserve"> </w:t>
            </w:r>
          </w:p>
          <w:p w14:paraId="67840AEE" w14:textId="77777777" w:rsidR="00A64CFC" w:rsidRPr="00A64CFC" w:rsidRDefault="00A64CFC" w:rsidP="00B30942">
            <w:pPr>
              <w:keepLines/>
              <w:suppressLineNumbers/>
              <w:suppressAutoHyphens/>
              <w:overflowPunct w:val="0"/>
              <w:autoSpaceDE w:val="0"/>
              <w:autoSpaceDN w:val="0"/>
              <w:adjustRightInd w:val="0"/>
              <w:spacing w:after="0" w:line="240" w:lineRule="auto"/>
              <w:ind w:left="-136" w:right="-80" w:firstLine="0"/>
              <w:jc w:val="center"/>
              <w:textAlignment w:val="baseline"/>
              <w:rPr>
                <w:rFonts w:cs="Times New Roman"/>
                <w:sz w:val="24"/>
                <w:szCs w:val="24"/>
              </w:rPr>
            </w:pPr>
            <w:r w:rsidRPr="00A64CFC">
              <w:rPr>
                <w:rFonts w:cs="Times New Roman"/>
                <w:b/>
                <w:iCs/>
                <w:sz w:val="24"/>
                <w:szCs w:val="24"/>
              </w:rPr>
              <w:t>инспекции</w:t>
            </w:r>
          </w:p>
        </w:tc>
        <w:tc>
          <w:tcPr>
            <w:tcW w:w="3402" w:type="dxa"/>
            <w:vMerge/>
            <w:vAlign w:val="center"/>
          </w:tcPr>
          <w:p w14:paraId="4FA4306A" w14:textId="77777777" w:rsidR="00A64CFC" w:rsidRPr="00A64CFC" w:rsidRDefault="00A64CFC" w:rsidP="00B30942">
            <w:pPr>
              <w:pStyle w:val="Default"/>
              <w:keepLines/>
              <w:suppressLineNumbers/>
              <w:suppressAutoHyphens/>
              <w:rPr>
                <w:b/>
                <w:bCs/>
              </w:rPr>
            </w:pPr>
          </w:p>
        </w:tc>
      </w:tr>
      <w:tr w:rsidR="00A64CFC" w:rsidRPr="00A64CFC" w14:paraId="3A554121" w14:textId="77777777" w:rsidTr="00B30942">
        <w:trPr>
          <w:cantSplit/>
          <w:trHeight w:val="20"/>
        </w:trPr>
        <w:tc>
          <w:tcPr>
            <w:tcW w:w="851" w:type="dxa"/>
          </w:tcPr>
          <w:p w14:paraId="49924F92" w14:textId="77777777" w:rsidR="00A64CFC" w:rsidRPr="00A64CFC" w:rsidRDefault="00A64CFC" w:rsidP="00B30942">
            <w:pPr>
              <w:keepLines/>
              <w:suppressLineNumbers/>
              <w:suppressAutoHyphens/>
              <w:spacing w:after="0" w:line="240" w:lineRule="auto"/>
              <w:ind w:firstLine="0"/>
              <w:jc w:val="center"/>
              <w:rPr>
                <w:rFonts w:cs="Times New Roman"/>
                <w:sz w:val="24"/>
                <w:szCs w:val="24"/>
              </w:rPr>
            </w:pPr>
            <w:r w:rsidRPr="00A64CFC">
              <w:rPr>
                <w:rFonts w:cs="Times New Roman"/>
                <w:sz w:val="24"/>
                <w:szCs w:val="24"/>
              </w:rPr>
              <w:t>01</w:t>
            </w:r>
          </w:p>
        </w:tc>
        <w:tc>
          <w:tcPr>
            <w:tcW w:w="2126" w:type="dxa"/>
            <w:shd w:val="clear" w:color="auto" w:fill="FFFFFF"/>
          </w:tcPr>
          <w:p w14:paraId="0D036E7B" w14:textId="77777777" w:rsidR="00A64CFC" w:rsidRPr="00A64CFC" w:rsidRDefault="00A64CFC" w:rsidP="00B30942">
            <w:pPr>
              <w:pStyle w:val="Default"/>
              <w:keepLines/>
              <w:suppressLineNumbers/>
              <w:suppressAutoHyphens/>
            </w:pPr>
            <w:r w:rsidRPr="00A64CFC">
              <w:t>Микробиологические (бактериологические испытания)</w:t>
            </w:r>
          </w:p>
        </w:tc>
        <w:tc>
          <w:tcPr>
            <w:tcW w:w="738" w:type="dxa"/>
            <w:vAlign w:val="center"/>
          </w:tcPr>
          <w:p w14:paraId="57B22160" w14:textId="77777777" w:rsidR="00A64CFC" w:rsidRPr="00A64CFC" w:rsidRDefault="00A64CFC" w:rsidP="00B30942">
            <w:pPr>
              <w:pStyle w:val="Default"/>
              <w:keepLines/>
              <w:suppressLineNumbers/>
              <w:suppressAutoHyphens/>
            </w:pPr>
            <w:r w:rsidRPr="00A64CFC">
              <w:rPr>
                <w:lang w:val="en-US"/>
              </w:rPr>
              <w:t>0</w:t>
            </w:r>
            <w:r w:rsidRPr="00A64CFC">
              <w:t>86</w:t>
            </w:r>
          </w:p>
        </w:tc>
        <w:tc>
          <w:tcPr>
            <w:tcW w:w="2410" w:type="dxa"/>
            <w:vAlign w:val="center"/>
          </w:tcPr>
          <w:p w14:paraId="67B73EA8" w14:textId="77777777" w:rsidR="00A64CFC" w:rsidRPr="00A64CFC" w:rsidRDefault="00A64CFC" w:rsidP="00B30942">
            <w:pPr>
              <w:pStyle w:val="Default"/>
              <w:keepLines/>
              <w:suppressLineNumbers/>
              <w:suppressAutoHyphens/>
            </w:pPr>
            <w:r w:rsidRPr="00A64CFC">
              <w:t>Культивирование</w:t>
            </w:r>
          </w:p>
        </w:tc>
        <w:tc>
          <w:tcPr>
            <w:tcW w:w="3402" w:type="dxa"/>
            <w:vAlign w:val="center"/>
          </w:tcPr>
          <w:p w14:paraId="7BEBAA9D" w14:textId="77777777" w:rsidR="00A64CFC" w:rsidRPr="00A64CFC" w:rsidRDefault="00A64CFC" w:rsidP="00B30942">
            <w:pPr>
              <w:pStyle w:val="Default"/>
              <w:keepLines/>
              <w:suppressLineNumbers/>
              <w:suppressAutoHyphens/>
            </w:pPr>
            <w:r w:rsidRPr="00A64CFC">
              <w:t>Метод прямого посева</w:t>
            </w:r>
          </w:p>
          <w:p w14:paraId="1AFD4558" w14:textId="77777777" w:rsidR="00A64CFC" w:rsidRPr="00A64CFC" w:rsidRDefault="00A64CFC" w:rsidP="00B30942">
            <w:pPr>
              <w:pStyle w:val="Default"/>
              <w:keepLines/>
              <w:suppressLineNumbers/>
              <w:suppressAutoHyphens/>
            </w:pPr>
            <w:r w:rsidRPr="00A64CFC">
              <w:t>Метод мембранной фильтрации</w:t>
            </w:r>
          </w:p>
          <w:p w14:paraId="015A01A3" w14:textId="77777777" w:rsidR="00A64CFC" w:rsidRPr="00A64CFC" w:rsidRDefault="00A64CFC" w:rsidP="00B30942">
            <w:pPr>
              <w:pStyle w:val="Default"/>
              <w:keepLines/>
              <w:suppressLineNumbers/>
              <w:suppressAutoHyphens/>
            </w:pPr>
            <w:r w:rsidRPr="00A64CFC">
              <w:t xml:space="preserve">Метод </w:t>
            </w:r>
            <w:proofErr w:type="spellStart"/>
            <w:r w:rsidRPr="00A64CFC">
              <w:t>титрационный</w:t>
            </w:r>
            <w:proofErr w:type="spellEnd"/>
            <w:r w:rsidRPr="00A64CFC">
              <w:t xml:space="preserve"> (бродильный)</w:t>
            </w:r>
          </w:p>
          <w:p w14:paraId="74FD7452" w14:textId="77777777" w:rsidR="00A64CFC" w:rsidRPr="00A64CFC" w:rsidRDefault="00A64CFC" w:rsidP="00B30942">
            <w:pPr>
              <w:pStyle w:val="Default"/>
              <w:keepLines/>
              <w:suppressLineNumbers/>
              <w:suppressAutoHyphens/>
            </w:pPr>
            <w:r w:rsidRPr="00A64CFC">
              <w:t xml:space="preserve">Метод диффузии в </w:t>
            </w:r>
            <w:proofErr w:type="spellStart"/>
            <w:r w:rsidRPr="00A64CFC">
              <w:t>агар</w:t>
            </w:r>
            <w:proofErr w:type="spellEnd"/>
          </w:p>
          <w:p w14:paraId="3A647124" w14:textId="77777777" w:rsidR="00A64CFC" w:rsidRPr="00A64CFC" w:rsidRDefault="00A64CFC" w:rsidP="00B30942">
            <w:pPr>
              <w:pStyle w:val="Default"/>
              <w:keepLines/>
              <w:suppressLineNumbers/>
              <w:suppressAutoHyphens/>
            </w:pPr>
            <w:r w:rsidRPr="00A64CFC">
              <w:t>микробиологические подложки</w:t>
            </w:r>
          </w:p>
        </w:tc>
      </w:tr>
      <w:tr w:rsidR="00A64CFC" w:rsidRPr="00A64CFC" w14:paraId="288D9C28" w14:textId="77777777" w:rsidTr="00B30942">
        <w:trPr>
          <w:cantSplit/>
          <w:trHeight w:val="276"/>
        </w:trPr>
        <w:tc>
          <w:tcPr>
            <w:tcW w:w="851" w:type="dxa"/>
            <w:vMerge w:val="restart"/>
          </w:tcPr>
          <w:p w14:paraId="73B05AAA"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r w:rsidRPr="00B30942">
              <w:rPr>
                <w:rFonts w:cs="Times New Roman"/>
                <w:sz w:val="24"/>
                <w:szCs w:val="24"/>
              </w:rPr>
              <w:t>02</w:t>
            </w:r>
          </w:p>
        </w:tc>
        <w:tc>
          <w:tcPr>
            <w:tcW w:w="2126" w:type="dxa"/>
            <w:vMerge w:val="restart"/>
            <w:shd w:val="clear" w:color="auto" w:fill="FFFFFF"/>
          </w:tcPr>
          <w:p w14:paraId="4F931721" w14:textId="77777777" w:rsidR="00A64CFC" w:rsidRPr="00B30942" w:rsidRDefault="00A64CFC" w:rsidP="00B30942">
            <w:pPr>
              <w:pStyle w:val="Default"/>
              <w:keepLines/>
              <w:suppressLineNumbers/>
              <w:suppressAutoHyphens/>
            </w:pPr>
            <w:r w:rsidRPr="00B30942">
              <w:t>Вирусологические исследования</w:t>
            </w:r>
          </w:p>
        </w:tc>
        <w:tc>
          <w:tcPr>
            <w:tcW w:w="738" w:type="dxa"/>
            <w:vMerge w:val="restart"/>
            <w:vAlign w:val="center"/>
          </w:tcPr>
          <w:p w14:paraId="58EB3211" w14:textId="77777777" w:rsidR="00A64CFC" w:rsidRPr="00B30942" w:rsidRDefault="00A64CFC" w:rsidP="00B30942">
            <w:pPr>
              <w:pStyle w:val="Default"/>
              <w:keepLines/>
              <w:suppressLineNumbers/>
              <w:suppressAutoHyphens/>
            </w:pPr>
            <w:r w:rsidRPr="00B30942">
              <w:t>036</w:t>
            </w:r>
          </w:p>
        </w:tc>
        <w:tc>
          <w:tcPr>
            <w:tcW w:w="2410" w:type="dxa"/>
            <w:vMerge w:val="restart"/>
            <w:vAlign w:val="center"/>
          </w:tcPr>
          <w:p w14:paraId="51EC914A" w14:textId="77777777" w:rsidR="00A64CFC" w:rsidRPr="00B30942" w:rsidRDefault="00A64CFC" w:rsidP="00B30942">
            <w:pPr>
              <w:pStyle w:val="Default"/>
              <w:keepLines/>
              <w:suppressLineNumbers/>
              <w:suppressAutoHyphens/>
            </w:pPr>
            <w:r w:rsidRPr="00B30942">
              <w:t>Биологический</w:t>
            </w:r>
          </w:p>
        </w:tc>
        <w:tc>
          <w:tcPr>
            <w:tcW w:w="3402" w:type="dxa"/>
            <w:vMerge w:val="restart"/>
            <w:vAlign w:val="center"/>
          </w:tcPr>
          <w:p w14:paraId="7B8E98EC" w14:textId="77777777" w:rsidR="00A64CFC" w:rsidRPr="00B30942" w:rsidRDefault="00A64CFC" w:rsidP="00B30942">
            <w:pPr>
              <w:pStyle w:val="Default"/>
              <w:keepLines/>
              <w:suppressLineNumbers/>
              <w:suppressAutoHyphens/>
            </w:pPr>
            <w:r w:rsidRPr="00B30942">
              <w:t>Биологическая проба на лабораторных животных (</w:t>
            </w:r>
            <w:proofErr w:type="spellStart"/>
            <w:r w:rsidRPr="00B30942">
              <w:t>биопроба</w:t>
            </w:r>
            <w:proofErr w:type="spellEnd"/>
            <w:r w:rsidRPr="00B30942">
              <w:t>)</w:t>
            </w:r>
          </w:p>
        </w:tc>
      </w:tr>
      <w:tr w:rsidR="00A64CFC" w:rsidRPr="00A64CFC" w14:paraId="49B08AD1" w14:textId="77777777" w:rsidTr="00B30942">
        <w:trPr>
          <w:cantSplit/>
          <w:trHeight w:val="276"/>
        </w:trPr>
        <w:tc>
          <w:tcPr>
            <w:tcW w:w="851" w:type="dxa"/>
            <w:vMerge/>
          </w:tcPr>
          <w:p w14:paraId="5BAC7F46"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shd w:val="clear" w:color="auto" w:fill="FFFFFF"/>
          </w:tcPr>
          <w:p w14:paraId="039B8AFB" w14:textId="77777777" w:rsidR="00A64CFC" w:rsidRPr="00B30942" w:rsidRDefault="00A64CFC" w:rsidP="00B30942">
            <w:pPr>
              <w:pStyle w:val="Default"/>
              <w:keepLines/>
              <w:suppressLineNumbers/>
              <w:suppressAutoHyphens/>
            </w:pPr>
          </w:p>
        </w:tc>
        <w:tc>
          <w:tcPr>
            <w:tcW w:w="738" w:type="dxa"/>
            <w:vMerge/>
            <w:vAlign w:val="center"/>
          </w:tcPr>
          <w:p w14:paraId="012F7DE7" w14:textId="77777777" w:rsidR="00A64CFC" w:rsidRPr="00B30942" w:rsidRDefault="00A64CFC" w:rsidP="00B30942">
            <w:pPr>
              <w:pStyle w:val="Default"/>
              <w:keepLines/>
              <w:suppressLineNumbers/>
              <w:suppressAutoHyphens/>
            </w:pPr>
          </w:p>
        </w:tc>
        <w:tc>
          <w:tcPr>
            <w:tcW w:w="2410" w:type="dxa"/>
            <w:vMerge/>
            <w:vAlign w:val="center"/>
          </w:tcPr>
          <w:p w14:paraId="15FDBBAC" w14:textId="77777777" w:rsidR="00A64CFC" w:rsidRPr="00B30942" w:rsidRDefault="00A64CFC" w:rsidP="00B30942">
            <w:pPr>
              <w:pStyle w:val="Default"/>
              <w:keepLines/>
              <w:suppressLineNumbers/>
              <w:suppressAutoHyphens/>
            </w:pPr>
          </w:p>
        </w:tc>
        <w:tc>
          <w:tcPr>
            <w:tcW w:w="3402" w:type="dxa"/>
            <w:vMerge/>
            <w:vAlign w:val="center"/>
          </w:tcPr>
          <w:p w14:paraId="4215642B" w14:textId="77777777" w:rsidR="00A64CFC" w:rsidRPr="00B30942" w:rsidRDefault="00A64CFC" w:rsidP="00B30942">
            <w:pPr>
              <w:pStyle w:val="Default"/>
              <w:keepLines/>
              <w:suppressLineNumbers/>
              <w:suppressAutoHyphens/>
            </w:pPr>
          </w:p>
        </w:tc>
      </w:tr>
      <w:tr w:rsidR="00A64CFC" w:rsidRPr="00A64CFC" w14:paraId="26E88EC4" w14:textId="77777777" w:rsidTr="00B30942">
        <w:trPr>
          <w:cantSplit/>
          <w:trHeight w:val="276"/>
        </w:trPr>
        <w:tc>
          <w:tcPr>
            <w:tcW w:w="851" w:type="dxa"/>
            <w:vMerge/>
          </w:tcPr>
          <w:p w14:paraId="14CA5722"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shd w:val="clear" w:color="auto" w:fill="FFFFFF"/>
          </w:tcPr>
          <w:p w14:paraId="317D79B6" w14:textId="77777777" w:rsidR="00A64CFC" w:rsidRPr="00B30942" w:rsidRDefault="00A64CFC" w:rsidP="00B30942">
            <w:pPr>
              <w:pStyle w:val="Default"/>
              <w:keepLines/>
              <w:suppressLineNumbers/>
              <w:suppressAutoHyphens/>
            </w:pPr>
          </w:p>
        </w:tc>
        <w:tc>
          <w:tcPr>
            <w:tcW w:w="738" w:type="dxa"/>
            <w:vMerge/>
            <w:vAlign w:val="center"/>
          </w:tcPr>
          <w:p w14:paraId="35B30419" w14:textId="77777777" w:rsidR="00A64CFC" w:rsidRPr="00B30942" w:rsidRDefault="00A64CFC" w:rsidP="00B30942">
            <w:pPr>
              <w:pStyle w:val="Default"/>
              <w:keepLines/>
              <w:suppressLineNumbers/>
              <w:suppressAutoHyphens/>
            </w:pPr>
          </w:p>
        </w:tc>
        <w:tc>
          <w:tcPr>
            <w:tcW w:w="2410" w:type="dxa"/>
            <w:vMerge/>
            <w:vAlign w:val="center"/>
          </w:tcPr>
          <w:p w14:paraId="2FB109C6" w14:textId="77777777" w:rsidR="00A64CFC" w:rsidRPr="00B30942" w:rsidRDefault="00A64CFC" w:rsidP="00B30942">
            <w:pPr>
              <w:pStyle w:val="Default"/>
              <w:keepLines/>
              <w:suppressLineNumbers/>
              <w:suppressAutoHyphens/>
            </w:pPr>
          </w:p>
        </w:tc>
        <w:tc>
          <w:tcPr>
            <w:tcW w:w="3402" w:type="dxa"/>
            <w:vMerge/>
            <w:vAlign w:val="center"/>
          </w:tcPr>
          <w:p w14:paraId="35D0D0D7" w14:textId="77777777" w:rsidR="00A64CFC" w:rsidRPr="00B30942" w:rsidRDefault="00A64CFC" w:rsidP="00B30942">
            <w:pPr>
              <w:pStyle w:val="Default"/>
              <w:keepLines/>
              <w:suppressLineNumbers/>
              <w:suppressAutoHyphens/>
            </w:pPr>
          </w:p>
        </w:tc>
      </w:tr>
      <w:tr w:rsidR="00A64CFC" w:rsidRPr="00A64CFC" w14:paraId="62195156" w14:textId="77777777" w:rsidTr="00B30942">
        <w:trPr>
          <w:cantSplit/>
          <w:trHeight w:val="276"/>
        </w:trPr>
        <w:tc>
          <w:tcPr>
            <w:tcW w:w="851" w:type="dxa"/>
            <w:vMerge/>
          </w:tcPr>
          <w:p w14:paraId="42B9B3B2"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shd w:val="clear" w:color="auto" w:fill="FFFFFF"/>
          </w:tcPr>
          <w:p w14:paraId="692F79DF" w14:textId="77777777" w:rsidR="00A64CFC" w:rsidRPr="00B30942" w:rsidRDefault="00A64CFC" w:rsidP="00B30942">
            <w:pPr>
              <w:pStyle w:val="Default"/>
              <w:keepLines/>
              <w:suppressLineNumbers/>
              <w:suppressAutoHyphens/>
            </w:pPr>
          </w:p>
        </w:tc>
        <w:tc>
          <w:tcPr>
            <w:tcW w:w="738" w:type="dxa"/>
            <w:vMerge/>
            <w:vAlign w:val="center"/>
          </w:tcPr>
          <w:p w14:paraId="5D63416B" w14:textId="77777777" w:rsidR="00A64CFC" w:rsidRPr="00B30942" w:rsidRDefault="00A64CFC" w:rsidP="00B30942">
            <w:pPr>
              <w:pStyle w:val="Default"/>
              <w:keepLines/>
              <w:suppressLineNumbers/>
              <w:suppressAutoHyphens/>
            </w:pPr>
          </w:p>
        </w:tc>
        <w:tc>
          <w:tcPr>
            <w:tcW w:w="2410" w:type="dxa"/>
            <w:vMerge/>
            <w:vAlign w:val="center"/>
          </w:tcPr>
          <w:p w14:paraId="43D184CE" w14:textId="77777777" w:rsidR="00A64CFC" w:rsidRPr="00B30942" w:rsidRDefault="00A64CFC" w:rsidP="00B30942">
            <w:pPr>
              <w:pStyle w:val="Default"/>
              <w:keepLines/>
              <w:suppressLineNumbers/>
              <w:suppressAutoHyphens/>
            </w:pPr>
          </w:p>
        </w:tc>
        <w:tc>
          <w:tcPr>
            <w:tcW w:w="3402" w:type="dxa"/>
            <w:vMerge/>
            <w:vAlign w:val="center"/>
          </w:tcPr>
          <w:p w14:paraId="57E0B1FE" w14:textId="77777777" w:rsidR="00A64CFC" w:rsidRPr="00B30942" w:rsidRDefault="00A64CFC" w:rsidP="00B30942">
            <w:pPr>
              <w:pStyle w:val="Default"/>
              <w:keepLines/>
              <w:suppressLineNumbers/>
              <w:suppressAutoHyphens/>
            </w:pPr>
          </w:p>
        </w:tc>
      </w:tr>
      <w:tr w:rsidR="00A64CFC" w:rsidRPr="00A64CFC" w14:paraId="76501B24" w14:textId="77777777" w:rsidTr="00B30942">
        <w:trPr>
          <w:cantSplit/>
          <w:trHeight w:val="276"/>
        </w:trPr>
        <w:tc>
          <w:tcPr>
            <w:tcW w:w="851" w:type="dxa"/>
            <w:vMerge/>
          </w:tcPr>
          <w:p w14:paraId="005237F2"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shd w:val="clear" w:color="auto" w:fill="FFFFFF"/>
          </w:tcPr>
          <w:p w14:paraId="6D39015F" w14:textId="77777777" w:rsidR="00A64CFC" w:rsidRPr="00B30942" w:rsidRDefault="00A64CFC" w:rsidP="00B30942">
            <w:pPr>
              <w:pStyle w:val="Default"/>
              <w:keepLines/>
              <w:suppressLineNumbers/>
              <w:suppressAutoHyphens/>
            </w:pPr>
          </w:p>
        </w:tc>
        <w:tc>
          <w:tcPr>
            <w:tcW w:w="738" w:type="dxa"/>
            <w:vMerge/>
            <w:vAlign w:val="center"/>
          </w:tcPr>
          <w:p w14:paraId="3EF69E23" w14:textId="77777777" w:rsidR="00A64CFC" w:rsidRPr="00B30942" w:rsidRDefault="00A64CFC" w:rsidP="00B30942">
            <w:pPr>
              <w:pStyle w:val="Default"/>
              <w:keepLines/>
              <w:suppressLineNumbers/>
              <w:suppressAutoHyphens/>
            </w:pPr>
          </w:p>
        </w:tc>
        <w:tc>
          <w:tcPr>
            <w:tcW w:w="2410" w:type="dxa"/>
            <w:vMerge/>
            <w:vAlign w:val="center"/>
          </w:tcPr>
          <w:p w14:paraId="161D79E9" w14:textId="77777777" w:rsidR="00A64CFC" w:rsidRPr="00B30942" w:rsidRDefault="00A64CFC" w:rsidP="00B30942">
            <w:pPr>
              <w:pStyle w:val="Default"/>
              <w:keepLines/>
              <w:suppressLineNumbers/>
              <w:suppressAutoHyphens/>
            </w:pPr>
          </w:p>
        </w:tc>
        <w:tc>
          <w:tcPr>
            <w:tcW w:w="3402" w:type="dxa"/>
            <w:vMerge/>
            <w:vAlign w:val="center"/>
          </w:tcPr>
          <w:p w14:paraId="03DAA748" w14:textId="77777777" w:rsidR="00A64CFC" w:rsidRPr="00B30942" w:rsidRDefault="00A64CFC" w:rsidP="00B30942">
            <w:pPr>
              <w:pStyle w:val="Default"/>
              <w:keepLines/>
              <w:suppressLineNumbers/>
              <w:suppressAutoHyphens/>
            </w:pPr>
          </w:p>
        </w:tc>
      </w:tr>
      <w:tr w:rsidR="00A64CFC" w:rsidRPr="00A64CFC" w14:paraId="14CB8335" w14:textId="77777777" w:rsidTr="00B30942">
        <w:trPr>
          <w:cantSplit/>
          <w:trHeight w:val="276"/>
        </w:trPr>
        <w:tc>
          <w:tcPr>
            <w:tcW w:w="851" w:type="dxa"/>
            <w:vMerge/>
          </w:tcPr>
          <w:p w14:paraId="7A2E37CD"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shd w:val="clear" w:color="auto" w:fill="FFFFFF"/>
          </w:tcPr>
          <w:p w14:paraId="5A1F99E6" w14:textId="77777777" w:rsidR="00A64CFC" w:rsidRPr="00B30942" w:rsidRDefault="00A64CFC" w:rsidP="00B30942">
            <w:pPr>
              <w:pStyle w:val="Default"/>
              <w:keepLines/>
              <w:suppressLineNumbers/>
              <w:suppressAutoHyphens/>
            </w:pPr>
          </w:p>
        </w:tc>
        <w:tc>
          <w:tcPr>
            <w:tcW w:w="738" w:type="dxa"/>
            <w:vMerge/>
            <w:vAlign w:val="center"/>
          </w:tcPr>
          <w:p w14:paraId="095FF216" w14:textId="77777777" w:rsidR="00A64CFC" w:rsidRPr="00B30942" w:rsidRDefault="00A64CFC" w:rsidP="00B30942">
            <w:pPr>
              <w:pStyle w:val="Default"/>
              <w:keepLines/>
              <w:suppressLineNumbers/>
              <w:suppressAutoHyphens/>
            </w:pPr>
          </w:p>
        </w:tc>
        <w:tc>
          <w:tcPr>
            <w:tcW w:w="2410" w:type="dxa"/>
            <w:vMerge/>
            <w:vAlign w:val="center"/>
          </w:tcPr>
          <w:p w14:paraId="40D6EE30" w14:textId="77777777" w:rsidR="00A64CFC" w:rsidRPr="00B30942" w:rsidRDefault="00A64CFC" w:rsidP="00B30942">
            <w:pPr>
              <w:pStyle w:val="Default"/>
              <w:keepLines/>
              <w:suppressLineNumbers/>
              <w:suppressAutoHyphens/>
            </w:pPr>
          </w:p>
        </w:tc>
        <w:tc>
          <w:tcPr>
            <w:tcW w:w="3402" w:type="dxa"/>
            <w:vMerge/>
            <w:vAlign w:val="center"/>
          </w:tcPr>
          <w:p w14:paraId="107C8A1F" w14:textId="77777777" w:rsidR="00A64CFC" w:rsidRPr="00B30942" w:rsidRDefault="00A64CFC" w:rsidP="00B30942">
            <w:pPr>
              <w:pStyle w:val="Default"/>
              <w:keepLines/>
              <w:suppressLineNumbers/>
              <w:suppressAutoHyphens/>
            </w:pPr>
          </w:p>
        </w:tc>
      </w:tr>
      <w:tr w:rsidR="00A64CFC" w:rsidRPr="00A64CFC" w14:paraId="3BC56628" w14:textId="77777777" w:rsidTr="00B30942">
        <w:trPr>
          <w:cantSplit/>
          <w:trHeight w:val="276"/>
        </w:trPr>
        <w:tc>
          <w:tcPr>
            <w:tcW w:w="851" w:type="dxa"/>
            <w:vMerge/>
          </w:tcPr>
          <w:p w14:paraId="5E7547B7"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shd w:val="clear" w:color="auto" w:fill="FFFFFF"/>
          </w:tcPr>
          <w:p w14:paraId="544D31EA" w14:textId="77777777" w:rsidR="00A64CFC" w:rsidRPr="00B30942" w:rsidRDefault="00A64CFC" w:rsidP="00B30942">
            <w:pPr>
              <w:pStyle w:val="Default"/>
              <w:keepLines/>
              <w:suppressLineNumbers/>
              <w:suppressAutoHyphens/>
            </w:pPr>
          </w:p>
        </w:tc>
        <w:tc>
          <w:tcPr>
            <w:tcW w:w="738" w:type="dxa"/>
            <w:vMerge/>
            <w:vAlign w:val="center"/>
          </w:tcPr>
          <w:p w14:paraId="3080B035" w14:textId="77777777" w:rsidR="00A64CFC" w:rsidRPr="00B30942" w:rsidRDefault="00A64CFC" w:rsidP="00B30942">
            <w:pPr>
              <w:pStyle w:val="Default"/>
              <w:keepLines/>
              <w:suppressLineNumbers/>
              <w:suppressAutoHyphens/>
            </w:pPr>
          </w:p>
        </w:tc>
        <w:tc>
          <w:tcPr>
            <w:tcW w:w="2410" w:type="dxa"/>
            <w:vMerge/>
            <w:vAlign w:val="center"/>
          </w:tcPr>
          <w:p w14:paraId="53F49EB2" w14:textId="77777777" w:rsidR="00A64CFC" w:rsidRPr="00B30942" w:rsidRDefault="00A64CFC" w:rsidP="00B30942">
            <w:pPr>
              <w:pStyle w:val="Default"/>
              <w:keepLines/>
              <w:suppressLineNumbers/>
              <w:suppressAutoHyphens/>
            </w:pPr>
          </w:p>
        </w:tc>
        <w:tc>
          <w:tcPr>
            <w:tcW w:w="3402" w:type="dxa"/>
            <w:vMerge/>
            <w:vAlign w:val="center"/>
          </w:tcPr>
          <w:p w14:paraId="6A78EA67" w14:textId="77777777" w:rsidR="00A64CFC" w:rsidRPr="00B30942" w:rsidRDefault="00A64CFC" w:rsidP="00B30942">
            <w:pPr>
              <w:pStyle w:val="Default"/>
              <w:keepLines/>
              <w:suppressLineNumbers/>
              <w:suppressAutoHyphens/>
            </w:pPr>
          </w:p>
        </w:tc>
      </w:tr>
      <w:tr w:rsidR="00A64CFC" w:rsidRPr="00A64CFC" w14:paraId="1C58455B" w14:textId="77777777" w:rsidTr="00B30942">
        <w:trPr>
          <w:cantSplit/>
          <w:trHeight w:val="20"/>
        </w:trPr>
        <w:tc>
          <w:tcPr>
            <w:tcW w:w="851" w:type="dxa"/>
            <w:vMerge/>
          </w:tcPr>
          <w:p w14:paraId="1EECE639"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shd w:val="clear" w:color="auto" w:fill="FFFFFF"/>
          </w:tcPr>
          <w:p w14:paraId="0148DC72" w14:textId="77777777" w:rsidR="00A64CFC" w:rsidRPr="00B30942" w:rsidRDefault="00A64CFC" w:rsidP="00B30942">
            <w:pPr>
              <w:pStyle w:val="Default"/>
              <w:keepLines/>
              <w:suppressLineNumbers/>
              <w:suppressAutoHyphens/>
            </w:pPr>
          </w:p>
        </w:tc>
        <w:tc>
          <w:tcPr>
            <w:tcW w:w="738" w:type="dxa"/>
            <w:vAlign w:val="center"/>
          </w:tcPr>
          <w:p w14:paraId="633DBCAE" w14:textId="77777777" w:rsidR="00A64CFC" w:rsidRPr="00B30942" w:rsidRDefault="00A64CFC" w:rsidP="00B30942">
            <w:pPr>
              <w:pStyle w:val="Default"/>
              <w:keepLines/>
              <w:suppressLineNumbers/>
              <w:suppressAutoHyphens/>
            </w:pPr>
            <w:r w:rsidRPr="00B30942">
              <w:t>086</w:t>
            </w:r>
          </w:p>
        </w:tc>
        <w:tc>
          <w:tcPr>
            <w:tcW w:w="2410" w:type="dxa"/>
            <w:vAlign w:val="center"/>
          </w:tcPr>
          <w:p w14:paraId="527C530D" w14:textId="77777777" w:rsidR="00A64CFC" w:rsidRPr="00B30942" w:rsidRDefault="00A64CFC" w:rsidP="00B30942">
            <w:pPr>
              <w:pStyle w:val="Default"/>
              <w:keepLines/>
              <w:suppressLineNumbers/>
              <w:suppressAutoHyphens/>
            </w:pPr>
            <w:r w:rsidRPr="00B30942">
              <w:t>Культивирование</w:t>
            </w:r>
          </w:p>
        </w:tc>
        <w:tc>
          <w:tcPr>
            <w:tcW w:w="3402" w:type="dxa"/>
            <w:vAlign w:val="center"/>
          </w:tcPr>
          <w:p w14:paraId="068AF7FC" w14:textId="77777777" w:rsidR="00A64CFC" w:rsidRPr="00B30942" w:rsidRDefault="00A64CFC" w:rsidP="00B30942">
            <w:pPr>
              <w:pStyle w:val="Default"/>
              <w:keepLines/>
              <w:suppressLineNumbers/>
              <w:suppressAutoHyphens/>
            </w:pPr>
            <w:r w:rsidRPr="00B30942">
              <w:t>Выделение вируса на куриных эмбрионах (КЭ) и культурах клеток</w:t>
            </w:r>
          </w:p>
        </w:tc>
      </w:tr>
      <w:tr w:rsidR="00A64CFC" w:rsidRPr="00A64CFC" w14:paraId="65836346" w14:textId="77777777" w:rsidTr="00B30942">
        <w:trPr>
          <w:cantSplit/>
          <w:trHeight w:val="20"/>
        </w:trPr>
        <w:tc>
          <w:tcPr>
            <w:tcW w:w="851" w:type="dxa"/>
            <w:vMerge/>
          </w:tcPr>
          <w:p w14:paraId="0169807D"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shd w:val="clear" w:color="auto" w:fill="FFFFFF"/>
          </w:tcPr>
          <w:p w14:paraId="4772F960" w14:textId="77777777" w:rsidR="00A64CFC" w:rsidRPr="00B30942" w:rsidRDefault="00A64CFC" w:rsidP="00B30942">
            <w:pPr>
              <w:pStyle w:val="Default"/>
              <w:keepLines/>
              <w:suppressLineNumbers/>
              <w:suppressAutoHyphens/>
            </w:pPr>
          </w:p>
        </w:tc>
        <w:tc>
          <w:tcPr>
            <w:tcW w:w="738" w:type="dxa"/>
            <w:vAlign w:val="center"/>
          </w:tcPr>
          <w:p w14:paraId="20D5BA09" w14:textId="77777777" w:rsidR="00A64CFC" w:rsidRPr="00B30942" w:rsidRDefault="00A64CFC" w:rsidP="00B30942">
            <w:pPr>
              <w:pStyle w:val="Default"/>
              <w:keepLines/>
              <w:suppressLineNumbers/>
              <w:suppressAutoHyphens/>
            </w:pPr>
            <w:r w:rsidRPr="00B30942">
              <w:t>134</w:t>
            </w:r>
          </w:p>
        </w:tc>
        <w:tc>
          <w:tcPr>
            <w:tcW w:w="2410" w:type="dxa"/>
            <w:vAlign w:val="center"/>
          </w:tcPr>
          <w:p w14:paraId="424EA843" w14:textId="77777777" w:rsidR="00A64CFC" w:rsidRPr="00B30942" w:rsidRDefault="00A64CFC" w:rsidP="00B30942">
            <w:pPr>
              <w:pStyle w:val="Default"/>
              <w:keepLines/>
              <w:suppressLineNumbers/>
              <w:suppressAutoHyphens/>
            </w:pPr>
            <w:r w:rsidRPr="00B30942">
              <w:t>Серологический</w:t>
            </w:r>
          </w:p>
        </w:tc>
        <w:tc>
          <w:tcPr>
            <w:tcW w:w="3402" w:type="dxa"/>
            <w:vAlign w:val="center"/>
          </w:tcPr>
          <w:p w14:paraId="5E99E6A2" w14:textId="77777777" w:rsidR="00A64CFC" w:rsidRPr="00B30942" w:rsidRDefault="00A64CFC" w:rsidP="00B30942">
            <w:pPr>
              <w:pStyle w:val="Default"/>
              <w:keepLines/>
              <w:suppressLineNumbers/>
              <w:suppressAutoHyphens/>
            </w:pPr>
            <w:r w:rsidRPr="00B30942">
              <w:t>Реакция нейтрализации (РН)</w:t>
            </w:r>
          </w:p>
          <w:p w14:paraId="5131BBF4" w14:textId="77777777" w:rsidR="00A64CFC" w:rsidRPr="00B30942" w:rsidRDefault="00A64CFC" w:rsidP="00B30942">
            <w:pPr>
              <w:pStyle w:val="Default"/>
              <w:keepLines/>
              <w:suppressLineNumbers/>
              <w:suppressAutoHyphens/>
            </w:pPr>
            <w:r w:rsidRPr="00B30942">
              <w:t xml:space="preserve">Реакция </w:t>
            </w:r>
            <w:proofErr w:type="spellStart"/>
            <w:r w:rsidRPr="00B30942">
              <w:t>иммунофлуоресценции</w:t>
            </w:r>
            <w:proofErr w:type="spellEnd"/>
            <w:r w:rsidRPr="00B30942">
              <w:t xml:space="preserve"> (РИФ)</w:t>
            </w:r>
          </w:p>
          <w:p w14:paraId="7C045714" w14:textId="77777777" w:rsidR="00A64CFC" w:rsidRPr="00B30942" w:rsidRDefault="00A64CFC" w:rsidP="00B30942">
            <w:pPr>
              <w:pStyle w:val="Default"/>
              <w:keepLines/>
              <w:suppressLineNumbers/>
              <w:suppressAutoHyphens/>
            </w:pPr>
            <w:r w:rsidRPr="00B30942">
              <w:t>Реакция гемагглютинации (РГА)</w:t>
            </w:r>
          </w:p>
          <w:p w14:paraId="4D8D997E" w14:textId="77777777" w:rsidR="00A64CFC" w:rsidRPr="00B30942" w:rsidRDefault="00A64CFC" w:rsidP="00B30942">
            <w:pPr>
              <w:pStyle w:val="Default"/>
              <w:keepLines/>
              <w:suppressLineNumbers/>
              <w:suppressAutoHyphens/>
            </w:pPr>
            <w:r w:rsidRPr="00B30942">
              <w:t>Реакция торможения гемагглютинации (РТГА)</w:t>
            </w:r>
          </w:p>
          <w:p w14:paraId="4C466119" w14:textId="77777777" w:rsidR="00A64CFC" w:rsidRPr="00B30942" w:rsidRDefault="00A64CFC" w:rsidP="00B30942">
            <w:pPr>
              <w:pStyle w:val="Default"/>
              <w:keepLines/>
              <w:suppressLineNumbers/>
              <w:suppressAutoHyphens/>
            </w:pPr>
            <w:proofErr w:type="spellStart"/>
            <w:r w:rsidRPr="00B30942">
              <w:t>Иммунопероксидазный</w:t>
            </w:r>
            <w:proofErr w:type="spellEnd"/>
            <w:r w:rsidRPr="00B30942">
              <w:t xml:space="preserve"> тест (ИПТ)</w:t>
            </w:r>
          </w:p>
          <w:p w14:paraId="4307CC41" w14:textId="77777777" w:rsidR="00A64CFC" w:rsidRPr="00B30942" w:rsidRDefault="00A64CFC" w:rsidP="00B30942">
            <w:pPr>
              <w:pStyle w:val="Default"/>
              <w:keepLines/>
              <w:suppressLineNumbers/>
              <w:suppressAutoHyphens/>
            </w:pPr>
            <w:proofErr w:type="spellStart"/>
            <w:r w:rsidRPr="00B30942">
              <w:t>Иммуноблоттинг</w:t>
            </w:r>
            <w:proofErr w:type="spellEnd"/>
            <w:r w:rsidRPr="00B30942">
              <w:t xml:space="preserve"> (ИБ)</w:t>
            </w:r>
          </w:p>
          <w:p w14:paraId="1D33C117" w14:textId="77777777" w:rsidR="00A64CFC" w:rsidRPr="00B30942" w:rsidRDefault="00A64CFC" w:rsidP="00B30942">
            <w:pPr>
              <w:pStyle w:val="Default"/>
              <w:keepLines/>
              <w:suppressLineNumbers/>
              <w:suppressAutoHyphens/>
            </w:pPr>
            <w:r w:rsidRPr="00B30942">
              <w:t xml:space="preserve">Реакция </w:t>
            </w:r>
            <w:proofErr w:type="spellStart"/>
            <w:r w:rsidRPr="00B30942">
              <w:t>гемадсорбции</w:t>
            </w:r>
            <w:proofErr w:type="spellEnd"/>
          </w:p>
        </w:tc>
      </w:tr>
      <w:tr w:rsidR="00A64CFC" w:rsidRPr="00A64CFC" w14:paraId="1C2F06DD" w14:textId="77777777" w:rsidTr="00B30942">
        <w:trPr>
          <w:cantSplit/>
          <w:trHeight w:val="276"/>
        </w:trPr>
        <w:tc>
          <w:tcPr>
            <w:tcW w:w="851" w:type="dxa"/>
            <w:vMerge w:val="restart"/>
          </w:tcPr>
          <w:p w14:paraId="7C845F0D" w14:textId="77777777" w:rsidR="00A64CFC" w:rsidRPr="00B30942" w:rsidRDefault="00A64CFC" w:rsidP="00B30942">
            <w:pPr>
              <w:pStyle w:val="Default"/>
              <w:keepLines/>
              <w:suppressLineNumbers/>
              <w:suppressAutoHyphens/>
              <w:jc w:val="center"/>
            </w:pPr>
            <w:r w:rsidRPr="00B30942">
              <w:t>03</w:t>
            </w:r>
          </w:p>
          <w:p w14:paraId="7D3F61C4" w14:textId="77777777" w:rsidR="00A64CFC" w:rsidRPr="00B30942" w:rsidRDefault="00A64CFC" w:rsidP="00B30942">
            <w:pPr>
              <w:pStyle w:val="Default"/>
              <w:keepLines/>
              <w:suppressLineNumbers/>
              <w:suppressAutoHyphens/>
              <w:jc w:val="center"/>
            </w:pPr>
          </w:p>
        </w:tc>
        <w:tc>
          <w:tcPr>
            <w:tcW w:w="2126" w:type="dxa"/>
            <w:vMerge w:val="restart"/>
          </w:tcPr>
          <w:p w14:paraId="039699B6" w14:textId="77777777" w:rsidR="00A64CFC" w:rsidRPr="00B30942" w:rsidRDefault="00A64CFC" w:rsidP="00B30942">
            <w:pPr>
              <w:pStyle w:val="Default"/>
              <w:keepLines/>
              <w:suppressLineNumbers/>
              <w:suppressAutoHyphens/>
            </w:pPr>
            <w:r w:rsidRPr="00B30942">
              <w:t>Иммунологические</w:t>
            </w:r>
          </w:p>
          <w:p w14:paraId="10421E57" w14:textId="5BF1ED17" w:rsidR="00A64CFC" w:rsidRPr="00B30942" w:rsidRDefault="00A64CFC" w:rsidP="00B30942">
            <w:pPr>
              <w:pStyle w:val="Default"/>
              <w:keepLines/>
              <w:suppressLineNumbers/>
              <w:suppressAutoHyphens/>
            </w:pPr>
            <w:r w:rsidRPr="00B30942">
              <w:t>исследования</w:t>
            </w:r>
          </w:p>
        </w:tc>
        <w:tc>
          <w:tcPr>
            <w:tcW w:w="738" w:type="dxa"/>
            <w:vMerge w:val="restart"/>
            <w:vAlign w:val="center"/>
          </w:tcPr>
          <w:p w14:paraId="5392AC39" w14:textId="77777777" w:rsidR="00A64CFC" w:rsidRPr="00B30942" w:rsidRDefault="00A64CFC" w:rsidP="00B30942">
            <w:pPr>
              <w:pStyle w:val="Default"/>
              <w:keepLines/>
              <w:suppressLineNumbers/>
              <w:suppressAutoHyphens/>
            </w:pPr>
            <w:r w:rsidRPr="00B30942">
              <w:t>071</w:t>
            </w:r>
          </w:p>
        </w:tc>
        <w:tc>
          <w:tcPr>
            <w:tcW w:w="2410" w:type="dxa"/>
            <w:vMerge w:val="restart"/>
            <w:vAlign w:val="center"/>
          </w:tcPr>
          <w:p w14:paraId="3CE5DE86" w14:textId="77777777" w:rsidR="00A64CFC" w:rsidRPr="00B30942" w:rsidRDefault="00A64CFC" w:rsidP="00B30942">
            <w:pPr>
              <w:pStyle w:val="Default"/>
              <w:keepLines/>
              <w:suppressLineNumbers/>
              <w:suppressAutoHyphens/>
            </w:pPr>
            <w:r w:rsidRPr="00B30942">
              <w:t>Иммунохимический</w:t>
            </w:r>
          </w:p>
        </w:tc>
        <w:tc>
          <w:tcPr>
            <w:tcW w:w="3402" w:type="dxa"/>
            <w:vMerge w:val="restart"/>
            <w:vAlign w:val="center"/>
          </w:tcPr>
          <w:p w14:paraId="59969006" w14:textId="77777777" w:rsidR="00A64CFC" w:rsidRPr="00B30942" w:rsidRDefault="00A64CFC" w:rsidP="00B30942">
            <w:pPr>
              <w:pStyle w:val="Default"/>
              <w:keepLines/>
              <w:suppressLineNumbers/>
              <w:suppressAutoHyphens/>
            </w:pPr>
            <w:proofErr w:type="spellStart"/>
            <w:r w:rsidRPr="00B30942">
              <w:t>Иммунохроматографический</w:t>
            </w:r>
            <w:proofErr w:type="spellEnd"/>
            <w:r w:rsidRPr="00B30942">
              <w:t xml:space="preserve"> метод</w:t>
            </w:r>
          </w:p>
          <w:p w14:paraId="00200BC1" w14:textId="77777777" w:rsidR="00A64CFC" w:rsidRPr="00B30942" w:rsidRDefault="00A64CFC" w:rsidP="00B30942">
            <w:pPr>
              <w:pStyle w:val="Default"/>
              <w:keepLines/>
              <w:suppressLineNumbers/>
              <w:suppressAutoHyphens/>
            </w:pPr>
            <w:proofErr w:type="spellStart"/>
            <w:r w:rsidRPr="00B30942">
              <w:t>Иммунохроматический</w:t>
            </w:r>
            <w:proofErr w:type="spellEnd"/>
            <w:r w:rsidRPr="00B30942">
              <w:t xml:space="preserve"> метод</w:t>
            </w:r>
          </w:p>
          <w:p w14:paraId="686F88DC" w14:textId="77777777" w:rsidR="00A64CFC" w:rsidRPr="00B30942" w:rsidRDefault="00A64CFC" w:rsidP="00B30942">
            <w:pPr>
              <w:pStyle w:val="Default"/>
              <w:keepLines/>
              <w:suppressLineNumbers/>
              <w:suppressAutoHyphens/>
            </w:pPr>
            <w:proofErr w:type="spellStart"/>
            <w:r w:rsidRPr="00B30942">
              <w:t>Иммуноиурбидиметрический</w:t>
            </w:r>
            <w:proofErr w:type="spellEnd"/>
          </w:p>
          <w:p w14:paraId="19E23E09" w14:textId="77777777" w:rsidR="00A64CFC" w:rsidRPr="00B30942" w:rsidRDefault="00A64CFC" w:rsidP="00B30942">
            <w:pPr>
              <w:pStyle w:val="Default"/>
              <w:keepLines/>
              <w:suppressLineNumbers/>
              <w:suppressAutoHyphens/>
            </w:pPr>
            <w:proofErr w:type="spellStart"/>
            <w:r w:rsidRPr="00B30942">
              <w:lastRenderedPageBreak/>
              <w:t>Радиоиммунный</w:t>
            </w:r>
            <w:proofErr w:type="spellEnd"/>
          </w:p>
          <w:p w14:paraId="1772A687" w14:textId="77777777" w:rsidR="00A64CFC" w:rsidRPr="00B30942" w:rsidRDefault="00A64CFC" w:rsidP="00B30942">
            <w:pPr>
              <w:pStyle w:val="Default"/>
              <w:keepLines/>
              <w:suppressLineNumbers/>
              <w:suppressAutoHyphens/>
            </w:pPr>
            <w:proofErr w:type="spellStart"/>
            <w:r w:rsidRPr="00B30942">
              <w:t>Иммунноблотинг</w:t>
            </w:r>
            <w:proofErr w:type="spellEnd"/>
          </w:p>
          <w:p w14:paraId="246B58EB" w14:textId="77777777" w:rsidR="00A64CFC" w:rsidRPr="00B30942" w:rsidRDefault="00A64CFC" w:rsidP="00B30942">
            <w:pPr>
              <w:pStyle w:val="Default"/>
              <w:keepLines/>
              <w:suppressLineNumbers/>
              <w:suppressAutoHyphens/>
            </w:pPr>
            <w:proofErr w:type="spellStart"/>
            <w:r w:rsidRPr="00B30942">
              <w:t>Иммуннофлуоресцентный</w:t>
            </w:r>
            <w:proofErr w:type="spellEnd"/>
          </w:p>
          <w:p w14:paraId="453EFAF9" w14:textId="77777777" w:rsidR="00A64CFC" w:rsidRPr="00B30942" w:rsidRDefault="00A64CFC" w:rsidP="00B30942">
            <w:pPr>
              <w:pStyle w:val="Default"/>
              <w:keepLines/>
              <w:suppressLineNumbers/>
              <w:suppressAutoHyphens/>
            </w:pPr>
            <w:proofErr w:type="spellStart"/>
            <w:r w:rsidRPr="00B30942">
              <w:t>Микроточечный</w:t>
            </w:r>
            <w:proofErr w:type="spellEnd"/>
            <w:r w:rsidRPr="00B30942">
              <w:t xml:space="preserve"> анализ (</w:t>
            </w:r>
            <w:proofErr w:type="spellStart"/>
            <w:r w:rsidRPr="00B30942">
              <w:t>биочипы</w:t>
            </w:r>
            <w:proofErr w:type="spellEnd"/>
            <w:r w:rsidRPr="00B30942">
              <w:t>)</w:t>
            </w:r>
          </w:p>
        </w:tc>
      </w:tr>
      <w:tr w:rsidR="00A64CFC" w:rsidRPr="00A64CFC" w14:paraId="07514173" w14:textId="77777777" w:rsidTr="00B30942">
        <w:trPr>
          <w:cantSplit/>
          <w:trHeight w:val="276"/>
        </w:trPr>
        <w:tc>
          <w:tcPr>
            <w:tcW w:w="851" w:type="dxa"/>
            <w:vMerge/>
          </w:tcPr>
          <w:p w14:paraId="53270F0C" w14:textId="77777777" w:rsidR="00A64CFC" w:rsidRPr="00B30942" w:rsidRDefault="00A64CFC" w:rsidP="00B30942">
            <w:pPr>
              <w:pStyle w:val="Default"/>
              <w:keepLines/>
              <w:suppressLineNumbers/>
              <w:suppressAutoHyphens/>
              <w:jc w:val="center"/>
            </w:pPr>
          </w:p>
        </w:tc>
        <w:tc>
          <w:tcPr>
            <w:tcW w:w="2126" w:type="dxa"/>
            <w:vMerge/>
          </w:tcPr>
          <w:p w14:paraId="1C791322" w14:textId="77777777" w:rsidR="00A64CFC" w:rsidRPr="00B30942" w:rsidRDefault="00A64CFC" w:rsidP="00B30942">
            <w:pPr>
              <w:pStyle w:val="Default"/>
              <w:keepLines/>
              <w:suppressLineNumbers/>
              <w:suppressAutoHyphens/>
            </w:pPr>
          </w:p>
        </w:tc>
        <w:tc>
          <w:tcPr>
            <w:tcW w:w="738" w:type="dxa"/>
            <w:vMerge/>
            <w:vAlign w:val="center"/>
          </w:tcPr>
          <w:p w14:paraId="6BDFB5AC" w14:textId="77777777" w:rsidR="00A64CFC" w:rsidRPr="00B30942" w:rsidRDefault="00A64CFC" w:rsidP="00B30942">
            <w:pPr>
              <w:pStyle w:val="Default"/>
              <w:keepLines/>
              <w:suppressLineNumbers/>
              <w:suppressAutoHyphens/>
            </w:pPr>
          </w:p>
        </w:tc>
        <w:tc>
          <w:tcPr>
            <w:tcW w:w="2410" w:type="dxa"/>
            <w:vMerge/>
            <w:vAlign w:val="center"/>
          </w:tcPr>
          <w:p w14:paraId="00497BC7" w14:textId="77777777" w:rsidR="00A64CFC" w:rsidRPr="00B30942" w:rsidRDefault="00A64CFC" w:rsidP="00B30942">
            <w:pPr>
              <w:pStyle w:val="Default"/>
              <w:keepLines/>
              <w:suppressLineNumbers/>
              <w:suppressAutoHyphens/>
            </w:pPr>
          </w:p>
        </w:tc>
        <w:tc>
          <w:tcPr>
            <w:tcW w:w="3402" w:type="dxa"/>
            <w:vMerge/>
            <w:vAlign w:val="center"/>
          </w:tcPr>
          <w:p w14:paraId="1E1E312D" w14:textId="77777777" w:rsidR="00A64CFC" w:rsidRPr="00B30942" w:rsidRDefault="00A64CFC" w:rsidP="00B30942">
            <w:pPr>
              <w:pStyle w:val="Default"/>
              <w:keepLines/>
              <w:suppressLineNumbers/>
              <w:suppressAutoHyphens/>
            </w:pPr>
          </w:p>
        </w:tc>
      </w:tr>
      <w:tr w:rsidR="00A64CFC" w:rsidRPr="00A64CFC" w14:paraId="4DF50E4B" w14:textId="77777777" w:rsidTr="00B30942">
        <w:trPr>
          <w:cantSplit/>
          <w:trHeight w:val="276"/>
        </w:trPr>
        <w:tc>
          <w:tcPr>
            <w:tcW w:w="851" w:type="dxa"/>
            <w:vMerge/>
          </w:tcPr>
          <w:p w14:paraId="5348A02F" w14:textId="77777777" w:rsidR="00A64CFC" w:rsidRPr="00B30942" w:rsidRDefault="00A64CFC" w:rsidP="00B30942">
            <w:pPr>
              <w:pStyle w:val="Default"/>
              <w:keepLines/>
              <w:suppressLineNumbers/>
              <w:suppressAutoHyphens/>
              <w:jc w:val="center"/>
            </w:pPr>
          </w:p>
        </w:tc>
        <w:tc>
          <w:tcPr>
            <w:tcW w:w="2126" w:type="dxa"/>
            <w:vMerge/>
          </w:tcPr>
          <w:p w14:paraId="243608E3" w14:textId="77777777" w:rsidR="00A64CFC" w:rsidRPr="00B30942" w:rsidRDefault="00A64CFC" w:rsidP="00B30942">
            <w:pPr>
              <w:pStyle w:val="Default"/>
              <w:keepLines/>
              <w:suppressLineNumbers/>
              <w:suppressAutoHyphens/>
            </w:pPr>
          </w:p>
        </w:tc>
        <w:tc>
          <w:tcPr>
            <w:tcW w:w="738" w:type="dxa"/>
            <w:vMerge/>
            <w:vAlign w:val="center"/>
          </w:tcPr>
          <w:p w14:paraId="47FFAFD3" w14:textId="77777777" w:rsidR="00A64CFC" w:rsidRPr="00B30942" w:rsidRDefault="00A64CFC" w:rsidP="00B30942">
            <w:pPr>
              <w:pStyle w:val="Default"/>
              <w:keepLines/>
              <w:suppressLineNumbers/>
              <w:suppressAutoHyphens/>
            </w:pPr>
          </w:p>
        </w:tc>
        <w:tc>
          <w:tcPr>
            <w:tcW w:w="2410" w:type="dxa"/>
            <w:vMerge/>
            <w:vAlign w:val="center"/>
          </w:tcPr>
          <w:p w14:paraId="370916CE" w14:textId="77777777" w:rsidR="00A64CFC" w:rsidRPr="00B30942" w:rsidRDefault="00A64CFC" w:rsidP="00B30942">
            <w:pPr>
              <w:pStyle w:val="Default"/>
              <w:keepLines/>
              <w:suppressLineNumbers/>
              <w:suppressAutoHyphens/>
            </w:pPr>
          </w:p>
        </w:tc>
        <w:tc>
          <w:tcPr>
            <w:tcW w:w="3402" w:type="dxa"/>
            <w:vMerge/>
            <w:vAlign w:val="center"/>
          </w:tcPr>
          <w:p w14:paraId="72BCBEEA" w14:textId="77777777" w:rsidR="00A64CFC" w:rsidRPr="00B30942" w:rsidRDefault="00A64CFC" w:rsidP="00B30942">
            <w:pPr>
              <w:pStyle w:val="Default"/>
              <w:keepLines/>
              <w:suppressLineNumbers/>
              <w:suppressAutoHyphens/>
            </w:pPr>
          </w:p>
        </w:tc>
      </w:tr>
      <w:tr w:rsidR="00A64CFC" w:rsidRPr="00A64CFC" w14:paraId="4C06DA23" w14:textId="77777777" w:rsidTr="00B30942">
        <w:trPr>
          <w:cantSplit/>
          <w:trHeight w:val="276"/>
        </w:trPr>
        <w:tc>
          <w:tcPr>
            <w:tcW w:w="851" w:type="dxa"/>
            <w:vMerge/>
          </w:tcPr>
          <w:p w14:paraId="4D3233AE" w14:textId="77777777" w:rsidR="00A64CFC" w:rsidRPr="00B30942" w:rsidRDefault="00A64CFC" w:rsidP="00B30942">
            <w:pPr>
              <w:pStyle w:val="Default"/>
              <w:keepLines/>
              <w:suppressLineNumbers/>
              <w:suppressAutoHyphens/>
              <w:jc w:val="center"/>
            </w:pPr>
          </w:p>
        </w:tc>
        <w:tc>
          <w:tcPr>
            <w:tcW w:w="2126" w:type="dxa"/>
            <w:vMerge/>
          </w:tcPr>
          <w:p w14:paraId="19F56B49" w14:textId="77777777" w:rsidR="00A64CFC" w:rsidRPr="00B30942" w:rsidRDefault="00A64CFC" w:rsidP="00B30942">
            <w:pPr>
              <w:pStyle w:val="Default"/>
              <w:keepLines/>
              <w:suppressLineNumbers/>
              <w:suppressAutoHyphens/>
            </w:pPr>
          </w:p>
        </w:tc>
        <w:tc>
          <w:tcPr>
            <w:tcW w:w="738" w:type="dxa"/>
            <w:vMerge/>
            <w:vAlign w:val="center"/>
          </w:tcPr>
          <w:p w14:paraId="77219786" w14:textId="77777777" w:rsidR="00A64CFC" w:rsidRPr="00B30942" w:rsidRDefault="00A64CFC" w:rsidP="00B30942">
            <w:pPr>
              <w:pStyle w:val="Default"/>
              <w:keepLines/>
              <w:suppressLineNumbers/>
              <w:suppressAutoHyphens/>
            </w:pPr>
          </w:p>
        </w:tc>
        <w:tc>
          <w:tcPr>
            <w:tcW w:w="2410" w:type="dxa"/>
            <w:vMerge/>
            <w:vAlign w:val="center"/>
          </w:tcPr>
          <w:p w14:paraId="5EBEDEDF" w14:textId="77777777" w:rsidR="00A64CFC" w:rsidRPr="00B30942" w:rsidRDefault="00A64CFC" w:rsidP="00B30942">
            <w:pPr>
              <w:pStyle w:val="Default"/>
              <w:keepLines/>
              <w:suppressLineNumbers/>
              <w:suppressAutoHyphens/>
            </w:pPr>
          </w:p>
        </w:tc>
        <w:tc>
          <w:tcPr>
            <w:tcW w:w="3402" w:type="dxa"/>
            <w:vMerge/>
            <w:vAlign w:val="center"/>
          </w:tcPr>
          <w:p w14:paraId="5B790021" w14:textId="77777777" w:rsidR="00A64CFC" w:rsidRPr="00B30942" w:rsidRDefault="00A64CFC" w:rsidP="00B30942">
            <w:pPr>
              <w:pStyle w:val="Default"/>
              <w:keepLines/>
              <w:suppressLineNumbers/>
              <w:suppressAutoHyphens/>
            </w:pPr>
          </w:p>
        </w:tc>
      </w:tr>
      <w:tr w:rsidR="00A64CFC" w:rsidRPr="00A64CFC" w14:paraId="47B88D73" w14:textId="77777777" w:rsidTr="00B30942">
        <w:trPr>
          <w:cantSplit/>
          <w:trHeight w:val="276"/>
        </w:trPr>
        <w:tc>
          <w:tcPr>
            <w:tcW w:w="851" w:type="dxa"/>
            <w:vMerge/>
          </w:tcPr>
          <w:p w14:paraId="3DEB5CFD" w14:textId="77777777" w:rsidR="00A64CFC" w:rsidRPr="00B30942" w:rsidRDefault="00A64CFC" w:rsidP="00B30942">
            <w:pPr>
              <w:pStyle w:val="Default"/>
              <w:keepLines/>
              <w:suppressLineNumbers/>
              <w:suppressAutoHyphens/>
              <w:jc w:val="center"/>
            </w:pPr>
          </w:p>
        </w:tc>
        <w:tc>
          <w:tcPr>
            <w:tcW w:w="2126" w:type="dxa"/>
            <w:vMerge/>
          </w:tcPr>
          <w:p w14:paraId="095B1B73" w14:textId="77777777" w:rsidR="00A64CFC" w:rsidRPr="00B30942" w:rsidRDefault="00A64CFC" w:rsidP="00B30942">
            <w:pPr>
              <w:pStyle w:val="Default"/>
              <w:keepLines/>
              <w:suppressLineNumbers/>
              <w:suppressAutoHyphens/>
            </w:pPr>
          </w:p>
        </w:tc>
        <w:tc>
          <w:tcPr>
            <w:tcW w:w="738" w:type="dxa"/>
            <w:vMerge/>
            <w:vAlign w:val="center"/>
          </w:tcPr>
          <w:p w14:paraId="0738AD79" w14:textId="77777777" w:rsidR="00A64CFC" w:rsidRPr="00B30942" w:rsidRDefault="00A64CFC" w:rsidP="00B30942">
            <w:pPr>
              <w:pStyle w:val="Default"/>
              <w:keepLines/>
              <w:suppressLineNumbers/>
              <w:suppressAutoHyphens/>
            </w:pPr>
          </w:p>
        </w:tc>
        <w:tc>
          <w:tcPr>
            <w:tcW w:w="2410" w:type="dxa"/>
            <w:vMerge/>
            <w:vAlign w:val="center"/>
          </w:tcPr>
          <w:p w14:paraId="2463B242" w14:textId="77777777" w:rsidR="00A64CFC" w:rsidRPr="00B30942" w:rsidRDefault="00A64CFC" w:rsidP="00B30942">
            <w:pPr>
              <w:pStyle w:val="Default"/>
              <w:keepLines/>
              <w:suppressLineNumbers/>
              <w:suppressAutoHyphens/>
            </w:pPr>
          </w:p>
        </w:tc>
        <w:tc>
          <w:tcPr>
            <w:tcW w:w="3402" w:type="dxa"/>
            <w:vMerge/>
            <w:vAlign w:val="center"/>
          </w:tcPr>
          <w:p w14:paraId="1FBA4367" w14:textId="77777777" w:rsidR="00A64CFC" w:rsidRPr="00B30942" w:rsidRDefault="00A64CFC" w:rsidP="00B30942">
            <w:pPr>
              <w:pStyle w:val="Default"/>
              <w:keepLines/>
              <w:suppressLineNumbers/>
              <w:suppressAutoHyphens/>
            </w:pPr>
          </w:p>
        </w:tc>
      </w:tr>
      <w:tr w:rsidR="00A64CFC" w:rsidRPr="00A64CFC" w14:paraId="5C01E7EC" w14:textId="77777777" w:rsidTr="00B30942">
        <w:trPr>
          <w:cantSplit/>
          <w:trHeight w:val="276"/>
        </w:trPr>
        <w:tc>
          <w:tcPr>
            <w:tcW w:w="851" w:type="dxa"/>
            <w:vMerge/>
          </w:tcPr>
          <w:p w14:paraId="0E17561D" w14:textId="77777777" w:rsidR="00A64CFC" w:rsidRPr="00B30942" w:rsidRDefault="00A64CFC" w:rsidP="00B30942">
            <w:pPr>
              <w:pStyle w:val="Default"/>
              <w:keepLines/>
              <w:suppressLineNumbers/>
              <w:suppressAutoHyphens/>
              <w:jc w:val="center"/>
            </w:pPr>
          </w:p>
        </w:tc>
        <w:tc>
          <w:tcPr>
            <w:tcW w:w="2126" w:type="dxa"/>
            <w:vMerge/>
          </w:tcPr>
          <w:p w14:paraId="304F4824" w14:textId="77777777" w:rsidR="00A64CFC" w:rsidRPr="00B30942" w:rsidRDefault="00A64CFC" w:rsidP="00B30942">
            <w:pPr>
              <w:pStyle w:val="Default"/>
              <w:keepLines/>
              <w:suppressLineNumbers/>
              <w:suppressAutoHyphens/>
            </w:pPr>
          </w:p>
        </w:tc>
        <w:tc>
          <w:tcPr>
            <w:tcW w:w="738" w:type="dxa"/>
            <w:vMerge w:val="restart"/>
            <w:vAlign w:val="center"/>
          </w:tcPr>
          <w:p w14:paraId="6C8F49FE" w14:textId="77777777" w:rsidR="00A64CFC" w:rsidRPr="00B30942" w:rsidRDefault="00A64CFC" w:rsidP="00B30942">
            <w:pPr>
              <w:pStyle w:val="Default"/>
              <w:keepLines/>
              <w:suppressLineNumbers/>
              <w:suppressAutoHyphens/>
            </w:pPr>
            <w:r w:rsidRPr="00B30942">
              <w:t>122</w:t>
            </w:r>
          </w:p>
        </w:tc>
        <w:tc>
          <w:tcPr>
            <w:tcW w:w="2410" w:type="dxa"/>
            <w:vMerge w:val="restart"/>
            <w:vAlign w:val="center"/>
          </w:tcPr>
          <w:p w14:paraId="501688F6" w14:textId="77777777" w:rsidR="00A64CFC" w:rsidRPr="00B30942" w:rsidRDefault="00A64CFC" w:rsidP="00B30942">
            <w:pPr>
              <w:pStyle w:val="Default"/>
              <w:keepLines/>
              <w:suppressLineNumbers/>
              <w:suppressAutoHyphens/>
            </w:pPr>
            <w:r w:rsidRPr="00B30942">
              <w:t xml:space="preserve">Радиальная </w:t>
            </w:r>
            <w:proofErr w:type="spellStart"/>
            <w:r w:rsidRPr="00B30942">
              <w:t>иммунодиффузия</w:t>
            </w:r>
            <w:proofErr w:type="spellEnd"/>
          </w:p>
        </w:tc>
        <w:tc>
          <w:tcPr>
            <w:tcW w:w="3402" w:type="dxa"/>
            <w:vMerge w:val="restart"/>
            <w:vAlign w:val="center"/>
          </w:tcPr>
          <w:p w14:paraId="0B913098" w14:textId="77777777" w:rsidR="00A64CFC" w:rsidRPr="00B30942" w:rsidRDefault="00A64CFC" w:rsidP="00B30942">
            <w:pPr>
              <w:pStyle w:val="Default"/>
              <w:keepLines/>
              <w:suppressLineNumbers/>
              <w:suppressAutoHyphens/>
            </w:pPr>
            <w:r w:rsidRPr="00B30942">
              <w:t>-</w:t>
            </w:r>
          </w:p>
        </w:tc>
      </w:tr>
      <w:tr w:rsidR="00A64CFC" w:rsidRPr="00A64CFC" w14:paraId="33338DBB" w14:textId="77777777" w:rsidTr="00B30942">
        <w:trPr>
          <w:cantSplit/>
          <w:trHeight w:val="276"/>
        </w:trPr>
        <w:tc>
          <w:tcPr>
            <w:tcW w:w="851" w:type="dxa"/>
            <w:vMerge/>
          </w:tcPr>
          <w:p w14:paraId="502B251F" w14:textId="77777777" w:rsidR="00A64CFC" w:rsidRPr="00B30942" w:rsidRDefault="00A64CFC" w:rsidP="00B30942">
            <w:pPr>
              <w:pStyle w:val="Default"/>
              <w:keepLines/>
              <w:suppressLineNumbers/>
              <w:suppressAutoHyphens/>
              <w:jc w:val="center"/>
            </w:pPr>
          </w:p>
        </w:tc>
        <w:tc>
          <w:tcPr>
            <w:tcW w:w="2126" w:type="dxa"/>
            <w:vMerge/>
          </w:tcPr>
          <w:p w14:paraId="223BEEAE" w14:textId="77777777" w:rsidR="00A64CFC" w:rsidRPr="00B30942" w:rsidRDefault="00A64CFC" w:rsidP="00B30942">
            <w:pPr>
              <w:pStyle w:val="Default"/>
              <w:keepLines/>
              <w:suppressLineNumbers/>
              <w:suppressAutoHyphens/>
            </w:pPr>
          </w:p>
        </w:tc>
        <w:tc>
          <w:tcPr>
            <w:tcW w:w="738" w:type="dxa"/>
            <w:vMerge/>
            <w:vAlign w:val="center"/>
          </w:tcPr>
          <w:p w14:paraId="70404992" w14:textId="77777777" w:rsidR="00A64CFC" w:rsidRPr="00B30942" w:rsidRDefault="00A64CFC" w:rsidP="00B30942">
            <w:pPr>
              <w:pStyle w:val="Default"/>
              <w:keepLines/>
              <w:suppressLineNumbers/>
              <w:suppressAutoHyphens/>
            </w:pPr>
          </w:p>
        </w:tc>
        <w:tc>
          <w:tcPr>
            <w:tcW w:w="2410" w:type="dxa"/>
            <w:vMerge/>
            <w:vAlign w:val="center"/>
          </w:tcPr>
          <w:p w14:paraId="6D53675D" w14:textId="77777777" w:rsidR="00A64CFC" w:rsidRPr="00B30942" w:rsidRDefault="00A64CFC" w:rsidP="00B30942">
            <w:pPr>
              <w:pStyle w:val="Default"/>
              <w:keepLines/>
              <w:suppressLineNumbers/>
              <w:suppressAutoHyphens/>
            </w:pPr>
          </w:p>
        </w:tc>
        <w:tc>
          <w:tcPr>
            <w:tcW w:w="3402" w:type="dxa"/>
            <w:vMerge/>
            <w:vAlign w:val="center"/>
          </w:tcPr>
          <w:p w14:paraId="33B14868" w14:textId="77777777" w:rsidR="00A64CFC" w:rsidRPr="00B30942" w:rsidRDefault="00A64CFC" w:rsidP="00B30942">
            <w:pPr>
              <w:pStyle w:val="Default"/>
              <w:keepLines/>
              <w:suppressLineNumbers/>
              <w:suppressAutoHyphens/>
            </w:pPr>
          </w:p>
        </w:tc>
      </w:tr>
      <w:tr w:rsidR="00A64CFC" w:rsidRPr="00A64CFC" w14:paraId="19F5F289" w14:textId="77777777" w:rsidTr="00B30942">
        <w:trPr>
          <w:cantSplit/>
          <w:trHeight w:val="276"/>
        </w:trPr>
        <w:tc>
          <w:tcPr>
            <w:tcW w:w="851" w:type="dxa"/>
            <w:vMerge/>
          </w:tcPr>
          <w:p w14:paraId="5BD11181" w14:textId="77777777" w:rsidR="00A64CFC" w:rsidRPr="00B30942" w:rsidRDefault="00A64CFC" w:rsidP="00B30942">
            <w:pPr>
              <w:pStyle w:val="Default"/>
              <w:keepLines/>
              <w:suppressLineNumbers/>
              <w:suppressAutoHyphens/>
              <w:jc w:val="center"/>
            </w:pPr>
          </w:p>
        </w:tc>
        <w:tc>
          <w:tcPr>
            <w:tcW w:w="2126" w:type="dxa"/>
            <w:vMerge/>
          </w:tcPr>
          <w:p w14:paraId="7E996225" w14:textId="77777777" w:rsidR="00A64CFC" w:rsidRPr="00B30942" w:rsidRDefault="00A64CFC" w:rsidP="00B30942">
            <w:pPr>
              <w:pStyle w:val="Default"/>
              <w:keepLines/>
              <w:suppressLineNumbers/>
              <w:suppressAutoHyphens/>
            </w:pPr>
          </w:p>
        </w:tc>
        <w:tc>
          <w:tcPr>
            <w:tcW w:w="738" w:type="dxa"/>
            <w:vMerge/>
            <w:vAlign w:val="center"/>
          </w:tcPr>
          <w:p w14:paraId="5D570EF0" w14:textId="77777777" w:rsidR="00A64CFC" w:rsidRPr="00B30942" w:rsidRDefault="00A64CFC" w:rsidP="00B30942">
            <w:pPr>
              <w:pStyle w:val="Default"/>
              <w:keepLines/>
              <w:suppressLineNumbers/>
              <w:suppressAutoHyphens/>
            </w:pPr>
          </w:p>
        </w:tc>
        <w:tc>
          <w:tcPr>
            <w:tcW w:w="2410" w:type="dxa"/>
            <w:vMerge/>
            <w:vAlign w:val="center"/>
          </w:tcPr>
          <w:p w14:paraId="6FE503CC" w14:textId="77777777" w:rsidR="00A64CFC" w:rsidRPr="00B30942" w:rsidRDefault="00A64CFC" w:rsidP="00B30942">
            <w:pPr>
              <w:pStyle w:val="Default"/>
              <w:keepLines/>
              <w:suppressLineNumbers/>
              <w:suppressAutoHyphens/>
            </w:pPr>
          </w:p>
        </w:tc>
        <w:tc>
          <w:tcPr>
            <w:tcW w:w="3402" w:type="dxa"/>
            <w:vMerge/>
            <w:vAlign w:val="center"/>
          </w:tcPr>
          <w:p w14:paraId="3FCF978E" w14:textId="77777777" w:rsidR="00A64CFC" w:rsidRPr="00B30942" w:rsidRDefault="00A64CFC" w:rsidP="00B30942">
            <w:pPr>
              <w:pStyle w:val="Default"/>
              <w:keepLines/>
              <w:suppressLineNumbers/>
              <w:suppressAutoHyphens/>
            </w:pPr>
          </w:p>
        </w:tc>
      </w:tr>
      <w:tr w:rsidR="00A64CFC" w:rsidRPr="00A64CFC" w14:paraId="1BE20A60" w14:textId="77777777" w:rsidTr="00B30942">
        <w:trPr>
          <w:cantSplit/>
          <w:trHeight w:val="276"/>
        </w:trPr>
        <w:tc>
          <w:tcPr>
            <w:tcW w:w="851" w:type="dxa"/>
            <w:vMerge/>
          </w:tcPr>
          <w:p w14:paraId="0B664458" w14:textId="77777777" w:rsidR="00A64CFC" w:rsidRPr="00B30942" w:rsidRDefault="00A64CFC" w:rsidP="00B30942">
            <w:pPr>
              <w:pStyle w:val="Default"/>
              <w:keepLines/>
              <w:suppressLineNumbers/>
              <w:suppressAutoHyphens/>
              <w:jc w:val="center"/>
            </w:pPr>
          </w:p>
        </w:tc>
        <w:tc>
          <w:tcPr>
            <w:tcW w:w="2126" w:type="dxa"/>
            <w:vMerge/>
          </w:tcPr>
          <w:p w14:paraId="6D589DE3" w14:textId="77777777" w:rsidR="00A64CFC" w:rsidRPr="00B30942" w:rsidRDefault="00A64CFC" w:rsidP="00B30942">
            <w:pPr>
              <w:pStyle w:val="Default"/>
              <w:keepLines/>
              <w:suppressLineNumbers/>
              <w:suppressAutoHyphens/>
            </w:pPr>
          </w:p>
        </w:tc>
        <w:tc>
          <w:tcPr>
            <w:tcW w:w="738" w:type="dxa"/>
            <w:vMerge/>
            <w:vAlign w:val="center"/>
          </w:tcPr>
          <w:p w14:paraId="7BADF6F6" w14:textId="77777777" w:rsidR="00A64CFC" w:rsidRPr="00B30942" w:rsidRDefault="00A64CFC" w:rsidP="00B30942">
            <w:pPr>
              <w:pStyle w:val="Default"/>
              <w:keepLines/>
              <w:suppressLineNumbers/>
              <w:suppressAutoHyphens/>
            </w:pPr>
          </w:p>
        </w:tc>
        <w:tc>
          <w:tcPr>
            <w:tcW w:w="2410" w:type="dxa"/>
            <w:vMerge/>
            <w:vAlign w:val="center"/>
          </w:tcPr>
          <w:p w14:paraId="5BE831FA" w14:textId="77777777" w:rsidR="00A64CFC" w:rsidRPr="00B30942" w:rsidRDefault="00A64CFC" w:rsidP="00B30942">
            <w:pPr>
              <w:pStyle w:val="Default"/>
              <w:keepLines/>
              <w:suppressLineNumbers/>
              <w:suppressAutoHyphens/>
            </w:pPr>
          </w:p>
        </w:tc>
        <w:tc>
          <w:tcPr>
            <w:tcW w:w="3402" w:type="dxa"/>
            <w:vMerge/>
            <w:vAlign w:val="center"/>
          </w:tcPr>
          <w:p w14:paraId="75D23256" w14:textId="77777777" w:rsidR="00A64CFC" w:rsidRPr="00B30942" w:rsidRDefault="00A64CFC" w:rsidP="00B30942">
            <w:pPr>
              <w:pStyle w:val="Default"/>
              <w:keepLines/>
              <w:suppressLineNumbers/>
              <w:suppressAutoHyphens/>
            </w:pPr>
          </w:p>
        </w:tc>
      </w:tr>
      <w:tr w:rsidR="00A64CFC" w:rsidRPr="00A64CFC" w14:paraId="3E86B7DC" w14:textId="77777777" w:rsidTr="00B30942">
        <w:trPr>
          <w:cantSplit/>
          <w:trHeight w:val="276"/>
        </w:trPr>
        <w:tc>
          <w:tcPr>
            <w:tcW w:w="851" w:type="dxa"/>
            <w:vMerge/>
          </w:tcPr>
          <w:p w14:paraId="49B4C58A" w14:textId="77777777" w:rsidR="00A64CFC" w:rsidRPr="00B30942" w:rsidRDefault="00A64CFC" w:rsidP="00B30942">
            <w:pPr>
              <w:pStyle w:val="Default"/>
              <w:keepLines/>
              <w:suppressLineNumbers/>
              <w:suppressAutoHyphens/>
              <w:jc w:val="center"/>
            </w:pPr>
          </w:p>
        </w:tc>
        <w:tc>
          <w:tcPr>
            <w:tcW w:w="2126" w:type="dxa"/>
            <w:vMerge/>
          </w:tcPr>
          <w:p w14:paraId="370B0F9B" w14:textId="77777777" w:rsidR="00A64CFC" w:rsidRPr="00B30942" w:rsidRDefault="00A64CFC" w:rsidP="00B30942">
            <w:pPr>
              <w:pStyle w:val="Default"/>
              <w:keepLines/>
              <w:suppressLineNumbers/>
              <w:suppressAutoHyphens/>
            </w:pPr>
          </w:p>
        </w:tc>
        <w:tc>
          <w:tcPr>
            <w:tcW w:w="738" w:type="dxa"/>
            <w:vMerge/>
            <w:vAlign w:val="center"/>
          </w:tcPr>
          <w:p w14:paraId="3E628A4C" w14:textId="77777777" w:rsidR="00A64CFC" w:rsidRPr="00B30942" w:rsidRDefault="00A64CFC" w:rsidP="00B30942">
            <w:pPr>
              <w:pStyle w:val="Default"/>
              <w:keepLines/>
              <w:suppressLineNumbers/>
              <w:suppressAutoHyphens/>
            </w:pPr>
          </w:p>
        </w:tc>
        <w:tc>
          <w:tcPr>
            <w:tcW w:w="2410" w:type="dxa"/>
            <w:vMerge/>
            <w:vAlign w:val="center"/>
          </w:tcPr>
          <w:p w14:paraId="6560490B" w14:textId="77777777" w:rsidR="00A64CFC" w:rsidRPr="00B30942" w:rsidRDefault="00A64CFC" w:rsidP="00B30942">
            <w:pPr>
              <w:pStyle w:val="Default"/>
              <w:keepLines/>
              <w:suppressLineNumbers/>
              <w:suppressAutoHyphens/>
            </w:pPr>
          </w:p>
        </w:tc>
        <w:tc>
          <w:tcPr>
            <w:tcW w:w="3402" w:type="dxa"/>
            <w:vMerge/>
            <w:vAlign w:val="center"/>
          </w:tcPr>
          <w:p w14:paraId="39DF171E" w14:textId="77777777" w:rsidR="00A64CFC" w:rsidRPr="00B30942" w:rsidRDefault="00A64CFC" w:rsidP="00B30942">
            <w:pPr>
              <w:pStyle w:val="Default"/>
              <w:keepLines/>
              <w:suppressLineNumbers/>
              <w:suppressAutoHyphens/>
            </w:pPr>
          </w:p>
        </w:tc>
      </w:tr>
      <w:tr w:rsidR="00A64CFC" w:rsidRPr="00A64CFC" w14:paraId="27AA79AA" w14:textId="77777777" w:rsidTr="00B30942">
        <w:trPr>
          <w:cantSplit/>
          <w:trHeight w:val="276"/>
        </w:trPr>
        <w:tc>
          <w:tcPr>
            <w:tcW w:w="851" w:type="dxa"/>
            <w:vMerge/>
          </w:tcPr>
          <w:p w14:paraId="51484438" w14:textId="77777777" w:rsidR="00A64CFC" w:rsidRPr="00B30942" w:rsidRDefault="00A64CFC" w:rsidP="00B30942">
            <w:pPr>
              <w:pStyle w:val="Default"/>
              <w:keepLines/>
              <w:suppressLineNumbers/>
              <w:suppressAutoHyphens/>
              <w:jc w:val="center"/>
            </w:pPr>
          </w:p>
        </w:tc>
        <w:tc>
          <w:tcPr>
            <w:tcW w:w="2126" w:type="dxa"/>
            <w:vMerge/>
          </w:tcPr>
          <w:p w14:paraId="5C6DF541" w14:textId="77777777" w:rsidR="00A64CFC" w:rsidRPr="00B30942" w:rsidRDefault="00A64CFC" w:rsidP="00B30942">
            <w:pPr>
              <w:pStyle w:val="Default"/>
              <w:keepLines/>
              <w:suppressLineNumbers/>
              <w:suppressAutoHyphens/>
            </w:pPr>
          </w:p>
        </w:tc>
        <w:tc>
          <w:tcPr>
            <w:tcW w:w="738" w:type="dxa"/>
            <w:vMerge/>
            <w:vAlign w:val="center"/>
          </w:tcPr>
          <w:p w14:paraId="0166A173" w14:textId="77777777" w:rsidR="00A64CFC" w:rsidRPr="00B30942" w:rsidRDefault="00A64CFC" w:rsidP="00B30942">
            <w:pPr>
              <w:pStyle w:val="Default"/>
              <w:keepLines/>
              <w:suppressLineNumbers/>
              <w:suppressAutoHyphens/>
            </w:pPr>
          </w:p>
        </w:tc>
        <w:tc>
          <w:tcPr>
            <w:tcW w:w="2410" w:type="dxa"/>
            <w:vMerge/>
            <w:vAlign w:val="center"/>
          </w:tcPr>
          <w:p w14:paraId="594C5C4B" w14:textId="77777777" w:rsidR="00A64CFC" w:rsidRPr="00B30942" w:rsidRDefault="00A64CFC" w:rsidP="00B30942">
            <w:pPr>
              <w:pStyle w:val="Default"/>
              <w:keepLines/>
              <w:suppressLineNumbers/>
              <w:suppressAutoHyphens/>
            </w:pPr>
          </w:p>
        </w:tc>
        <w:tc>
          <w:tcPr>
            <w:tcW w:w="3402" w:type="dxa"/>
            <w:vMerge/>
            <w:vAlign w:val="center"/>
          </w:tcPr>
          <w:p w14:paraId="617D86D5" w14:textId="77777777" w:rsidR="00A64CFC" w:rsidRPr="00B30942" w:rsidRDefault="00A64CFC" w:rsidP="00B30942">
            <w:pPr>
              <w:pStyle w:val="Default"/>
              <w:keepLines/>
              <w:suppressLineNumbers/>
              <w:suppressAutoHyphens/>
            </w:pPr>
          </w:p>
        </w:tc>
      </w:tr>
      <w:tr w:rsidR="00A64CFC" w:rsidRPr="00A64CFC" w14:paraId="3AB609A6" w14:textId="77777777" w:rsidTr="00B30942">
        <w:trPr>
          <w:cantSplit/>
          <w:trHeight w:val="276"/>
        </w:trPr>
        <w:tc>
          <w:tcPr>
            <w:tcW w:w="851" w:type="dxa"/>
            <w:vMerge/>
          </w:tcPr>
          <w:p w14:paraId="520A31E5" w14:textId="77777777" w:rsidR="00A64CFC" w:rsidRPr="00B30942" w:rsidRDefault="00A64CFC" w:rsidP="00B30942">
            <w:pPr>
              <w:pStyle w:val="Default"/>
              <w:keepLines/>
              <w:suppressLineNumbers/>
              <w:suppressAutoHyphens/>
              <w:jc w:val="center"/>
            </w:pPr>
          </w:p>
        </w:tc>
        <w:tc>
          <w:tcPr>
            <w:tcW w:w="2126" w:type="dxa"/>
            <w:vMerge/>
          </w:tcPr>
          <w:p w14:paraId="6C28EE70" w14:textId="77777777" w:rsidR="00A64CFC" w:rsidRPr="00B30942" w:rsidRDefault="00A64CFC" w:rsidP="00B30942">
            <w:pPr>
              <w:pStyle w:val="Default"/>
              <w:keepLines/>
              <w:suppressLineNumbers/>
              <w:suppressAutoHyphens/>
            </w:pPr>
          </w:p>
        </w:tc>
        <w:tc>
          <w:tcPr>
            <w:tcW w:w="738" w:type="dxa"/>
            <w:vMerge/>
            <w:tcBorders>
              <w:bottom w:val="single" w:sz="4" w:space="0" w:color="auto"/>
            </w:tcBorders>
            <w:vAlign w:val="center"/>
          </w:tcPr>
          <w:p w14:paraId="79502D21" w14:textId="77777777" w:rsidR="00A64CFC" w:rsidRPr="00B30942" w:rsidRDefault="00A64CFC" w:rsidP="00B30942">
            <w:pPr>
              <w:pStyle w:val="Default"/>
              <w:keepLines/>
              <w:suppressLineNumbers/>
              <w:suppressAutoHyphens/>
            </w:pPr>
          </w:p>
        </w:tc>
        <w:tc>
          <w:tcPr>
            <w:tcW w:w="2410" w:type="dxa"/>
            <w:vMerge/>
            <w:tcBorders>
              <w:bottom w:val="single" w:sz="4" w:space="0" w:color="auto"/>
            </w:tcBorders>
            <w:vAlign w:val="center"/>
          </w:tcPr>
          <w:p w14:paraId="13E0414E" w14:textId="77777777" w:rsidR="00A64CFC" w:rsidRPr="00B30942" w:rsidRDefault="00A64CFC" w:rsidP="00B30942">
            <w:pPr>
              <w:pStyle w:val="Default"/>
              <w:keepLines/>
              <w:suppressLineNumbers/>
              <w:suppressAutoHyphens/>
            </w:pPr>
          </w:p>
        </w:tc>
        <w:tc>
          <w:tcPr>
            <w:tcW w:w="3402" w:type="dxa"/>
            <w:vMerge/>
            <w:tcBorders>
              <w:bottom w:val="single" w:sz="4" w:space="0" w:color="auto"/>
            </w:tcBorders>
            <w:vAlign w:val="center"/>
          </w:tcPr>
          <w:p w14:paraId="1D35F99F" w14:textId="77777777" w:rsidR="00A64CFC" w:rsidRPr="00B30942" w:rsidRDefault="00A64CFC" w:rsidP="00B30942">
            <w:pPr>
              <w:pStyle w:val="Default"/>
              <w:keepLines/>
              <w:suppressLineNumbers/>
              <w:suppressAutoHyphens/>
            </w:pPr>
          </w:p>
        </w:tc>
      </w:tr>
      <w:tr w:rsidR="00A64CFC" w:rsidRPr="00A64CFC" w14:paraId="661B4CD8" w14:textId="77777777" w:rsidTr="00B30942">
        <w:trPr>
          <w:cantSplit/>
          <w:trHeight w:val="276"/>
        </w:trPr>
        <w:tc>
          <w:tcPr>
            <w:tcW w:w="851" w:type="dxa"/>
            <w:vMerge/>
          </w:tcPr>
          <w:p w14:paraId="749D0AAE" w14:textId="77777777" w:rsidR="00A64CFC" w:rsidRPr="00B30942" w:rsidRDefault="00A64CFC" w:rsidP="00B30942">
            <w:pPr>
              <w:pStyle w:val="Default"/>
              <w:keepLines/>
              <w:suppressLineNumbers/>
              <w:suppressAutoHyphens/>
              <w:jc w:val="center"/>
            </w:pPr>
          </w:p>
        </w:tc>
        <w:tc>
          <w:tcPr>
            <w:tcW w:w="2126" w:type="dxa"/>
            <w:vMerge/>
          </w:tcPr>
          <w:p w14:paraId="47AFAC32" w14:textId="77777777" w:rsidR="00A64CFC" w:rsidRPr="00B30942" w:rsidRDefault="00A64CFC" w:rsidP="00B30942">
            <w:pPr>
              <w:pStyle w:val="Default"/>
              <w:keepLines/>
              <w:suppressLineNumbers/>
              <w:suppressAutoHyphens/>
            </w:pPr>
          </w:p>
        </w:tc>
        <w:tc>
          <w:tcPr>
            <w:tcW w:w="738" w:type="dxa"/>
            <w:vMerge w:val="restart"/>
            <w:vAlign w:val="center"/>
          </w:tcPr>
          <w:p w14:paraId="396DE516" w14:textId="77777777" w:rsidR="00A64CFC" w:rsidRPr="00B30942" w:rsidRDefault="00A64CFC" w:rsidP="00B30942">
            <w:pPr>
              <w:pStyle w:val="Default"/>
              <w:keepLines/>
              <w:suppressLineNumbers/>
              <w:suppressAutoHyphens/>
            </w:pPr>
            <w:r w:rsidRPr="00B30942">
              <w:t>134</w:t>
            </w:r>
          </w:p>
        </w:tc>
        <w:tc>
          <w:tcPr>
            <w:tcW w:w="2410" w:type="dxa"/>
            <w:vMerge w:val="restart"/>
            <w:vAlign w:val="center"/>
          </w:tcPr>
          <w:p w14:paraId="47FA5E8C" w14:textId="77777777" w:rsidR="00A64CFC" w:rsidRPr="00B30942" w:rsidRDefault="00A64CFC" w:rsidP="00B30942">
            <w:pPr>
              <w:pStyle w:val="Default"/>
              <w:keepLines/>
              <w:suppressLineNumbers/>
              <w:suppressAutoHyphens/>
              <w:rPr>
                <w:lang w:val="en-US"/>
              </w:rPr>
            </w:pPr>
            <w:r w:rsidRPr="00B30942">
              <w:t>Серологический</w:t>
            </w:r>
          </w:p>
        </w:tc>
        <w:tc>
          <w:tcPr>
            <w:tcW w:w="3402" w:type="dxa"/>
            <w:vMerge w:val="restart"/>
            <w:vAlign w:val="center"/>
          </w:tcPr>
          <w:p w14:paraId="6B0A0DBA" w14:textId="77777777" w:rsidR="00A64CFC" w:rsidRPr="00B30942" w:rsidRDefault="00A64CFC" w:rsidP="00B30942">
            <w:pPr>
              <w:pStyle w:val="Default"/>
              <w:keepLines/>
              <w:suppressLineNumbers/>
              <w:suppressAutoHyphens/>
            </w:pPr>
            <w:r w:rsidRPr="00B30942">
              <w:t>Реакции агглютинации, в том числе РПГА (реакция пассивной гемагглютинации), РТГА (реакция торможения гемагглютинации) и другие</w:t>
            </w:r>
          </w:p>
          <w:p w14:paraId="7BBD95D9" w14:textId="77777777" w:rsidR="00A64CFC" w:rsidRPr="00B30942" w:rsidRDefault="00A64CFC" w:rsidP="00B30942">
            <w:pPr>
              <w:pStyle w:val="Default"/>
              <w:keepLines/>
              <w:suppressLineNumbers/>
              <w:suppressAutoHyphens/>
            </w:pPr>
            <w:r w:rsidRPr="00B30942">
              <w:t>Реакции основанные на преципитации</w:t>
            </w:r>
          </w:p>
          <w:p w14:paraId="332A9AA5" w14:textId="77777777" w:rsidR="00A64CFC" w:rsidRPr="00B30942" w:rsidRDefault="00A64CFC" w:rsidP="00B30942">
            <w:pPr>
              <w:pStyle w:val="Default"/>
              <w:keepLines/>
              <w:suppressLineNumbers/>
              <w:suppressAutoHyphens/>
            </w:pPr>
            <w:r w:rsidRPr="00B30942">
              <w:t>Реакции с участием комплемента, в том числе реакция связывания комплемента</w:t>
            </w:r>
          </w:p>
          <w:p w14:paraId="047B8CAE" w14:textId="77777777" w:rsidR="00A64CFC" w:rsidRPr="00B30942" w:rsidRDefault="00A64CFC" w:rsidP="00B30942">
            <w:pPr>
              <w:pStyle w:val="Default"/>
              <w:keepLines/>
              <w:suppressLineNumbers/>
              <w:suppressAutoHyphens/>
            </w:pPr>
            <w:r w:rsidRPr="00B30942">
              <w:t>Реакции с участием физических и химических меток</w:t>
            </w:r>
          </w:p>
          <w:p w14:paraId="12D08F6F" w14:textId="77777777" w:rsidR="00A64CFC" w:rsidRPr="00B30942" w:rsidRDefault="00A64CFC" w:rsidP="00B30942">
            <w:pPr>
              <w:pStyle w:val="Default"/>
              <w:keepLines/>
              <w:suppressLineNumbers/>
              <w:suppressAutoHyphens/>
            </w:pPr>
            <w:r w:rsidRPr="00B30942">
              <w:t>Изосерологический метод</w:t>
            </w:r>
          </w:p>
        </w:tc>
      </w:tr>
      <w:tr w:rsidR="00A64CFC" w:rsidRPr="00A64CFC" w14:paraId="74881C79" w14:textId="77777777" w:rsidTr="00B30942">
        <w:trPr>
          <w:cantSplit/>
          <w:trHeight w:val="276"/>
        </w:trPr>
        <w:tc>
          <w:tcPr>
            <w:tcW w:w="851" w:type="dxa"/>
            <w:vMerge/>
          </w:tcPr>
          <w:p w14:paraId="405FEB29" w14:textId="77777777" w:rsidR="00A64CFC" w:rsidRPr="00B30942" w:rsidRDefault="00A64CFC" w:rsidP="00B30942">
            <w:pPr>
              <w:pStyle w:val="Default"/>
              <w:keepLines/>
              <w:suppressLineNumbers/>
              <w:suppressAutoHyphens/>
              <w:jc w:val="center"/>
            </w:pPr>
          </w:p>
        </w:tc>
        <w:tc>
          <w:tcPr>
            <w:tcW w:w="2126" w:type="dxa"/>
            <w:vMerge/>
          </w:tcPr>
          <w:p w14:paraId="3ACD64ED" w14:textId="77777777" w:rsidR="00A64CFC" w:rsidRPr="00B30942" w:rsidRDefault="00A64CFC" w:rsidP="00B30942">
            <w:pPr>
              <w:pStyle w:val="Default"/>
              <w:keepLines/>
              <w:suppressLineNumbers/>
              <w:suppressAutoHyphens/>
            </w:pPr>
          </w:p>
        </w:tc>
        <w:tc>
          <w:tcPr>
            <w:tcW w:w="738" w:type="dxa"/>
            <w:vMerge/>
            <w:vAlign w:val="center"/>
          </w:tcPr>
          <w:p w14:paraId="74A5BA8D" w14:textId="77777777" w:rsidR="00A64CFC" w:rsidRPr="00B30942" w:rsidRDefault="00A64CFC" w:rsidP="00B30942">
            <w:pPr>
              <w:pStyle w:val="Default"/>
              <w:keepLines/>
              <w:suppressLineNumbers/>
              <w:suppressAutoHyphens/>
            </w:pPr>
          </w:p>
        </w:tc>
        <w:tc>
          <w:tcPr>
            <w:tcW w:w="2410" w:type="dxa"/>
            <w:vMerge/>
            <w:vAlign w:val="center"/>
          </w:tcPr>
          <w:p w14:paraId="14F2A6FD" w14:textId="77777777" w:rsidR="00A64CFC" w:rsidRPr="00B30942" w:rsidRDefault="00A64CFC" w:rsidP="00B30942">
            <w:pPr>
              <w:pStyle w:val="Default"/>
              <w:keepLines/>
              <w:suppressLineNumbers/>
              <w:suppressAutoHyphens/>
            </w:pPr>
          </w:p>
        </w:tc>
        <w:tc>
          <w:tcPr>
            <w:tcW w:w="3402" w:type="dxa"/>
            <w:vMerge/>
            <w:vAlign w:val="center"/>
          </w:tcPr>
          <w:p w14:paraId="3BFD03D0" w14:textId="77777777" w:rsidR="00A64CFC" w:rsidRPr="00B30942" w:rsidRDefault="00A64CFC" w:rsidP="00B30942">
            <w:pPr>
              <w:pStyle w:val="Default"/>
              <w:keepLines/>
              <w:suppressLineNumbers/>
              <w:suppressAutoHyphens/>
            </w:pPr>
          </w:p>
        </w:tc>
      </w:tr>
      <w:tr w:rsidR="00A64CFC" w:rsidRPr="00A64CFC" w14:paraId="57F6E99C" w14:textId="77777777" w:rsidTr="00B30942">
        <w:trPr>
          <w:cantSplit/>
          <w:trHeight w:val="276"/>
        </w:trPr>
        <w:tc>
          <w:tcPr>
            <w:tcW w:w="851" w:type="dxa"/>
            <w:vMerge/>
          </w:tcPr>
          <w:p w14:paraId="24B94CF6" w14:textId="77777777" w:rsidR="00A64CFC" w:rsidRPr="00B30942" w:rsidRDefault="00A64CFC" w:rsidP="00B30942">
            <w:pPr>
              <w:pStyle w:val="Default"/>
              <w:keepLines/>
              <w:suppressLineNumbers/>
              <w:suppressAutoHyphens/>
              <w:jc w:val="center"/>
            </w:pPr>
          </w:p>
        </w:tc>
        <w:tc>
          <w:tcPr>
            <w:tcW w:w="2126" w:type="dxa"/>
            <w:vMerge/>
          </w:tcPr>
          <w:p w14:paraId="73CA4EB5" w14:textId="77777777" w:rsidR="00A64CFC" w:rsidRPr="00B30942" w:rsidRDefault="00A64CFC" w:rsidP="00B30942">
            <w:pPr>
              <w:pStyle w:val="Default"/>
              <w:keepLines/>
              <w:suppressLineNumbers/>
              <w:suppressAutoHyphens/>
            </w:pPr>
          </w:p>
        </w:tc>
        <w:tc>
          <w:tcPr>
            <w:tcW w:w="738" w:type="dxa"/>
            <w:vMerge/>
            <w:vAlign w:val="center"/>
          </w:tcPr>
          <w:p w14:paraId="333A71B0" w14:textId="77777777" w:rsidR="00A64CFC" w:rsidRPr="00B30942" w:rsidRDefault="00A64CFC" w:rsidP="00B30942">
            <w:pPr>
              <w:pStyle w:val="Default"/>
              <w:keepLines/>
              <w:suppressLineNumbers/>
              <w:suppressAutoHyphens/>
            </w:pPr>
          </w:p>
        </w:tc>
        <w:tc>
          <w:tcPr>
            <w:tcW w:w="2410" w:type="dxa"/>
            <w:vMerge/>
            <w:vAlign w:val="center"/>
          </w:tcPr>
          <w:p w14:paraId="64283132" w14:textId="77777777" w:rsidR="00A64CFC" w:rsidRPr="00B30942" w:rsidRDefault="00A64CFC" w:rsidP="00B30942">
            <w:pPr>
              <w:pStyle w:val="Default"/>
              <w:keepLines/>
              <w:suppressLineNumbers/>
              <w:suppressAutoHyphens/>
            </w:pPr>
          </w:p>
        </w:tc>
        <w:tc>
          <w:tcPr>
            <w:tcW w:w="3402" w:type="dxa"/>
            <w:vMerge/>
            <w:vAlign w:val="center"/>
          </w:tcPr>
          <w:p w14:paraId="74F43735" w14:textId="77777777" w:rsidR="00A64CFC" w:rsidRPr="00B30942" w:rsidRDefault="00A64CFC" w:rsidP="00B30942">
            <w:pPr>
              <w:pStyle w:val="Default"/>
              <w:keepLines/>
              <w:suppressLineNumbers/>
              <w:suppressAutoHyphens/>
            </w:pPr>
          </w:p>
        </w:tc>
      </w:tr>
      <w:tr w:rsidR="00A64CFC" w:rsidRPr="00A64CFC" w14:paraId="7B29ECB5" w14:textId="77777777" w:rsidTr="00B30942">
        <w:trPr>
          <w:cantSplit/>
          <w:trHeight w:val="276"/>
        </w:trPr>
        <w:tc>
          <w:tcPr>
            <w:tcW w:w="851" w:type="dxa"/>
            <w:vMerge/>
          </w:tcPr>
          <w:p w14:paraId="366CDB2A" w14:textId="77777777" w:rsidR="00A64CFC" w:rsidRPr="00B30942" w:rsidRDefault="00A64CFC" w:rsidP="00B30942">
            <w:pPr>
              <w:pStyle w:val="Default"/>
              <w:keepLines/>
              <w:suppressLineNumbers/>
              <w:suppressAutoHyphens/>
              <w:jc w:val="center"/>
            </w:pPr>
          </w:p>
        </w:tc>
        <w:tc>
          <w:tcPr>
            <w:tcW w:w="2126" w:type="dxa"/>
            <w:vMerge/>
          </w:tcPr>
          <w:p w14:paraId="0920BDC4" w14:textId="77777777" w:rsidR="00A64CFC" w:rsidRPr="00B30942" w:rsidRDefault="00A64CFC" w:rsidP="00B30942">
            <w:pPr>
              <w:pStyle w:val="Default"/>
              <w:keepLines/>
              <w:suppressLineNumbers/>
              <w:suppressAutoHyphens/>
            </w:pPr>
          </w:p>
        </w:tc>
        <w:tc>
          <w:tcPr>
            <w:tcW w:w="738" w:type="dxa"/>
            <w:vMerge/>
            <w:vAlign w:val="center"/>
          </w:tcPr>
          <w:p w14:paraId="481CC412" w14:textId="77777777" w:rsidR="00A64CFC" w:rsidRPr="00B30942" w:rsidRDefault="00A64CFC" w:rsidP="00B30942">
            <w:pPr>
              <w:pStyle w:val="Default"/>
              <w:keepLines/>
              <w:suppressLineNumbers/>
              <w:suppressAutoHyphens/>
            </w:pPr>
          </w:p>
        </w:tc>
        <w:tc>
          <w:tcPr>
            <w:tcW w:w="2410" w:type="dxa"/>
            <w:vMerge/>
            <w:vAlign w:val="center"/>
          </w:tcPr>
          <w:p w14:paraId="129AC567" w14:textId="77777777" w:rsidR="00A64CFC" w:rsidRPr="00B30942" w:rsidRDefault="00A64CFC" w:rsidP="00B30942">
            <w:pPr>
              <w:pStyle w:val="Default"/>
              <w:keepLines/>
              <w:suppressLineNumbers/>
              <w:suppressAutoHyphens/>
            </w:pPr>
          </w:p>
        </w:tc>
        <w:tc>
          <w:tcPr>
            <w:tcW w:w="3402" w:type="dxa"/>
            <w:vMerge/>
            <w:vAlign w:val="center"/>
          </w:tcPr>
          <w:p w14:paraId="5693B23F" w14:textId="77777777" w:rsidR="00A64CFC" w:rsidRPr="00B30942" w:rsidRDefault="00A64CFC" w:rsidP="00B30942">
            <w:pPr>
              <w:pStyle w:val="Default"/>
              <w:keepLines/>
              <w:suppressLineNumbers/>
              <w:suppressAutoHyphens/>
            </w:pPr>
          </w:p>
        </w:tc>
      </w:tr>
      <w:tr w:rsidR="00A64CFC" w:rsidRPr="00A64CFC" w14:paraId="3B599541" w14:textId="77777777" w:rsidTr="00B30942">
        <w:trPr>
          <w:cantSplit/>
          <w:trHeight w:val="276"/>
        </w:trPr>
        <w:tc>
          <w:tcPr>
            <w:tcW w:w="851" w:type="dxa"/>
            <w:vMerge/>
          </w:tcPr>
          <w:p w14:paraId="126AC315"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24CAC2B0" w14:textId="77777777" w:rsidR="00A64CFC" w:rsidRPr="00B30942" w:rsidRDefault="00A64CFC" w:rsidP="00B30942">
            <w:pPr>
              <w:pStyle w:val="Default"/>
              <w:keepLines/>
              <w:suppressLineNumbers/>
              <w:suppressAutoHyphens/>
            </w:pPr>
          </w:p>
        </w:tc>
        <w:tc>
          <w:tcPr>
            <w:tcW w:w="738" w:type="dxa"/>
            <w:vMerge/>
            <w:vAlign w:val="center"/>
          </w:tcPr>
          <w:p w14:paraId="119BAD69" w14:textId="77777777" w:rsidR="00A64CFC" w:rsidRPr="00B30942" w:rsidRDefault="00A64CFC" w:rsidP="00B30942">
            <w:pPr>
              <w:pStyle w:val="Default"/>
              <w:keepLines/>
              <w:suppressLineNumbers/>
              <w:suppressAutoHyphens/>
            </w:pPr>
          </w:p>
        </w:tc>
        <w:tc>
          <w:tcPr>
            <w:tcW w:w="2410" w:type="dxa"/>
            <w:vMerge/>
            <w:vAlign w:val="center"/>
          </w:tcPr>
          <w:p w14:paraId="1C5855F6" w14:textId="77777777" w:rsidR="00A64CFC" w:rsidRPr="00B30942" w:rsidRDefault="00A64CFC" w:rsidP="00B30942">
            <w:pPr>
              <w:pStyle w:val="Default"/>
              <w:keepLines/>
              <w:suppressLineNumbers/>
              <w:suppressAutoHyphens/>
            </w:pPr>
          </w:p>
        </w:tc>
        <w:tc>
          <w:tcPr>
            <w:tcW w:w="3402" w:type="dxa"/>
            <w:vMerge/>
            <w:vAlign w:val="center"/>
          </w:tcPr>
          <w:p w14:paraId="03E6766B" w14:textId="77777777" w:rsidR="00A64CFC" w:rsidRPr="00B30942" w:rsidRDefault="00A64CFC" w:rsidP="00B30942">
            <w:pPr>
              <w:pStyle w:val="Default"/>
              <w:keepLines/>
              <w:suppressLineNumbers/>
              <w:suppressAutoHyphens/>
            </w:pPr>
          </w:p>
        </w:tc>
      </w:tr>
      <w:tr w:rsidR="00A64CFC" w:rsidRPr="00A64CFC" w14:paraId="3301C7A4" w14:textId="77777777" w:rsidTr="00B30942">
        <w:trPr>
          <w:cantSplit/>
          <w:trHeight w:val="20"/>
        </w:trPr>
        <w:tc>
          <w:tcPr>
            <w:tcW w:w="851" w:type="dxa"/>
            <w:vMerge/>
          </w:tcPr>
          <w:p w14:paraId="76BFA2CC"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30D55130" w14:textId="77777777" w:rsidR="00A64CFC" w:rsidRPr="00B30942" w:rsidRDefault="00A64CFC" w:rsidP="00B30942">
            <w:pPr>
              <w:pStyle w:val="Default"/>
              <w:keepLines/>
              <w:suppressLineNumbers/>
              <w:suppressAutoHyphens/>
            </w:pPr>
          </w:p>
        </w:tc>
        <w:tc>
          <w:tcPr>
            <w:tcW w:w="738" w:type="dxa"/>
            <w:vAlign w:val="center"/>
          </w:tcPr>
          <w:p w14:paraId="029879A1" w14:textId="77777777" w:rsidR="00A64CFC" w:rsidRPr="00B30942" w:rsidRDefault="00A64CFC" w:rsidP="00B30942">
            <w:pPr>
              <w:pStyle w:val="Default"/>
              <w:keepLines/>
              <w:suppressLineNumbers/>
              <w:suppressAutoHyphens/>
            </w:pPr>
            <w:r w:rsidRPr="00B30942">
              <w:t>148</w:t>
            </w:r>
          </w:p>
        </w:tc>
        <w:tc>
          <w:tcPr>
            <w:tcW w:w="2410" w:type="dxa"/>
            <w:vAlign w:val="center"/>
          </w:tcPr>
          <w:p w14:paraId="2E7ECB23" w14:textId="77777777" w:rsidR="00A64CFC" w:rsidRPr="00B30942" w:rsidRDefault="00A64CFC" w:rsidP="00B30942">
            <w:pPr>
              <w:pStyle w:val="Default"/>
              <w:keepLines/>
              <w:suppressLineNumbers/>
              <w:suppressAutoHyphens/>
            </w:pPr>
            <w:r w:rsidRPr="00B30942">
              <w:t xml:space="preserve">Типирование </w:t>
            </w:r>
            <w:proofErr w:type="spellStart"/>
            <w:r w:rsidRPr="00B30942">
              <w:t>гистосовместимости</w:t>
            </w:r>
            <w:proofErr w:type="spellEnd"/>
          </w:p>
        </w:tc>
        <w:tc>
          <w:tcPr>
            <w:tcW w:w="3402" w:type="dxa"/>
            <w:vAlign w:val="center"/>
          </w:tcPr>
          <w:p w14:paraId="5143D9A7" w14:textId="77777777" w:rsidR="00A64CFC" w:rsidRPr="00B30942" w:rsidRDefault="00A64CFC" w:rsidP="00B30942">
            <w:pPr>
              <w:pStyle w:val="Default"/>
              <w:keepLines/>
              <w:suppressLineNumbers/>
              <w:suppressAutoHyphens/>
            </w:pPr>
            <w:r w:rsidRPr="00B30942">
              <w:t>-</w:t>
            </w:r>
          </w:p>
        </w:tc>
      </w:tr>
      <w:tr w:rsidR="00A64CFC" w:rsidRPr="00A64CFC" w14:paraId="71C1898C" w14:textId="77777777" w:rsidTr="00B30942">
        <w:trPr>
          <w:cantSplit/>
          <w:trHeight w:val="20"/>
        </w:trPr>
        <w:tc>
          <w:tcPr>
            <w:tcW w:w="851" w:type="dxa"/>
            <w:vMerge/>
          </w:tcPr>
          <w:p w14:paraId="6654AE99"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59BB237C" w14:textId="77777777" w:rsidR="00A64CFC" w:rsidRPr="00B30942" w:rsidRDefault="00A64CFC" w:rsidP="00B30942">
            <w:pPr>
              <w:pStyle w:val="Default"/>
              <w:keepLines/>
              <w:suppressLineNumbers/>
              <w:suppressAutoHyphens/>
            </w:pPr>
          </w:p>
        </w:tc>
        <w:tc>
          <w:tcPr>
            <w:tcW w:w="738" w:type="dxa"/>
            <w:vAlign w:val="center"/>
          </w:tcPr>
          <w:p w14:paraId="7B4D2835" w14:textId="77777777" w:rsidR="00A64CFC" w:rsidRPr="00B30942" w:rsidRDefault="00A64CFC" w:rsidP="00B30942">
            <w:pPr>
              <w:pStyle w:val="Default"/>
              <w:keepLines/>
              <w:suppressLineNumbers/>
              <w:suppressAutoHyphens/>
              <w:rPr>
                <w:lang w:val="en-US"/>
              </w:rPr>
            </w:pPr>
            <w:r w:rsidRPr="00B30942">
              <w:t>15</w:t>
            </w:r>
            <w:r w:rsidRPr="00B30942">
              <w:rPr>
                <w:lang w:val="en-US"/>
              </w:rPr>
              <w:t>2</w:t>
            </w:r>
          </w:p>
        </w:tc>
        <w:tc>
          <w:tcPr>
            <w:tcW w:w="2410" w:type="dxa"/>
            <w:vAlign w:val="center"/>
          </w:tcPr>
          <w:p w14:paraId="5A0C6320" w14:textId="77777777" w:rsidR="00A64CFC" w:rsidRPr="00B30942" w:rsidRDefault="00A64CFC" w:rsidP="00B30942">
            <w:pPr>
              <w:pStyle w:val="Default"/>
              <w:keepLines/>
              <w:suppressLineNumbers/>
              <w:suppressAutoHyphens/>
            </w:pPr>
            <w:r w:rsidRPr="00B30942">
              <w:t>Ферментативный</w:t>
            </w:r>
          </w:p>
        </w:tc>
        <w:tc>
          <w:tcPr>
            <w:tcW w:w="3402" w:type="dxa"/>
            <w:vAlign w:val="center"/>
          </w:tcPr>
          <w:p w14:paraId="2843B5CB" w14:textId="77777777" w:rsidR="00A64CFC" w:rsidRPr="00B30942" w:rsidRDefault="00A64CFC" w:rsidP="00B30942">
            <w:pPr>
              <w:pStyle w:val="Default"/>
              <w:keepLines/>
              <w:suppressLineNumbers/>
              <w:suppressAutoHyphens/>
            </w:pPr>
            <w:r w:rsidRPr="00B30942">
              <w:t>Иммуноферментный метод</w:t>
            </w:r>
          </w:p>
          <w:p w14:paraId="48A1E731" w14:textId="77777777" w:rsidR="00A64CFC" w:rsidRPr="00B30942" w:rsidRDefault="00A64CFC" w:rsidP="00B30942">
            <w:pPr>
              <w:pStyle w:val="Default"/>
              <w:keepLines/>
              <w:suppressLineNumbers/>
              <w:suppressAutoHyphens/>
            </w:pPr>
            <w:proofErr w:type="spellStart"/>
            <w:r w:rsidRPr="00B30942">
              <w:t>Ферментсвязывающий</w:t>
            </w:r>
            <w:proofErr w:type="spellEnd"/>
            <w:r w:rsidRPr="00B30942">
              <w:t xml:space="preserve"> </w:t>
            </w:r>
            <w:proofErr w:type="spellStart"/>
            <w:r w:rsidRPr="00B30942">
              <w:t>иммуносорбентный</w:t>
            </w:r>
            <w:proofErr w:type="spellEnd"/>
            <w:r w:rsidRPr="00B30942">
              <w:t xml:space="preserve"> метод </w:t>
            </w:r>
            <w:r w:rsidRPr="00B30942">
              <w:rPr>
                <w:lang w:val="en-US"/>
              </w:rPr>
              <w:t>Elisa</w:t>
            </w:r>
          </w:p>
          <w:p w14:paraId="062F105B" w14:textId="77777777" w:rsidR="00A64CFC" w:rsidRPr="00B30942" w:rsidRDefault="00A64CFC" w:rsidP="00B30942">
            <w:pPr>
              <w:pStyle w:val="Default"/>
              <w:keepLines/>
              <w:suppressLineNumbers/>
              <w:suppressAutoHyphens/>
            </w:pPr>
            <w:r w:rsidRPr="00B30942">
              <w:t xml:space="preserve">Энзим-связанный </w:t>
            </w:r>
            <w:proofErr w:type="spellStart"/>
            <w:r w:rsidRPr="00B30942">
              <w:t>иммунофлуоресцентный</w:t>
            </w:r>
            <w:proofErr w:type="spellEnd"/>
            <w:r w:rsidRPr="00B30942">
              <w:t xml:space="preserve"> метод</w:t>
            </w:r>
          </w:p>
          <w:p w14:paraId="56932675" w14:textId="77777777" w:rsidR="00A64CFC" w:rsidRPr="00B30942" w:rsidRDefault="00A64CFC" w:rsidP="00B30942">
            <w:pPr>
              <w:pStyle w:val="Default"/>
              <w:keepLines/>
              <w:suppressLineNumbers/>
              <w:suppressAutoHyphens/>
            </w:pPr>
            <w:r w:rsidRPr="00B30942">
              <w:t xml:space="preserve">Метод непрямой </w:t>
            </w:r>
            <w:proofErr w:type="spellStart"/>
            <w:r w:rsidRPr="00B30942">
              <w:t>иммунофлуоресценции</w:t>
            </w:r>
            <w:proofErr w:type="spellEnd"/>
            <w:r w:rsidRPr="00B30942">
              <w:t xml:space="preserve"> (МНИФ)</w:t>
            </w:r>
          </w:p>
          <w:p w14:paraId="66374792" w14:textId="77777777" w:rsidR="00A64CFC" w:rsidRPr="00B30942" w:rsidRDefault="00A64CFC" w:rsidP="00B30942">
            <w:pPr>
              <w:pStyle w:val="Default"/>
              <w:keepLines/>
              <w:suppressLineNumbers/>
              <w:suppressAutoHyphens/>
            </w:pPr>
            <w:r w:rsidRPr="00B30942">
              <w:t xml:space="preserve">Реакция </w:t>
            </w:r>
            <w:proofErr w:type="spellStart"/>
            <w:r w:rsidRPr="00B30942">
              <w:t>иммунодифузии</w:t>
            </w:r>
            <w:proofErr w:type="spellEnd"/>
            <w:r w:rsidRPr="00B30942">
              <w:t xml:space="preserve"> (РИД)</w:t>
            </w:r>
          </w:p>
        </w:tc>
      </w:tr>
      <w:tr w:rsidR="00A64CFC" w:rsidRPr="00A64CFC" w14:paraId="0BACDB81" w14:textId="77777777" w:rsidTr="00B30942">
        <w:trPr>
          <w:cantSplit/>
          <w:trHeight w:val="276"/>
        </w:trPr>
        <w:tc>
          <w:tcPr>
            <w:tcW w:w="851" w:type="dxa"/>
            <w:vMerge w:val="restart"/>
          </w:tcPr>
          <w:p w14:paraId="28C6B413" w14:textId="77777777" w:rsidR="00A64CFC" w:rsidRPr="00B30942" w:rsidRDefault="00A64CFC" w:rsidP="00B30942">
            <w:pPr>
              <w:pStyle w:val="Default"/>
              <w:keepLines/>
              <w:suppressLineNumbers/>
              <w:suppressAutoHyphens/>
              <w:jc w:val="center"/>
            </w:pPr>
            <w:r w:rsidRPr="00B30942">
              <w:t>04</w:t>
            </w:r>
          </w:p>
        </w:tc>
        <w:tc>
          <w:tcPr>
            <w:tcW w:w="2126" w:type="dxa"/>
            <w:vMerge w:val="restart"/>
            <w:shd w:val="clear" w:color="auto" w:fill="FFFFFF"/>
          </w:tcPr>
          <w:p w14:paraId="69F70C40" w14:textId="77777777" w:rsidR="00A64CFC" w:rsidRPr="00B30942" w:rsidRDefault="00A64CFC" w:rsidP="00B30942">
            <w:pPr>
              <w:pStyle w:val="Default"/>
              <w:keepLines/>
              <w:suppressLineNumbers/>
              <w:suppressAutoHyphens/>
            </w:pPr>
            <w:r w:rsidRPr="00B30942">
              <w:t xml:space="preserve">Радиационный контроль и </w:t>
            </w:r>
            <w:r w:rsidRPr="00B30942">
              <w:lastRenderedPageBreak/>
              <w:t>мониторинг, включая радиохимию.</w:t>
            </w:r>
          </w:p>
        </w:tc>
        <w:tc>
          <w:tcPr>
            <w:tcW w:w="738" w:type="dxa"/>
            <w:vMerge w:val="restart"/>
            <w:vAlign w:val="center"/>
          </w:tcPr>
          <w:p w14:paraId="459DDACD" w14:textId="77777777" w:rsidR="00A64CFC" w:rsidRPr="00B30942" w:rsidRDefault="00A64CFC" w:rsidP="00B30942">
            <w:pPr>
              <w:pStyle w:val="Default"/>
              <w:keepLines/>
              <w:suppressLineNumbers/>
              <w:suppressAutoHyphens/>
            </w:pPr>
            <w:r w:rsidRPr="00B30942">
              <w:lastRenderedPageBreak/>
              <w:t>056</w:t>
            </w:r>
          </w:p>
          <w:p w14:paraId="53DFC55C" w14:textId="77777777" w:rsidR="00A64CFC" w:rsidRPr="00B30942" w:rsidRDefault="00A64CFC" w:rsidP="00B30942">
            <w:pPr>
              <w:pStyle w:val="Default"/>
              <w:keepLines/>
              <w:suppressLineNumbers/>
              <w:suppressAutoHyphens/>
            </w:pPr>
          </w:p>
        </w:tc>
        <w:tc>
          <w:tcPr>
            <w:tcW w:w="2410" w:type="dxa"/>
            <w:vMerge w:val="restart"/>
            <w:vAlign w:val="center"/>
          </w:tcPr>
          <w:p w14:paraId="4AA340EC" w14:textId="77777777" w:rsidR="00A64CFC" w:rsidRPr="00B30942" w:rsidRDefault="00A64CFC" w:rsidP="00B30942">
            <w:pPr>
              <w:pStyle w:val="Default"/>
              <w:keepLines/>
              <w:suppressLineNumbers/>
              <w:suppressAutoHyphens/>
            </w:pPr>
            <w:r w:rsidRPr="00B30942">
              <w:t>Дозиметрический</w:t>
            </w:r>
          </w:p>
        </w:tc>
        <w:tc>
          <w:tcPr>
            <w:tcW w:w="3402" w:type="dxa"/>
            <w:vMerge w:val="restart"/>
            <w:vAlign w:val="center"/>
          </w:tcPr>
          <w:p w14:paraId="73FE8A27" w14:textId="77777777" w:rsidR="00A64CFC" w:rsidRPr="00B30942" w:rsidRDefault="00A64CFC" w:rsidP="00B30942">
            <w:pPr>
              <w:pStyle w:val="Default"/>
              <w:keepLines/>
              <w:suppressLineNumbers/>
              <w:suppressAutoHyphens/>
            </w:pPr>
            <w:r w:rsidRPr="00B30942">
              <w:t xml:space="preserve">Мощность дозы рентгеновского, гамма-, </w:t>
            </w:r>
            <w:r w:rsidRPr="00B30942">
              <w:lastRenderedPageBreak/>
              <w:t>нейтронного излучения</w:t>
            </w:r>
          </w:p>
          <w:p w14:paraId="0706F401" w14:textId="77777777" w:rsidR="00A64CFC" w:rsidRPr="00B30942" w:rsidRDefault="00A64CFC" w:rsidP="00B30942">
            <w:pPr>
              <w:pStyle w:val="Default"/>
              <w:keepLines/>
              <w:suppressLineNumbers/>
              <w:suppressAutoHyphens/>
            </w:pPr>
            <w:r w:rsidRPr="00B30942">
              <w:t>Индивидуальная эквивалентная доза внешнего облучения в полях фотонного излучения</w:t>
            </w:r>
          </w:p>
          <w:p w14:paraId="30CB8B54" w14:textId="77777777" w:rsidR="00A64CFC" w:rsidRPr="00B30942" w:rsidRDefault="00A64CFC" w:rsidP="00B30942">
            <w:pPr>
              <w:pStyle w:val="Default"/>
              <w:keepLines/>
              <w:suppressLineNumbers/>
              <w:suppressAutoHyphens/>
            </w:pPr>
            <w:r w:rsidRPr="00B30942">
              <w:t>Плотность потока альфа- и бета-частиц</w:t>
            </w:r>
          </w:p>
        </w:tc>
      </w:tr>
      <w:tr w:rsidR="00A64CFC" w:rsidRPr="00A64CFC" w14:paraId="3011B87A" w14:textId="77777777" w:rsidTr="00B30942">
        <w:trPr>
          <w:cantSplit/>
          <w:trHeight w:val="276"/>
        </w:trPr>
        <w:tc>
          <w:tcPr>
            <w:tcW w:w="851" w:type="dxa"/>
            <w:vMerge/>
          </w:tcPr>
          <w:p w14:paraId="016D8A02" w14:textId="77777777" w:rsidR="00A64CFC" w:rsidRPr="00B30942" w:rsidRDefault="00A64CFC" w:rsidP="00B30942">
            <w:pPr>
              <w:pStyle w:val="Default"/>
              <w:keepLines/>
              <w:suppressLineNumbers/>
              <w:suppressAutoHyphens/>
              <w:jc w:val="center"/>
            </w:pPr>
          </w:p>
        </w:tc>
        <w:tc>
          <w:tcPr>
            <w:tcW w:w="2126" w:type="dxa"/>
            <w:vMerge/>
            <w:shd w:val="clear" w:color="auto" w:fill="FFFFFF"/>
          </w:tcPr>
          <w:p w14:paraId="62540D4C" w14:textId="77777777" w:rsidR="00A64CFC" w:rsidRPr="00B30942" w:rsidRDefault="00A64CFC" w:rsidP="00B30942">
            <w:pPr>
              <w:pStyle w:val="Default"/>
              <w:keepLines/>
              <w:suppressLineNumbers/>
              <w:suppressAutoHyphens/>
            </w:pPr>
          </w:p>
        </w:tc>
        <w:tc>
          <w:tcPr>
            <w:tcW w:w="738" w:type="dxa"/>
            <w:vMerge/>
            <w:vAlign w:val="center"/>
          </w:tcPr>
          <w:p w14:paraId="4D8EFAA5" w14:textId="77777777" w:rsidR="00A64CFC" w:rsidRPr="00B30942" w:rsidRDefault="00A64CFC" w:rsidP="00B30942">
            <w:pPr>
              <w:pStyle w:val="Default"/>
              <w:keepLines/>
              <w:suppressLineNumbers/>
              <w:suppressAutoHyphens/>
            </w:pPr>
          </w:p>
        </w:tc>
        <w:tc>
          <w:tcPr>
            <w:tcW w:w="2410" w:type="dxa"/>
            <w:vMerge/>
            <w:vAlign w:val="center"/>
          </w:tcPr>
          <w:p w14:paraId="01326FAD" w14:textId="77777777" w:rsidR="00A64CFC" w:rsidRPr="00B30942" w:rsidRDefault="00A64CFC" w:rsidP="00B30942">
            <w:pPr>
              <w:pStyle w:val="Default"/>
              <w:keepLines/>
              <w:suppressLineNumbers/>
              <w:suppressAutoHyphens/>
            </w:pPr>
          </w:p>
        </w:tc>
        <w:tc>
          <w:tcPr>
            <w:tcW w:w="3402" w:type="dxa"/>
            <w:vMerge/>
            <w:vAlign w:val="center"/>
          </w:tcPr>
          <w:p w14:paraId="06F2EA43" w14:textId="77777777" w:rsidR="00A64CFC" w:rsidRPr="00B30942" w:rsidRDefault="00A64CFC" w:rsidP="00B30942">
            <w:pPr>
              <w:pStyle w:val="Default"/>
              <w:keepLines/>
              <w:suppressLineNumbers/>
              <w:suppressAutoHyphens/>
            </w:pPr>
          </w:p>
        </w:tc>
      </w:tr>
      <w:tr w:rsidR="00A64CFC" w:rsidRPr="00A64CFC" w14:paraId="485E9298" w14:textId="77777777" w:rsidTr="00B30942">
        <w:trPr>
          <w:cantSplit/>
          <w:trHeight w:val="276"/>
        </w:trPr>
        <w:tc>
          <w:tcPr>
            <w:tcW w:w="851" w:type="dxa"/>
            <w:vMerge/>
          </w:tcPr>
          <w:p w14:paraId="32DEDEC6" w14:textId="77777777" w:rsidR="00A64CFC" w:rsidRPr="00B30942" w:rsidRDefault="00A64CFC" w:rsidP="00B30942">
            <w:pPr>
              <w:pStyle w:val="Default"/>
              <w:keepLines/>
              <w:suppressLineNumbers/>
              <w:suppressAutoHyphens/>
              <w:jc w:val="center"/>
            </w:pPr>
          </w:p>
        </w:tc>
        <w:tc>
          <w:tcPr>
            <w:tcW w:w="2126" w:type="dxa"/>
            <w:vMerge/>
            <w:shd w:val="clear" w:color="auto" w:fill="FFFFFF"/>
          </w:tcPr>
          <w:p w14:paraId="2B1527D6" w14:textId="77777777" w:rsidR="00A64CFC" w:rsidRPr="00B30942" w:rsidRDefault="00A64CFC" w:rsidP="00B30942">
            <w:pPr>
              <w:pStyle w:val="Default"/>
              <w:keepLines/>
              <w:suppressLineNumbers/>
              <w:suppressAutoHyphens/>
            </w:pPr>
          </w:p>
        </w:tc>
        <w:tc>
          <w:tcPr>
            <w:tcW w:w="738" w:type="dxa"/>
            <w:vMerge/>
            <w:vAlign w:val="center"/>
          </w:tcPr>
          <w:p w14:paraId="65A60D07" w14:textId="77777777" w:rsidR="00A64CFC" w:rsidRPr="00B30942" w:rsidRDefault="00A64CFC" w:rsidP="00B30942">
            <w:pPr>
              <w:pStyle w:val="Default"/>
              <w:keepLines/>
              <w:suppressLineNumbers/>
              <w:suppressAutoHyphens/>
            </w:pPr>
          </w:p>
        </w:tc>
        <w:tc>
          <w:tcPr>
            <w:tcW w:w="2410" w:type="dxa"/>
            <w:vMerge/>
            <w:vAlign w:val="center"/>
          </w:tcPr>
          <w:p w14:paraId="2E4EA44B" w14:textId="77777777" w:rsidR="00A64CFC" w:rsidRPr="00B30942" w:rsidRDefault="00A64CFC" w:rsidP="00B30942">
            <w:pPr>
              <w:pStyle w:val="Default"/>
              <w:keepLines/>
              <w:suppressLineNumbers/>
              <w:suppressAutoHyphens/>
            </w:pPr>
          </w:p>
        </w:tc>
        <w:tc>
          <w:tcPr>
            <w:tcW w:w="3402" w:type="dxa"/>
            <w:vMerge/>
            <w:vAlign w:val="center"/>
          </w:tcPr>
          <w:p w14:paraId="1A018BD8" w14:textId="77777777" w:rsidR="00A64CFC" w:rsidRPr="00B30942" w:rsidRDefault="00A64CFC" w:rsidP="00B30942">
            <w:pPr>
              <w:pStyle w:val="Default"/>
              <w:keepLines/>
              <w:suppressLineNumbers/>
              <w:suppressAutoHyphens/>
            </w:pPr>
          </w:p>
        </w:tc>
      </w:tr>
      <w:tr w:rsidR="00A64CFC" w:rsidRPr="00A64CFC" w14:paraId="4FA2A37B" w14:textId="77777777" w:rsidTr="00B30942">
        <w:trPr>
          <w:cantSplit/>
          <w:trHeight w:val="276"/>
        </w:trPr>
        <w:tc>
          <w:tcPr>
            <w:tcW w:w="851" w:type="dxa"/>
            <w:vMerge/>
          </w:tcPr>
          <w:p w14:paraId="6F2AA2BD" w14:textId="77777777" w:rsidR="00A64CFC" w:rsidRPr="00B30942" w:rsidRDefault="00A64CFC" w:rsidP="00B30942">
            <w:pPr>
              <w:pStyle w:val="Default"/>
              <w:keepLines/>
              <w:suppressLineNumbers/>
              <w:suppressAutoHyphens/>
              <w:jc w:val="center"/>
            </w:pPr>
          </w:p>
        </w:tc>
        <w:tc>
          <w:tcPr>
            <w:tcW w:w="2126" w:type="dxa"/>
            <w:vMerge/>
            <w:shd w:val="clear" w:color="auto" w:fill="FFFFFF"/>
          </w:tcPr>
          <w:p w14:paraId="51B21E7A" w14:textId="77777777" w:rsidR="00A64CFC" w:rsidRPr="00B30942" w:rsidRDefault="00A64CFC" w:rsidP="00B30942">
            <w:pPr>
              <w:pStyle w:val="Default"/>
              <w:keepLines/>
              <w:suppressLineNumbers/>
              <w:suppressAutoHyphens/>
            </w:pPr>
          </w:p>
        </w:tc>
        <w:tc>
          <w:tcPr>
            <w:tcW w:w="738" w:type="dxa"/>
            <w:vMerge/>
            <w:vAlign w:val="center"/>
          </w:tcPr>
          <w:p w14:paraId="394804DD" w14:textId="77777777" w:rsidR="00A64CFC" w:rsidRPr="00B30942" w:rsidRDefault="00A64CFC" w:rsidP="00B30942">
            <w:pPr>
              <w:pStyle w:val="Default"/>
              <w:keepLines/>
              <w:suppressLineNumbers/>
              <w:suppressAutoHyphens/>
            </w:pPr>
          </w:p>
        </w:tc>
        <w:tc>
          <w:tcPr>
            <w:tcW w:w="2410" w:type="dxa"/>
            <w:vMerge/>
            <w:vAlign w:val="center"/>
          </w:tcPr>
          <w:p w14:paraId="1AEF6442" w14:textId="77777777" w:rsidR="00A64CFC" w:rsidRPr="00B30942" w:rsidRDefault="00A64CFC" w:rsidP="00B30942">
            <w:pPr>
              <w:pStyle w:val="Default"/>
              <w:keepLines/>
              <w:suppressLineNumbers/>
              <w:suppressAutoHyphens/>
            </w:pPr>
          </w:p>
        </w:tc>
        <w:tc>
          <w:tcPr>
            <w:tcW w:w="3402" w:type="dxa"/>
            <w:vMerge/>
            <w:vAlign w:val="center"/>
          </w:tcPr>
          <w:p w14:paraId="6CE606E0" w14:textId="77777777" w:rsidR="00A64CFC" w:rsidRPr="00B30942" w:rsidRDefault="00A64CFC" w:rsidP="00B30942">
            <w:pPr>
              <w:pStyle w:val="Default"/>
              <w:keepLines/>
              <w:suppressLineNumbers/>
              <w:suppressAutoHyphens/>
            </w:pPr>
          </w:p>
        </w:tc>
      </w:tr>
      <w:tr w:rsidR="00A64CFC" w:rsidRPr="00A64CFC" w14:paraId="608E766A" w14:textId="77777777" w:rsidTr="00B30942">
        <w:trPr>
          <w:cantSplit/>
          <w:trHeight w:val="20"/>
        </w:trPr>
        <w:tc>
          <w:tcPr>
            <w:tcW w:w="851" w:type="dxa"/>
            <w:vMerge/>
          </w:tcPr>
          <w:p w14:paraId="2D6672F0" w14:textId="77777777" w:rsidR="00A64CFC" w:rsidRPr="00B30942" w:rsidRDefault="00A64CFC" w:rsidP="00B30942">
            <w:pPr>
              <w:pStyle w:val="Default"/>
              <w:keepLines/>
              <w:suppressLineNumbers/>
              <w:suppressAutoHyphens/>
              <w:jc w:val="center"/>
            </w:pPr>
          </w:p>
        </w:tc>
        <w:tc>
          <w:tcPr>
            <w:tcW w:w="2126" w:type="dxa"/>
            <w:vMerge/>
            <w:shd w:val="clear" w:color="auto" w:fill="FFFFFF"/>
          </w:tcPr>
          <w:p w14:paraId="4E541F14" w14:textId="77777777" w:rsidR="00A64CFC" w:rsidRPr="00B30942" w:rsidRDefault="00A64CFC" w:rsidP="00B30942">
            <w:pPr>
              <w:pStyle w:val="Default"/>
              <w:keepLines/>
              <w:suppressLineNumbers/>
              <w:suppressAutoHyphens/>
            </w:pPr>
          </w:p>
        </w:tc>
        <w:tc>
          <w:tcPr>
            <w:tcW w:w="738" w:type="dxa"/>
            <w:vAlign w:val="center"/>
          </w:tcPr>
          <w:p w14:paraId="0C391D75" w14:textId="77777777" w:rsidR="00A64CFC" w:rsidRPr="00B30942" w:rsidRDefault="00A64CFC" w:rsidP="00B30942">
            <w:pPr>
              <w:pStyle w:val="Default"/>
              <w:keepLines/>
              <w:suppressLineNumbers/>
              <w:suppressAutoHyphens/>
            </w:pPr>
            <w:r w:rsidRPr="00B30942">
              <w:t>125</w:t>
            </w:r>
          </w:p>
        </w:tc>
        <w:tc>
          <w:tcPr>
            <w:tcW w:w="2410" w:type="dxa"/>
            <w:vAlign w:val="center"/>
          </w:tcPr>
          <w:p w14:paraId="062BC728" w14:textId="77777777" w:rsidR="00A64CFC" w:rsidRPr="00B30942" w:rsidRDefault="00A64CFC" w:rsidP="00B30942">
            <w:pPr>
              <w:pStyle w:val="Default"/>
              <w:keepLines/>
              <w:suppressLineNumbers/>
              <w:suppressAutoHyphens/>
            </w:pPr>
            <w:r w:rsidRPr="00B30942">
              <w:t>Радиометрический</w:t>
            </w:r>
          </w:p>
        </w:tc>
        <w:tc>
          <w:tcPr>
            <w:tcW w:w="3402" w:type="dxa"/>
            <w:vAlign w:val="center"/>
          </w:tcPr>
          <w:p w14:paraId="5883FF1B" w14:textId="77777777" w:rsidR="00A64CFC" w:rsidRPr="00B30942" w:rsidRDefault="00A64CFC" w:rsidP="00B30942">
            <w:pPr>
              <w:pStyle w:val="Default"/>
              <w:keepLines/>
              <w:suppressLineNumbers/>
              <w:suppressAutoHyphens/>
            </w:pPr>
            <w:r w:rsidRPr="00B30942">
              <w:t>Удельная (объемная, поверхностная) активность альфа -, бета – и гамма -излучающих радионуклидов</w:t>
            </w:r>
          </w:p>
          <w:p w14:paraId="5ADE83C7" w14:textId="77777777" w:rsidR="00A64CFC" w:rsidRPr="00B30942" w:rsidRDefault="00A64CFC" w:rsidP="00B30942">
            <w:pPr>
              <w:pStyle w:val="Default"/>
              <w:keepLines/>
              <w:suppressLineNumbers/>
              <w:suppressAutoHyphens/>
            </w:pPr>
            <w:r w:rsidRPr="00B30942">
              <w:t>Эффективная удельная активность естественных радионуклидов.</w:t>
            </w:r>
          </w:p>
          <w:p w14:paraId="25724262" w14:textId="77777777" w:rsidR="00A64CFC" w:rsidRPr="00B30942" w:rsidRDefault="00A64CFC" w:rsidP="00B30942">
            <w:pPr>
              <w:pStyle w:val="Default"/>
              <w:keepLines/>
              <w:suppressLineNumbers/>
              <w:suppressAutoHyphens/>
            </w:pPr>
            <w:r w:rsidRPr="00B30942">
              <w:t>Объемная активность радона-222, плотность потока радона-222</w:t>
            </w:r>
          </w:p>
          <w:p w14:paraId="2B698251" w14:textId="77777777" w:rsidR="00A64CFC" w:rsidRPr="00B30942" w:rsidRDefault="00A64CFC" w:rsidP="00B30942">
            <w:pPr>
              <w:pStyle w:val="Default"/>
              <w:keepLines/>
              <w:suppressLineNumbers/>
              <w:suppressAutoHyphens/>
            </w:pPr>
            <w:r w:rsidRPr="00B30942">
              <w:t>Суммарная альфа-активность и суммарная бета-активность.</w:t>
            </w:r>
          </w:p>
          <w:p w14:paraId="09B939AB" w14:textId="77777777" w:rsidR="00A64CFC" w:rsidRPr="00B30942" w:rsidRDefault="00A64CFC" w:rsidP="00B30942">
            <w:pPr>
              <w:pStyle w:val="Default"/>
              <w:keepLines/>
              <w:suppressLineNumbers/>
              <w:suppressAutoHyphens/>
            </w:pPr>
            <w:r w:rsidRPr="00B30942">
              <w:t>Удельная (объемная, поверхностная) активность альфа-, и бета-излучающих радионуклидов</w:t>
            </w:r>
          </w:p>
          <w:p w14:paraId="21E5F93D" w14:textId="77777777" w:rsidR="00A64CFC" w:rsidRPr="00B30942" w:rsidRDefault="00A64CFC" w:rsidP="00B30942">
            <w:pPr>
              <w:pStyle w:val="Default"/>
              <w:keepLines/>
              <w:suppressLineNumbers/>
              <w:suppressAutoHyphens/>
            </w:pPr>
            <w:r w:rsidRPr="00B30942">
              <w:t>Суммарная альфа- и бета-активность.</w:t>
            </w:r>
          </w:p>
          <w:p w14:paraId="0E9761C5" w14:textId="77777777" w:rsidR="00A64CFC" w:rsidRPr="00B30942" w:rsidRDefault="00A64CFC" w:rsidP="00B30942">
            <w:pPr>
              <w:pStyle w:val="Default"/>
              <w:keepLines/>
              <w:suppressLineNumbers/>
              <w:suppressAutoHyphens/>
            </w:pPr>
            <w:r w:rsidRPr="00B30942">
              <w:t xml:space="preserve">Удельная (объемная, </w:t>
            </w:r>
            <w:proofErr w:type="gramStart"/>
            <w:r w:rsidRPr="00B30942">
              <w:t>поверх-</w:t>
            </w:r>
            <w:proofErr w:type="spellStart"/>
            <w:r w:rsidRPr="00B30942">
              <w:t>ностная</w:t>
            </w:r>
            <w:proofErr w:type="spellEnd"/>
            <w:proofErr w:type="gramEnd"/>
            <w:r w:rsidRPr="00B30942">
              <w:t xml:space="preserve">) активность </w:t>
            </w:r>
            <w:r w:rsidRPr="00B30942">
              <w:rPr>
                <w:vertAlign w:val="superscript"/>
              </w:rPr>
              <w:t>3</w:t>
            </w:r>
            <w:r w:rsidRPr="00B30942">
              <w:t xml:space="preserve">Н (тритий), </w:t>
            </w:r>
            <w:r w:rsidRPr="00B30942">
              <w:rPr>
                <w:vertAlign w:val="superscript"/>
              </w:rPr>
              <w:t>14</w:t>
            </w:r>
            <w:r w:rsidRPr="00B30942">
              <w:t xml:space="preserve">С, </w:t>
            </w:r>
            <w:r w:rsidRPr="00B30942">
              <w:rPr>
                <w:vertAlign w:val="superscript"/>
              </w:rPr>
              <w:t>125</w:t>
            </w:r>
            <w:r w:rsidRPr="00B30942">
              <w:t xml:space="preserve">I, </w:t>
            </w:r>
            <w:r w:rsidRPr="00B30942">
              <w:rPr>
                <w:vertAlign w:val="superscript"/>
              </w:rPr>
              <w:t>32</w:t>
            </w:r>
            <w:r w:rsidRPr="00B30942">
              <w:t>S,</w:t>
            </w:r>
            <w:r w:rsidRPr="00B30942">
              <w:rPr>
                <w:vertAlign w:val="superscript"/>
              </w:rPr>
              <w:t xml:space="preserve"> 90</w:t>
            </w:r>
            <w:r w:rsidRPr="00B30942">
              <w:t xml:space="preserve">Sr, </w:t>
            </w:r>
            <w:r w:rsidRPr="00B30942">
              <w:rPr>
                <w:vertAlign w:val="superscript"/>
              </w:rPr>
              <w:t>90</w:t>
            </w:r>
            <w:r w:rsidRPr="00B30942">
              <w:rPr>
                <w:lang w:val="en-US"/>
              </w:rPr>
              <w:t>Y</w:t>
            </w:r>
            <w:r w:rsidRPr="00B30942">
              <w:t xml:space="preserve">, </w:t>
            </w:r>
            <w:r w:rsidRPr="00B30942">
              <w:rPr>
                <w:vertAlign w:val="superscript"/>
              </w:rPr>
              <w:t>241</w:t>
            </w:r>
            <w:proofErr w:type="spellStart"/>
            <w:r w:rsidRPr="00B30942">
              <w:rPr>
                <w:lang w:val="en-US"/>
              </w:rPr>
              <w:t>Pu</w:t>
            </w:r>
            <w:proofErr w:type="spellEnd"/>
            <w:r w:rsidRPr="00B30942">
              <w:t>.</w:t>
            </w:r>
          </w:p>
        </w:tc>
      </w:tr>
      <w:tr w:rsidR="00A64CFC" w:rsidRPr="00A64CFC" w14:paraId="58C44017" w14:textId="77777777" w:rsidTr="00B30942">
        <w:trPr>
          <w:cantSplit/>
          <w:trHeight w:val="20"/>
        </w:trPr>
        <w:tc>
          <w:tcPr>
            <w:tcW w:w="851" w:type="dxa"/>
            <w:vMerge w:val="restart"/>
          </w:tcPr>
          <w:p w14:paraId="5461B505"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r w:rsidRPr="00B30942">
              <w:rPr>
                <w:rFonts w:cs="Times New Roman"/>
                <w:sz w:val="24"/>
                <w:szCs w:val="24"/>
              </w:rPr>
              <w:t>05</w:t>
            </w:r>
          </w:p>
        </w:tc>
        <w:tc>
          <w:tcPr>
            <w:tcW w:w="2126" w:type="dxa"/>
            <w:vMerge w:val="restart"/>
          </w:tcPr>
          <w:p w14:paraId="436A6BF7" w14:textId="77777777" w:rsidR="00A64CFC" w:rsidRPr="00B30942" w:rsidRDefault="00A64CFC" w:rsidP="00B30942">
            <w:pPr>
              <w:pStyle w:val="Default"/>
              <w:keepLines/>
              <w:suppressLineNumbers/>
              <w:suppressAutoHyphens/>
            </w:pPr>
            <w:r w:rsidRPr="00B30942">
              <w:t>Микологические испытания</w:t>
            </w:r>
          </w:p>
        </w:tc>
        <w:tc>
          <w:tcPr>
            <w:tcW w:w="738" w:type="dxa"/>
            <w:vAlign w:val="center"/>
          </w:tcPr>
          <w:p w14:paraId="64BCB2D4" w14:textId="77777777" w:rsidR="00A64CFC" w:rsidRPr="00B30942" w:rsidRDefault="00A64CFC" w:rsidP="00B30942">
            <w:pPr>
              <w:pStyle w:val="Default"/>
              <w:keepLines/>
              <w:suppressLineNumbers/>
              <w:suppressAutoHyphens/>
            </w:pPr>
            <w:r w:rsidRPr="00B30942">
              <w:t>036</w:t>
            </w:r>
          </w:p>
        </w:tc>
        <w:tc>
          <w:tcPr>
            <w:tcW w:w="2410" w:type="dxa"/>
            <w:vAlign w:val="center"/>
          </w:tcPr>
          <w:p w14:paraId="36254F86" w14:textId="77777777" w:rsidR="00A64CFC" w:rsidRPr="00B30942" w:rsidRDefault="00A64CFC" w:rsidP="00B30942">
            <w:pPr>
              <w:pStyle w:val="Default"/>
              <w:keepLines/>
              <w:suppressLineNumbers/>
              <w:suppressAutoHyphens/>
            </w:pPr>
            <w:r w:rsidRPr="00B30942">
              <w:t>Биологический</w:t>
            </w:r>
          </w:p>
        </w:tc>
        <w:tc>
          <w:tcPr>
            <w:tcW w:w="3402" w:type="dxa"/>
            <w:vAlign w:val="center"/>
          </w:tcPr>
          <w:p w14:paraId="50689FB8" w14:textId="77777777" w:rsidR="00A64CFC" w:rsidRPr="00B30942" w:rsidRDefault="00A64CFC" w:rsidP="00B30942">
            <w:pPr>
              <w:pStyle w:val="Default"/>
              <w:keepLines/>
              <w:suppressLineNumbers/>
              <w:suppressAutoHyphens/>
            </w:pPr>
            <w:r w:rsidRPr="00B30942">
              <w:t>Биологическая проба</w:t>
            </w:r>
          </w:p>
        </w:tc>
      </w:tr>
      <w:tr w:rsidR="00A64CFC" w:rsidRPr="00A64CFC" w14:paraId="42654229" w14:textId="77777777" w:rsidTr="00B30942">
        <w:trPr>
          <w:cantSplit/>
          <w:trHeight w:val="20"/>
        </w:trPr>
        <w:tc>
          <w:tcPr>
            <w:tcW w:w="851" w:type="dxa"/>
            <w:vMerge/>
            <w:tcBorders>
              <w:bottom w:val="single" w:sz="4" w:space="0" w:color="auto"/>
            </w:tcBorders>
          </w:tcPr>
          <w:p w14:paraId="7BDBA1EC"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Borders>
              <w:bottom w:val="single" w:sz="4" w:space="0" w:color="auto"/>
            </w:tcBorders>
          </w:tcPr>
          <w:p w14:paraId="33DFC655" w14:textId="77777777" w:rsidR="00A64CFC" w:rsidRPr="00B30942" w:rsidRDefault="00A64CFC" w:rsidP="00B30942">
            <w:pPr>
              <w:pStyle w:val="Default"/>
              <w:keepLines/>
              <w:suppressLineNumbers/>
              <w:suppressAutoHyphens/>
            </w:pPr>
          </w:p>
        </w:tc>
        <w:tc>
          <w:tcPr>
            <w:tcW w:w="738" w:type="dxa"/>
            <w:tcBorders>
              <w:bottom w:val="single" w:sz="4" w:space="0" w:color="auto"/>
            </w:tcBorders>
            <w:vAlign w:val="center"/>
          </w:tcPr>
          <w:p w14:paraId="2AC87E6D" w14:textId="77777777" w:rsidR="00A64CFC" w:rsidRPr="00B30942" w:rsidRDefault="00A64CFC" w:rsidP="00B30942">
            <w:pPr>
              <w:pStyle w:val="Default"/>
              <w:keepLines/>
              <w:suppressLineNumbers/>
              <w:suppressAutoHyphens/>
            </w:pPr>
            <w:r w:rsidRPr="00B30942">
              <w:t>086</w:t>
            </w:r>
          </w:p>
        </w:tc>
        <w:tc>
          <w:tcPr>
            <w:tcW w:w="2410" w:type="dxa"/>
            <w:tcBorders>
              <w:bottom w:val="single" w:sz="4" w:space="0" w:color="auto"/>
            </w:tcBorders>
            <w:vAlign w:val="center"/>
          </w:tcPr>
          <w:p w14:paraId="68A6E360" w14:textId="77777777" w:rsidR="00A64CFC" w:rsidRPr="00B30942" w:rsidRDefault="00A64CFC" w:rsidP="00B30942">
            <w:pPr>
              <w:pStyle w:val="Default"/>
              <w:keepLines/>
              <w:suppressLineNumbers/>
              <w:suppressAutoHyphens/>
            </w:pPr>
            <w:r w:rsidRPr="00B30942">
              <w:t>Культивирование</w:t>
            </w:r>
          </w:p>
        </w:tc>
        <w:tc>
          <w:tcPr>
            <w:tcW w:w="3402" w:type="dxa"/>
            <w:tcBorders>
              <w:bottom w:val="single" w:sz="4" w:space="0" w:color="auto"/>
            </w:tcBorders>
            <w:vAlign w:val="center"/>
          </w:tcPr>
          <w:p w14:paraId="656DDA86" w14:textId="77777777" w:rsidR="00A64CFC" w:rsidRPr="00B30942" w:rsidRDefault="00A64CFC" w:rsidP="00B30942">
            <w:pPr>
              <w:pStyle w:val="Default"/>
              <w:keepLines/>
              <w:suppressLineNumbers/>
              <w:suppressAutoHyphens/>
            </w:pPr>
            <w:r w:rsidRPr="00B30942">
              <w:t>Метод прямого посева</w:t>
            </w:r>
          </w:p>
        </w:tc>
      </w:tr>
      <w:tr w:rsidR="00A64CFC" w:rsidRPr="00A64CFC" w14:paraId="129D4AAA" w14:textId="77777777" w:rsidTr="00B30942">
        <w:trPr>
          <w:cantSplit/>
          <w:trHeight w:val="20"/>
        </w:trPr>
        <w:tc>
          <w:tcPr>
            <w:tcW w:w="851" w:type="dxa"/>
            <w:vMerge w:val="restart"/>
          </w:tcPr>
          <w:p w14:paraId="41A805EC"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r w:rsidRPr="00B30942">
              <w:rPr>
                <w:rFonts w:cs="Times New Roman"/>
                <w:sz w:val="24"/>
                <w:szCs w:val="24"/>
              </w:rPr>
              <w:t>06</w:t>
            </w:r>
          </w:p>
        </w:tc>
        <w:tc>
          <w:tcPr>
            <w:tcW w:w="2126" w:type="dxa"/>
            <w:vMerge w:val="restart"/>
          </w:tcPr>
          <w:p w14:paraId="65F7FF35" w14:textId="77777777" w:rsidR="00A64CFC" w:rsidRPr="00B30942" w:rsidRDefault="00A64CFC" w:rsidP="00B30942">
            <w:pPr>
              <w:pStyle w:val="Default"/>
              <w:keepLines/>
              <w:suppressLineNumbers/>
              <w:suppressAutoHyphens/>
            </w:pPr>
            <w:r w:rsidRPr="00B30942">
              <w:t>Токсикологические испытания</w:t>
            </w:r>
          </w:p>
        </w:tc>
        <w:tc>
          <w:tcPr>
            <w:tcW w:w="738" w:type="dxa"/>
            <w:vMerge w:val="restart"/>
            <w:vAlign w:val="center"/>
          </w:tcPr>
          <w:p w14:paraId="7606713D" w14:textId="77777777" w:rsidR="00A64CFC" w:rsidRPr="00B30942" w:rsidRDefault="00A64CFC" w:rsidP="00B30942">
            <w:pPr>
              <w:pStyle w:val="Default"/>
              <w:keepLines/>
              <w:suppressLineNumbers/>
              <w:suppressAutoHyphens/>
            </w:pPr>
            <w:r w:rsidRPr="00B30942">
              <w:t>036</w:t>
            </w:r>
          </w:p>
        </w:tc>
        <w:tc>
          <w:tcPr>
            <w:tcW w:w="2410" w:type="dxa"/>
            <w:vMerge w:val="restart"/>
            <w:vAlign w:val="center"/>
          </w:tcPr>
          <w:p w14:paraId="70331AF5" w14:textId="77777777" w:rsidR="00A64CFC" w:rsidRPr="00B30942" w:rsidRDefault="00A64CFC" w:rsidP="00B30942">
            <w:pPr>
              <w:pStyle w:val="Default"/>
              <w:keepLines/>
              <w:suppressLineNumbers/>
              <w:suppressAutoHyphens/>
            </w:pPr>
            <w:r w:rsidRPr="00B30942">
              <w:t>Биологический</w:t>
            </w:r>
          </w:p>
        </w:tc>
        <w:tc>
          <w:tcPr>
            <w:tcW w:w="3402" w:type="dxa"/>
            <w:tcBorders>
              <w:bottom w:val="single" w:sz="4" w:space="0" w:color="auto"/>
            </w:tcBorders>
            <w:vAlign w:val="center"/>
          </w:tcPr>
          <w:p w14:paraId="739E151F" w14:textId="77777777" w:rsidR="00A64CFC" w:rsidRPr="00B30942" w:rsidRDefault="00A64CFC" w:rsidP="00B30942">
            <w:pPr>
              <w:pStyle w:val="Default"/>
              <w:keepLines/>
              <w:suppressLineNumbers/>
              <w:suppressAutoHyphens/>
            </w:pPr>
            <w:r w:rsidRPr="00B30942">
              <w:t>Кожно-раздражающее действие</w:t>
            </w:r>
          </w:p>
        </w:tc>
      </w:tr>
      <w:tr w:rsidR="00A64CFC" w:rsidRPr="00A64CFC" w14:paraId="6B32E56C" w14:textId="77777777" w:rsidTr="00B30942">
        <w:trPr>
          <w:cantSplit/>
          <w:trHeight w:val="20"/>
        </w:trPr>
        <w:tc>
          <w:tcPr>
            <w:tcW w:w="851" w:type="dxa"/>
            <w:vMerge/>
          </w:tcPr>
          <w:p w14:paraId="37460DBC"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1589C50F" w14:textId="77777777" w:rsidR="00A64CFC" w:rsidRPr="00B30942" w:rsidRDefault="00A64CFC" w:rsidP="00B30942">
            <w:pPr>
              <w:pStyle w:val="Default"/>
              <w:keepLines/>
              <w:suppressLineNumbers/>
              <w:suppressAutoHyphens/>
            </w:pPr>
          </w:p>
        </w:tc>
        <w:tc>
          <w:tcPr>
            <w:tcW w:w="738" w:type="dxa"/>
            <w:vMerge/>
            <w:vAlign w:val="center"/>
          </w:tcPr>
          <w:p w14:paraId="6159892B" w14:textId="77777777" w:rsidR="00A64CFC" w:rsidRPr="00B30942" w:rsidRDefault="00A64CFC" w:rsidP="00B30942">
            <w:pPr>
              <w:pStyle w:val="Default"/>
              <w:keepLines/>
              <w:suppressLineNumbers/>
              <w:suppressAutoHyphens/>
            </w:pPr>
          </w:p>
        </w:tc>
        <w:tc>
          <w:tcPr>
            <w:tcW w:w="2410" w:type="dxa"/>
            <w:vMerge/>
            <w:vAlign w:val="center"/>
          </w:tcPr>
          <w:p w14:paraId="42F023B8" w14:textId="77777777" w:rsidR="00A64CFC" w:rsidRPr="00B30942" w:rsidRDefault="00A64CFC" w:rsidP="00B30942">
            <w:pPr>
              <w:pStyle w:val="Default"/>
              <w:keepLines/>
              <w:suppressLineNumbers/>
              <w:suppressAutoHyphens/>
            </w:pPr>
          </w:p>
        </w:tc>
        <w:tc>
          <w:tcPr>
            <w:tcW w:w="3402" w:type="dxa"/>
            <w:tcBorders>
              <w:bottom w:val="single" w:sz="4" w:space="0" w:color="auto"/>
            </w:tcBorders>
            <w:vAlign w:val="center"/>
          </w:tcPr>
          <w:p w14:paraId="11970F4E" w14:textId="77777777" w:rsidR="00A64CFC" w:rsidRPr="00B30942" w:rsidRDefault="00A64CFC" w:rsidP="00B30942">
            <w:pPr>
              <w:pStyle w:val="Default"/>
              <w:keepLines/>
              <w:suppressLineNumbers/>
              <w:suppressAutoHyphens/>
            </w:pPr>
            <w:r w:rsidRPr="00B30942">
              <w:t>Ирритативное действие</w:t>
            </w:r>
          </w:p>
        </w:tc>
      </w:tr>
      <w:tr w:rsidR="00A64CFC" w:rsidRPr="00A64CFC" w14:paraId="13D517EB" w14:textId="77777777" w:rsidTr="00B30942">
        <w:trPr>
          <w:cantSplit/>
          <w:trHeight w:val="20"/>
        </w:trPr>
        <w:tc>
          <w:tcPr>
            <w:tcW w:w="851" w:type="dxa"/>
            <w:vMerge/>
          </w:tcPr>
          <w:p w14:paraId="1A984205"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5E296EF0" w14:textId="77777777" w:rsidR="00A64CFC" w:rsidRPr="00B30942" w:rsidRDefault="00A64CFC" w:rsidP="00B30942">
            <w:pPr>
              <w:pStyle w:val="Default"/>
              <w:keepLines/>
              <w:suppressLineNumbers/>
              <w:suppressAutoHyphens/>
            </w:pPr>
          </w:p>
        </w:tc>
        <w:tc>
          <w:tcPr>
            <w:tcW w:w="738" w:type="dxa"/>
            <w:vMerge/>
            <w:vAlign w:val="center"/>
          </w:tcPr>
          <w:p w14:paraId="7691E512" w14:textId="77777777" w:rsidR="00A64CFC" w:rsidRPr="00B30942" w:rsidRDefault="00A64CFC" w:rsidP="00B30942">
            <w:pPr>
              <w:pStyle w:val="Default"/>
              <w:keepLines/>
              <w:suppressLineNumbers/>
              <w:suppressAutoHyphens/>
            </w:pPr>
          </w:p>
        </w:tc>
        <w:tc>
          <w:tcPr>
            <w:tcW w:w="2410" w:type="dxa"/>
            <w:vMerge/>
            <w:vAlign w:val="center"/>
          </w:tcPr>
          <w:p w14:paraId="560DD55B" w14:textId="77777777" w:rsidR="00A64CFC" w:rsidRPr="00B30942" w:rsidRDefault="00A64CFC" w:rsidP="00B30942">
            <w:pPr>
              <w:pStyle w:val="Default"/>
              <w:keepLines/>
              <w:suppressLineNumbers/>
              <w:suppressAutoHyphens/>
            </w:pPr>
          </w:p>
        </w:tc>
        <w:tc>
          <w:tcPr>
            <w:tcW w:w="3402" w:type="dxa"/>
            <w:tcBorders>
              <w:bottom w:val="single" w:sz="4" w:space="0" w:color="auto"/>
            </w:tcBorders>
            <w:vAlign w:val="center"/>
          </w:tcPr>
          <w:p w14:paraId="6BBEDA99" w14:textId="77777777" w:rsidR="00A64CFC" w:rsidRPr="00B30942" w:rsidRDefault="00A64CFC" w:rsidP="00B30942">
            <w:pPr>
              <w:pStyle w:val="Default"/>
              <w:keepLines/>
              <w:suppressLineNumbers/>
              <w:suppressAutoHyphens/>
            </w:pPr>
            <w:r w:rsidRPr="00B30942">
              <w:t>Сенсибилизирующее действие</w:t>
            </w:r>
          </w:p>
        </w:tc>
      </w:tr>
      <w:tr w:rsidR="00A64CFC" w:rsidRPr="00A64CFC" w14:paraId="0EB81205" w14:textId="77777777" w:rsidTr="00B30942">
        <w:trPr>
          <w:cantSplit/>
          <w:trHeight w:val="20"/>
        </w:trPr>
        <w:tc>
          <w:tcPr>
            <w:tcW w:w="851" w:type="dxa"/>
            <w:vMerge/>
          </w:tcPr>
          <w:p w14:paraId="7103616B"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29BD37EA" w14:textId="77777777" w:rsidR="00A64CFC" w:rsidRPr="00B30942" w:rsidRDefault="00A64CFC" w:rsidP="00B30942">
            <w:pPr>
              <w:pStyle w:val="Default"/>
              <w:keepLines/>
              <w:suppressLineNumbers/>
              <w:suppressAutoHyphens/>
            </w:pPr>
          </w:p>
        </w:tc>
        <w:tc>
          <w:tcPr>
            <w:tcW w:w="738" w:type="dxa"/>
            <w:vMerge/>
            <w:vAlign w:val="center"/>
          </w:tcPr>
          <w:p w14:paraId="5B16D12A" w14:textId="77777777" w:rsidR="00A64CFC" w:rsidRPr="00B30942" w:rsidRDefault="00A64CFC" w:rsidP="00B30942">
            <w:pPr>
              <w:pStyle w:val="Default"/>
              <w:keepLines/>
              <w:suppressLineNumbers/>
              <w:suppressAutoHyphens/>
            </w:pPr>
          </w:p>
        </w:tc>
        <w:tc>
          <w:tcPr>
            <w:tcW w:w="2410" w:type="dxa"/>
            <w:vMerge/>
            <w:vAlign w:val="center"/>
          </w:tcPr>
          <w:p w14:paraId="15632B33" w14:textId="77777777" w:rsidR="00A64CFC" w:rsidRPr="00B30942" w:rsidRDefault="00A64CFC" w:rsidP="00B30942">
            <w:pPr>
              <w:pStyle w:val="Default"/>
              <w:keepLines/>
              <w:suppressLineNumbers/>
              <w:suppressAutoHyphens/>
            </w:pPr>
          </w:p>
        </w:tc>
        <w:tc>
          <w:tcPr>
            <w:tcW w:w="3402" w:type="dxa"/>
            <w:tcBorders>
              <w:bottom w:val="single" w:sz="4" w:space="0" w:color="auto"/>
            </w:tcBorders>
            <w:vAlign w:val="center"/>
          </w:tcPr>
          <w:p w14:paraId="187D0F6F" w14:textId="77777777" w:rsidR="00A64CFC" w:rsidRPr="00B30942" w:rsidRDefault="00A64CFC" w:rsidP="00B30942">
            <w:pPr>
              <w:pStyle w:val="Default"/>
              <w:keepLines/>
              <w:suppressLineNumbers/>
              <w:suppressAutoHyphens/>
            </w:pPr>
            <w:r w:rsidRPr="00B30942">
              <w:t>Определение острой токсичности с</w:t>
            </w:r>
          </w:p>
          <w:p w14:paraId="10C5C8E1" w14:textId="77777777" w:rsidR="00A64CFC" w:rsidRPr="00B30942" w:rsidRDefault="00A64CFC" w:rsidP="00B30942">
            <w:pPr>
              <w:pStyle w:val="Default"/>
              <w:keepLines/>
              <w:suppressLineNumbers/>
              <w:suppressAutoHyphens/>
            </w:pPr>
            <w:proofErr w:type="gramStart"/>
            <w:r w:rsidRPr="00B30942">
              <w:t>применением</w:t>
            </w:r>
            <w:proofErr w:type="gramEnd"/>
            <w:r w:rsidRPr="00B30942">
              <w:t xml:space="preserve"> клеточного тест -объекта</w:t>
            </w:r>
          </w:p>
        </w:tc>
      </w:tr>
      <w:tr w:rsidR="00A64CFC" w:rsidRPr="00A64CFC" w14:paraId="49B0964C" w14:textId="77777777" w:rsidTr="00B30942">
        <w:trPr>
          <w:cantSplit/>
          <w:trHeight w:val="20"/>
        </w:trPr>
        <w:tc>
          <w:tcPr>
            <w:tcW w:w="851" w:type="dxa"/>
            <w:vMerge/>
          </w:tcPr>
          <w:p w14:paraId="4697F8B9"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4F2D9FCE" w14:textId="77777777" w:rsidR="00A64CFC" w:rsidRPr="00B30942" w:rsidRDefault="00A64CFC" w:rsidP="00B30942">
            <w:pPr>
              <w:pStyle w:val="Default"/>
              <w:keepLines/>
              <w:suppressLineNumbers/>
              <w:suppressAutoHyphens/>
            </w:pPr>
          </w:p>
        </w:tc>
        <w:tc>
          <w:tcPr>
            <w:tcW w:w="738" w:type="dxa"/>
            <w:vMerge/>
            <w:vAlign w:val="center"/>
          </w:tcPr>
          <w:p w14:paraId="2458906F" w14:textId="77777777" w:rsidR="00A64CFC" w:rsidRPr="00B30942" w:rsidRDefault="00A64CFC" w:rsidP="00B30942">
            <w:pPr>
              <w:pStyle w:val="Default"/>
              <w:keepLines/>
              <w:suppressLineNumbers/>
              <w:suppressAutoHyphens/>
            </w:pPr>
          </w:p>
        </w:tc>
        <w:tc>
          <w:tcPr>
            <w:tcW w:w="2410" w:type="dxa"/>
            <w:vMerge/>
            <w:vAlign w:val="center"/>
          </w:tcPr>
          <w:p w14:paraId="74A9A9B1" w14:textId="77777777" w:rsidR="00A64CFC" w:rsidRPr="00B30942" w:rsidRDefault="00A64CFC" w:rsidP="00B30942">
            <w:pPr>
              <w:pStyle w:val="Default"/>
              <w:keepLines/>
              <w:suppressLineNumbers/>
              <w:suppressAutoHyphens/>
            </w:pPr>
          </w:p>
        </w:tc>
        <w:tc>
          <w:tcPr>
            <w:tcW w:w="3402" w:type="dxa"/>
            <w:tcBorders>
              <w:bottom w:val="single" w:sz="4" w:space="0" w:color="auto"/>
            </w:tcBorders>
            <w:vAlign w:val="center"/>
          </w:tcPr>
          <w:p w14:paraId="2BDFF46C" w14:textId="77777777" w:rsidR="00A64CFC" w:rsidRPr="00B30942" w:rsidRDefault="00A64CFC" w:rsidP="00B30942">
            <w:pPr>
              <w:pStyle w:val="Default"/>
              <w:keepLines/>
              <w:suppressLineNumbers/>
              <w:suppressAutoHyphens/>
            </w:pPr>
            <w:r w:rsidRPr="00B30942">
              <w:t xml:space="preserve">Определение </w:t>
            </w:r>
            <w:proofErr w:type="spellStart"/>
            <w:r w:rsidRPr="00B30942">
              <w:t>генотоксичности</w:t>
            </w:r>
            <w:proofErr w:type="spellEnd"/>
            <w:r w:rsidRPr="00B30942">
              <w:t xml:space="preserve"> (мутагенности)</w:t>
            </w:r>
          </w:p>
        </w:tc>
      </w:tr>
      <w:tr w:rsidR="00A64CFC" w:rsidRPr="00A64CFC" w14:paraId="50F11017" w14:textId="77777777" w:rsidTr="00B30942">
        <w:trPr>
          <w:cantSplit/>
          <w:trHeight w:val="20"/>
        </w:trPr>
        <w:tc>
          <w:tcPr>
            <w:tcW w:w="851" w:type="dxa"/>
            <w:vMerge/>
          </w:tcPr>
          <w:p w14:paraId="1682AAE4"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2DE2B908" w14:textId="77777777" w:rsidR="00A64CFC" w:rsidRPr="00B30942" w:rsidRDefault="00A64CFC" w:rsidP="00B30942">
            <w:pPr>
              <w:pStyle w:val="Default"/>
              <w:keepLines/>
              <w:suppressLineNumbers/>
              <w:suppressAutoHyphens/>
            </w:pPr>
          </w:p>
        </w:tc>
        <w:tc>
          <w:tcPr>
            <w:tcW w:w="738" w:type="dxa"/>
            <w:vMerge/>
            <w:vAlign w:val="center"/>
          </w:tcPr>
          <w:p w14:paraId="6DE13754" w14:textId="77777777" w:rsidR="00A64CFC" w:rsidRPr="00B30942" w:rsidRDefault="00A64CFC" w:rsidP="00B30942">
            <w:pPr>
              <w:pStyle w:val="Default"/>
              <w:keepLines/>
              <w:suppressLineNumbers/>
              <w:suppressAutoHyphens/>
            </w:pPr>
          </w:p>
        </w:tc>
        <w:tc>
          <w:tcPr>
            <w:tcW w:w="2410" w:type="dxa"/>
            <w:vMerge/>
            <w:vAlign w:val="center"/>
          </w:tcPr>
          <w:p w14:paraId="74148008" w14:textId="77777777" w:rsidR="00A64CFC" w:rsidRPr="00B30942" w:rsidRDefault="00A64CFC" w:rsidP="00B30942">
            <w:pPr>
              <w:pStyle w:val="Default"/>
              <w:keepLines/>
              <w:suppressLineNumbers/>
              <w:suppressAutoHyphens/>
            </w:pPr>
          </w:p>
        </w:tc>
        <w:tc>
          <w:tcPr>
            <w:tcW w:w="3402" w:type="dxa"/>
            <w:tcBorders>
              <w:bottom w:val="single" w:sz="4" w:space="0" w:color="auto"/>
            </w:tcBorders>
            <w:vAlign w:val="center"/>
          </w:tcPr>
          <w:p w14:paraId="5180B01C" w14:textId="77777777" w:rsidR="00A64CFC" w:rsidRPr="00B30942" w:rsidRDefault="00A64CFC" w:rsidP="00B30942">
            <w:pPr>
              <w:pStyle w:val="Default"/>
              <w:keepLines/>
              <w:suppressLineNumbers/>
              <w:suppressAutoHyphens/>
            </w:pPr>
            <w:r w:rsidRPr="00B30942">
              <w:t>Установление параметров острой токсичности с оценкой потенциальной опасности острого отравления</w:t>
            </w:r>
          </w:p>
        </w:tc>
      </w:tr>
      <w:tr w:rsidR="00A64CFC" w:rsidRPr="00A64CFC" w14:paraId="0B691DCF" w14:textId="77777777" w:rsidTr="00B30942">
        <w:trPr>
          <w:cantSplit/>
          <w:trHeight w:val="20"/>
        </w:trPr>
        <w:tc>
          <w:tcPr>
            <w:tcW w:w="851" w:type="dxa"/>
            <w:vMerge/>
          </w:tcPr>
          <w:p w14:paraId="4B032E1A"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540C7CED" w14:textId="77777777" w:rsidR="00A64CFC" w:rsidRPr="00B30942" w:rsidRDefault="00A64CFC" w:rsidP="00B30942">
            <w:pPr>
              <w:pStyle w:val="Default"/>
              <w:keepLines/>
              <w:suppressLineNumbers/>
              <w:suppressAutoHyphens/>
            </w:pPr>
          </w:p>
        </w:tc>
        <w:tc>
          <w:tcPr>
            <w:tcW w:w="738" w:type="dxa"/>
            <w:vMerge/>
            <w:vAlign w:val="center"/>
          </w:tcPr>
          <w:p w14:paraId="7E2175FF" w14:textId="77777777" w:rsidR="00A64CFC" w:rsidRPr="00B30942" w:rsidRDefault="00A64CFC" w:rsidP="00B30942">
            <w:pPr>
              <w:pStyle w:val="Default"/>
              <w:keepLines/>
              <w:suppressLineNumbers/>
              <w:suppressAutoHyphens/>
            </w:pPr>
          </w:p>
        </w:tc>
        <w:tc>
          <w:tcPr>
            <w:tcW w:w="2410" w:type="dxa"/>
            <w:vMerge/>
            <w:vAlign w:val="center"/>
          </w:tcPr>
          <w:p w14:paraId="64B8B909" w14:textId="77777777" w:rsidR="00A64CFC" w:rsidRPr="00B30942" w:rsidRDefault="00A64CFC" w:rsidP="00B30942">
            <w:pPr>
              <w:pStyle w:val="Default"/>
              <w:keepLines/>
              <w:suppressLineNumbers/>
              <w:suppressAutoHyphens/>
            </w:pPr>
          </w:p>
        </w:tc>
        <w:tc>
          <w:tcPr>
            <w:tcW w:w="3402" w:type="dxa"/>
            <w:tcBorders>
              <w:bottom w:val="single" w:sz="4" w:space="0" w:color="auto"/>
            </w:tcBorders>
            <w:vAlign w:val="center"/>
          </w:tcPr>
          <w:p w14:paraId="1D9F82C9" w14:textId="77777777" w:rsidR="00A64CFC" w:rsidRPr="00B30942" w:rsidRDefault="00A64CFC" w:rsidP="00B30942">
            <w:pPr>
              <w:pStyle w:val="Default"/>
              <w:keepLines/>
              <w:suppressLineNumbers/>
              <w:suppressAutoHyphens/>
            </w:pPr>
            <w:r w:rsidRPr="00B30942">
              <w:t xml:space="preserve">Раздражающее действие на слизистые оболочки с использованием </w:t>
            </w:r>
            <w:proofErr w:type="spellStart"/>
            <w:r w:rsidRPr="00B30942">
              <w:t>хориоаллантоисной</w:t>
            </w:r>
            <w:proofErr w:type="spellEnd"/>
            <w:r w:rsidRPr="00B30942">
              <w:t xml:space="preserve"> мембраны куриного эмбриона</w:t>
            </w:r>
          </w:p>
        </w:tc>
      </w:tr>
      <w:tr w:rsidR="00A64CFC" w:rsidRPr="00A64CFC" w14:paraId="64F0D453" w14:textId="77777777" w:rsidTr="00B30942">
        <w:trPr>
          <w:cantSplit/>
          <w:trHeight w:val="20"/>
        </w:trPr>
        <w:tc>
          <w:tcPr>
            <w:tcW w:w="851" w:type="dxa"/>
            <w:vMerge/>
            <w:tcBorders>
              <w:bottom w:val="single" w:sz="4" w:space="0" w:color="auto"/>
            </w:tcBorders>
          </w:tcPr>
          <w:p w14:paraId="5AA937EF"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Borders>
              <w:bottom w:val="single" w:sz="4" w:space="0" w:color="auto"/>
            </w:tcBorders>
          </w:tcPr>
          <w:p w14:paraId="28D3AC55" w14:textId="77777777" w:rsidR="00A64CFC" w:rsidRPr="00B30942" w:rsidRDefault="00A64CFC" w:rsidP="00B30942">
            <w:pPr>
              <w:pStyle w:val="Default"/>
              <w:keepLines/>
              <w:suppressLineNumbers/>
              <w:suppressAutoHyphens/>
            </w:pPr>
          </w:p>
        </w:tc>
        <w:tc>
          <w:tcPr>
            <w:tcW w:w="738" w:type="dxa"/>
            <w:vMerge/>
            <w:tcBorders>
              <w:bottom w:val="single" w:sz="4" w:space="0" w:color="auto"/>
            </w:tcBorders>
            <w:vAlign w:val="center"/>
          </w:tcPr>
          <w:p w14:paraId="5B8710EB" w14:textId="77777777" w:rsidR="00A64CFC" w:rsidRPr="00B30942" w:rsidRDefault="00A64CFC" w:rsidP="00B30942">
            <w:pPr>
              <w:pStyle w:val="Default"/>
              <w:keepLines/>
              <w:suppressLineNumbers/>
              <w:suppressAutoHyphens/>
            </w:pPr>
          </w:p>
        </w:tc>
        <w:tc>
          <w:tcPr>
            <w:tcW w:w="2410" w:type="dxa"/>
            <w:vMerge/>
            <w:tcBorders>
              <w:bottom w:val="single" w:sz="4" w:space="0" w:color="auto"/>
            </w:tcBorders>
            <w:vAlign w:val="center"/>
          </w:tcPr>
          <w:p w14:paraId="67A0F19E" w14:textId="77777777" w:rsidR="00A64CFC" w:rsidRPr="00B30942" w:rsidRDefault="00A64CFC" w:rsidP="00B30942">
            <w:pPr>
              <w:pStyle w:val="Default"/>
              <w:keepLines/>
              <w:suppressLineNumbers/>
              <w:suppressAutoHyphens/>
            </w:pPr>
          </w:p>
        </w:tc>
        <w:tc>
          <w:tcPr>
            <w:tcW w:w="3402" w:type="dxa"/>
            <w:tcBorders>
              <w:bottom w:val="single" w:sz="4" w:space="0" w:color="auto"/>
            </w:tcBorders>
            <w:vAlign w:val="center"/>
          </w:tcPr>
          <w:p w14:paraId="246229F8" w14:textId="77777777" w:rsidR="00A64CFC" w:rsidRPr="00B30942" w:rsidRDefault="00A64CFC" w:rsidP="00B30942">
            <w:pPr>
              <w:pStyle w:val="Default"/>
              <w:keepLines/>
              <w:suppressLineNumbers/>
              <w:suppressAutoHyphens/>
            </w:pPr>
            <w:r w:rsidRPr="00B30942">
              <w:t xml:space="preserve">Определение индекса токсичности </w:t>
            </w:r>
            <w:r w:rsidRPr="00B30942">
              <w:rPr>
                <w:lang w:val="en-US"/>
              </w:rPr>
              <w:t>in</w:t>
            </w:r>
            <w:r w:rsidRPr="00B30942">
              <w:t xml:space="preserve"> </w:t>
            </w:r>
            <w:r w:rsidRPr="00B30942">
              <w:rPr>
                <w:lang w:val="en-US"/>
              </w:rPr>
              <w:t>vitro</w:t>
            </w:r>
            <w:r w:rsidRPr="00B30942">
              <w:t xml:space="preserve"> (на культуре клеток)</w:t>
            </w:r>
          </w:p>
        </w:tc>
      </w:tr>
      <w:tr w:rsidR="00A64CFC" w:rsidRPr="00A64CFC" w14:paraId="2025DF4F" w14:textId="77777777" w:rsidTr="00B30942">
        <w:trPr>
          <w:cantSplit/>
          <w:trHeight w:val="20"/>
        </w:trPr>
        <w:tc>
          <w:tcPr>
            <w:tcW w:w="851" w:type="dxa"/>
            <w:vMerge w:val="restart"/>
          </w:tcPr>
          <w:p w14:paraId="060E6E11"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p w14:paraId="72A12397"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r w:rsidRPr="00B30942">
              <w:rPr>
                <w:rFonts w:cs="Times New Roman"/>
                <w:sz w:val="24"/>
                <w:szCs w:val="24"/>
              </w:rPr>
              <w:t>07</w:t>
            </w:r>
          </w:p>
        </w:tc>
        <w:tc>
          <w:tcPr>
            <w:tcW w:w="2126" w:type="dxa"/>
            <w:vMerge w:val="restart"/>
          </w:tcPr>
          <w:p w14:paraId="2ADF5882" w14:textId="77777777" w:rsidR="00A64CFC" w:rsidRPr="00B30942" w:rsidRDefault="00A64CFC" w:rsidP="00B30942">
            <w:pPr>
              <w:pStyle w:val="Default"/>
              <w:keepLines/>
              <w:suppressLineNumbers/>
              <w:suppressAutoHyphens/>
            </w:pPr>
            <w:proofErr w:type="spellStart"/>
            <w:r w:rsidRPr="00B30942">
              <w:t>Паразитологические</w:t>
            </w:r>
            <w:proofErr w:type="spellEnd"/>
            <w:r w:rsidRPr="00B30942">
              <w:t xml:space="preserve"> испытания</w:t>
            </w:r>
          </w:p>
        </w:tc>
        <w:tc>
          <w:tcPr>
            <w:tcW w:w="738" w:type="dxa"/>
            <w:tcBorders>
              <w:bottom w:val="single" w:sz="4" w:space="0" w:color="auto"/>
            </w:tcBorders>
            <w:vAlign w:val="center"/>
          </w:tcPr>
          <w:p w14:paraId="5553486B" w14:textId="77777777" w:rsidR="00A64CFC" w:rsidRPr="00B30942" w:rsidRDefault="00A64CFC" w:rsidP="00B30942">
            <w:pPr>
              <w:pStyle w:val="Default"/>
              <w:keepLines/>
              <w:suppressLineNumbers/>
              <w:suppressAutoHyphens/>
            </w:pPr>
            <w:r w:rsidRPr="00B30942">
              <w:t>090</w:t>
            </w:r>
          </w:p>
          <w:p w14:paraId="770E1EDD" w14:textId="77777777" w:rsidR="00A64CFC" w:rsidRPr="00B30942" w:rsidRDefault="00A64CFC" w:rsidP="00B30942">
            <w:pPr>
              <w:pStyle w:val="Default"/>
              <w:keepLines/>
              <w:suppressLineNumbers/>
              <w:suppressAutoHyphens/>
            </w:pPr>
          </w:p>
        </w:tc>
        <w:tc>
          <w:tcPr>
            <w:tcW w:w="2410" w:type="dxa"/>
            <w:tcBorders>
              <w:bottom w:val="single" w:sz="4" w:space="0" w:color="auto"/>
            </w:tcBorders>
            <w:vAlign w:val="center"/>
          </w:tcPr>
          <w:p w14:paraId="73C2F6FF" w14:textId="77777777" w:rsidR="00A64CFC" w:rsidRPr="00B30942" w:rsidRDefault="00A64CFC" w:rsidP="00B30942">
            <w:pPr>
              <w:pStyle w:val="Default"/>
              <w:keepLines/>
              <w:suppressLineNumbers/>
              <w:suppressAutoHyphens/>
            </w:pPr>
            <w:r w:rsidRPr="00B30942">
              <w:t>Макроскопический</w:t>
            </w:r>
          </w:p>
          <w:p w14:paraId="198A9870" w14:textId="77777777" w:rsidR="00A64CFC" w:rsidRPr="00B30942" w:rsidRDefault="00A64CFC" w:rsidP="00B30942">
            <w:pPr>
              <w:pStyle w:val="Default"/>
              <w:keepLines/>
              <w:suppressLineNumbers/>
              <w:suppressAutoHyphens/>
            </w:pPr>
          </w:p>
        </w:tc>
        <w:tc>
          <w:tcPr>
            <w:tcW w:w="3402" w:type="dxa"/>
            <w:tcBorders>
              <w:bottom w:val="single" w:sz="4" w:space="0" w:color="auto"/>
            </w:tcBorders>
            <w:vAlign w:val="center"/>
          </w:tcPr>
          <w:p w14:paraId="7506C7A4" w14:textId="77777777" w:rsidR="00A64CFC" w:rsidRPr="00B30942" w:rsidRDefault="00A64CFC" w:rsidP="00B30942">
            <w:pPr>
              <w:pStyle w:val="Default"/>
              <w:keepLines/>
              <w:suppressLineNumbers/>
              <w:suppressAutoHyphens/>
            </w:pPr>
            <w:r w:rsidRPr="00B30942">
              <w:t>-</w:t>
            </w:r>
          </w:p>
        </w:tc>
      </w:tr>
      <w:tr w:rsidR="00A64CFC" w:rsidRPr="00A64CFC" w14:paraId="20CE10AC" w14:textId="77777777" w:rsidTr="00B30942">
        <w:trPr>
          <w:cantSplit/>
          <w:trHeight w:val="20"/>
        </w:trPr>
        <w:tc>
          <w:tcPr>
            <w:tcW w:w="851" w:type="dxa"/>
            <w:vMerge/>
            <w:tcBorders>
              <w:bottom w:val="single" w:sz="4" w:space="0" w:color="auto"/>
            </w:tcBorders>
          </w:tcPr>
          <w:p w14:paraId="67F48F92"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Borders>
              <w:bottom w:val="single" w:sz="4" w:space="0" w:color="auto"/>
            </w:tcBorders>
          </w:tcPr>
          <w:p w14:paraId="2C34C4E2" w14:textId="77777777" w:rsidR="00A64CFC" w:rsidRPr="00B30942" w:rsidRDefault="00A64CFC" w:rsidP="00B30942">
            <w:pPr>
              <w:pStyle w:val="Default"/>
              <w:keepLines/>
              <w:suppressLineNumbers/>
              <w:suppressAutoHyphens/>
            </w:pPr>
          </w:p>
        </w:tc>
        <w:tc>
          <w:tcPr>
            <w:tcW w:w="738" w:type="dxa"/>
            <w:tcBorders>
              <w:bottom w:val="single" w:sz="4" w:space="0" w:color="auto"/>
            </w:tcBorders>
            <w:vAlign w:val="center"/>
          </w:tcPr>
          <w:p w14:paraId="7F71DAB4" w14:textId="77777777" w:rsidR="00A64CFC" w:rsidRPr="00B30942" w:rsidRDefault="00A64CFC" w:rsidP="00B30942">
            <w:pPr>
              <w:pStyle w:val="Default"/>
              <w:keepLines/>
              <w:suppressLineNumbers/>
              <w:suppressAutoHyphens/>
            </w:pPr>
            <w:r w:rsidRPr="00B30942">
              <w:t>096</w:t>
            </w:r>
          </w:p>
        </w:tc>
        <w:tc>
          <w:tcPr>
            <w:tcW w:w="2410" w:type="dxa"/>
            <w:tcBorders>
              <w:bottom w:val="single" w:sz="4" w:space="0" w:color="auto"/>
            </w:tcBorders>
            <w:vAlign w:val="center"/>
          </w:tcPr>
          <w:p w14:paraId="4DE02BF8" w14:textId="77777777" w:rsidR="00A64CFC" w:rsidRPr="00B30942" w:rsidRDefault="00A64CFC" w:rsidP="00B30942">
            <w:pPr>
              <w:pStyle w:val="Default"/>
              <w:keepLines/>
              <w:suppressLineNumbers/>
              <w:suppressAutoHyphens/>
            </w:pPr>
            <w:r w:rsidRPr="00B30942">
              <w:t>Микроскопический</w:t>
            </w:r>
          </w:p>
        </w:tc>
        <w:tc>
          <w:tcPr>
            <w:tcW w:w="3402" w:type="dxa"/>
            <w:tcBorders>
              <w:bottom w:val="single" w:sz="4" w:space="0" w:color="auto"/>
            </w:tcBorders>
            <w:vAlign w:val="center"/>
          </w:tcPr>
          <w:p w14:paraId="2C03973F" w14:textId="77777777" w:rsidR="00A64CFC" w:rsidRPr="00B30942" w:rsidRDefault="00A64CFC" w:rsidP="00B30942">
            <w:pPr>
              <w:pStyle w:val="Default"/>
              <w:keepLines/>
              <w:suppressLineNumbers/>
              <w:suppressAutoHyphens/>
            </w:pPr>
            <w:r w:rsidRPr="00B30942">
              <w:t>-</w:t>
            </w:r>
          </w:p>
        </w:tc>
      </w:tr>
      <w:tr w:rsidR="00A64CFC" w:rsidRPr="00A64CFC" w14:paraId="65373136" w14:textId="77777777" w:rsidTr="00B30942">
        <w:trPr>
          <w:cantSplit/>
          <w:trHeight w:val="20"/>
        </w:trPr>
        <w:tc>
          <w:tcPr>
            <w:tcW w:w="851" w:type="dxa"/>
            <w:vMerge w:val="restart"/>
          </w:tcPr>
          <w:p w14:paraId="1C626696"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r w:rsidRPr="00B30942">
              <w:rPr>
                <w:rFonts w:cs="Times New Roman"/>
                <w:sz w:val="24"/>
                <w:szCs w:val="24"/>
              </w:rPr>
              <w:t>08</w:t>
            </w:r>
          </w:p>
          <w:p w14:paraId="060642A4"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val="restart"/>
          </w:tcPr>
          <w:p w14:paraId="39373F42" w14:textId="77777777" w:rsidR="00A64CFC" w:rsidRPr="00B30942" w:rsidRDefault="00A64CFC" w:rsidP="00B30942">
            <w:pPr>
              <w:pStyle w:val="Default"/>
              <w:keepLines/>
              <w:suppressLineNumbers/>
              <w:suppressAutoHyphens/>
            </w:pPr>
            <w:r w:rsidRPr="00B30942">
              <w:t>Химические испытания, физико-химические испытания</w:t>
            </w:r>
          </w:p>
          <w:p w14:paraId="17828ADD" w14:textId="77777777" w:rsidR="00A64CFC" w:rsidRPr="00B30942" w:rsidRDefault="00A64CFC" w:rsidP="00B30942">
            <w:pPr>
              <w:pStyle w:val="Default"/>
              <w:keepLines/>
              <w:suppressLineNumbers/>
              <w:suppressAutoHyphens/>
            </w:pPr>
          </w:p>
        </w:tc>
        <w:tc>
          <w:tcPr>
            <w:tcW w:w="738" w:type="dxa"/>
            <w:vAlign w:val="center"/>
          </w:tcPr>
          <w:p w14:paraId="0616097E" w14:textId="77777777" w:rsidR="00A64CFC" w:rsidRPr="00B30942" w:rsidRDefault="00A64CFC" w:rsidP="00B30942">
            <w:pPr>
              <w:pStyle w:val="Default"/>
              <w:keepLines/>
              <w:suppressLineNumbers/>
              <w:suppressAutoHyphens/>
            </w:pPr>
            <w:r w:rsidRPr="00B30942">
              <w:t>031</w:t>
            </w:r>
          </w:p>
        </w:tc>
        <w:tc>
          <w:tcPr>
            <w:tcW w:w="2410" w:type="dxa"/>
            <w:vAlign w:val="center"/>
          </w:tcPr>
          <w:p w14:paraId="1676EC03" w14:textId="77777777" w:rsidR="00A64CFC" w:rsidRPr="00B30942" w:rsidRDefault="00A64CFC" w:rsidP="00B30942">
            <w:pPr>
              <w:pStyle w:val="Default"/>
              <w:keepLines/>
              <w:suppressLineNumbers/>
              <w:suppressAutoHyphens/>
            </w:pPr>
            <w:r w:rsidRPr="00B30942">
              <w:t>Ареометрический</w:t>
            </w:r>
          </w:p>
        </w:tc>
        <w:tc>
          <w:tcPr>
            <w:tcW w:w="3402" w:type="dxa"/>
            <w:vAlign w:val="center"/>
          </w:tcPr>
          <w:p w14:paraId="6B48DC45"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p>
        </w:tc>
      </w:tr>
      <w:tr w:rsidR="00A64CFC" w:rsidRPr="00A64CFC" w14:paraId="3122B2E9" w14:textId="77777777" w:rsidTr="00B30942">
        <w:trPr>
          <w:cantSplit/>
          <w:trHeight w:val="20"/>
        </w:trPr>
        <w:tc>
          <w:tcPr>
            <w:tcW w:w="851" w:type="dxa"/>
            <w:vMerge/>
          </w:tcPr>
          <w:p w14:paraId="1167BF0F"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54195F24" w14:textId="77777777" w:rsidR="00A64CFC" w:rsidRPr="00B30942" w:rsidRDefault="00A64CFC" w:rsidP="00B30942">
            <w:pPr>
              <w:pStyle w:val="Default"/>
              <w:keepLines/>
              <w:suppressLineNumbers/>
              <w:suppressAutoHyphens/>
            </w:pPr>
          </w:p>
        </w:tc>
        <w:tc>
          <w:tcPr>
            <w:tcW w:w="738" w:type="dxa"/>
            <w:vMerge w:val="restart"/>
            <w:vAlign w:val="center"/>
          </w:tcPr>
          <w:p w14:paraId="6C63C6DC" w14:textId="77777777" w:rsidR="00A64CFC" w:rsidRPr="00B30942" w:rsidRDefault="00A64CFC" w:rsidP="00B30942">
            <w:pPr>
              <w:pStyle w:val="Default"/>
              <w:keepLines/>
              <w:suppressLineNumbers/>
              <w:suppressAutoHyphens/>
            </w:pPr>
            <w:r w:rsidRPr="00B30942">
              <w:t>032</w:t>
            </w:r>
          </w:p>
        </w:tc>
        <w:tc>
          <w:tcPr>
            <w:tcW w:w="2410" w:type="dxa"/>
            <w:vMerge w:val="restart"/>
            <w:vAlign w:val="center"/>
          </w:tcPr>
          <w:p w14:paraId="4AD0DD82" w14:textId="77777777" w:rsidR="00A64CFC" w:rsidRPr="00B30942" w:rsidRDefault="00A64CFC" w:rsidP="00B30942">
            <w:pPr>
              <w:pStyle w:val="Default"/>
              <w:keepLines/>
              <w:suppressLineNumbers/>
              <w:suppressAutoHyphens/>
            </w:pPr>
            <w:r w:rsidRPr="00B30942">
              <w:t>Атомно-абсорбционный спектрометрический (ААС)</w:t>
            </w:r>
          </w:p>
          <w:p w14:paraId="49CE9A2B" w14:textId="77777777" w:rsidR="00A64CFC" w:rsidRPr="00B30942" w:rsidRDefault="00A64CFC" w:rsidP="00B30942">
            <w:pPr>
              <w:pStyle w:val="Default"/>
              <w:keepLines/>
              <w:suppressLineNumbers/>
              <w:suppressAutoHyphens/>
            </w:pPr>
          </w:p>
        </w:tc>
        <w:tc>
          <w:tcPr>
            <w:tcW w:w="3402" w:type="dxa"/>
            <w:vAlign w:val="center"/>
          </w:tcPr>
          <w:p w14:paraId="15FD4A93"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Пламенная атомно-абсорбционная спектрометрия (ААС, FAAS)</w:t>
            </w:r>
          </w:p>
        </w:tc>
      </w:tr>
      <w:tr w:rsidR="00A64CFC" w:rsidRPr="00A64CFC" w14:paraId="3E67B793" w14:textId="77777777" w:rsidTr="00B30942">
        <w:trPr>
          <w:cantSplit/>
          <w:trHeight w:val="20"/>
        </w:trPr>
        <w:tc>
          <w:tcPr>
            <w:tcW w:w="851" w:type="dxa"/>
            <w:vMerge/>
          </w:tcPr>
          <w:p w14:paraId="1B364F64"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0D907264" w14:textId="77777777" w:rsidR="00A64CFC" w:rsidRPr="00B30942" w:rsidRDefault="00A64CFC" w:rsidP="00B30942">
            <w:pPr>
              <w:pStyle w:val="Default"/>
              <w:keepLines/>
              <w:suppressLineNumbers/>
              <w:suppressAutoHyphens/>
            </w:pPr>
          </w:p>
        </w:tc>
        <w:tc>
          <w:tcPr>
            <w:tcW w:w="738" w:type="dxa"/>
            <w:vMerge/>
            <w:vAlign w:val="center"/>
          </w:tcPr>
          <w:p w14:paraId="79812F9B" w14:textId="77777777" w:rsidR="00A64CFC" w:rsidRPr="00B30942" w:rsidRDefault="00A64CFC" w:rsidP="00B30942">
            <w:pPr>
              <w:pStyle w:val="Default"/>
              <w:keepLines/>
              <w:suppressLineNumbers/>
              <w:suppressAutoHyphens/>
            </w:pPr>
          </w:p>
        </w:tc>
        <w:tc>
          <w:tcPr>
            <w:tcW w:w="2410" w:type="dxa"/>
            <w:vMerge/>
            <w:vAlign w:val="center"/>
          </w:tcPr>
          <w:p w14:paraId="6C0C3FDF" w14:textId="77777777" w:rsidR="00A64CFC" w:rsidRPr="00B30942" w:rsidRDefault="00A64CFC" w:rsidP="00B30942">
            <w:pPr>
              <w:pStyle w:val="Default"/>
              <w:keepLines/>
              <w:suppressLineNumbers/>
              <w:suppressAutoHyphens/>
            </w:pPr>
          </w:p>
        </w:tc>
        <w:tc>
          <w:tcPr>
            <w:tcW w:w="3402" w:type="dxa"/>
            <w:vAlign w:val="center"/>
          </w:tcPr>
          <w:p w14:paraId="2CFB43E0" w14:textId="77777777" w:rsidR="00A64CFC" w:rsidRPr="00B30942" w:rsidRDefault="00A64CFC" w:rsidP="00B30942">
            <w:pPr>
              <w:pStyle w:val="Default"/>
              <w:keepLines/>
              <w:suppressLineNumbers/>
              <w:suppressAutoHyphens/>
            </w:pPr>
            <w:r w:rsidRPr="00B30942">
              <w:t xml:space="preserve">Атомно-абсорбционная спектрометрия с электротермической </w:t>
            </w:r>
            <w:proofErr w:type="spellStart"/>
            <w:r w:rsidRPr="00B30942">
              <w:t>атомизацией</w:t>
            </w:r>
            <w:proofErr w:type="spellEnd"/>
            <w:r w:rsidRPr="00B30942">
              <w:t xml:space="preserve"> (ЭТААС, AAS-ET, GFAAS)</w:t>
            </w:r>
          </w:p>
        </w:tc>
      </w:tr>
      <w:tr w:rsidR="00A64CFC" w:rsidRPr="00A64CFC" w14:paraId="06D4F98F" w14:textId="77777777" w:rsidTr="00B30942">
        <w:trPr>
          <w:cantSplit/>
          <w:trHeight w:val="20"/>
        </w:trPr>
        <w:tc>
          <w:tcPr>
            <w:tcW w:w="851" w:type="dxa"/>
            <w:vMerge/>
          </w:tcPr>
          <w:p w14:paraId="2BFA5C05"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3EA8E895" w14:textId="77777777" w:rsidR="00A64CFC" w:rsidRPr="00B30942" w:rsidRDefault="00A64CFC" w:rsidP="00B30942">
            <w:pPr>
              <w:pStyle w:val="Default"/>
              <w:keepLines/>
              <w:suppressLineNumbers/>
              <w:suppressAutoHyphens/>
            </w:pPr>
          </w:p>
        </w:tc>
        <w:tc>
          <w:tcPr>
            <w:tcW w:w="738" w:type="dxa"/>
            <w:vMerge/>
            <w:vAlign w:val="center"/>
          </w:tcPr>
          <w:p w14:paraId="70EF81E1" w14:textId="77777777" w:rsidR="00A64CFC" w:rsidRPr="00B30942" w:rsidRDefault="00A64CFC" w:rsidP="00B30942">
            <w:pPr>
              <w:pStyle w:val="Default"/>
              <w:keepLines/>
              <w:suppressLineNumbers/>
              <w:suppressAutoHyphens/>
            </w:pPr>
          </w:p>
        </w:tc>
        <w:tc>
          <w:tcPr>
            <w:tcW w:w="2410" w:type="dxa"/>
            <w:vMerge/>
            <w:vAlign w:val="center"/>
          </w:tcPr>
          <w:p w14:paraId="2F568834" w14:textId="77777777" w:rsidR="00A64CFC" w:rsidRPr="00B30942" w:rsidRDefault="00A64CFC" w:rsidP="00B30942">
            <w:pPr>
              <w:pStyle w:val="Default"/>
              <w:keepLines/>
              <w:suppressLineNumbers/>
              <w:suppressAutoHyphens/>
            </w:pPr>
          </w:p>
        </w:tc>
        <w:tc>
          <w:tcPr>
            <w:tcW w:w="3402" w:type="dxa"/>
            <w:vAlign w:val="center"/>
          </w:tcPr>
          <w:p w14:paraId="25B40949" w14:textId="77777777" w:rsidR="00A64CFC" w:rsidRPr="00B30942" w:rsidRDefault="00A64CFC" w:rsidP="00B30942">
            <w:pPr>
              <w:pStyle w:val="Default"/>
              <w:keepLines/>
              <w:suppressLineNumbers/>
              <w:suppressAutoHyphens/>
            </w:pPr>
            <w:r w:rsidRPr="00B30942">
              <w:t xml:space="preserve">Атомно-абсорбционная спектрометрия с холодным паром </w:t>
            </w:r>
            <w:r w:rsidRPr="00B30942">
              <w:rPr>
                <w:lang w:val="en-US"/>
              </w:rPr>
              <w:t>CV</w:t>
            </w:r>
            <w:r w:rsidRPr="00B30942">
              <w:t>-</w:t>
            </w:r>
            <w:r w:rsidRPr="00B30942">
              <w:rPr>
                <w:lang w:val="en-US"/>
              </w:rPr>
              <w:t>AAS</w:t>
            </w:r>
          </w:p>
        </w:tc>
      </w:tr>
      <w:tr w:rsidR="00A64CFC" w:rsidRPr="00A64CFC" w14:paraId="5551DB48" w14:textId="77777777" w:rsidTr="00B30942">
        <w:trPr>
          <w:cantSplit/>
          <w:trHeight w:val="20"/>
        </w:trPr>
        <w:tc>
          <w:tcPr>
            <w:tcW w:w="851" w:type="dxa"/>
            <w:vMerge/>
          </w:tcPr>
          <w:p w14:paraId="337693BB"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670E29EC" w14:textId="77777777" w:rsidR="00A64CFC" w:rsidRPr="00B30942" w:rsidRDefault="00A64CFC" w:rsidP="00B30942">
            <w:pPr>
              <w:pStyle w:val="Default"/>
              <w:keepLines/>
              <w:suppressLineNumbers/>
              <w:suppressAutoHyphens/>
            </w:pPr>
          </w:p>
        </w:tc>
        <w:tc>
          <w:tcPr>
            <w:tcW w:w="738" w:type="dxa"/>
            <w:vMerge/>
            <w:vAlign w:val="center"/>
          </w:tcPr>
          <w:p w14:paraId="256B3D65" w14:textId="77777777" w:rsidR="00A64CFC" w:rsidRPr="00B30942" w:rsidRDefault="00A64CFC" w:rsidP="00B30942">
            <w:pPr>
              <w:pStyle w:val="Default"/>
              <w:keepLines/>
              <w:suppressLineNumbers/>
              <w:suppressAutoHyphens/>
            </w:pPr>
          </w:p>
        </w:tc>
        <w:tc>
          <w:tcPr>
            <w:tcW w:w="2410" w:type="dxa"/>
            <w:vMerge/>
            <w:vAlign w:val="center"/>
          </w:tcPr>
          <w:p w14:paraId="1E1F0C6F" w14:textId="77777777" w:rsidR="00A64CFC" w:rsidRPr="00B30942" w:rsidRDefault="00A64CFC" w:rsidP="00B30942">
            <w:pPr>
              <w:pStyle w:val="Default"/>
              <w:keepLines/>
              <w:suppressLineNumbers/>
              <w:suppressAutoHyphens/>
            </w:pPr>
          </w:p>
        </w:tc>
        <w:tc>
          <w:tcPr>
            <w:tcW w:w="3402" w:type="dxa"/>
            <w:vAlign w:val="center"/>
          </w:tcPr>
          <w:p w14:paraId="282CAF67" w14:textId="77777777" w:rsidR="00A64CFC" w:rsidRPr="00B30942" w:rsidRDefault="00A64CFC" w:rsidP="00B30942">
            <w:pPr>
              <w:pStyle w:val="Default"/>
              <w:keepLines/>
              <w:suppressLineNumbers/>
              <w:suppressAutoHyphens/>
            </w:pPr>
            <w:r w:rsidRPr="00B30942">
              <w:t>Атомно-абсорбционной спектрометрия с генерацией гидридов (HG-AAS)</w:t>
            </w:r>
          </w:p>
        </w:tc>
      </w:tr>
      <w:tr w:rsidR="00A64CFC" w:rsidRPr="00A64CFC" w14:paraId="4A09286D" w14:textId="77777777" w:rsidTr="00B30942">
        <w:trPr>
          <w:cantSplit/>
          <w:trHeight w:val="20"/>
        </w:trPr>
        <w:tc>
          <w:tcPr>
            <w:tcW w:w="851" w:type="dxa"/>
            <w:vMerge/>
          </w:tcPr>
          <w:p w14:paraId="40564354"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4861D61E" w14:textId="77777777" w:rsidR="00A64CFC" w:rsidRPr="00B30942" w:rsidRDefault="00A64CFC" w:rsidP="00B30942">
            <w:pPr>
              <w:pStyle w:val="Default"/>
              <w:keepLines/>
              <w:suppressLineNumbers/>
              <w:suppressAutoHyphens/>
            </w:pPr>
          </w:p>
        </w:tc>
        <w:tc>
          <w:tcPr>
            <w:tcW w:w="738" w:type="dxa"/>
            <w:vAlign w:val="center"/>
          </w:tcPr>
          <w:p w14:paraId="6C600640" w14:textId="77777777" w:rsidR="00A64CFC" w:rsidRPr="00B30942" w:rsidRDefault="00A64CFC" w:rsidP="00B30942">
            <w:pPr>
              <w:pStyle w:val="Default"/>
              <w:keepLines/>
              <w:suppressLineNumbers/>
              <w:suppressAutoHyphens/>
            </w:pPr>
            <w:r w:rsidRPr="00B30942">
              <w:t>033</w:t>
            </w:r>
          </w:p>
        </w:tc>
        <w:tc>
          <w:tcPr>
            <w:tcW w:w="2410" w:type="dxa"/>
            <w:vAlign w:val="center"/>
          </w:tcPr>
          <w:p w14:paraId="3ADCBEC9" w14:textId="77777777" w:rsidR="00A64CFC" w:rsidRPr="00B30942" w:rsidRDefault="00A64CFC" w:rsidP="00B30942">
            <w:pPr>
              <w:pStyle w:val="Default"/>
              <w:keepLines/>
              <w:suppressLineNumbers/>
              <w:suppressAutoHyphens/>
            </w:pPr>
            <w:r w:rsidRPr="00B30942">
              <w:t xml:space="preserve">Атомно-ионизационный </w:t>
            </w:r>
            <w:proofErr w:type="spellStart"/>
            <w:proofErr w:type="gramStart"/>
            <w:r w:rsidRPr="00B30942">
              <w:t>спектрометри-ческий</w:t>
            </w:r>
            <w:proofErr w:type="spellEnd"/>
            <w:proofErr w:type="gramEnd"/>
            <w:r w:rsidRPr="00B30942">
              <w:t xml:space="preserve"> (АИС)</w:t>
            </w:r>
          </w:p>
        </w:tc>
        <w:tc>
          <w:tcPr>
            <w:tcW w:w="3402" w:type="dxa"/>
            <w:tcBorders>
              <w:bottom w:val="single" w:sz="4" w:space="0" w:color="auto"/>
            </w:tcBorders>
            <w:vAlign w:val="center"/>
          </w:tcPr>
          <w:p w14:paraId="418FF079" w14:textId="77777777" w:rsidR="00A64CFC" w:rsidRPr="00B30942" w:rsidRDefault="00A64CFC" w:rsidP="00B30942">
            <w:pPr>
              <w:pStyle w:val="Default"/>
              <w:keepLines/>
              <w:suppressLineNumbers/>
              <w:suppressAutoHyphens/>
            </w:pPr>
            <w:r w:rsidRPr="00B30942">
              <w:t>-</w:t>
            </w:r>
          </w:p>
        </w:tc>
      </w:tr>
      <w:tr w:rsidR="00A64CFC" w:rsidRPr="00A64CFC" w14:paraId="0C16648B" w14:textId="77777777" w:rsidTr="00B30942">
        <w:trPr>
          <w:cantSplit/>
          <w:trHeight w:val="20"/>
        </w:trPr>
        <w:tc>
          <w:tcPr>
            <w:tcW w:w="851" w:type="dxa"/>
            <w:vMerge/>
          </w:tcPr>
          <w:p w14:paraId="5C60A899"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0330EEF8" w14:textId="77777777" w:rsidR="00A64CFC" w:rsidRPr="00B30942" w:rsidRDefault="00A64CFC" w:rsidP="00B30942">
            <w:pPr>
              <w:pStyle w:val="Default"/>
              <w:keepLines/>
              <w:suppressLineNumbers/>
              <w:suppressAutoHyphens/>
            </w:pPr>
          </w:p>
        </w:tc>
        <w:tc>
          <w:tcPr>
            <w:tcW w:w="738" w:type="dxa"/>
            <w:vAlign w:val="center"/>
          </w:tcPr>
          <w:p w14:paraId="074C5D77" w14:textId="77777777" w:rsidR="00A64CFC" w:rsidRPr="00B30942" w:rsidRDefault="00A64CFC" w:rsidP="00B30942">
            <w:pPr>
              <w:pStyle w:val="Default"/>
              <w:keepLines/>
              <w:suppressLineNumbers/>
              <w:suppressAutoHyphens/>
            </w:pPr>
            <w:r w:rsidRPr="00B30942">
              <w:t>034</w:t>
            </w:r>
          </w:p>
        </w:tc>
        <w:tc>
          <w:tcPr>
            <w:tcW w:w="2410" w:type="dxa"/>
            <w:vAlign w:val="center"/>
          </w:tcPr>
          <w:p w14:paraId="17AA48A5" w14:textId="77777777" w:rsidR="00A64CFC" w:rsidRPr="00B30942" w:rsidRDefault="00A64CFC" w:rsidP="00B30942">
            <w:pPr>
              <w:pStyle w:val="Default"/>
              <w:keepLines/>
              <w:suppressLineNumbers/>
              <w:suppressAutoHyphens/>
            </w:pPr>
            <w:r w:rsidRPr="00B30942">
              <w:t>Атомно-флуоресцентный спектрометрический (АФС)</w:t>
            </w:r>
          </w:p>
        </w:tc>
        <w:tc>
          <w:tcPr>
            <w:tcW w:w="3402" w:type="dxa"/>
            <w:tcBorders>
              <w:bottom w:val="single" w:sz="4" w:space="0" w:color="auto"/>
            </w:tcBorders>
            <w:vAlign w:val="center"/>
          </w:tcPr>
          <w:p w14:paraId="7AB1A511" w14:textId="77777777" w:rsidR="00A64CFC" w:rsidRPr="00B30942" w:rsidRDefault="00A64CFC" w:rsidP="00B30942">
            <w:pPr>
              <w:pStyle w:val="Default"/>
              <w:keepLines/>
              <w:suppressLineNumbers/>
              <w:suppressAutoHyphens/>
            </w:pPr>
            <w:r w:rsidRPr="00B30942">
              <w:rPr>
                <w:rFonts w:eastAsia="Calibri"/>
              </w:rPr>
              <w:t xml:space="preserve">Пламенная, с электротермической </w:t>
            </w:r>
            <w:proofErr w:type="spellStart"/>
            <w:r w:rsidRPr="00B30942">
              <w:rPr>
                <w:rFonts w:eastAsia="Calibri"/>
              </w:rPr>
              <w:t>атомизацией</w:t>
            </w:r>
            <w:proofErr w:type="spellEnd"/>
            <w:r w:rsidRPr="00B30942">
              <w:rPr>
                <w:rFonts w:eastAsia="Calibri"/>
              </w:rPr>
              <w:t xml:space="preserve">, с холодным паром, с индуктивно-связанной плазмой – </w:t>
            </w:r>
            <w:r w:rsidRPr="00B30942">
              <w:rPr>
                <w:rFonts w:eastAsia="Calibri"/>
                <w:lang w:val="en-US"/>
              </w:rPr>
              <w:t>F</w:t>
            </w:r>
            <w:r w:rsidRPr="00B30942">
              <w:rPr>
                <w:rFonts w:eastAsia="Calibri"/>
              </w:rPr>
              <w:t>-</w:t>
            </w:r>
            <w:r w:rsidRPr="00B30942">
              <w:rPr>
                <w:rFonts w:eastAsia="Calibri"/>
                <w:lang w:val="en-US"/>
              </w:rPr>
              <w:t>AFS</w:t>
            </w:r>
            <w:r w:rsidRPr="00B30942">
              <w:rPr>
                <w:rFonts w:eastAsia="Calibri"/>
              </w:rPr>
              <w:t xml:space="preserve">, </w:t>
            </w:r>
            <w:r w:rsidRPr="00B30942">
              <w:rPr>
                <w:rFonts w:eastAsia="Calibri"/>
                <w:lang w:val="en-US"/>
              </w:rPr>
              <w:t>ET</w:t>
            </w:r>
            <w:r w:rsidRPr="00B30942">
              <w:rPr>
                <w:rFonts w:eastAsia="Calibri"/>
              </w:rPr>
              <w:t>-</w:t>
            </w:r>
            <w:r w:rsidRPr="00B30942">
              <w:rPr>
                <w:rFonts w:eastAsia="Calibri"/>
                <w:lang w:val="en-US"/>
              </w:rPr>
              <w:t>AFS</w:t>
            </w:r>
            <w:r w:rsidRPr="00B30942">
              <w:rPr>
                <w:rFonts w:eastAsia="Calibri"/>
              </w:rPr>
              <w:t xml:space="preserve">, </w:t>
            </w:r>
            <w:r w:rsidRPr="00B30942">
              <w:rPr>
                <w:rFonts w:eastAsia="Calibri"/>
                <w:lang w:val="en-US"/>
              </w:rPr>
              <w:t>CV</w:t>
            </w:r>
            <w:r w:rsidRPr="00B30942">
              <w:rPr>
                <w:rFonts w:eastAsia="Calibri"/>
              </w:rPr>
              <w:t>-</w:t>
            </w:r>
            <w:r w:rsidRPr="00B30942">
              <w:rPr>
                <w:rFonts w:eastAsia="Calibri"/>
                <w:lang w:val="en-US"/>
              </w:rPr>
              <w:t>AFS</w:t>
            </w:r>
            <w:r w:rsidRPr="00B30942">
              <w:rPr>
                <w:rFonts w:eastAsia="Calibri"/>
              </w:rPr>
              <w:t xml:space="preserve">, </w:t>
            </w:r>
            <w:r w:rsidRPr="00B30942">
              <w:rPr>
                <w:rFonts w:eastAsia="Calibri"/>
                <w:lang w:val="en-US"/>
              </w:rPr>
              <w:t>AFS</w:t>
            </w:r>
            <w:r w:rsidRPr="00B30942">
              <w:rPr>
                <w:rFonts w:eastAsia="Calibri"/>
              </w:rPr>
              <w:t>-</w:t>
            </w:r>
            <w:r w:rsidRPr="00B30942">
              <w:rPr>
                <w:rFonts w:eastAsia="Calibri"/>
                <w:lang w:val="en-US"/>
              </w:rPr>
              <w:t>ICP</w:t>
            </w:r>
          </w:p>
        </w:tc>
      </w:tr>
      <w:tr w:rsidR="00A64CFC" w:rsidRPr="00A64CFC" w14:paraId="521D64F8" w14:textId="77777777" w:rsidTr="00B30942">
        <w:trPr>
          <w:cantSplit/>
          <w:trHeight w:val="20"/>
        </w:trPr>
        <w:tc>
          <w:tcPr>
            <w:tcW w:w="851" w:type="dxa"/>
            <w:vMerge/>
          </w:tcPr>
          <w:p w14:paraId="521BDED1"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123FEC38" w14:textId="77777777" w:rsidR="00A64CFC" w:rsidRPr="00B30942" w:rsidRDefault="00A64CFC" w:rsidP="00B30942">
            <w:pPr>
              <w:pStyle w:val="Default"/>
              <w:keepLines/>
              <w:suppressLineNumbers/>
              <w:suppressAutoHyphens/>
            </w:pPr>
          </w:p>
        </w:tc>
        <w:tc>
          <w:tcPr>
            <w:tcW w:w="738" w:type="dxa"/>
            <w:vMerge w:val="restart"/>
            <w:vAlign w:val="center"/>
          </w:tcPr>
          <w:p w14:paraId="3955D039" w14:textId="77777777" w:rsidR="00A64CFC" w:rsidRPr="00B30942" w:rsidRDefault="00A64CFC" w:rsidP="00B30942">
            <w:pPr>
              <w:pStyle w:val="Default"/>
              <w:keepLines/>
              <w:suppressLineNumbers/>
              <w:suppressAutoHyphens/>
            </w:pPr>
            <w:r w:rsidRPr="00B30942">
              <w:t>035</w:t>
            </w:r>
          </w:p>
        </w:tc>
        <w:tc>
          <w:tcPr>
            <w:tcW w:w="2410" w:type="dxa"/>
            <w:vMerge w:val="restart"/>
            <w:vAlign w:val="center"/>
          </w:tcPr>
          <w:p w14:paraId="2C21F72C" w14:textId="77777777" w:rsidR="00A64CFC" w:rsidRPr="00B30942" w:rsidRDefault="00A64CFC" w:rsidP="00B30942">
            <w:pPr>
              <w:pStyle w:val="Default"/>
              <w:keepLines/>
              <w:suppressLineNumbers/>
              <w:suppressAutoHyphens/>
            </w:pPr>
            <w:r w:rsidRPr="00B30942">
              <w:t>Атомно-эмиссионный спектрометрический (АЭС, AES)</w:t>
            </w:r>
          </w:p>
        </w:tc>
        <w:tc>
          <w:tcPr>
            <w:tcW w:w="3402" w:type="dxa"/>
            <w:tcBorders>
              <w:bottom w:val="single" w:sz="4" w:space="0" w:color="auto"/>
            </w:tcBorders>
            <w:vAlign w:val="center"/>
          </w:tcPr>
          <w:p w14:paraId="2E140C02" w14:textId="77777777" w:rsidR="00A64CFC" w:rsidRPr="00B30942" w:rsidRDefault="00A64CFC" w:rsidP="00B30942">
            <w:pPr>
              <w:pStyle w:val="Default"/>
              <w:keepLines/>
              <w:suppressLineNumbers/>
              <w:suppressAutoHyphens/>
            </w:pPr>
            <w:r w:rsidRPr="00B30942">
              <w:t>Атомно-эмиссионная спектрометрия с индуктивно-связанной плазмой (ИСП-АЭC, AES- ICP)</w:t>
            </w:r>
          </w:p>
        </w:tc>
      </w:tr>
      <w:tr w:rsidR="00A64CFC" w:rsidRPr="00A64CFC" w14:paraId="231B1B66" w14:textId="77777777" w:rsidTr="00B30942">
        <w:trPr>
          <w:cantSplit/>
          <w:trHeight w:val="20"/>
        </w:trPr>
        <w:tc>
          <w:tcPr>
            <w:tcW w:w="851" w:type="dxa"/>
            <w:vMerge/>
          </w:tcPr>
          <w:p w14:paraId="4CB7596E"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30EEBAE9" w14:textId="77777777" w:rsidR="00A64CFC" w:rsidRPr="00B30942" w:rsidRDefault="00A64CFC" w:rsidP="00B30942">
            <w:pPr>
              <w:pStyle w:val="Default"/>
              <w:keepLines/>
              <w:suppressLineNumbers/>
              <w:suppressAutoHyphens/>
            </w:pPr>
          </w:p>
        </w:tc>
        <w:tc>
          <w:tcPr>
            <w:tcW w:w="738" w:type="dxa"/>
            <w:vMerge/>
            <w:vAlign w:val="center"/>
          </w:tcPr>
          <w:p w14:paraId="51855057" w14:textId="77777777" w:rsidR="00A64CFC" w:rsidRPr="00B30942" w:rsidRDefault="00A64CFC" w:rsidP="00B30942">
            <w:pPr>
              <w:pStyle w:val="Default"/>
              <w:keepLines/>
              <w:suppressLineNumbers/>
              <w:suppressAutoHyphens/>
            </w:pPr>
          </w:p>
        </w:tc>
        <w:tc>
          <w:tcPr>
            <w:tcW w:w="2410" w:type="dxa"/>
            <w:vMerge/>
            <w:vAlign w:val="center"/>
          </w:tcPr>
          <w:p w14:paraId="0267EF54" w14:textId="77777777" w:rsidR="00A64CFC" w:rsidRPr="00A64CFC" w:rsidRDefault="00A64CFC" w:rsidP="00B30942">
            <w:pPr>
              <w:pStyle w:val="Default"/>
              <w:keepLines/>
              <w:suppressLineNumbers/>
              <w:suppressAutoHyphens/>
            </w:pPr>
          </w:p>
        </w:tc>
        <w:tc>
          <w:tcPr>
            <w:tcW w:w="3402" w:type="dxa"/>
            <w:tcBorders>
              <w:bottom w:val="single" w:sz="4" w:space="0" w:color="auto"/>
            </w:tcBorders>
            <w:vAlign w:val="center"/>
          </w:tcPr>
          <w:p w14:paraId="68551532" w14:textId="77777777" w:rsidR="00A64CFC" w:rsidRPr="00B30942" w:rsidRDefault="00A64CFC" w:rsidP="00B30942">
            <w:pPr>
              <w:pStyle w:val="Default"/>
              <w:keepLines/>
              <w:suppressLineNumbers/>
              <w:suppressAutoHyphens/>
            </w:pPr>
            <w:r w:rsidRPr="00B30942">
              <w:t>Оптическая эмиссионная спектрометрия с индуктивно-связанной плазмой (ИСП-ОЭC, ICP-ОES)</w:t>
            </w:r>
          </w:p>
        </w:tc>
      </w:tr>
      <w:tr w:rsidR="00A64CFC" w:rsidRPr="00A64CFC" w14:paraId="2E21EC85" w14:textId="77777777" w:rsidTr="00B30942">
        <w:trPr>
          <w:cantSplit/>
          <w:trHeight w:val="20"/>
        </w:trPr>
        <w:tc>
          <w:tcPr>
            <w:tcW w:w="851" w:type="dxa"/>
            <w:vMerge/>
          </w:tcPr>
          <w:p w14:paraId="61F6E8AD"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58491FC5" w14:textId="77777777" w:rsidR="00A64CFC" w:rsidRPr="00B30942" w:rsidRDefault="00A64CFC" w:rsidP="00B30942">
            <w:pPr>
              <w:pStyle w:val="Default"/>
              <w:keepLines/>
              <w:suppressLineNumbers/>
              <w:suppressAutoHyphens/>
            </w:pPr>
          </w:p>
        </w:tc>
        <w:tc>
          <w:tcPr>
            <w:tcW w:w="738" w:type="dxa"/>
            <w:vAlign w:val="center"/>
          </w:tcPr>
          <w:p w14:paraId="0854AA20" w14:textId="77777777" w:rsidR="00A64CFC" w:rsidRPr="00B30942" w:rsidRDefault="00A64CFC" w:rsidP="00B30942">
            <w:pPr>
              <w:pStyle w:val="Default"/>
              <w:keepLines/>
              <w:suppressLineNumbers/>
              <w:suppressAutoHyphens/>
            </w:pPr>
            <w:r w:rsidRPr="00B30942">
              <w:t>037</w:t>
            </w:r>
          </w:p>
        </w:tc>
        <w:tc>
          <w:tcPr>
            <w:tcW w:w="2410" w:type="dxa"/>
            <w:vAlign w:val="center"/>
          </w:tcPr>
          <w:p w14:paraId="330F5422" w14:textId="77777777" w:rsidR="00A64CFC" w:rsidRPr="00B30942" w:rsidRDefault="00A64CFC" w:rsidP="00B30942">
            <w:pPr>
              <w:pStyle w:val="Default"/>
              <w:keepLines/>
              <w:suppressLineNumbers/>
              <w:suppressAutoHyphens/>
            </w:pPr>
            <w:proofErr w:type="spellStart"/>
            <w:r w:rsidRPr="00B30942">
              <w:t>Бутирометрический</w:t>
            </w:r>
            <w:proofErr w:type="spellEnd"/>
          </w:p>
        </w:tc>
        <w:tc>
          <w:tcPr>
            <w:tcW w:w="3402" w:type="dxa"/>
            <w:tcBorders>
              <w:bottom w:val="single" w:sz="4" w:space="0" w:color="auto"/>
            </w:tcBorders>
            <w:vAlign w:val="center"/>
          </w:tcPr>
          <w:p w14:paraId="6E1B7344"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Определение жира</w:t>
            </w:r>
          </w:p>
        </w:tc>
      </w:tr>
      <w:tr w:rsidR="00A64CFC" w:rsidRPr="00A64CFC" w14:paraId="262CE955" w14:textId="77777777" w:rsidTr="00B30942">
        <w:trPr>
          <w:cantSplit/>
          <w:trHeight w:val="20"/>
        </w:trPr>
        <w:tc>
          <w:tcPr>
            <w:tcW w:w="851" w:type="dxa"/>
            <w:vMerge/>
          </w:tcPr>
          <w:p w14:paraId="667B64AF"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26D27A86" w14:textId="77777777" w:rsidR="00A64CFC" w:rsidRPr="00B30942" w:rsidRDefault="00A64CFC" w:rsidP="00B30942">
            <w:pPr>
              <w:pStyle w:val="Default"/>
              <w:keepLines/>
              <w:suppressLineNumbers/>
              <w:suppressAutoHyphens/>
            </w:pPr>
          </w:p>
        </w:tc>
        <w:tc>
          <w:tcPr>
            <w:tcW w:w="738" w:type="dxa"/>
            <w:vAlign w:val="center"/>
          </w:tcPr>
          <w:p w14:paraId="73B31E33" w14:textId="77777777" w:rsidR="00A64CFC" w:rsidRPr="00B30942" w:rsidRDefault="00A64CFC" w:rsidP="00B30942">
            <w:pPr>
              <w:pStyle w:val="Default"/>
              <w:keepLines/>
              <w:suppressLineNumbers/>
              <w:suppressAutoHyphens/>
            </w:pPr>
            <w:r w:rsidRPr="00B30942">
              <w:t>043</w:t>
            </w:r>
          </w:p>
        </w:tc>
        <w:tc>
          <w:tcPr>
            <w:tcW w:w="2410" w:type="dxa"/>
            <w:vAlign w:val="center"/>
          </w:tcPr>
          <w:p w14:paraId="399A7B38" w14:textId="77777777" w:rsidR="00A64CFC" w:rsidRPr="00A64CFC" w:rsidRDefault="00A64CFC" w:rsidP="00B30942">
            <w:pPr>
              <w:pStyle w:val="Default"/>
              <w:keepLines/>
              <w:suppressLineNumbers/>
              <w:suppressAutoHyphens/>
            </w:pPr>
            <w:proofErr w:type="spellStart"/>
            <w:r w:rsidRPr="00B30942">
              <w:t>Вискозиметрический</w:t>
            </w:r>
            <w:proofErr w:type="spellEnd"/>
          </w:p>
        </w:tc>
        <w:tc>
          <w:tcPr>
            <w:tcW w:w="3402" w:type="dxa"/>
            <w:tcBorders>
              <w:bottom w:val="single" w:sz="4" w:space="0" w:color="auto"/>
            </w:tcBorders>
            <w:vAlign w:val="center"/>
          </w:tcPr>
          <w:p w14:paraId="7675F45F" w14:textId="77777777" w:rsidR="00A64CFC" w:rsidRPr="00B30942" w:rsidRDefault="00A64CFC" w:rsidP="00B30942">
            <w:pPr>
              <w:pStyle w:val="Default"/>
              <w:keepLines/>
              <w:suppressLineNumbers/>
              <w:suppressAutoHyphens/>
            </w:pPr>
            <w:r w:rsidRPr="00B30942">
              <w:t>-</w:t>
            </w:r>
          </w:p>
        </w:tc>
      </w:tr>
      <w:tr w:rsidR="00A64CFC" w:rsidRPr="00A64CFC" w14:paraId="4AFB81C4" w14:textId="77777777" w:rsidTr="00B30942">
        <w:trPr>
          <w:cantSplit/>
          <w:trHeight w:val="20"/>
        </w:trPr>
        <w:tc>
          <w:tcPr>
            <w:tcW w:w="851" w:type="dxa"/>
            <w:vMerge/>
          </w:tcPr>
          <w:p w14:paraId="24002F6F"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362868BA" w14:textId="77777777" w:rsidR="00A64CFC" w:rsidRPr="00B30942" w:rsidRDefault="00A64CFC" w:rsidP="00B30942">
            <w:pPr>
              <w:pStyle w:val="Default"/>
              <w:keepLines/>
              <w:suppressLineNumbers/>
              <w:suppressAutoHyphens/>
            </w:pPr>
          </w:p>
        </w:tc>
        <w:tc>
          <w:tcPr>
            <w:tcW w:w="738" w:type="dxa"/>
            <w:vAlign w:val="center"/>
          </w:tcPr>
          <w:p w14:paraId="47467246" w14:textId="77777777" w:rsidR="00A64CFC" w:rsidRPr="00B30942" w:rsidRDefault="00A64CFC" w:rsidP="00B30942">
            <w:pPr>
              <w:pStyle w:val="Default"/>
              <w:keepLines/>
              <w:suppressLineNumbers/>
              <w:suppressAutoHyphens/>
            </w:pPr>
            <w:r w:rsidRPr="00B30942">
              <w:t>050</w:t>
            </w:r>
          </w:p>
        </w:tc>
        <w:tc>
          <w:tcPr>
            <w:tcW w:w="2410" w:type="dxa"/>
            <w:vAlign w:val="center"/>
          </w:tcPr>
          <w:p w14:paraId="749AC4F0" w14:textId="77777777" w:rsidR="00A64CFC" w:rsidRPr="00A64CFC" w:rsidRDefault="00A64CFC" w:rsidP="00B30942">
            <w:pPr>
              <w:pStyle w:val="Default"/>
              <w:keepLines/>
              <w:suppressLineNumbers/>
              <w:suppressAutoHyphens/>
            </w:pPr>
            <w:proofErr w:type="spellStart"/>
            <w:r w:rsidRPr="00A64CFC">
              <w:t>Газометрический</w:t>
            </w:r>
            <w:proofErr w:type="spellEnd"/>
          </w:p>
        </w:tc>
        <w:tc>
          <w:tcPr>
            <w:tcW w:w="3402" w:type="dxa"/>
            <w:tcBorders>
              <w:bottom w:val="single" w:sz="4" w:space="0" w:color="auto"/>
            </w:tcBorders>
            <w:vAlign w:val="center"/>
          </w:tcPr>
          <w:p w14:paraId="70821F66" w14:textId="77777777" w:rsidR="00A64CFC" w:rsidRPr="00B30942" w:rsidRDefault="00A64CFC" w:rsidP="00B30942">
            <w:pPr>
              <w:pStyle w:val="Default"/>
              <w:keepLines/>
              <w:suppressLineNumbers/>
              <w:suppressAutoHyphens/>
            </w:pPr>
            <w:r w:rsidRPr="00B30942">
              <w:t>-</w:t>
            </w:r>
          </w:p>
        </w:tc>
      </w:tr>
      <w:tr w:rsidR="00A64CFC" w:rsidRPr="00A64CFC" w14:paraId="4FB087F9" w14:textId="77777777" w:rsidTr="00B30942">
        <w:trPr>
          <w:cantSplit/>
          <w:trHeight w:val="20"/>
        </w:trPr>
        <w:tc>
          <w:tcPr>
            <w:tcW w:w="851" w:type="dxa"/>
            <w:vMerge/>
          </w:tcPr>
          <w:p w14:paraId="2DAE23D5"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0CA15DE0" w14:textId="77777777" w:rsidR="00A64CFC" w:rsidRPr="00B30942" w:rsidRDefault="00A64CFC" w:rsidP="00B30942">
            <w:pPr>
              <w:pStyle w:val="Default"/>
              <w:keepLines/>
              <w:suppressLineNumbers/>
              <w:suppressAutoHyphens/>
            </w:pPr>
          </w:p>
        </w:tc>
        <w:tc>
          <w:tcPr>
            <w:tcW w:w="738" w:type="dxa"/>
            <w:vMerge w:val="restart"/>
            <w:vAlign w:val="center"/>
          </w:tcPr>
          <w:p w14:paraId="259B1665" w14:textId="77777777" w:rsidR="00A64CFC" w:rsidRPr="00B30942" w:rsidRDefault="00A64CFC" w:rsidP="00B30942">
            <w:pPr>
              <w:pStyle w:val="Default"/>
              <w:keepLines/>
              <w:suppressLineNumbers/>
              <w:suppressAutoHyphens/>
            </w:pPr>
            <w:r w:rsidRPr="00B30942">
              <w:t>052</w:t>
            </w:r>
          </w:p>
        </w:tc>
        <w:tc>
          <w:tcPr>
            <w:tcW w:w="2410" w:type="dxa"/>
            <w:vMerge w:val="restart"/>
            <w:vAlign w:val="center"/>
          </w:tcPr>
          <w:p w14:paraId="49B6E720" w14:textId="77777777" w:rsidR="00A64CFC" w:rsidRPr="00B30942" w:rsidRDefault="00A64CFC" w:rsidP="00B30942">
            <w:pPr>
              <w:pStyle w:val="Default"/>
              <w:keepLines/>
              <w:suppressLineNumbers/>
              <w:suppressAutoHyphens/>
            </w:pPr>
            <w:r w:rsidRPr="00B30942">
              <w:t>Гравиметрический (весовой)</w:t>
            </w:r>
          </w:p>
        </w:tc>
        <w:tc>
          <w:tcPr>
            <w:tcW w:w="3402" w:type="dxa"/>
            <w:tcBorders>
              <w:bottom w:val="single" w:sz="4" w:space="0" w:color="auto"/>
            </w:tcBorders>
            <w:vAlign w:val="center"/>
          </w:tcPr>
          <w:p w14:paraId="08CD8694"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Метод выделения</w:t>
            </w:r>
          </w:p>
        </w:tc>
      </w:tr>
      <w:tr w:rsidR="00A64CFC" w:rsidRPr="00A64CFC" w14:paraId="18CC9652" w14:textId="77777777" w:rsidTr="00B30942">
        <w:trPr>
          <w:cantSplit/>
          <w:trHeight w:val="20"/>
        </w:trPr>
        <w:tc>
          <w:tcPr>
            <w:tcW w:w="851" w:type="dxa"/>
            <w:vMerge/>
          </w:tcPr>
          <w:p w14:paraId="425D3BBD"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0DC9AB2A" w14:textId="77777777" w:rsidR="00A64CFC" w:rsidRPr="00B30942" w:rsidRDefault="00A64CFC" w:rsidP="00B30942">
            <w:pPr>
              <w:pStyle w:val="Default"/>
              <w:keepLines/>
              <w:suppressLineNumbers/>
              <w:suppressAutoHyphens/>
            </w:pPr>
          </w:p>
        </w:tc>
        <w:tc>
          <w:tcPr>
            <w:tcW w:w="738" w:type="dxa"/>
            <w:vMerge/>
            <w:vAlign w:val="center"/>
          </w:tcPr>
          <w:p w14:paraId="0CB81425" w14:textId="77777777" w:rsidR="00A64CFC" w:rsidRPr="00B30942" w:rsidRDefault="00A64CFC" w:rsidP="00B30942">
            <w:pPr>
              <w:pStyle w:val="Default"/>
              <w:keepLines/>
              <w:suppressLineNumbers/>
              <w:suppressAutoHyphens/>
            </w:pPr>
          </w:p>
        </w:tc>
        <w:tc>
          <w:tcPr>
            <w:tcW w:w="2410" w:type="dxa"/>
            <w:vMerge/>
            <w:vAlign w:val="center"/>
          </w:tcPr>
          <w:p w14:paraId="0CE99787" w14:textId="77777777" w:rsidR="00A64CFC" w:rsidRPr="00A64CFC" w:rsidRDefault="00A64CFC" w:rsidP="00B30942">
            <w:pPr>
              <w:pStyle w:val="Default"/>
              <w:keepLines/>
              <w:suppressLineNumbers/>
              <w:suppressAutoHyphens/>
            </w:pPr>
          </w:p>
        </w:tc>
        <w:tc>
          <w:tcPr>
            <w:tcW w:w="3402" w:type="dxa"/>
            <w:tcBorders>
              <w:bottom w:val="single" w:sz="4" w:space="0" w:color="auto"/>
            </w:tcBorders>
            <w:vAlign w:val="center"/>
          </w:tcPr>
          <w:p w14:paraId="7866BF7A" w14:textId="77777777" w:rsidR="00A64CFC" w:rsidRPr="00B30942" w:rsidRDefault="00A64CFC" w:rsidP="00B30942">
            <w:pPr>
              <w:pStyle w:val="Default"/>
              <w:keepLines/>
              <w:suppressLineNumbers/>
              <w:suppressAutoHyphens/>
            </w:pPr>
            <w:r w:rsidRPr="00B30942">
              <w:t>Метод осаждения</w:t>
            </w:r>
          </w:p>
        </w:tc>
      </w:tr>
      <w:tr w:rsidR="00A64CFC" w:rsidRPr="00A64CFC" w14:paraId="3E72DD07" w14:textId="77777777" w:rsidTr="00B30942">
        <w:trPr>
          <w:cantSplit/>
          <w:trHeight w:val="20"/>
        </w:trPr>
        <w:tc>
          <w:tcPr>
            <w:tcW w:w="851" w:type="dxa"/>
            <w:vMerge/>
          </w:tcPr>
          <w:p w14:paraId="7BAF89F3"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184C1808" w14:textId="77777777" w:rsidR="00A64CFC" w:rsidRPr="00B30942" w:rsidRDefault="00A64CFC" w:rsidP="00B30942">
            <w:pPr>
              <w:pStyle w:val="Default"/>
              <w:keepLines/>
              <w:suppressLineNumbers/>
              <w:suppressAutoHyphens/>
            </w:pPr>
          </w:p>
        </w:tc>
        <w:tc>
          <w:tcPr>
            <w:tcW w:w="738" w:type="dxa"/>
            <w:vMerge/>
            <w:vAlign w:val="center"/>
          </w:tcPr>
          <w:p w14:paraId="3A429BFC" w14:textId="77777777" w:rsidR="00A64CFC" w:rsidRPr="00B30942" w:rsidRDefault="00A64CFC" w:rsidP="00B30942">
            <w:pPr>
              <w:pStyle w:val="Default"/>
              <w:keepLines/>
              <w:suppressLineNumbers/>
              <w:suppressAutoHyphens/>
            </w:pPr>
          </w:p>
        </w:tc>
        <w:tc>
          <w:tcPr>
            <w:tcW w:w="2410" w:type="dxa"/>
            <w:vMerge/>
            <w:vAlign w:val="center"/>
          </w:tcPr>
          <w:p w14:paraId="2866EB6A" w14:textId="77777777" w:rsidR="00A64CFC" w:rsidRPr="00A64CFC" w:rsidRDefault="00A64CFC" w:rsidP="00B30942">
            <w:pPr>
              <w:pStyle w:val="Default"/>
              <w:keepLines/>
              <w:suppressLineNumbers/>
              <w:suppressAutoHyphens/>
            </w:pPr>
          </w:p>
        </w:tc>
        <w:tc>
          <w:tcPr>
            <w:tcW w:w="3402" w:type="dxa"/>
            <w:tcBorders>
              <w:bottom w:val="single" w:sz="4" w:space="0" w:color="auto"/>
            </w:tcBorders>
            <w:vAlign w:val="center"/>
          </w:tcPr>
          <w:p w14:paraId="0F620552" w14:textId="77777777" w:rsidR="00A64CFC" w:rsidRPr="00B30942" w:rsidRDefault="00A64CFC" w:rsidP="00B30942">
            <w:pPr>
              <w:pStyle w:val="Default"/>
              <w:keepLines/>
              <w:suppressLineNumbers/>
              <w:suppressAutoHyphens/>
            </w:pPr>
            <w:r w:rsidRPr="00B30942">
              <w:t>Метод отгонки</w:t>
            </w:r>
          </w:p>
        </w:tc>
      </w:tr>
      <w:tr w:rsidR="00A64CFC" w:rsidRPr="00A64CFC" w14:paraId="1CEC4B51" w14:textId="77777777" w:rsidTr="00B30942">
        <w:trPr>
          <w:cantSplit/>
          <w:trHeight w:val="20"/>
        </w:trPr>
        <w:tc>
          <w:tcPr>
            <w:tcW w:w="851" w:type="dxa"/>
            <w:vMerge/>
          </w:tcPr>
          <w:p w14:paraId="57961EE6"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352C30BA" w14:textId="77777777" w:rsidR="00A64CFC" w:rsidRPr="00B30942" w:rsidRDefault="00A64CFC" w:rsidP="00B30942">
            <w:pPr>
              <w:pStyle w:val="Default"/>
              <w:keepLines/>
              <w:suppressLineNumbers/>
              <w:suppressAutoHyphens/>
            </w:pPr>
          </w:p>
        </w:tc>
        <w:tc>
          <w:tcPr>
            <w:tcW w:w="738" w:type="dxa"/>
            <w:vAlign w:val="center"/>
          </w:tcPr>
          <w:p w14:paraId="7B561ADF" w14:textId="77777777" w:rsidR="00A64CFC" w:rsidRPr="00B30942" w:rsidRDefault="00A64CFC" w:rsidP="00B30942">
            <w:pPr>
              <w:pStyle w:val="Default"/>
              <w:keepLines/>
              <w:suppressLineNumbers/>
              <w:suppressAutoHyphens/>
            </w:pPr>
            <w:r w:rsidRPr="00B30942">
              <w:t>055</w:t>
            </w:r>
          </w:p>
        </w:tc>
        <w:tc>
          <w:tcPr>
            <w:tcW w:w="2410" w:type="dxa"/>
            <w:vAlign w:val="center"/>
          </w:tcPr>
          <w:p w14:paraId="3151CBE8" w14:textId="77777777" w:rsidR="00A64CFC" w:rsidRPr="00A64CFC" w:rsidRDefault="00A64CFC" w:rsidP="00B30942">
            <w:pPr>
              <w:pStyle w:val="Default"/>
              <w:keepLines/>
              <w:suppressLineNumbers/>
              <w:suppressAutoHyphens/>
            </w:pPr>
            <w:proofErr w:type="spellStart"/>
            <w:r w:rsidRPr="00A64CFC">
              <w:t>Дистиляционный</w:t>
            </w:r>
            <w:proofErr w:type="spellEnd"/>
          </w:p>
        </w:tc>
        <w:tc>
          <w:tcPr>
            <w:tcW w:w="3402" w:type="dxa"/>
            <w:tcBorders>
              <w:bottom w:val="single" w:sz="4" w:space="0" w:color="auto"/>
            </w:tcBorders>
            <w:vAlign w:val="center"/>
          </w:tcPr>
          <w:p w14:paraId="2A085687" w14:textId="77777777" w:rsidR="00A64CFC" w:rsidRPr="00B30942" w:rsidRDefault="00A64CFC" w:rsidP="00B30942">
            <w:pPr>
              <w:pStyle w:val="Default"/>
              <w:keepLines/>
              <w:suppressLineNumbers/>
              <w:suppressAutoHyphens/>
            </w:pPr>
            <w:r w:rsidRPr="00B30942">
              <w:t>-</w:t>
            </w:r>
          </w:p>
        </w:tc>
      </w:tr>
      <w:tr w:rsidR="00A64CFC" w:rsidRPr="00A64CFC" w14:paraId="1A78F0B8" w14:textId="77777777" w:rsidTr="00B30942">
        <w:trPr>
          <w:cantSplit/>
          <w:trHeight w:val="20"/>
        </w:trPr>
        <w:tc>
          <w:tcPr>
            <w:tcW w:w="851" w:type="dxa"/>
            <w:vMerge/>
          </w:tcPr>
          <w:p w14:paraId="301226D6"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4368B35D" w14:textId="77777777" w:rsidR="00A64CFC" w:rsidRPr="00B30942" w:rsidRDefault="00A64CFC" w:rsidP="00B30942">
            <w:pPr>
              <w:pStyle w:val="Default"/>
              <w:keepLines/>
              <w:suppressLineNumbers/>
              <w:suppressAutoHyphens/>
            </w:pPr>
          </w:p>
        </w:tc>
        <w:tc>
          <w:tcPr>
            <w:tcW w:w="738" w:type="dxa"/>
            <w:vAlign w:val="center"/>
          </w:tcPr>
          <w:p w14:paraId="22B5C589" w14:textId="77777777" w:rsidR="00A64CFC" w:rsidRPr="00B30942" w:rsidRDefault="00A64CFC" w:rsidP="00B30942">
            <w:pPr>
              <w:pStyle w:val="Default"/>
              <w:keepLines/>
              <w:suppressLineNumbers/>
              <w:suppressAutoHyphens/>
            </w:pPr>
            <w:r w:rsidRPr="00B30942">
              <w:t>074</w:t>
            </w:r>
          </w:p>
        </w:tc>
        <w:tc>
          <w:tcPr>
            <w:tcW w:w="2410" w:type="dxa"/>
            <w:vAlign w:val="center"/>
          </w:tcPr>
          <w:p w14:paraId="3267EEF0" w14:textId="77777777" w:rsidR="00A64CFC" w:rsidRPr="00B30942" w:rsidRDefault="00A64CFC" w:rsidP="00B30942">
            <w:pPr>
              <w:pStyle w:val="Default"/>
              <w:keepLines/>
              <w:suppressLineNumbers/>
              <w:suppressAutoHyphens/>
            </w:pPr>
            <w:r w:rsidRPr="00B30942">
              <w:t>Инфракрасная спектроскопия (спектрофотометрический)</w:t>
            </w:r>
          </w:p>
        </w:tc>
        <w:tc>
          <w:tcPr>
            <w:tcW w:w="3402" w:type="dxa"/>
            <w:tcBorders>
              <w:bottom w:val="single" w:sz="4" w:space="0" w:color="auto"/>
            </w:tcBorders>
            <w:vAlign w:val="center"/>
          </w:tcPr>
          <w:p w14:paraId="584642AE"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 xml:space="preserve">Метод </w:t>
            </w:r>
            <w:proofErr w:type="spellStart"/>
            <w:r w:rsidRPr="00B30942">
              <w:rPr>
                <w:rFonts w:cs="Times New Roman"/>
                <w:color w:val="000000"/>
                <w:sz w:val="24"/>
                <w:szCs w:val="24"/>
              </w:rPr>
              <w:t>спектрофотометрии</w:t>
            </w:r>
            <w:proofErr w:type="spellEnd"/>
            <w:r w:rsidRPr="00B30942">
              <w:rPr>
                <w:rFonts w:cs="Times New Roman"/>
                <w:color w:val="000000"/>
                <w:sz w:val="24"/>
                <w:szCs w:val="24"/>
              </w:rPr>
              <w:t xml:space="preserve"> в инфракрасной области спектра</w:t>
            </w:r>
          </w:p>
        </w:tc>
      </w:tr>
      <w:tr w:rsidR="00A64CFC" w:rsidRPr="00A64CFC" w14:paraId="6891FC70" w14:textId="77777777" w:rsidTr="00B30942">
        <w:trPr>
          <w:cantSplit/>
          <w:trHeight w:val="20"/>
        </w:trPr>
        <w:tc>
          <w:tcPr>
            <w:tcW w:w="851" w:type="dxa"/>
            <w:vMerge/>
          </w:tcPr>
          <w:p w14:paraId="2CB77EB7"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1684EAFB" w14:textId="77777777" w:rsidR="00A64CFC" w:rsidRPr="00B30942" w:rsidRDefault="00A64CFC" w:rsidP="00B30942">
            <w:pPr>
              <w:pStyle w:val="Default"/>
              <w:keepLines/>
              <w:suppressLineNumbers/>
              <w:suppressAutoHyphens/>
            </w:pPr>
          </w:p>
        </w:tc>
        <w:tc>
          <w:tcPr>
            <w:tcW w:w="738" w:type="dxa"/>
            <w:vMerge w:val="restart"/>
            <w:vAlign w:val="center"/>
          </w:tcPr>
          <w:p w14:paraId="04375104" w14:textId="77777777" w:rsidR="00A64CFC" w:rsidRPr="00B30942" w:rsidRDefault="00A64CFC" w:rsidP="00B30942">
            <w:pPr>
              <w:pStyle w:val="Default"/>
              <w:keepLines/>
              <w:suppressLineNumbers/>
              <w:suppressAutoHyphens/>
            </w:pPr>
            <w:r w:rsidRPr="00B30942">
              <w:t>079</w:t>
            </w:r>
          </w:p>
        </w:tc>
        <w:tc>
          <w:tcPr>
            <w:tcW w:w="2410" w:type="dxa"/>
            <w:vMerge w:val="restart"/>
            <w:vAlign w:val="center"/>
          </w:tcPr>
          <w:p w14:paraId="592BB1E9" w14:textId="77777777" w:rsidR="00A64CFC" w:rsidRPr="00B30942" w:rsidRDefault="00A64CFC" w:rsidP="00B30942">
            <w:pPr>
              <w:pStyle w:val="Default"/>
              <w:keepLines/>
              <w:suppressLineNumbers/>
              <w:suppressAutoHyphens/>
            </w:pPr>
            <w:r w:rsidRPr="00B30942">
              <w:t>Капиллярный электрофорез</w:t>
            </w:r>
          </w:p>
        </w:tc>
        <w:tc>
          <w:tcPr>
            <w:tcW w:w="3402" w:type="dxa"/>
            <w:tcBorders>
              <w:bottom w:val="single" w:sz="4" w:space="0" w:color="auto"/>
            </w:tcBorders>
            <w:vAlign w:val="center"/>
          </w:tcPr>
          <w:p w14:paraId="7C551EF8"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Капиллярный зонный электрофорез</w:t>
            </w:r>
          </w:p>
        </w:tc>
      </w:tr>
      <w:tr w:rsidR="00A64CFC" w:rsidRPr="00A64CFC" w14:paraId="3F21FC8D" w14:textId="77777777" w:rsidTr="00B30942">
        <w:trPr>
          <w:cantSplit/>
          <w:trHeight w:val="20"/>
        </w:trPr>
        <w:tc>
          <w:tcPr>
            <w:tcW w:w="851" w:type="dxa"/>
            <w:vMerge/>
          </w:tcPr>
          <w:p w14:paraId="438E47B4"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44619743" w14:textId="77777777" w:rsidR="00A64CFC" w:rsidRPr="00B30942" w:rsidRDefault="00A64CFC" w:rsidP="00B30942">
            <w:pPr>
              <w:pStyle w:val="Default"/>
              <w:keepLines/>
              <w:suppressLineNumbers/>
              <w:suppressAutoHyphens/>
            </w:pPr>
          </w:p>
        </w:tc>
        <w:tc>
          <w:tcPr>
            <w:tcW w:w="738" w:type="dxa"/>
            <w:vMerge/>
            <w:vAlign w:val="center"/>
          </w:tcPr>
          <w:p w14:paraId="6EF4BB21" w14:textId="77777777" w:rsidR="00A64CFC" w:rsidRPr="00B30942" w:rsidRDefault="00A64CFC" w:rsidP="00B30942">
            <w:pPr>
              <w:pStyle w:val="Default"/>
              <w:keepLines/>
              <w:suppressLineNumbers/>
              <w:suppressAutoHyphens/>
            </w:pPr>
          </w:p>
        </w:tc>
        <w:tc>
          <w:tcPr>
            <w:tcW w:w="2410" w:type="dxa"/>
            <w:vMerge/>
            <w:vAlign w:val="center"/>
          </w:tcPr>
          <w:p w14:paraId="3DBBE05E" w14:textId="77777777" w:rsidR="00A64CFC" w:rsidRPr="00A64CFC" w:rsidRDefault="00A64CFC" w:rsidP="00B30942">
            <w:pPr>
              <w:pStyle w:val="Default"/>
              <w:keepLines/>
              <w:suppressLineNumbers/>
              <w:suppressAutoHyphens/>
            </w:pPr>
          </w:p>
        </w:tc>
        <w:tc>
          <w:tcPr>
            <w:tcW w:w="3402" w:type="dxa"/>
            <w:tcBorders>
              <w:bottom w:val="single" w:sz="4" w:space="0" w:color="auto"/>
            </w:tcBorders>
            <w:vAlign w:val="center"/>
          </w:tcPr>
          <w:p w14:paraId="6B9B47E5" w14:textId="77777777" w:rsidR="00A64CFC" w:rsidRPr="00B30942" w:rsidRDefault="00A64CFC" w:rsidP="00B30942">
            <w:pPr>
              <w:pStyle w:val="Default"/>
              <w:keepLines/>
              <w:suppressLineNumbers/>
              <w:suppressAutoHyphens/>
            </w:pPr>
            <w:r w:rsidRPr="00B30942">
              <w:t>Капиллярный гель-электрофорез</w:t>
            </w:r>
          </w:p>
        </w:tc>
      </w:tr>
      <w:tr w:rsidR="00A64CFC" w:rsidRPr="00A64CFC" w14:paraId="050C6248" w14:textId="77777777" w:rsidTr="00B30942">
        <w:trPr>
          <w:cantSplit/>
          <w:trHeight w:val="20"/>
        </w:trPr>
        <w:tc>
          <w:tcPr>
            <w:tcW w:w="851" w:type="dxa"/>
            <w:vMerge/>
          </w:tcPr>
          <w:p w14:paraId="15E2777B"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2C0E5D63" w14:textId="77777777" w:rsidR="00A64CFC" w:rsidRPr="00B30942" w:rsidRDefault="00A64CFC" w:rsidP="00B30942">
            <w:pPr>
              <w:pStyle w:val="Default"/>
              <w:keepLines/>
              <w:suppressLineNumbers/>
              <w:suppressAutoHyphens/>
            </w:pPr>
          </w:p>
        </w:tc>
        <w:tc>
          <w:tcPr>
            <w:tcW w:w="738" w:type="dxa"/>
            <w:vMerge/>
            <w:vAlign w:val="center"/>
          </w:tcPr>
          <w:p w14:paraId="3E215F2E" w14:textId="77777777" w:rsidR="00A64CFC" w:rsidRPr="00B30942" w:rsidRDefault="00A64CFC" w:rsidP="00B30942">
            <w:pPr>
              <w:pStyle w:val="Default"/>
              <w:keepLines/>
              <w:suppressLineNumbers/>
              <w:suppressAutoHyphens/>
            </w:pPr>
          </w:p>
        </w:tc>
        <w:tc>
          <w:tcPr>
            <w:tcW w:w="2410" w:type="dxa"/>
            <w:vMerge/>
            <w:vAlign w:val="center"/>
          </w:tcPr>
          <w:p w14:paraId="214D34BD" w14:textId="77777777" w:rsidR="00A64CFC" w:rsidRPr="00A64CFC" w:rsidRDefault="00A64CFC" w:rsidP="00B30942">
            <w:pPr>
              <w:pStyle w:val="Default"/>
              <w:keepLines/>
              <w:suppressLineNumbers/>
              <w:suppressAutoHyphens/>
            </w:pPr>
          </w:p>
        </w:tc>
        <w:tc>
          <w:tcPr>
            <w:tcW w:w="3402" w:type="dxa"/>
            <w:tcBorders>
              <w:bottom w:val="single" w:sz="4" w:space="0" w:color="auto"/>
            </w:tcBorders>
            <w:vAlign w:val="center"/>
          </w:tcPr>
          <w:p w14:paraId="29ED0603" w14:textId="77777777" w:rsidR="00A64CFC" w:rsidRPr="00B30942" w:rsidRDefault="00A64CFC" w:rsidP="00B30942">
            <w:pPr>
              <w:pStyle w:val="Default"/>
              <w:keepLines/>
              <w:suppressLineNumbers/>
              <w:suppressAutoHyphens/>
            </w:pPr>
            <w:r w:rsidRPr="00B30942">
              <w:t>Капиллярное изоэлектрическое фокусирование</w:t>
            </w:r>
          </w:p>
        </w:tc>
      </w:tr>
      <w:tr w:rsidR="00A64CFC" w:rsidRPr="00A64CFC" w14:paraId="25ED366A" w14:textId="77777777" w:rsidTr="00B30942">
        <w:trPr>
          <w:cantSplit/>
          <w:trHeight w:val="20"/>
        </w:trPr>
        <w:tc>
          <w:tcPr>
            <w:tcW w:w="851" w:type="dxa"/>
            <w:vMerge/>
          </w:tcPr>
          <w:p w14:paraId="472318AE"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2876B1B7" w14:textId="77777777" w:rsidR="00A64CFC" w:rsidRPr="00B30942" w:rsidRDefault="00A64CFC" w:rsidP="00B30942">
            <w:pPr>
              <w:pStyle w:val="Default"/>
              <w:keepLines/>
              <w:suppressLineNumbers/>
              <w:suppressAutoHyphens/>
            </w:pPr>
          </w:p>
        </w:tc>
        <w:tc>
          <w:tcPr>
            <w:tcW w:w="738" w:type="dxa"/>
            <w:vAlign w:val="center"/>
          </w:tcPr>
          <w:p w14:paraId="6C8C7F89" w14:textId="77777777" w:rsidR="00A64CFC" w:rsidRPr="00B30942" w:rsidRDefault="00A64CFC" w:rsidP="00B30942">
            <w:pPr>
              <w:pStyle w:val="Default"/>
              <w:keepLines/>
              <w:suppressLineNumbers/>
              <w:suppressAutoHyphens/>
            </w:pPr>
            <w:r w:rsidRPr="00B30942">
              <w:t>082</w:t>
            </w:r>
          </w:p>
        </w:tc>
        <w:tc>
          <w:tcPr>
            <w:tcW w:w="2410" w:type="dxa"/>
            <w:vAlign w:val="center"/>
          </w:tcPr>
          <w:p w14:paraId="6505A49A" w14:textId="77777777" w:rsidR="00A64CFC" w:rsidRPr="00B30942" w:rsidRDefault="00A64CFC" w:rsidP="00B30942">
            <w:pPr>
              <w:pStyle w:val="Default"/>
              <w:keepLines/>
              <w:suppressLineNumbers/>
              <w:suppressAutoHyphens/>
            </w:pPr>
            <w:r w:rsidRPr="00B30942">
              <w:t>Колориметрический</w:t>
            </w:r>
          </w:p>
        </w:tc>
        <w:tc>
          <w:tcPr>
            <w:tcW w:w="3402" w:type="dxa"/>
            <w:tcBorders>
              <w:bottom w:val="single" w:sz="4" w:space="0" w:color="auto"/>
            </w:tcBorders>
            <w:vAlign w:val="center"/>
          </w:tcPr>
          <w:p w14:paraId="24888F46"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55BB2FCB" w14:textId="77777777" w:rsidTr="00B30942">
        <w:trPr>
          <w:cantSplit/>
          <w:trHeight w:val="20"/>
        </w:trPr>
        <w:tc>
          <w:tcPr>
            <w:tcW w:w="851" w:type="dxa"/>
            <w:vMerge/>
          </w:tcPr>
          <w:p w14:paraId="184D4D03"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68903106" w14:textId="77777777" w:rsidR="00A64CFC" w:rsidRPr="00B30942" w:rsidRDefault="00A64CFC" w:rsidP="00B30942">
            <w:pPr>
              <w:pStyle w:val="Default"/>
              <w:keepLines/>
              <w:suppressLineNumbers/>
              <w:suppressAutoHyphens/>
            </w:pPr>
          </w:p>
        </w:tc>
        <w:tc>
          <w:tcPr>
            <w:tcW w:w="738" w:type="dxa"/>
            <w:vAlign w:val="center"/>
          </w:tcPr>
          <w:p w14:paraId="7EB59136" w14:textId="77777777" w:rsidR="00A64CFC" w:rsidRPr="00B30942" w:rsidRDefault="00A64CFC" w:rsidP="00B30942">
            <w:pPr>
              <w:pStyle w:val="Default"/>
              <w:keepLines/>
              <w:suppressLineNumbers/>
              <w:suppressAutoHyphens/>
            </w:pPr>
            <w:r w:rsidRPr="00B30942">
              <w:t>085</w:t>
            </w:r>
          </w:p>
        </w:tc>
        <w:tc>
          <w:tcPr>
            <w:tcW w:w="2410" w:type="dxa"/>
            <w:vAlign w:val="center"/>
          </w:tcPr>
          <w:p w14:paraId="1690C340" w14:textId="77777777" w:rsidR="00A64CFC" w:rsidRPr="00B30942" w:rsidRDefault="00A64CFC" w:rsidP="00B30942">
            <w:pPr>
              <w:pStyle w:val="Default"/>
              <w:keepLines/>
              <w:suppressLineNumbers/>
              <w:suppressAutoHyphens/>
            </w:pPr>
            <w:proofErr w:type="spellStart"/>
            <w:r w:rsidRPr="00B30942">
              <w:t>Криоскопический</w:t>
            </w:r>
            <w:proofErr w:type="spellEnd"/>
          </w:p>
        </w:tc>
        <w:tc>
          <w:tcPr>
            <w:tcW w:w="3402" w:type="dxa"/>
            <w:tcBorders>
              <w:bottom w:val="single" w:sz="4" w:space="0" w:color="auto"/>
            </w:tcBorders>
            <w:vAlign w:val="center"/>
          </w:tcPr>
          <w:p w14:paraId="4A9F20D4"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24F0A67B" w14:textId="77777777" w:rsidTr="00B30942">
        <w:trPr>
          <w:cantSplit/>
          <w:trHeight w:val="20"/>
        </w:trPr>
        <w:tc>
          <w:tcPr>
            <w:tcW w:w="851" w:type="dxa"/>
            <w:vMerge/>
          </w:tcPr>
          <w:p w14:paraId="0925633B"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7A5C71CC" w14:textId="77777777" w:rsidR="00A64CFC" w:rsidRPr="00B30942" w:rsidRDefault="00A64CFC" w:rsidP="00B30942">
            <w:pPr>
              <w:pStyle w:val="Default"/>
              <w:keepLines/>
              <w:suppressLineNumbers/>
              <w:suppressAutoHyphens/>
            </w:pPr>
          </w:p>
        </w:tc>
        <w:tc>
          <w:tcPr>
            <w:tcW w:w="738" w:type="dxa"/>
            <w:vMerge w:val="restart"/>
            <w:vAlign w:val="center"/>
          </w:tcPr>
          <w:p w14:paraId="4786951F" w14:textId="77777777" w:rsidR="00A64CFC" w:rsidRPr="00B30942" w:rsidRDefault="00A64CFC" w:rsidP="00B30942">
            <w:pPr>
              <w:pStyle w:val="Default"/>
              <w:keepLines/>
              <w:suppressLineNumbers/>
              <w:suppressAutoHyphens/>
            </w:pPr>
            <w:r w:rsidRPr="00B30942">
              <w:t>088</w:t>
            </w:r>
          </w:p>
        </w:tc>
        <w:tc>
          <w:tcPr>
            <w:tcW w:w="2410" w:type="dxa"/>
            <w:vMerge w:val="restart"/>
            <w:vAlign w:val="center"/>
          </w:tcPr>
          <w:p w14:paraId="1113A367" w14:textId="77777777" w:rsidR="00A64CFC" w:rsidRPr="00B30942" w:rsidRDefault="00A64CFC" w:rsidP="00B30942">
            <w:pPr>
              <w:pStyle w:val="Default"/>
              <w:keepLines/>
              <w:suppressLineNumbers/>
              <w:suppressAutoHyphens/>
            </w:pPr>
            <w:r w:rsidRPr="00B30942">
              <w:t>Люминесцентный</w:t>
            </w:r>
          </w:p>
        </w:tc>
        <w:tc>
          <w:tcPr>
            <w:tcW w:w="3402" w:type="dxa"/>
            <w:tcBorders>
              <w:bottom w:val="single" w:sz="4" w:space="0" w:color="auto"/>
            </w:tcBorders>
            <w:vAlign w:val="center"/>
          </w:tcPr>
          <w:p w14:paraId="3970516D"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Фотолюминесцентный метод</w:t>
            </w:r>
          </w:p>
        </w:tc>
      </w:tr>
      <w:tr w:rsidR="00A64CFC" w:rsidRPr="00A64CFC" w14:paraId="397CC3C0" w14:textId="77777777" w:rsidTr="00B30942">
        <w:trPr>
          <w:cantSplit/>
          <w:trHeight w:val="20"/>
        </w:trPr>
        <w:tc>
          <w:tcPr>
            <w:tcW w:w="851" w:type="dxa"/>
            <w:vMerge/>
          </w:tcPr>
          <w:p w14:paraId="3F2F7508"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1AA97E2A" w14:textId="77777777" w:rsidR="00A64CFC" w:rsidRPr="00B30942" w:rsidRDefault="00A64CFC" w:rsidP="00B30942">
            <w:pPr>
              <w:pStyle w:val="Default"/>
              <w:keepLines/>
              <w:suppressLineNumbers/>
              <w:suppressAutoHyphens/>
            </w:pPr>
          </w:p>
        </w:tc>
        <w:tc>
          <w:tcPr>
            <w:tcW w:w="738" w:type="dxa"/>
            <w:vMerge/>
            <w:vAlign w:val="center"/>
          </w:tcPr>
          <w:p w14:paraId="7359C4F5" w14:textId="77777777" w:rsidR="00A64CFC" w:rsidRPr="00B30942" w:rsidRDefault="00A64CFC" w:rsidP="00B30942">
            <w:pPr>
              <w:pStyle w:val="Default"/>
              <w:keepLines/>
              <w:suppressLineNumbers/>
              <w:suppressAutoHyphens/>
            </w:pPr>
          </w:p>
        </w:tc>
        <w:tc>
          <w:tcPr>
            <w:tcW w:w="2410" w:type="dxa"/>
            <w:vMerge/>
            <w:vAlign w:val="center"/>
          </w:tcPr>
          <w:p w14:paraId="55E5D194" w14:textId="77777777" w:rsidR="00A64CFC" w:rsidRPr="00A64CFC" w:rsidRDefault="00A64CFC" w:rsidP="00B30942">
            <w:pPr>
              <w:pStyle w:val="Default"/>
              <w:keepLines/>
              <w:suppressLineNumbers/>
              <w:suppressAutoHyphens/>
            </w:pPr>
          </w:p>
        </w:tc>
        <w:tc>
          <w:tcPr>
            <w:tcW w:w="3402" w:type="dxa"/>
            <w:tcBorders>
              <w:bottom w:val="single" w:sz="4" w:space="0" w:color="auto"/>
            </w:tcBorders>
            <w:vAlign w:val="center"/>
          </w:tcPr>
          <w:p w14:paraId="6CA60E3A" w14:textId="77777777" w:rsidR="00A64CFC" w:rsidRPr="00B30942" w:rsidRDefault="00A64CFC" w:rsidP="00B30942">
            <w:pPr>
              <w:pStyle w:val="Default"/>
              <w:keepLines/>
              <w:suppressLineNumbers/>
              <w:suppressAutoHyphens/>
            </w:pPr>
            <w:r w:rsidRPr="00B30942">
              <w:t>Хемилюминесцентный метод</w:t>
            </w:r>
          </w:p>
        </w:tc>
      </w:tr>
      <w:tr w:rsidR="00A64CFC" w:rsidRPr="00A64CFC" w14:paraId="1FEB1342" w14:textId="77777777" w:rsidTr="00B30942">
        <w:trPr>
          <w:cantSplit/>
          <w:trHeight w:val="20"/>
        </w:trPr>
        <w:tc>
          <w:tcPr>
            <w:tcW w:w="851" w:type="dxa"/>
            <w:vMerge/>
          </w:tcPr>
          <w:p w14:paraId="026E802F"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64383FF9" w14:textId="77777777" w:rsidR="00A64CFC" w:rsidRPr="00B30942" w:rsidRDefault="00A64CFC" w:rsidP="00B30942">
            <w:pPr>
              <w:pStyle w:val="Default"/>
              <w:keepLines/>
              <w:suppressLineNumbers/>
              <w:suppressAutoHyphens/>
            </w:pPr>
          </w:p>
        </w:tc>
        <w:tc>
          <w:tcPr>
            <w:tcW w:w="738" w:type="dxa"/>
            <w:vMerge/>
            <w:vAlign w:val="center"/>
          </w:tcPr>
          <w:p w14:paraId="5CFB1670" w14:textId="77777777" w:rsidR="00A64CFC" w:rsidRPr="00B30942" w:rsidRDefault="00A64CFC" w:rsidP="00B30942">
            <w:pPr>
              <w:pStyle w:val="Default"/>
              <w:keepLines/>
              <w:suppressLineNumbers/>
              <w:suppressAutoHyphens/>
            </w:pPr>
          </w:p>
        </w:tc>
        <w:tc>
          <w:tcPr>
            <w:tcW w:w="2410" w:type="dxa"/>
            <w:vMerge/>
            <w:vAlign w:val="center"/>
          </w:tcPr>
          <w:p w14:paraId="2798B582" w14:textId="77777777" w:rsidR="00A64CFC" w:rsidRPr="00A64CFC" w:rsidRDefault="00A64CFC" w:rsidP="00B30942">
            <w:pPr>
              <w:pStyle w:val="Default"/>
              <w:keepLines/>
              <w:suppressLineNumbers/>
              <w:suppressAutoHyphens/>
            </w:pPr>
          </w:p>
        </w:tc>
        <w:tc>
          <w:tcPr>
            <w:tcW w:w="3402" w:type="dxa"/>
            <w:tcBorders>
              <w:bottom w:val="single" w:sz="4" w:space="0" w:color="auto"/>
            </w:tcBorders>
            <w:vAlign w:val="center"/>
          </w:tcPr>
          <w:p w14:paraId="28780881" w14:textId="77777777" w:rsidR="00A64CFC" w:rsidRPr="00B30942" w:rsidRDefault="00A64CFC" w:rsidP="00B30942">
            <w:pPr>
              <w:pStyle w:val="Default"/>
              <w:keepLines/>
              <w:suppressLineNumbers/>
              <w:suppressAutoHyphens/>
            </w:pPr>
            <w:r w:rsidRPr="00B30942">
              <w:t>Рентгенолюминесцентный метод</w:t>
            </w:r>
          </w:p>
        </w:tc>
      </w:tr>
      <w:tr w:rsidR="00A64CFC" w:rsidRPr="00A64CFC" w14:paraId="6A03F8B7" w14:textId="77777777" w:rsidTr="00B30942">
        <w:trPr>
          <w:cantSplit/>
          <w:trHeight w:val="20"/>
        </w:trPr>
        <w:tc>
          <w:tcPr>
            <w:tcW w:w="851" w:type="dxa"/>
            <w:vMerge/>
          </w:tcPr>
          <w:p w14:paraId="184E8F04"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18D13D3C" w14:textId="77777777" w:rsidR="00A64CFC" w:rsidRPr="00B30942" w:rsidRDefault="00A64CFC" w:rsidP="00B30942">
            <w:pPr>
              <w:pStyle w:val="Default"/>
              <w:keepLines/>
              <w:suppressLineNumbers/>
              <w:suppressAutoHyphens/>
            </w:pPr>
          </w:p>
        </w:tc>
        <w:tc>
          <w:tcPr>
            <w:tcW w:w="738" w:type="dxa"/>
            <w:vMerge/>
            <w:vAlign w:val="center"/>
          </w:tcPr>
          <w:p w14:paraId="2E26E3CA" w14:textId="77777777" w:rsidR="00A64CFC" w:rsidRPr="00B30942" w:rsidRDefault="00A64CFC" w:rsidP="00B30942">
            <w:pPr>
              <w:pStyle w:val="Default"/>
              <w:keepLines/>
              <w:suppressLineNumbers/>
              <w:suppressAutoHyphens/>
            </w:pPr>
          </w:p>
        </w:tc>
        <w:tc>
          <w:tcPr>
            <w:tcW w:w="2410" w:type="dxa"/>
            <w:vMerge/>
            <w:vAlign w:val="center"/>
          </w:tcPr>
          <w:p w14:paraId="24FD90AE" w14:textId="77777777" w:rsidR="00A64CFC" w:rsidRPr="00A64CFC" w:rsidRDefault="00A64CFC" w:rsidP="00B30942">
            <w:pPr>
              <w:pStyle w:val="Default"/>
              <w:keepLines/>
              <w:suppressLineNumbers/>
              <w:suppressAutoHyphens/>
            </w:pPr>
          </w:p>
        </w:tc>
        <w:tc>
          <w:tcPr>
            <w:tcW w:w="3402" w:type="dxa"/>
            <w:tcBorders>
              <w:bottom w:val="single" w:sz="4" w:space="0" w:color="auto"/>
            </w:tcBorders>
            <w:vAlign w:val="center"/>
          </w:tcPr>
          <w:p w14:paraId="2EA423F3" w14:textId="77777777" w:rsidR="00A64CFC" w:rsidRPr="00B30942" w:rsidRDefault="00A64CFC" w:rsidP="00B30942">
            <w:pPr>
              <w:pStyle w:val="Default"/>
              <w:keepLines/>
              <w:suppressLineNumbers/>
              <w:suppressAutoHyphens/>
            </w:pPr>
            <w:r w:rsidRPr="00B30942">
              <w:t>Катодолюминесцентный метод</w:t>
            </w:r>
          </w:p>
        </w:tc>
      </w:tr>
      <w:tr w:rsidR="00A64CFC" w:rsidRPr="00A64CFC" w14:paraId="3E3FC91B" w14:textId="77777777" w:rsidTr="00B30942">
        <w:trPr>
          <w:cantSplit/>
          <w:trHeight w:val="20"/>
        </w:trPr>
        <w:tc>
          <w:tcPr>
            <w:tcW w:w="851" w:type="dxa"/>
            <w:vMerge/>
          </w:tcPr>
          <w:p w14:paraId="356983B6"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2BEEA0EE" w14:textId="77777777" w:rsidR="00A64CFC" w:rsidRPr="00B30942" w:rsidRDefault="00A64CFC" w:rsidP="00B30942">
            <w:pPr>
              <w:pStyle w:val="Default"/>
              <w:keepLines/>
              <w:suppressLineNumbers/>
              <w:suppressAutoHyphens/>
            </w:pPr>
          </w:p>
        </w:tc>
        <w:tc>
          <w:tcPr>
            <w:tcW w:w="738" w:type="dxa"/>
            <w:vMerge/>
            <w:vAlign w:val="center"/>
          </w:tcPr>
          <w:p w14:paraId="7CA08CB2" w14:textId="77777777" w:rsidR="00A64CFC" w:rsidRPr="00B30942" w:rsidRDefault="00A64CFC" w:rsidP="00B30942">
            <w:pPr>
              <w:pStyle w:val="Default"/>
              <w:keepLines/>
              <w:suppressLineNumbers/>
              <w:suppressAutoHyphens/>
            </w:pPr>
          </w:p>
        </w:tc>
        <w:tc>
          <w:tcPr>
            <w:tcW w:w="2410" w:type="dxa"/>
            <w:vMerge/>
            <w:vAlign w:val="center"/>
          </w:tcPr>
          <w:p w14:paraId="36427862" w14:textId="77777777" w:rsidR="00A64CFC" w:rsidRPr="00A64CFC" w:rsidRDefault="00A64CFC" w:rsidP="00B30942">
            <w:pPr>
              <w:pStyle w:val="Default"/>
              <w:keepLines/>
              <w:suppressLineNumbers/>
              <w:suppressAutoHyphens/>
            </w:pPr>
          </w:p>
        </w:tc>
        <w:tc>
          <w:tcPr>
            <w:tcW w:w="3402" w:type="dxa"/>
            <w:tcBorders>
              <w:bottom w:val="single" w:sz="4" w:space="0" w:color="auto"/>
            </w:tcBorders>
            <w:vAlign w:val="center"/>
          </w:tcPr>
          <w:p w14:paraId="2F111AD9"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Термолюминесцентный метод</w:t>
            </w:r>
          </w:p>
        </w:tc>
      </w:tr>
      <w:tr w:rsidR="00A64CFC" w:rsidRPr="00A64CFC" w14:paraId="03C65972" w14:textId="77777777" w:rsidTr="00B30942">
        <w:trPr>
          <w:cantSplit/>
          <w:trHeight w:val="20"/>
        </w:trPr>
        <w:tc>
          <w:tcPr>
            <w:tcW w:w="851" w:type="dxa"/>
            <w:vMerge/>
          </w:tcPr>
          <w:p w14:paraId="3012D538"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5D8A98F6" w14:textId="77777777" w:rsidR="00A64CFC" w:rsidRPr="00B30942" w:rsidRDefault="00A64CFC" w:rsidP="00B30942">
            <w:pPr>
              <w:pStyle w:val="Default"/>
              <w:keepLines/>
              <w:suppressLineNumbers/>
              <w:suppressAutoHyphens/>
            </w:pPr>
          </w:p>
        </w:tc>
        <w:tc>
          <w:tcPr>
            <w:tcW w:w="738" w:type="dxa"/>
            <w:vAlign w:val="center"/>
          </w:tcPr>
          <w:p w14:paraId="291B0A7B" w14:textId="77777777" w:rsidR="00A64CFC" w:rsidRPr="00B30942" w:rsidRDefault="00A64CFC" w:rsidP="00B30942">
            <w:pPr>
              <w:pStyle w:val="Default"/>
              <w:keepLines/>
              <w:suppressLineNumbers/>
              <w:suppressAutoHyphens/>
            </w:pPr>
            <w:r w:rsidRPr="00B30942">
              <w:t>091</w:t>
            </w:r>
          </w:p>
        </w:tc>
        <w:tc>
          <w:tcPr>
            <w:tcW w:w="2410" w:type="dxa"/>
            <w:vAlign w:val="center"/>
          </w:tcPr>
          <w:p w14:paraId="0D6DE6DB" w14:textId="77777777" w:rsidR="00A64CFC" w:rsidRPr="00B30942" w:rsidRDefault="00A64CFC" w:rsidP="00B30942">
            <w:pPr>
              <w:pStyle w:val="Default"/>
              <w:keepLines/>
              <w:suppressLineNumbers/>
              <w:suppressAutoHyphens/>
            </w:pPr>
            <w:r w:rsidRPr="00B30942">
              <w:t>Масс-спектральный</w:t>
            </w:r>
          </w:p>
        </w:tc>
        <w:tc>
          <w:tcPr>
            <w:tcW w:w="3402" w:type="dxa"/>
            <w:tcBorders>
              <w:bottom w:val="single" w:sz="4" w:space="0" w:color="auto"/>
            </w:tcBorders>
            <w:vAlign w:val="center"/>
          </w:tcPr>
          <w:p w14:paraId="4C3E0EB0"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7E7AF38B" w14:textId="77777777" w:rsidTr="00B30942">
        <w:trPr>
          <w:cantSplit/>
          <w:trHeight w:val="20"/>
        </w:trPr>
        <w:tc>
          <w:tcPr>
            <w:tcW w:w="851" w:type="dxa"/>
            <w:vMerge/>
          </w:tcPr>
          <w:p w14:paraId="6B622648"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2F637704" w14:textId="77777777" w:rsidR="00A64CFC" w:rsidRPr="00B30942" w:rsidRDefault="00A64CFC" w:rsidP="00B30942">
            <w:pPr>
              <w:pStyle w:val="Default"/>
              <w:keepLines/>
              <w:suppressLineNumbers/>
              <w:suppressAutoHyphens/>
            </w:pPr>
          </w:p>
        </w:tc>
        <w:tc>
          <w:tcPr>
            <w:tcW w:w="738" w:type="dxa"/>
            <w:vMerge w:val="restart"/>
            <w:vAlign w:val="center"/>
          </w:tcPr>
          <w:p w14:paraId="15D9ACCC" w14:textId="77777777" w:rsidR="00A64CFC" w:rsidRPr="00B30942" w:rsidRDefault="00A64CFC" w:rsidP="00B30942">
            <w:pPr>
              <w:pStyle w:val="Default"/>
              <w:keepLines/>
              <w:suppressLineNumbers/>
              <w:suppressAutoHyphens/>
            </w:pPr>
            <w:r w:rsidRPr="00B30942">
              <w:t>092</w:t>
            </w:r>
          </w:p>
        </w:tc>
        <w:tc>
          <w:tcPr>
            <w:tcW w:w="2410" w:type="dxa"/>
            <w:vMerge w:val="restart"/>
            <w:vAlign w:val="center"/>
          </w:tcPr>
          <w:p w14:paraId="5AC6C781" w14:textId="77777777" w:rsidR="00A64CFC" w:rsidRPr="00B30942" w:rsidRDefault="00A64CFC" w:rsidP="00B30942">
            <w:pPr>
              <w:pStyle w:val="Default"/>
              <w:keepLines/>
              <w:suppressLineNumbers/>
              <w:suppressAutoHyphens/>
            </w:pPr>
            <w:r w:rsidRPr="00B30942">
              <w:t>Масс-спектрометрический с регистрацией масс атомарных ионов (МС)</w:t>
            </w:r>
          </w:p>
          <w:p w14:paraId="16E07EF3" w14:textId="77777777" w:rsidR="00A64CFC" w:rsidRPr="00B30942" w:rsidRDefault="00A64CFC" w:rsidP="00B30942">
            <w:pPr>
              <w:pStyle w:val="Default"/>
              <w:keepLines/>
              <w:suppressLineNumbers/>
              <w:suppressAutoHyphens/>
            </w:pPr>
          </w:p>
        </w:tc>
        <w:tc>
          <w:tcPr>
            <w:tcW w:w="3402" w:type="dxa"/>
            <w:tcBorders>
              <w:bottom w:val="single" w:sz="4" w:space="0" w:color="auto"/>
            </w:tcBorders>
            <w:vAlign w:val="center"/>
          </w:tcPr>
          <w:p w14:paraId="3D72F703" w14:textId="77777777" w:rsidR="00A64CFC" w:rsidRPr="00B30942" w:rsidRDefault="00A64CFC" w:rsidP="00B30942">
            <w:pPr>
              <w:pStyle w:val="Default"/>
              <w:keepLines/>
              <w:suppressLineNumbers/>
              <w:suppressAutoHyphens/>
            </w:pPr>
            <w:r w:rsidRPr="00B30942">
              <w:t>Масс-спектрометрия с(ИСП-МС)</w:t>
            </w:r>
          </w:p>
        </w:tc>
      </w:tr>
      <w:tr w:rsidR="00A64CFC" w:rsidRPr="00A64CFC" w14:paraId="0A23B338" w14:textId="77777777" w:rsidTr="00B30942">
        <w:trPr>
          <w:cantSplit/>
          <w:trHeight w:val="20"/>
        </w:trPr>
        <w:tc>
          <w:tcPr>
            <w:tcW w:w="851" w:type="dxa"/>
            <w:vMerge/>
          </w:tcPr>
          <w:p w14:paraId="4DDE2A4F"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5F09FAA1" w14:textId="77777777" w:rsidR="00A64CFC" w:rsidRPr="00B30942" w:rsidRDefault="00A64CFC" w:rsidP="00B30942">
            <w:pPr>
              <w:pStyle w:val="Default"/>
              <w:keepLines/>
              <w:suppressLineNumbers/>
              <w:suppressAutoHyphens/>
            </w:pPr>
          </w:p>
        </w:tc>
        <w:tc>
          <w:tcPr>
            <w:tcW w:w="738" w:type="dxa"/>
            <w:vMerge/>
            <w:vAlign w:val="center"/>
          </w:tcPr>
          <w:p w14:paraId="1CE0DBD7" w14:textId="77777777" w:rsidR="00A64CFC" w:rsidRPr="00B30942" w:rsidRDefault="00A64CFC" w:rsidP="00B30942">
            <w:pPr>
              <w:pStyle w:val="Default"/>
              <w:keepLines/>
              <w:suppressLineNumbers/>
              <w:suppressAutoHyphens/>
            </w:pPr>
          </w:p>
        </w:tc>
        <w:tc>
          <w:tcPr>
            <w:tcW w:w="2410" w:type="dxa"/>
            <w:vMerge/>
            <w:vAlign w:val="center"/>
          </w:tcPr>
          <w:p w14:paraId="795E896A" w14:textId="77777777" w:rsidR="00A64CFC" w:rsidRPr="00A64CFC" w:rsidRDefault="00A64CFC" w:rsidP="00B30942">
            <w:pPr>
              <w:pStyle w:val="Default"/>
              <w:keepLines/>
              <w:suppressLineNumbers/>
              <w:suppressAutoHyphens/>
            </w:pPr>
          </w:p>
        </w:tc>
        <w:tc>
          <w:tcPr>
            <w:tcW w:w="3402" w:type="dxa"/>
            <w:tcBorders>
              <w:bottom w:val="single" w:sz="4" w:space="0" w:color="auto"/>
            </w:tcBorders>
            <w:vAlign w:val="center"/>
          </w:tcPr>
          <w:p w14:paraId="3ACA9E32" w14:textId="77777777" w:rsidR="00A64CFC" w:rsidRPr="00B30942" w:rsidRDefault="00A64CFC" w:rsidP="00B30942">
            <w:pPr>
              <w:pStyle w:val="Default"/>
              <w:keepLines/>
              <w:suppressLineNumbers/>
              <w:suppressAutoHyphens/>
            </w:pPr>
            <w:r w:rsidRPr="00B30942">
              <w:t>Масс-спектрометрия с индуктивно-связанной плазмой и лазерной абляцией  (ЛА-ИСП-МС)</w:t>
            </w:r>
          </w:p>
        </w:tc>
      </w:tr>
      <w:tr w:rsidR="00A64CFC" w:rsidRPr="00A64CFC" w14:paraId="7A8A5019" w14:textId="77777777" w:rsidTr="00B30942">
        <w:trPr>
          <w:cantSplit/>
          <w:trHeight w:val="20"/>
        </w:trPr>
        <w:tc>
          <w:tcPr>
            <w:tcW w:w="851" w:type="dxa"/>
            <w:vMerge/>
          </w:tcPr>
          <w:p w14:paraId="169F10A9"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6F4EE867" w14:textId="77777777" w:rsidR="00A64CFC" w:rsidRPr="00B30942" w:rsidRDefault="00A64CFC" w:rsidP="00B30942">
            <w:pPr>
              <w:pStyle w:val="Default"/>
              <w:keepLines/>
              <w:suppressLineNumbers/>
              <w:suppressAutoHyphens/>
            </w:pPr>
          </w:p>
        </w:tc>
        <w:tc>
          <w:tcPr>
            <w:tcW w:w="738" w:type="dxa"/>
            <w:vMerge/>
            <w:vAlign w:val="center"/>
          </w:tcPr>
          <w:p w14:paraId="41369C6C" w14:textId="77777777" w:rsidR="00A64CFC" w:rsidRPr="00B30942" w:rsidRDefault="00A64CFC" w:rsidP="00B30942">
            <w:pPr>
              <w:pStyle w:val="Default"/>
              <w:keepLines/>
              <w:suppressLineNumbers/>
              <w:suppressAutoHyphens/>
            </w:pPr>
          </w:p>
        </w:tc>
        <w:tc>
          <w:tcPr>
            <w:tcW w:w="2410" w:type="dxa"/>
            <w:vMerge/>
            <w:vAlign w:val="center"/>
          </w:tcPr>
          <w:p w14:paraId="671BAF60" w14:textId="77777777" w:rsidR="00A64CFC" w:rsidRPr="00A64CFC" w:rsidRDefault="00A64CFC" w:rsidP="00B30942">
            <w:pPr>
              <w:pStyle w:val="Default"/>
              <w:keepLines/>
              <w:suppressLineNumbers/>
              <w:suppressAutoHyphens/>
            </w:pPr>
          </w:p>
        </w:tc>
        <w:tc>
          <w:tcPr>
            <w:tcW w:w="3402" w:type="dxa"/>
            <w:tcBorders>
              <w:bottom w:val="single" w:sz="4" w:space="0" w:color="auto"/>
            </w:tcBorders>
            <w:vAlign w:val="center"/>
          </w:tcPr>
          <w:p w14:paraId="2C23F568" w14:textId="77777777" w:rsidR="00A64CFC" w:rsidRPr="00B30942" w:rsidRDefault="00A64CFC" w:rsidP="00B30942">
            <w:pPr>
              <w:pStyle w:val="Default"/>
              <w:keepLines/>
              <w:suppressLineNumbers/>
              <w:suppressAutoHyphens/>
            </w:pPr>
            <w:r w:rsidRPr="00B30942">
              <w:t>Лазерно-искровая масс-спектрометрия (ЛИМС)</w:t>
            </w:r>
          </w:p>
        </w:tc>
      </w:tr>
      <w:tr w:rsidR="00A64CFC" w:rsidRPr="00A64CFC" w14:paraId="08D348AC" w14:textId="77777777" w:rsidTr="00B30942">
        <w:trPr>
          <w:cantSplit/>
          <w:trHeight w:val="20"/>
        </w:trPr>
        <w:tc>
          <w:tcPr>
            <w:tcW w:w="851" w:type="dxa"/>
            <w:vMerge/>
          </w:tcPr>
          <w:p w14:paraId="272FCD90"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6FEDD82A" w14:textId="77777777" w:rsidR="00A64CFC" w:rsidRPr="00B30942" w:rsidRDefault="00A64CFC" w:rsidP="00B30942">
            <w:pPr>
              <w:pStyle w:val="Default"/>
              <w:keepLines/>
              <w:suppressLineNumbers/>
              <w:suppressAutoHyphens/>
            </w:pPr>
          </w:p>
        </w:tc>
        <w:tc>
          <w:tcPr>
            <w:tcW w:w="738" w:type="dxa"/>
            <w:vMerge/>
            <w:vAlign w:val="center"/>
          </w:tcPr>
          <w:p w14:paraId="128AAEB5" w14:textId="77777777" w:rsidR="00A64CFC" w:rsidRPr="00B30942" w:rsidRDefault="00A64CFC" w:rsidP="00B30942">
            <w:pPr>
              <w:pStyle w:val="Default"/>
              <w:keepLines/>
              <w:suppressLineNumbers/>
              <w:suppressAutoHyphens/>
            </w:pPr>
          </w:p>
        </w:tc>
        <w:tc>
          <w:tcPr>
            <w:tcW w:w="2410" w:type="dxa"/>
            <w:vMerge/>
            <w:vAlign w:val="center"/>
          </w:tcPr>
          <w:p w14:paraId="6D5D1B82" w14:textId="77777777" w:rsidR="00A64CFC" w:rsidRPr="00A64CFC" w:rsidRDefault="00A64CFC" w:rsidP="00B30942">
            <w:pPr>
              <w:pStyle w:val="Default"/>
              <w:keepLines/>
              <w:suppressLineNumbers/>
              <w:suppressAutoHyphens/>
            </w:pPr>
          </w:p>
        </w:tc>
        <w:tc>
          <w:tcPr>
            <w:tcW w:w="3402" w:type="dxa"/>
            <w:tcBorders>
              <w:bottom w:val="single" w:sz="4" w:space="0" w:color="auto"/>
            </w:tcBorders>
            <w:vAlign w:val="center"/>
          </w:tcPr>
          <w:p w14:paraId="27F54E8D" w14:textId="77777777" w:rsidR="00A64CFC" w:rsidRPr="00B30942" w:rsidRDefault="00E82274" w:rsidP="00B30942">
            <w:pPr>
              <w:pStyle w:val="Default"/>
              <w:keepLines/>
              <w:suppressLineNumbers/>
              <w:suppressAutoHyphens/>
            </w:pPr>
            <w:hyperlink r:id="rId8" w:tooltip="Масс-спектрометрия вторичных ионов" w:history="1">
              <w:r w:rsidR="00A64CFC" w:rsidRPr="00B30942">
                <w:t>Масс-спектрометрия вторичных ионов</w:t>
              </w:r>
            </w:hyperlink>
            <w:r w:rsidR="00A64CFC" w:rsidRPr="00B30942">
              <w:t xml:space="preserve"> МСВИ  (SIMS)</w:t>
            </w:r>
          </w:p>
        </w:tc>
      </w:tr>
      <w:tr w:rsidR="00A64CFC" w:rsidRPr="00A64CFC" w14:paraId="3E8EE182" w14:textId="77777777" w:rsidTr="00B30942">
        <w:trPr>
          <w:cantSplit/>
          <w:trHeight w:val="20"/>
        </w:trPr>
        <w:tc>
          <w:tcPr>
            <w:tcW w:w="851" w:type="dxa"/>
            <w:vMerge/>
          </w:tcPr>
          <w:p w14:paraId="2C97B2F8"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52B9AEAE" w14:textId="77777777" w:rsidR="00A64CFC" w:rsidRPr="00B30942" w:rsidRDefault="00A64CFC" w:rsidP="00B30942">
            <w:pPr>
              <w:pStyle w:val="Default"/>
              <w:keepLines/>
              <w:suppressLineNumbers/>
              <w:suppressAutoHyphens/>
            </w:pPr>
          </w:p>
        </w:tc>
        <w:tc>
          <w:tcPr>
            <w:tcW w:w="738" w:type="dxa"/>
            <w:vMerge/>
            <w:vAlign w:val="center"/>
          </w:tcPr>
          <w:p w14:paraId="386F3A34" w14:textId="77777777" w:rsidR="00A64CFC" w:rsidRPr="00B30942" w:rsidRDefault="00A64CFC" w:rsidP="00B30942">
            <w:pPr>
              <w:pStyle w:val="Default"/>
              <w:keepLines/>
              <w:suppressLineNumbers/>
              <w:suppressAutoHyphens/>
            </w:pPr>
          </w:p>
        </w:tc>
        <w:tc>
          <w:tcPr>
            <w:tcW w:w="2410" w:type="dxa"/>
            <w:vMerge/>
            <w:vAlign w:val="center"/>
          </w:tcPr>
          <w:p w14:paraId="1E18B36F" w14:textId="77777777" w:rsidR="00A64CFC" w:rsidRPr="00A64CFC" w:rsidRDefault="00A64CFC" w:rsidP="00B30942">
            <w:pPr>
              <w:pStyle w:val="Default"/>
              <w:keepLines/>
              <w:suppressLineNumbers/>
              <w:suppressAutoHyphens/>
            </w:pPr>
          </w:p>
        </w:tc>
        <w:tc>
          <w:tcPr>
            <w:tcW w:w="3402" w:type="dxa"/>
            <w:tcBorders>
              <w:bottom w:val="single" w:sz="4" w:space="0" w:color="auto"/>
            </w:tcBorders>
            <w:vAlign w:val="center"/>
          </w:tcPr>
          <w:p w14:paraId="34A87B4C" w14:textId="77777777" w:rsidR="00A64CFC" w:rsidRPr="00B30942" w:rsidRDefault="00E82274" w:rsidP="00B30942">
            <w:pPr>
              <w:pStyle w:val="Default"/>
              <w:keepLines/>
              <w:suppressLineNumbers/>
              <w:suppressAutoHyphens/>
            </w:pPr>
            <w:hyperlink r:id="rId9" w:tooltip="Термоионизация" w:history="1">
              <w:proofErr w:type="spellStart"/>
              <w:r w:rsidR="00A64CFC" w:rsidRPr="00B30942">
                <w:t>Термоионизационная</w:t>
              </w:r>
              <w:proofErr w:type="spellEnd"/>
            </w:hyperlink>
            <w:r w:rsidR="00A64CFC" w:rsidRPr="00B30942">
              <w:t xml:space="preserve"> масс-спектрометрия ТИМС (TIMS)</w:t>
            </w:r>
          </w:p>
        </w:tc>
      </w:tr>
      <w:tr w:rsidR="00A64CFC" w:rsidRPr="00A64CFC" w14:paraId="31CEF8ED" w14:textId="77777777" w:rsidTr="00B30942">
        <w:trPr>
          <w:cantSplit/>
          <w:trHeight w:val="20"/>
        </w:trPr>
        <w:tc>
          <w:tcPr>
            <w:tcW w:w="851" w:type="dxa"/>
            <w:vMerge/>
          </w:tcPr>
          <w:p w14:paraId="0A6E1C56"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3D41B621" w14:textId="77777777" w:rsidR="00A64CFC" w:rsidRPr="00B30942" w:rsidRDefault="00A64CFC" w:rsidP="00B30942">
            <w:pPr>
              <w:pStyle w:val="Default"/>
              <w:keepLines/>
              <w:suppressLineNumbers/>
              <w:suppressAutoHyphens/>
            </w:pPr>
          </w:p>
        </w:tc>
        <w:tc>
          <w:tcPr>
            <w:tcW w:w="738" w:type="dxa"/>
            <w:vMerge/>
            <w:vAlign w:val="center"/>
          </w:tcPr>
          <w:p w14:paraId="1CF4F43F" w14:textId="77777777" w:rsidR="00A64CFC" w:rsidRPr="00B30942" w:rsidRDefault="00A64CFC" w:rsidP="00B30942">
            <w:pPr>
              <w:pStyle w:val="Default"/>
              <w:keepLines/>
              <w:suppressLineNumbers/>
              <w:suppressAutoHyphens/>
            </w:pPr>
          </w:p>
        </w:tc>
        <w:tc>
          <w:tcPr>
            <w:tcW w:w="2410" w:type="dxa"/>
            <w:vMerge/>
            <w:vAlign w:val="center"/>
          </w:tcPr>
          <w:p w14:paraId="7C4AC9B5" w14:textId="77777777" w:rsidR="00A64CFC" w:rsidRPr="00A64CFC" w:rsidRDefault="00A64CFC" w:rsidP="00B30942">
            <w:pPr>
              <w:pStyle w:val="Default"/>
              <w:keepLines/>
              <w:suppressLineNumbers/>
              <w:suppressAutoHyphens/>
            </w:pPr>
          </w:p>
        </w:tc>
        <w:tc>
          <w:tcPr>
            <w:tcW w:w="3402" w:type="dxa"/>
            <w:tcBorders>
              <w:bottom w:val="single" w:sz="4" w:space="0" w:color="auto"/>
            </w:tcBorders>
            <w:vAlign w:val="center"/>
          </w:tcPr>
          <w:p w14:paraId="5C292721" w14:textId="77777777" w:rsidR="00A64CFC" w:rsidRPr="00B30942" w:rsidRDefault="00A64CFC" w:rsidP="00B30942">
            <w:pPr>
              <w:pStyle w:val="Default"/>
              <w:keepLines/>
              <w:suppressLineNumbers/>
              <w:suppressAutoHyphens/>
            </w:pPr>
            <w:r w:rsidRPr="00B30942">
              <w:t>Высокоэнергетическая масс-спектрометрия на ускорителях частиц (</w:t>
            </w:r>
            <w:hyperlink r:id="rId10" w:history="1">
              <w:r w:rsidRPr="00B30942">
                <w:t>AMS</w:t>
              </w:r>
            </w:hyperlink>
            <w:r w:rsidRPr="00B30942">
              <w:t>)</w:t>
            </w:r>
          </w:p>
        </w:tc>
      </w:tr>
      <w:tr w:rsidR="00A64CFC" w:rsidRPr="00A64CFC" w14:paraId="574AB78D" w14:textId="77777777" w:rsidTr="00B30942">
        <w:trPr>
          <w:cantSplit/>
          <w:trHeight w:val="20"/>
        </w:trPr>
        <w:tc>
          <w:tcPr>
            <w:tcW w:w="851" w:type="dxa"/>
            <w:vMerge/>
          </w:tcPr>
          <w:p w14:paraId="6C307110"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196E7245" w14:textId="77777777" w:rsidR="00A64CFC" w:rsidRPr="00B30942" w:rsidRDefault="00A64CFC" w:rsidP="00B30942">
            <w:pPr>
              <w:pStyle w:val="Default"/>
              <w:keepLines/>
              <w:suppressLineNumbers/>
              <w:suppressAutoHyphens/>
            </w:pPr>
          </w:p>
        </w:tc>
        <w:tc>
          <w:tcPr>
            <w:tcW w:w="738" w:type="dxa"/>
            <w:vAlign w:val="center"/>
          </w:tcPr>
          <w:p w14:paraId="3D22737E" w14:textId="77777777" w:rsidR="00A64CFC" w:rsidRPr="00B30942" w:rsidRDefault="00A64CFC" w:rsidP="00B30942">
            <w:pPr>
              <w:pStyle w:val="Default"/>
              <w:keepLines/>
              <w:suppressLineNumbers/>
              <w:suppressAutoHyphens/>
            </w:pPr>
            <w:r w:rsidRPr="00B30942">
              <w:t>093</w:t>
            </w:r>
          </w:p>
        </w:tc>
        <w:tc>
          <w:tcPr>
            <w:tcW w:w="2410" w:type="dxa"/>
            <w:vAlign w:val="center"/>
          </w:tcPr>
          <w:p w14:paraId="6DB58BFA" w14:textId="77777777" w:rsidR="00A64CFC" w:rsidRPr="00B30942" w:rsidRDefault="00A64CFC" w:rsidP="00B30942">
            <w:pPr>
              <w:pStyle w:val="Default"/>
              <w:keepLines/>
              <w:suppressLineNumbers/>
              <w:suppressAutoHyphens/>
            </w:pPr>
            <w:r w:rsidRPr="00B30942">
              <w:t>Масс – спектрометрия с регистрацией масс молекулярных и кластерных ионов, радикалов</w:t>
            </w:r>
          </w:p>
        </w:tc>
        <w:tc>
          <w:tcPr>
            <w:tcW w:w="3402" w:type="dxa"/>
            <w:tcBorders>
              <w:bottom w:val="single" w:sz="4" w:space="0" w:color="auto"/>
            </w:tcBorders>
            <w:vAlign w:val="center"/>
          </w:tcPr>
          <w:p w14:paraId="68C7E28A" w14:textId="77777777" w:rsidR="00A64CFC" w:rsidRPr="00B30942" w:rsidRDefault="00A64CFC" w:rsidP="00B30942">
            <w:pPr>
              <w:pStyle w:val="Default"/>
              <w:keepLines/>
              <w:suppressLineNumbers/>
              <w:suppressAutoHyphens/>
            </w:pPr>
            <w:r w:rsidRPr="00B30942">
              <w:t>-</w:t>
            </w:r>
          </w:p>
        </w:tc>
      </w:tr>
      <w:tr w:rsidR="00A64CFC" w:rsidRPr="00A64CFC" w14:paraId="5F6C5632" w14:textId="77777777" w:rsidTr="00B30942">
        <w:trPr>
          <w:cantSplit/>
          <w:trHeight w:val="20"/>
        </w:trPr>
        <w:tc>
          <w:tcPr>
            <w:tcW w:w="851" w:type="dxa"/>
            <w:vMerge/>
          </w:tcPr>
          <w:p w14:paraId="687079E2"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3E00AEE4" w14:textId="77777777" w:rsidR="00A64CFC" w:rsidRPr="00B30942" w:rsidRDefault="00A64CFC" w:rsidP="00B30942">
            <w:pPr>
              <w:pStyle w:val="Default"/>
              <w:keepLines/>
              <w:suppressLineNumbers/>
              <w:suppressAutoHyphens/>
            </w:pPr>
          </w:p>
        </w:tc>
        <w:tc>
          <w:tcPr>
            <w:tcW w:w="738" w:type="dxa"/>
            <w:vAlign w:val="center"/>
          </w:tcPr>
          <w:p w14:paraId="3B4227DC" w14:textId="77777777" w:rsidR="00A64CFC" w:rsidRPr="00B30942" w:rsidRDefault="00A64CFC" w:rsidP="00B30942">
            <w:pPr>
              <w:pStyle w:val="Default"/>
              <w:keepLines/>
              <w:suppressLineNumbers/>
              <w:suppressAutoHyphens/>
              <w:rPr>
                <w:lang w:val="en-US"/>
              </w:rPr>
            </w:pPr>
            <w:r w:rsidRPr="00B30942">
              <w:rPr>
                <w:lang w:val="en-US"/>
              </w:rPr>
              <w:t>107</w:t>
            </w:r>
          </w:p>
        </w:tc>
        <w:tc>
          <w:tcPr>
            <w:tcW w:w="2410" w:type="dxa"/>
            <w:vAlign w:val="center"/>
          </w:tcPr>
          <w:p w14:paraId="74000440" w14:textId="77777777" w:rsidR="00A64CFC" w:rsidRPr="00B30942" w:rsidRDefault="00A64CFC" w:rsidP="00B30942">
            <w:pPr>
              <w:pStyle w:val="Default"/>
              <w:keepLines/>
              <w:suppressLineNumbers/>
              <w:suppressAutoHyphens/>
            </w:pPr>
            <w:r w:rsidRPr="00B30942">
              <w:t>Нефелометрический</w:t>
            </w:r>
          </w:p>
        </w:tc>
        <w:tc>
          <w:tcPr>
            <w:tcW w:w="3402" w:type="dxa"/>
            <w:tcBorders>
              <w:bottom w:val="single" w:sz="4" w:space="0" w:color="auto"/>
            </w:tcBorders>
            <w:vAlign w:val="center"/>
          </w:tcPr>
          <w:p w14:paraId="3FB00994"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568B8727" w14:textId="77777777" w:rsidTr="00B30942">
        <w:trPr>
          <w:cantSplit/>
          <w:trHeight w:val="20"/>
        </w:trPr>
        <w:tc>
          <w:tcPr>
            <w:tcW w:w="851" w:type="dxa"/>
            <w:vMerge/>
          </w:tcPr>
          <w:p w14:paraId="5A33976D"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08451395" w14:textId="77777777" w:rsidR="00A64CFC" w:rsidRPr="00B30942" w:rsidRDefault="00A64CFC" w:rsidP="00B30942">
            <w:pPr>
              <w:pStyle w:val="Default"/>
              <w:keepLines/>
              <w:suppressLineNumbers/>
              <w:suppressAutoHyphens/>
            </w:pPr>
          </w:p>
        </w:tc>
        <w:tc>
          <w:tcPr>
            <w:tcW w:w="738" w:type="dxa"/>
            <w:vAlign w:val="center"/>
          </w:tcPr>
          <w:p w14:paraId="5D0CEC95" w14:textId="77777777" w:rsidR="00A64CFC" w:rsidRPr="00B30942" w:rsidRDefault="00A64CFC" w:rsidP="00B30942">
            <w:pPr>
              <w:pStyle w:val="Default"/>
              <w:keepLines/>
              <w:suppressLineNumbers/>
              <w:suppressAutoHyphens/>
              <w:rPr>
                <w:lang w:val="en-US"/>
              </w:rPr>
            </w:pPr>
            <w:r w:rsidRPr="00B30942">
              <w:rPr>
                <w:lang w:val="en-US"/>
              </w:rPr>
              <w:t>118</w:t>
            </w:r>
          </w:p>
        </w:tc>
        <w:tc>
          <w:tcPr>
            <w:tcW w:w="2410" w:type="dxa"/>
            <w:vAlign w:val="center"/>
          </w:tcPr>
          <w:p w14:paraId="53DCE579" w14:textId="77777777" w:rsidR="00A64CFC" w:rsidRPr="00B30942" w:rsidRDefault="00A64CFC" w:rsidP="00B30942">
            <w:pPr>
              <w:pStyle w:val="Default"/>
              <w:keepLines/>
              <w:suppressLineNumbers/>
              <w:suppressAutoHyphens/>
            </w:pPr>
            <w:r w:rsidRPr="00B30942">
              <w:t>Пикнометрический</w:t>
            </w:r>
          </w:p>
        </w:tc>
        <w:tc>
          <w:tcPr>
            <w:tcW w:w="3402" w:type="dxa"/>
            <w:tcBorders>
              <w:bottom w:val="single" w:sz="4" w:space="0" w:color="auto"/>
            </w:tcBorders>
            <w:vAlign w:val="center"/>
          </w:tcPr>
          <w:p w14:paraId="5C5C2886" w14:textId="77777777" w:rsidR="00A64CFC" w:rsidRPr="00B30942" w:rsidRDefault="00A64CFC" w:rsidP="00B30942">
            <w:pPr>
              <w:keepLines/>
              <w:suppressLineNumbers/>
              <w:suppressAutoHyphens/>
              <w:spacing w:after="0" w:line="240" w:lineRule="auto"/>
              <w:ind w:firstLine="0"/>
              <w:rPr>
                <w:rFonts w:cs="Times New Roman"/>
                <w:color w:val="000000"/>
                <w:sz w:val="24"/>
                <w:szCs w:val="24"/>
                <w:lang w:val="en-US"/>
              </w:rPr>
            </w:pPr>
            <w:r w:rsidRPr="00B30942">
              <w:rPr>
                <w:rFonts w:cs="Times New Roman"/>
                <w:color w:val="000000"/>
                <w:sz w:val="24"/>
                <w:szCs w:val="24"/>
                <w:lang w:val="en-US"/>
              </w:rPr>
              <w:t>-</w:t>
            </w:r>
          </w:p>
        </w:tc>
      </w:tr>
      <w:tr w:rsidR="00A64CFC" w:rsidRPr="00A64CFC" w14:paraId="3AD54D86" w14:textId="77777777" w:rsidTr="00B30942">
        <w:trPr>
          <w:cantSplit/>
          <w:trHeight w:val="20"/>
        </w:trPr>
        <w:tc>
          <w:tcPr>
            <w:tcW w:w="851" w:type="dxa"/>
            <w:vMerge/>
          </w:tcPr>
          <w:p w14:paraId="41CCC147"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671FA006" w14:textId="77777777" w:rsidR="00A64CFC" w:rsidRPr="00B30942" w:rsidRDefault="00A64CFC" w:rsidP="00B30942">
            <w:pPr>
              <w:pStyle w:val="Default"/>
              <w:keepLines/>
              <w:suppressLineNumbers/>
              <w:suppressAutoHyphens/>
            </w:pPr>
          </w:p>
        </w:tc>
        <w:tc>
          <w:tcPr>
            <w:tcW w:w="738" w:type="dxa"/>
            <w:vMerge w:val="restart"/>
            <w:vAlign w:val="center"/>
          </w:tcPr>
          <w:p w14:paraId="434B0136" w14:textId="77777777" w:rsidR="00A64CFC" w:rsidRPr="00B30942" w:rsidRDefault="00A64CFC" w:rsidP="00B30942">
            <w:pPr>
              <w:pStyle w:val="Default"/>
              <w:keepLines/>
              <w:suppressLineNumbers/>
              <w:suppressAutoHyphens/>
              <w:rPr>
                <w:lang w:val="en-US"/>
              </w:rPr>
            </w:pPr>
            <w:r w:rsidRPr="00B30942">
              <w:rPr>
                <w:lang w:val="en-US"/>
              </w:rPr>
              <w:t>130</w:t>
            </w:r>
          </w:p>
        </w:tc>
        <w:tc>
          <w:tcPr>
            <w:tcW w:w="2410" w:type="dxa"/>
            <w:vMerge w:val="restart"/>
            <w:vAlign w:val="center"/>
          </w:tcPr>
          <w:p w14:paraId="2F7A5833" w14:textId="77777777" w:rsidR="00A64CFC" w:rsidRPr="00B30942" w:rsidRDefault="00A64CFC" w:rsidP="00B30942">
            <w:pPr>
              <w:pStyle w:val="Default"/>
              <w:keepLines/>
              <w:suppressLineNumbers/>
              <w:suppressAutoHyphens/>
            </w:pPr>
            <w:r w:rsidRPr="00B30942">
              <w:t>Рентгеноспектральный</w:t>
            </w:r>
          </w:p>
        </w:tc>
        <w:tc>
          <w:tcPr>
            <w:tcW w:w="3402" w:type="dxa"/>
            <w:tcBorders>
              <w:bottom w:val="single" w:sz="4" w:space="0" w:color="auto"/>
            </w:tcBorders>
            <w:vAlign w:val="center"/>
          </w:tcPr>
          <w:p w14:paraId="03965F5E"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roofErr w:type="spellStart"/>
            <w:r w:rsidRPr="00B30942">
              <w:rPr>
                <w:rFonts w:cs="Times New Roman"/>
                <w:color w:val="000000"/>
                <w:sz w:val="24"/>
                <w:szCs w:val="24"/>
              </w:rPr>
              <w:t>Микроренгеноспектральный</w:t>
            </w:r>
            <w:proofErr w:type="spellEnd"/>
            <w:r w:rsidRPr="00B30942">
              <w:rPr>
                <w:rFonts w:cs="Times New Roman"/>
                <w:color w:val="000000"/>
                <w:sz w:val="24"/>
                <w:szCs w:val="24"/>
              </w:rPr>
              <w:t xml:space="preserve"> метод</w:t>
            </w:r>
          </w:p>
        </w:tc>
      </w:tr>
      <w:tr w:rsidR="00A64CFC" w:rsidRPr="00A64CFC" w14:paraId="4D056598" w14:textId="77777777" w:rsidTr="00B30942">
        <w:trPr>
          <w:cantSplit/>
          <w:trHeight w:val="20"/>
        </w:trPr>
        <w:tc>
          <w:tcPr>
            <w:tcW w:w="851" w:type="dxa"/>
            <w:vMerge/>
          </w:tcPr>
          <w:p w14:paraId="240BE63F"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778CCD2F" w14:textId="77777777" w:rsidR="00A64CFC" w:rsidRPr="00B30942" w:rsidRDefault="00A64CFC" w:rsidP="00B30942">
            <w:pPr>
              <w:pStyle w:val="Default"/>
              <w:keepLines/>
              <w:suppressLineNumbers/>
              <w:suppressAutoHyphens/>
            </w:pPr>
          </w:p>
        </w:tc>
        <w:tc>
          <w:tcPr>
            <w:tcW w:w="738" w:type="dxa"/>
            <w:vMerge/>
            <w:vAlign w:val="center"/>
          </w:tcPr>
          <w:p w14:paraId="6FA87D28" w14:textId="77777777" w:rsidR="00A64CFC" w:rsidRPr="00B30942" w:rsidRDefault="00A64CFC" w:rsidP="00B30942">
            <w:pPr>
              <w:pStyle w:val="Default"/>
              <w:keepLines/>
              <w:suppressLineNumbers/>
              <w:suppressAutoHyphens/>
            </w:pPr>
          </w:p>
        </w:tc>
        <w:tc>
          <w:tcPr>
            <w:tcW w:w="2410" w:type="dxa"/>
            <w:vMerge/>
            <w:vAlign w:val="center"/>
          </w:tcPr>
          <w:p w14:paraId="2DD655C1" w14:textId="77777777" w:rsidR="00A64CFC" w:rsidRPr="00A64CFC" w:rsidRDefault="00A64CFC" w:rsidP="00B30942">
            <w:pPr>
              <w:pStyle w:val="Default"/>
              <w:keepLines/>
              <w:suppressLineNumbers/>
              <w:suppressAutoHyphens/>
            </w:pPr>
          </w:p>
        </w:tc>
        <w:tc>
          <w:tcPr>
            <w:tcW w:w="3402" w:type="dxa"/>
            <w:tcBorders>
              <w:bottom w:val="single" w:sz="4" w:space="0" w:color="auto"/>
            </w:tcBorders>
            <w:vAlign w:val="center"/>
          </w:tcPr>
          <w:p w14:paraId="12A48816" w14:textId="77777777" w:rsidR="00A64CFC" w:rsidRPr="00B30942" w:rsidRDefault="00A64CFC" w:rsidP="00B30942">
            <w:pPr>
              <w:pStyle w:val="Default"/>
              <w:keepLines/>
              <w:suppressLineNumbers/>
              <w:suppressAutoHyphens/>
            </w:pPr>
            <w:proofErr w:type="spellStart"/>
            <w:r w:rsidRPr="00B30942">
              <w:t>Рентгенофлуорисцентный</w:t>
            </w:r>
            <w:proofErr w:type="spellEnd"/>
            <w:r w:rsidRPr="00B30942">
              <w:t xml:space="preserve"> метод</w:t>
            </w:r>
          </w:p>
        </w:tc>
      </w:tr>
      <w:tr w:rsidR="00A64CFC" w:rsidRPr="00A64CFC" w14:paraId="71BCDF2D" w14:textId="77777777" w:rsidTr="00B30942">
        <w:trPr>
          <w:cantSplit/>
          <w:trHeight w:val="20"/>
        </w:trPr>
        <w:tc>
          <w:tcPr>
            <w:tcW w:w="851" w:type="dxa"/>
            <w:vMerge/>
          </w:tcPr>
          <w:p w14:paraId="63175B7F"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121E0AD4" w14:textId="77777777" w:rsidR="00A64CFC" w:rsidRPr="00B30942" w:rsidRDefault="00A64CFC" w:rsidP="00B30942">
            <w:pPr>
              <w:pStyle w:val="Default"/>
              <w:keepLines/>
              <w:suppressLineNumbers/>
              <w:suppressAutoHyphens/>
            </w:pPr>
          </w:p>
        </w:tc>
        <w:tc>
          <w:tcPr>
            <w:tcW w:w="738" w:type="dxa"/>
            <w:vAlign w:val="center"/>
          </w:tcPr>
          <w:p w14:paraId="25922BE0" w14:textId="77777777" w:rsidR="00A64CFC" w:rsidRPr="00B30942" w:rsidRDefault="00A64CFC" w:rsidP="00B30942">
            <w:pPr>
              <w:pStyle w:val="Default"/>
              <w:keepLines/>
              <w:suppressLineNumbers/>
              <w:suppressAutoHyphens/>
              <w:rPr>
                <w:lang w:val="en-US"/>
              </w:rPr>
            </w:pPr>
            <w:r w:rsidRPr="00B30942">
              <w:rPr>
                <w:lang w:val="en-US"/>
              </w:rPr>
              <w:t>131</w:t>
            </w:r>
          </w:p>
        </w:tc>
        <w:tc>
          <w:tcPr>
            <w:tcW w:w="2410" w:type="dxa"/>
            <w:vAlign w:val="center"/>
          </w:tcPr>
          <w:p w14:paraId="73AA0770" w14:textId="77777777" w:rsidR="00A64CFC" w:rsidRPr="00B30942" w:rsidRDefault="00A64CFC" w:rsidP="00B30942">
            <w:pPr>
              <w:pStyle w:val="Default"/>
              <w:keepLines/>
              <w:suppressLineNumbers/>
              <w:suppressAutoHyphens/>
            </w:pPr>
            <w:r w:rsidRPr="00B30942">
              <w:t>Рентгенофазовый</w:t>
            </w:r>
          </w:p>
        </w:tc>
        <w:tc>
          <w:tcPr>
            <w:tcW w:w="3402" w:type="dxa"/>
            <w:tcBorders>
              <w:bottom w:val="single" w:sz="4" w:space="0" w:color="auto"/>
            </w:tcBorders>
            <w:vAlign w:val="center"/>
          </w:tcPr>
          <w:p w14:paraId="5CEC5670"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41F2DCE4" w14:textId="77777777" w:rsidTr="00B30942">
        <w:trPr>
          <w:cantSplit/>
          <w:trHeight w:val="20"/>
        </w:trPr>
        <w:tc>
          <w:tcPr>
            <w:tcW w:w="851" w:type="dxa"/>
            <w:vMerge/>
          </w:tcPr>
          <w:p w14:paraId="75CAAF0A"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7BAA0FD6" w14:textId="77777777" w:rsidR="00A64CFC" w:rsidRPr="00B30942" w:rsidRDefault="00A64CFC" w:rsidP="00B30942">
            <w:pPr>
              <w:pStyle w:val="Default"/>
              <w:keepLines/>
              <w:suppressLineNumbers/>
              <w:suppressAutoHyphens/>
            </w:pPr>
          </w:p>
        </w:tc>
        <w:tc>
          <w:tcPr>
            <w:tcW w:w="738" w:type="dxa"/>
            <w:vAlign w:val="center"/>
          </w:tcPr>
          <w:p w14:paraId="462E72A9" w14:textId="77777777" w:rsidR="00A64CFC" w:rsidRPr="00B30942" w:rsidRDefault="00A64CFC" w:rsidP="00B30942">
            <w:pPr>
              <w:pStyle w:val="Default"/>
              <w:keepLines/>
              <w:suppressLineNumbers/>
              <w:suppressAutoHyphens/>
              <w:rPr>
                <w:lang w:val="en-US"/>
              </w:rPr>
            </w:pPr>
            <w:r w:rsidRPr="00B30942">
              <w:rPr>
                <w:lang w:val="en-US"/>
              </w:rPr>
              <w:t>133</w:t>
            </w:r>
          </w:p>
        </w:tc>
        <w:tc>
          <w:tcPr>
            <w:tcW w:w="2410" w:type="dxa"/>
            <w:vAlign w:val="center"/>
          </w:tcPr>
          <w:p w14:paraId="7EF1A936" w14:textId="77777777" w:rsidR="00A64CFC" w:rsidRPr="00B30942" w:rsidRDefault="00A64CFC" w:rsidP="00B30942">
            <w:pPr>
              <w:pStyle w:val="Default"/>
              <w:keepLines/>
              <w:suppressLineNumbers/>
              <w:suppressAutoHyphens/>
            </w:pPr>
            <w:r w:rsidRPr="00B30942">
              <w:t>Рефрактометрический</w:t>
            </w:r>
          </w:p>
        </w:tc>
        <w:tc>
          <w:tcPr>
            <w:tcW w:w="3402" w:type="dxa"/>
            <w:tcBorders>
              <w:bottom w:val="single" w:sz="4" w:space="0" w:color="auto"/>
            </w:tcBorders>
            <w:vAlign w:val="center"/>
          </w:tcPr>
          <w:p w14:paraId="17F58B6F"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40B270F2" w14:textId="77777777" w:rsidTr="00B30942">
        <w:trPr>
          <w:cantSplit/>
          <w:trHeight w:val="20"/>
        </w:trPr>
        <w:tc>
          <w:tcPr>
            <w:tcW w:w="851" w:type="dxa"/>
            <w:vMerge/>
          </w:tcPr>
          <w:p w14:paraId="1D11002E"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3040A706" w14:textId="77777777" w:rsidR="00A64CFC" w:rsidRPr="00B30942" w:rsidRDefault="00A64CFC" w:rsidP="00B30942">
            <w:pPr>
              <w:pStyle w:val="Default"/>
              <w:keepLines/>
              <w:suppressLineNumbers/>
              <w:suppressAutoHyphens/>
            </w:pPr>
          </w:p>
        </w:tc>
        <w:tc>
          <w:tcPr>
            <w:tcW w:w="738" w:type="dxa"/>
            <w:vAlign w:val="center"/>
          </w:tcPr>
          <w:p w14:paraId="3B546181" w14:textId="77777777" w:rsidR="00A64CFC" w:rsidRPr="00B30942" w:rsidRDefault="00A64CFC" w:rsidP="00B30942">
            <w:pPr>
              <w:pStyle w:val="Default"/>
              <w:keepLines/>
              <w:suppressLineNumbers/>
              <w:suppressAutoHyphens/>
              <w:rPr>
                <w:lang w:val="en-US"/>
              </w:rPr>
            </w:pPr>
            <w:r w:rsidRPr="00B30942">
              <w:rPr>
                <w:lang w:val="en-US"/>
              </w:rPr>
              <w:t>139</w:t>
            </w:r>
          </w:p>
        </w:tc>
        <w:tc>
          <w:tcPr>
            <w:tcW w:w="2410" w:type="dxa"/>
            <w:vAlign w:val="center"/>
          </w:tcPr>
          <w:p w14:paraId="2F2D60EA" w14:textId="77777777" w:rsidR="00A64CFC" w:rsidRPr="00B30942" w:rsidRDefault="00A64CFC" w:rsidP="00B30942">
            <w:pPr>
              <w:pStyle w:val="Default"/>
              <w:keepLines/>
              <w:suppressLineNumbers/>
              <w:suppressAutoHyphens/>
            </w:pPr>
            <w:r w:rsidRPr="00B30942">
              <w:t>Спектрометрия ионной подвижности (IMS)</w:t>
            </w:r>
          </w:p>
        </w:tc>
        <w:tc>
          <w:tcPr>
            <w:tcW w:w="3402" w:type="dxa"/>
            <w:tcBorders>
              <w:bottom w:val="single" w:sz="4" w:space="0" w:color="auto"/>
            </w:tcBorders>
            <w:vAlign w:val="center"/>
          </w:tcPr>
          <w:p w14:paraId="7AEBBCAF" w14:textId="77777777" w:rsidR="00A64CFC" w:rsidRPr="00B30942" w:rsidRDefault="00A64CFC" w:rsidP="00B30942">
            <w:pPr>
              <w:pStyle w:val="Default"/>
              <w:keepLines/>
              <w:suppressLineNumbers/>
              <w:suppressAutoHyphens/>
            </w:pPr>
            <w:r w:rsidRPr="00B30942">
              <w:t>-</w:t>
            </w:r>
          </w:p>
        </w:tc>
      </w:tr>
      <w:tr w:rsidR="00A64CFC" w:rsidRPr="00A64CFC" w14:paraId="3E3477A6" w14:textId="77777777" w:rsidTr="00B30942">
        <w:trPr>
          <w:cantSplit/>
          <w:trHeight w:val="20"/>
        </w:trPr>
        <w:tc>
          <w:tcPr>
            <w:tcW w:w="851" w:type="dxa"/>
            <w:vMerge/>
          </w:tcPr>
          <w:p w14:paraId="18A3D8FF"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60C86362" w14:textId="77777777" w:rsidR="00A64CFC" w:rsidRPr="00B30942" w:rsidRDefault="00A64CFC" w:rsidP="00B30942">
            <w:pPr>
              <w:pStyle w:val="Default"/>
              <w:keepLines/>
              <w:suppressLineNumbers/>
              <w:suppressAutoHyphens/>
            </w:pPr>
          </w:p>
        </w:tc>
        <w:tc>
          <w:tcPr>
            <w:tcW w:w="738" w:type="dxa"/>
            <w:vAlign w:val="center"/>
          </w:tcPr>
          <w:p w14:paraId="0299A203" w14:textId="77777777" w:rsidR="00A64CFC" w:rsidRPr="00B30942" w:rsidRDefault="00A64CFC" w:rsidP="00B30942">
            <w:pPr>
              <w:pStyle w:val="Default"/>
              <w:keepLines/>
              <w:suppressLineNumbers/>
              <w:suppressAutoHyphens/>
              <w:rPr>
                <w:lang w:val="en-US"/>
              </w:rPr>
            </w:pPr>
            <w:r w:rsidRPr="00B30942">
              <w:rPr>
                <w:lang w:val="en-US"/>
              </w:rPr>
              <w:t>149</w:t>
            </w:r>
          </w:p>
        </w:tc>
        <w:tc>
          <w:tcPr>
            <w:tcW w:w="2410" w:type="dxa"/>
            <w:vAlign w:val="center"/>
          </w:tcPr>
          <w:p w14:paraId="5AE906C9" w14:textId="77777777" w:rsidR="00A64CFC" w:rsidRPr="00B30942" w:rsidRDefault="00A64CFC" w:rsidP="00B30942">
            <w:pPr>
              <w:pStyle w:val="Default"/>
              <w:keepLines/>
              <w:suppressLineNumbers/>
              <w:suppressAutoHyphens/>
            </w:pPr>
            <w:r w:rsidRPr="00B30942">
              <w:t>Титриметрический (объемный)</w:t>
            </w:r>
          </w:p>
        </w:tc>
        <w:tc>
          <w:tcPr>
            <w:tcW w:w="3402" w:type="dxa"/>
            <w:tcBorders>
              <w:bottom w:val="single" w:sz="4" w:space="0" w:color="auto"/>
            </w:tcBorders>
            <w:vAlign w:val="center"/>
          </w:tcPr>
          <w:p w14:paraId="38B6219E"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660B2258" w14:textId="77777777" w:rsidTr="00B30942">
        <w:trPr>
          <w:cantSplit/>
          <w:trHeight w:val="20"/>
        </w:trPr>
        <w:tc>
          <w:tcPr>
            <w:tcW w:w="851" w:type="dxa"/>
            <w:vMerge/>
          </w:tcPr>
          <w:p w14:paraId="7DDEFF8E"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6EFEEC22" w14:textId="77777777" w:rsidR="00A64CFC" w:rsidRPr="00B30942" w:rsidRDefault="00A64CFC" w:rsidP="00B30942">
            <w:pPr>
              <w:pStyle w:val="Default"/>
              <w:keepLines/>
              <w:suppressLineNumbers/>
              <w:suppressAutoHyphens/>
            </w:pPr>
          </w:p>
        </w:tc>
        <w:tc>
          <w:tcPr>
            <w:tcW w:w="738" w:type="dxa"/>
            <w:vMerge w:val="restart"/>
            <w:vAlign w:val="center"/>
          </w:tcPr>
          <w:p w14:paraId="44B5D6CD" w14:textId="77777777" w:rsidR="00A64CFC" w:rsidRPr="00B30942" w:rsidRDefault="00A64CFC" w:rsidP="00B30942">
            <w:pPr>
              <w:pStyle w:val="Default"/>
              <w:keepLines/>
              <w:suppressLineNumbers/>
              <w:suppressAutoHyphens/>
              <w:rPr>
                <w:lang w:val="en-US"/>
              </w:rPr>
            </w:pPr>
            <w:r w:rsidRPr="00B30942">
              <w:rPr>
                <w:lang w:val="en-US"/>
              </w:rPr>
              <w:t>150</w:t>
            </w:r>
          </w:p>
        </w:tc>
        <w:tc>
          <w:tcPr>
            <w:tcW w:w="2410" w:type="dxa"/>
            <w:vMerge w:val="restart"/>
            <w:vAlign w:val="center"/>
          </w:tcPr>
          <w:p w14:paraId="0EFE5975" w14:textId="77777777" w:rsidR="00A64CFC" w:rsidRPr="00B30942" w:rsidRDefault="00A64CFC" w:rsidP="00B30942">
            <w:pPr>
              <w:pStyle w:val="Default"/>
              <w:keepLines/>
              <w:suppressLineNumbers/>
              <w:suppressAutoHyphens/>
            </w:pPr>
            <w:r w:rsidRPr="00B30942">
              <w:t>Турбидиметрический</w:t>
            </w:r>
          </w:p>
        </w:tc>
        <w:tc>
          <w:tcPr>
            <w:tcW w:w="3402" w:type="dxa"/>
            <w:tcBorders>
              <w:bottom w:val="single" w:sz="4" w:space="0" w:color="auto"/>
            </w:tcBorders>
            <w:vAlign w:val="center"/>
          </w:tcPr>
          <w:p w14:paraId="4EBA8EF5"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Турбидиметрический метод</w:t>
            </w:r>
          </w:p>
        </w:tc>
      </w:tr>
      <w:tr w:rsidR="00A64CFC" w:rsidRPr="00A64CFC" w14:paraId="27D44A13" w14:textId="77777777" w:rsidTr="00B30942">
        <w:trPr>
          <w:cantSplit/>
          <w:trHeight w:val="20"/>
        </w:trPr>
        <w:tc>
          <w:tcPr>
            <w:tcW w:w="851" w:type="dxa"/>
            <w:vMerge/>
          </w:tcPr>
          <w:p w14:paraId="543185E6"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0AEAB308" w14:textId="77777777" w:rsidR="00A64CFC" w:rsidRPr="00B30942" w:rsidRDefault="00A64CFC" w:rsidP="00B30942">
            <w:pPr>
              <w:pStyle w:val="Default"/>
              <w:keepLines/>
              <w:suppressLineNumbers/>
              <w:suppressAutoHyphens/>
            </w:pPr>
          </w:p>
        </w:tc>
        <w:tc>
          <w:tcPr>
            <w:tcW w:w="738" w:type="dxa"/>
            <w:vMerge/>
            <w:vAlign w:val="center"/>
          </w:tcPr>
          <w:p w14:paraId="68E2F1A7" w14:textId="77777777" w:rsidR="00A64CFC" w:rsidRPr="00B30942" w:rsidRDefault="00A64CFC" w:rsidP="00B30942">
            <w:pPr>
              <w:pStyle w:val="Default"/>
              <w:keepLines/>
              <w:suppressLineNumbers/>
              <w:suppressAutoHyphens/>
            </w:pPr>
          </w:p>
        </w:tc>
        <w:tc>
          <w:tcPr>
            <w:tcW w:w="2410" w:type="dxa"/>
            <w:vMerge/>
            <w:vAlign w:val="center"/>
          </w:tcPr>
          <w:p w14:paraId="655D72E6" w14:textId="77777777" w:rsidR="00A64CFC" w:rsidRPr="00A64CFC" w:rsidRDefault="00A64CFC" w:rsidP="00B30942">
            <w:pPr>
              <w:pStyle w:val="Default"/>
              <w:keepLines/>
              <w:suppressLineNumbers/>
              <w:suppressAutoHyphens/>
            </w:pPr>
          </w:p>
        </w:tc>
        <w:tc>
          <w:tcPr>
            <w:tcW w:w="3402" w:type="dxa"/>
            <w:tcBorders>
              <w:bottom w:val="single" w:sz="4" w:space="0" w:color="auto"/>
            </w:tcBorders>
            <w:vAlign w:val="center"/>
          </w:tcPr>
          <w:p w14:paraId="4D0DDC96" w14:textId="77777777" w:rsidR="00A64CFC" w:rsidRPr="00B30942" w:rsidRDefault="00A64CFC" w:rsidP="00B30942">
            <w:pPr>
              <w:pStyle w:val="Default"/>
              <w:keepLines/>
              <w:suppressLineNumbers/>
              <w:suppressAutoHyphens/>
            </w:pPr>
            <w:proofErr w:type="spellStart"/>
            <w:r w:rsidRPr="00B30942">
              <w:t>Иммунотурбидиметрический</w:t>
            </w:r>
            <w:proofErr w:type="spellEnd"/>
            <w:r w:rsidRPr="00B30942">
              <w:t xml:space="preserve"> метод</w:t>
            </w:r>
          </w:p>
        </w:tc>
      </w:tr>
      <w:tr w:rsidR="00A64CFC" w:rsidRPr="00A64CFC" w14:paraId="0911C869" w14:textId="77777777" w:rsidTr="00B30942">
        <w:trPr>
          <w:cantSplit/>
          <w:trHeight w:val="20"/>
        </w:trPr>
        <w:tc>
          <w:tcPr>
            <w:tcW w:w="851" w:type="dxa"/>
            <w:vMerge/>
          </w:tcPr>
          <w:p w14:paraId="162A7DBE"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77269665" w14:textId="77777777" w:rsidR="00A64CFC" w:rsidRPr="00B30942" w:rsidRDefault="00A64CFC" w:rsidP="00B30942">
            <w:pPr>
              <w:pStyle w:val="Default"/>
              <w:keepLines/>
              <w:suppressLineNumbers/>
              <w:suppressAutoHyphens/>
            </w:pPr>
          </w:p>
        </w:tc>
        <w:tc>
          <w:tcPr>
            <w:tcW w:w="738" w:type="dxa"/>
            <w:vAlign w:val="center"/>
          </w:tcPr>
          <w:p w14:paraId="1E649F9F" w14:textId="77777777" w:rsidR="00A64CFC" w:rsidRPr="00B30942" w:rsidRDefault="00A64CFC" w:rsidP="00B30942">
            <w:pPr>
              <w:pStyle w:val="Default"/>
              <w:keepLines/>
              <w:suppressLineNumbers/>
              <w:suppressAutoHyphens/>
            </w:pPr>
            <w:r w:rsidRPr="00B30942">
              <w:t>153</w:t>
            </w:r>
          </w:p>
        </w:tc>
        <w:tc>
          <w:tcPr>
            <w:tcW w:w="2410" w:type="dxa"/>
            <w:vAlign w:val="center"/>
          </w:tcPr>
          <w:p w14:paraId="154C6537" w14:textId="77777777" w:rsidR="00A64CFC" w:rsidRPr="00B30942" w:rsidRDefault="00A64CFC" w:rsidP="00B30942">
            <w:pPr>
              <w:pStyle w:val="Default"/>
              <w:keepLines/>
              <w:suppressLineNumbers/>
              <w:suppressAutoHyphens/>
            </w:pPr>
            <w:r w:rsidRPr="00B30942">
              <w:t>Фильтрационный</w:t>
            </w:r>
          </w:p>
        </w:tc>
        <w:tc>
          <w:tcPr>
            <w:tcW w:w="3402" w:type="dxa"/>
            <w:tcBorders>
              <w:bottom w:val="single" w:sz="4" w:space="0" w:color="auto"/>
            </w:tcBorders>
            <w:vAlign w:val="center"/>
          </w:tcPr>
          <w:p w14:paraId="2ED3A947"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26811402" w14:textId="77777777" w:rsidTr="00B30942">
        <w:trPr>
          <w:cantSplit/>
          <w:trHeight w:val="20"/>
        </w:trPr>
        <w:tc>
          <w:tcPr>
            <w:tcW w:w="851" w:type="dxa"/>
            <w:vMerge/>
          </w:tcPr>
          <w:p w14:paraId="0A421FCB"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25CA5257" w14:textId="77777777" w:rsidR="00A64CFC" w:rsidRPr="00B30942" w:rsidRDefault="00A64CFC" w:rsidP="00B30942">
            <w:pPr>
              <w:pStyle w:val="Default"/>
              <w:keepLines/>
              <w:suppressLineNumbers/>
              <w:suppressAutoHyphens/>
            </w:pPr>
          </w:p>
        </w:tc>
        <w:tc>
          <w:tcPr>
            <w:tcW w:w="738" w:type="dxa"/>
            <w:vAlign w:val="center"/>
          </w:tcPr>
          <w:p w14:paraId="5DC591CB" w14:textId="77777777" w:rsidR="00A64CFC" w:rsidRPr="00B30942" w:rsidRDefault="00A64CFC" w:rsidP="00B30942">
            <w:pPr>
              <w:pStyle w:val="Default"/>
              <w:keepLines/>
              <w:suppressLineNumbers/>
              <w:suppressAutoHyphens/>
            </w:pPr>
            <w:r w:rsidRPr="00B30942">
              <w:t>155</w:t>
            </w:r>
          </w:p>
        </w:tc>
        <w:tc>
          <w:tcPr>
            <w:tcW w:w="2410" w:type="dxa"/>
            <w:vAlign w:val="center"/>
          </w:tcPr>
          <w:p w14:paraId="7F770FCE" w14:textId="77777777" w:rsidR="00A64CFC" w:rsidRPr="00B30942" w:rsidRDefault="00A64CFC" w:rsidP="00B30942">
            <w:pPr>
              <w:pStyle w:val="Default"/>
              <w:keepLines/>
              <w:suppressLineNumbers/>
              <w:suppressAutoHyphens/>
            </w:pPr>
            <w:proofErr w:type="spellStart"/>
            <w:r w:rsidRPr="00B30942">
              <w:t>Флуориметрический</w:t>
            </w:r>
            <w:proofErr w:type="spellEnd"/>
          </w:p>
        </w:tc>
        <w:tc>
          <w:tcPr>
            <w:tcW w:w="3402" w:type="dxa"/>
            <w:tcBorders>
              <w:bottom w:val="single" w:sz="4" w:space="0" w:color="auto"/>
            </w:tcBorders>
            <w:vAlign w:val="center"/>
          </w:tcPr>
          <w:p w14:paraId="15A643BB"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 xml:space="preserve">Метод </w:t>
            </w:r>
            <w:proofErr w:type="spellStart"/>
            <w:r w:rsidRPr="00B30942">
              <w:rPr>
                <w:rFonts w:cs="Times New Roman"/>
                <w:color w:val="000000"/>
                <w:sz w:val="24"/>
                <w:szCs w:val="24"/>
              </w:rPr>
              <w:t>флуориметрии</w:t>
            </w:r>
            <w:proofErr w:type="spellEnd"/>
          </w:p>
        </w:tc>
      </w:tr>
      <w:tr w:rsidR="00A64CFC" w:rsidRPr="00A64CFC" w14:paraId="1236D9CA" w14:textId="77777777" w:rsidTr="00B30942">
        <w:trPr>
          <w:cantSplit/>
          <w:trHeight w:val="20"/>
        </w:trPr>
        <w:tc>
          <w:tcPr>
            <w:tcW w:w="851" w:type="dxa"/>
            <w:vMerge/>
          </w:tcPr>
          <w:p w14:paraId="40E9579C"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52D2CF11" w14:textId="77777777" w:rsidR="00A64CFC" w:rsidRPr="00B30942" w:rsidRDefault="00A64CFC" w:rsidP="00B30942">
            <w:pPr>
              <w:pStyle w:val="Default"/>
              <w:keepLines/>
              <w:suppressLineNumbers/>
              <w:suppressAutoHyphens/>
            </w:pPr>
          </w:p>
        </w:tc>
        <w:tc>
          <w:tcPr>
            <w:tcW w:w="738" w:type="dxa"/>
            <w:vMerge w:val="restart"/>
            <w:vAlign w:val="center"/>
          </w:tcPr>
          <w:p w14:paraId="7C5E9F61" w14:textId="77777777" w:rsidR="00A64CFC" w:rsidRPr="00B30942" w:rsidRDefault="00A64CFC" w:rsidP="00B30942">
            <w:pPr>
              <w:pStyle w:val="Default"/>
              <w:keepLines/>
              <w:suppressLineNumbers/>
              <w:suppressAutoHyphens/>
            </w:pPr>
            <w:r w:rsidRPr="00B30942">
              <w:t>156</w:t>
            </w:r>
          </w:p>
        </w:tc>
        <w:tc>
          <w:tcPr>
            <w:tcW w:w="2410" w:type="dxa"/>
            <w:vMerge w:val="restart"/>
            <w:vAlign w:val="center"/>
          </w:tcPr>
          <w:p w14:paraId="55155522" w14:textId="77777777" w:rsidR="00A64CFC" w:rsidRPr="00B30942" w:rsidRDefault="00A64CFC" w:rsidP="00B30942">
            <w:pPr>
              <w:pStyle w:val="Default"/>
              <w:keepLines/>
              <w:suppressLineNumbers/>
              <w:suppressAutoHyphens/>
            </w:pPr>
            <w:r w:rsidRPr="00B30942">
              <w:t>Фотометрический</w:t>
            </w:r>
          </w:p>
        </w:tc>
        <w:tc>
          <w:tcPr>
            <w:tcW w:w="3402" w:type="dxa"/>
            <w:tcBorders>
              <w:bottom w:val="single" w:sz="4" w:space="0" w:color="auto"/>
            </w:tcBorders>
            <w:vAlign w:val="center"/>
          </w:tcPr>
          <w:p w14:paraId="2E6FCDCC"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 xml:space="preserve">Метод </w:t>
            </w:r>
            <w:proofErr w:type="spellStart"/>
            <w:r w:rsidRPr="00B30942">
              <w:rPr>
                <w:rFonts w:cs="Times New Roman"/>
                <w:color w:val="000000"/>
                <w:sz w:val="24"/>
                <w:szCs w:val="24"/>
              </w:rPr>
              <w:t>спектрофотометрии</w:t>
            </w:r>
            <w:proofErr w:type="spellEnd"/>
            <w:r w:rsidRPr="00B30942">
              <w:rPr>
                <w:rFonts w:cs="Times New Roman"/>
                <w:color w:val="000000"/>
                <w:sz w:val="24"/>
                <w:szCs w:val="24"/>
              </w:rPr>
              <w:t xml:space="preserve"> в ультрафиолетовой и видимой областях спектра</w:t>
            </w:r>
          </w:p>
        </w:tc>
      </w:tr>
      <w:tr w:rsidR="00A64CFC" w:rsidRPr="00A64CFC" w14:paraId="005FFCF7" w14:textId="77777777" w:rsidTr="00B30942">
        <w:trPr>
          <w:cantSplit/>
          <w:trHeight w:val="20"/>
        </w:trPr>
        <w:tc>
          <w:tcPr>
            <w:tcW w:w="851" w:type="dxa"/>
            <w:vMerge/>
          </w:tcPr>
          <w:p w14:paraId="5D4DC338"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0B4714F6" w14:textId="77777777" w:rsidR="00A64CFC" w:rsidRPr="00B30942" w:rsidRDefault="00A64CFC" w:rsidP="00B30942">
            <w:pPr>
              <w:pStyle w:val="Default"/>
              <w:keepLines/>
              <w:suppressLineNumbers/>
              <w:suppressAutoHyphens/>
            </w:pPr>
          </w:p>
        </w:tc>
        <w:tc>
          <w:tcPr>
            <w:tcW w:w="738" w:type="dxa"/>
            <w:vMerge/>
            <w:vAlign w:val="center"/>
          </w:tcPr>
          <w:p w14:paraId="40FBDE22" w14:textId="77777777" w:rsidR="00A64CFC" w:rsidRPr="00B30942" w:rsidRDefault="00A64CFC" w:rsidP="00B30942">
            <w:pPr>
              <w:pStyle w:val="Default"/>
              <w:keepLines/>
              <w:suppressLineNumbers/>
              <w:suppressAutoHyphens/>
            </w:pPr>
          </w:p>
        </w:tc>
        <w:tc>
          <w:tcPr>
            <w:tcW w:w="2410" w:type="dxa"/>
            <w:vMerge/>
            <w:vAlign w:val="center"/>
          </w:tcPr>
          <w:p w14:paraId="1985A41B" w14:textId="77777777" w:rsidR="00A64CFC" w:rsidRPr="00B30942" w:rsidRDefault="00A64CFC" w:rsidP="00B30942">
            <w:pPr>
              <w:pStyle w:val="Default"/>
              <w:keepLines/>
              <w:suppressLineNumbers/>
              <w:suppressAutoHyphens/>
            </w:pPr>
          </w:p>
        </w:tc>
        <w:tc>
          <w:tcPr>
            <w:tcW w:w="3402" w:type="dxa"/>
            <w:tcBorders>
              <w:bottom w:val="single" w:sz="4" w:space="0" w:color="auto"/>
            </w:tcBorders>
            <w:vAlign w:val="center"/>
          </w:tcPr>
          <w:p w14:paraId="36F56CE9"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Фотоколориметрический метод</w:t>
            </w:r>
          </w:p>
        </w:tc>
      </w:tr>
      <w:tr w:rsidR="00A64CFC" w:rsidRPr="00A64CFC" w14:paraId="2670B407" w14:textId="77777777" w:rsidTr="00B30942">
        <w:trPr>
          <w:cantSplit/>
          <w:trHeight w:val="20"/>
        </w:trPr>
        <w:tc>
          <w:tcPr>
            <w:tcW w:w="851" w:type="dxa"/>
            <w:vMerge/>
          </w:tcPr>
          <w:p w14:paraId="7D784CCB"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0B270961" w14:textId="77777777" w:rsidR="00A64CFC" w:rsidRPr="00B30942" w:rsidRDefault="00A64CFC" w:rsidP="00B30942">
            <w:pPr>
              <w:pStyle w:val="Default"/>
              <w:keepLines/>
              <w:suppressLineNumbers/>
              <w:suppressAutoHyphens/>
            </w:pPr>
          </w:p>
        </w:tc>
        <w:tc>
          <w:tcPr>
            <w:tcW w:w="738" w:type="dxa"/>
            <w:vMerge/>
            <w:vAlign w:val="center"/>
          </w:tcPr>
          <w:p w14:paraId="739F72E0" w14:textId="77777777" w:rsidR="00A64CFC" w:rsidRPr="00B30942" w:rsidRDefault="00A64CFC" w:rsidP="00B30942">
            <w:pPr>
              <w:pStyle w:val="Default"/>
              <w:keepLines/>
              <w:suppressLineNumbers/>
              <w:suppressAutoHyphens/>
            </w:pPr>
          </w:p>
        </w:tc>
        <w:tc>
          <w:tcPr>
            <w:tcW w:w="2410" w:type="dxa"/>
            <w:vMerge/>
            <w:vAlign w:val="center"/>
          </w:tcPr>
          <w:p w14:paraId="4706F4C2" w14:textId="77777777" w:rsidR="00A64CFC" w:rsidRPr="00B30942" w:rsidRDefault="00A64CFC" w:rsidP="00B30942">
            <w:pPr>
              <w:pStyle w:val="Default"/>
              <w:keepLines/>
              <w:suppressLineNumbers/>
              <w:suppressAutoHyphens/>
            </w:pPr>
          </w:p>
        </w:tc>
        <w:tc>
          <w:tcPr>
            <w:tcW w:w="3402" w:type="dxa"/>
            <w:tcBorders>
              <w:bottom w:val="single" w:sz="4" w:space="0" w:color="auto"/>
            </w:tcBorders>
            <w:vAlign w:val="center"/>
          </w:tcPr>
          <w:p w14:paraId="70E89A34"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Метод пламенной фотометрии</w:t>
            </w:r>
          </w:p>
        </w:tc>
      </w:tr>
      <w:tr w:rsidR="00A64CFC" w:rsidRPr="00A64CFC" w14:paraId="47EEB2B6" w14:textId="77777777" w:rsidTr="00B30942">
        <w:trPr>
          <w:cantSplit/>
          <w:trHeight w:val="20"/>
        </w:trPr>
        <w:tc>
          <w:tcPr>
            <w:tcW w:w="851" w:type="dxa"/>
            <w:vMerge/>
          </w:tcPr>
          <w:p w14:paraId="4CB74330"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2D996FB1" w14:textId="77777777" w:rsidR="00A64CFC" w:rsidRPr="00B30942" w:rsidRDefault="00A64CFC" w:rsidP="00B30942">
            <w:pPr>
              <w:pStyle w:val="Default"/>
              <w:keepLines/>
              <w:suppressLineNumbers/>
              <w:suppressAutoHyphens/>
            </w:pPr>
          </w:p>
        </w:tc>
        <w:tc>
          <w:tcPr>
            <w:tcW w:w="738" w:type="dxa"/>
            <w:vMerge w:val="restart"/>
            <w:vAlign w:val="center"/>
          </w:tcPr>
          <w:p w14:paraId="725E9850" w14:textId="77777777" w:rsidR="00A64CFC" w:rsidRPr="00B30942" w:rsidRDefault="00A64CFC" w:rsidP="00B30942">
            <w:pPr>
              <w:pStyle w:val="Default"/>
              <w:keepLines/>
              <w:suppressLineNumbers/>
              <w:suppressAutoHyphens/>
            </w:pPr>
            <w:r w:rsidRPr="00B30942">
              <w:t>157</w:t>
            </w:r>
          </w:p>
        </w:tc>
        <w:tc>
          <w:tcPr>
            <w:tcW w:w="2410" w:type="dxa"/>
            <w:vMerge w:val="restart"/>
            <w:vAlign w:val="center"/>
          </w:tcPr>
          <w:p w14:paraId="32062C0D" w14:textId="77777777" w:rsidR="00A64CFC" w:rsidRPr="00B30942" w:rsidRDefault="00A64CFC" w:rsidP="00B30942">
            <w:pPr>
              <w:pStyle w:val="Default"/>
              <w:keepLines/>
              <w:suppressLineNumbers/>
              <w:suppressAutoHyphens/>
            </w:pPr>
            <w:r w:rsidRPr="00A64CFC">
              <w:t>Хроматография газовая</w:t>
            </w:r>
          </w:p>
        </w:tc>
        <w:tc>
          <w:tcPr>
            <w:tcW w:w="3402" w:type="dxa"/>
            <w:tcBorders>
              <w:bottom w:val="single" w:sz="4" w:space="0" w:color="auto"/>
            </w:tcBorders>
            <w:vAlign w:val="center"/>
          </w:tcPr>
          <w:p w14:paraId="31D4B349" w14:textId="77777777" w:rsidR="00A64CFC" w:rsidRPr="00B30942" w:rsidRDefault="00A64CFC" w:rsidP="00B30942">
            <w:pPr>
              <w:pStyle w:val="Default"/>
              <w:keepLines/>
              <w:suppressLineNumbers/>
              <w:suppressAutoHyphens/>
            </w:pPr>
            <w:r w:rsidRPr="00B30942">
              <w:t>Газовая хроматография ГХ-ДТП детектор по теплопроводности</w:t>
            </w:r>
          </w:p>
        </w:tc>
      </w:tr>
      <w:tr w:rsidR="00A64CFC" w:rsidRPr="00A64CFC" w14:paraId="1B2E84D2" w14:textId="77777777" w:rsidTr="00B30942">
        <w:trPr>
          <w:cantSplit/>
          <w:trHeight w:val="20"/>
        </w:trPr>
        <w:tc>
          <w:tcPr>
            <w:tcW w:w="851" w:type="dxa"/>
            <w:vMerge/>
          </w:tcPr>
          <w:p w14:paraId="2B4ADCFD"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720CACD3" w14:textId="77777777" w:rsidR="00A64CFC" w:rsidRPr="00B30942" w:rsidRDefault="00A64CFC" w:rsidP="00B30942">
            <w:pPr>
              <w:pStyle w:val="Default"/>
              <w:keepLines/>
              <w:suppressLineNumbers/>
              <w:suppressAutoHyphens/>
            </w:pPr>
          </w:p>
        </w:tc>
        <w:tc>
          <w:tcPr>
            <w:tcW w:w="738" w:type="dxa"/>
            <w:vMerge/>
            <w:vAlign w:val="center"/>
          </w:tcPr>
          <w:p w14:paraId="6B4F0F77" w14:textId="77777777" w:rsidR="00A64CFC" w:rsidRPr="00B30942" w:rsidRDefault="00A64CFC" w:rsidP="00B30942">
            <w:pPr>
              <w:pStyle w:val="Default"/>
              <w:keepLines/>
              <w:suppressLineNumbers/>
              <w:suppressAutoHyphens/>
            </w:pPr>
          </w:p>
        </w:tc>
        <w:tc>
          <w:tcPr>
            <w:tcW w:w="2410" w:type="dxa"/>
            <w:vMerge/>
            <w:vAlign w:val="center"/>
          </w:tcPr>
          <w:p w14:paraId="531128F6" w14:textId="77777777" w:rsidR="00A64CFC" w:rsidRPr="00A64CFC" w:rsidRDefault="00A64CFC" w:rsidP="00B30942">
            <w:pPr>
              <w:pStyle w:val="Default"/>
              <w:keepLines/>
              <w:suppressLineNumbers/>
              <w:suppressAutoHyphens/>
            </w:pPr>
          </w:p>
        </w:tc>
        <w:tc>
          <w:tcPr>
            <w:tcW w:w="3402" w:type="dxa"/>
            <w:tcBorders>
              <w:bottom w:val="single" w:sz="4" w:space="0" w:color="auto"/>
            </w:tcBorders>
            <w:vAlign w:val="center"/>
          </w:tcPr>
          <w:p w14:paraId="545D5263" w14:textId="77777777" w:rsidR="00A64CFC" w:rsidRPr="00B30942" w:rsidRDefault="00A64CFC" w:rsidP="00B30942">
            <w:pPr>
              <w:pStyle w:val="Default"/>
              <w:keepLines/>
              <w:suppressLineNumbers/>
              <w:suppressAutoHyphens/>
            </w:pPr>
            <w:r w:rsidRPr="00B30942">
              <w:t>Газовая хроматография ГХ-ЭХД электрохимический детектор</w:t>
            </w:r>
          </w:p>
        </w:tc>
      </w:tr>
      <w:tr w:rsidR="00A64CFC" w:rsidRPr="00A64CFC" w14:paraId="3344A412" w14:textId="77777777" w:rsidTr="00B30942">
        <w:trPr>
          <w:cantSplit/>
          <w:trHeight w:val="20"/>
        </w:trPr>
        <w:tc>
          <w:tcPr>
            <w:tcW w:w="851" w:type="dxa"/>
            <w:vMerge/>
          </w:tcPr>
          <w:p w14:paraId="62AA327F"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3660138B" w14:textId="77777777" w:rsidR="00A64CFC" w:rsidRPr="00B30942" w:rsidRDefault="00A64CFC" w:rsidP="00B30942">
            <w:pPr>
              <w:pStyle w:val="Default"/>
              <w:keepLines/>
              <w:suppressLineNumbers/>
              <w:suppressAutoHyphens/>
            </w:pPr>
          </w:p>
        </w:tc>
        <w:tc>
          <w:tcPr>
            <w:tcW w:w="738" w:type="dxa"/>
            <w:vMerge w:val="restart"/>
            <w:vAlign w:val="center"/>
          </w:tcPr>
          <w:p w14:paraId="1EDA9A6F" w14:textId="77777777" w:rsidR="00A64CFC" w:rsidRPr="00B30942" w:rsidRDefault="00A64CFC" w:rsidP="00B30942">
            <w:pPr>
              <w:pStyle w:val="Default"/>
              <w:keepLines/>
              <w:suppressLineNumbers/>
              <w:suppressAutoHyphens/>
            </w:pPr>
            <w:r w:rsidRPr="00B30942">
              <w:t>158</w:t>
            </w:r>
          </w:p>
        </w:tc>
        <w:tc>
          <w:tcPr>
            <w:tcW w:w="2410" w:type="dxa"/>
            <w:vMerge w:val="restart"/>
            <w:vAlign w:val="center"/>
          </w:tcPr>
          <w:p w14:paraId="43634D1F" w14:textId="77777777" w:rsidR="00A64CFC" w:rsidRPr="00B30942" w:rsidRDefault="00A64CFC" w:rsidP="00B30942">
            <w:pPr>
              <w:pStyle w:val="Default"/>
              <w:keepLines/>
              <w:suppressLineNumbers/>
              <w:suppressAutoHyphens/>
            </w:pPr>
            <w:r w:rsidRPr="00A64CFC">
              <w:t>Хроматография газовая (газожидкостная)</w:t>
            </w:r>
          </w:p>
        </w:tc>
        <w:tc>
          <w:tcPr>
            <w:tcW w:w="3402" w:type="dxa"/>
            <w:tcBorders>
              <w:bottom w:val="single" w:sz="4" w:space="0" w:color="auto"/>
            </w:tcBorders>
            <w:vAlign w:val="center"/>
          </w:tcPr>
          <w:p w14:paraId="53926BF6" w14:textId="77777777" w:rsidR="00A64CFC" w:rsidRPr="00B30942" w:rsidRDefault="00A64CFC" w:rsidP="00B30942">
            <w:pPr>
              <w:pStyle w:val="Default"/>
              <w:keepLines/>
              <w:suppressLineNumbers/>
              <w:suppressAutoHyphens/>
            </w:pPr>
            <w:r w:rsidRPr="00B30942">
              <w:t>Газовая (газожидкостная) хроматография с пламенно-ионизационным детектором ГХ ГЖХ-ПИД (ДИП)</w:t>
            </w:r>
          </w:p>
        </w:tc>
      </w:tr>
      <w:tr w:rsidR="00A64CFC" w:rsidRPr="00A64CFC" w14:paraId="25B14067" w14:textId="77777777" w:rsidTr="00B30942">
        <w:trPr>
          <w:cantSplit/>
          <w:trHeight w:val="20"/>
        </w:trPr>
        <w:tc>
          <w:tcPr>
            <w:tcW w:w="851" w:type="dxa"/>
            <w:vMerge/>
          </w:tcPr>
          <w:p w14:paraId="6B570900"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05012344" w14:textId="77777777" w:rsidR="00A64CFC" w:rsidRPr="00B30942" w:rsidRDefault="00A64CFC" w:rsidP="00B30942">
            <w:pPr>
              <w:pStyle w:val="Default"/>
              <w:keepLines/>
              <w:suppressLineNumbers/>
              <w:suppressAutoHyphens/>
            </w:pPr>
          </w:p>
        </w:tc>
        <w:tc>
          <w:tcPr>
            <w:tcW w:w="738" w:type="dxa"/>
            <w:vMerge/>
            <w:vAlign w:val="center"/>
          </w:tcPr>
          <w:p w14:paraId="17B2884D" w14:textId="77777777" w:rsidR="00A64CFC" w:rsidRPr="00B30942" w:rsidRDefault="00A64CFC" w:rsidP="00B30942">
            <w:pPr>
              <w:pStyle w:val="Default"/>
              <w:keepLines/>
              <w:suppressLineNumbers/>
              <w:suppressAutoHyphens/>
            </w:pPr>
          </w:p>
        </w:tc>
        <w:tc>
          <w:tcPr>
            <w:tcW w:w="2410" w:type="dxa"/>
            <w:vMerge/>
            <w:vAlign w:val="center"/>
          </w:tcPr>
          <w:p w14:paraId="3723A5F9" w14:textId="77777777" w:rsidR="00A64CFC" w:rsidRPr="00B30942" w:rsidRDefault="00A64CFC" w:rsidP="00B30942">
            <w:pPr>
              <w:pStyle w:val="Default"/>
              <w:keepLines/>
              <w:suppressLineNumbers/>
              <w:suppressAutoHyphens/>
            </w:pPr>
          </w:p>
        </w:tc>
        <w:tc>
          <w:tcPr>
            <w:tcW w:w="3402" w:type="dxa"/>
            <w:tcBorders>
              <w:bottom w:val="single" w:sz="4" w:space="0" w:color="auto"/>
            </w:tcBorders>
            <w:vAlign w:val="center"/>
          </w:tcPr>
          <w:p w14:paraId="6DA31D8B" w14:textId="77777777" w:rsidR="00A64CFC" w:rsidRPr="00B30942" w:rsidRDefault="00A64CFC" w:rsidP="00B30942">
            <w:pPr>
              <w:pStyle w:val="Default"/>
              <w:keepLines/>
              <w:suppressLineNumbers/>
              <w:suppressAutoHyphens/>
            </w:pPr>
            <w:r w:rsidRPr="00B30942">
              <w:t>Газовая (газожидкостная) хроматография с детектором электронного захвата (детектором постоянной скорости рекомбинации) ГХ ГЖХ-ДЭЗ (ДПР)</w:t>
            </w:r>
          </w:p>
        </w:tc>
      </w:tr>
      <w:tr w:rsidR="00A64CFC" w:rsidRPr="00A64CFC" w14:paraId="4B942268" w14:textId="77777777" w:rsidTr="00B30942">
        <w:trPr>
          <w:cantSplit/>
          <w:trHeight w:val="20"/>
        </w:trPr>
        <w:tc>
          <w:tcPr>
            <w:tcW w:w="851" w:type="dxa"/>
            <w:vMerge/>
          </w:tcPr>
          <w:p w14:paraId="1C008045"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5A458A2B" w14:textId="77777777" w:rsidR="00A64CFC" w:rsidRPr="00B30942" w:rsidRDefault="00A64CFC" w:rsidP="00B30942">
            <w:pPr>
              <w:pStyle w:val="Default"/>
              <w:keepLines/>
              <w:suppressLineNumbers/>
              <w:suppressAutoHyphens/>
            </w:pPr>
          </w:p>
        </w:tc>
        <w:tc>
          <w:tcPr>
            <w:tcW w:w="738" w:type="dxa"/>
            <w:vMerge/>
            <w:vAlign w:val="center"/>
          </w:tcPr>
          <w:p w14:paraId="38D268D1" w14:textId="77777777" w:rsidR="00A64CFC" w:rsidRPr="00B30942" w:rsidRDefault="00A64CFC" w:rsidP="00B30942">
            <w:pPr>
              <w:pStyle w:val="Default"/>
              <w:keepLines/>
              <w:suppressLineNumbers/>
              <w:suppressAutoHyphens/>
            </w:pPr>
          </w:p>
        </w:tc>
        <w:tc>
          <w:tcPr>
            <w:tcW w:w="2410" w:type="dxa"/>
            <w:vMerge/>
            <w:vAlign w:val="center"/>
          </w:tcPr>
          <w:p w14:paraId="7B0BE18E" w14:textId="77777777" w:rsidR="00A64CFC" w:rsidRPr="00B30942" w:rsidRDefault="00A64CFC" w:rsidP="00B30942">
            <w:pPr>
              <w:pStyle w:val="Default"/>
              <w:keepLines/>
              <w:suppressLineNumbers/>
              <w:suppressAutoHyphens/>
            </w:pPr>
          </w:p>
        </w:tc>
        <w:tc>
          <w:tcPr>
            <w:tcW w:w="3402" w:type="dxa"/>
            <w:tcBorders>
              <w:bottom w:val="single" w:sz="4" w:space="0" w:color="auto"/>
            </w:tcBorders>
            <w:vAlign w:val="center"/>
          </w:tcPr>
          <w:p w14:paraId="11D8F74E" w14:textId="77777777" w:rsidR="00A64CFC" w:rsidRPr="00B30942" w:rsidRDefault="00A64CFC" w:rsidP="00B30942">
            <w:pPr>
              <w:pStyle w:val="Default"/>
              <w:keepLines/>
              <w:suppressLineNumbers/>
              <w:suppressAutoHyphens/>
            </w:pPr>
            <w:r w:rsidRPr="00B30942">
              <w:t>Газовая (газожидкостная) хроматография с термоионным детектором ТИД (ДТИ)</w:t>
            </w:r>
          </w:p>
        </w:tc>
      </w:tr>
      <w:tr w:rsidR="00A64CFC" w:rsidRPr="00A64CFC" w14:paraId="3C47121F" w14:textId="77777777" w:rsidTr="00B30942">
        <w:trPr>
          <w:cantSplit/>
          <w:trHeight w:val="20"/>
        </w:trPr>
        <w:tc>
          <w:tcPr>
            <w:tcW w:w="851" w:type="dxa"/>
            <w:vMerge/>
          </w:tcPr>
          <w:p w14:paraId="0CF8DD08"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424428F0" w14:textId="77777777" w:rsidR="00A64CFC" w:rsidRPr="00B30942" w:rsidRDefault="00A64CFC" w:rsidP="00B30942">
            <w:pPr>
              <w:pStyle w:val="Default"/>
              <w:keepLines/>
              <w:suppressLineNumbers/>
              <w:suppressAutoHyphens/>
            </w:pPr>
          </w:p>
        </w:tc>
        <w:tc>
          <w:tcPr>
            <w:tcW w:w="738" w:type="dxa"/>
            <w:vMerge/>
            <w:tcBorders>
              <w:bottom w:val="single" w:sz="4" w:space="0" w:color="auto"/>
            </w:tcBorders>
            <w:vAlign w:val="center"/>
          </w:tcPr>
          <w:p w14:paraId="4BE35F65" w14:textId="77777777" w:rsidR="00A64CFC" w:rsidRPr="00B30942" w:rsidRDefault="00A64CFC" w:rsidP="00B30942">
            <w:pPr>
              <w:pStyle w:val="Default"/>
              <w:keepLines/>
              <w:suppressLineNumbers/>
              <w:suppressAutoHyphens/>
            </w:pPr>
          </w:p>
        </w:tc>
        <w:tc>
          <w:tcPr>
            <w:tcW w:w="2410" w:type="dxa"/>
            <w:vMerge/>
            <w:tcBorders>
              <w:bottom w:val="single" w:sz="4" w:space="0" w:color="auto"/>
            </w:tcBorders>
            <w:vAlign w:val="center"/>
          </w:tcPr>
          <w:p w14:paraId="6CCF8838" w14:textId="77777777" w:rsidR="00A64CFC" w:rsidRPr="00B30942" w:rsidRDefault="00A64CFC" w:rsidP="00B30942">
            <w:pPr>
              <w:pStyle w:val="Default"/>
              <w:keepLines/>
              <w:suppressLineNumbers/>
              <w:suppressAutoHyphens/>
            </w:pPr>
          </w:p>
        </w:tc>
        <w:tc>
          <w:tcPr>
            <w:tcW w:w="3402" w:type="dxa"/>
            <w:tcBorders>
              <w:bottom w:val="single" w:sz="4" w:space="0" w:color="auto"/>
            </w:tcBorders>
            <w:vAlign w:val="center"/>
          </w:tcPr>
          <w:p w14:paraId="70A9C713" w14:textId="77777777" w:rsidR="00A64CFC" w:rsidRPr="00B30942" w:rsidRDefault="00A64CFC" w:rsidP="00B30942">
            <w:pPr>
              <w:pStyle w:val="Default"/>
              <w:keepLines/>
              <w:suppressLineNumbers/>
              <w:suppressAutoHyphens/>
            </w:pPr>
            <w:r w:rsidRPr="00B30942">
              <w:t xml:space="preserve">Газовая (газожидкостная) хроматография с </w:t>
            </w:r>
            <w:proofErr w:type="spellStart"/>
            <w:r w:rsidRPr="00B30942">
              <w:t>с</w:t>
            </w:r>
            <w:proofErr w:type="spellEnd"/>
            <w:r w:rsidRPr="00B30942">
              <w:t xml:space="preserve"> пламенно-</w:t>
            </w:r>
            <w:proofErr w:type="gramStart"/>
            <w:r w:rsidRPr="00B30942">
              <w:t>фотометрическим  детектором</w:t>
            </w:r>
            <w:proofErr w:type="gramEnd"/>
            <w:r w:rsidRPr="00B30942">
              <w:t xml:space="preserve"> ГХ-ПФД (ДПФ)</w:t>
            </w:r>
          </w:p>
        </w:tc>
      </w:tr>
      <w:tr w:rsidR="00A64CFC" w:rsidRPr="00A64CFC" w14:paraId="07149CB9" w14:textId="77777777" w:rsidTr="00B30942">
        <w:trPr>
          <w:cantSplit/>
          <w:trHeight w:val="20"/>
        </w:trPr>
        <w:tc>
          <w:tcPr>
            <w:tcW w:w="851" w:type="dxa"/>
            <w:vMerge/>
          </w:tcPr>
          <w:p w14:paraId="0D8F1099"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447C6F2F" w14:textId="77777777" w:rsidR="00A64CFC" w:rsidRPr="00B30942" w:rsidRDefault="00A64CFC" w:rsidP="00B30942">
            <w:pPr>
              <w:pStyle w:val="Default"/>
              <w:keepLines/>
              <w:suppressLineNumbers/>
              <w:suppressAutoHyphens/>
            </w:pPr>
          </w:p>
        </w:tc>
        <w:tc>
          <w:tcPr>
            <w:tcW w:w="738" w:type="dxa"/>
            <w:vMerge w:val="restart"/>
            <w:vAlign w:val="center"/>
          </w:tcPr>
          <w:p w14:paraId="74C2415A" w14:textId="77777777" w:rsidR="00A64CFC" w:rsidRPr="00B30942" w:rsidRDefault="00A64CFC" w:rsidP="00B30942">
            <w:pPr>
              <w:pStyle w:val="Default"/>
              <w:keepLines/>
              <w:suppressLineNumbers/>
              <w:suppressAutoHyphens/>
            </w:pPr>
            <w:r w:rsidRPr="00B30942">
              <w:t>159</w:t>
            </w:r>
          </w:p>
        </w:tc>
        <w:tc>
          <w:tcPr>
            <w:tcW w:w="2410" w:type="dxa"/>
            <w:vMerge w:val="restart"/>
            <w:vAlign w:val="center"/>
          </w:tcPr>
          <w:p w14:paraId="5B520D62" w14:textId="77777777" w:rsidR="00A64CFC" w:rsidRPr="00B30942" w:rsidRDefault="00A64CFC" w:rsidP="00B30942">
            <w:pPr>
              <w:pStyle w:val="Default"/>
              <w:keepLines/>
              <w:suppressLineNumbers/>
              <w:suppressAutoHyphens/>
            </w:pPr>
            <w:r w:rsidRPr="00A64CFC">
              <w:t>Хроматография высокоэффективная жидкостная</w:t>
            </w:r>
          </w:p>
        </w:tc>
        <w:tc>
          <w:tcPr>
            <w:tcW w:w="3402" w:type="dxa"/>
            <w:tcBorders>
              <w:bottom w:val="single" w:sz="4" w:space="0" w:color="auto"/>
            </w:tcBorders>
            <w:vAlign w:val="center"/>
          </w:tcPr>
          <w:p w14:paraId="75D853D2" w14:textId="77777777" w:rsidR="00A64CFC" w:rsidRPr="00B30942" w:rsidRDefault="00A64CFC" w:rsidP="00B30942">
            <w:pPr>
              <w:pStyle w:val="Default"/>
              <w:keepLines/>
              <w:suppressLineNumbers/>
              <w:suppressAutoHyphens/>
            </w:pPr>
            <w:r w:rsidRPr="00B30942">
              <w:t>Высокоэффективная жидкостная хроматография с УФ-детектором ВЭЖХ – УФ (HPLC-UV)</w:t>
            </w:r>
          </w:p>
        </w:tc>
      </w:tr>
      <w:tr w:rsidR="00A64CFC" w:rsidRPr="00A64CFC" w14:paraId="29AFBBA6" w14:textId="77777777" w:rsidTr="00B30942">
        <w:trPr>
          <w:cantSplit/>
          <w:trHeight w:val="20"/>
        </w:trPr>
        <w:tc>
          <w:tcPr>
            <w:tcW w:w="851" w:type="dxa"/>
            <w:vMerge/>
          </w:tcPr>
          <w:p w14:paraId="3CCD1B61"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23A03E98" w14:textId="77777777" w:rsidR="00A64CFC" w:rsidRPr="00B30942" w:rsidRDefault="00A64CFC" w:rsidP="00B30942">
            <w:pPr>
              <w:pStyle w:val="Default"/>
              <w:keepLines/>
              <w:suppressLineNumbers/>
              <w:suppressAutoHyphens/>
            </w:pPr>
          </w:p>
        </w:tc>
        <w:tc>
          <w:tcPr>
            <w:tcW w:w="738" w:type="dxa"/>
            <w:vMerge/>
            <w:vAlign w:val="center"/>
          </w:tcPr>
          <w:p w14:paraId="558E0557" w14:textId="77777777" w:rsidR="00A64CFC" w:rsidRPr="00B30942" w:rsidRDefault="00A64CFC" w:rsidP="00B30942">
            <w:pPr>
              <w:pStyle w:val="Default"/>
              <w:keepLines/>
              <w:suppressLineNumbers/>
              <w:suppressAutoHyphens/>
            </w:pPr>
          </w:p>
        </w:tc>
        <w:tc>
          <w:tcPr>
            <w:tcW w:w="2410" w:type="dxa"/>
            <w:vMerge/>
            <w:vAlign w:val="center"/>
          </w:tcPr>
          <w:p w14:paraId="446FB651" w14:textId="77777777" w:rsidR="00A64CFC" w:rsidRPr="00B30942" w:rsidRDefault="00A64CFC" w:rsidP="00B30942">
            <w:pPr>
              <w:pStyle w:val="Default"/>
              <w:keepLines/>
              <w:suppressLineNumbers/>
              <w:suppressAutoHyphens/>
            </w:pPr>
          </w:p>
        </w:tc>
        <w:tc>
          <w:tcPr>
            <w:tcW w:w="3402" w:type="dxa"/>
            <w:tcBorders>
              <w:bottom w:val="single" w:sz="4" w:space="0" w:color="auto"/>
            </w:tcBorders>
            <w:vAlign w:val="center"/>
          </w:tcPr>
          <w:p w14:paraId="0CB227DB" w14:textId="77777777" w:rsidR="00A64CFC" w:rsidRPr="00B30942" w:rsidRDefault="00A64CFC" w:rsidP="00B30942">
            <w:pPr>
              <w:pStyle w:val="Default"/>
              <w:keepLines/>
              <w:suppressLineNumbers/>
              <w:suppressAutoHyphens/>
            </w:pPr>
            <w:r w:rsidRPr="00B30942">
              <w:t xml:space="preserve">Высокоэффективная жидкостная хроматография с флуоресцентным детектором </w:t>
            </w:r>
            <w:proofErr w:type="gramStart"/>
            <w:r w:rsidRPr="00B30942">
              <w:t>( HPLC</w:t>
            </w:r>
            <w:proofErr w:type="gramEnd"/>
            <w:r w:rsidRPr="00B30942">
              <w:t>-FLD)</w:t>
            </w:r>
          </w:p>
        </w:tc>
      </w:tr>
      <w:tr w:rsidR="00A64CFC" w:rsidRPr="00A64CFC" w14:paraId="233FE111" w14:textId="77777777" w:rsidTr="00B30942">
        <w:trPr>
          <w:cantSplit/>
          <w:trHeight w:val="20"/>
        </w:trPr>
        <w:tc>
          <w:tcPr>
            <w:tcW w:w="851" w:type="dxa"/>
            <w:vMerge/>
          </w:tcPr>
          <w:p w14:paraId="55BEA6E5"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0E1585FF" w14:textId="77777777" w:rsidR="00A64CFC" w:rsidRPr="00B30942" w:rsidRDefault="00A64CFC" w:rsidP="00B30942">
            <w:pPr>
              <w:pStyle w:val="Default"/>
              <w:keepLines/>
              <w:suppressLineNumbers/>
              <w:suppressAutoHyphens/>
            </w:pPr>
          </w:p>
        </w:tc>
        <w:tc>
          <w:tcPr>
            <w:tcW w:w="738" w:type="dxa"/>
            <w:vMerge/>
            <w:vAlign w:val="center"/>
          </w:tcPr>
          <w:p w14:paraId="6AC24334" w14:textId="77777777" w:rsidR="00A64CFC" w:rsidRPr="00B30942" w:rsidRDefault="00A64CFC" w:rsidP="00B30942">
            <w:pPr>
              <w:pStyle w:val="Default"/>
              <w:keepLines/>
              <w:suppressLineNumbers/>
              <w:suppressAutoHyphens/>
            </w:pPr>
          </w:p>
        </w:tc>
        <w:tc>
          <w:tcPr>
            <w:tcW w:w="2410" w:type="dxa"/>
            <w:vMerge/>
            <w:vAlign w:val="center"/>
          </w:tcPr>
          <w:p w14:paraId="39990B3E" w14:textId="77777777" w:rsidR="00A64CFC" w:rsidRPr="00B30942" w:rsidRDefault="00A64CFC" w:rsidP="00B30942">
            <w:pPr>
              <w:pStyle w:val="Default"/>
              <w:keepLines/>
              <w:suppressLineNumbers/>
              <w:suppressAutoHyphens/>
            </w:pPr>
          </w:p>
        </w:tc>
        <w:tc>
          <w:tcPr>
            <w:tcW w:w="3402" w:type="dxa"/>
            <w:tcBorders>
              <w:bottom w:val="single" w:sz="4" w:space="0" w:color="auto"/>
            </w:tcBorders>
            <w:vAlign w:val="center"/>
          </w:tcPr>
          <w:p w14:paraId="3F510BD6" w14:textId="77777777" w:rsidR="00A64CFC" w:rsidRPr="00B30942" w:rsidRDefault="00A64CFC" w:rsidP="00B30942">
            <w:pPr>
              <w:pStyle w:val="Default"/>
              <w:keepLines/>
              <w:suppressLineNumbers/>
              <w:suppressAutoHyphens/>
            </w:pPr>
            <w:r w:rsidRPr="00B30942">
              <w:t>Высокоэффективная жидкостная хроматография с диодно-матричным (</w:t>
            </w:r>
            <w:proofErr w:type="spellStart"/>
            <w:proofErr w:type="gramStart"/>
            <w:r w:rsidRPr="00B30942">
              <w:t>спектрофотомет-рическим</w:t>
            </w:r>
            <w:proofErr w:type="spellEnd"/>
            <w:proofErr w:type="gramEnd"/>
            <w:r w:rsidRPr="00B30942">
              <w:t>) детектором ВЭЖХ – ДAД (HPLC-DAD)</w:t>
            </w:r>
          </w:p>
        </w:tc>
      </w:tr>
      <w:tr w:rsidR="00A64CFC" w:rsidRPr="00A64CFC" w14:paraId="060E1713" w14:textId="77777777" w:rsidTr="00B30942">
        <w:trPr>
          <w:cantSplit/>
          <w:trHeight w:val="20"/>
        </w:trPr>
        <w:tc>
          <w:tcPr>
            <w:tcW w:w="851" w:type="dxa"/>
            <w:vMerge/>
          </w:tcPr>
          <w:p w14:paraId="64AA1839"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6C7034BF" w14:textId="77777777" w:rsidR="00A64CFC" w:rsidRPr="00B30942" w:rsidRDefault="00A64CFC" w:rsidP="00B30942">
            <w:pPr>
              <w:pStyle w:val="Default"/>
              <w:keepLines/>
              <w:suppressLineNumbers/>
              <w:suppressAutoHyphens/>
            </w:pPr>
          </w:p>
        </w:tc>
        <w:tc>
          <w:tcPr>
            <w:tcW w:w="738" w:type="dxa"/>
            <w:vMerge/>
            <w:vAlign w:val="center"/>
          </w:tcPr>
          <w:p w14:paraId="27A46EC3" w14:textId="77777777" w:rsidR="00A64CFC" w:rsidRPr="00B30942" w:rsidRDefault="00A64CFC" w:rsidP="00B30942">
            <w:pPr>
              <w:pStyle w:val="Default"/>
              <w:keepLines/>
              <w:suppressLineNumbers/>
              <w:suppressAutoHyphens/>
            </w:pPr>
          </w:p>
        </w:tc>
        <w:tc>
          <w:tcPr>
            <w:tcW w:w="2410" w:type="dxa"/>
            <w:vMerge/>
            <w:vAlign w:val="center"/>
          </w:tcPr>
          <w:p w14:paraId="6A39ED8D" w14:textId="77777777" w:rsidR="00A64CFC" w:rsidRPr="00B30942" w:rsidRDefault="00A64CFC" w:rsidP="00B30942">
            <w:pPr>
              <w:pStyle w:val="Default"/>
              <w:keepLines/>
              <w:suppressLineNumbers/>
              <w:suppressAutoHyphens/>
            </w:pPr>
          </w:p>
        </w:tc>
        <w:tc>
          <w:tcPr>
            <w:tcW w:w="3402" w:type="dxa"/>
            <w:tcBorders>
              <w:bottom w:val="single" w:sz="4" w:space="0" w:color="auto"/>
            </w:tcBorders>
            <w:vAlign w:val="center"/>
          </w:tcPr>
          <w:p w14:paraId="4B5B3BB3" w14:textId="77777777" w:rsidR="00A64CFC" w:rsidRPr="00B30942" w:rsidRDefault="00A64CFC" w:rsidP="00B30942">
            <w:pPr>
              <w:pStyle w:val="Default"/>
              <w:keepLines/>
              <w:suppressLineNumbers/>
              <w:suppressAutoHyphens/>
            </w:pPr>
            <w:r w:rsidRPr="00B30942">
              <w:t xml:space="preserve">Высокоэффективная жидкостная хроматография </w:t>
            </w:r>
            <w:proofErr w:type="gramStart"/>
            <w:r w:rsidRPr="00B30942">
              <w:t>с  детектором</w:t>
            </w:r>
            <w:proofErr w:type="gramEnd"/>
            <w:r w:rsidRPr="00B30942">
              <w:t xml:space="preserve"> по диэлектрической постоянной ВЭЖХ – ДПД</w:t>
            </w:r>
          </w:p>
        </w:tc>
      </w:tr>
      <w:tr w:rsidR="00A64CFC" w:rsidRPr="00A64CFC" w14:paraId="56FE170A" w14:textId="77777777" w:rsidTr="00B30942">
        <w:trPr>
          <w:cantSplit/>
          <w:trHeight w:val="20"/>
        </w:trPr>
        <w:tc>
          <w:tcPr>
            <w:tcW w:w="851" w:type="dxa"/>
            <w:vMerge/>
          </w:tcPr>
          <w:p w14:paraId="6597ED98"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1082DB2E" w14:textId="77777777" w:rsidR="00A64CFC" w:rsidRPr="00B30942" w:rsidRDefault="00A64CFC" w:rsidP="00B30942">
            <w:pPr>
              <w:pStyle w:val="Default"/>
              <w:keepLines/>
              <w:suppressLineNumbers/>
              <w:suppressAutoHyphens/>
            </w:pPr>
          </w:p>
        </w:tc>
        <w:tc>
          <w:tcPr>
            <w:tcW w:w="738" w:type="dxa"/>
            <w:vMerge/>
            <w:vAlign w:val="center"/>
          </w:tcPr>
          <w:p w14:paraId="071F29F6" w14:textId="77777777" w:rsidR="00A64CFC" w:rsidRPr="00B30942" w:rsidRDefault="00A64CFC" w:rsidP="00B30942">
            <w:pPr>
              <w:pStyle w:val="Default"/>
              <w:keepLines/>
              <w:suppressLineNumbers/>
              <w:suppressAutoHyphens/>
            </w:pPr>
          </w:p>
        </w:tc>
        <w:tc>
          <w:tcPr>
            <w:tcW w:w="2410" w:type="dxa"/>
            <w:vMerge/>
            <w:vAlign w:val="center"/>
          </w:tcPr>
          <w:p w14:paraId="51998953" w14:textId="77777777" w:rsidR="00A64CFC" w:rsidRPr="00B30942" w:rsidRDefault="00A64CFC" w:rsidP="00B30942">
            <w:pPr>
              <w:pStyle w:val="Default"/>
              <w:keepLines/>
              <w:suppressLineNumbers/>
              <w:suppressAutoHyphens/>
            </w:pPr>
          </w:p>
        </w:tc>
        <w:tc>
          <w:tcPr>
            <w:tcW w:w="3402" w:type="dxa"/>
            <w:vAlign w:val="center"/>
          </w:tcPr>
          <w:p w14:paraId="0A360F85" w14:textId="77777777" w:rsidR="00A64CFC" w:rsidRPr="00B30942" w:rsidRDefault="00A64CFC" w:rsidP="00B30942">
            <w:pPr>
              <w:pStyle w:val="Default"/>
              <w:keepLines/>
              <w:suppressLineNumbers/>
              <w:suppressAutoHyphens/>
            </w:pPr>
            <w:r w:rsidRPr="00B30942">
              <w:t xml:space="preserve">Высокоэффективная жидкостная хроматография с детектором ультрафиолетового и видимого света с переменной длиной волны </w:t>
            </w:r>
            <w:r w:rsidRPr="00B30942">
              <w:rPr>
                <w:lang w:val="en-US"/>
              </w:rPr>
              <w:t>HPLC</w:t>
            </w:r>
            <w:r w:rsidRPr="00B30942">
              <w:t>-UV-VIS</w:t>
            </w:r>
          </w:p>
        </w:tc>
      </w:tr>
      <w:tr w:rsidR="00A64CFC" w:rsidRPr="00A64CFC" w14:paraId="1CB9D4E9" w14:textId="77777777" w:rsidTr="00B30942">
        <w:trPr>
          <w:cantSplit/>
          <w:trHeight w:val="20"/>
        </w:trPr>
        <w:tc>
          <w:tcPr>
            <w:tcW w:w="851" w:type="dxa"/>
            <w:vMerge/>
          </w:tcPr>
          <w:p w14:paraId="6CC6BD89"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1F6227FC" w14:textId="77777777" w:rsidR="00A64CFC" w:rsidRPr="00B30942" w:rsidRDefault="00A64CFC" w:rsidP="00B30942">
            <w:pPr>
              <w:pStyle w:val="Default"/>
              <w:keepLines/>
              <w:suppressLineNumbers/>
              <w:suppressAutoHyphens/>
            </w:pPr>
          </w:p>
        </w:tc>
        <w:tc>
          <w:tcPr>
            <w:tcW w:w="738" w:type="dxa"/>
            <w:vMerge/>
            <w:vAlign w:val="center"/>
          </w:tcPr>
          <w:p w14:paraId="13A4A1BA" w14:textId="77777777" w:rsidR="00A64CFC" w:rsidRPr="00B30942" w:rsidRDefault="00A64CFC" w:rsidP="00B30942">
            <w:pPr>
              <w:pStyle w:val="Default"/>
              <w:keepLines/>
              <w:suppressLineNumbers/>
              <w:suppressAutoHyphens/>
            </w:pPr>
          </w:p>
        </w:tc>
        <w:tc>
          <w:tcPr>
            <w:tcW w:w="2410" w:type="dxa"/>
            <w:vMerge/>
            <w:vAlign w:val="center"/>
          </w:tcPr>
          <w:p w14:paraId="2DDD125F" w14:textId="77777777" w:rsidR="00A64CFC" w:rsidRPr="00B30942" w:rsidRDefault="00A64CFC" w:rsidP="00B30942">
            <w:pPr>
              <w:pStyle w:val="Default"/>
              <w:keepLines/>
              <w:suppressLineNumbers/>
              <w:suppressAutoHyphens/>
            </w:pPr>
          </w:p>
        </w:tc>
        <w:tc>
          <w:tcPr>
            <w:tcW w:w="3402" w:type="dxa"/>
            <w:tcBorders>
              <w:bottom w:val="single" w:sz="4" w:space="0" w:color="auto"/>
            </w:tcBorders>
            <w:vAlign w:val="center"/>
          </w:tcPr>
          <w:p w14:paraId="15168A06" w14:textId="77777777" w:rsidR="00A64CFC" w:rsidRPr="00B30942" w:rsidRDefault="00A64CFC" w:rsidP="00B30942">
            <w:pPr>
              <w:pStyle w:val="Default"/>
              <w:keepLines/>
              <w:suppressLineNumbers/>
              <w:suppressAutoHyphens/>
            </w:pPr>
            <w:r w:rsidRPr="00B30942">
              <w:t>Высокоэффективная жидкостная хроматография с рефрактометрическим детектором (</w:t>
            </w:r>
            <w:r w:rsidRPr="00B30942">
              <w:rPr>
                <w:lang w:val="en-US"/>
              </w:rPr>
              <w:t>HPLC</w:t>
            </w:r>
            <w:r w:rsidRPr="00B30942">
              <w:t>-</w:t>
            </w:r>
            <w:r w:rsidRPr="00B30942">
              <w:rPr>
                <w:lang w:val="en-US"/>
              </w:rPr>
              <w:t>RID</w:t>
            </w:r>
            <w:r w:rsidRPr="00B30942">
              <w:t>)</w:t>
            </w:r>
          </w:p>
        </w:tc>
      </w:tr>
      <w:tr w:rsidR="00A64CFC" w:rsidRPr="00A64CFC" w14:paraId="354E3998" w14:textId="77777777" w:rsidTr="00B30942">
        <w:trPr>
          <w:cantSplit/>
          <w:trHeight w:val="20"/>
        </w:trPr>
        <w:tc>
          <w:tcPr>
            <w:tcW w:w="851" w:type="dxa"/>
            <w:vMerge/>
          </w:tcPr>
          <w:p w14:paraId="2029A21F"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783D50EE" w14:textId="77777777" w:rsidR="00A64CFC" w:rsidRPr="00B30942" w:rsidRDefault="00A64CFC" w:rsidP="00B30942">
            <w:pPr>
              <w:pStyle w:val="Default"/>
              <w:keepLines/>
              <w:suppressLineNumbers/>
              <w:suppressAutoHyphens/>
            </w:pPr>
          </w:p>
        </w:tc>
        <w:tc>
          <w:tcPr>
            <w:tcW w:w="738" w:type="dxa"/>
            <w:vMerge/>
            <w:vAlign w:val="center"/>
          </w:tcPr>
          <w:p w14:paraId="6356BA36" w14:textId="77777777" w:rsidR="00A64CFC" w:rsidRPr="00B30942" w:rsidRDefault="00A64CFC" w:rsidP="00B30942">
            <w:pPr>
              <w:pStyle w:val="Default"/>
              <w:keepLines/>
              <w:suppressLineNumbers/>
              <w:suppressAutoHyphens/>
            </w:pPr>
          </w:p>
        </w:tc>
        <w:tc>
          <w:tcPr>
            <w:tcW w:w="2410" w:type="dxa"/>
            <w:vMerge/>
            <w:vAlign w:val="center"/>
          </w:tcPr>
          <w:p w14:paraId="11329E49" w14:textId="77777777" w:rsidR="00A64CFC" w:rsidRPr="00B30942" w:rsidRDefault="00A64CFC" w:rsidP="00B30942">
            <w:pPr>
              <w:pStyle w:val="Default"/>
              <w:keepLines/>
              <w:suppressLineNumbers/>
              <w:suppressAutoHyphens/>
            </w:pPr>
          </w:p>
        </w:tc>
        <w:tc>
          <w:tcPr>
            <w:tcW w:w="3402" w:type="dxa"/>
            <w:tcBorders>
              <w:bottom w:val="single" w:sz="4" w:space="0" w:color="auto"/>
            </w:tcBorders>
            <w:vAlign w:val="center"/>
          </w:tcPr>
          <w:p w14:paraId="5DEF02E0" w14:textId="77777777" w:rsidR="00A64CFC" w:rsidRPr="00B30942" w:rsidRDefault="00A64CFC" w:rsidP="00B30942">
            <w:pPr>
              <w:pStyle w:val="Default"/>
              <w:keepLines/>
              <w:suppressLineNumbers/>
              <w:suppressAutoHyphens/>
            </w:pPr>
            <w:r w:rsidRPr="00B30942">
              <w:t>Высокоэффективная жидкостная хроматография с рефрактометрическим детектором</w:t>
            </w:r>
          </w:p>
        </w:tc>
      </w:tr>
      <w:tr w:rsidR="00A64CFC" w:rsidRPr="00A64CFC" w14:paraId="4E5084A1" w14:textId="77777777" w:rsidTr="00B30942">
        <w:trPr>
          <w:cantSplit/>
          <w:trHeight w:val="20"/>
        </w:trPr>
        <w:tc>
          <w:tcPr>
            <w:tcW w:w="851" w:type="dxa"/>
            <w:vMerge/>
          </w:tcPr>
          <w:p w14:paraId="15045D7B"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6382E251" w14:textId="77777777" w:rsidR="00A64CFC" w:rsidRPr="00B30942" w:rsidRDefault="00A64CFC" w:rsidP="00B30942">
            <w:pPr>
              <w:pStyle w:val="Default"/>
              <w:keepLines/>
              <w:suppressLineNumbers/>
              <w:suppressAutoHyphens/>
            </w:pPr>
          </w:p>
        </w:tc>
        <w:tc>
          <w:tcPr>
            <w:tcW w:w="738" w:type="dxa"/>
            <w:vAlign w:val="center"/>
          </w:tcPr>
          <w:p w14:paraId="2F3124D4" w14:textId="77777777" w:rsidR="00A64CFC" w:rsidRPr="00B30942" w:rsidRDefault="00A64CFC" w:rsidP="00B30942">
            <w:pPr>
              <w:pStyle w:val="Default"/>
              <w:keepLines/>
              <w:suppressLineNumbers/>
              <w:suppressAutoHyphens/>
            </w:pPr>
            <w:r w:rsidRPr="00B30942">
              <w:t>160</w:t>
            </w:r>
          </w:p>
        </w:tc>
        <w:tc>
          <w:tcPr>
            <w:tcW w:w="2410" w:type="dxa"/>
            <w:vAlign w:val="center"/>
          </w:tcPr>
          <w:p w14:paraId="0B5EA5F8" w14:textId="77777777" w:rsidR="00A64CFC" w:rsidRPr="00B30942" w:rsidRDefault="00A64CFC" w:rsidP="00B30942">
            <w:pPr>
              <w:pStyle w:val="Default"/>
              <w:keepLines/>
              <w:suppressLineNumbers/>
              <w:suppressAutoHyphens/>
            </w:pPr>
            <w:r w:rsidRPr="00A64CFC">
              <w:t>Хроматография жидкостная ионная LC-IC</w:t>
            </w:r>
          </w:p>
        </w:tc>
        <w:tc>
          <w:tcPr>
            <w:tcW w:w="3402" w:type="dxa"/>
            <w:tcBorders>
              <w:bottom w:val="single" w:sz="4" w:space="0" w:color="auto"/>
            </w:tcBorders>
            <w:vAlign w:val="center"/>
          </w:tcPr>
          <w:p w14:paraId="4911E379" w14:textId="77777777" w:rsidR="00A64CFC" w:rsidRPr="00B30942" w:rsidRDefault="00A64CFC" w:rsidP="00B30942">
            <w:pPr>
              <w:pStyle w:val="Default"/>
              <w:keepLines/>
              <w:suppressLineNumbers/>
              <w:suppressAutoHyphens/>
            </w:pPr>
            <w:r w:rsidRPr="00B30942">
              <w:t>-</w:t>
            </w:r>
          </w:p>
        </w:tc>
      </w:tr>
      <w:tr w:rsidR="00A64CFC" w:rsidRPr="00A64CFC" w14:paraId="0EAB9F71" w14:textId="77777777" w:rsidTr="00B30942">
        <w:trPr>
          <w:cantSplit/>
          <w:trHeight w:val="20"/>
        </w:trPr>
        <w:tc>
          <w:tcPr>
            <w:tcW w:w="851" w:type="dxa"/>
            <w:vMerge/>
          </w:tcPr>
          <w:p w14:paraId="01FCEF01"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5F69BD06" w14:textId="77777777" w:rsidR="00A64CFC" w:rsidRPr="00B30942" w:rsidRDefault="00A64CFC" w:rsidP="00B30942">
            <w:pPr>
              <w:pStyle w:val="Default"/>
              <w:keepLines/>
              <w:suppressLineNumbers/>
              <w:suppressAutoHyphens/>
            </w:pPr>
          </w:p>
        </w:tc>
        <w:tc>
          <w:tcPr>
            <w:tcW w:w="738" w:type="dxa"/>
            <w:vAlign w:val="center"/>
          </w:tcPr>
          <w:p w14:paraId="768569D8" w14:textId="77777777" w:rsidR="00A64CFC" w:rsidRPr="00B30942" w:rsidRDefault="00A64CFC" w:rsidP="00B30942">
            <w:pPr>
              <w:pStyle w:val="Default"/>
              <w:keepLines/>
              <w:suppressLineNumbers/>
              <w:suppressAutoHyphens/>
            </w:pPr>
            <w:r w:rsidRPr="00B30942">
              <w:t>161</w:t>
            </w:r>
          </w:p>
        </w:tc>
        <w:tc>
          <w:tcPr>
            <w:tcW w:w="2410" w:type="dxa"/>
            <w:vAlign w:val="center"/>
          </w:tcPr>
          <w:p w14:paraId="773A6C11" w14:textId="77777777" w:rsidR="00A64CFC" w:rsidRPr="00B30942" w:rsidRDefault="00A64CFC" w:rsidP="00B30942">
            <w:pPr>
              <w:pStyle w:val="Default"/>
              <w:keepLines/>
              <w:suppressLineNumbers/>
              <w:suppressAutoHyphens/>
            </w:pPr>
            <w:r w:rsidRPr="00A64CFC">
              <w:t>Хроматография плоскостная</w:t>
            </w:r>
          </w:p>
        </w:tc>
        <w:tc>
          <w:tcPr>
            <w:tcW w:w="3402" w:type="dxa"/>
            <w:vAlign w:val="center"/>
          </w:tcPr>
          <w:p w14:paraId="1750B7E6" w14:textId="77777777" w:rsidR="00A64CFC" w:rsidRPr="00B30942" w:rsidRDefault="00A64CFC" w:rsidP="00B30942">
            <w:pPr>
              <w:pStyle w:val="Default"/>
              <w:keepLines/>
              <w:suppressLineNumbers/>
              <w:suppressAutoHyphens/>
            </w:pPr>
            <w:r w:rsidRPr="00B30942">
              <w:t>Бумажная хроматография, тонкослойная хроматография (ТСХ, ТLC)</w:t>
            </w:r>
          </w:p>
        </w:tc>
      </w:tr>
      <w:tr w:rsidR="00A64CFC" w:rsidRPr="00A64CFC" w14:paraId="6482B16F" w14:textId="77777777" w:rsidTr="00B30942">
        <w:trPr>
          <w:cantSplit/>
          <w:trHeight w:val="20"/>
        </w:trPr>
        <w:tc>
          <w:tcPr>
            <w:tcW w:w="851" w:type="dxa"/>
            <w:vMerge/>
          </w:tcPr>
          <w:p w14:paraId="69105DF5"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33F16AC7" w14:textId="77777777" w:rsidR="00A64CFC" w:rsidRPr="00B30942" w:rsidRDefault="00A64CFC" w:rsidP="00B30942">
            <w:pPr>
              <w:pStyle w:val="Default"/>
              <w:keepLines/>
              <w:suppressLineNumbers/>
              <w:suppressAutoHyphens/>
            </w:pPr>
          </w:p>
        </w:tc>
        <w:tc>
          <w:tcPr>
            <w:tcW w:w="738" w:type="dxa"/>
            <w:vMerge w:val="restart"/>
            <w:vAlign w:val="center"/>
          </w:tcPr>
          <w:p w14:paraId="4F9A27EA" w14:textId="77777777" w:rsidR="00A64CFC" w:rsidRPr="00B30942" w:rsidRDefault="00A64CFC" w:rsidP="00B30942">
            <w:pPr>
              <w:pStyle w:val="Default"/>
              <w:keepLines/>
              <w:suppressLineNumbers/>
              <w:suppressAutoHyphens/>
            </w:pPr>
            <w:r w:rsidRPr="00B30942">
              <w:t>162</w:t>
            </w:r>
          </w:p>
        </w:tc>
        <w:tc>
          <w:tcPr>
            <w:tcW w:w="2410" w:type="dxa"/>
            <w:vMerge w:val="restart"/>
            <w:vAlign w:val="center"/>
          </w:tcPr>
          <w:p w14:paraId="67FA0AC1" w14:textId="77777777" w:rsidR="00A64CFC" w:rsidRPr="00B30942" w:rsidRDefault="00A64CFC" w:rsidP="00B30942">
            <w:pPr>
              <w:pStyle w:val="Default"/>
              <w:keepLines/>
              <w:suppressLineNumbers/>
              <w:suppressAutoHyphens/>
            </w:pPr>
            <w:r w:rsidRPr="00B30942">
              <w:t>Хромато-масс-спектрометрический</w:t>
            </w:r>
          </w:p>
        </w:tc>
        <w:tc>
          <w:tcPr>
            <w:tcW w:w="3402" w:type="dxa"/>
            <w:vAlign w:val="center"/>
          </w:tcPr>
          <w:p w14:paraId="7E7B8AA4" w14:textId="77777777" w:rsidR="00A64CFC" w:rsidRPr="00B30942" w:rsidRDefault="00A64CFC" w:rsidP="00B30942">
            <w:pPr>
              <w:pStyle w:val="Default"/>
              <w:keepLines/>
              <w:suppressLineNumbers/>
              <w:suppressAutoHyphens/>
            </w:pPr>
            <w:r w:rsidRPr="00B30942">
              <w:t>Высокоэффективная жидкостная хроматография ВЭЖХ /масс-спектрометрия ВЭЖХ МС (HPLC MS)</w:t>
            </w:r>
          </w:p>
        </w:tc>
      </w:tr>
      <w:tr w:rsidR="00A64CFC" w:rsidRPr="00A64CFC" w14:paraId="66E402B9" w14:textId="77777777" w:rsidTr="00B30942">
        <w:trPr>
          <w:cantSplit/>
          <w:trHeight w:val="20"/>
        </w:trPr>
        <w:tc>
          <w:tcPr>
            <w:tcW w:w="851" w:type="dxa"/>
            <w:vMerge/>
          </w:tcPr>
          <w:p w14:paraId="04DDD2E8"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4CF0D11E" w14:textId="77777777" w:rsidR="00A64CFC" w:rsidRPr="00B30942" w:rsidRDefault="00A64CFC" w:rsidP="00B30942">
            <w:pPr>
              <w:pStyle w:val="Default"/>
              <w:keepLines/>
              <w:suppressLineNumbers/>
              <w:suppressAutoHyphens/>
            </w:pPr>
          </w:p>
        </w:tc>
        <w:tc>
          <w:tcPr>
            <w:tcW w:w="738" w:type="dxa"/>
            <w:vMerge/>
            <w:vAlign w:val="center"/>
          </w:tcPr>
          <w:p w14:paraId="4D9346A3" w14:textId="77777777" w:rsidR="00A64CFC" w:rsidRPr="00B30942" w:rsidRDefault="00A64CFC" w:rsidP="00B30942">
            <w:pPr>
              <w:pStyle w:val="Default"/>
              <w:keepLines/>
              <w:suppressLineNumbers/>
              <w:suppressAutoHyphens/>
            </w:pPr>
          </w:p>
        </w:tc>
        <w:tc>
          <w:tcPr>
            <w:tcW w:w="2410" w:type="dxa"/>
            <w:vMerge/>
            <w:vAlign w:val="center"/>
          </w:tcPr>
          <w:p w14:paraId="2609B3C8" w14:textId="77777777" w:rsidR="00A64CFC" w:rsidRPr="00B30942" w:rsidRDefault="00A64CFC" w:rsidP="00B30942">
            <w:pPr>
              <w:pStyle w:val="Default"/>
              <w:keepLines/>
              <w:suppressLineNumbers/>
              <w:suppressAutoHyphens/>
            </w:pPr>
          </w:p>
        </w:tc>
        <w:tc>
          <w:tcPr>
            <w:tcW w:w="3402" w:type="dxa"/>
            <w:vAlign w:val="center"/>
          </w:tcPr>
          <w:p w14:paraId="5D42CDF4" w14:textId="77777777" w:rsidR="00A64CFC" w:rsidRPr="00B30942" w:rsidRDefault="00A64CFC" w:rsidP="00B30942">
            <w:pPr>
              <w:pStyle w:val="Default"/>
              <w:keepLines/>
              <w:suppressLineNumbers/>
              <w:suppressAutoHyphens/>
            </w:pPr>
            <w:r w:rsidRPr="00B30942">
              <w:t>Высокоэффективная жидкостная хроматография с диодно-матричным детектором /масс-спектрометрия  HPLC-DAD/ MS</w:t>
            </w:r>
          </w:p>
        </w:tc>
      </w:tr>
      <w:tr w:rsidR="00A64CFC" w:rsidRPr="00A64CFC" w14:paraId="109C2FAB" w14:textId="77777777" w:rsidTr="00B30942">
        <w:trPr>
          <w:cantSplit/>
          <w:trHeight w:val="20"/>
        </w:trPr>
        <w:tc>
          <w:tcPr>
            <w:tcW w:w="851" w:type="dxa"/>
            <w:vMerge/>
          </w:tcPr>
          <w:p w14:paraId="5449616D"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1E2B73DB" w14:textId="77777777" w:rsidR="00A64CFC" w:rsidRPr="00B30942" w:rsidRDefault="00A64CFC" w:rsidP="00B30942">
            <w:pPr>
              <w:pStyle w:val="Default"/>
              <w:keepLines/>
              <w:suppressLineNumbers/>
              <w:suppressAutoHyphens/>
            </w:pPr>
          </w:p>
        </w:tc>
        <w:tc>
          <w:tcPr>
            <w:tcW w:w="738" w:type="dxa"/>
            <w:vMerge/>
            <w:vAlign w:val="center"/>
          </w:tcPr>
          <w:p w14:paraId="0408698F" w14:textId="77777777" w:rsidR="00A64CFC" w:rsidRPr="00B30942" w:rsidRDefault="00A64CFC" w:rsidP="00B30942">
            <w:pPr>
              <w:pStyle w:val="Default"/>
              <w:keepLines/>
              <w:suppressLineNumbers/>
              <w:suppressAutoHyphens/>
            </w:pPr>
          </w:p>
        </w:tc>
        <w:tc>
          <w:tcPr>
            <w:tcW w:w="2410" w:type="dxa"/>
            <w:vMerge/>
            <w:vAlign w:val="center"/>
          </w:tcPr>
          <w:p w14:paraId="51C653FC" w14:textId="77777777" w:rsidR="00A64CFC" w:rsidRPr="00B30942" w:rsidRDefault="00A64CFC" w:rsidP="00B30942">
            <w:pPr>
              <w:pStyle w:val="Default"/>
              <w:keepLines/>
              <w:suppressLineNumbers/>
              <w:suppressAutoHyphens/>
            </w:pPr>
          </w:p>
        </w:tc>
        <w:tc>
          <w:tcPr>
            <w:tcW w:w="3402" w:type="dxa"/>
            <w:vAlign w:val="center"/>
          </w:tcPr>
          <w:p w14:paraId="4090DDDD" w14:textId="77777777" w:rsidR="00A64CFC" w:rsidRPr="00B30942" w:rsidRDefault="00A64CFC" w:rsidP="00B30942">
            <w:pPr>
              <w:pStyle w:val="Default"/>
              <w:keepLines/>
              <w:suppressLineNumbers/>
              <w:suppressAutoHyphens/>
            </w:pPr>
            <w:proofErr w:type="spellStart"/>
            <w:r w:rsidRPr="00B30942">
              <w:t>Tандемная</w:t>
            </w:r>
            <w:proofErr w:type="spellEnd"/>
            <w:r w:rsidRPr="00B30942">
              <w:t xml:space="preserve"> высокоэффективная жидкостная </w:t>
            </w:r>
            <w:proofErr w:type="spellStart"/>
            <w:r w:rsidRPr="00B30942">
              <w:t>хроматомасс</w:t>
            </w:r>
            <w:proofErr w:type="spellEnd"/>
            <w:r w:rsidRPr="00B30942">
              <w:t>-спектрометрия ВЭЖХ МС/МС (HPLC MS/MS)</w:t>
            </w:r>
          </w:p>
        </w:tc>
      </w:tr>
      <w:tr w:rsidR="00A64CFC" w:rsidRPr="00A64CFC" w14:paraId="0FBC8063" w14:textId="77777777" w:rsidTr="00B30942">
        <w:trPr>
          <w:cantSplit/>
          <w:trHeight w:val="20"/>
        </w:trPr>
        <w:tc>
          <w:tcPr>
            <w:tcW w:w="851" w:type="dxa"/>
            <w:vMerge/>
          </w:tcPr>
          <w:p w14:paraId="52DD786E"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1561EE7A" w14:textId="77777777" w:rsidR="00A64CFC" w:rsidRPr="00B30942" w:rsidRDefault="00A64CFC" w:rsidP="00B30942">
            <w:pPr>
              <w:pStyle w:val="Default"/>
              <w:keepLines/>
              <w:suppressLineNumbers/>
              <w:suppressAutoHyphens/>
            </w:pPr>
          </w:p>
        </w:tc>
        <w:tc>
          <w:tcPr>
            <w:tcW w:w="738" w:type="dxa"/>
            <w:vMerge/>
            <w:vAlign w:val="center"/>
          </w:tcPr>
          <w:p w14:paraId="690681FA" w14:textId="77777777" w:rsidR="00A64CFC" w:rsidRPr="00B30942" w:rsidRDefault="00A64CFC" w:rsidP="00B30942">
            <w:pPr>
              <w:pStyle w:val="Default"/>
              <w:keepLines/>
              <w:suppressLineNumbers/>
              <w:suppressAutoHyphens/>
            </w:pPr>
          </w:p>
        </w:tc>
        <w:tc>
          <w:tcPr>
            <w:tcW w:w="2410" w:type="dxa"/>
            <w:vMerge/>
            <w:vAlign w:val="center"/>
          </w:tcPr>
          <w:p w14:paraId="39B554D9" w14:textId="77777777" w:rsidR="00A64CFC" w:rsidRPr="00B30942" w:rsidRDefault="00A64CFC" w:rsidP="00B30942">
            <w:pPr>
              <w:pStyle w:val="Default"/>
              <w:keepLines/>
              <w:suppressLineNumbers/>
              <w:suppressAutoHyphens/>
            </w:pPr>
          </w:p>
        </w:tc>
        <w:tc>
          <w:tcPr>
            <w:tcW w:w="3402" w:type="dxa"/>
            <w:vAlign w:val="center"/>
          </w:tcPr>
          <w:p w14:paraId="7C84DA6D" w14:textId="77777777" w:rsidR="00A64CFC" w:rsidRPr="00B30942" w:rsidRDefault="00A64CFC" w:rsidP="00B30942">
            <w:pPr>
              <w:pStyle w:val="Default"/>
              <w:keepLines/>
              <w:suppressLineNumbers/>
              <w:suppressAutoHyphens/>
            </w:pPr>
            <w:r w:rsidRPr="00B30942">
              <w:t>Жидкостная хроматография с масс-спектрометрическим детектированием LC/MS/MS</w:t>
            </w:r>
          </w:p>
        </w:tc>
      </w:tr>
      <w:tr w:rsidR="00A64CFC" w:rsidRPr="00A64CFC" w14:paraId="340D8BFA" w14:textId="77777777" w:rsidTr="00B30942">
        <w:trPr>
          <w:cantSplit/>
          <w:trHeight w:val="20"/>
        </w:trPr>
        <w:tc>
          <w:tcPr>
            <w:tcW w:w="851" w:type="dxa"/>
            <w:vMerge/>
          </w:tcPr>
          <w:p w14:paraId="4D9601F2"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0ED592A9" w14:textId="77777777" w:rsidR="00A64CFC" w:rsidRPr="00B30942" w:rsidRDefault="00A64CFC" w:rsidP="00B30942">
            <w:pPr>
              <w:pStyle w:val="Default"/>
              <w:keepLines/>
              <w:suppressLineNumbers/>
              <w:suppressAutoHyphens/>
            </w:pPr>
          </w:p>
        </w:tc>
        <w:tc>
          <w:tcPr>
            <w:tcW w:w="738" w:type="dxa"/>
            <w:vMerge/>
            <w:vAlign w:val="center"/>
          </w:tcPr>
          <w:p w14:paraId="32680688" w14:textId="77777777" w:rsidR="00A64CFC" w:rsidRPr="00B30942" w:rsidRDefault="00A64CFC" w:rsidP="00B30942">
            <w:pPr>
              <w:pStyle w:val="Default"/>
              <w:keepLines/>
              <w:suppressLineNumbers/>
              <w:suppressAutoHyphens/>
            </w:pPr>
          </w:p>
        </w:tc>
        <w:tc>
          <w:tcPr>
            <w:tcW w:w="2410" w:type="dxa"/>
            <w:vMerge/>
            <w:vAlign w:val="center"/>
          </w:tcPr>
          <w:p w14:paraId="5BCF5E87" w14:textId="77777777" w:rsidR="00A64CFC" w:rsidRPr="00B30942" w:rsidRDefault="00A64CFC" w:rsidP="00B30942">
            <w:pPr>
              <w:pStyle w:val="Default"/>
              <w:keepLines/>
              <w:suppressLineNumbers/>
              <w:suppressAutoHyphens/>
            </w:pPr>
          </w:p>
        </w:tc>
        <w:tc>
          <w:tcPr>
            <w:tcW w:w="3402" w:type="dxa"/>
            <w:vAlign w:val="center"/>
          </w:tcPr>
          <w:p w14:paraId="3D6A5A0D" w14:textId="77777777" w:rsidR="00A64CFC" w:rsidRPr="00B30942" w:rsidRDefault="00A64CFC" w:rsidP="00B30942">
            <w:pPr>
              <w:pStyle w:val="Default"/>
              <w:keepLines/>
              <w:suppressLineNumbers/>
              <w:suppressAutoHyphens/>
            </w:pPr>
            <w:r w:rsidRPr="00B30942">
              <w:t>Газовая хроматография с масс-спектрометрическим  детектированием ГХ/МС (GC/MS)</w:t>
            </w:r>
          </w:p>
        </w:tc>
      </w:tr>
      <w:tr w:rsidR="00A64CFC" w:rsidRPr="00A64CFC" w14:paraId="1D0FE875" w14:textId="77777777" w:rsidTr="00B30942">
        <w:trPr>
          <w:cantSplit/>
          <w:trHeight w:val="20"/>
        </w:trPr>
        <w:tc>
          <w:tcPr>
            <w:tcW w:w="851" w:type="dxa"/>
            <w:vMerge/>
          </w:tcPr>
          <w:p w14:paraId="06BFB4D7"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0389465E" w14:textId="77777777" w:rsidR="00A64CFC" w:rsidRPr="00B30942" w:rsidRDefault="00A64CFC" w:rsidP="00B30942">
            <w:pPr>
              <w:pStyle w:val="Default"/>
              <w:keepLines/>
              <w:suppressLineNumbers/>
              <w:suppressAutoHyphens/>
            </w:pPr>
          </w:p>
        </w:tc>
        <w:tc>
          <w:tcPr>
            <w:tcW w:w="738" w:type="dxa"/>
            <w:vMerge/>
            <w:vAlign w:val="center"/>
          </w:tcPr>
          <w:p w14:paraId="445D48B5" w14:textId="77777777" w:rsidR="00A64CFC" w:rsidRPr="00B30942" w:rsidRDefault="00A64CFC" w:rsidP="00B30942">
            <w:pPr>
              <w:pStyle w:val="Default"/>
              <w:keepLines/>
              <w:suppressLineNumbers/>
              <w:suppressAutoHyphens/>
            </w:pPr>
          </w:p>
        </w:tc>
        <w:tc>
          <w:tcPr>
            <w:tcW w:w="2410" w:type="dxa"/>
            <w:vMerge/>
            <w:vAlign w:val="center"/>
          </w:tcPr>
          <w:p w14:paraId="49BB294F" w14:textId="77777777" w:rsidR="00A64CFC" w:rsidRPr="00B30942" w:rsidRDefault="00A64CFC" w:rsidP="00B30942">
            <w:pPr>
              <w:pStyle w:val="Default"/>
              <w:keepLines/>
              <w:suppressLineNumbers/>
              <w:suppressAutoHyphens/>
            </w:pPr>
          </w:p>
        </w:tc>
        <w:tc>
          <w:tcPr>
            <w:tcW w:w="3402" w:type="dxa"/>
            <w:vAlign w:val="center"/>
          </w:tcPr>
          <w:p w14:paraId="2C2CA892" w14:textId="77777777" w:rsidR="00A64CFC" w:rsidRPr="00B30942" w:rsidRDefault="00A64CFC" w:rsidP="00B30942">
            <w:pPr>
              <w:pStyle w:val="Default"/>
              <w:keepLines/>
              <w:suppressLineNumbers/>
              <w:suppressAutoHyphens/>
            </w:pPr>
            <w:r w:rsidRPr="00B30942">
              <w:t>Газовая хромато-масс-спектрометрия</w:t>
            </w:r>
          </w:p>
          <w:p w14:paraId="484BBFF5" w14:textId="77777777" w:rsidR="00A64CFC" w:rsidRPr="00B30942" w:rsidRDefault="00A64CFC" w:rsidP="00B30942">
            <w:pPr>
              <w:pStyle w:val="Default"/>
              <w:keepLines/>
              <w:suppressLineNumbers/>
              <w:suppressAutoHyphens/>
            </w:pPr>
            <w:r w:rsidRPr="00B30942">
              <w:t>ГХ /МС/МС</w:t>
            </w:r>
          </w:p>
        </w:tc>
      </w:tr>
      <w:tr w:rsidR="00A64CFC" w:rsidRPr="00A64CFC" w14:paraId="33674103" w14:textId="77777777" w:rsidTr="00B30942">
        <w:trPr>
          <w:cantSplit/>
          <w:trHeight w:val="20"/>
        </w:trPr>
        <w:tc>
          <w:tcPr>
            <w:tcW w:w="851" w:type="dxa"/>
            <w:vMerge/>
          </w:tcPr>
          <w:p w14:paraId="06558ACD"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1ABA9A17" w14:textId="77777777" w:rsidR="00A64CFC" w:rsidRPr="00B30942" w:rsidRDefault="00A64CFC" w:rsidP="00B30942">
            <w:pPr>
              <w:pStyle w:val="Default"/>
              <w:keepLines/>
              <w:suppressLineNumbers/>
              <w:suppressAutoHyphens/>
            </w:pPr>
          </w:p>
        </w:tc>
        <w:tc>
          <w:tcPr>
            <w:tcW w:w="738" w:type="dxa"/>
            <w:vMerge/>
            <w:vAlign w:val="center"/>
          </w:tcPr>
          <w:p w14:paraId="03B62001" w14:textId="77777777" w:rsidR="00A64CFC" w:rsidRPr="00B30942" w:rsidRDefault="00A64CFC" w:rsidP="00B30942">
            <w:pPr>
              <w:pStyle w:val="Default"/>
              <w:keepLines/>
              <w:suppressLineNumbers/>
              <w:suppressAutoHyphens/>
            </w:pPr>
          </w:p>
        </w:tc>
        <w:tc>
          <w:tcPr>
            <w:tcW w:w="2410" w:type="dxa"/>
            <w:vMerge/>
            <w:vAlign w:val="center"/>
          </w:tcPr>
          <w:p w14:paraId="7CF669F3" w14:textId="77777777" w:rsidR="00A64CFC" w:rsidRPr="00B30942" w:rsidRDefault="00A64CFC" w:rsidP="00B30942">
            <w:pPr>
              <w:pStyle w:val="Default"/>
              <w:keepLines/>
              <w:suppressLineNumbers/>
              <w:suppressAutoHyphens/>
            </w:pPr>
          </w:p>
        </w:tc>
        <w:tc>
          <w:tcPr>
            <w:tcW w:w="3402" w:type="dxa"/>
            <w:vAlign w:val="center"/>
          </w:tcPr>
          <w:p w14:paraId="144B9A33" w14:textId="77777777" w:rsidR="00A64CFC" w:rsidRPr="00B30942" w:rsidRDefault="00A64CFC" w:rsidP="00B30942">
            <w:pPr>
              <w:pStyle w:val="Default"/>
              <w:keepLines/>
              <w:suppressLineNumbers/>
              <w:suppressAutoHyphens/>
            </w:pPr>
            <w:r w:rsidRPr="00B30942">
              <w:t xml:space="preserve">Жидкостная хроматография с масс-спектрометрическим –время пролетным детектированием </w:t>
            </w:r>
            <w:r w:rsidRPr="00B30942">
              <w:rPr>
                <w:lang w:val="en-US"/>
              </w:rPr>
              <w:t>HPLC</w:t>
            </w:r>
            <w:r w:rsidRPr="00B30942">
              <w:t xml:space="preserve"> </w:t>
            </w:r>
            <w:r w:rsidRPr="00B30942">
              <w:rPr>
                <w:lang w:val="en-US"/>
              </w:rPr>
              <w:t>MS</w:t>
            </w:r>
            <w:r w:rsidRPr="00B30942">
              <w:t>/</w:t>
            </w:r>
            <w:r w:rsidRPr="00B30942">
              <w:rPr>
                <w:lang w:val="en-US"/>
              </w:rPr>
              <w:t>QTOE</w:t>
            </w:r>
          </w:p>
        </w:tc>
      </w:tr>
      <w:tr w:rsidR="00A64CFC" w:rsidRPr="00A64CFC" w14:paraId="29D4FFCF" w14:textId="77777777" w:rsidTr="00B30942">
        <w:trPr>
          <w:cantSplit/>
          <w:trHeight w:val="20"/>
        </w:trPr>
        <w:tc>
          <w:tcPr>
            <w:tcW w:w="851" w:type="dxa"/>
            <w:vMerge/>
          </w:tcPr>
          <w:p w14:paraId="1B35E98F"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7E4DC1C7" w14:textId="77777777" w:rsidR="00A64CFC" w:rsidRPr="00B30942" w:rsidRDefault="00A64CFC" w:rsidP="00B30942">
            <w:pPr>
              <w:pStyle w:val="Default"/>
              <w:keepLines/>
              <w:suppressLineNumbers/>
              <w:suppressAutoHyphens/>
            </w:pPr>
          </w:p>
        </w:tc>
        <w:tc>
          <w:tcPr>
            <w:tcW w:w="738" w:type="dxa"/>
            <w:vAlign w:val="center"/>
          </w:tcPr>
          <w:p w14:paraId="080FDD4B" w14:textId="77777777" w:rsidR="00A64CFC" w:rsidRPr="00B30942" w:rsidRDefault="00A64CFC" w:rsidP="00B30942">
            <w:pPr>
              <w:pStyle w:val="Default"/>
              <w:keepLines/>
              <w:suppressLineNumbers/>
              <w:suppressAutoHyphens/>
            </w:pPr>
            <w:r w:rsidRPr="00B30942">
              <w:t>164</w:t>
            </w:r>
          </w:p>
        </w:tc>
        <w:tc>
          <w:tcPr>
            <w:tcW w:w="2410" w:type="dxa"/>
            <w:vAlign w:val="center"/>
          </w:tcPr>
          <w:p w14:paraId="63A92C3C" w14:textId="77777777" w:rsidR="00A64CFC" w:rsidRPr="00B30942" w:rsidRDefault="00A64CFC" w:rsidP="00B30942">
            <w:pPr>
              <w:pStyle w:val="Default"/>
              <w:keepLines/>
              <w:suppressLineNumbers/>
              <w:suppressAutoHyphens/>
            </w:pPr>
            <w:r w:rsidRPr="00B30942">
              <w:t>Экстракционно-весовой</w:t>
            </w:r>
          </w:p>
        </w:tc>
        <w:tc>
          <w:tcPr>
            <w:tcW w:w="3402" w:type="dxa"/>
            <w:vAlign w:val="center"/>
          </w:tcPr>
          <w:p w14:paraId="6C12D728"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0391D913" w14:textId="77777777" w:rsidTr="00B30942">
        <w:trPr>
          <w:cantSplit/>
          <w:trHeight w:val="20"/>
        </w:trPr>
        <w:tc>
          <w:tcPr>
            <w:tcW w:w="851" w:type="dxa"/>
            <w:vMerge/>
          </w:tcPr>
          <w:p w14:paraId="6B667FCA"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56414F2F" w14:textId="77777777" w:rsidR="00A64CFC" w:rsidRPr="00B30942" w:rsidRDefault="00A64CFC" w:rsidP="00B30942">
            <w:pPr>
              <w:pStyle w:val="Default"/>
              <w:keepLines/>
              <w:suppressLineNumbers/>
              <w:suppressAutoHyphens/>
            </w:pPr>
          </w:p>
        </w:tc>
        <w:tc>
          <w:tcPr>
            <w:tcW w:w="738" w:type="dxa"/>
            <w:vMerge w:val="restart"/>
            <w:vAlign w:val="center"/>
          </w:tcPr>
          <w:p w14:paraId="2287A002" w14:textId="77777777" w:rsidR="00A64CFC" w:rsidRPr="00B30942" w:rsidRDefault="00A64CFC" w:rsidP="00B30942">
            <w:pPr>
              <w:pStyle w:val="Default"/>
              <w:keepLines/>
              <w:suppressLineNumbers/>
              <w:suppressAutoHyphens/>
            </w:pPr>
            <w:r w:rsidRPr="00B30942">
              <w:t>168</w:t>
            </w:r>
          </w:p>
        </w:tc>
        <w:tc>
          <w:tcPr>
            <w:tcW w:w="2410" w:type="dxa"/>
            <w:vMerge w:val="restart"/>
            <w:vAlign w:val="center"/>
          </w:tcPr>
          <w:p w14:paraId="48122FB6" w14:textId="77777777" w:rsidR="00A64CFC" w:rsidRPr="00B30942" w:rsidRDefault="00A64CFC" w:rsidP="00B30942">
            <w:pPr>
              <w:pStyle w:val="Default"/>
              <w:keepLines/>
              <w:suppressLineNumbers/>
              <w:suppressAutoHyphens/>
            </w:pPr>
            <w:r w:rsidRPr="00B30942">
              <w:t>Электрофоретический</w:t>
            </w:r>
          </w:p>
        </w:tc>
        <w:tc>
          <w:tcPr>
            <w:tcW w:w="3402" w:type="dxa"/>
            <w:vAlign w:val="center"/>
          </w:tcPr>
          <w:p w14:paraId="7CBD41CA"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Электрофорез со свободной или подвижной границей</w:t>
            </w:r>
          </w:p>
        </w:tc>
      </w:tr>
      <w:tr w:rsidR="00A64CFC" w:rsidRPr="00A64CFC" w14:paraId="3DCEB547" w14:textId="77777777" w:rsidTr="00B30942">
        <w:trPr>
          <w:cantSplit/>
          <w:trHeight w:val="20"/>
        </w:trPr>
        <w:tc>
          <w:tcPr>
            <w:tcW w:w="851" w:type="dxa"/>
            <w:vMerge/>
          </w:tcPr>
          <w:p w14:paraId="0D415698"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1EA3AA89" w14:textId="77777777" w:rsidR="00A64CFC" w:rsidRPr="00B30942" w:rsidRDefault="00A64CFC" w:rsidP="00B30942">
            <w:pPr>
              <w:pStyle w:val="Default"/>
              <w:keepLines/>
              <w:suppressLineNumbers/>
              <w:suppressAutoHyphens/>
            </w:pPr>
          </w:p>
        </w:tc>
        <w:tc>
          <w:tcPr>
            <w:tcW w:w="738" w:type="dxa"/>
            <w:vMerge/>
            <w:vAlign w:val="center"/>
          </w:tcPr>
          <w:p w14:paraId="07D20EC8" w14:textId="77777777" w:rsidR="00A64CFC" w:rsidRPr="00B30942" w:rsidRDefault="00A64CFC" w:rsidP="00B30942">
            <w:pPr>
              <w:pStyle w:val="Default"/>
              <w:keepLines/>
              <w:suppressLineNumbers/>
              <w:suppressAutoHyphens/>
            </w:pPr>
          </w:p>
        </w:tc>
        <w:tc>
          <w:tcPr>
            <w:tcW w:w="2410" w:type="dxa"/>
            <w:vMerge/>
            <w:vAlign w:val="center"/>
          </w:tcPr>
          <w:p w14:paraId="208DCD4C" w14:textId="77777777" w:rsidR="00A64CFC" w:rsidRPr="00B30942" w:rsidRDefault="00A64CFC" w:rsidP="00B30942">
            <w:pPr>
              <w:pStyle w:val="Default"/>
              <w:keepLines/>
              <w:suppressLineNumbers/>
              <w:suppressAutoHyphens/>
            </w:pPr>
          </w:p>
        </w:tc>
        <w:tc>
          <w:tcPr>
            <w:tcW w:w="3402" w:type="dxa"/>
            <w:vAlign w:val="center"/>
          </w:tcPr>
          <w:p w14:paraId="7B09B0C0" w14:textId="77777777" w:rsidR="00A64CFC" w:rsidRPr="00B30942" w:rsidRDefault="00A64CFC" w:rsidP="00B30942">
            <w:pPr>
              <w:pStyle w:val="Default"/>
              <w:keepLines/>
              <w:suppressLineNumbers/>
              <w:suppressAutoHyphens/>
            </w:pPr>
            <w:r w:rsidRPr="00B30942">
              <w:t xml:space="preserve">Электрофорез на колонках с </w:t>
            </w:r>
            <w:proofErr w:type="spellStart"/>
            <w:r w:rsidRPr="00B30942">
              <w:t>полиакриладным</w:t>
            </w:r>
            <w:proofErr w:type="spellEnd"/>
            <w:r w:rsidRPr="00B30942">
              <w:t xml:space="preserve"> гелем</w:t>
            </w:r>
          </w:p>
        </w:tc>
      </w:tr>
      <w:tr w:rsidR="00A64CFC" w:rsidRPr="00A64CFC" w14:paraId="5DAED17F" w14:textId="77777777" w:rsidTr="00B30942">
        <w:trPr>
          <w:cantSplit/>
          <w:trHeight w:val="20"/>
        </w:trPr>
        <w:tc>
          <w:tcPr>
            <w:tcW w:w="851" w:type="dxa"/>
            <w:vMerge/>
          </w:tcPr>
          <w:p w14:paraId="3E0D44A0"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1E0E942E" w14:textId="77777777" w:rsidR="00A64CFC" w:rsidRPr="00B30942" w:rsidRDefault="00A64CFC" w:rsidP="00B30942">
            <w:pPr>
              <w:pStyle w:val="Default"/>
              <w:keepLines/>
              <w:suppressLineNumbers/>
              <w:suppressAutoHyphens/>
            </w:pPr>
          </w:p>
        </w:tc>
        <w:tc>
          <w:tcPr>
            <w:tcW w:w="738" w:type="dxa"/>
            <w:vMerge/>
            <w:vAlign w:val="center"/>
          </w:tcPr>
          <w:p w14:paraId="30576B53" w14:textId="77777777" w:rsidR="00A64CFC" w:rsidRPr="00B30942" w:rsidRDefault="00A64CFC" w:rsidP="00B30942">
            <w:pPr>
              <w:pStyle w:val="Default"/>
              <w:keepLines/>
              <w:suppressLineNumbers/>
              <w:suppressAutoHyphens/>
            </w:pPr>
          </w:p>
        </w:tc>
        <w:tc>
          <w:tcPr>
            <w:tcW w:w="2410" w:type="dxa"/>
            <w:vMerge/>
            <w:vAlign w:val="center"/>
          </w:tcPr>
          <w:p w14:paraId="24BD14FD" w14:textId="77777777" w:rsidR="00A64CFC" w:rsidRPr="00B30942" w:rsidRDefault="00A64CFC" w:rsidP="00B30942">
            <w:pPr>
              <w:pStyle w:val="Default"/>
              <w:keepLines/>
              <w:suppressLineNumbers/>
              <w:suppressAutoHyphens/>
            </w:pPr>
          </w:p>
        </w:tc>
        <w:tc>
          <w:tcPr>
            <w:tcW w:w="3402" w:type="dxa"/>
            <w:vAlign w:val="center"/>
          </w:tcPr>
          <w:p w14:paraId="04DAEC7B" w14:textId="77777777" w:rsidR="00A64CFC" w:rsidRPr="00B30942" w:rsidRDefault="00A64CFC" w:rsidP="00B30942">
            <w:pPr>
              <w:pStyle w:val="Default"/>
              <w:keepLines/>
              <w:suppressLineNumbers/>
              <w:suppressAutoHyphens/>
            </w:pPr>
            <w:r w:rsidRPr="00B30942">
              <w:t xml:space="preserve">Электрофорез с натрия </w:t>
            </w:r>
            <w:proofErr w:type="spellStart"/>
            <w:r w:rsidRPr="00B30942">
              <w:t>додецилсульфатом</w:t>
            </w:r>
            <w:proofErr w:type="spellEnd"/>
            <w:r w:rsidRPr="00B30942">
              <w:t xml:space="preserve"> в </w:t>
            </w:r>
            <w:proofErr w:type="spellStart"/>
            <w:r w:rsidRPr="00B30942">
              <w:t>полиакридном</w:t>
            </w:r>
            <w:proofErr w:type="spellEnd"/>
            <w:r w:rsidRPr="00B30942">
              <w:t xml:space="preserve"> геле (ДСН-ПАГ, </w:t>
            </w:r>
            <w:r w:rsidRPr="00B30942">
              <w:rPr>
                <w:lang w:val="en-US"/>
              </w:rPr>
              <w:t>SDS</w:t>
            </w:r>
            <w:r w:rsidRPr="00B30942">
              <w:t>-</w:t>
            </w:r>
            <w:r w:rsidRPr="00B30942">
              <w:rPr>
                <w:lang w:val="en-US"/>
              </w:rPr>
              <w:t>PAGE</w:t>
            </w:r>
            <w:r w:rsidRPr="00B30942">
              <w:t>)</w:t>
            </w:r>
          </w:p>
        </w:tc>
      </w:tr>
      <w:tr w:rsidR="00A64CFC" w:rsidRPr="00A64CFC" w14:paraId="3D023026" w14:textId="77777777" w:rsidTr="00B30942">
        <w:trPr>
          <w:cantSplit/>
          <w:trHeight w:val="20"/>
        </w:trPr>
        <w:tc>
          <w:tcPr>
            <w:tcW w:w="851" w:type="dxa"/>
            <w:vMerge/>
          </w:tcPr>
          <w:p w14:paraId="16A7D26D"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3F40588B" w14:textId="77777777" w:rsidR="00A64CFC" w:rsidRPr="00B30942" w:rsidRDefault="00A64CFC" w:rsidP="00B30942">
            <w:pPr>
              <w:pStyle w:val="Default"/>
              <w:keepLines/>
              <w:suppressLineNumbers/>
              <w:suppressAutoHyphens/>
            </w:pPr>
          </w:p>
        </w:tc>
        <w:tc>
          <w:tcPr>
            <w:tcW w:w="738" w:type="dxa"/>
            <w:vMerge/>
            <w:vAlign w:val="center"/>
          </w:tcPr>
          <w:p w14:paraId="2291A823" w14:textId="77777777" w:rsidR="00A64CFC" w:rsidRPr="00B30942" w:rsidRDefault="00A64CFC" w:rsidP="00B30942">
            <w:pPr>
              <w:pStyle w:val="Default"/>
              <w:keepLines/>
              <w:suppressLineNumbers/>
              <w:suppressAutoHyphens/>
            </w:pPr>
          </w:p>
        </w:tc>
        <w:tc>
          <w:tcPr>
            <w:tcW w:w="2410" w:type="dxa"/>
            <w:vMerge/>
            <w:vAlign w:val="center"/>
          </w:tcPr>
          <w:p w14:paraId="48EBFFCF" w14:textId="77777777" w:rsidR="00A64CFC" w:rsidRPr="00B30942" w:rsidRDefault="00A64CFC" w:rsidP="00B30942">
            <w:pPr>
              <w:pStyle w:val="Default"/>
              <w:keepLines/>
              <w:suppressLineNumbers/>
              <w:suppressAutoHyphens/>
            </w:pPr>
          </w:p>
        </w:tc>
        <w:tc>
          <w:tcPr>
            <w:tcW w:w="3402" w:type="dxa"/>
            <w:vAlign w:val="center"/>
          </w:tcPr>
          <w:p w14:paraId="20C191C7" w14:textId="77777777" w:rsidR="00A64CFC" w:rsidRPr="00B30942" w:rsidRDefault="00A64CFC" w:rsidP="00B30942">
            <w:pPr>
              <w:pStyle w:val="Default"/>
              <w:keepLines/>
              <w:suppressLineNumbers/>
              <w:suppressAutoHyphens/>
            </w:pPr>
            <w:r w:rsidRPr="00B30942">
              <w:t xml:space="preserve">Денатурирующий электрофорез в </w:t>
            </w:r>
            <w:proofErr w:type="spellStart"/>
            <w:r w:rsidRPr="00B30942">
              <w:t>полиакриладном</w:t>
            </w:r>
            <w:proofErr w:type="spellEnd"/>
            <w:r w:rsidRPr="00B30942">
              <w:t xml:space="preserve"> геле</w:t>
            </w:r>
          </w:p>
        </w:tc>
      </w:tr>
      <w:tr w:rsidR="00A64CFC" w:rsidRPr="00A64CFC" w14:paraId="763F405F" w14:textId="77777777" w:rsidTr="00B30942">
        <w:trPr>
          <w:cantSplit/>
          <w:trHeight w:val="20"/>
        </w:trPr>
        <w:tc>
          <w:tcPr>
            <w:tcW w:w="851" w:type="dxa"/>
            <w:vMerge/>
          </w:tcPr>
          <w:p w14:paraId="17FDE5C4"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02646061" w14:textId="77777777" w:rsidR="00A64CFC" w:rsidRPr="00B30942" w:rsidRDefault="00A64CFC" w:rsidP="00B30942">
            <w:pPr>
              <w:pStyle w:val="Default"/>
              <w:keepLines/>
              <w:suppressLineNumbers/>
              <w:suppressAutoHyphens/>
            </w:pPr>
          </w:p>
        </w:tc>
        <w:tc>
          <w:tcPr>
            <w:tcW w:w="738" w:type="dxa"/>
            <w:vMerge/>
            <w:vAlign w:val="center"/>
          </w:tcPr>
          <w:p w14:paraId="5FD22A59" w14:textId="77777777" w:rsidR="00A64CFC" w:rsidRPr="00B30942" w:rsidRDefault="00A64CFC" w:rsidP="00B30942">
            <w:pPr>
              <w:pStyle w:val="Default"/>
              <w:keepLines/>
              <w:suppressLineNumbers/>
              <w:suppressAutoHyphens/>
            </w:pPr>
          </w:p>
        </w:tc>
        <w:tc>
          <w:tcPr>
            <w:tcW w:w="2410" w:type="dxa"/>
            <w:vMerge/>
            <w:vAlign w:val="center"/>
          </w:tcPr>
          <w:p w14:paraId="1CAF929F" w14:textId="77777777" w:rsidR="00A64CFC" w:rsidRPr="00B30942" w:rsidRDefault="00A64CFC" w:rsidP="00B30942">
            <w:pPr>
              <w:pStyle w:val="Default"/>
              <w:keepLines/>
              <w:suppressLineNumbers/>
              <w:suppressAutoHyphens/>
            </w:pPr>
          </w:p>
        </w:tc>
        <w:tc>
          <w:tcPr>
            <w:tcW w:w="3402" w:type="dxa"/>
            <w:vAlign w:val="center"/>
          </w:tcPr>
          <w:p w14:paraId="169892AA" w14:textId="77777777" w:rsidR="00A64CFC" w:rsidRPr="00B30942" w:rsidRDefault="00A64CFC" w:rsidP="00B30942">
            <w:pPr>
              <w:pStyle w:val="Default"/>
              <w:keepLines/>
              <w:suppressLineNumbers/>
              <w:suppressAutoHyphens/>
            </w:pPr>
            <w:r w:rsidRPr="00B30942">
              <w:t>Зональный электрофорез</w:t>
            </w:r>
          </w:p>
        </w:tc>
      </w:tr>
      <w:tr w:rsidR="00A64CFC" w:rsidRPr="00A64CFC" w14:paraId="4241CFE5" w14:textId="77777777" w:rsidTr="00B30942">
        <w:trPr>
          <w:cantSplit/>
          <w:trHeight w:val="20"/>
        </w:trPr>
        <w:tc>
          <w:tcPr>
            <w:tcW w:w="851" w:type="dxa"/>
            <w:vMerge/>
          </w:tcPr>
          <w:p w14:paraId="73957AB0"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4890ADA5" w14:textId="77777777" w:rsidR="00A64CFC" w:rsidRPr="00B30942" w:rsidRDefault="00A64CFC" w:rsidP="00B30942">
            <w:pPr>
              <w:pStyle w:val="Default"/>
              <w:keepLines/>
              <w:suppressLineNumbers/>
              <w:suppressAutoHyphens/>
            </w:pPr>
          </w:p>
        </w:tc>
        <w:tc>
          <w:tcPr>
            <w:tcW w:w="738" w:type="dxa"/>
            <w:vMerge/>
            <w:vAlign w:val="center"/>
          </w:tcPr>
          <w:p w14:paraId="71626895" w14:textId="77777777" w:rsidR="00A64CFC" w:rsidRPr="00B30942" w:rsidRDefault="00A64CFC" w:rsidP="00B30942">
            <w:pPr>
              <w:pStyle w:val="Default"/>
              <w:keepLines/>
              <w:suppressLineNumbers/>
              <w:suppressAutoHyphens/>
            </w:pPr>
          </w:p>
        </w:tc>
        <w:tc>
          <w:tcPr>
            <w:tcW w:w="2410" w:type="dxa"/>
            <w:vMerge/>
            <w:vAlign w:val="center"/>
          </w:tcPr>
          <w:p w14:paraId="67530D91" w14:textId="77777777" w:rsidR="00A64CFC" w:rsidRPr="00B30942" w:rsidRDefault="00A64CFC" w:rsidP="00B30942">
            <w:pPr>
              <w:pStyle w:val="Default"/>
              <w:keepLines/>
              <w:suppressLineNumbers/>
              <w:suppressAutoHyphens/>
            </w:pPr>
          </w:p>
        </w:tc>
        <w:tc>
          <w:tcPr>
            <w:tcW w:w="3402" w:type="dxa"/>
            <w:vAlign w:val="center"/>
          </w:tcPr>
          <w:p w14:paraId="783C742D" w14:textId="77777777" w:rsidR="00A64CFC" w:rsidRPr="00B30942" w:rsidRDefault="00A64CFC" w:rsidP="00B30942">
            <w:pPr>
              <w:pStyle w:val="Default"/>
              <w:keepLines/>
              <w:suppressLineNumbers/>
              <w:suppressAutoHyphens/>
            </w:pPr>
            <w:r w:rsidRPr="00B30942">
              <w:t xml:space="preserve">Электрофорез с </w:t>
            </w:r>
            <w:proofErr w:type="spellStart"/>
            <w:r w:rsidRPr="00B30942">
              <w:t>иммунофиксацией</w:t>
            </w:r>
            <w:proofErr w:type="spellEnd"/>
          </w:p>
        </w:tc>
      </w:tr>
      <w:tr w:rsidR="00A64CFC" w:rsidRPr="00A64CFC" w14:paraId="12929391" w14:textId="77777777" w:rsidTr="00B30942">
        <w:trPr>
          <w:cantSplit/>
          <w:trHeight w:val="20"/>
        </w:trPr>
        <w:tc>
          <w:tcPr>
            <w:tcW w:w="851" w:type="dxa"/>
            <w:vMerge/>
          </w:tcPr>
          <w:p w14:paraId="71D14D3E" w14:textId="77777777" w:rsidR="00A64CFC" w:rsidRPr="00B30942" w:rsidRDefault="00A64CFC" w:rsidP="00B30942">
            <w:pPr>
              <w:keepLines/>
              <w:suppressLineNumbers/>
              <w:suppressAutoHyphens/>
              <w:spacing w:after="0" w:line="240" w:lineRule="auto"/>
              <w:ind w:firstLine="0"/>
              <w:jc w:val="center"/>
              <w:rPr>
                <w:rFonts w:cs="Times New Roman"/>
                <w:sz w:val="24"/>
                <w:szCs w:val="24"/>
              </w:rPr>
            </w:pPr>
          </w:p>
        </w:tc>
        <w:tc>
          <w:tcPr>
            <w:tcW w:w="2126" w:type="dxa"/>
            <w:vMerge/>
          </w:tcPr>
          <w:p w14:paraId="058D478D" w14:textId="77777777" w:rsidR="00A64CFC" w:rsidRPr="00B30942" w:rsidRDefault="00A64CFC" w:rsidP="00B30942">
            <w:pPr>
              <w:pStyle w:val="Default"/>
              <w:keepLines/>
              <w:suppressLineNumbers/>
              <w:suppressAutoHyphens/>
            </w:pPr>
          </w:p>
        </w:tc>
        <w:tc>
          <w:tcPr>
            <w:tcW w:w="738" w:type="dxa"/>
            <w:vAlign w:val="center"/>
          </w:tcPr>
          <w:p w14:paraId="17FEA1CD" w14:textId="77777777" w:rsidR="00A64CFC" w:rsidRPr="00B30942" w:rsidRDefault="00A64CFC" w:rsidP="00B30942">
            <w:pPr>
              <w:pStyle w:val="Default"/>
              <w:keepLines/>
              <w:suppressLineNumbers/>
              <w:suppressAutoHyphens/>
            </w:pPr>
            <w:r w:rsidRPr="00B30942">
              <w:t>169</w:t>
            </w:r>
          </w:p>
        </w:tc>
        <w:tc>
          <w:tcPr>
            <w:tcW w:w="2410" w:type="dxa"/>
            <w:vAlign w:val="center"/>
          </w:tcPr>
          <w:p w14:paraId="1E91E415" w14:textId="77777777" w:rsidR="00A64CFC" w:rsidRPr="00B30942" w:rsidRDefault="00A64CFC" w:rsidP="00B30942">
            <w:pPr>
              <w:pStyle w:val="Default"/>
              <w:keepLines/>
              <w:suppressLineNumbers/>
              <w:suppressAutoHyphens/>
            </w:pPr>
            <w:r w:rsidRPr="00B30942">
              <w:t>Электрохимический</w:t>
            </w:r>
          </w:p>
        </w:tc>
        <w:tc>
          <w:tcPr>
            <w:tcW w:w="3402" w:type="dxa"/>
            <w:vAlign w:val="center"/>
          </w:tcPr>
          <w:p w14:paraId="5DE7AC5B" w14:textId="77777777" w:rsidR="00A64CFC" w:rsidRPr="00B30942" w:rsidRDefault="00A64CFC" w:rsidP="00B30942">
            <w:pPr>
              <w:pStyle w:val="Default"/>
              <w:keepLines/>
              <w:suppressLineNumbers/>
              <w:suppressAutoHyphens/>
            </w:pPr>
            <w:r w:rsidRPr="00B30942">
              <w:t>Потенциометрия (</w:t>
            </w:r>
            <w:proofErr w:type="spellStart"/>
            <w:r w:rsidRPr="00B30942">
              <w:t>ионометрия</w:t>
            </w:r>
            <w:proofErr w:type="spellEnd"/>
            <w:r w:rsidRPr="00B30942">
              <w:t>)</w:t>
            </w:r>
          </w:p>
          <w:p w14:paraId="1BCBF7C7" w14:textId="77777777" w:rsidR="00A64CFC" w:rsidRPr="00B30942" w:rsidRDefault="00A64CFC" w:rsidP="00B30942">
            <w:pPr>
              <w:pStyle w:val="Default"/>
              <w:keepLines/>
              <w:suppressLineNumbers/>
              <w:suppressAutoHyphens/>
            </w:pPr>
            <w:r w:rsidRPr="00B30942">
              <w:t>Потенциометрическое титрование</w:t>
            </w:r>
          </w:p>
          <w:p w14:paraId="7AED432A" w14:textId="77777777" w:rsidR="00A64CFC" w:rsidRPr="00B30942" w:rsidRDefault="00A64CFC" w:rsidP="00B30942">
            <w:pPr>
              <w:pStyle w:val="Default"/>
              <w:keepLines/>
              <w:suppressLineNumbers/>
              <w:suppressAutoHyphens/>
            </w:pPr>
            <w:r w:rsidRPr="00B30942">
              <w:t>Кондуктометрия</w:t>
            </w:r>
          </w:p>
          <w:p w14:paraId="7B369319" w14:textId="77777777" w:rsidR="00A64CFC" w:rsidRPr="00B30942" w:rsidRDefault="00A64CFC" w:rsidP="00B30942">
            <w:pPr>
              <w:pStyle w:val="Default"/>
              <w:keepLines/>
              <w:suppressLineNumbers/>
              <w:suppressAutoHyphens/>
            </w:pPr>
            <w:r w:rsidRPr="00B30942">
              <w:t>Кондуктометрическое титрование</w:t>
            </w:r>
          </w:p>
          <w:p w14:paraId="77B61533" w14:textId="77777777" w:rsidR="00A64CFC" w:rsidRPr="00B30942" w:rsidRDefault="00A64CFC" w:rsidP="00B30942">
            <w:pPr>
              <w:pStyle w:val="Default"/>
              <w:keepLines/>
              <w:suppressLineNumbers/>
              <w:suppressAutoHyphens/>
            </w:pPr>
            <w:r w:rsidRPr="00B30942">
              <w:t>Амперометрическое титрование</w:t>
            </w:r>
          </w:p>
          <w:p w14:paraId="1F582DC1" w14:textId="77777777" w:rsidR="00A64CFC" w:rsidRPr="00B30942" w:rsidRDefault="00A64CFC" w:rsidP="00B30942">
            <w:pPr>
              <w:pStyle w:val="Default"/>
              <w:keepLines/>
              <w:suppressLineNumbers/>
              <w:suppressAutoHyphens/>
            </w:pPr>
            <w:proofErr w:type="spellStart"/>
            <w:r w:rsidRPr="00B30942">
              <w:t>Кулонометрия</w:t>
            </w:r>
            <w:proofErr w:type="spellEnd"/>
          </w:p>
          <w:p w14:paraId="14E01211" w14:textId="77777777" w:rsidR="00A64CFC" w:rsidRPr="00B30942" w:rsidRDefault="00A64CFC" w:rsidP="00B30942">
            <w:pPr>
              <w:pStyle w:val="Default"/>
              <w:keepLines/>
              <w:suppressLineNumbers/>
              <w:suppressAutoHyphens/>
            </w:pPr>
            <w:r w:rsidRPr="00B30942">
              <w:t>Полярография</w:t>
            </w:r>
          </w:p>
          <w:p w14:paraId="7321DE8E" w14:textId="77777777" w:rsidR="00A64CFC" w:rsidRPr="00B30942" w:rsidRDefault="00A64CFC" w:rsidP="00B30942">
            <w:pPr>
              <w:pStyle w:val="Default"/>
              <w:keepLines/>
              <w:suppressLineNumbers/>
              <w:suppressAutoHyphens/>
            </w:pPr>
            <w:proofErr w:type="spellStart"/>
            <w:r w:rsidRPr="00B30942">
              <w:t>Вольтамперометрия</w:t>
            </w:r>
            <w:proofErr w:type="spellEnd"/>
          </w:p>
          <w:p w14:paraId="7563D941" w14:textId="77777777" w:rsidR="00A64CFC" w:rsidRPr="00B30942" w:rsidRDefault="00A64CFC" w:rsidP="00B30942">
            <w:pPr>
              <w:pStyle w:val="Default"/>
              <w:keepLines/>
              <w:suppressLineNumbers/>
              <w:suppressAutoHyphens/>
            </w:pPr>
            <w:proofErr w:type="spellStart"/>
            <w:r w:rsidRPr="00B30942">
              <w:t>Поляриметрия</w:t>
            </w:r>
            <w:proofErr w:type="spellEnd"/>
          </w:p>
        </w:tc>
      </w:tr>
      <w:tr w:rsidR="00A64CFC" w:rsidRPr="00A64CFC" w14:paraId="7D37F31A" w14:textId="77777777" w:rsidTr="00B30942">
        <w:trPr>
          <w:cantSplit/>
          <w:trHeight w:val="20"/>
        </w:trPr>
        <w:tc>
          <w:tcPr>
            <w:tcW w:w="851" w:type="dxa"/>
            <w:vMerge w:val="restart"/>
          </w:tcPr>
          <w:p w14:paraId="1C33EC62" w14:textId="77777777" w:rsidR="00A64CFC" w:rsidRPr="00B30942" w:rsidRDefault="00A64CFC" w:rsidP="00B30942">
            <w:pPr>
              <w:pStyle w:val="Default"/>
              <w:keepLines/>
              <w:suppressLineNumbers/>
              <w:suppressAutoHyphens/>
              <w:jc w:val="center"/>
            </w:pPr>
            <w:r w:rsidRPr="00B30942">
              <w:t>09</w:t>
            </w:r>
          </w:p>
        </w:tc>
        <w:tc>
          <w:tcPr>
            <w:tcW w:w="2126" w:type="dxa"/>
            <w:vMerge w:val="restart"/>
          </w:tcPr>
          <w:p w14:paraId="0F0022C1" w14:textId="77777777" w:rsidR="00A64CFC" w:rsidRPr="00B30942" w:rsidRDefault="00A64CFC" w:rsidP="00B30942">
            <w:pPr>
              <w:pStyle w:val="Default"/>
              <w:keepLines/>
              <w:suppressLineNumbers/>
              <w:suppressAutoHyphens/>
            </w:pPr>
            <w:r w:rsidRPr="00B30942">
              <w:t>Генетические исследования</w:t>
            </w:r>
          </w:p>
        </w:tc>
        <w:tc>
          <w:tcPr>
            <w:tcW w:w="738" w:type="dxa"/>
            <w:vMerge w:val="restart"/>
            <w:vAlign w:val="center"/>
          </w:tcPr>
          <w:p w14:paraId="1341ED9B" w14:textId="77777777" w:rsidR="00A64CFC" w:rsidRPr="00B30942" w:rsidRDefault="00A64CFC" w:rsidP="00B30942">
            <w:pPr>
              <w:pStyle w:val="Default"/>
              <w:keepLines/>
              <w:suppressLineNumbers/>
              <w:suppressAutoHyphens/>
            </w:pPr>
            <w:r w:rsidRPr="00B30942">
              <w:t>051</w:t>
            </w:r>
          </w:p>
        </w:tc>
        <w:tc>
          <w:tcPr>
            <w:tcW w:w="2410" w:type="dxa"/>
            <w:vMerge w:val="restart"/>
            <w:vAlign w:val="center"/>
          </w:tcPr>
          <w:p w14:paraId="6344FC38" w14:textId="77777777" w:rsidR="00A64CFC" w:rsidRPr="00B30942" w:rsidRDefault="00A64CFC" w:rsidP="00B30942">
            <w:pPr>
              <w:pStyle w:val="Default"/>
              <w:keepLines/>
              <w:suppressLineNumbers/>
              <w:suppressAutoHyphens/>
            </w:pPr>
            <w:r w:rsidRPr="00B30942">
              <w:t>Генетический</w:t>
            </w:r>
          </w:p>
        </w:tc>
        <w:tc>
          <w:tcPr>
            <w:tcW w:w="3402" w:type="dxa"/>
            <w:vAlign w:val="center"/>
          </w:tcPr>
          <w:p w14:paraId="688CD0ED" w14:textId="77777777" w:rsidR="00A64CFC" w:rsidRPr="00B30942" w:rsidRDefault="00A64CFC" w:rsidP="00B30942">
            <w:pPr>
              <w:pStyle w:val="Default"/>
              <w:keepLines/>
              <w:suppressLineNumbers/>
              <w:suppressAutoHyphens/>
            </w:pPr>
            <w:r w:rsidRPr="00B30942">
              <w:t>Гибридологический метод</w:t>
            </w:r>
          </w:p>
        </w:tc>
      </w:tr>
      <w:tr w:rsidR="00A64CFC" w:rsidRPr="00A64CFC" w14:paraId="6884E6B5" w14:textId="77777777" w:rsidTr="00B30942">
        <w:trPr>
          <w:cantSplit/>
          <w:trHeight w:val="20"/>
        </w:trPr>
        <w:tc>
          <w:tcPr>
            <w:tcW w:w="851" w:type="dxa"/>
            <w:vMerge/>
          </w:tcPr>
          <w:p w14:paraId="667638EF" w14:textId="77777777" w:rsidR="00A64CFC" w:rsidRPr="00B30942" w:rsidRDefault="00A64CFC" w:rsidP="00B30942">
            <w:pPr>
              <w:pStyle w:val="34"/>
              <w:keepLines/>
              <w:suppressLineNumbers/>
              <w:suppressAutoHyphens/>
              <w:spacing w:after="0"/>
              <w:jc w:val="center"/>
              <w:rPr>
                <w:color w:val="000000"/>
                <w:sz w:val="24"/>
                <w:szCs w:val="24"/>
              </w:rPr>
            </w:pPr>
          </w:p>
        </w:tc>
        <w:tc>
          <w:tcPr>
            <w:tcW w:w="2126" w:type="dxa"/>
            <w:vMerge/>
          </w:tcPr>
          <w:p w14:paraId="607318D7"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738" w:type="dxa"/>
            <w:vMerge/>
            <w:vAlign w:val="center"/>
          </w:tcPr>
          <w:p w14:paraId="3A8CDF26" w14:textId="77777777" w:rsidR="00A64CFC" w:rsidRPr="00B30942" w:rsidRDefault="00A64CFC" w:rsidP="00B30942">
            <w:pPr>
              <w:pStyle w:val="Default"/>
              <w:keepLines/>
              <w:suppressLineNumbers/>
              <w:suppressAutoHyphens/>
            </w:pPr>
          </w:p>
        </w:tc>
        <w:tc>
          <w:tcPr>
            <w:tcW w:w="2410" w:type="dxa"/>
            <w:vMerge/>
            <w:vAlign w:val="center"/>
          </w:tcPr>
          <w:p w14:paraId="495995FD" w14:textId="77777777" w:rsidR="00A64CFC" w:rsidRPr="00B30942" w:rsidRDefault="00A64CFC" w:rsidP="00B30942">
            <w:pPr>
              <w:pStyle w:val="Default"/>
              <w:keepLines/>
              <w:suppressLineNumbers/>
              <w:suppressAutoHyphens/>
            </w:pPr>
          </w:p>
        </w:tc>
        <w:tc>
          <w:tcPr>
            <w:tcW w:w="3402" w:type="dxa"/>
            <w:vAlign w:val="center"/>
          </w:tcPr>
          <w:p w14:paraId="0CDBD4F1" w14:textId="77777777" w:rsidR="00A64CFC" w:rsidRPr="00B30942" w:rsidRDefault="00A64CFC" w:rsidP="00B30942">
            <w:pPr>
              <w:pStyle w:val="Default"/>
              <w:keepLines/>
              <w:suppressLineNumbers/>
              <w:suppressAutoHyphens/>
            </w:pPr>
            <w:r w:rsidRPr="00B30942">
              <w:t>Генеалогический метод</w:t>
            </w:r>
          </w:p>
        </w:tc>
      </w:tr>
      <w:tr w:rsidR="00A64CFC" w:rsidRPr="00A64CFC" w14:paraId="05A5AA63" w14:textId="77777777" w:rsidTr="00B30942">
        <w:trPr>
          <w:cantSplit/>
          <w:trHeight w:val="20"/>
        </w:trPr>
        <w:tc>
          <w:tcPr>
            <w:tcW w:w="851" w:type="dxa"/>
            <w:vMerge/>
          </w:tcPr>
          <w:p w14:paraId="4D93A0B2" w14:textId="77777777" w:rsidR="00A64CFC" w:rsidRPr="00B30942" w:rsidRDefault="00A64CFC" w:rsidP="00B30942">
            <w:pPr>
              <w:pStyle w:val="34"/>
              <w:keepLines/>
              <w:suppressLineNumbers/>
              <w:suppressAutoHyphens/>
              <w:spacing w:after="0"/>
              <w:jc w:val="center"/>
              <w:rPr>
                <w:color w:val="000000"/>
                <w:sz w:val="24"/>
                <w:szCs w:val="24"/>
              </w:rPr>
            </w:pPr>
          </w:p>
        </w:tc>
        <w:tc>
          <w:tcPr>
            <w:tcW w:w="2126" w:type="dxa"/>
            <w:vMerge/>
          </w:tcPr>
          <w:p w14:paraId="33889891"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738" w:type="dxa"/>
            <w:vMerge/>
            <w:vAlign w:val="center"/>
          </w:tcPr>
          <w:p w14:paraId="1A51CC98" w14:textId="77777777" w:rsidR="00A64CFC" w:rsidRPr="00B30942" w:rsidRDefault="00A64CFC" w:rsidP="00B30942">
            <w:pPr>
              <w:pStyle w:val="Default"/>
              <w:keepLines/>
              <w:suppressLineNumbers/>
              <w:suppressAutoHyphens/>
            </w:pPr>
          </w:p>
        </w:tc>
        <w:tc>
          <w:tcPr>
            <w:tcW w:w="2410" w:type="dxa"/>
            <w:vMerge/>
            <w:vAlign w:val="center"/>
          </w:tcPr>
          <w:p w14:paraId="4F22957F" w14:textId="77777777" w:rsidR="00A64CFC" w:rsidRPr="00B30942" w:rsidRDefault="00A64CFC" w:rsidP="00B30942">
            <w:pPr>
              <w:pStyle w:val="Default"/>
              <w:keepLines/>
              <w:suppressLineNumbers/>
              <w:suppressAutoHyphens/>
            </w:pPr>
          </w:p>
        </w:tc>
        <w:tc>
          <w:tcPr>
            <w:tcW w:w="3402" w:type="dxa"/>
            <w:vAlign w:val="center"/>
          </w:tcPr>
          <w:p w14:paraId="7CCDFE67" w14:textId="77777777" w:rsidR="00A64CFC" w:rsidRPr="00B30942" w:rsidRDefault="00A64CFC" w:rsidP="00B30942">
            <w:pPr>
              <w:pStyle w:val="Default"/>
              <w:keepLines/>
              <w:suppressLineNumbers/>
              <w:suppressAutoHyphens/>
            </w:pPr>
            <w:r w:rsidRPr="00B30942">
              <w:t>Цитогенетический метод</w:t>
            </w:r>
          </w:p>
        </w:tc>
      </w:tr>
      <w:tr w:rsidR="00A64CFC" w:rsidRPr="00A64CFC" w14:paraId="166BA097" w14:textId="77777777" w:rsidTr="00B30942">
        <w:trPr>
          <w:cantSplit/>
          <w:trHeight w:val="20"/>
        </w:trPr>
        <w:tc>
          <w:tcPr>
            <w:tcW w:w="851" w:type="dxa"/>
            <w:vMerge/>
          </w:tcPr>
          <w:p w14:paraId="3F8639E8" w14:textId="77777777" w:rsidR="00A64CFC" w:rsidRPr="00B30942" w:rsidRDefault="00A64CFC" w:rsidP="00B30942">
            <w:pPr>
              <w:pStyle w:val="34"/>
              <w:keepLines/>
              <w:suppressLineNumbers/>
              <w:suppressAutoHyphens/>
              <w:spacing w:after="0"/>
              <w:jc w:val="center"/>
              <w:rPr>
                <w:color w:val="000000"/>
                <w:sz w:val="24"/>
                <w:szCs w:val="24"/>
              </w:rPr>
            </w:pPr>
          </w:p>
        </w:tc>
        <w:tc>
          <w:tcPr>
            <w:tcW w:w="2126" w:type="dxa"/>
            <w:vMerge/>
          </w:tcPr>
          <w:p w14:paraId="1B685DFD"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738" w:type="dxa"/>
            <w:vMerge/>
            <w:vAlign w:val="center"/>
          </w:tcPr>
          <w:p w14:paraId="0DEA6B2F" w14:textId="77777777" w:rsidR="00A64CFC" w:rsidRPr="00B30942" w:rsidRDefault="00A64CFC" w:rsidP="00B30942">
            <w:pPr>
              <w:pStyle w:val="Default"/>
              <w:keepLines/>
              <w:suppressLineNumbers/>
              <w:suppressAutoHyphens/>
            </w:pPr>
          </w:p>
        </w:tc>
        <w:tc>
          <w:tcPr>
            <w:tcW w:w="2410" w:type="dxa"/>
            <w:vMerge/>
            <w:vAlign w:val="center"/>
          </w:tcPr>
          <w:p w14:paraId="751EAD5B" w14:textId="77777777" w:rsidR="00A64CFC" w:rsidRPr="00B30942" w:rsidRDefault="00A64CFC" w:rsidP="00B30942">
            <w:pPr>
              <w:pStyle w:val="Default"/>
              <w:keepLines/>
              <w:suppressLineNumbers/>
              <w:suppressAutoHyphens/>
            </w:pPr>
          </w:p>
        </w:tc>
        <w:tc>
          <w:tcPr>
            <w:tcW w:w="3402" w:type="dxa"/>
            <w:vAlign w:val="center"/>
          </w:tcPr>
          <w:p w14:paraId="34ED809C" w14:textId="77777777" w:rsidR="00A64CFC" w:rsidRPr="00B30942" w:rsidRDefault="00A64CFC" w:rsidP="00B30942">
            <w:pPr>
              <w:pStyle w:val="Default"/>
              <w:keepLines/>
              <w:suppressLineNumbers/>
              <w:suppressAutoHyphens/>
            </w:pPr>
            <w:proofErr w:type="spellStart"/>
            <w:r w:rsidRPr="00B30942">
              <w:t>Дерматоглифический</w:t>
            </w:r>
            <w:proofErr w:type="spellEnd"/>
            <w:r w:rsidRPr="00B30942">
              <w:t xml:space="preserve"> метод</w:t>
            </w:r>
          </w:p>
        </w:tc>
      </w:tr>
      <w:tr w:rsidR="00A64CFC" w:rsidRPr="00A64CFC" w14:paraId="53E5F998" w14:textId="77777777" w:rsidTr="00B30942">
        <w:trPr>
          <w:cantSplit/>
          <w:trHeight w:val="20"/>
        </w:trPr>
        <w:tc>
          <w:tcPr>
            <w:tcW w:w="851" w:type="dxa"/>
            <w:vMerge/>
          </w:tcPr>
          <w:p w14:paraId="39FC7202" w14:textId="77777777" w:rsidR="00A64CFC" w:rsidRPr="00B30942" w:rsidRDefault="00A64CFC" w:rsidP="00B30942">
            <w:pPr>
              <w:pStyle w:val="34"/>
              <w:keepLines/>
              <w:suppressLineNumbers/>
              <w:suppressAutoHyphens/>
              <w:spacing w:after="0"/>
              <w:jc w:val="center"/>
              <w:rPr>
                <w:color w:val="000000"/>
                <w:sz w:val="24"/>
                <w:szCs w:val="24"/>
              </w:rPr>
            </w:pPr>
          </w:p>
        </w:tc>
        <w:tc>
          <w:tcPr>
            <w:tcW w:w="2126" w:type="dxa"/>
            <w:vMerge/>
          </w:tcPr>
          <w:p w14:paraId="24AE9690"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738" w:type="dxa"/>
            <w:vMerge/>
            <w:vAlign w:val="center"/>
          </w:tcPr>
          <w:p w14:paraId="58D2D200" w14:textId="77777777" w:rsidR="00A64CFC" w:rsidRPr="00B30942" w:rsidRDefault="00A64CFC" w:rsidP="00B30942">
            <w:pPr>
              <w:pStyle w:val="Default"/>
              <w:keepLines/>
              <w:suppressLineNumbers/>
              <w:suppressAutoHyphens/>
            </w:pPr>
          </w:p>
        </w:tc>
        <w:tc>
          <w:tcPr>
            <w:tcW w:w="2410" w:type="dxa"/>
            <w:vMerge/>
            <w:vAlign w:val="center"/>
          </w:tcPr>
          <w:p w14:paraId="2ACF32FA" w14:textId="77777777" w:rsidR="00A64CFC" w:rsidRPr="00B30942" w:rsidRDefault="00A64CFC" w:rsidP="00B30942">
            <w:pPr>
              <w:pStyle w:val="Default"/>
              <w:keepLines/>
              <w:suppressLineNumbers/>
              <w:suppressAutoHyphens/>
            </w:pPr>
          </w:p>
        </w:tc>
        <w:tc>
          <w:tcPr>
            <w:tcW w:w="3402" w:type="dxa"/>
            <w:vAlign w:val="center"/>
          </w:tcPr>
          <w:p w14:paraId="69E366A7" w14:textId="77777777" w:rsidR="00A64CFC" w:rsidRPr="00B30942" w:rsidRDefault="00A64CFC" w:rsidP="00B30942">
            <w:pPr>
              <w:pStyle w:val="Default"/>
              <w:keepLines/>
              <w:suppressLineNumbers/>
              <w:suppressAutoHyphens/>
            </w:pPr>
            <w:r w:rsidRPr="00B30942">
              <w:t>Близнецовый метод</w:t>
            </w:r>
          </w:p>
        </w:tc>
      </w:tr>
      <w:tr w:rsidR="00A64CFC" w:rsidRPr="00A64CFC" w14:paraId="589A09CD" w14:textId="77777777" w:rsidTr="00B30942">
        <w:trPr>
          <w:cantSplit/>
          <w:trHeight w:val="20"/>
        </w:trPr>
        <w:tc>
          <w:tcPr>
            <w:tcW w:w="851" w:type="dxa"/>
            <w:vMerge/>
          </w:tcPr>
          <w:p w14:paraId="38A52FC2" w14:textId="77777777" w:rsidR="00A64CFC" w:rsidRPr="00B30942" w:rsidRDefault="00A64CFC" w:rsidP="00B30942">
            <w:pPr>
              <w:pStyle w:val="34"/>
              <w:keepLines/>
              <w:suppressLineNumbers/>
              <w:suppressAutoHyphens/>
              <w:spacing w:after="0"/>
              <w:jc w:val="center"/>
              <w:rPr>
                <w:color w:val="000000"/>
                <w:sz w:val="24"/>
                <w:szCs w:val="24"/>
              </w:rPr>
            </w:pPr>
          </w:p>
        </w:tc>
        <w:tc>
          <w:tcPr>
            <w:tcW w:w="2126" w:type="dxa"/>
            <w:vMerge/>
          </w:tcPr>
          <w:p w14:paraId="342602C3"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738" w:type="dxa"/>
            <w:vMerge/>
            <w:vAlign w:val="center"/>
          </w:tcPr>
          <w:p w14:paraId="3144D226" w14:textId="77777777" w:rsidR="00A64CFC" w:rsidRPr="00B30942" w:rsidRDefault="00A64CFC" w:rsidP="00B30942">
            <w:pPr>
              <w:pStyle w:val="Default"/>
              <w:keepLines/>
              <w:suppressLineNumbers/>
              <w:suppressAutoHyphens/>
            </w:pPr>
          </w:p>
        </w:tc>
        <w:tc>
          <w:tcPr>
            <w:tcW w:w="2410" w:type="dxa"/>
            <w:vMerge/>
            <w:vAlign w:val="center"/>
          </w:tcPr>
          <w:p w14:paraId="383ED771" w14:textId="77777777" w:rsidR="00A64CFC" w:rsidRPr="00B30942" w:rsidRDefault="00A64CFC" w:rsidP="00B30942">
            <w:pPr>
              <w:pStyle w:val="Default"/>
              <w:keepLines/>
              <w:suppressLineNumbers/>
              <w:suppressAutoHyphens/>
            </w:pPr>
          </w:p>
        </w:tc>
        <w:tc>
          <w:tcPr>
            <w:tcW w:w="3402" w:type="dxa"/>
            <w:vAlign w:val="center"/>
          </w:tcPr>
          <w:p w14:paraId="5DDBE982" w14:textId="77777777" w:rsidR="00A64CFC" w:rsidRPr="00B30942" w:rsidRDefault="00A64CFC" w:rsidP="00B30942">
            <w:pPr>
              <w:pStyle w:val="Default"/>
              <w:keepLines/>
              <w:suppressLineNumbers/>
              <w:suppressAutoHyphens/>
            </w:pPr>
            <w:r w:rsidRPr="00B30942">
              <w:t>Популяционно-статистический метод</w:t>
            </w:r>
          </w:p>
        </w:tc>
      </w:tr>
      <w:tr w:rsidR="00A64CFC" w:rsidRPr="00A64CFC" w14:paraId="387497FF" w14:textId="77777777" w:rsidTr="00B30942">
        <w:trPr>
          <w:cantSplit/>
          <w:trHeight w:val="20"/>
        </w:trPr>
        <w:tc>
          <w:tcPr>
            <w:tcW w:w="851" w:type="dxa"/>
            <w:vMerge/>
          </w:tcPr>
          <w:p w14:paraId="2876D4B1" w14:textId="77777777" w:rsidR="00A64CFC" w:rsidRPr="00B30942" w:rsidRDefault="00A64CFC" w:rsidP="00B30942">
            <w:pPr>
              <w:pStyle w:val="34"/>
              <w:keepLines/>
              <w:suppressLineNumbers/>
              <w:suppressAutoHyphens/>
              <w:spacing w:after="0"/>
              <w:jc w:val="center"/>
              <w:rPr>
                <w:color w:val="000000"/>
                <w:sz w:val="24"/>
                <w:szCs w:val="24"/>
              </w:rPr>
            </w:pPr>
          </w:p>
        </w:tc>
        <w:tc>
          <w:tcPr>
            <w:tcW w:w="2126" w:type="dxa"/>
            <w:vMerge/>
          </w:tcPr>
          <w:p w14:paraId="71CA4E42"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738" w:type="dxa"/>
            <w:vMerge/>
            <w:vAlign w:val="center"/>
          </w:tcPr>
          <w:p w14:paraId="79293083" w14:textId="77777777" w:rsidR="00A64CFC" w:rsidRPr="00B30942" w:rsidRDefault="00A64CFC" w:rsidP="00B30942">
            <w:pPr>
              <w:pStyle w:val="Default"/>
              <w:keepLines/>
              <w:suppressLineNumbers/>
              <w:suppressAutoHyphens/>
            </w:pPr>
          </w:p>
        </w:tc>
        <w:tc>
          <w:tcPr>
            <w:tcW w:w="2410" w:type="dxa"/>
            <w:vMerge/>
            <w:vAlign w:val="center"/>
          </w:tcPr>
          <w:p w14:paraId="3C36F937" w14:textId="77777777" w:rsidR="00A64CFC" w:rsidRPr="00B30942" w:rsidRDefault="00A64CFC" w:rsidP="00B30942">
            <w:pPr>
              <w:pStyle w:val="Default"/>
              <w:keepLines/>
              <w:suppressLineNumbers/>
              <w:suppressAutoHyphens/>
            </w:pPr>
          </w:p>
        </w:tc>
        <w:tc>
          <w:tcPr>
            <w:tcW w:w="3402" w:type="dxa"/>
            <w:vAlign w:val="center"/>
          </w:tcPr>
          <w:p w14:paraId="240394EA" w14:textId="77777777" w:rsidR="00A64CFC" w:rsidRPr="00B30942" w:rsidRDefault="00A64CFC" w:rsidP="00B30942">
            <w:pPr>
              <w:pStyle w:val="Default"/>
              <w:keepLines/>
              <w:suppressLineNumbers/>
              <w:suppressAutoHyphens/>
            </w:pPr>
            <w:r w:rsidRPr="00B30942">
              <w:t>Методы генной инженерии</w:t>
            </w:r>
          </w:p>
        </w:tc>
      </w:tr>
      <w:tr w:rsidR="00A64CFC" w:rsidRPr="00A64CFC" w14:paraId="1C523C12" w14:textId="77777777" w:rsidTr="00B30942">
        <w:trPr>
          <w:cantSplit/>
          <w:trHeight w:val="20"/>
        </w:trPr>
        <w:tc>
          <w:tcPr>
            <w:tcW w:w="851" w:type="dxa"/>
            <w:vMerge/>
          </w:tcPr>
          <w:p w14:paraId="6BF7D3F2" w14:textId="77777777" w:rsidR="00A64CFC" w:rsidRPr="00B30942" w:rsidRDefault="00A64CFC" w:rsidP="00B30942">
            <w:pPr>
              <w:pStyle w:val="34"/>
              <w:keepLines/>
              <w:suppressLineNumbers/>
              <w:suppressAutoHyphens/>
              <w:spacing w:after="0"/>
              <w:jc w:val="center"/>
              <w:rPr>
                <w:color w:val="000000"/>
                <w:sz w:val="24"/>
                <w:szCs w:val="24"/>
              </w:rPr>
            </w:pPr>
          </w:p>
        </w:tc>
        <w:tc>
          <w:tcPr>
            <w:tcW w:w="2126" w:type="dxa"/>
            <w:vMerge/>
          </w:tcPr>
          <w:p w14:paraId="1D8AE19A"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738" w:type="dxa"/>
            <w:vMerge/>
            <w:vAlign w:val="center"/>
          </w:tcPr>
          <w:p w14:paraId="73FD9FFE" w14:textId="77777777" w:rsidR="00A64CFC" w:rsidRPr="00B30942" w:rsidRDefault="00A64CFC" w:rsidP="00B30942">
            <w:pPr>
              <w:pStyle w:val="Default"/>
              <w:keepLines/>
              <w:suppressLineNumbers/>
              <w:suppressAutoHyphens/>
            </w:pPr>
          </w:p>
        </w:tc>
        <w:tc>
          <w:tcPr>
            <w:tcW w:w="2410" w:type="dxa"/>
            <w:vMerge/>
            <w:vAlign w:val="center"/>
          </w:tcPr>
          <w:p w14:paraId="63EFC550" w14:textId="77777777" w:rsidR="00A64CFC" w:rsidRPr="00B30942" w:rsidRDefault="00A64CFC" w:rsidP="00B30942">
            <w:pPr>
              <w:pStyle w:val="Default"/>
              <w:keepLines/>
              <w:suppressLineNumbers/>
              <w:suppressAutoHyphens/>
            </w:pPr>
          </w:p>
        </w:tc>
        <w:tc>
          <w:tcPr>
            <w:tcW w:w="3402" w:type="dxa"/>
            <w:vAlign w:val="center"/>
          </w:tcPr>
          <w:p w14:paraId="00717997" w14:textId="77777777" w:rsidR="00A64CFC" w:rsidRPr="00B30942" w:rsidRDefault="00A64CFC" w:rsidP="00B30942">
            <w:pPr>
              <w:pStyle w:val="Default"/>
              <w:keepLines/>
              <w:suppressLineNumbers/>
              <w:suppressAutoHyphens/>
            </w:pPr>
            <w:r w:rsidRPr="00B30942">
              <w:t>Метод моделирования</w:t>
            </w:r>
          </w:p>
        </w:tc>
      </w:tr>
      <w:tr w:rsidR="00A64CFC" w:rsidRPr="00A64CFC" w14:paraId="261C2830" w14:textId="77777777" w:rsidTr="00B30942">
        <w:trPr>
          <w:cantSplit/>
          <w:trHeight w:val="20"/>
        </w:trPr>
        <w:tc>
          <w:tcPr>
            <w:tcW w:w="851" w:type="dxa"/>
            <w:vMerge w:val="restart"/>
          </w:tcPr>
          <w:p w14:paraId="19D74A72" w14:textId="77777777" w:rsidR="00A64CFC" w:rsidRPr="00B30942" w:rsidRDefault="00A64CFC" w:rsidP="00B30942">
            <w:pPr>
              <w:pStyle w:val="34"/>
              <w:keepLines/>
              <w:suppressLineNumbers/>
              <w:suppressAutoHyphens/>
              <w:spacing w:after="0"/>
              <w:jc w:val="center"/>
              <w:rPr>
                <w:color w:val="000000"/>
                <w:sz w:val="24"/>
                <w:szCs w:val="24"/>
              </w:rPr>
            </w:pPr>
            <w:r w:rsidRPr="00B30942">
              <w:rPr>
                <w:color w:val="000000"/>
                <w:sz w:val="24"/>
                <w:szCs w:val="24"/>
              </w:rPr>
              <w:t>10</w:t>
            </w:r>
          </w:p>
        </w:tc>
        <w:tc>
          <w:tcPr>
            <w:tcW w:w="2126" w:type="dxa"/>
            <w:vMerge w:val="restart"/>
          </w:tcPr>
          <w:p w14:paraId="734FB677" w14:textId="77777777" w:rsidR="00A64CFC" w:rsidRPr="00B30942" w:rsidRDefault="00A64CFC" w:rsidP="00B30942">
            <w:pPr>
              <w:pStyle w:val="Default"/>
              <w:keepLines/>
              <w:suppressLineNumbers/>
              <w:suppressAutoHyphens/>
            </w:pPr>
            <w:r w:rsidRPr="00B30942">
              <w:t>Молекулярно-биологические исследования</w:t>
            </w:r>
          </w:p>
        </w:tc>
        <w:tc>
          <w:tcPr>
            <w:tcW w:w="738" w:type="dxa"/>
            <w:vMerge w:val="restart"/>
            <w:vAlign w:val="center"/>
          </w:tcPr>
          <w:p w14:paraId="5417DA85" w14:textId="77777777" w:rsidR="00A64CFC" w:rsidRPr="00B30942" w:rsidRDefault="00A64CFC" w:rsidP="00B30942">
            <w:pPr>
              <w:pStyle w:val="Default"/>
              <w:keepLines/>
              <w:suppressLineNumbers/>
              <w:suppressAutoHyphens/>
            </w:pPr>
            <w:r w:rsidRPr="00B30942">
              <w:t>094</w:t>
            </w:r>
          </w:p>
        </w:tc>
        <w:tc>
          <w:tcPr>
            <w:tcW w:w="2410" w:type="dxa"/>
            <w:vMerge w:val="restart"/>
            <w:vAlign w:val="center"/>
          </w:tcPr>
          <w:p w14:paraId="3226F61C" w14:textId="77777777" w:rsidR="00A64CFC" w:rsidRPr="00B30942" w:rsidRDefault="00A64CFC" w:rsidP="00B30942">
            <w:pPr>
              <w:pStyle w:val="Default"/>
              <w:keepLines/>
              <w:suppressLineNumbers/>
              <w:suppressAutoHyphens/>
            </w:pPr>
            <w:r w:rsidRPr="00B30942">
              <w:t>Метод полимеразной цепной реакции (ПЦР) (PCR)</w:t>
            </w:r>
          </w:p>
        </w:tc>
        <w:tc>
          <w:tcPr>
            <w:tcW w:w="3402" w:type="dxa"/>
            <w:vAlign w:val="center"/>
          </w:tcPr>
          <w:p w14:paraId="1BBC6930" w14:textId="77777777" w:rsidR="00A64CFC" w:rsidRPr="00B30942" w:rsidRDefault="00A64CFC" w:rsidP="00B30942">
            <w:pPr>
              <w:pStyle w:val="Default"/>
              <w:keepLines/>
              <w:suppressLineNumbers/>
              <w:suppressAutoHyphens/>
            </w:pPr>
            <w:r w:rsidRPr="00B30942">
              <w:t>Капиллярный электрофорез</w:t>
            </w:r>
          </w:p>
        </w:tc>
      </w:tr>
      <w:tr w:rsidR="00A64CFC" w:rsidRPr="00A64CFC" w14:paraId="07EF5E80" w14:textId="77777777" w:rsidTr="00B30942">
        <w:trPr>
          <w:cantSplit/>
          <w:trHeight w:val="20"/>
        </w:trPr>
        <w:tc>
          <w:tcPr>
            <w:tcW w:w="851" w:type="dxa"/>
            <w:vMerge/>
          </w:tcPr>
          <w:p w14:paraId="213E736F" w14:textId="77777777" w:rsidR="00A64CFC" w:rsidRPr="00B30942" w:rsidRDefault="00A64CFC" w:rsidP="00B30942">
            <w:pPr>
              <w:pStyle w:val="34"/>
              <w:keepLines/>
              <w:suppressLineNumbers/>
              <w:suppressAutoHyphens/>
              <w:spacing w:after="0"/>
              <w:jc w:val="center"/>
              <w:rPr>
                <w:color w:val="000000"/>
                <w:sz w:val="24"/>
                <w:szCs w:val="24"/>
              </w:rPr>
            </w:pPr>
          </w:p>
        </w:tc>
        <w:tc>
          <w:tcPr>
            <w:tcW w:w="2126" w:type="dxa"/>
            <w:vMerge/>
          </w:tcPr>
          <w:p w14:paraId="73DF336D" w14:textId="77777777" w:rsidR="00A64CFC" w:rsidRPr="00B30942" w:rsidRDefault="00A64CFC" w:rsidP="00B30942">
            <w:pPr>
              <w:pStyle w:val="Default"/>
              <w:keepLines/>
              <w:suppressLineNumbers/>
              <w:suppressAutoHyphens/>
            </w:pPr>
          </w:p>
        </w:tc>
        <w:tc>
          <w:tcPr>
            <w:tcW w:w="738" w:type="dxa"/>
            <w:vMerge/>
            <w:vAlign w:val="center"/>
          </w:tcPr>
          <w:p w14:paraId="54C4CF16" w14:textId="77777777" w:rsidR="00A64CFC" w:rsidRPr="00B30942" w:rsidRDefault="00A64CFC" w:rsidP="00B30942">
            <w:pPr>
              <w:pStyle w:val="Default"/>
              <w:keepLines/>
              <w:suppressLineNumbers/>
              <w:suppressAutoHyphens/>
            </w:pPr>
          </w:p>
        </w:tc>
        <w:tc>
          <w:tcPr>
            <w:tcW w:w="2410" w:type="dxa"/>
            <w:vMerge/>
            <w:vAlign w:val="center"/>
          </w:tcPr>
          <w:p w14:paraId="1D496DD0" w14:textId="77777777" w:rsidR="00A64CFC" w:rsidRPr="00B30942" w:rsidRDefault="00A64CFC" w:rsidP="00B30942">
            <w:pPr>
              <w:pStyle w:val="Default"/>
              <w:keepLines/>
              <w:suppressLineNumbers/>
              <w:suppressAutoHyphens/>
            </w:pPr>
          </w:p>
        </w:tc>
        <w:tc>
          <w:tcPr>
            <w:tcW w:w="3402" w:type="dxa"/>
            <w:vAlign w:val="center"/>
          </w:tcPr>
          <w:p w14:paraId="250690D7" w14:textId="77777777" w:rsidR="00A64CFC" w:rsidRPr="00B30942" w:rsidRDefault="00A64CFC" w:rsidP="00B30942">
            <w:pPr>
              <w:pStyle w:val="Default"/>
              <w:keepLines/>
              <w:suppressLineNumbers/>
              <w:suppressAutoHyphens/>
            </w:pPr>
            <w:r w:rsidRPr="00B30942">
              <w:t xml:space="preserve">Метод полиморфизма длины </w:t>
            </w:r>
            <w:proofErr w:type="spellStart"/>
            <w:r w:rsidRPr="00B30942">
              <w:t>рестрикционных</w:t>
            </w:r>
            <w:proofErr w:type="spellEnd"/>
            <w:r w:rsidRPr="00B30942">
              <w:t xml:space="preserve"> фрагментов ПДРФ (RFLP)</w:t>
            </w:r>
          </w:p>
        </w:tc>
      </w:tr>
      <w:tr w:rsidR="00A64CFC" w:rsidRPr="00A64CFC" w14:paraId="0ECA91A6" w14:textId="77777777" w:rsidTr="00B30942">
        <w:trPr>
          <w:cantSplit/>
          <w:trHeight w:val="20"/>
        </w:trPr>
        <w:tc>
          <w:tcPr>
            <w:tcW w:w="851" w:type="dxa"/>
            <w:vMerge/>
          </w:tcPr>
          <w:p w14:paraId="0509188A" w14:textId="77777777" w:rsidR="00A64CFC" w:rsidRPr="00B30942" w:rsidRDefault="00A64CFC" w:rsidP="00B30942">
            <w:pPr>
              <w:pStyle w:val="34"/>
              <w:keepLines/>
              <w:suppressLineNumbers/>
              <w:suppressAutoHyphens/>
              <w:spacing w:after="0"/>
              <w:jc w:val="center"/>
              <w:rPr>
                <w:color w:val="000000"/>
                <w:sz w:val="24"/>
                <w:szCs w:val="24"/>
              </w:rPr>
            </w:pPr>
          </w:p>
        </w:tc>
        <w:tc>
          <w:tcPr>
            <w:tcW w:w="2126" w:type="dxa"/>
            <w:vMerge/>
          </w:tcPr>
          <w:p w14:paraId="48FF16E9" w14:textId="77777777" w:rsidR="00A64CFC" w:rsidRPr="00B30942" w:rsidRDefault="00A64CFC" w:rsidP="00B30942">
            <w:pPr>
              <w:pStyle w:val="Default"/>
              <w:keepLines/>
              <w:suppressLineNumbers/>
              <w:suppressAutoHyphens/>
            </w:pPr>
          </w:p>
        </w:tc>
        <w:tc>
          <w:tcPr>
            <w:tcW w:w="738" w:type="dxa"/>
            <w:vMerge/>
            <w:vAlign w:val="center"/>
          </w:tcPr>
          <w:p w14:paraId="7D1ECBFF" w14:textId="77777777" w:rsidR="00A64CFC" w:rsidRPr="00B30942" w:rsidRDefault="00A64CFC" w:rsidP="00B30942">
            <w:pPr>
              <w:pStyle w:val="Default"/>
              <w:keepLines/>
              <w:suppressLineNumbers/>
              <w:suppressAutoHyphens/>
            </w:pPr>
          </w:p>
        </w:tc>
        <w:tc>
          <w:tcPr>
            <w:tcW w:w="2410" w:type="dxa"/>
            <w:vMerge/>
            <w:vAlign w:val="center"/>
          </w:tcPr>
          <w:p w14:paraId="2184F04C" w14:textId="77777777" w:rsidR="00A64CFC" w:rsidRPr="00B30942" w:rsidRDefault="00A64CFC" w:rsidP="00B30942">
            <w:pPr>
              <w:pStyle w:val="Default"/>
              <w:keepLines/>
              <w:suppressLineNumbers/>
              <w:suppressAutoHyphens/>
            </w:pPr>
          </w:p>
        </w:tc>
        <w:tc>
          <w:tcPr>
            <w:tcW w:w="3402" w:type="dxa"/>
            <w:vAlign w:val="center"/>
          </w:tcPr>
          <w:p w14:paraId="0403546D" w14:textId="77777777" w:rsidR="00A64CFC" w:rsidRPr="00B30942" w:rsidRDefault="00A64CFC" w:rsidP="00B30942">
            <w:pPr>
              <w:pStyle w:val="Default"/>
              <w:keepLines/>
              <w:suppressLineNumbers/>
              <w:suppressAutoHyphens/>
            </w:pPr>
            <w:r w:rsidRPr="00B30942">
              <w:t xml:space="preserve">Системы </w:t>
            </w:r>
            <w:proofErr w:type="spellStart"/>
            <w:r w:rsidRPr="00B30942">
              <w:t>детекции</w:t>
            </w:r>
            <w:proofErr w:type="spellEnd"/>
            <w:r w:rsidRPr="00B30942">
              <w:t xml:space="preserve"> результатов ПЦР в режиме «реального времени»</w:t>
            </w:r>
          </w:p>
        </w:tc>
      </w:tr>
      <w:tr w:rsidR="00A64CFC" w:rsidRPr="00A64CFC" w14:paraId="730B0885" w14:textId="77777777" w:rsidTr="00B30942">
        <w:trPr>
          <w:cantSplit/>
          <w:trHeight w:val="20"/>
        </w:trPr>
        <w:tc>
          <w:tcPr>
            <w:tcW w:w="851" w:type="dxa"/>
            <w:vMerge/>
          </w:tcPr>
          <w:p w14:paraId="0C423BB0" w14:textId="77777777" w:rsidR="00A64CFC" w:rsidRPr="00B30942" w:rsidRDefault="00A64CFC" w:rsidP="00B30942">
            <w:pPr>
              <w:pStyle w:val="34"/>
              <w:keepLines/>
              <w:suppressLineNumbers/>
              <w:suppressAutoHyphens/>
              <w:spacing w:after="0"/>
              <w:jc w:val="center"/>
              <w:rPr>
                <w:color w:val="000000"/>
                <w:sz w:val="24"/>
                <w:szCs w:val="24"/>
              </w:rPr>
            </w:pPr>
          </w:p>
        </w:tc>
        <w:tc>
          <w:tcPr>
            <w:tcW w:w="2126" w:type="dxa"/>
            <w:vMerge/>
          </w:tcPr>
          <w:p w14:paraId="63F8931F" w14:textId="77777777" w:rsidR="00A64CFC" w:rsidRPr="00B30942" w:rsidRDefault="00A64CFC" w:rsidP="00B30942">
            <w:pPr>
              <w:pStyle w:val="Default"/>
              <w:keepLines/>
              <w:suppressLineNumbers/>
              <w:suppressAutoHyphens/>
            </w:pPr>
          </w:p>
        </w:tc>
        <w:tc>
          <w:tcPr>
            <w:tcW w:w="738" w:type="dxa"/>
            <w:vMerge/>
            <w:vAlign w:val="center"/>
          </w:tcPr>
          <w:p w14:paraId="5230F157" w14:textId="77777777" w:rsidR="00A64CFC" w:rsidRPr="00B30942" w:rsidRDefault="00A64CFC" w:rsidP="00B30942">
            <w:pPr>
              <w:pStyle w:val="Default"/>
              <w:keepLines/>
              <w:suppressLineNumbers/>
              <w:suppressAutoHyphens/>
            </w:pPr>
          </w:p>
        </w:tc>
        <w:tc>
          <w:tcPr>
            <w:tcW w:w="2410" w:type="dxa"/>
            <w:vMerge/>
            <w:vAlign w:val="center"/>
          </w:tcPr>
          <w:p w14:paraId="3AA771B8" w14:textId="77777777" w:rsidR="00A64CFC" w:rsidRPr="00B30942" w:rsidRDefault="00A64CFC" w:rsidP="00B30942">
            <w:pPr>
              <w:pStyle w:val="Default"/>
              <w:keepLines/>
              <w:suppressLineNumbers/>
              <w:suppressAutoHyphens/>
            </w:pPr>
          </w:p>
        </w:tc>
        <w:tc>
          <w:tcPr>
            <w:tcW w:w="3402" w:type="dxa"/>
            <w:vAlign w:val="center"/>
          </w:tcPr>
          <w:p w14:paraId="44C274E3" w14:textId="77777777" w:rsidR="00A64CFC" w:rsidRPr="00B30942" w:rsidRDefault="00A64CFC" w:rsidP="00B30942">
            <w:pPr>
              <w:pStyle w:val="Default"/>
              <w:keepLines/>
              <w:suppressLineNumbers/>
              <w:suppressAutoHyphens/>
            </w:pPr>
            <w:proofErr w:type="spellStart"/>
            <w:r w:rsidRPr="00B30942">
              <w:t>Секвенирование</w:t>
            </w:r>
            <w:proofErr w:type="spellEnd"/>
          </w:p>
        </w:tc>
      </w:tr>
      <w:tr w:rsidR="00A64CFC" w:rsidRPr="00A64CFC" w14:paraId="22A6C60E" w14:textId="77777777" w:rsidTr="00B30942">
        <w:trPr>
          <w:cantSplit/>
          <w:trHeight w:val="20"/>
        </w:trPr>
        <w:tc>
          <w:tcPr>
            <w:tcW w:w="851" w:type="dxa"/>
            <w:vMerge/>
          </w:tcPr>
          <w:p w14:paraId="0952D147" w14:textId="77777777" w:rsidR="00A64CFC" w:rsidRPr="00B30942" w:rsidRDefault="00A64CFC" w:rsidP="00B30942">
            <w:pPr>
              <w:pStyle w:val="34"/>
              <w:keepLines/>
              <w:suppressLineNumbers/>
              <w:suppressAutoHyphens/>
              <w:spacing w:after="0"/>
              <w:jc w:val="center"/>
              <w:rPr>
                <w:color w:val="000000"/>
                <w:sz w:val="24"/>
                <w:szCs w:val="24"/>
              </w:rPr>
            </w:pPr>
          </w:p>
        </w:tc>
        <w:tc>
          <w:tcPr>
            <w:tcW w:w="2126" w:type="dxa"/>
            <w:vMerge/>
          </w:tcPr>
          <w:p w14:paraId="4933471E" w14:textId="77777777" w:rsidR="00A64CFC" w:rsidRPr="00B30942" w:rsidRDefault="00A64CFC" w:rsidP="00B30942">
            <w:pPr>
              <w:pStyle w:val="Default"/>
              <w:keepLines/>
              <w:suppressLineNumbers/>
              <w:suppressAutoHyphens/>
            </w:pPr>
          </w:p>
        </w:tc>
        <w:tc>
          <w:tcPr>
            <w:tcW w:w="738" w:type="dxa"/>
            <w:vMerge/>
            <w:vAlign w:val="center"/>
          </w:tcPr>
          <w:p w14:paraId="4F3C17D3" w14:textId="77777777" w:rsidR="00A64CFC" w:rsidRPr="00B30942" w:rsidRDefault="00A64CFC" w:rsidP="00B30942">
            <w:pPr>
              <w:pStyle w:val="Default"/>
              <w:keepLines/>
              <w:suppressLineNumbers/>
              <w:suppressAutoHyphens/>
            </w:pPr>
          </w:p>
        </w:tc>
        <w:tc>
          <w:tcPr>
            <w:tcW w:w="2410" w:type="dxa"/>
            <w:vMerge/>
            <w:vAlign w:val="center"/>
          </w:tcPr>
          <w:p w14:paraId="4F6ACFE5" w14:textId="77777777" w:rsidR="00A64CFC" w:rsidRPr="00B30942" w:rsidRDefault="00A64CFC" w:rsidP="00B30942">
            <w:pPr>
              <w:pStyle w:val="Default"/>
              <w:keepLines/>
              <w:suppressLineNumbers/>
              <w:suppressAutoHyphens/>
            </w:pPr>
          </w:p>
        </w:tc>
        <w:tc>
          <w:tcPr>
            <w:tcW w:w="3402" w:type="dxa"/>
            <w:vAlign w:val="center"/>
          </w:tcPr>
          <w:p w14:paraId="4FB660A7" w14:textId="77777777" w:rsidR="00A64CFC" w:rsidRPr="00B30942" w:rsidRDefault="00A64CFC" w:rsidP="00B30942">
            <w:pPr>
              <w:pStyle w:val="Default"/>
              <w:keepLines/>
              <w:suppressLineNumbers/>
              <w:suppressAutoHyphens/>
            </w:pPr>
            <w:r w:rsidRPr="00B30942">
              <w:t>Метод полимеразной цепной реакции с обратной транскрипцией  ОТ-ПЦР (RT-PCR)</w:t>
            </w:r>
          </w:p>
        </w:tc>
      </w:tr>
      <w:tr w:rsidR="00A64CFC" w:rsidRPr="00A64CFC" w14:paraId="3D5B5C30" w14:textId="77777777" w:rsidTr="00B30942">
        <w:trPr>
          <w:cantSplit/>
          <w:trHeight w:val="20"/>
        </w:trPr>
        <w:tc>
          <w:tcPr>
            <w:tcW w:w="851" w:type="dxa"/>
            <w:vMerge/>
          </w:tcPr>
          <w:p w14:paraId="7308C353" w14:textId="77777777" w:rsidR="00A64CFC" w:rsidRPr="00B30942" w:rsidRDefault="00A64CFC" w:rsidP="00B30942">
            <w:pPr>
              <w:pStyle w:val="34"/>
              <w:keepLines/>
              <w:suppressLineNumbers/>
              <w:suppressAutoHyphens/>
              <w:spacing w:after="0"/>
              <w:jc w:val="center"/>
              <w:rPr>
                <w:color w:val="000000"/>
                <w:sz w:val="24"/>
                <w:szCs w:val="24"/>
              </w:rPr>
            </w:pPr>
          </w:p>
        </w:tc>
        <w:tc>
          <w:tcPr>
            <w:tcW w:w="2126" w:type="dxa"/>
            <w:vMerge/>
          </w:tcPr>
          <w:p w14:paraId="323A48DB" w14:textId="77777777" w:rsidR="00A64CFC" w:rsidRPr="00B30942" w:rsidRDefault="00A64CFC" w:rsidP="00B30942">
            <w:pPr>
              <w:pStyle w:val="Default"/>
              <w:keepLines/>
              <w:suppressLineNumbers/>
              <w:suppressAutoHyphens/>
            </w:pPr>
          </w:p>
        </w:tc>
        <w:tc>
          <w:tcPr>
            <w:tcW w:w="738" w:type="dxa"/>
            <w:vMerge/>
            <w:vAlign w:val="center"/>
          </w:tcPr>
          <w:p w14:paraId="0109BD39" w14:textId="77777777" w:rsidR="00A64CFC" w:rsidRPr="00B30942" w:rsidRDefault="00A64CFC" w:rsidP="00B30942">
            <w:pPr>
              <w:pStyle w:val="Default"/>
              <w:keepLines/>
              <w:suppressLineNumbers/>
              <w:suppressAutoHyphens/>
            </w:pPr>
          </w:p>
        </w:tc>
        <w:tc>
          <w:tcPr>
            <w:tcW w:w="2410" w:type="dxa"/>
            <w:vMerge/>
            <w:vAlign w:val="center"/>
          </w:tcPr>
          <w:p w14:paraId="6DACE801" w14:textId="77777777" w:rsidR="00A64CFC" w:rsidRPr="00B30942" w:rsidRDefault="00A64CFC" w:rsidP="00B30942">
            <w:pPr>
              <w:pStyle w:val="Default"/>
              <w:keepLines/>
              <w:suppressLineNumbers/>
              <w:suppressAutoHyphens/>
            </w:pPr>
          </w:p>
        </w:tc>
        <w:tc>
          <w:tcPr>
            <w:tcW w:w="3402" w:type="dxa"/>
            <w:vAlign w:val="center"/>
          </w:tcPr>
          <w:p w14:paraId="1D4D6654" w14:textId="77777777" w:rsidR="00A64CFC" w:rsidRPr="00B30942" w:rsidRDefault="00A64CFC" w:rsidP="00B30942">
            <w:pPr>
              <w:pStyle w:val="Default"/>
              <w:keepLines/>
              <w:suppressLineNumbers/>
              <w:suppressAutoHyphens/>
            </w:pPr>
            <w:r w:rsidRPr="00B30942">
              <w:t xml:space="preserve">Метод полимеразной цепной реакции с электрофоретической </w:t>
            </w:r>
            <w:proofErr w:type="spellStart"/>
            <w:r w:rsidRPr="00B30942">
              <w:t>детекцией</w:t>
            </w:r>
            <w:proofErr w:type="spellEnd"/>
            <w:r w:rsidRPr="00B30942">
              <w:t xml:space="preserve"> в </w:t>
            </w:r>
            <w:proofErr w:type="spellStart"/>
            <w:r w:rsidRPr="00B30942">
              <w:t>агарозном</w:t>
            </w:r>
            <w:proofErr w:type="spellEnd"/>
            <w:r w:rsidRPr="00B30942">
              <w:t xml:space="preserve"> геле (ПЦР-ЭФ)</w:t>
            </w:r>
          </w:p>
        </w:tc>
      </w:tr>
      <w:tr w:rsidR="00A64CFC" w:rsidRPr="00A64CFC" w14:paraId="700958E6" w14:textId="77777777" w:rsidTr="00B30942">
        <w:trPr>
          <w:cantSplit/>
          <w:trHeight w:val="20"/>
        </w:trPr>
        <w:tc>
          <w:tcPr>
            <w:tcW w:w="851" w:type="dxa"/>
            <w:vMerge/>
          </w:tcPr>
          <w:p w14:paraId="74EC75B3" w14:textId="77777777" w:rsidR="00A64CFC" w:rsidRPr="00B30942" w:rsidRDefault="00A64CFC" w:rsidP="00B30942">
            <w:pPr>
              <w:pStyle w:val="34"/>
              <w:keepLines/>
              <w:suppressLineNumbers/>
              <w:suppressAutoHyphens/>
              <w:spacing w:after="0"/>
              <w:jc w:val="center"/>
              <w:rPr>
                <w:color w:val="000000"/>
                <w:sz w:val="24"/>
                <w:szCs w:val="24"/>
              </w:rPr>
            </w:pPr>
          </w:p>
        </w:tc>
        <w:tc>
          <w:tcPr>
            <w:tcW w:w="2126" w:type="dxa"/>
            <w:vMerge/>
          </w:tcPr>
          <w:p w14:paraId="2E6C532F" w14:textId="77777777" w:rsidR="00A64CFC" w:rsidRPr="00B30942" w:rsidRDefault="00A64CFC" w:rsidP="00B30942">
            <w:pPr>
              <w:pStyle w:val="Default"/>
              <w:keepLines/>
              <w:suppressLineNumbers/>
              <w:suppressAutoHyphens/>
            </w:pPr>
          </w:p>
        </w:tc>
        <w:tc>
          <w:tcPr>
            <w:tcW w:w="738" w:type="dxa"/>
            <w:vAlign w:val="center"/>
          </w:tcPr>
          <w:p w14:paraId="0CBFEEFF" w14:textId="77777777" w:rsidR="00A64CFC" w:rsidRPr="00B30942" w:rsidRDefault="00A64CFC" w:rsidP="00B30942">
            <w:pPr>
              <w:pStyle w:val="Default"/>
              <w:keepLines/>
              <w:suppressLineNumbers/>
              <w:suppressAutoHyphens/>
            </w:pPr>
            <w:r w:rsidRPr="00B30942">
              <w:t>097</w:t>
            </w:r>
          </w:p>
        </w:tc>
        <w:tc>
          <w:tcPr>
            <w:tcW w:w="2410" w:type="dxa"/>
            <w:vAlign w:val="center"/>
          </w:tcPr>
          <w:p w14:paraId="3A40539A" w14:textId="77777777" w:rsidR="00A64CFC" w:rsidRPr="00B30942" w:rsidRDefault="00A64CFC" w:rsidP="00B30942">
            <w:pPr>
              <w:pStyle w:val="Default"/>
              <w:keepLines/>
              <w:suppressLineNumbers/>
              <w:suppressAutoHyphens/>
            </w:pPr>
            <w:r w:rsidRPr="00B30942">
              <w:t>Молекулярное клонирование</w:t>
            </w:r>
          </w:p>
        </w:tc>
        <w:tc>
          <w:tcPr>
            <w:tcW w:w="3402" w:type="dxa"/>
            <w:vAlign w:val="center"/>
          </w:tcPr>
          <w:p w14:paraId="50D3FFCE" w14:textId="77777777" w:rsidR="00A64CFC" w:rsidRPr="00B30942" w:rsidRDefault="00A64CFC" w:rsidP="00B30942">
            <w:pPr>
              <w:pStyle w:val="Default"/>
              <w:keepLines/>
              <w:suppressLineNumbers/>
              <w:suppressAutoHyphens/>
            </w:pPr>
            <w:r w:rsidRPr="00B30942">
              <w:t>-</w:t>
            </w:r>
          </w:p>
        </w:tc>
      </w:tr>
      <w:tr w:rsidR="00A64CFC" w:rsidRPr="00A64CFC" w14:paraId="70BB9DCB" w14:textId="77777777" w:rsidTr="00B30942">
        <w:trPr>
          <w:cantSplit/>
          <w:trHeight w:val="20"/>
        </w:trPr>
        <w:tc>
          <w:tcPr>
            <w:tcW w:w="851" w:type="dxa"/>
            <w:vMerge w:val="restart"/>
          </w:tcPr>
          <w:p w14:paraId="31A4724E" w14:textId="77777777" w:rsidR="00A64CFC" w:rsidRPr="00B30942" w:rsidRDefault="00A64CFC" w:rsidP="00B30942">
            <w:pPr>
              <w:pStyle w:val="Default"/>
              <w:keepLines/>
              <w:suppressLineNumbers/>
              <w:suppressAutoHyphens/>
              <w:jc w:val="center"/>
            </w:pPr>
            <w:r w:rsidRPr="00B30942">
              <w:t>11</w:t>
            </w:r>
          </w:p>
        </w:tc>
        <w:tc>
          <w:tcPr>
            <w:tcW w:w="2126" w:type="dxa"/>
            <w:vMerge w:val="restart"/>
          </w:tcPr>
          <w:p w14:paraId="0CC1F2D4" w14:textId="77777777" w:rsidR="00A64CFC" w:rsidRPr="00B30942" w:rsidRDefault="00A64CFC" w:rsidP="00B30942">
            <w:pPr>
              <w:pStyle w:val="Default"/>
              <w:keepLines/>
              <w:suppressLineNumbers/>
              <w:suppressAutoHyphens/>
            </w:pPr>
            <w:r w:rsidRPr="00B30942">
              <w:t xml:space="preserve">Органолептические (сенсорные) испытания </w:t>
            </w:r>
          </w:p>
        </w:tc>
        <w:tc>
          <w:tcPr>
            <w:tcW w:w="738" w:type="dxa"/>
            <w:vMerge w:val="restart"/>
            <w:vAlign w:val="center"/>
          </w:tcPr>
          <w:p w14:paraId="078D765A" w14:textId="77777777" w:rsidR="00A64CFC" w:rsidRPr="00B30942" w:rsidRDefault="00A64CFC" w:rsidP="00B30942">
            <w:pPr>
              <w:pStyle w:val="Default"/>
              <w:keepLines/>
              <w:suppressLineNumbers/>
              <w:suppressAutoHyphens/>
            </w:pPr>
            <w:r w:rsidRPr="00B30942">
              <w:t>116</w:t>
            </w:r>
          </w:p>
        </w:tc>
        <w:tc>
          <w:tcPr>
            <w:tcW w:w="2410" w:type="dxa"/>
            <w:vMerge w:val="restart"/>
            <w:vAlign w:val="center"/>
          </w:tcPr>
          <w:p w14:paraId="59020B2C" w14:textId="77777777" w:rsidR="00A64CFC" w:rsidRPr="00B30942" w:rsidRDefault="00A64CFC" w:rsidP="00B30942">
            <w:pPr>
              <w:pStyle w:val="Default"/>
              <w:keepLines/>
              <w:suppressLineNumbers/>
              <w:suppressAutoHyphens/>
            </w:pPr>
            <w:r w:rsidRPr="00B30942">
              <w:t>Органолептический (сенсорный)</w:t>
            </w:r>
          </w:p>
        </w:tc>
        <w:tc>
          <w:tcPr>
            <w:tcW w:w="3402" w:type="dxa"/>
            <w:vAlign w:val="center"/>
          </w:tcPr>
          <w:p w14:paraId="3E7384D4" w14:textId="77777777" w:rsidR="00A64CFC" w:rsidRPr="00B30942" w:rsidRDefault="00A64CFC" w:rsidP="00B30942">
            <w:pPr>
              <w:pStyle w:val="Default"/>
              <w:keepLines/>
              <w:suppressLineNumbers/>
              <w:suppressAutoHyphens/>
            </w:pPr>
            <w:r w:rsidRPr="00B30942">
              <w:t>Запах, цвет, вкус, внешний вид, комплектация и другие</w:t>
            </w:r>
          </w:p>
        </w:tc>
      </w:tr>
      <w:tr w:rsidR="00A64CFC" w:rsidRPr="00A64CFC" w14:paraId="1712E630" w14:textId="77777777" w:rsidTr="00B30942">
        <w:trPr>
          <w:cantSplit/>
          <w:trHeight w:val="20"/>
        </w:trPr>
        <w:tc>
          <w:tcPr>
            <w:tcW w:w="851" w:type="dxa"/>
            <w:vMerge/>
          </w:tcPr>
          <w:p w14:paraId="68A15A59" w14:textId="77777777" w:rsidR="00A64CFC" w:rsidRPr="00B30942" w:rsidRDefault="00A64CFC" w:rsidP="00B30942">
            <w:pPr>
              <w:pStyle w:val="Default"/>
              <w:keepLines/>
              <w:suppressLineNumbers/>
              <w:suppressAutoHyphens/>
              <w:jc w:val="center"/>
            </w:pPr>
          </w:p>
        </w:tc>
        <w:tc>
          <w:tcPr>
            <w:tcW w:w="2126" w:type="dxa"/>
            <w:vMerge/>
          </w:tcPr>
          <w:p w14:paraId="1113EDDD" w14:textId="77777777" w:rsidR="00A64CFC" w:rsidRPr="00B30942" w:rsidRDefault="00A64CFC" w:rsidP="00B30942">
            <w:pPr>
              <w:pStyle w:val="Default"/>
              <w:keepLines/>
              <w:suppressLineNumbers/>
              <w:suppressAutoHyphens/>
            </w:pPr>
          </w:p>
        </w:tc>
        <w:tc>
          <w:tcPr>
            <w:tcW w:w="738" w:type="dxa"/>
            <w:vMerge/>
            <w:vAlign w:val="center"/>
          </w:tcPr>
          <w:p w14:paraId="4498EF7B" w14:textId="77777777" w:rsidR="00A64CFC" w:rsidRPr="00B30942" w:rsidRDefault="00A64CFC" w:rsidP="00B30942">
            <w:pPr>
              <w:pStyle w:val="Default"/>
              <w:keepLines/>
              <w:suppressLineNumbers/>
              <w:suppressAutoHyphens/>
            </w:pPr>
          </w:p>
        </w:tc>
        <w:tc>
          <w:tcPr>
            <w:tcW w:w="2410" w:type="dxa"/>
            <w:vMerge/>
            <w:vAlign w:val="center"/>
          </w:tcPr>
          <w:p w14:paraId="3A28245D" w14:textId="77777777" w:rsidR="00A64CFC" w:rsidRPr="00B30942" w:rsidRDefault="00A64CFC" w:rsidP="00B30942">
            <w:pPr>
              <w:pStyle w:val="Default"/>
              <w:keepLines/>
              <w:suppressLineNumbers/>
              <w:suppressAutoHyphens/>
            </w:pPr>
          </w:p>
        </w:tc>
        <w:tc>
          <w:tcPr>
            <w:tcW w:w="3402" w:type="dxa"/>
            <w:vAlign w:val="center"/>
          </w:tcPr>
          <w:p w14:paraId="3107E618" w14:textId="77777777" w:rsidR="00A64CFC" w:rsidRPr="00B30942" w:rsidRDefault="00A64CFC" w:rsidP="00B30942">
            <w:pPr>
              <w:pStyle w:val="Default"/>
              <w:keepLines/>
              <w:suppressLineNumbers/>
              <w:suppressAutoHyphens/>
            </w:pPr>
            <w:r w:rsidRPr="00B30942">
              <w:t>Визуальное наблюдение</w:t>
            </w:r>
          </w:p>
        </w:tc>
      </w:tr>
      <w:tr w:rsidR="00A64CFC" w:rsidRPr="00A64CFC" w14:paraId="5EE50FD7" w14:textId="77777777" w:rsidTr="00B30942">
        <w:trPr>
          <w:cantSplit/>
          <w:trHeight w:val="20"/>
        </w:trPr>
        <w:tc>
          <w:tcPr>
            <w:tcW w:w="851" w:type="dxa"/>
            <w:vMerge/>
          </w:tcPr>
          <w:p w14:paraId="4B156D25" w14:textId="77777777" w:rsidR="00A64CFC" w:rsidRPr="00B30942" w:rsidRDefault="00A64CFC" w:rsidP="00B30942">
            <w:pPr>
              <w:pStyle w:val="Default"/>
              <w:keepLines/>
              <w:suppressLineNumbers/>
              <w:suppressAutoHyphens/>
              <w:jc w:val="center"/>
            </w:pPr>
          </w:p>
        </w:tc>
        <w:tc>
          <w:tcPr>
            <w:tcW w:w="2126" w:type="dxa"/>
            <w:vMerge/>
          </w:tcPr>
          <w:p w14:paraId="1008F6A4" w14:textId="77777777" w:rsidR="00A64CFC" w:rsidRPr="00B30942" w:rsidRDefault="00A64CFC" w:rsidP="00B30942">
            <w:pPr>
              <w:pStyle w:val="Default"/>
              <w:keepLines/>
              <w:suppressLineNumbers/>
              <w:suppressAutoHyphens/>
            </w:pPr>
          </w:p>
        </w:tc>
        <w:tc>
          <w:tcPr>
            <w:tcW w:w="738" w:type="dxa"/>
            <w:vMerge/>
            <w:vAlign w:val="center"/>
          </w:tcPr>
          <w:p w14:paraId="42EAAF05" w14:textId="77777777" w:rsidR="00A64CFC" w:rsidRPr="00B30942" w:rsidRDefault="00A64CFC" w:rsidP="00B30942">
            <w:pPr>
              <w:pStyle w:val="Default"/>
              <w:keepLines/>
              <w:suppressLineNumbers/>
              <w:suppressAutoHyphens/>
            </w:pPr>
          </w:p>
        </w:tc>
        <w:tc>
          <w:tcPr>
            <w:tcW w:w="2410" w:type="dxa"/>
            <w:vMerge/>
            <w:vAlign w:val="center"/>
          </w:tcPr>
          <w:p w14:paraId="40492A8F" w14:textId="77777777" w:rsidR="00A64CFC" w:rsidRPr="00B30942" w:rsidRDefault="00A64CFC" w:rsidP="00B30942">
            <w:pPr>
              <w:pStyle w:val="Default"/>
              <w:keepLines/>
              <w:suppressLineNumbers/>
              <w:suppressAutoHyphens/>
            </w:pPr>
          </w:p>
        </w:tc>
        <w:tc>
          <w:tcPr>
            <w:tcW w:w="3402" w:type="dxa"/>
            <w:vAlign w:val="center"/>
          </w:tcPr>
          <w:p w14:paraId="51F27E53" w14:textId="77777777" w:rsidR="00A64CFC" w:rsidRPr="00B30942" w:rsidRDefault="00A64CFC" w:rsidP="00B30942">
            <w:pPr>
              <w:pStyle w:val="Default"/>
              <w:keepLines/>
              <w:suppressLineNumbers/>
              <w:suppressAutoHyphens/>
            </w:pPr>
            <w:r w:rsidRPr="00B30942">
              <w:t>Описание, упаковка, маркировка</w:t>
            </w:r>
          </w:p>
        </w:tc>
      </w:tr>
      <w:tr w:rsidR="00A64CFC" w:rsidRPr="00A64CFC" w14:paraId="2A894B86" w14:textId="77777777" w:rsidTr="00B30942">
        <w:trPr>
          <w:cantSplit/>
          <w:trHeight w:val="20"/>
        </w:trPr>
        <w:tc>
          <w:tcPr>
            <w:tcW w:w="851" w:type="dxa"/>
            <w:vMerge w:val="restart"/>
          </w:tcPr>
          <w:p w14:paraId="149D9535" w14:textId="77777777" w:rsidR="00A64CFC" w:rsidRPr="00B30942" w:rsidRDefault="00A64CFC" w:rsidP="00B30942">
            <w:pPr>
              <w:pStyle w:val="Default"/>
              <w:keepLines/>
              <w:suppressLineNumbers/>
              <w:suppressAutoHyphens/>
              <w:jc w:val="center"/>
            </w:pPr>
            <w:r w:rsidRPr="00B30942">
              <w:t>12</w:t>
            </w:r>
          </w:p>
        </w:tc>
        <w:tc>
          <w:tcPr>
            <w:tcW w:w="2126" w:type="dxa"/>
            <w:vMerge w:val="restart"/>
          </w:tcPr>
          <w:p w14:paraId="7C71CD85" w14:textId="77777777" w:rsidR="00A64CFC" w:rsidRPr="00B30942" w:rsidRDefault="00A64CFC" w:rsidP="00B30942">
            <w:pPr>
              <w:pStyle w:val="Default"/>
              <w:keepLines/>
              <w:suppressLineNumbers/>
              <w:suppressAutoHyphens/>
            </w:pPr>
            <w:r w:rsidRPr="00B30942">
              <w:t>Методы сухой химии</w:t>
            </w:r>
          </w:p>
        </w:tc>
        <w:tc>
          <w:tcPr>
            <w:tcW w:w="738" w:type="dxa"/>
            <w:vAlign w:val="center"/>
          </w:tcPr>
          <w:p w14:paraId="34E65B28" w14:textId="77777777" w:rsidR="00A64CFC" w:rsidRPr="00B30942" w:rsidRDefault="00A64CFC" w:rsidP="00B30942">
            <w:pPr>
              <w:pStyle w:val="Default"/>
              <w:keepLines/>
              <w:suppressLineNumbers/>
              <w:suppressAutoHyphens/>
            </w:pPr>
            <w:r w:rsidRPr="00B30942">
              <w:t>042</w:t>
            </w:r>
          </w:p>
        </w:tc>
        <w:tc>
          <w:tcPr>
            <w:tcW w:w="2410" w:type="dxa"/>
            <w:vAlign w:val="center"/>
          </w:tcPr>
          <w:p w14:paraId="0443E07B" w14:textId="77777777" w:rsidR="00A64CFC" w:rsidRPr="00B30942" w:rsidRDefault="00A64CFC" w:rsidP="00B30942">
            <w:pPr>
              <w:pStyle w:val="Default"/>
              <w:keepLines/>
              <w:suppressLineNumbers/>
              <w:suppressAutoHyphens/>
            </w:pPr>
            <w:r w:rsidRPr="00B30942">
              <w:t>Визуальный</w:t>
            </w:r>
          </w:p>
        </w:tc>
        <w:tc>
          <w:tcPr>
            <w:tcW w:w="3402" w:type="dxa"/>
            <w:vAlign w:val="center"/>
          </w:tcPr>
          <w:p w14:paraId="3B078515" w14:textId="77777777" w:rsidR="00A64CFC" w:rsidRPr="00B30942" w:rsidRDefault="00A64CFC" w:rsidP="00B30942">
            <w:pPr>
              <w:pStyle w:val="Default"/>
              <w:keepLines/>
              <w:suppressLineNumbers/>
              <w:suppressAutoHyphens/>
            </w:pPr>
            <w:r w:rsidRPr="00B30942">
              <w:t>-</w:t>
            </w:r>
          </w:p>
        </w:tc>
      </w:tr>
      <w:tr w:rsidR="00A64CFC" w:rsidRPr="00A64CFC" w14:paraId="1AE82A0D" w14:textId="77777777" w:rsidTr="00B30942">
        <w:trPr>
          <w:cantSplit/>
          <w:trHeight w:val="20"/>
        </w:trPr>
        <w:tc>
          <w:tcPr>
            <w:tcW w:w="851" w:type="dxa"/>
            <w:vMerge/>
          </w:tcPr>
          <w:p w14:paraId="702325CC" w14:textId="77777777" w:rsidR="00A64CFC" w:rsidRPr="00B30942" w:rsidRDefault="00A64CFC" w:rsidP="00B30942">
            <w:pPr>
              <w:pStyle w:val="Default"/>
              <w:keepLines/>
              <w:suppressLineNumbers/>
              <w:suppressAutoHyphens/>
              <w:jc w:val="center"/>
            </w:pPr>
          </w:p>
        </w:tc>
        <w:tc>
          <w:tcPr>
            <w:tcW w:w="2126" w:type="dxa"/>
            <w:vMerge/>
          </w:tcPr>
          <w:p w14:paraId="0F6E0650" w14:textId="77777777" w:rsidR="00A64CFC" w:rsidRPr="00B30942" w:rsidRDefault="00A64CFC" w:rsidP="00B30942">
            <w:pPr>
              <w:pStyle w:val="Default"/>
              <w:keepLines/>
              <w:suppressLineNumbers/>
              <w:suppressAutoHyphens/>
            </w:pPr>
          </w:p>
        </w:tc>
        <w:tc>
          <w:tcPr>
            <w:tcW w:w="738" w:type="dxa"/>
            <w:vAlign w:val="center"/>
          </w:tcPr>
          <w:p w14:paraId="0AF4E0A4" w14:textId="77777777" w:rsidR="00A64CFC" w:rsidRPr="00B30942" w:rsidRDefault="00A64CFC" w:rsidP="00B30942">
            <w:pPr>
              <w:pStyle w:val="Default"/>
              <w:keepLines/>
              <w:suppressLineNumbers/>
              <w:suppressAutoHyphens/>
            </w:pPr>
            <w:r w:rsidRPr="00B30942">
              <w:t>132</w:t>
            </w:r>
          </w:p>
        </w:tc>
        <w:tc>
          <w:tcPr>
            <w:tcW w:w="2410" w:type="dxa"/>
            <w:vAlign w:val="center"/>
          </w:tcPr>
          <w:p w14:paraId="6F5AA22E" w14:textId="77777777" w:rsidR="00A64CFC" w:rsidRPr="00B30942" w:rsidRDefault="00A64CFC" w:rsidP="00B30942">
            <w:pPr>
              <w:pStyle w:val="Default"/>
              <w:keepLines/>
              <w:suppressLineNumbers/>
              <w:suppressAutoHyphens/>
            </w:pPr>
            <w:proofErr w:type="spellStart"/>
            <w:r w:rsidRPr="00B30942">
              <w:t>Рефлектометрический</w:t>
            </w:r>
            <w:proofErr w:type="spellEnd"/>
          </w:p>
        </w:tc>
        <w:tc>
          <w:tcPr>
            <w:tcW w:w="3402" w:type="dxa"/>
            <w:vAlign w:val="center"/>
          </w:tcPr>
          <w:p w14:paraId="030CBE2B" w14:textId="77777777" w:rsidR="00A64CFC" w:rsidRPr="00B30942" w:rsidRDefault="00A64CFC" w:rsidP="00B30942">
            <w:pPr>
              <w:pStyle w:val="Default"/>
              <w:keepLines/>
              <w:suppressLineNumbers/>
              <w:suppressAutoHyphens/>
            </w:pPr>
            <w:r w:rsidRPr="00B30942">
              <w:t>-</w:t>
            </w:r>
          </w:p>
        </w:tc>
      </w:tr>
      <w:tr w:rsidR="00A64CFC" w:rsidRPr="00A64CFC" w14:paraId="6586BBB2" w14:textId="77777777" w:rsidTr="00B30942">
        <w:trPr>
          <w:cantSplit/>
          <w:trHeight w:val="20"/>
        </w:trPr>
        <w:tc>
          <w:tcPr>
            <w:tcW w:w="851" w:type="dxa"/>
            <w:vMerge w:val="restart"/>
          </w:tcPr>
          <w:p w14:paraId="57A1F191" w14:textId="77777777" w:rsidR="00A64CFC" w:rsidRPr="00B30942" w:rsidRDefault="00A64CFC" w:rsidP="00B30942">
            <w:pPr>
              <w:pStyle w:val="Default"/>
              <w:keepLines/>
              <w:suppressLineNumbers/>
              <w:suppressAutoHyphens/>
              <w:jc w:val="center"/>
            </w:pPr>
            <w:r w:rsidRPr="00B30942">
              <w:t>13</w:t>
            </w:r>
          </w:p>
        </w:tc>
        <w:tc>
          <w:tcPr>
            <w:tcW w:w="2126" w:type="dxa"/>
            <w:vMerge w:val="restart"/>
          </w:tcPr>
          <w:p w14:paraId="7ABD2508" w14:textId="77777777" w:rsidR="00A64CFC" w:rsidRPr="00B30942" w:rsidRDefault="00A64CFC" w:rsidP="00B30942">
            <w:pPr>
              <w:pStyle w:val="Default"/>
              <w:keepLines/>
              <w:suppressLineNumbers/>
              <w:suppressAutoHyphens/>
            </w:pPr>
            <w:r w:rsidRPr="00B30942">
              <w:t>Цитологические методы</w:t>
            </w:r>
          </w:p>
        </w:tc>
        <w:tc>
          <w:tcPr>
            <w:tcW w:w="738" w:type="dxa"/>
            <w:vAlign w:val="center"/>
          </w:tcPr>
          <w:p w14:paraId="4542B08C" w14:textId="77777777" w:rsidR="00A64CFC" w:rsidRPr="00B30942" w:rsidRDefault="00A64CFC" w:rsidP="00B30942">
            <w:pPr>
              <w:pStyle w:val="Default"/>
              <w:keepLines/>
              <w:suppressLineNumbers/>
              <w:suppressAutoHyphens/>
            </w:pPr>
            <w:r w:rsidRPr="00B30942">
              <w:t>072</w:t>
            </w:r>
          </w:p>
        </w:tc>
        <w:tc>
          <w:tcPr>
            <w:tcW w:w="2410" w:type="dxa"/>
            <w:vAlign w:val="center"/>
          </w:tcPr>
          <w:p w14:paraId="2A7BC274" w14:textId="77777777" w:rsidR="00A64CFC" w:rsidRPr="00B30942" w:rsidRDefault="00A64CFC" w:rsidP="00B30942">
            <w:pPr>
              <w:pStyle w:val="Default"/>
              <w:keepLines/>
              <w:suppressLineNumbers/>
              <w:suppressAutoHyphens/>
            </w:pPr>
            <w:proofErr w:type="spellStart"/>
            <w:r w:rsidRPr="00B30942">
              <w:t>Иммуноцитохимический</w:t>
            </w:r>
            <w:proofErr w:type="spellEnd"/>
          </w:p>
        </w:tc>
        <w:tc>
          <w:tcPr>
            <w:tcW w:w="3402" w:type="dxa"/>
            <w:vAlign w:val="center"/>
          </w:tcPr>
          <w:p w14:paraId="68DF9C94" w14:textId="77777777" w:rsidR="00A64CFC" w:rsidRPr="00B30942" w:rsidRDefault="00A64CFC" w:rsidP="00B30942">
            <w:pPr>
              <w:pStyle w:val="Default"/>
              <w:keepLines/>
              <w:suppressLineNumbers/>
              <w:suppressAutoHyphens/>
            </w:pPr>
            <w:r w:rsidRPr="00B30942">
              <w:t>-</w:t>
            </w:r>
          </w:p>
        </w:tc>
      </w:tr>
      <w:tr w:rsidR="00A64CFC" w:rsidRPr="00A64CFC" w14:paraId="4B7CE344" w14:textId="77777777" w:rsidTr="00B30942">
        <w:trPr>
          <w:cantSplit/>
          <w:trHeight w:val="20"/>
        </w:trPr>
        <w:tc>
          <w:tcPr>
            <w:tcW w:w="851" w:type="dxa"/>
            <w:vMerge/>
          </w:tcPr>
          <w:p w14:paraId="7CDB8503" w14:textId="77777777" w:rsidR="00A64CFC" w:rsidRPr="00B30942" w:rsidRDefault="00A64CFC" w:rsidP="00B30942">
            <w:pPr>
              <w:pStyle w:val="Default"/>
              <w:keepLines/>
              <w:suppressLineNumbers/>
              <w:suppressAutoHyphens/>
              <w:jc w:val="center"/>
            </w:pPr>
          </w:p>
        </w:tc>
        <w:tc>
          <w:tcPr>
            <w:tcW w:w="2126" w:type="dxa"/>
            <w:vMerge/>
          </w:tcPr>
          <w:p w14:paraId="0C8AACC5" w14:textId="77777777" w:rsidR="00A64CFC" w:rsidRPr="00B30942" w:rsidRDefault="00A64CFC" w:rsidP="00B30942">
            <w:pPr>
              <w:pStyle w:val="Default"/>
              <w:keepLines/>
              <w:suppressLineNumbers/>
              <w:suppressAutoHyphens/>
            </w:pPr>
          </w:p>
        </w:tc>
        <w:tc>
          <w:tcPr>
            <w:tcW w:w="738" w:type="dxa"/>
            <w:vAlign w:val="center"/>
          </w:tcPr>
          <w:p w14:paraId="3F12AB9A" w14:textId="77777777" w:rsidR="00A64CFC" w:rsidRPr="00B30942" w:rsidRDefault="00A64CFC" w:rsidP="00B30942">
            <w:pPr>
              <w:pStyle w:val="Default"/>
              <w:keepLines/>
              <w:suppressLineNumbers/>
              <w:suppressAutoHyphens/>
            </w:pPr>
            <w:r w:rsidRPr="00B30942">
              <w:t>115</w:t>
            </w:r>
          </w:p>
        </w:tc>
        <w:tc>
          <w:tcPr>
            <w:tcW w:w="2410" w:type="dxa"/>
            <w:vAlign w:val="center"/>
          </w:tcPr>
          <w:p w14:paraId="4A4E08F6" w14:textId="77777777" w:rsidR="00A64CFC" w:rsidRPr="00B30942" w:rsidRDefault="00A64CFC" w:rsidP="00B30942">
            <w:pPr>
              <w:pStyle w:val="Default"/>
              <w:keepLines/>
              <w:suppressLineNumbers/>
              <w:suppressAutoHyphens/>
            </w:pPr>
            <w:r w:rsidRPr="00B30942">
              <w:t xml:space="preserve">Оптический </w:t>
            </w:r>
          </w:p>
        </w:tc>
        <w:tc>
          <w:tcPr>
            <w:tcW w:w="3402" w:type="dxa"/>
            <w:vAlign w:val="center"/>
          </w:tcPr>
          <w:p w14:paraId="2EBAB34A" w14:textId="77777777" w:rsidR="00A64CFC" w:rsidRPr="00B30942" w:rsidRDefault="00A64CFC" w:rsidP="00B30942">
            <w:pPr>
              <w:pStyle w:val="Default"/>
              <w:keepLines/>
              <w:suppressLineNumbers/>
              <w:suppressAutoHyphens/>
            </w:pPr>
            <w:r w:rsidRPr="00B30942">
              <w:t xml:space="preserve">Флуоресцентный. Метод лазерной проточной </w:t>
            </w:r>
            <w:proofErr w:type="spellStart"/>
            <w:r w:rsidRPr="00B30942">
              <w:t>цитометрии</w:t>
            </w:r>
            <w:proofErr w:type="spellEnd"/>
          </w:p>
        </w:tc>
      </w:tr>
      <w:tr w:rsidR="00A64CFC" w:rsidRPr="00A64CFC" w14:paraId="72499F24" w14:textId="77777777" w:rsidTr="00B30942">
        <w:trPr>
          <w:cantSplit/>
          <w:trHeight w:val="20"/>
        </w:trPr>
        <w:tc>
          <w:tcPr>
            <w:tcW w:w="851" w:type="dxa"/>
            <w:vMerge/>
          </w:tcPr>
          <w:p w14:paraId="11278930" w14:textId="77777777" w:rsidR="00A64CFC" w:rsidRPr="00B30942" w:rsidRDefault="00A64CFC" w:rsidP="00B30942">
            <w:pPr>
              <w:pStyle w:val="Default"/>
              <w:keepLines/>
              <w:suppressLineNumbers/>
              <w:suppressAutoHyphens/>
              <w:jc w:val="center"/>
            </w:pPr>
          </w:p>
        </w:tc>
        <w:tc>
          <w:tcPr>
            <w:tcW w:w="2126" w:type="dxa"/>
            <w:vMerge/>
          </w:tcPr>
          <w:p w14:paraId="34C6B5FA" w14:textId="77777777" w:rsidR="00A64CFC" w:rsidRPr="00B30942" w:rsidRDefault="00A64CFC" w:rsidP="00B30942">
            <w:pPr>
              <w:pStyle w:val="Default"/>
              <w:keepLines/>
              <w:suppressLineNumbers/>
              <w:suppressAutoHyphens/>
            </w:pPr>
          </w:p>
        </w:tc>
        <w:tc>
          <w:tcPr>
            <w:tcW w:w="738" w:type="dxa"/>
            <w:vAlign w:val="center"/>
          </w:tcPr>
          <w:p w14:paraId="464012DC" w14:textId="77777777" w:rsidR="00A64CFC" w:rsidRPr="00B30942" w:rsidRDefault="00A64CFC" w:rsidP="00B30942">
            <w:pPr>
              <w:pStyle w:val="Default"/>
              <w:keepLines/>
              <w:suppressLineNumbers/>
              <w:suppressAutoHyphens/>
            </w:pPr>
            <w:r w:rsidRPr="00B30942">
              <w:t>163</w:t>
            </w:r>
          </w:p>
        </w:tc>
        <w:tc>
          <w:tcPr>
            <w:tcW w:w="2410" w:type="dxa"/>
            <w:vAlign w:val="center"/>
          </w:tcPr>
          <w:p w14:paraId="23205000" w14:textId="77777777" w:rsidR="00A64CFC" w:rsidRPr="00B30942" w:rsidRDefault="00A64CFC" w:rsidP="00B30942">
            <w:pPr>
              <w:pStyle w:val="Default"/>
              <w:keepLines/>
              <w:suppressLineNumbers/>
              <w:suppressAutoHyphens/>
            </w:pPr>
            <w:r w:rsidRPr="00B30942">
              <w:t>Цитохимический</w:t>
            </w:r>
          </w:p>
        </w:tc>
        <w:tc>
          <w:tcPr>
            <w:tcW w:w="3402" w:type="dxa"/>
            <w:vAlign w:val="center"/>
          </w:tcPr>
          <w:p w14:paraId="29A9CDD1" w14:textId="77777777" w:rsidR="00A64CFC" w:rsidRPr="00B30942" w:rsidRDefault="00A64CFC" w:rsidP="00B30942">
            <w:pPr>
              <w:pStyle w:val="Default"/>
              <w:keepLines/>
              <w:suppressLineNumbers/>
              <w:suppressAutoHyphens/>
            </w:pPr>
            <w:r w:rsidRPr="00B30942">
              <w:t>-</w:t>
            </w:r>
          </w:p>
        </w:tc>
      </w:tr>
      <w:tr w:rsidR="00A64CFC" w:rsidRPr="00A64CFC" w14:paraId="6C43EB2B" w14:textId="77777777" w:rsidTr="00B30942">
        <w:trPr>
          <w:cantSplit/>
          <w:trHeight w:val="20"/>
        </w:trPr>
        <w:tc>
          <w:tcPr>
            <w:tcW w:w="851" w:type="dxa"/>
            <w:vMerge w:val="restart"/>
          </w:tcPr>
          <w:p w14:paraId="0D6B2E94" w14:textId="77777777" w:rsidR="00A64CFC" w:rsidRPr="00B30942" w:rsidRDefault="00A64CFC" w:rsidP="00B30942">
            <w:pPr>
              <w:pStyle w:val="Default"/>
              <w:keepLines/>
              <w:suppressLineNumbers/>
              <w:suppressAutoHyphens/>
              <w:jc w:val="center"/>
            </w:pPr>
            <w:r w:rsidRPr="00B30942">
              <w:t>14</w:t>
            </w:r>
          </w:p>
        </w:tc>
        <w:tc>
          <w:tcPr>
            <w:tcW w:w="2126" w:type="dxa"/>
            <w:vMerge w:val="restart"/>
          </w:tcPr>
          <w:p w14:paraId="63E6990A" w14:textId="77777777" w:rsidR="00A64CFC" w:rsidRPr="00B30942" w:rsidRDefault="00A64CFC" w:rsidP="00B30942">
            <w:pPr>
              <w:pStyle w:val="Default"/>
              <w:keepLines/>
              <w:suppressLineNumbers/>
              <w:suppressAutoHyphens/>
            </w:pPr>
            <w:r w:rsidRPr="00B30942">
              <w:t xml:space="preserve">Методы </w:t>
            </w:r>
            <w:proofErr w:type="spellStart"/>
            <w:r w:rsidRPr="00B30942">
              <w:t>плазмафереза</w:t>
            </w:r>
            <w:proofErr w:type="spellEnd"/>
          </w:p>
        </w:tc>
        <w:tc>
          <w:tcPr>
            <w:tcW w:w="738" w:type="dxa"/>
            <w:vAlign w:val="center"/>
          </w:tcPr>
          <w:p w14:paraId="2089F418" w14:textId="77777777" w:rsidR="00A64CFC" w:rsidRPr="00B30942" w:rsidRDefault="00A64CFC" w:rsidP="00B30942">
            <w:pPr>
              <w:pStyle w:val="Default"/>
              <w:keepLines/>
              <w:suppressLineNumbers/>
              <w:suppressAutoHyphens/>
            </w:pPr>
            <w:r w:rsidRPr="00B30942">
              <w:t>053</w:t>
            </w:r>
          </w:p>
        </w:tc>
        <w:tc>
          <w:tcPr>
            <w:tcW w:w="2410" w:type="dxa"/>
            <w:vAlign w:val="center"/>
          </w:tcPr>
          <w:p w14:paraId="6765FFED" w14:textId="77777777" w:rsidR="00A64CFC" w:rsidRPr="00B30942" w:rsidRDefault="00A64CFC" w:rsidP="00B30942">
            <w:pPr>
              <w:pStyle w:val="Default"/>
              <w:keepLines/>
              <w:suppressLineNumbers/>
              <w:suppressAutoHyphens/>
            </w:pPr>
            <w:r w:rsidRPr="00B30942">
              <w:t>Гравитационный</w:t>
            </w:r>
          </w:p>
        </w:tc>
        <w:tc>
          <w:tcPr>
            <w:tcW w:w="3402" w:type="dxa"/>
            <w:vAlign w:val="center"/>
          </w:tcPr>
          <w:p w14:paraId="4F1824AD" w14:textId="77777777" w:rsidR="00A64CFC" w:rsidRPr="00B30942" w:rsidRDefault="00A64CFC" w:rsidP="00B30942">
            <w:pPr>
              <w:pStyle w:val="Default"/>
              <w:keepLines/>
              <w:suppressLineNumbers/>
              <w:suppressAutoHyphens/>
            </w:pPr>
            <w:r w:rsidRPr="00B30942">
              <w:t>-</w:t>
            </w:r>
          </w:p>
        </w:tc>
      </w:tr>
      <w:tr w:rsidR="00A64CFC" w:rsidRPr="00A64CFC" w14:paraId="10A93428" w14:textId="77777777" w:rsidTr="00B30942">
        <w:trPr>
          <w:cantSplit/>
          <w:trHeight w:val="20"/>
        </w:trPr>
        <w:tc>
          <w:tcPr>
            <w:tcW w:w="851" w:type="dxa"/>
            <w:vMerge/>
          </w:tcPr>
          <w:p w14:paraId="04A1C729" w14:textId="77777777" w:rsidR="00A64CFC" w:rsidRPr="00B30942" w:rsidRDefault="00A64CFC" w:rsidP="00B30942">
            <w:pPr>
              <w:pStyle w:val="Default"/>
              <w:keepLines/>
              <w:suppressLineNumbers/>
              <w:suppressAutoHyphens/>
              <w:jc w:val="center"/>
            </w:pPr>
          </w:p>
        </w:tc>
        <w:tc>
          <w:tcPr>
            <w:tcW w:w="2126" w:type="dxa"/>
            <w:vMerge/>
          </w:tcPr>
          <w:p w14:paraId="4D623128" w14:textId="77777777" w:rsidR="00A64CFC" w:rsidRPr="00B30942" w:rsidRDefault="00A64CFC" w:rsidP="00B30942">
            <w:pPr>
              <w:pStyle w:val="Default"/>
              <w:keepLines/>
              <w:suppressLineNumbers/>
              <w:suppressAutoHyphens/>
            </w:pPr>
          </w:p>
        </w:tc>
        <w:tc>
          <w:tcPr>
            <w:tcW w:w="738" w:type="dxa"/>
            <w:vAlign w:val="center"/>
          </w:tcPr>
          <w:p w14:paraId="4B04AD63" w14:textId="77777777" w:rsidR="00A64CFC" w:rsidRPr="00B30942" w:rsidRDefault="00A64CFC" w:rsidP="00B30942">
            <w:pPr>
              <w:pStyle w:val="Default"/>
              <w:keepLines/>
              <w:suppressLineNumbers/>
              <w:suppressAutoHyphens/>
            </w:pPr>
            <w:r w:rsidRPr="00B30942">
              <w:t>153</w:t>
            </w:r>
          </w:p>
        </w:tc>
        <w:tc>
          <w:tcPr>
            <w:tcW w:w="2410" w:type="dxa"/>
            <w:vAlign w:val="center"/>
          </w:tcPr>
          <w:p w14:paraId="0D7C9159" w14:textId="77777777" w:rsidR="00A64CFC" w:rsidRPr="00B30942" w:rsidRDefault="00A64CFC" w:rsidP="00B30942">
            <w:pPr>
              <w:pStyle w:val="Default"/>
              <w:keepLines/>
              <w:suppressLineNumbers/>
              <w:suppressAutoHyphens/>
            </w:pPr>
            <w:r w:rsidRPr="00B30942">
              <w:t>Фильтрационный</w:t>
            </w:r>
          </w:p>
        </w:tc>
        <w:tc>
          <w:tcPr>
            <w:tcW w:w="3402" w:type="dxa"/>
            <w:vAlign w:val="center"/>
          </w:tcPr>
          <w:p w14:paraId="7EE0C9C3" w14:textId="77777777" w:rsidR="00A64CFC" w:rsidRPr="00B30942" w:rsidRDefault="00A64CFC" w:rsidP="00B30942">
            <w:pPr>
              <w:pStyle w:val="Default"/>
              <w:keepLines/>
              <w:suppressLineNumbers/>
              <w:suppressAutoHyphens/>
            </w:pPr>
            <w:r w:rsidRPr="00B30942">
              <w:t>-</w:t>
            </w:r>
          </w:p>
        </w:tc>
      </w:tr>
      <w:tr w:rsidR="00A64CFC" w:rsidRPr="00A64CFC" w14:paraId="239FAE23" w14:textId="77777777" w:rsidTr="00B30942">
        <w:trPr>
          <w:cantSplit/>
          <w:trHeight w:val="20"/>
        </w:trPr>
        <w:tc>
          <w:tcPr>
            <w:tcW w:w="851" w:type="dxa"/>
            <w:vMerge w:val="restart"/>
          </w:tcPr>
          <w:p w14:paraId="46428ED0" w14:textId="77777777" w:rsidR="00A64CFC" w:rsidRPr="00B30942" w:rsidRDefault="00A64CFC" w:rsidP="00B30942">
            <w:pPr>
              <w:pStyle w:val="Default"/>
              <w:keepLines/>
              <w:suppressLineNumbers/>
              <w:suppressAutoHyphens/>
              <w:jc w:val="center"/>
            </w:pPr>
            <w:r w:rsidRPr="00B30942">
              <w:t>15</w:t>
            </w:r>
          </w:p>
        </w:tc>
        <w:tc>
          <w:tcPr>
            <w:tcW w:w="2126" w:type="dxa"/>
            <w:vMerge w:val="restart"/>
          </w:tcPr>
          <w:p w14:paraId="026DA8D1" w14:textId="77777777" w:rsidR="00A64CFC" w:rsidRPr="00B30942" w:rsidRDefault="00A64CFC" w:rsidP="00B30942">
            <w:pPr>
              <w:pStyle w:val="Default"/>
              <w:keepLines/>
              <w:suppressLineNumbers/>
              <w:suppressAutoHyphens/>
            </w:pPr>
            <w:proofErr w:type="spellStart"/>
            <w:r w:rsidRPr="00B30942">
              <w:t>Коагулологические</w:t>
            </w:r>
            <w:proofErr w:type="spellEnd"/>
            <w:r w:rsidRPr="00B30942">
              <w:t xml:space="preserve"> исследования</w:t>
            </w:r>
          </w:p>
        </w:tc>
        <w:tc>
          <w:tcPr>
            <w:tcW w:w="738" w:type="dxa"/>
            <w:vAlign w:val="center"/>
          </w:tcPr>
          <w:p w14:paraId="43F218F1" w14:textId="77777777" w:rsidR="00A64CFC" w:rsidRPr="00B30942" w:rsidRDefault="00A64CFC" w:rsidP="00B30942">
            <w:pPr>
              <w:pStyle w:val="Default"/>
              <w:keepLines/>
              <w:suppressLineNumbers/>
              <w:suppressAutoHyphens/>
            </w:pPr>
            <w:r w:rsidRPr="00B30942">
              <w:t>081</w:t>
            </w:r>
          </w:p>
        </w:tc>
        <w:tc>
          <w:tcPr>
            <w:tcW w:w="2410" w:type="dxa"/>
            <w:vAlign w:val="center"/>
          </w:tcPr>
          <w:p w14:paraId="39B3A62D" w14:textId="77777777" w:rsidR="00A64CFC" w:rsidRPr="00B30942" w:rsidRDefault="00A64CFC" w:rsidP="00B30942">
            <w:pPr>
              <w:pStyle w:val="Default"/>
              <w:keepLines/>
              <w:suppressLineNumbers/>
              <w:suppressAutoHyphens/>
            </w:pPr>
            <w:proofErr w:type="spellStart"/>
            <w:r w:rsidRPr="00B30942">
              <w:t>Клоттинговый</w:t>
            </w:r>
            <w:proofErr w:type="spellEnd"/>
          </w:p>
        </w:tc>
        <w:tc>
          <w:tcPr>
            <w:tcW w:w="3402" w:type="dxa"/>
            <w:vAlign w:val="center"/>
          </w:tcPr>
          <w:p w14:paraId="3BFAE7E9" w14:textId="77777777" w:rsidR="00A64CFC" w:rsidRPr="00B30942" w:rsidRDefault="00A64CFC" w:rsidP="00B30942">
            <w:pPr>
              <w:pStyle w:val="Default"/>
              <w:keepLines/>
              <w:suppressLineNumbers/>
              <w:suppressAutoHyphens/>
            </w:pPr>
            <w:r w:rsidRPr="00B30942">
              <w:t>-</w:t>
            </w:r>
          </w:p>
        </w:tc>
      </w:tr>
      <w:tr w:rsidR="00A64CFC" w:rsidRPr="00A64CFC" w14:paraId="38F6740A" w14:textId="77777777" w:rsidTr="00B30942">
        <w:trPr>
          <w:cantSplit/>
          <w:trHeight w:val="20"/>
        </w:trPr>
        <w:tc>
          <w:tcPr>
            <w:tcW w:w="851" w:type="dxa"/>
            <w:vMerge/>
          </w:tcPr>
          <w:p w14:paraId="3FE83C0C" w14:textId="77777777" w:rsidR="00A64CFC" w:rsidRPr="00B30942" w:rsidRDefault="00A64CFC" w:rsidP="00B30942">
            <w:pPr>
              <w:pStyle w:val="Default"/>
              <w:keepLines/>
              <w:suppressLineNumbers/>
              <w:suppressAutoHyphens/>
              <w:jc w:val="center"/>
            </w:pPr>
          </w:p>
        </w:tc>
        <w:tc>
          <w:tcPr>
            <w:tcW w:w="2126" w:type="dxa"/>
            <w:vMerge/>
          </w:tcPr>
          <w:p w14:paraId="4B546F33" w14:textId="77777777" w:rsidR="00A64CFC" w:rsidRPr="00B30942" w:rsidRDefault="00A64CFC" w:rsidP="00B30942">
            <w:pPr>
              <w:pStyle w:val="Default"/>
              <w:keepLines/>
              <w:suppressLineNumbers/>
              <w:suppressAutoHyphens/>
            </w:pPr>
          </w:p>
        </w:tc>
        <w:tc>
          <w:tcPr>
            <w:tcW w:w="738" w:type="dxa"/>
            <w:vAlign w:val="center"/>
          </w:tcPr>
          <w:p w14:paraId="013AE560" w14:textId="77777777" w:rsidR="00A64CFC" w:rsidRPr="00B30942" w:rsidRDefault="00A64CFC" w:rsidP="00B30942">
            <w:pPr>
              <w:pStyle w:val="Default"/>
              <w:keepLines/>
              <w:suppressLineNumbers/>
              <w:suppressAutoHyphens/>
            </w:pPr>
            <w:r w:rsidRPr="00B30942">
              <w:t>114</w:t>
            </w:r>
          </w:p>
        </w:tc>
        <w:tc>
          <w:tcPr>
            <w:tcW w:w="2410" w:type="dxa"/>
            <w:vAlign w:val="center"/>
          </w:tcPr>
          <w:p w14:paraId="4B7E524A" w14:textId="77777777" w:rsidR="00A64CFC" w:rsidRPr="00B30942" w:rsidRDefault="00A64CFC" w:rsidP="00B30942">
            <w:pPr>
              <w:pStyle w:val="Default"/>
              <w:keepLines/>
              <w:suppressLineNumbers/>
              <w:suppressAutoHyphens/>
            </w:pPr>
            <w:r w:rsidRPr="00B30942">
              <w:t>Оптико-механический</w:t>
            </w:r>
          </w:p>
        </w:tc>
        <w:tc>
          <w:tcPr>
            <w:tcW w:w="3402" w:type="dxa"/>
            <w:vAlign w:val="center"/>
          </w:tcPr>
          <w:p w14:paraId="4827C67D" w14:textId="77777777" w:rsidR="00A64CFC" w:rsidRPr="00B30942" w:rsidRDefault="00A64CFC" w:rsidP="00B30942">
            <w:pPr>
              <w:pStyle w:val="Default"/>
              <w:keepLines/>
              <w:suppressLineNumbers/>
              <w:suppressAutoHyphens/>
            </w:pPr>
            <w:r w:rsidRPr="00B30942">
              <w:t>-</w:t>
            </w:r>
          </w:p>
        </w:tc>
      </w:tr>
      <w:tr w:rsidR="00A64CFC" w:rsidRPr="00A64CFC" w14:paraId="1D557A25" w14:textId="77777777" w:rsidTr="00B30942">
        <w:trPr>
          <w:cantSplit/>
          <w:trHeight w:val="20"/>
        </w:trPr>
        <w:tc>
          <w:tcPr>
            <w:tcW w:w="851" w:type="dxa"/>
          </w:tcPr>
          <w:p w14:paraId="61CE7A2C" w14:textId="77777777" w:rsidR="00A64CFC" w:rsidRPr="00B30942" w:rsidRDefault="00A64CFC" w:rsidP="00B30942">
            <w:pPr>
              <w:pStyle w:val="Default"/>
              <w:keepLines/>
              <w:suppressLineNumbers/>
              <w:suppressAutoHyphens/>
              <w:jc w:val="center"/>
            </w:pPr>
            <w:r w:rsidRPr="00B30942">
              <w:t>16</w:t>
            </w:r>
          </w:p>
        </w:tc>
        <w:tc>
          <w:tcPr>
            <w:tcW w:w="2126" w:type="dxa"/>
          </w:tcPr>
          <w:p w14:paraId="4931E252" w14:textId="77777777" w:rsidR="00A64CFC" w:rsidRPr="00B30942" w:rsidRDefault="00A64CFC" w:rsidP="00B30942">
            <w:pPr>
              <w:pStyle w:val="Default"/>
              <w:keepLines/>
              <w:suppressLineNumbers/>
              <w:suppressAutoHyphens/>
            </w:pPr>
            <w:r w:rsidRPr="00B30942">
              <w:t>Биологические методы</w:t>
            </w:r>
          </w:p>
        </w:tc>
        <w:tc>
          <w:tcPr>
            <w:tcW w:w="738" w:type="dxa"/>
            <w:vAlign w:val="center"/>
          </w:tcPr>
          <w:p w14:paraId="19C432B1" w14:textId="77777777" w:rsidR="00A64CFC" w:rsidRPr="00B30942" w:rsidRDefault="00A64CFC" w:rsidP="00B30942">
            <w:pPr>
              <w:pStyle w:val="Default"/>
              <w:keepLines/>
              <w:suppressLineNumbers/>
              <w:suppressAutoHyphens/>
            </w:pPr>
            <w:r w:rsidRPr="00B30942">
              <w:t>036</w:t>
            </w:r>
          </w:p>
        </w:tc>
        <w:tc>
          <w:tcPr>
            <w:tcW w:w="2410" w:type="dxa"/>
            <w:vAlign w:val="center"/>
          </w:tcPr>
          <w:p w14:paraId="16D96E0B" w14:textId="77777777" w:rsidR="00A64CFC" w:rsidRPr="00B30942" w:rsidRDefault="00A64CFC" w:rsidP="00B30942">
            <w:pPr>
              <w:pStyle w:val="Default"/>
              <w:keepLines/>
              <w:suppressLineNumbers/>
              <w:suppressAutoHyphens/>
            </w:pPr>
            <w:r w:rsidRPr="00B30942">
              <w:t>Биологический</w:t>
            </w:r>
          </w:p>
        </w:tc>
        <w:tc>
          <w:tcPr>
            <w:tcW w:w="3402" w:type="dxa"/>
            <w:vAlign w:val="center"/>
          </w:tcPr>
          <w:p w14:paraId="2E5F6940" w14:textId="77777777" w:rsidR="00A64CFC" w:rsidRPr="00B30942" w:rsidRDefault="00A64CFC" w:rsidP="00B30942">
            <w:pPr>
              <w:pStyle w:val="Default"/>
              <w:keepLines/>
              <w:suppressLineNumbers/>
              <w:suppressAutoHyphens/>
            </w:pPr>
            <w:r w:rsidRPr="00B30942">
              <w:t>-</w:t>
            </w:r>
          </w:p>
        </w:tc>
      </w:tr>
      <w:tr w:rsidR="00A64CFC" w:rsidRPr="00A64CFC" w14:paraId="0BD866E2" w14:textId="77777777" w:rsidTr="00B30942">
        <w:trPr>
          <w:cantSplit/>
          <w:trHeight w:val="20"/>
        </w:trPr>
        <w:tc>
          <w:tcPr>
            <w:tcW w:w="851" w:type="dxa"/>
            <w:vMerge w:val="restart"/>
          </w:tcPr>
          <w:p w14:paraId="733B9243" w14:textId="77777777" w:rsidR="00A64CFC" w:rsidRPr="00B30942" w:rsidRDefault="00A64CFC" w:rsidP="00B30942">
            <w:pPr>
              <w:pStyle w:val="Default"/>
              <w:keepLines/>
              <w:suppressLineNumbers/>
              <w:suppressAutoHyphens/>
              <w:jc w:val="center"/>
            </w:pPr>
            <w:r w:rsidRPr="00B30942">
              <w:lastRenderedPageBreak/>
              <w:t>17</w:t>
            </w:r>
          </w:p>
        </w:tc>
        <w:tc>
          <w:tcPr>
            <w:tcW w:w="2126" w:type="dxa"/>
            <w:vMerge w:val="restart"/>
          </w:tcPr>
          <w:p w14:paraId="4F6716B7" w14:textId="77777777" w:rsidR="00A64CFC" w:rsidRPr="00B30942" w:rsidRDefault="00A64CFC" w:rsidP="00B30942">
            <w:pPr>
              <w:pStyle w:val="Default"/>
              <w:keepLines/>
              <w:suppressLineNumbers/>
              <w:suppressAutoHyphens/>
            </w:pPr>
            <w:r w:rsidRPr="00B30942">
              <w:t>Автоматизированные методы</w:t>
            </w:r>
          </w:p>
        </w:tc>
        <w:tc>
          <w:tcPr>
            <w:tcW w:w="738" w:type="dxa"/>
            <w:vAlign w:val="center"/>
          </w:tcPr>
          <w:p w14:paraId="40DF466B" w14:textId="77777777" w:rsidR="00A64CFC" w:rsidRPr="00B30942" w:rsidRDefault="00A64CFC" w:rsidP="00B30942">
            <w:pPr>
              <w:pStyle w:val="Default"/>
              <w:keepLines/>
              <w:suppressLineNumbers/>
              <w:suppressAutoHyphens/>
            </w:pPr>
            <w:r w:rsidRPr="00B30942">
              <w:t>048</w:t>
            </w:r>
          </w:p>
        </w:tc>
        <w:tc>
          <w:tcPr>
            <w:tcW w:w="2410" w:type="dxa"/>
            <w:vAlign w:val="center"/>
          </w:tcPr>
          <w:p w14:paraId="509D4BD7" w14:textId="77777777" w:rsidR="00A64CFC" w:rsidRPr="00B30942" w:rsidRDefault="00A64CFC" w:rsidP="00B30942">
            <w:pPr>
              <w:pStyle w:val="Default"/>
              <w:keepLines/>
              <w:suppressLineNumbers/>
              <w:suppressAutoHyphens/>
            </w:pPr>
            <w:r w:rsidRPr="00B30942">
              <w:t>Высокочастотная электропроводимость</w:t>
            </w:r>
          </w:p>
        </w:tc>
        <w:tc>
          <w:tcPr>
            <w:tcW w:w="3402" w:type="dxa"/>
            <w:vAlign w:val="center"/>
          </w:tcPr>
          <w:p w14:paraId="3D735032" w14:textId="77777777" w:rsidR="00A64CFC" w:rsidRPr="00B30942" w:rsidRDefault="00A64CFC" w:rsidP="00B30942">
            <w:pPr>
              <w:pStyle w:val="Default"/>
              <w:keepLines/>
              <w:suppressLineNumbers/>
              <w:suppressAutoHyphens/>
            </w:pPr>
            <w:r w:rsidRPr="00B30942">
              <w:t>-</w:t>
            </w:r>
          </w:p>
        </w:tc>
      </w:tr>
      <w:tr w:rsidR="00A64CFC" w:rsidRPr="00A64CFC" w14:paraId="46C3BE07" w14:textId="77777777" w:rsidTr="00B30942">
        <w:trPr>
          <w:cantSplit/>
          <w:trHeight w:val="20"/>
        </w:trPr>
        <w:tc>
          <w:tcPr>
            <w:tcW w:w="851" w:type="dxa"/>
            <w:vMerge/>
          </w:tcPr>
          <w:p w14:paraId="07EFA1FB" w14:textId="77777777" w:rsidR="00A64CFC" w:rsidRPr="00B30942" w:rsidRDefault="00A64CFC" w:rsidP="00B30942">
            <w:pPr>
              <w:pStyle w:val="Default"/>
              <w:keepLines/>
              <w:suppressLineNumbers/>
              <w:suppressAutoHyphens/>
              <w:jc w:val="center"/>
            </w:pPr>
          </w:p>
        </w:tc>
        <w:tc>
          <w:tcPr>
            <w:tcW w:w="2126" w:type="dxa"/>
            <w:vMerge/>
          </w:tcPr>
          <w:p w14:paraId="0F25BE4D" w14:textId="77777777" w:rsidR="00A64CFC" w:rsidRPr="00B30942" w:rsidRDefault="00A64CFC" w:rsidP="00B30942">
            <w:pPr>
              <w:pStyle w:val="Default"/>
              <w:keepLines/>
              <w:suppressLineNumbers/>
              <w:suppressAutoHyphens/>
            </w:pPr>
          </w:p>
        </w:tc>
        <w:tc>
          <w:tcPr>
            <w:tcW w:w="738" w:type="dxa"/>
            <w:vAlign w:val="center"/>
          </w:tcPr>
          <w:p w14:paraId="36025894" w14:textId="77777777" w:rsidR="00A64CFC" w:rsidRPr="00B30942" w:rsidRDefault="00A64CFC" w:rsidP="00B30942">
            <w:pPr>
              <w:pStyle w:val="Default"/>
              <w:keepLines/>
              <w:suppressLineNumbers/>
              <w:suppressAutoHyphens/>
            </w:pPr>
            <w:r w:rsidRPr="00B30942">
              <w:t>058</w:t>
            </w:r>
          </w:p>
        </w:tc>
        <w:tc>
          <w:tcPr>
            <w:tcW w:w="2410" w:type="dxa"/>
            <w:vAlign w:val="center"/>
          </w:tcPr>
          <w:p w14:paraId="130CFFFB" w14:textId="77777777" w:rsidR="00A64CFC" w:rsidRPr="00B30942" w:rsidRDefault="00A64CFC" w:rsidP="00B30942">
            <w:pPr>
              <w:pStyle w:val="Default"/>
              <w:keepLines/>
              <w:suppressLineNumbers/>
              <w:suppressAutoHyphens/>
            </w:pPr>
            <w:r w:rsidRPr="00B30942">
              <w:t>Избирательный лизис</w:t>
            </w:r>
          </w:p>
        </w:tc>
        <w:tc>
          <w:tcPr>
            <w:tcW w:w="3402" w:type="dxa"/>
            <w:vAlign w:val="center"/>
          </w:tcPr>
          <w:p w14:paraId="74C50E55" w14:textId="77777777" w:rsidR="00A64CFC" w:rsidRPr="00B30942" w:rsidRDefault="00A64CFC" w:rsidP="00B30942">
            <w:pPr>
              <w:pStyle w:val="Default"/>
              <w:keepLines/>
              <w:suppressLineNumbers/>
              <w:suppressAutoHyphens/>
            </w:pPr>
            <w:r w:rsidRPr="00B30942">
              <w:t>-</w:t>
            </w:r>
          </w:p>
        </w:tc>
      </w:tr>
      <w:tr w:rsidR="00A64CFC" w:rsidRPr="00A64CFC" w14:paraId="0D624FB6" w14:textId="77777777" w:rsidTr="00B30942">
        <w:trPr>
          <w:cantSplit/>
          <w:trHeight w:val="20"/>
        </w:trPr>
        <w:tc>
          <w:tcPr>
            <w:tcW w:w="851" w:type="dxa"/>
            <w:vMerge/>
          </w:tcPr>
          <w:p w14:paraId="5E5DE2CA" w14:textId="77777777" w:rsidR="00A64CFC" w:rsidRPr="00B30942" w:rsidRDefault="00A64CFC" w:rsidP="00B30942">
            <w:pPr>
              <w:pStyle w:val="Default"/>
              <w:keepLines/>
              <w:suppressLineNumbers/>
              <w:suppressAutoHyphens/>
              <w:jc w:val="center"/>
            </w:pPr>
          </w:p>
        </w:tc>
        <w:tc>
          <w:tcPr>
            <w:tcW w:w="2126" w:type="dxa"/>
            <w:vMerge/>
          </w:tcPr>
          <w:p w14:paraId="52D24DD4" w14:textId="77777777" w:rsidR="00A64CFC" w:rsidRPr="00B30942" w:rsidRDefault="00A64CFC" w:rsidP="00B30942">
            <w:pPr>
              <w:pStyle w:val="Default"/>
              <w:keepLines/>
              <w:suppressLineNumbers/>
              <w:suppressAutoHyphens/>
            </w:pPr>
          </w:p>
        </w:tc>
        <w:tc>
          <w:tcPr>
            <w:tcW w:w="738" w:type="dxa"/>
            <w:vAlign w:val="center"/>
          </w:tcPr>
          <w:p w14:paraId="69008DD0" w14:textId="77777777" w:rsidR="00A64CFC" w:rsidRPr="00B30942" w:rsidRDefault="00A64CFC" w:rsidP="00B30942">
            <w:pPr>
              <w:pStyle w:val="Default"/>
              <w:keepLines/>
              <w:suppressLineNumbers/>
              <w:suppressAutoHyphens/>
            </w:pPr>
            <w:r w:rsidRPr="00B30942">
              <w:t>073</w:t>
            </w:r>
          </w:p>
        </w:tc>
        <w:tc>
          <w:tcPr>
            <w:tcW w:w="2410" w:type="dxa"/>
            <w:vAlign w:val="center"/>
          </w:tcPr>
          <w:p w14:paraId="554D4F8F" w14:textId="77777777" w:rsidR="00A64CFC" w:rsidRPr="00B30942" w:rsidRDefault="00A64CFC" w:rsidP="00B30942">
            <w:pPr>
              <w:pStyle w:val="Default"/>
              <w:keepLines/>
              <w:suppressLineNumbers/>
              <w:suppressAutoHyphens/>
            </w:pPr>
            <w:proofErr w:type="spellStart"/>
            <w:r w:rsidRPr="00B30942">
              <w:t>Импендансный</w:t>
            </w:r>
            <w:proofErr w:type="spellEnd"/>
          </w:p>
        </w:tc>
        <w:tc>
          <w:tcPr>
            <w:tcW w:w="3402" w:type="dxa"/>
            <w:vAlign w:val="center"/>
          </w:tcPr>
          <w:p w14:paraId="11F2097A" w14:textId="77777777" w:rsidR="00A64CFC" w:rsidRPr="00B30942" w:rsidRDefault="00A64CFC" w:rsidP="00B30942">
            <w:pPr>
              <w:pStyle w:val="Default"/>
              <w:keepLines/>
              <w:suppressLineNumbers/>
              <w:suppressAutoHyphens/>
            </w:pPr>
            <w:r w:rsidRPr="00B30942">
              <w:t>-</w:t>
            </w:r>
          </w:p>
        </w:tc>
      </w:tr>
      <w:tr w:rsidR="00A64CFC" w:rsidRPr="00A64CFC" w14:paraId="2474E4CC" w14:textId="77777777" w:rsidTr="00B30942">
        <w:trPr>
          <w:cantSplit/>
          <w:trHeight w:val="20"/>
        </w:trPr>
        <w:tc>
          <w:tcPr>
            <w:tcW w:w="851" w:type="dxa"/>
            <w:vMerge/>
          </w:tcPr>
          <w:p w14:paraId="0F98AA0C" w14:textId="77777777" w:rsidR="00A64CFC" w:rsidRPr="00B30942" w:rsidRDefault="00A64CFC" w:rsidP="00B30942">
            <w:pPr>
              <w:pStyle w:val="Default"/>
              <w:keepLines/>
              <w:suppressLineNumbers/>
              <w:suppressAutoHyphens/>
              <w:jc w:val="center"/>
            </w:pPr>
          </w:p>
        </w:tc>
        <w:tc>
          <w:tcPr>
            <w:tcW w:w="2126" w:type="dxa"/>
            <w:vMerge/>
          </w:tcPr>
          <w:p w14:paraId="6EC05949" w14:textId="77777777" w:rsidR="00A64CFC" w:rsidRPr="00B30942" w:rsidRDefault="00A64CFC" w:rsidP="00B30942">
            <w:pPr>
              <w:pStyle w:val="Default"/>
              <w:keepLines/>
              <w:suppressLineNumbers/>
              <w:suppressAutoHyphens/>
            </w:pPr>
          </w:p>
        </w:tc>
        <w:tc>
          <w:tcPr>
            <w:tcW w:w="738" w:type="dxa"/>
            <w:vAlign w:val="center"/>
          </w:tcPr>
          <w:p w14:paraId="642E37EF" w14:textId="77777777" w:rsidR="00A64CFC" w:rsidRPr="00B30942" w:rsidRDefault="00A64CFC" w:rsidP="00B30942">
            <w:pPr>
              <w:pStyle w:val="Default"/>
              <w:keepLines/>
              <w:suppressLineNumbers/>
              <w:suppressAutoHyphens/>
            </w:pPr>
            <w:r w:rsidRPr="00B30942">
              <w:t>087</w:t>
            </w:r>
          </w:p>
        </w:tc>
        <w:tc>
          <w:tcPr>
            <w:tcW w:w="2410" w:type="dxa"/>
            <w:vAlign w:val="center"/>
          </w:tcPr>
          <w:p w14:paraId="5C24B3C0" w14:textId="77777777" w:rsidR="00A64CFC" w:rsidRPr="00B30942" w:rsidRDefault="00A64CFC" w:rsidP="00B30942">
            <w:pPr>
              <w:pStyle w:val="Default"/>
              <w:keepLines/>
              <w:suppressLineNumbers/>
              <w:suppressAutoHyphens/>
            </w:pPr>
            <w:r w:rsidRPr="00B30942">
              <w:t>Лазерный</w:t>
            </w:r>
          </w:p>
        </w:tc>
        <w:tc>
          <w:tcPr>
            <w:tcW w:w="3402" w:type="dxa"/>
            <w:vAlign w:val="center"/>
          </w:tcPr>
          <w:p w14:paraId="0710A41F" w14:textId="77777777" w:rsidR="00A64CFC" w:rsidRPr="00B30942" w:rsidRDefault="00A64CFC" w:rsidP="00B30942">
            <w:pPr>
              <w:pStyle w:val="Default"/>
              <w:keepLines/>
              <w:suppressLineNumbers/>
              <w:suppressAutoHyphens/>
            </w:pPr>
            <w:r w:rsidRPr="00B30942">
              <w:t>-</w:t>
            </w:r>
          </w:p>
        </w:tc>
      </w:tr>
      <w:tr w:rsidR="00A64CFC" w:rsidRPr="00A64CFC" w14:paraId="3BBDFA1D" w14:textId="77777777" w:rsidTr="00B30942">
        <w:trPr>
          <w:cantSplit/>
          <w:trHeight w:val="20"/>
        </w:trPr>
        <w:tc>
          <w:tcPr>
            <w:tcW w:w="851" w:type="dxa"/>
            <w:vMerge/>
          </w:tcPr>
          <w:p w14:paraId="337A2E0B" w14:textId="77777777" w:rsidR="00A64CFC" w:rsidRPr="00B30942" w:rsidRDefault="00A64CFC" w:rsidP="00B30942">
            <w:pPr>
              <w:pStyle w:val="Default"/>
              <w:keepLines/>
              <w:suppressLineNumbers/>
              <w:suppressAutoHyphens/>
              <w:jc w:val="center"/>
            </w:pPr>
          </w:p>
        </w:tc>
        <w:tc>
          <w:tcPr>
            <w:tcW w:w="2126" w:type="dxa"/>
            <w:vMerge/>
          </w:tcPr>
          <w:p w14:paraId="71451DDB" w14:textId="77777777" w:rsidR="00A64CFC" w:rsidRPr="00B30942" w:rsidRDefault="00A64CFC" w:rsidP="00B30942">
            <w:pPr>
              <w:pStyle w:val="Default"/>
              <w:keepLines/>
              <w:suppressLineNumbers/>
              <w:suppressAutoHyphens/>
            </w:pPr>
          </w:p>
        </w:tc>
        <w:tc>
          <w:tcPr>
            <w:tcW w:w="738" w:type="dxa"/>
            <w:vAlign w:val="center"/>
          </w:tcPr>
          <w:p w14:paraId="03974DCD" w14:textId="77777777" w:rsidR="00A64CFC" w:rsidRPr="00B30942" w:rsidRDefault="00A64CFC" w:rsidP="00B30942">
            <w:pPr>
              <w:pStyle w:val="Default"/>
              <w:keepLines/>
              <w:suppressLineNumbers/>
              <w:suppressAutoHyphens/>
            </w:pPr>
            <w:r w:rsidRPr="00B30942">
              <w:t>126</w:t>
            </w:r>
          </w:p>
        </w:tc>
        <w:tc>
          <w:tcPr>
            <w:tcW w:w="2410" w:type="dxa"/>
            <w:vAlign w:val="center"/>
          </w:tcPr>
          <w:p w14:paraId="5E907309" w14:textId="77777777" w:rsidR="00A64CFC" w:rsidRPr="00B30942" w:rsidRDefault="00A64CFC" w:rsidP="00B30942">
            <w:pPr>
              <w:pStyle w:val="Default"/>
              <w:keepLines/>
              <w:suppressLineNumbers/>
              <w:suppressAutoHyphens/>
            </w:pPr>
            <w:r w:rsidRPr="00B30942">
              <w:t>Радиочастота и прямой ток кондуктометрия</w:t>
            </w:r>
          </w:p>
        </w:tc>
        <w:tc>
          <w:tcPr>
            <w:tcW w:w="3402" w:type="dxa"/>
            <w:vAlign w:val="center"/>
          </w:tcPr>
          <w:p w14:paraId="6699F7A2" w14:textId="77777777" w:rsidR="00A64CFC" w:rsidRPr="00B30942" w:rsidRDefault="00A64CFC" w:rsidP="00B30942">
            <w:pPr>
              <w:pStyle w:val="Default"/>
              <w:keepLines/>
              <w:suppressLineNumbers/>
              <w:suppressAutoHyphens/>
            </w:pPr>
            <w:r w:rsidRPr="00B30942">
              <w:t>-</w:t>
            </w:r>
          </w:p>
        </w:tc>
      </w:tr>
      <w:tr w:rsidR="00A64CFC" w:rsidRPr="00A64CFC" w14:paraId="642C07AC" w14:textId="77777777" w:rsidTr="00B30942">
        <w:trPr>
          <w:cantSplit/>
          <w:trHeight w:val="20"/>
        </w:trPr>
        <w:tc>
          <w:tcPr>
            <w:tcW w:w="851" w:type="dxa"/>
            <w:vMerge/>
          </w:tcPr>
          <w:p w14:paraId="0230F278" w14:textId="77777777" w:rsidR="00A64CFC" w:rsidRPr="00B30942" w:rsidRDefault="00A64CFC" w:rsidP="00B30942">
            <w:pPr>
              <w:pStyle w:val="Default"/>
              <w:keepLines/>
              <w:suppressLineNumbers/>
              <w:suppressAutoHyphens/>
              <w:jc w:val="center"/>
            </w:pPr>
          </w:p>
        </w:tc>
        <w:tc>
          <w:tcPr>
            <w:tcW w:w="2126" w:type="dxa"/>
            <w:vMerge/>
          </w:tcPr>
          <w:p w14:paraId="2AD2A775" w14:textId="77777777" w:rsidR="00A64CFC" w:rsidRPr="00B30942" w:rsidRDefault="00A64CFC" w:rsidP="00B30942">
            <w:pPr>
              <w:pStyle w:val="Default"/>
              <w:keepLines/>
              <w:suppressLineNumbers/>
              <w:suppressAutoHyphens/>
            </w:pPr>
          </w:p>
        </w:tc>
        <w:tc>
          <w:tcPr>
            <w:tcW w:w="738" w:type="dxa"/>
            <w:vAlign w:val="center"/>
          </w:tcPr>
          <w:p w14:paraId="6E6F0061" w14:textId="77777777" w:rsidR="00A64CFC" w:rsidRPr="00B30942" w:rsidRDefault="00A64CFC" w:rsidP="00B30942">
            <w:pPr>
              <w:pStyle w:val="Default"/>
              <w:keepLines/>
              <w:suppressLineNumbers/>
              <w:suppressAutoHyphens/>
            </w:pPr>
            <w:r w:rsidRPr="00B30942">
              <w:t>163</w:t>
            </w:r>
          </w:p>
        </w:tc>
        <w:tc>
          <w:tcPr>
            <w:tcW w:w="2410" w:type="dxa"/>
            <w:vAlign w:val="center"/>
          </w:tcPr>
          <w:p w14:paraId="336E8805" w14:textId="77777777" w:rsidR="00A64CFC" w:rsidRPr="00B30942" w:rsidRDefault="00A64CFC" w:rsidP="00B30942">
            <w:pPr>
              <w:pStyle w:val="Default"/>
              <w:keepLines/>
              <w:suppressLineNumbers/>
              <w:suppressAutoHyphens/>
            </w:pPr>
            <w:r w:rsidRPr="00B30942">
              <w:t>Цитохимический</w:t>
            </w:r>
          </w:p>
        </w:tc>
        <w:tc>
          <w:tcPr>
            <w:tcW w:w="3402" w:type="dxa"/>
            <w:vAlign w:val="center"/>
          </w:tcPr>
          <w:p w14:paraId="3264E82E" w14:textId="77777777" w:rsidR="00A64CFC" w:rsidRPr="00B30942" w:rsidRDefault="00A64CFC" w:rsidP="00B30942">
            <w:pPr>
              <w:pStyle w:val="Default"/>
              <w:keepLines/>
              <w:suppressLineNumbers/>
              <w:suppressAutoHyphens/>
            </w:pPr>
            <w:r w:rsidRPr="00B30942">
              <w:t>-</w:t>
            </w:r>
          </w:p>
        </w:tc>
      </w:tr>
      <w:tr w:rsidR="00A64CFC" w:rsidRPr="00A64CFC" w14:paraId="32EA7E55" w14:textId="77777777" w:rsidTr="00B30942">
        <w:trPr>
          <w:cantSplit/>
          <w:trHeight w:val="20"/>
        </w:trPr>
        <w:tc>
          <w:tcPr>
            <w:tcW w:w="851" w:type="dxa"/>
            <w:vMerge w:val="restart"/>
          </w:tcPr>
          <w:p w14:paraId="082F3EF5" w14:textId="77777777" w:rsidR="00A64CFC" w:rsidRPr="00B30942" w:rsidRDefault="00A64CFC" w:rsidP="00B30942">
            <w:pPr>
              <w:pStyle w:val="Default"/>
              <w:keepLines/>
              <w:suppressLineNumbers/>
              <w:suppressAutoHyphens/>
              <w:jc w:val="center"/>
            </w:pPr>
            <w:r w:rsidRPr="00B30942">
              <w:t>18</w:t>
            </w:r>
          </w:p>
        </w:tc>
        <w:tc>
          <w:tcPr>
            <w:tcW w:w="2126" w:type="dxa"/>
            <w:vMerge w:val="restart"/>
          </w:tcPr>
          <w:p w14:paraId="178EFEF2" w14:textId="77777777" w:rsidR="00A64CFC" w:rsidRPr="00B30942" w:rsidRDefault="00A64CFC" w:rsidP="00B30942">
            <w:pPr>
              <w:pStyle w:val="Default"/>
              <w:keepLines/>
              <w:suppressLineNumbers/>
              <w:suppressAutoHyphens/>
            </w:pPr>
            <w:r w:rsidRPr="00B30942">
              <w:t>Микроскопия</w:t>
            </w:r>
          </w:p>
        </w:tc>
        <w:tc>
          <w:tcPr>
            <w:tcW w:w="738" w:type="dxa"/>
            <w:vAlign w:val="center"/>
          </w:tcPr>
          <w:p w14:paraId="63D73765" w14:textId="77777777" w:rsidR="00A64CFC" w:rsidRPr="00B30942" w:rsidRDefault="00A64CFC" w:rsidP="00B30942">
            <w:pPr>
              <w:pStyle w:val="Default"/>
              <w:keepLines/>
              <w:suppressLineNumbers/>
              <w:suppressAutoHyphens/>
            </w:pPr>
            <w:r w:rsidRPr="00B30942">
              <w:t>115</w:t>
            </w:r>
          </w:p>
        </w:tc>
        <w:tc>
          <w:tcPr>
            <w:tcW w:w="2410" w:type="dxa"/>
            <w:vAlign w:val="center"/>
          </w:tcPr>
          <w:p w14:paraId="52750158" w14:textId="77777777" w:rsidR="00A64CFC" w:rsidRPr="00B30942" w:rsidRDefault="00A64CFC" w:rsidP="00B30942">
            <w:pPr>
              <w:pStyle w:val="Default"/>
              <w:keepLines/>
              <w:suppressLineNumbers/>
              <w:suppressAutoHyphens/>
            </w:pPr>
            <w:r w:rsidRPr="00B30942">
              <w:t>Оптический</w:t>
            </w:r>
          </w:p>
        </w:tc>
        <w:tc>
          <w:tcPr>
            <w:tcW w:w="3402" w:type="dxa"/>
            <w:vAlign w:val="center"/>
          </w:tcPr>
          <w:p w14:paraId="6DC17D22" w14:textId="77777777" w:rsidR="00A64CFC" w:rsidRPr="00B30942" w:rsidRDefault="00A64CFC" w:rsidP="00B30942">
            <w:pPr>
              <w:pStyle w:val="Default"/>
              <w:keepLines/>
              <w:suppressLineNumbers/>
              <w:suppressAutoHyphens/>
            </w:pPr>
            <w:r w:rsidRPr="00B30942">
              <w:t>-</w:t>
            </w:r>
          </w:p>
        </w:tc>
      </w:tr>
      <w:tr w:rsidR="00A64CFC" w:rsidRPr="00A64CFC" w14:paraId="7846C878" w14:textId="77777777" w:rsidTr="00B30942">
        <w:trPr>
          <w:cantSplit/>
          <w:trHeight w:val="20"/>
        </w:trPr>
        <w:tc>
          <w:tcPr>
            <w:tcW w:w="851" w:type="dxa"/>
            <w:vMerge/>
          </w:tcPr>
          <w:p w14:paraId="68FD5BD1" w14:textId="77777777" w:rsidR="00A64CFC" w:rsidRPr="00B30942" w:rsidRDefault="00A64CFC" w:rsidP="00B30942">
            <w:pPr>
              <w:pStyle w:val="Default"/>
              <w:keepLines/>
              <w:suppressLineNumbers/>
              <w:suppressAutoHyphens/>
              <w:jc w:val="center"/>
            </w:pPr>
          </w:p>
        </w:tc>
        <w:tc>
          <w:tcPr>
            <w:tcW w:w="2126" w:type="dxa"/>
            <w:vMerge/>
          </w:tcPr>
          <w:p w14:paraId="5AB85211" w14:textId="77777777" w:rsidR="00A64CFC" w:rsidRPr="00B30942" w:rsidRDefault="00A64CFC" w:rsidP="00B30942">
            <w:pPr>
              <w:pStyle w:val="Default"/>
              <w:keepLines/>
              <w:suppressLineNumbers/>
              <w:suppressAutoHyphens/>
            </w:pPr>
          </w:p>
        </w:tc>
        <w:tc>
          <w:tcPr>
            <w:tcW w:w="738" w:type="dxa"/>
            <w:vAlign w:val="center"/>
          </w:tcPr>
          <w:p w14:paraId="6C313AA7" w14:textId="77777777" w:rsidR="00A64CFC" w:rsidRPr="00B30942" w:rsidRDefault="00A64CFC" w:rsidP="00B30942">
            <w:pPr>
              <w:pStyle w:val="Default"/>
              <w:keepLines/>
              <w:suppressLineNumbers/>
              <w:suppressAutoHyphens/>
            </w:pPr>
            <w:r w:rsidRPr="00B30942">
              <w:t>129</w:t>
            </w:r>
          </w:p>
        </w:tc>
        <w:tc>
          <w:tcPr>
            <w:tcW w:w="2410" w:type="dxa"/>
            <w:vAlign w:val="center"/>
          </w:tcPr>
          <w:p w14:paraId="37A408C3" w14:textId="77777777" w:rsidR="00A64CFC" w:rsidRPr="00B30942" w:rsidRDefault="00A64CFC" w:rsidP="00B30942">
            <w:pPr>
              <w:pStyle w:val="Default"/>
              <w:keepLines/>
              <w:suppressLineNumbers/>
              <w:suppressAutoHyphens/>
            </w:pPr>
            <w:r w:rsidRPr="00B30942">
              <w:t>Рентгеновский</w:t>
            </w:r>
          </w:p>
        </w:tc>
        <w:tc>
          <w:tcPr>
            <w:tcW w:w="3402" w:type="dxa"/>
            <w:vAlign w:val="center"/>
          </w:tcPr>
          <w:p w14:paraId="2AF0F07D" w14:textId="77777777" w:rsidR="00A64CFC" w:rsidRPr="00B30942" w:rsidRDefault="00A64CFC" w:rsidP="00B30942">
            <w:pPr>
              <w:pStyle w:val="Default"/>
              <w:keepLines/>
              <w:suppressLineNumbers/>
              <w:suppressAutoHyphens/>
            </w:pPr>
            <w:r w:rsidRPr="00B30942">
              <w:t>-</w:t>
            </w:r>
          </w:p>
        </w:tc>
      </w:tr>
      <w:tr w:rsidR="00A64CFC" w:rsidRPr="00A64CFC" w14:paraId="185D6982" w14:textId="77777777" w:rsidTr="00B30942">
        <w:trPr>
          <w:cantSplit/>
          <w:trHeight w:val="20"/>
        </w:trPr>
        <w:tc>
          <w:tcPr>
            <w:tcW w:w="851" w:type="dxa"/>
            <w:vMerge/>
          </w:tcPr>
          <w:p w14:paraId="4E85945C" w14:textId="77777777" w:rsidR="00A64CFC" w:rsidRPr="00B30942" w:rsidRDefault="00A64CFC" w:rsidP="00B30942">
            <w:pPr>
              <w:pStyle w:val="Default"/>
              <w:keepLines/>
              <w:suppressLineNumbers/>
              <w:suppressAutoHyphens/>
              <w:jc w:val="center"/>
            </w:pPr>
          </w:p>
        </w:tc>
        <w:tc>
          <w:tcPr>
            <w:tcW w:w="2126" w:type="dxa"/>
            <w:vMerge/>
          </w:tcPr>
          <w:p w14:paraId="7599757F" w14:textId="77777777" w:rsidR="00A64CFC" w:rsidRPr="00B30942" w:rsidRDefault="00A64CFC" w:rsidP="00B30942">
            <w:pPr>
              <w:pStyle w:val="Default"/>
              <w:keepLines/>
              <w:suppressLineNumbers/>
              <w:suppressAutoHyphens/>
            </w:pPr>
          </w:p>
        </w:tc>
        <w:tc>
          <w:tcPr>
            <w:tcW w:w="738" w:type="dxa"/>
            <w:vAlign w:val="center"/>
          </w:tcPr>
          <w:p w14:paraId="1B3D6E71" w14:textId="77777777" w:rsidR="00A64CFC" w:rsidRPr="00B30942" w:rsidRDefault="00A64CFC" w:rsidP="00B30942">
            <w:pPr>
              <w:pStyle w:val="Default"/>
              <w:keepLines/>
              <w:suppressLineNumbers/>
              <w:suppressAutoHyphens/>
            </w:pPr>
            <w:r w:rsidRPr="00B30942">
              <w:t>135</w:t>
            </w:r>
          </w:p>
        </w:tc>
        <w:tc>
          <w:tcPr>
            <w:tcW w:w="2410" w:type="dxa"/>
            <w:vAlign w:val="center"/>
          </w:tcPr>
          <w:p w14:paraId="1EC2AEB5" w14:textId="77777777" w:rsidR="00A64CFC" w:rsidRPr="00B30942" w:rsidRDefault="00A64CFC" w:rsidP="00B30942">
            <w:pPr>
              <w:pStyle w:val="Default"/>
              <w:keepLines/>
              <w:suppressLineNumbers/>
              <w:suppressAutoHyphens/>
            </w:pPr>
            <w:r w:rsidRPr="00B30942">
              <w:t>Сканирующий зондовый</w:t>
            </w:r>
          </w:p>
        </w:tc>
        <w:tc>
          <w:tcPr>
            <w:tcW w:w="3402" w:type="dxa"/>
            <w:vAlign w:val="center"/>
          </w:tcPr>
          <w:p w14:paraId="2DB51E70" w14:textId="77777777" w:rsidR="00A64CFC" w:rsidRPr="00B30942" w:rsidRDefault="00A64CFC" w:rsidP="00B30942">
            <w:pPr>
              <w:pStyle w:val="Default"/>
              <w:keepLines/>
              <w:suppressLineNumbers/>
              <w:suppressAutoHyphens/>
            </w:pPr>
            <w:r w:rsidRPr="00B30942">
              <w:t>-</w:t>
            </w:r>
          </w:p>
        </w:tc>
      </w:tr>
      <w:tr w:rsidR="00A64CFC" w:rsidRPr="00A64CFC" w14:paraId="02774D7D" w14:textId="77777777" w:rsidTr="00B30942">
        <w:trPr>
          <w:cantSplit/>
          <w:trHeight w:val="20"/>
        </w:trPr>
        <w:tc>
          <w:tcPr>
            <w:tcW w:w="851" w:type="dxa"/>
            <w:vMerge/>
          </w:tcPr>
          <w:p w14:paraId="52A56A41" w14:textId="77777777" w:rsidR="00A64CFC" w:rsidRPr="00B30942" w:rsidRDefault="00A64CFC" w:rsidP="00B30942">
            <w:pPr>
              <w:pStyle w:val="Default"/>
              <w:keepLines/>
              <w:suppressLineNumbers/>
              <w:suppressAutoHyphens/>
              <w:jc w:val="center"/>
            </w:pPr>
          </w:p>
        </w:tc>
        <w:tc>
          <w:tcPr>
            <w:tcW w:w="2126" w:type="dxa"/>
            <w:vMerge/>
          </w:tcPr>
          <w:p w14:paraId="2EEA2B23" w14:textId="77777777" w:rsidR="00A64CFC" w:rsidRPr="00B30942" w:rsidRDefault="00A64CFC" w:rsidP="00B30942">
            <w:pPr>
              <w:pStyle w:val="Default"/>
              <w:keepLines/>
              <w:suppressLineNumbers/>
              <w:suppressAutoHyphens/>
            </w:pPr>
          </w:p>
        </w:tc>
        <w:tc>
          <w:tcPr>
            <w:tcW w:w="738" w:type="dxa"/>
            <w:vAlign w:val="center"/>
          </w:tcPr>
          <w:p w14:paraId="6885AA4A" w14:textId="77777777" w:rsidR="00A64CFC" w:rsidRPr="00B30942" w:rsidRDefault="00A64CFC" w:rsidP="00B30942">
            <w:pPr>
              <w:pStyle w:val="Default"/>
              <w:keepLines/>
              <w:suppressLineNumbers/>
              <w:suppressAutoHyphens/>
            </w:pPr>
            <w:r w:rsidRPr="00B30942">
              <w:t>154</w:t>
            </w:r>
          </w:p>
        </w:tc>
        <w:tc>
          <w:tcPr>
            <w:tcW w:w="2410" w:type="dxa"/>
            <w:vAlign w:val="center"/>
          </w:tcPr>
          <w:p w14:paraId="6AE2CB25" w14:textId="77777777" w:rsidR="00A64CFC" w:rsidRPr="00B30942" w:rsidRDefault="00A64CFC" w:rsidP="00B30942">
            <w:pPr>
              <w:pStyle w:val="Default"/>
              <w:keepLines/>
              <w:suppressLineNumbers/>
              <w:suppressAutoHyphens/>
            </w:pPr>
            <w:r w:rsidRPr="00B30942">
              <w:t>Флуоресцентный</w:t>
            </w:r>
          </w:p>
        </w:tc>
        <w:tc>
          <w:tcPr>
            <w:tcW w:w="3402" w:type="dxa"/>
            <w:vAlign w:val="center"/>
          </w:tcPr>
          <w:p w14:paraId="19984AB9" w14:textId="77777777" w:rsidR="00A64CFC" w:rsidRPr="00B30942" w:rsidRDefault="00A64CFC" w:rsidP="00B30942">
            <w:pPr>
              <w:pStyle w:val="Default"/>
              <w:keepLines/>
              <w:suppressLineNumbers/>
              <w:suppressAutoHyphens/>
            </w:pPr>
            <w:r w:rsidRPr="00B30942">
              <w:t>-</w:t>
            </w:r>
          </w:p>
        </w:tc>
      </w:tr>
      <w:tr w:rsidR="00A64CFC" w:rsidRPr="00A64CFC" w14:paraId="7190D2DA" w14:textId="77777777" w:rsidTr="00B30942">
        <w:trPr>
          <w:cantSplit/>
          <w:trHeight w:val="20"/>
        </w:trPr>
        <w:tc>
          <w:tcPr>
            <w:tcW w:w="851" w:type="dxa"/>
            <w:vMerge/>
          </w:tcPr>
          <w:p w14:paraId="35E46351" w14:textId="77777777" w:rsidR="00A64CFC" w:rsidRPr="00B30942" w:rsidRDefault="00A64CFC" w:rsidP="00B30942">
            <w:pPr>
              <w:pStyle w:val="Default"/>
              <w:keepLines/>
              <w:suppressLineNumbers/>
              <w:suppressAutoHyphens/>
              <w:jc w:val="center"/>
            </w:pPr>
          </w:p>
        </w:tc>
        <w:tc>
          <w:tcPr>
            <w:tcW w:w="2126" w:type="dxa"/>
            <w:vMerge/>
          </w:tcPr>
          <w:p w14:paraId="15C2E908" w14:textId="77777777" w:rsidR="00A64CFC" w:rsidRPr="00B30942" w:rsidRDefault="00A64CFC" w:rsidP="00B30942">
            <w:pPr>
              <w:pStyle w:val="Default"/>
              <w:keepLines/>
              <w:suppressLineNumbers/>
              <w:suppressAutoHyphens/>
            </w:pPr>
          </w:p>
        </w:tc>
        <w:tc>
          <w:tcPr>
            <w:tcW w:w="738" w:type="dxa"/>
            <w:vAlign w:val="center"/>
          </w:tcPr>
          <w:p w14:paraId="717290C6" w14:textId="77777777" w:rsidR="00A64CFC" w:rsidRPr="00B30942" w:rsidRDefault="00A64CFC" w:rsidP="00B30942">
            <w:pPr>
              <w:pStyle w:val="Default"/>
              <w:keepLines/>
              <w:suppressLineNumbers/>
              <w:suppressAutoHyphens/>
            </w:pPr>
            <w:r w:rsidRPr="00B30942">
              <w:t>167</w:t>
            </w:r>
          </w:p>
        </w:tc>
        <w:tc>
          <w:tcPr>
            <w:tcW w:w="2410" w:type="dxa"/>
            <w:vAlign w:val="center"/>
          </w:tcPr>
          <w:p w14:paraId="5328F6F6" w14:textId="77777777" w:rsidR="00A64CFC" w:rsidRPr="00B30942" w:rsidRDefault="00A64CFC" w:rsidP="00B30942">
            <w:pPr>
              <w:pStyle w:val="Default"/>
              <w:keepLines/>
              <w:suppressLineNumbers/>
              <w:suppressAutoHyphens/>
            </w:pPr>
            <w:r w:rsidRPr="00B30942">
              <w:t>Электронный</w:t>
            </w:r>
          </w:p>
        </w:tc>
        <w:tc>
          <w:tcPr>
            <w:tcW w:w="3402" w:type="dxa"/>
            <w:vAlign w:val="center"/>
          </w:tcPr>
          <w:p w14:paraId="65971F18" w14:textId="77777777" w:rsidR="00A64CFC" w:rsidRPr="00B30942" w:rsidRDefault="00A64CFC" w:rsidP="00B30942">
            <w:pPr>
              <w:pStyle w:val="Default"/>
              <w:keepLines/>
              <w:suppressLineNumbers/>
              <w:suppressAutoHyphens/>
            </w:pPr>
            <w:r w:rsidRPr="00B30942">
              <w:t>-</w:t>
            </w:r>
          </w:p>
        </w:tc>
      </w:tr>
      <w:tr w:rsidR="00A64CFC" w:rsidRPr="00A64CFC" w14:paraId="211926EC" w14:textId="77777777" w:rsidTr="00B30942">
        <w:trPr>
          <w:cantSplit/>
          <w:trHeight w:val="20"/>
        </w:trPr>
        <w:tc>
          <w:tcPr>
            <w:tcW w:w="851" w:type="dxa"/>
          </w:tcPr>
          <w:p w14:paraId="5BF5EE0E" w14:textId="77777777" w:rsidR="00A64CFC" w:rsidRPr="00B30942" w:rsidRDefault="00A64CFC" w:rsidP="00B30942">
            <w:pPr>
              <w:keepLines/>
              <w:suppressLineNumbers/>
              <w:suppressAutoHyphens/>
              <w:spacing w:after="0" w:line="240" w:lineRule="auto"/>
              <w:ind w:firstLine="0"/>
              <w:jc w:val="center"/>
              <w:rPr>
                <w:rFonts w:eastAsia="Calibri" w:cs="Times New Roman"/>
                <w:sz w:val="24"/>
                <w:szCs w:val="24"/>
              </w:rPr>
            </w:pPr>
            <w:r w:rsidRPr="00B30942">
              <w:rPr>
                <w:rFonts w:cs="Times New Roman"/>
                <w:color w:val="000000"/>
                <w:sz w:val="24"/>
                <w:szCs w:val="24"/>
              </w:rPr>
              <w:t>22</w:t>
            </w:r>
          </w:p>
        </w:tc>
        <w:tc>
          <w:tcPr>
            <w:tcW w:w="2126" w:type="dxa"/>
          </w:tcPr>
          <w:p w14:paraId="04BA687B" w14:textId="77777777" w:rsidR="00A64CFC" w:rsidRPr="00B30942" w:rsidRDefault="00A64CFC" w:rsidP="00B30942">
            <w:pPr>
              <w:keepLines/>
              <w:suppressLineNumbers/>
              <w:suppressAutoHyphens/>
              <w:autoSpaceDE w:val="0"/>
              <w:autoSpaceDN w:val="0"/>
              <w:adjustRightInd w:val="0"/>
              <w:spacing w:after="0" w:line="240" w:lineRule="auto"/>
              <w:ind w:firstLine="0"/>
              <w:rPr>
                <w:rFonts w:eastAsia="Calibri" w:cs="Times New Roman"/>
                <w:color w:val="000000"/>
                <w:sz w:val="24"/>
                <w:szCs w:val="24"/>
              </w:rPr>
            </w:pPr>
            <w:r w:rsidRPr="00B30942">
              <w:rPr>
                <w:rFonts w:cs="Times New Roman"/>
                <w:color w:val="000000"/>
                <w:sz w:val="24"/>
                <w:szCs w:val="24"/>
              </w:rPr>
              <w:t>Электрофизические измерения</w:t>
            </w:r>
          </w:p>
        </w:tc>
        <w:tc>
          <w:tcPr>
            <w:tcW w:w="738" w:type="dxa"/>
            <w:vAlign w:val="center"/>
          </w:tcPr>
          <w:p w14:paraId="7E46DE8B" w14:textId="77777777" w:rsidR="00A64CFC" w:rsidRPr="00B30942" w:rsidRDefault="00A64CFC" w:rsidP="00B30942">
            <w:pPr>
              <w:keepLines/>
              <w:suppressLineNumbers/>
              <w:suppressAutoHyphens/>
              <w:autoSpaceDE w:val="0"/>
              <w:autoSpaceDN w:val="0"/>
              <w:adjustRightInd w:val="0"/>
              <w:spacing w:after="0" w:line="240" w:lineRule="auto"/>
              <w:ind w:firstLine="0"/>
              <w:rPr>
                <w:rFonts w:eastAsia="Calibri" w:cs="Times New Roman"/>
                <w:color w:val="000000"/>
                <w:sz w:val="24"/>
                <w:szCs w:val="24"/>
              </w:rPr>
            </w:pPr>
            <w:r w:rsidRPr="00B30942">
              <w:rPr>
                <w:rFonts w:eastAsia="Calibri" w:cs="Times New Roman"/>
                <w:color w:val="000000"/>
                <w:sz w:val="24"/>
                <w:szCs w:val="24"/>
              </w:rPr>
              <w:t>000</w:t>
            </w:r>
          </w:p>
        </w:tc>
        <w:tc>
          <w:tcPr>
            <w:tcW w:w="2410" w:type="dxa"/>
            <w:vAlign w:val="center"/>
          </w:tcPr>
          <w:p w14:paraId="7FD46C9C"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c>
          <w:tcPr>
            <w:tcW w:w="3402" w:type="dxa"/>
            <w:vAlign w:val="center"/>
          </w:tcPr>
          <w:p w14:paraId="13578F17"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Измерение изоляции электроустановок, сопротивления контура, наличие цепи, «фаза-нуль», УЗО, УВЭП</w:t>
            </w:r>
          </w:p>
        </w:tc>
      </w:tr>
      <w:tr w:rsidR="00A64CFC" w:rsidRPr="00A64CFC" w14:paraId="515C81F4" w14:textId="77777777" w:rsidTr="00B30942">
        <w:trPr>
          <w:cantSplit/>
          <w:trHeight w:val="20"/>
        </w:trPr>
        <w:tc>
          <w:tcPr>
            <w:tcW w:w="851" w:type="dxa"/>
          </w:tcPr>
          <w:p w14:paraId="5CF6DCBC"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r w:rsidRPr="00B30942">
              <w:rPr>
                <w:rFonts w:cs="Times New Roman"/>
                <w:color w:val="000000"/>
                <w:sz w:val="24"/>
                <w:szCs w:val="24"/>
              </w:rPr>
              <w:t>23</w:t>
            </w:r>
          </w:p>
        </w:tc>
        <w:tc>
          <w:tcPr>
            <w:tcW w:w="2126" w:type="dxa"/>
          </w:tcPr>
          <w:p w14:paraId="057F1090"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Аэродинамические испытания</w:t>
            </w:r>
          </w:p>
        </w:tc>
        <w:tc>
          <w:tcPr>
            <w:tcW w:w="738" w:type="dxa"/>
            <w:shd w:val="clear" w:color="auto" w:fill="FFFFFF"/>
            <w:vAlign w:val="center"/>
          </w:tcPr>
          <w:p w14:paraId="76AB05E1" w14:textId="77777777" w:rsidR="00A64CFC" w:rsidRPr="00B30942" w:rsidRDefault="00A64CFC" w:rsidP="00B30942">
            <w:pPr>
              <w:keepLines/>
              <w:suppressLineNumbers/>
              <w:suppressAutoHyphens/>
              <w:autoSpaceDE w:val="0"/>
              <w:autoSpaceDN w:val="0"/>
              <w:adjustRightInd w:val="0"/>
              <w:spacing w:after="0" w:line="240" w:lineRule="auto"/>
              <w:ind w:firstLine="0"/>
              <w:rPr>
                <w:rFonts w:eastAsia="Calibri" w:cs="Times New Roman"/>
                <w:color w:val="000000"/>
                <w:sz w:val="24"/>
                <w:szCs w:val="24"/>
              </w:rPr>
            </w:pPr>
            <w:r w:rsidRPr="00B30942">
              <w:rPr>
                <w:rFonts w:eastAsia="Calibri" w:cs="Times New Roman"/>
                <w:color w:val="000000"/>
                <w:sz w:val="24"/>
                <w:szCs w:val="24"/>
              </w:rPr>
              <w:t>000</w:t>
            </w:r>
          </w:p>
        </w:tc>
        <w:tc>
          <w:tcPr>
            <w:tcW w:w="2410" w:type="dxa"/>
            <w:vAlign w:val="center"/>
          </w:tcPr>
          <w:p w14:paraId="1A0D70F7"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c>
          <w:tcPr>
            <w:tcW w:w="3402" w:type="dxa"/>
            <w:vAlign w:val="center"/>
          </w:tcPr>
          <w:p w14:paraId="10B380AF"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Испытания естественной вентиляции, испытание систем вентиляции с механическим побуждением, определение кратности воздухообмена в помещении</w:t>
            </w:r>
          </w:p>
        </w:tc>
      </w:tr>
      <w:tr w:rsidR="00A64CFC" w:rsidRPr="00A64CFC" w14:paraId="5DD2A99B" w14:textId="77777777" w:rsidTr="00B30942">
        <w:trPr>
          <w:cantSplit/>
          <w:trHeight w:val="20"/>
        </w:trPr>
        <w:tc>
          <w:tcPr>
            <w:tcW w:w="851" w:type="dxa"/>
          </w:tcPr>
          <w:p w14:paraId="64F25950"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r w:rsidRPr="00B30942">
              <w:rPr>
                <w:rFonts w:cs="Times New Roman"/>
                <w:color w:val="000000"/>
                <w:sz w:val="24"/>
                <w:szCs w:val="24"/>
              </w:rPr>
              <w:t>24</w:t>
            </w:r>
          </w:p>
        </w:tc>
        <w:tc>
          <w:tcPr>
            <w:tcW w:w="2126" w:type="dxa"/>
          </w:tcPr>
          <w:p w14:paraId="40592C94"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Электромагнитная совместимость (ЭМС)</w:t>
            </w:r>
          </w:p>
        </w:tc>
        <w:tc>
          <w:tcPr>
            <w:tcW w:w="738" w:type="dxa"/>
            <w:shd w:val="clear" w:color="auto" w:fill="FFFFFF"/>
            <w:vAlign w:val="center"/>
          </w:tcPr>
          <w:p w14:paraId="380FED6D"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eastAsia="Calibri" w:cs="Times New Roman"/>
                <w:color w:val="000000"/>
                <w:sz w:val="24"/>
                <w:szCs w:val="24"/>
              </w:rPr>
              <w:t>000</w:t>
            </w:r>
          </w:p>
        </w:tc>
        <w:tc>
          <w:tcPr>
            <w:tcW w:w="2410" w:type="dxa"/>
            <w:vAlign w:val="center"/>
          </w:tcPr>
          <w:p w14:paraId="56144943"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w:t>
            </w:r>
          </w:p>
        </w:tc>
        <w:tc>
          <w:tcPr>
            <w:tcW w:w="3402" w:type="dxa"/>
            <w:vAlign w:val="center"/>
          </w:tcPr>
          <w:p w14:paraId="634B60EF"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roofErr w:type="spellStart"/>
            <w:r w:rsidRPr="00B30942">
              <w:rPr>
                <w:rFonts w:cs="Times New Roman"/>
                <w:color w:val="000000"/>
                <w:sz w:val="24"/>
                <w:szCs w:val="24"/>
              </w:rPr>
              <w:t>Помехоэмиссия</w:t>
            </w:r>
            <w:proofErr w:type="spellEnd"/>
            <w:r w:rsidRPr="00B30942">
              <w:rPr>
                <w:rFonts w:cs="Times New Roman"/>
                <w:color w:val="000000"/>
                <w:sz w:val="24"/>
                <w:szCs w:val="24"/>
              </w:rPr>
              <w:t>, помехоустойчивость</w:t>
            </w:r>
          </w:p>
        </w:tc>
      </w:tr>
      <w:tr w:rsidR="00A64CFC" w:rsidRPr="00A64CFC" w14:paraId="398BAB55" w14:textId="77777777" w:rsidTr="00B30942">
        <w:trPr>
          <w:cantSplit/>
          <w:trHeight w:val="20"/>
        </w:trPr>
        <w:tc>
          <w:tcPr>
            <w:tcW w:w="851" w:type="dxa"/>
            <w:vMerge w:val="restart"/>
          </w:tcPr>
          <w:p w14:paraId="75C19804" w14:textId="77777777" w:rsidR="00A64CFC" w:rsidRPr="00B30942" w:rsidRDefault="00A64CFC" w:rsidP="00B30942">
            <w:pPr>
              <w:pStyle w:val="Default"/>
              <w:keepLines/>
              <w:suppressLineNumbers/>
              <w:suppressAutoHyphens/>
              <w:jc w:val="center"/>
              <w:rPr>
                <w:rFonts w:eastAsia="Calibri"/>
              </w:rPr>
            </w:pPr>
            <w:r w:rsidRPr="00B30942">
              <w:rPr>
                <w:rFonts w:eastAsia="Calibri"/>
              </w:rPr>
              <w:t>25</w:t>
            </w:r>
          </w:p>
          <w:p w14:paraId="1EF1C332" w14:textId="77777777" w:rsidR="00A64CFC" w:rsidRPr="00B30942" w:rsidRDefault="00A64CFC" w:rsidP="00B30942">
            <w:pPr>
              <w:pStyle w:val="Default"/>
              <w:keepLines/>
              <w:suppressLineNumbers/>
              <w:suppressAutoHyphens/>
              <w:jc w:val="center"/>
              <w:rPr>
                <w:rFonts w:eastAsia="Calibri"/>
              </w:rPr>
            </w:pPr>
          </w:p>
        </w:tc>
        <w:tc>
          <w:tcPr>
            <w:tcW w:w="2126" w:type="dxa"/>
            <w:vMerge w:val="restart"/>
          </w:tcPr>
          <w:p w14:paraId="3BDA24D0" w14:textId="77777777" w:rsidR="00A64CFC" w:rsidRPr="00B30942" w:rsidRDefault="00A64CFC" w:rsidP="00B30942">
            <w:pPr>
              <w:pStyle w:val="Default"/>
              <w:keepLines/>
              <w:suppressLineNumbers/>
              <w:suppressAutoHyphens/>
              <w:rPr>
                <w:rFonts w:eastAsia="Calibri"/>
              </w:rPr>
            </w:pPr>
            <w:r w:rsidRPr="00B30942">
              <w:rPr>
                <w:rFonts w:eastAsia="Calibri"/>
              </w:rPr>
              <w:t>Испытания на безопасность. Пожаробезопасность и взрывобезопасность</w:t>
            </w:r>
          </w:p>
        </w:tc>
        <w:tc>
          <w:tcPr>
            <w:tcW w:w="738" w:type="dxa"/>
            <w:vAlign w:val="center"/>
          </w:tcPr>
          <w:p w14:paraId="3AC31CA0" w14:textId="77777777" w:rsidR="00A64CFC" w:rsidRPr="00B30942" w:rsidRDefault="00A64CFC" w:rsidP="00B30942">
            <w:pPr>
              <w:pStyle w:val="Default"/>
              <w:keepLines/>
              <w:suppressLineNumbers/>
              <w:suppressAutoHyphens/>
            </w:pPr>
            <w:r w:rsidRPr="00B30942">
              <w:t>039</w:t>
            </w:r>
          </w:p>
        </w:tc>
        <w:tc>
          <w:tcPr>
            <w:tcW w:w="2410" w:type="dxa"/>
            <w:vAlign w:val="center"/>
          </w:tcPr>
          <w:p w14:paraId="6A2DF087" w14:textId="77777777" w:rsidR="00A64CFC" w:rsidRPr="00B30942" w:rsidRDefault="00A64CFC" w:rsidP="00B30942">
            <w:pPr>
              <w:pStyle w:val="Default"/>
              <w:keepLines/>
              <w:suppressLineNumbers/>
              <w:suppressAutoHyphens/>
            </w:pPr>
            <w:r w:rsidRPr="00B30942">
              <w:t>Вероятность возникновения пожара</w:t>
            </w:r>
          </w:p>
        </w:tc>
        <w:tc>
          <w:tcPr>
            <w:tcW w:w="3402" w:type="dxa"/>
            <w:vAlign w:val="center"/>
          </w:tcPr>
          <w:p w14:paraId="7F71530A" w14:textId="77777777" w:rsidR="00A64CFC" w:rsidRPr="00B30942" w:rsidRDefault="00A64CFC" w:rsidP="00B30942">
            <w:pPr>
              <w:pStyle w:val="Default"/>
              <w:keepLines/>
              <w:suppressLineNumbers/>
              <w:suppressAutoHyphens/>
            </w:pPr>
            <w:r w:rsidRPr="00B30942">
              <w:t>Вероятность возникновения пожара электрических, электронных, электротехнических изделий и другого единичного технологического изделия или оборудования.</w:t>
            </w:r>
          </w:p>
        </w:tc>
      </w:tr>
      <w:tr w:rsidR="00A64CFC" w:rsidRPr="00A64CFC" w14:paraId="18757F52" w14:textId="77777777" w:rsidTr="00B30942">
        <w:trPr>
          <w:cantSplit/>
          <w:trHeight w:val="20"/>
        </w:trPr>
        <w:tc>
          <w:tcPr>
            <w:tcW w:w="851" w:type="dxa"/>
            <w:vMerge/>
          </w:tcPr>
          <w:p w14:paraId="3E38A9BB" w14:textId="77777777" w:rsidR="00A64CFC" w:rsidRPr="00B30942" w:rsidRDefault="00A64CFC" w:rsidP="00B30942">
            <w:pPr>
              <w:pStyle w:val="Default"/>
              <w:keepLines/>
              <w:suppressLineNumbers/>
              <w:suppressAutoHyphens/>
              <w:jc w:val="center"/>
            </w:pPr>
          </w:p>
        </w:tc>
        <w:tc>
          <w:tcPr>
            <w:tcW w:w="2126" w:type="dxa"/>
            <w:vMerge/>
          </w:tcPr>
          <w:p w14:paraId="1ED43A36" w14:textId="77777777" w:rsidR="00A64CFC" w:rsidRPr="00B30942" w:rsidRDefault="00A64CFC" w:rsidP="00B30942">
            <w:pPr>
              <w:pStyle w:val="Default"/>
              <w:keepLines/>
              <w:suppressLineNumbers/>
              <w:suppressAutoHyphens/>
            </w:pPr>
          </w:p>
        </w:tc>
        <w:tc>
          <w:tcPr>
            <w:tcW w:w="738" w:type="dxa"/>
            <w:vAlign w:val="center"/>
          </w:tcPr>
          <w:p w14:paraId="4EC9E3D6" w14:textId="77777777" w:rsidR="00A64CFC" w:rsidRPr="00B30942" w:rsidRDefault="00A64CFC" w:rsidP="00B30942">
            <w:pPr>
              <w:pStyle w:val="Default"/>
              <w:keepLines/>
              <w:suppressLineNumbers/>
              <w:suppressAutoHyphens/>
            </w:pPr>
            <w:r w:rsidRPr="00B30942">
              <w:t>041</w:t>
            </w:r>
          </w:p>
        </w:tc>
        <w:tc>
          <w:tcPr>
            <w:tcW w:w="2410" w:type="dxa"/>
            <w:vAlign w:val="center"/>
          </w:tcPr>
          <w:p w14:paraId="323667C1" w14:textId="77777777" w:rsidR="00A64CFC" w:rsidRPr="00B30942" w:rsidRDefault="00A64CFC" w:rsidP="00B30942">
            <w:pPr>
              <w:pStyle w:val="Default"/>
              <w:keepLines/>
              <w:suppressLineNumbers/>
              <w:suppressAutoHyphens/>
            </w:pPr>
            <w:r w:rsidRPr="00B30942">
              <w:t>Взрывобезопасность веществ и материалов</w:t>
            </w:r>
          </w:p>
        </w:tc>
        <w:tc>
          <w:tcPr>
            <w:tcW w:w="3402" w:type="dxa"/>
            <w:vAlign w:val="center"/>
          </w:tcPr>
          <w:p w14:paraId="6C3716E0" w14:textId="77777777" w:rsidR="00A64CFC" w:rsidRPr="00B30942" w:rsidRDefault="00A64CFC" w:rsidP="00B30942">
            <w:pPr>
              <w:keepLines/>
              <w:suppressLineNumbers/>
              <w:suppressAutoHyphens/>
              <w:spacing w:after="0" w:line="240" w:lineRule="auto"/>
              <w:ind w:firstLine="0"/>
              <w:rPr>
                <w:rFonts w:cs="Times New Roman"/>
                <w:sz w:val="24"/>
                <w:szCs w:val="24"/>
              </w:rPr>
            </w:pPr>
            <w:r w:rsidRPr="00B30942">
              <w:rPr>
                <w:rFonts w:cs="Times New Roman"/>
                <w:sz w:val="24"/>
                <w:szCs w:val="24"/>
              </w:rPr>
              <w:t xml:space="preserve">Скорость </w:t>
            </w:r>
            <w:proofErr w:type="gramStart"/>
            <w:r w:rsidRPr="00B30942">
              <w:rPr>
                <w:rFonts w:cs="Times New Roman"/>
                <w:sz w:val="24"/>
                <w:szCs w:val="24"/>
              </w:rPr>
              <w:t>детонации,  бризантность</w:t>
            </w:r>
            <w:proofErr w:type="gramEnd"/>
            <w:r w:rsidRPr="00B30942">
              <w:rPr>
                <w:rFonts w:cs="Times New Roman"/>
                <w:sz w:val="24"/>
                <w:szCs w:val="24"/>
              </w:rPr>
              <w:t>,  работоспособность, полнота детонации, чувствительность, характерные точки траектории,  характеристики траектории движения, радиус разлета осколков,  скорость полета и энергии движения, восприимчивость к детонационному импульсу,  тротиловый эквивалент, реактивная сила и сила отдачи, временные характеристики, направленность полета</w:t>
            </w:r>
          </w:p>
        </w:tc>
      </w:tr>
      <w:tr w:rsidR="00A64CFC" w:rsidRPr="00A64CFC" w14:paraId="5EA89DDD" w14:textId="77777777" w:rsidTr="00B30942">
        <w:trPr>
          <w:cantSplit/>
          <w:trHeight w:val="20"/>
        </w:trPr>
        <w:tc>
          <w:tcPr>
            <w:tcW w:w="851" w:type="dxa"/>
            <w:vMerge/>
          </w:tcPr>
          <w:p w14:paraId="6EA22EA6" w14:textId="77777777" w:rsidR="00A64CFC" w:rsidRPr="00B30942" w:rsidRDefault="00A64CFC" w:rsidP="00B30942">
            <w:pPr>
              <w:pStyle w:val="Default"/>
              <w:keepLines/>
              <w:suppressLineNumbers/>
              <w:suppressAutoHyphens/>
              <w:jc w:val="center"/>
            </w:pPr>
          </w:p>
        </w:tc>
        <w:tc>
          <w:tcPr>
            <w:tcW w:w="2126" w:type="dxa"/>
            <w:vMerge/>
          </w:tcPr>
          <w:p w14:paraId="5EE4898B" w14:textId="77777777" w:rsidR="00A64CFC" w:rsidRPr="00B30942" w:rsidRDefault="00A64CFC" w:rsidP="00B30942">
            <w:pPr>
              <w:pStyle w:val="Default"/>
              <w:keepLines/>
              <w:suppressLineNumbers/>
              <w:suppressAutoHyphens/>
            </w:pPr>
          </w:p>
        </w:tc>
        <w:tc>
          <w:tcPr>
            <w:tcW w:w="738" w:type="dxa"/>
            <w:vMerge w:val="restart"/>
            <w:vAlign w:val="center"/>
          </w:tcPr>
          <w:p w14:paraId="007D816D" w14:textId="77777777" w:rsidR="00A64CFC" w:rsidRPr="00B30942" w:rsidRDefault="00A64CFC" w:rsidP="00B30942">
            <w:pPr>
              <w:pStyle w:val="Default"/>
              <w:keepLines/>
              <w:suppressLineNumbers/>
              <w:suppressAutoHyphens/>
            </w:pPr>
            <w:r w:rsidRPr="00B30942">
              <w:t>047</w:t>
            </w:r>
          </w:p>
        </w:tc>
        <w:tc>
          <w:tcPr>
            <w:tcW w:w="2410" w:type="dxa"/>
            <w:vMerge w:val="restart"/>
            <w:vAlign w:val="center"/>
          </w:tcPr>
          <w:p w14:paraId="69DAE399" w14:textId="77777777" w:rsidR="00A64CFC" w:rsidRPr="00B30942" w:rsidRDefault="00A64CFC" w:rsidP="00B30942">
            <w:pPr>
              <w:pStyle w:val="Default"/>
              <w:keepLines/>
              <w:suppressLineNumbers/>
              <w:suppressAutoHyphens/>
            </w:pPr>
            <w:r w:rsidRPr="00B30942">
              <w:t>Воспламеняемость,</w:t>
            </w:r>
          </w:p>
        </w:tc>
        <w:tc>
          <w:tcPr>
            <w:tcW w:w="3402" w:type="dxa"/>
            <w:vAlign w:val="center"/>
          </w:tcPr>
          <w:p w14:paraId="0D5A5CD9" w14:textId="77777777" w:rsidR="00A64CFC" w:rsidRPr="00B30942" w:rsidRDefault="00A64CFC" w:rsidP="00B30942">
            <w:pPr>
              <w:pStyle w:val="Default"/>
              <w:keepLines/>
              <w:suppressLineNumbers/>
              <w:suppressAutoHyphens/>
            </w:pPr>
            <w:r w:rsidRPr="00B30942">
              <w:t>Воспламеняемость, огнезащитные свойства и распространение пламени строительных, отделочных и изоляционных материалов и изделий.</w:t>
            </w:r>
          </w:p>
        </w:tc>
      </w:tr>
      <w:tr w:rsidR="00A64CFC" w:rsidRPr="00A64CFC" w14:paraId="67E0968C" w14:textId="77777777" w:rsidTr="00B30942">
        <w:trPr>
          <w:cantSplit/>
          <w:trHeight w:val="20"/>
        </w:trPr>
        <w:tc>
          <w:tcPr>
            <w:tcW w:w="851" w:type="dxa"/>
            <w:vMerge/>
          </w:tcPr>
          <w:p w14:paraId="05BD077F" w14:textId="77777777" w:rsidR="00A64CFC" w:rsidRPr="00B30942" w:rsidRDefault="00A64CFC" w:rsidP="00B30942">
            <w:pPr>
              <w:pStyle w:val="Default"/>
              <w:keepLines/>
              <w:suppressLineNumbers/>
              <w:suppressAutoHyphens/>
              <w:jc w:val="center"/>
            </w:pPr>
          </w:p>
        </w:tc>
        <w:tc>
          <w:tcPr>
            <w:tcW w:w="2126" w:type="dxa"/>
            <w:vMerge/>
          </w:tcPr>
          <w:p w14:paraId="3FD54F4E" w14:textId="77777777" w:rsidR="00A64CFC" w:rsidRPr="00B30942" w:rsidRDefault="00A64CFC" w:rsidP="00B30942">
            <w:pPr>
              <w:pStyle w:val="Default"/>
              <w:keepLines/>
              <w:suppressLineNumbers/>
              <w:suppressAutoHyphens/>
            </w:pPr>
          </w:p>
        </w:tc>
        <w:tc>
          <w:tcPr>
            <w:tcW w:w="738" w:type="dxa"/>
            <w:vMerge/>
            <w:vAlign w:val="center"/>
          </w:tcPr>
          <w:p w14:paraId="755037B4" w14:textId="77777777" w:rsidR="00A64CFC" w:rsidRPr="00B30942" w:rsidRDefault="00A64CFC" w:rsidP="00B30942">
            <w:pPr>
              <w:pStyle w:val="Default"/>
              <w:keepLines/>
              <w:suppressLineNumbers/>
              <w:suppressAutoHyphens/>
            </w:pPr>
          </w:p>
        </w:tc>
        <w:tc>
          <w:tcPr>
            <w:tcW w:w="2410" w:type="dxa"/>
            <w:vMerge/>
            <w:vAlign w:val="center"/>
          </w:tcPr>
          <w:p w14:paraId="2175E276" w14:textId="77777777" w:rsidR="00A64CFC" w:rsidRPr="00B30942" w:rsidRDefault="00A64CFC" w:rsidP="00B30942">
            <w:pPr>
              <w:pStyle w:val="Default"/>
              <w:keepLines/>
              <w:suppressLineNumbers/>
              <w:suppressAutoHyphens/>
            </w:pPr>
          </w:p>
        </w:tc>
        <w:tc>
          <w:tcPr>
            <w:tcW w:w="3402" w:type="dxa"/>
            <w:vAlign w:val="center"/>
          </w:tcPr>
          <w:p w14:paraId="427D9C43" w14:textId="77777777" w:rsidR="00A64CFC" w:rsidRPr="00B30942" w:rsidRDefault="00A64CFC" w:rsidP="00B30942">
            <w:pPr>
              <w:pStyle w:val="Default"/>
              <w:keepLines/>
              <w:suppressLineNumbers/>
              <w:suppressAutoHyphens/>
            </w:pPr>
            <w:r w:rsidRPr="00B30942">
              <w:t xml:space="preserve">Воспламеняемость огнезащитные свойства и распространение пламени текстильных материалов, тканей, отделочных материалов, мебели, отделки автотранспортных, электротранспортных средств и </w:t>
            </w:r>
            <w:proofErr w:type="spellStart"/>
            <w:r w:rsidRPr="00B30942">
              <w:t>др</w:t>
            </w:r>
            <w:proofErr w:type="spellEnd"/>
          </w:p>
        </w:tc>
      </w:tr>
      <w:tr w:rsidR="00A64CFC" w:rsidRPr="00A64CFC" w14:paraId="33B049DE" w14:textId="77777777" w:rsidTr="00B30942">
        <w:trPr>
          <w:cantSplit/>
          <w:trHeight w:val="20"/>
        </w:trPr>
        <w:tc>
          <w:tcPr>
            <w:tcW w:w="851" w:type="dxa"/>
            <w:vMerge/>
          </w:tcPr>
          <w:p w14:paraId="2DFC5B64" w14:textId="77777777" w:rsidR="00A64CFC" w:rsidRPr="00B30942" w:rsidRDefault="00A64CFC" w:rsidP="00B30942">
            <w:pPr>
              <w:pStyle w:val="Default"/>
              <w:keepLines/>
              <w:suppressLineNumbers/>
              <w:suppressAutoHyphens/>
              <w:jc w:val="center"/>
            </w:pPr>
          </w:p>
        </w:tc>
        <w:tc>
          <w:tcPr>
            <w:tcW w:w="2126" w:type="dxa"/>
            <w:vMerge/>
          </w:tcPr>
          <w:p w14:paraId="454ADFB3" w14:textId="77777777" w:rsidR="00A64CFC" w:rsidRPr="00B30942" w:rsidRDefault="00A64CFC" w:rsidP="00B30942">
            <w:pPr>
              <w:pStyle w:val="Default"/>
              <w:keepLines/>
              <w:suppressLineNumbers/>
              <w:suppressAutoHyphens/>
            </w:pPr>
          </w:p>
        </w:tc>
        <w:tc>
          <w:tcPr>
            <w:tcW w:w="738" w:type="dxa"/>
            <w:vMerge/>
            <w:vAlign w:val="center"/>
          </w:tcPr>
          <w:p w14:paraId="64749DBB" w14:textId="77777777" w:rsidR="00A64CFC" w:rsidRPr="00B30942" w:rsidRDefault="00A64CFC" w:rsidP="00B30942">
            <w:pPr>
              <w:pStyle w:val="Default"/>
              <w:keepLines/>
              <w:suppressLineNumbers/>
              <w:suppressAutoHyphens/>
            </w:pPr>
          </w:p>
        </w:tc>
        <w:tc>
          <w:tcPr>
            <w:tcW w:w="2410" w:type="dxa"/>
            <w:vMerge/>
            <w:vAlign w:val="center"/>
          </w:tcPr>
          <w:p w14:paraId="68D4089D" w14:textId="77777777" w:rsidR="00A64CFC" w:rsidRPr="00B30942" w:rsidRDefault="00A64CFC" w:rsidP="00B30942">
            <w:pPr>
              <w:pStyle w:val="Default"/>
              <w:keepLines/>
              <w:suppressLineNumbers/>
              <w:suppressAutoHyphens/>
            </w:pPr>
          </w:p>
        </w:tc>
        <w:tc>
          <w:tcPr>
            <w:tcW w:w="3402" w:type="dxa"/>
            <w:vAlign w:val="center"/>
          </w:tcPr>
          <w:p w14:paraId="295B6EA4" w14:textId="77777777" w:rsidR="00A64CFC" w:rsidRPr="00B30942" w:rsidRDefault="00A64CFC" w:rsidP="00B30942">
            <w:pPr>
              <w:pStyle w:val="Default"/>
              <w:keepLines/>
              <w:suppressLineNumbers/>
              <w:suppressAutoHyphens/>
            </w:pPr>
            <w:r w:rsidRPr="00B30942">
              <w:t>Воспламеняемость и распространение пламени пластмасс, электротехнической арматуры</w:t>
            </w:r>
          </w:p>
        </w:tc>
      </w:tr>
      <w:tr w:rsidR="00A64CFC" w:rsidRPr="00A64CFC" w14:paraId="00C6B907" w14:textId="77777777" w:rsidTr="00B30942">
        <w:trPr>
          <w:cantSplit/>
          <w:trHeight w:val="20"/>
        </w:trPr>
        <w:tc>
          <w:tcPr>
            <w:tcW w:w="851" w:type="dxa"/>
            <w:vMerge/>
          </w:tcPr>
          <w:p w14:paraId="0D0E9DA6" w14:textId="77777777" w:rsidR="00A64CFC" w:rsidRPr="00B30942" w:rsidRDefault="00A64CFC" w:rsidP="00B30942">
            <w:pPr>
              <w:pStyle w:val="Default"/>
              <w:keepLines/>
              <w:suppressLineNumbers/>
              <w:suppressAutoHyphens/>
              <w:jc w:val="center"/>
            </w:pPr>
          </w:p>
        </w:tc>
        <w:tc>
          <w:tcPr>
            <w:tcW w:w="2126" w:type="dxa"/>
            <w:vMerge/>
          </w:tcPr>
          <w:p w14:paraId="04C28E2C" w14:textId="77777777" w:rsidR="00A64CFC" w:rsidRPr="00B30942" w:rsidRDefault="00A64CFC" w:rsidP="00B30942">
            <w:pPr>
              <w:pStyle w:val="Default"/>
              <w:keepLines/>
              <w:suppressLineNumbers/>
              <w:suppressAutoHyphens/>
            </w:pPr>
          </w:p>
        </w:tc>
        <w:tc>
          <w:tcPr>
            <w:tcW w:w="738" w:type="dxa"/>
            <w:vMerge w:val="restart"/>
            <w:vAlign w:val="center"/>
          </w:tcPr>
          <w:p w14:paraId="36D4EF8C" w14:textId="77777777" w:rsidR="00A64CFC" w:rsidRPr="00B30942" w:rsidRDefault="00A64CFC" w:rsidP="00B30942">
            <w:pPr>
              <w:pStyle w:val="Default"/>
              <w:keepLines/>
              <w:suppressLineNumbers/>
              <w:suppressAutoHyphens/>
            </w:pPr>
            <w:r w:rsidRPr="00B30942">
              <w:t>098</w:t>
            </w:r>
          </w:p>
        </w:tc>
        <w:tc>
          <w:tcPr>
            <w:tcW w:w="2410" w:type="dxa"/>
            <w:vMerge w:val="restart"/>
            <w:vAlign w:val="center"/>
          </w:tcPr>
          <w:p w14:paraId="21F6A53A" w14:textId="77777777" w:rsidR="00A64CFC" w:rsidRPr="00B30942" w:rsidRDefault="00A64CFC" w:rsidP="00B30942">
            <w:pPr>
              <w:pStyle w:val="Default"/>
              <w:keepLines/>
              <w:suppressLineNumbers/>
              <w:suppressAutoHyphens/>
            </w:pPr>
            <w:r w:rsidRPr="00B30942">
              <w:t>Нагрев</w:t>
            </w:r>
          </w:p>
        </w:tc>
        <w:tc>
          <w:tcPr>
            <w:tcW w:w="3402" w:type="dxa"/>
            <w:vAlign w:val="center"/>
          </w:tcPr>
          <w:p w14:paraId="0E2D73F8" w14:textId="77777777" w:rsidR="00A64CFC" w:rsidRPr="00B30942" w:rsidRDefault="00A64CFC" w:rsidP="00B30942">
            <w:pPr>
              <w:pStyle w:val="Default"/>
              <w:keepLines/>
              <w:suppressLineNumbers/>
              <w:suppressAutoHyphens/>
            </w:pPr>
            <w:r w:rsidRPr="00B30942">
              <w:t>Нагрев электротехнических изделий, радиоэлектронной аппаратуры  и др.</w:t>
            </w:r>
          </w:p>
        </w:tc>
      </w:tr>
      <w:tr w:rsidR="00A64CFC" w:rsidRPr="00A64CFC" w14:paraId="368693B2" w14:textId="77777777" w:rsidTr="00B30942">
        <w:trPr>
          <w:cantSplit/>
          <w:trHeight w:val="20"/>
        </w:trPr>
        <w:tc>
          <w:tcPr>
            <w:tcW w:w="851" w:type="dxa"/>
            <w:vMerge/>
          </w:tcPr>
          <w:p w14:paraId="62B50367" w14:textId="77777777" w:rsidR="00A64CFC" w:rsidRPr="00B30942" w:rsidRDefault="00A64CFC" w:rsidP="00B30942">
            <w:pPr>
              <w:pStyle w:val="Default"/>
              <w:keepLines/>
              <w:suppressLineNumbers/>
              <w:suppressAutoHyphens/>
              <w:jc w:val="center"/>
            </w:pPr>
          </w:p>
        </w:tc>
        <w:tc>
          <w:tcPr>
            <w:tcW w:w="2126" w:type="dxa"/>
            <w:vMerge/>
          </w:tcPr>
          <w:p w14:paraId="555079A8" w14:textId="77777777" w:rsidR="00A64CFC" w:rsidRPr="00B30942" w:rsidRDefault="00A64CFC" w:rsidP="00B30942">
            <w:pPr>
              <w:pStyle w:val="Default"/>
              <w:keepLines/>
              <w:suppressLineNumbers/>
              <w:suppressAutoHyphens/>
            </w:pPr>
          </w:p>
        </w:tc>
        <w:tc>
          <w:tcPr>
            <w:tcW w:w="738" w:type="dxa"/>
            <w:vMerge/>
            <w:vAlign w:val="center"/>
          </w:tcPr>
          <w:p w14:paraId="0B581546"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2410" w:type="dxa"/>
            <w:vMerge/>
            <w:vAlign w:val="center"/>
          </w:tcPr>
          <w:p w14:paraId="4D34DFD7"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p>
        </w:tc>
        <w:tc>
          <w:tcPr>
            <w:tcW w:w="3402" w:type="dxa"/>
            <w:vAlign w:val="center"/>
          </w:tcPr>
          <w:p w14:paraId="007C2AE7" w14:textId="77777777" w:rsidR="00A64CFC" w:rsidRPr="00B30942" w:rsidRDefault="00A64CFC" w:rsidP="00B30942">
            <w:pPr>
              <w:pStyle w:val="Default"/>
              <w:keepLines/>
              <w:suppressLineNumbers/>
              <w:suppressAutoHyphens/>
            </w:pPr>
            <w:r w:rsidRPr="00B30942">
              <w:t>Нагрев и ненормальная работа механизмов и машин</w:t>
            </w:r>
          </w:p>
        </w:tc>
      </w:tr>
      <w:tr w:rsidR="00A64CFC" w:rsidRPr="00A64CFC" w14:paraId="48A6352F" w14:textId="77777777" w:rsidTr="00B30942">
        <w:trPr>
          <w:cantSplit/>
          <w:trHeight w:val="20"/>
        </w:trPr>
        <w:tc>
          <w:tcPr>
            <w:tcW w:w="851" w:type="dxa"/>
            <w:vMerge/>
          </w:tcPr>
          <w:p w14:paraId="63DCDAD8" w14:textId="77777777" w:rsidR="00A64CFC" w:rsidRPr="00B30942" w:rsidRDefault="00A64CFC" w:rsidP="00B30942">
            <w:pPr>
              <w:pStyle w:val="Default"/>
              <w:keepLines/>
              <w:suppressLineNumbers/>
              <w:suppressAutoHyphens/>
              <w:jc w:val="center"/>
            </w:pPr>
          </w:p>
        </w:tc>
        <w:tc>
          <w:tcPr>
            <w:tcW w:w="2126" w:type="dxa"/>
            <w:vMerge/>
          </w:tcPr>
          <w:p w14:paraId="2AC48B34" w14:textId="77777777" w:rsidR="00A64CFC" w:rsidRPr="00B30942" w:rsidRDefault="00A64CFC" w:rsidP="00B30942">
            <w:pPr>
              <w:pStyle w:val="Default"/>
              <w:keepLines/>
              <w:suppressLineNumbers/>
              <w:suppressAutoHyphens/>
            </w:pPr>
          </w:p>
        </w:tc>
        <w:tc>
          <w:tcPr>
            <w:tcW w:w="738" w:type="dxa"/>
            <w:vMerge/>
            <w:vAlign w:val="center"/>
          </w:tcPr>
          <w:p w14:paraId="511D1199"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2410" w:type="dxa"/>
            <w:vMerge/>
            <w:vAlign w:val="center"/>
          </w:tcPr>
          <w:p w14:paraId="6338EDE7"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p>
        </w:tc>
        <w:tc>
          <w:tcPr>
            <w:tcW w:w="3402" w:type="dxa"/>
            <w:vAlign w:val="center"/>
          </w:tcPr>
          <w:p w14:paraId="1A0B9029" w14:textId="77777777" w:rsidR="00A64CFC" w:rsidRPr="00B30942" w:rsidRDefault="00A64CFC" w:rsidP="00B30942">
            <w:pPr>
              <w:pStyle w:val="Default"/>
              <w:keepLines/>
              <w:suppressLineNumbers/>
              <w:suppressAutoHyphens/>
            </w:pPr>
            <w:r w:rsidRPr="00B30942">
              <w:t>Нагрев аппаратов теплогенерирующих</w:t>
            </w:r>
          </w:p>
        </w:tc>
      </w:tr>
      <w:tr w:rsidR="00A64CFC" w:rsidRPr="00A64CFC" w14:paraId="291743AE" w14:textId="77777777" w:rsidTr="00B30942">
        <w:trPr>
          <w:cantSplit/>
          <w:trHeight w:val="20"/>
        </w:trPr>
        <w:tc>
          <w:tcPr>
            <w:tcW w:w="851" w:type="dxa"/>
            <w:vMerge/>
          </w:tcPr>
          <w:p w14:paraId="2B532012" w14:textId="77777777" w:rsidR="00A64CFC" w:rsidRPr="00B30942" w:rsidRDefault="00A64CFC" w:rsidP="00B30942">
            <w:pPr>
              <w:pStyle w:val="Default"/>
              <w:keepLines/>
              <w:suppressLineNumbers/>
              <w:suppressAutoHyphens/>
              <w:jc w:val="center"/>
            </w:pPr>
          </w:p>
        </w:tc>
        <w:tc>
          <w:tcPr>
            <w:tcW w:w="2126" w:type="dxa"/>
            <w:vMerge/>
          </w:tcPr>
          <w:p w14:paraId="2F021DC5" w14:textId="77777777" w:rsidR="00A64CFC" w:rsidRPr="00B30942" w:rsidRDefault="00A64CFC" w:rsidP="00B30942">
            <w:pPr>
              <w:pStyle w:val="Default"/>
              <w:keepLines/>
              <w:suppressLineNumbers/>
              <w:suppressAutoHyphens/>
            </w:pPr>
          </w:p>
        </w:tc>
        <w:tc>
          <w:tcPr>
            <w:tcW w:w="738" w:type="dxa"/>
            <w:vMerge w:val="restart"/>
            <w:vAlign w:val="center"/>
          </w:tcPr>
          <w:p w14:paraId="7F3CD020" w14:textId="77777777" w:rsidR="00A64CFC" w:rsidRPr="00B30942" w:rsidRDefault="00A64CFC" w:rsidP="00B30942">
            <w:pPr>
              <w:pStyle w:val="Default"/>
              <w:keepLines/>
              <w:suppressLineNumbers/>
              <w:suppressAutoHyphens/>
            </w:pPr>
            <w:r w:rsidRPr="00B30942">
              <w:t>108</w:t>
            </w:r>
          </w:p>
        </w:tc>
        <w:tc>
          <w:tcPr>
            <w:tcW w:w="2410" w:type="dxa"/>
            <w:vMerge w:val="restart"/>
            <w:vAlign w:val="center"/>
          </w:tcPr>
          <w:p w14:paraId="5B09595A" w14:textId="77777777" w:rsidR="00A64CFC" w:rsidRPr="00B30942" w:rsidRDefault="00A64CFC" w:rsidP="00B30942">
            <w:pPr>
              <w:pStyle w:val="Default"/>
              <w:keepLines/>
              <w:suppressLineNumbers/>
              <w:suppressAutoHyphens/>
            </w:pPr>
            <w:r w:rsidRPr="00B30942">
              <w:t>Огнестойкость</w:t>
            </w:r>
          </w:p>
        </w:tc>
        <w:tc>
          <w:tcPr>
            <w:tcW w:w="3402" w:type="dxa"/>
            <w:vAlign w:val="center"/>
          </w:tcPr>
          <w:p w14:paraId="10B5CA1C" w14:textId="77777777" w:rsidR="00A64CFC" w:rsidRPr="00B30942" w:rsidRDefault="00A64CFC" w:rsidP="00B30942">
            <w:pPr>
              <w:pStyle w:val="Default"/>
              <w:keepLines/>
              <w:suppressLineNumbers/>
              <w:suppressAutoHyphens/>
            </w:pPr>
            <w:r w:rsidRPr="00B30942">
              <w:t>Огнестойкость строительных конструкций и изделий</w:t>
            </w:r>
          </w:p>
        </w:tc>
      </w:tr>
      <w:tr w:rsidR="00A64CFC" w:rsidRPr="00A64CFC" w14:paraId="1F47DF04" w14:textId="77777777" w:rsidTr="00B30942">
        <w:trPr>
          <w:cantSplit/>
          <w:trHeight w:val="20"/>
        </w:trPr>
        <w:tc>
          <w:tcPr>
            <w:tcW w:w="851" w:type="dxa"/>
            <w:vMerge/>
          </w:tcPr>
          <w:p w14:paraId="7C8C23D4" w14:textId="77777777" w:rsidR="00A64CFC" w:rsidRPr="00B30942" w:rsidRDefault="00A64CFC" w:rsidP="00B30942">
            <w:pPr>
              <w:pStyle w:val="Default"/>
              <w:keepLines/>
              <w:suppressLineNumbers/>
              <w:suppressAutoHyphens/>
              <w:jc w:val="center"/>
            </w:pPr>
          </w:p>
        </w:tc>
        <w:tc>
          <w:tcPr>
            <w:tcW w:w="2126" w:type="dxa"/>
            <w:vMerge/>
          </w:tcPr>
          <w:p w14:paraId="27477002" w14:textId="77777777" w:rsidR="00A64CFC" w:rsidRPr="00B30942" w:rsidRDefault="00A64CFC" w:rsidP="00B30942">
            <w:pPr>
              <w:pStyle w:val="Default"/>
              <w:keepLines/>
              <w:suppressLineNumbers/>
              <w:suppressAutoHyphens/>
            </w:pPr>
          </w:p>
        </w:tc>
        <w:tc>
          <w:tcPr>
            <w:tcW w:w="738" w:type="dxa"/>
            <w:vMerge/>
            <w:vAlign w:val="center"/>
          </w:tcPr>
          <w:p w14:paraId="7AA0B718" w14:textId="77777777" w:rsidR="00A64CFC" w:rsidRPr="00B30942" w:rsidRDefault="00A64CFC" w:rsidP="00B30942">
            <w:pPr>
              <w:pStyle w:val="Default"/>
              <w:keepLines/>
              <w:suppressLineNumbers/>
              <w:suppressAutoHyphens/>
            </w:pPr>
          </w:p>
        </w:tc>
        <w:tc>
          <w:tcPr>
            <w:tcW w:w="2410" w:type="dxa"/>
            <w:vMerge/>
            <w:vAlign w:val="center"/>
          </w:tcPr>
          <w:p w14:paraId="029D00AB" w14:textId="77777777" w:rsidR="00A64CFC" w:rsidRPr="00B30942" w:rsidRDefault="00A64CFC" w:rsidP="00B30942">
            <w:pPr>
              <w:pStyle w:val="Default"/>
              <w:keepLines/>
              <w:suppressLineNumbers/>
              <w:suppressAutoHyphens/>
            </w:pPr>
          </w:p>
        </w:tc>
        <w:tc>
          <w:tcPr>
            <w:tcW w:w="3402" w:type="dxa"/>
            <w:vAlign w:val="center"/>
          </w:tcPr>
          <w:p w14:paraId="5C2F57CB" w14:textId="77777777" w:rsidR="00A64CFC" w:rsidRPr="00B30942" w:rsidRDefault="00A64CFC" w:rsidP="00B30942">
            <w:pPr>
              <w:pStyle w:val="Default"/>
              <w:keepLines/>
              <w:suppressLineNumbers/>
              <w:suppressAutoHyphens/>
            </w:pPr>
            <w:r w:rsidRPr="00B30942">
              <w:t>Огнестойкость и огнезащитные свойства тканей и текстильных материалов.</w:t>
            </w:r>
          </w:p>
        </w:tc>
      </w:tr>
      <w:tr w:rsidR="00A64CFC" w:rsidRPr="00A64CFC" w14:paraId="6CBB23DB" w14:textId="77777777" w:rsidTr="00B30942">
        <w:trPr>
          <w:cantSplit/>
          <w:trHeight w:val="20"/>
        </w:trPr>
        <w:tc>
          <w:tcPr>
            <w:tcW w:w="851" w:type="dxa"/>
            <w:vMerge/>
          </w:tcPr>
          <w:p w14:paraId="234365E3" w14:textId="77777777" w:rsidR="00A64CFC" w:rsidRPr="00B30942" w:rsidRDefault="00A64CFC" w:rsidP="00B30942">
            <w:pPr>
              <w:pStyle w:val="Default"/>
              <w:keepLines/>
              <w:suppressLineNumbers/>
              <w:suppressAutoHyphens/>
              <w:jc w:val="center"/>
            </w:pPr>
          </w:p>
        </w:tc>
        <w:tc>
          <w:tcPr>
            <w:tcW w:w="2126" w:type="dxa"/>
            <w:vMerge/>
          </w:tcPr>
          <w:p w14:paraId="6BA8693D" w14:textId="77777777" w:rsidR="00A64CFC" w:rsidRPr="00B30942" w:rsidRDefault="00A64CFC" w:rsidP="00B30942">
            <w:pPr>
              <w:pStyle w:val="Default"/>
              <w:keepLines/>
              <w:suppressLineNumbers/>
              <w:suppressAutoHyphens/>
            </w:pPr>
          </w:p>
        </w:tc>
        <w:tc>
          <w:tcPr>
            <w:tcW w:w="738" w:type="dxa"/>
            <w:vMerge/>
            <w:vAlign w:val="center"/>
          </w:tcPr>
          <w:p w14:paraId="36DA36B5" w14:textId="77777777" w:rsidR="00A64CFC" w:rsidRPr="00B30942" w:rsidRDefault="00A64CFC" w:rsidP="00B30942">
            <w:pPr>
              <w:pStyle w:val="Default"/>
              <w:keepLines/>
              <w:suppressLineNumbers/>
              <w:suppressAutoHyphens/>
            </w:pPr>
          </w:p>
        </w:tc>
        <w:tc>
          <w:tcPr>
            <w:tcW w:w="2410" w:type="dxa"/>
            <w:vMerge/>
            <w:vAlign w:val="center"/>
          </w:tcPr>
          <w:p w14:paraId="6C7186CE" w14:textId="77777777" w:rsidR="00A64CFC" w:rsidRPr="00B30942" w:rsidRDefault="00A64CFC" w:rsidP="00B30942">
            <w:pPr>
              <w:pStyle w:val="Default"/>
              <w:keepLines/>
              <w:suppressLineNumbers/>
              <w:suppressAutoHyphens/>
            </w:pPr>
          </w:p>
        </w:tc>
        <w:tc>
          <w:tcPr>
            <w:tcW w:w="3402" w:type="dxa"/>
            <w:vAlign w:val="center"/>
          </w:tcPr>
          <w:p w14:paraId="5A4D90DC" w14:textId="77777777" w:rsidR="00A64CFC" w:rsidRPr="00B30942" w:rsidRDefault="00A64CFC" w:rsidP="00B30942">
            <w:pPr>
              <w:pStyle w:val="Default"/>
              <w:keepLines/>
              <w:suppressLineNumbers/>
              <w:suppressAutoHyphens/>
            </w:pPr>
            <w:r w:rsidRPr="00B30942">
              <w:t>Огнестойкость и теплостойкость электротехнических изделий, радиоэлектронной аппаратуры, электротехнической арматуры и др.</w:t>
            </w:r>
          </w:p>
        </w:tc>
      </w:tr>
      <w:tr w:rsidR="00A64CFC" w:rsidRPr="00A64CFC" w14:paraId="23ED2B01" w14:textId="77777777" w:rsidTr="00B30942">
        <w:trPr>
          <w:cantSplit/>
          <w:trHeight w:val="20"/>
        </w:trPr>
        <w:tc>
          <w:tcPr>
            <w:tcW w:w="851" w:type="dxa"/>
            <w:vMerge/>
          </w:tcPr>
          <w:p w14:paraId="625B83E4" w14:textId="77777777" w:rsidR="00A64CFC" w:rsidRPr="00B30942" w:rsidRDefault="00A64CFC" w:rsidP="00B30942">
            <w:pPr>
              <w:pStyle w:val="Default"/>
              <w:keepLines/>
              <w:suppressLineNumbers/>
              <w:suppressAutoHyphens/>
              <w:jc w:val="center"/>
            </w:pPr>
          </w:p>
        </w:tc>
        <w:tc>
          <w:tcPr>
            <w:tcW w:w="2126" w:type="dxa"/>
            <w:vMerge/>
          </w:tcPr>
          <w:p w14:paraId="6BDF9B11" w14:textId="77777777" w:rsidR="00A64CFC" w:rsidRPr="00B30942" w:rsidRDefault="00A64CFC" w:rsidP="00B30942">
            <w:pPr>
              <w:pStyle w:val="Default"/>
              <w:keepLines/>
              <w:suppressLineNumbers/>
              <w:suppressAutoHyphens/>
            </w:pPr>
          </w:p>
        </w:tc>
        <w:tc>
          <w:tcPr>
            <w:tcW w:w="738" w:type="dxa"/>
            <w:vAlign w:val="center"/>
          </w:tcPr>
          <w:p w14:paraId="7C4CC1D3" w14:textId="77777777" w:rsidR="00A64CFC" w:rsidRPr="00B30942" w:rsidRDefault="00A64CFC" w:rsidP="00B30942">
            <w:pPr>
              <w:pStyle w:val="Default"/>
              <w:keepLines/>
              <w:suppressLineNumbers/>
              <w:suppressAutoHyphens/>
            </w:pPr>
            <w:r w:rsidRPr="00B30942">
              <w:t>120</w:t>
            </w:r>
          </w:p>
        </w:tc>
        <w:tc>
          <w:tcPr>
            <w:tcW w:w="2410" w:type="dxa"/>
            <w:vAlign w:val="center"/>
          </w:tcPr>
          <w:p w14:paraId="27B4B629" w14:textId="77777777" w:rsidR="00A64CFC" w:rsidRPr="00B30942" w:rsidRDefault="00A64CFC" w:rsidP="00B30942">
            <w:pPr>
              <w:pStyle w:val="Default"/>
              <w:keepLines/>
              <w:suppressLineNumbers/>
              <w:suppressAutoHyphens/>
            </w:pPr>
            <w:proofErr w:type="spellStart"/>
            <w:r w:rsidRPr="00B30942">
              <w:t>Пожаровзрывоопасность</w:t>
            </w:r>
            <w:proofErr w:type="spellEnd"/>
            <w:r w:rsidRPr="00B30942">
              <w:t xml:space="preserve"> веществ и материалов</w:t>
            </w:r>
          </w:p>
        </w:tc>
        <w:tc>
          <w:tcPr>
            <w:tcW w:w="3402" w:type="dxa"/>
            <w:vAlign w:val="center"/>
          </w:tcPr>
          <w:p w14:paraId="5ABD1C22" w14:textId="77777777" w:rsidR="00A64CFC" w:rsidRPr="00B30942" w:rsidRDefault="00A64CFC" w:rsidP="00B30942">
            <w:pPr>
              <w:pStyle w:val="Default"/>
              <w:keepLines/>
              <w:suppressLineNumbers/>
              <w:suppressAutoHyphens/>
            </w:pPr>
            <w:r w:rsidRPr="00B30942">
              <w:t xml:space="preserve">Определение группы горючести, температуры вспышки, температуры воспламенения, температуры самовоспламенения, концентрационных пределов распространения пламени (воспламенения), температурных пределов распространения пламени (воспламенения), температуры тления, условий теплового самовозгорания, минимальной энергии зажигания, кислородного индекса, способности взрываться и гореть при взаимодействии с водой, кислородом воздуха и другими веществами, нормальной скорости  распространения пламени, скорости выгорания, коэффициента </w:t>
            </w:r>
            <w:proofErr w:type="spellStart"/>
            <w:r w:rsidRPr="00B30942">
              <w:t>дымообразования</w:t>
            </w:r>
            <w:proofErr w:type="spellEnd"/>
            <w:r w:rsidRPr="00B30942">
              <w:t xml:space="preserve">, индекса распространения пламени, показателя токсичности продуктов горения, минимального взрывоопасного содержание кислорода, минимальной </w:t>
            </w:r>
            <w:proofErr w:type="spellStart"/>
            <w:r w:rsidRPr="00B30942">
              <w:t>флегматизирующей</w:t>
            </w:r>
            <w:proofErr w:type="spellEnd"/>
            <w:r w:rsidRPr="00B30942">
              <w:t xml:space="preserve"> концентрации </w:t>
            </w:r>
            <w:proofErr w:type="spellStart"/>
            <w:r w:rsidRPr="00B30942">
              <w:t>флегматизаторов</w:t>
            </w:r>
            <w:proofErr w:type="spellEnd"/>
            <w:r w:rsidRPr="00B30942">
              <w:t>, максимального давления взрыва, скорости нарастания давления взрыва, концентрационного предела диффузионного горения газовых смесей в воздухе</w:t>
            </w:r>
          </w:p>
        </w:tc>
      </w:tr>
      <w:tr w:rsidR="00A64CFC" w:rsidRPr="00A64CFC" w14:paraId="48D42571" w14:textId="77777777" w:rsidTr="00B30942">
        <w:trPr>
          <w:cantSplit/>
          <w:trHeight w:val="20"/>
        </w:trPr>
        <w:tc>
          <w:tcPr>
            <w:tcW w:w="851" w:type="dxa"/>
            <w:vMerge w:val="restart"/>
          </w:tcPr>
          <w:p w14:paraId="5C97995B"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r w:rsidRPr="00B30942">
              <w:rPr>
                <w:rFonts w:cs="Times New Roman"/>
                <w:color w:val="000000"/>
                <w:sz w:val="24"/>
                <w:szCs w:val="24"/>
              </w:rPr>
              <w:t>26</w:t>
            </w:r>
          </w:p>
        </w:tc>
        <w:tc>
          <w:tcPr>
            <w:tcW w:w="2126" w:type="dxa"/>
            <w:vMerge w:val="restart"/>
          </w:tcPr>
          <w:p w14:paraId="3EE329A6"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Испытания на  воздействия внешних факторов</w:t>
            </w:r>
          </w:p>
        </w:tc>
        <w:tc>
          <w:tcPr>
            <w:tcW w:w="738" w:type="dxa"/>
            <w:vMerge w:val="restart"/>
            <w:vAlign w:val="center"/>
          </w:tcPr>
          <w:p w14:paraId="2BC1AD3B"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030</w:t>
            </w:r>
          </w:p>
        </w:tc>
        <w:tc>
          <w:tcPr>
            <w:tcW w:w="2410" w:type="dxa"/>
            <w:vMerge w:val="restart"/>
            <w:vAlign w:val="center"/>
          </w:tcPr>
          <w:p w14:paraId="401F87CD"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Акустические воздействия</w:t>
            </w:r>
          </w:p>
        </w:tc>
        <w:tc>
          <w:tcPr>
            <w:tcW w:w="3402" w:type="dxa"/>
            <w:vAlign w:val="center"/>
          </w:tcPr>
          <w:p w14:paraId="14A9955F"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right="-16" w:firstLine="0"/>
              <w:rPr>
                <w:rFonts w:cs="Times New Roman"/>
                <w:sz w:val="24"/>
                <w:szCs w:val="24"/>
              </w:rPr>
            </w:pPr>
            <w:r w:rsidRPr="00B30942">
              <w:rPr>
                <w:rFonts w:cs="Times New Roman"/>
                <w:sz w:val="24"/>
                <w:szCs w:val="24"/>
              </w:rPr>
              <w:t>Испытание на воздействие акустического шума</w:t>
            </w:r>
          </w:p>
        </w:tc>
      </w:tr>
      <w:tr w:rsidR="00A64CFC" w:rsidRPr="00A64CFC" w14:paraId="46E82B1F" w14:textId="77777777" w:rsidTr="00B30942">
        <w:trPr>
          <w:cantSplit/>
          <w:trHeight w:val="20"/>
        </w:trPr>
        <w:tc>
          <w:tcPr>
            <w:tcW w:w="851" w:type="dxa"/>
            <w:vMerge/>
          </w:tcPr>
          <w:p w14:paraId="0DAD4848"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4BBA98AB"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p>
        </w:tc>
        <w:tc>
          <w:tcPr>
            <w:tcW w:w="738" w:type="dxa"/>
            <w:vMerge/>
            <w:vAlign w:val="center"/>
          </w:tcPr>
          <w:p w14:paraId="507FBFE5"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p>
        </w:tc>
        <w:tc>
          <w:tcPr>
            <w:tcW w:w="2410" w:type="dxa"/>
            <w:vMerge/>
            <w:vAlign w:val="center"/>
          </w:tcPr>
          <w:p w14:paraId="4FF1A3FC"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p>
        </w:tc>
        <w:tc>
          <w:tcPr>
            <w:tcW w:w="3402" w:type="dxa"/>
            <w:vAlign w:val="center"/>
          </w:tcPr>
          <w:p w14:paraId="042CD4B1"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firstLine="0"/>
              <w:rPr>
                <w:rFonts w:cs="Times New Roman"/>
                <w:sz w:val="24"/>
                <w:szCs w:val="24"/>
              </w:rPr>
            </w:pPr>
            <w:r w:rsidRPr="00B30942">
              <w:rPr>
                <w:rFonts w:cs="Times New Roman"/>
                <w:color w:val="000000"/>
                <w:sz w:val="24"/>
                <w:szCs w:val="24"/>
              </w:rPr>
              <w:t>Испытания на воздействие вибрации</w:t>
            </w:r>
          </w:p>
        </w:tc>
      </w:tr>
      <w:tr w:rsidR="00A64CFC" w:rsidRPr="00A64CFC" w14:paraId="164E75E1" w14:textId="77777777" w:rsidTr="00B30942">
        <w:trPr>
          <w:cantSplit/>
          <w:trHeight w:val="20"/>
        </w:trPr>
        <w:tc>
          <w:tcPr>
            <w:tcW w:w="851" w:type="dxa"/>
            <w:vMerge/>
          </w:tcPr>
          <w:p w14:paraId="53CB0D2B"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2FC4FA59"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Merge w:val="restart"/>
            <w:vAlign w:val="center"/>
          </w:tcPr>
          <w:p w14:paraId="32C4E600"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045</w:t>
            </w:r>
          </w:p>
        </w:tc>
        <w:tc>
          <w:tcPr>
            <w:tcW w:w="2410" w:type="dxa"/>
            <w:vMerge w:val="restart"/>
            <w:vAlign w:val="center"/>
          </w:tcPr>
          <w:p w14:paraId="46B85448"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Воздействие химических факторов</w:t>
            </w:r>
          </w:p>
        </w:tc>
        <w:tc>
          <w:tcPr>
            <w:tcW w:w="3402" w:type="dxa"/>
            <w:vAlign w:val="center"/>
          </w:tcPr>
          <w:p w14:paraId="28863688"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right="-16" w:firstLine="0"/>
              <w:rPr>
                <w:rFonts w:cs="Times New Roman"/>
                <w:sz w:val="24"/>
                <w:szCs w:val="24"/>
              </w:rPr>
            </w:pPr>
            <w:r w:rsidRPr="00B30942">
              <w:rPr>
                <w:rFonts w:cs="Times New Roman"/>
                <w:sz w:val="24"/>
                <w:szCs w:val="24"/>
              </w:rPr>
              <w:t>Испытание на воздействие агрессивных сред (сернистого газа или сероводорода, озона)</w:t>
            </w:r>
          </w:p>
          <w:p w14:paraId="3FE6DA38"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right="-16" w:firstLine="0"/>
              <w:rPr>
                <w:rFonts w:cs="Times New Roman"/>
                <w:sz w:val="24"/>
                <w:szCs w:val="24"/>
              </w:rPr>
            </w:pPr>
          </w:p>
        </w:tc>
      </w:tr>
      <w:tr w:rsidR="00A64CFC" w:rsidRPr="00A64CFC" w14:paraId="5B363893" w14:textId="77777777" w:rsidTr="00B30942">
        <w:trPr>
          <w:cantSplit/>
          <w:trHeight w:val="20"/>
        </w:trPr>
        <w:tc>
          <w:tcPr>
            <w:tcW w:w="851" w:type="dxa"/>
            <w:vMerge/>
          </w:tcPr>
          <w:p w14:paraId="5B0D02EA"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1D35C478"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Merge/>
            <w:vAlign w:val="center"/>
          </w:tcPr>
          <w:p w14:paraId="32BEF3EE"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2410" w:type="dxa"/>
            <w:vMerge/>
            <w:vAlign w:val="center"/>
          </w:tcPr>
          <w:p w14:paraId="62A0BE1C"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p>
        </w:tc>
        <w:tc>
          <w:tcPr>
            <w:tcW w:w="3402" w:type="dxa"/>
            <w:vAlign w:val="center"/>
          </w:tcPr>
          <w:p w14:paraId="4BAA3168"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firstLine="0"/>
              <w:rPr>
                <w:rFonts w:cs="Times New Roman"/>
                <w:sz w:val="24"/>
                <w:szCs w:val="24"/>
              </w:rPr>
            </w:pPr>
            <w:r w:rsidRPr="00B30942">
              <w:rPr>
                <w:rFonts w:cs="Times New Roman"/>
                <w:sz w:val="24"/>
                <w:szCs w:val="24"/>
              </w:rPr>
              <w:t>Испытание на воздействие сред заполнения</w:t>
            </w:r>
          </w:p>
        </w:tc>
      </w:tr>
      <w:tr w:rsidR="00A64CFC" w:rsidRPr="00A64CFC" w14:paraId="619A9B6E" w14:textId="77777777" w:rsidTr="00B30942">
        <w:trPr>
          <w:cantSplit/>
          <w:trHeight w:val="20"/>
        </w:trPr>
        <w:tc>
          <w:tcPr>
            <w:tcW w:w="851" w:type="dxa"/>
            <w:vMerge/>
          </w:tcPr>
          <w:p w14:paraId="4A25386B"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10F2329F"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Merge/>
            <w:vAlign w:val="center"/>
          </w:tcPr>
          <w:p w14:paraId="368CB7C2"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2410" w:type="dxa"/>
            <w:vMerge/>
            <w:vAlign w:val="center"/>
          </w:tcPr>
          <w:p w14:paraId="4F725794"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p>
        </w:tc>
        <w:tc>
          <w:tcPr>
            <w:tcW w:w="3402" w:type="dxa"/>
            <w:vAlign w:val="center"/>
          </w:tcPr>
          <w:p w14:paraId="7096BB41"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firstLine="0"/>
              <w:rPr>
                <w:rFonts w:cs="Times New Roman"/>
                <w:sz w:val="24"/>
                <w:szCs w:val="24"/>
              </w:rPr>
            </w:pPr>
            <w:r w:rsidRPr="00B30942">
              <w:rPr>
                <w:rFonts w:cs="Times New Roman"/>
                <w:sz w:val="24"/>
                <w:szCs w:val="24"/>
              </w:rPr>
              <w:t>Испытание на воздействие очищающих растворителей</w:t>
            </w:r>
          </w:p>
        </w:tc>
      </w:tr>
      <w:tr w:rsidR="00A64CFC" w:rsidRPr="00A64CFC" w14:paraId="30F5D42A" w14:textId="77777777" w:rsidTr="00B30942">
        <w:trPr>
          <w:cantSplit/>
          <w:trHeight w:val="20"/>
        </w:trPr>
        <w:tc>
          <w:tcPr>
            <w:tcW w:w="851" w:type="dxa"/>
            <w:vMerge/>
          </w:tcPr>
          <w:p w14:paraId="0349BDAE"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3EFE7335"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Align w:val="center"/>
          </w:tcPr>
          <w:p w14:paraId="42969E89"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046</w:t>
            </w:r>
          </w:p>
        </w:tc>
        <w:tc>
          <w:tcPr>
            <w:tcW w:w="2410" w:type="dxa"/>
            <w:vAlign w:val="center"/>
          </w:tcPr>
          <w:p w14:paraId="274CB5ED"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Воздействие электрических факторов</w:t>
            </w:r>
          </w:p>
        </w:tc>
        <w:tc>
          <w:tcPr>
            <w:tcW w:w="3402" w:type="dxa"/>
            <w:vAlign w:val="center"/>
          </w:tcPr>
          <w:p w14:paraId="44EC1BDD"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right="-16" w:firstLine="0"/>
              <w:rPr>
                <w:rFonts w:cs="Times New Roman"/>
                <w:sz w:val="24"/>
                <w:szCs w:val="24"/>
              </w:rPr>
            </w:pPr>
            <w:r w:rsidRPr="00B30942">
              <w:rPr>
                <w:rFonts w:cs="Times New Roman"/>
                <w:sz w:val="24"/>
                <w:szCs w:val="24"/>
              </w:rPr>
              <w:t>Испытания на воздействия электрических и магнитных полей</w:t>
            </w:r>
          </w:p>
        </w:tc>
      </w:tr>
      <w:tr w:rsidR="00A64CFC" w:rsidRPr="00A64CFC" w14:paraId="4158153F" w14:textId="77777777" w:rsidTr="00B30942">
        <w:trPr>
          <w:cantSplit/>
          <w:trHeight w:val="20"/>
        </w:trPr>
        <w:tc>
          <w:tcPr>
            <w:tcW w:w="851" w:type="dxa"/>
            <w:vMerge/>
          </w:tcPr>
          <w:p w14:paraId="61D911CB"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5F8C7DF9"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Align w:val="center"/>
          </w:tcPr>
          <w:p w14:paraId="2BC9A282"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075</w:t>
            </w:r>
          </w:p>
        </w:tc>
        <w:tc>
          <w:tcPr>
            <w:tcW w:w="2410" w:type="dxa"/>
            <w:vAlign w:val="center"/>
          </w:tcPr>
          <w:p w14:paraId="716C2206"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sz w:val="24"/>
                <w:szCs w:val="24"/>
              </w:rPr>
            </w:pPr>
            <w:r w:rsidRPr="00B30942">
              <w:rPr>
                <w:rFonts w:cs="Times New Roman"/>
                <w:sz w:val="24"/>
                <w:szCs w:val="24"/>
              </w:rPr>
              <w:t>Испытание на воздействие плесневых грибов</w:t>
            </w:r>
          </w:p>
        </w:tc>
        <w:tc>
          <w:tcPr>
            <w:tcW w:w="3402" w:type="dxa"/>
            <w:vAlign w:val="center"/>
          </w:tcPr>
          <w:p w14:paraId="5C624759"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color w:val="000000"/>
                <w:sz w:val="24"/>
                <w:szCs w:val="24"/>
              </w:rPr>
            </w:pPr>
            <w:r w:rsidRPr="00B30942">
              <w:rPr>
                <w:rFonts w:cs="Times New Roman"/>
                <w:color w:val="000000"/>
                <w:sz w:val="24"/>
                <w:szCs w:val="24"/>
              </w:rPr>
              <w:t>-</w:t>
            </w:r>
          </w:p>
        </w:tc>
      </w:tr>
      <w:tr w:rsidR="00A64CFC" w:rsidRPr="00A64CFC" w14:paraId="6ADBD592" w14:textId="77777777" w:rsidTr="00B30942">
        <w:trPr>
          <w:cantSplit/>
          <w:trHeight w:val="20"/>
        </w:trPr>
        <w:tc>
          <w:tcPr>
            <w:tcW w:w="851" w:type="dxa"/>
            <w:vMerge/>
          </w:tcPr>
          <w:p w14:paraId="6B33EBA6"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41E4305F"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Merge w:val="restart"/>
            <w:vAlign w:val="center"/>
          </w:tcPr>
          <w:p w14:paraId="6A208A18"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080</w:t>
            </w:r>
          </w:p>
        </w:tc>
        <w:tc>
          <w:tcPr>
            <w:tcW w:w="2410" w:type="dxa"/>
            <w:vMerge w:val="restart"/>
            <w:vAlign w:val="center"/>
          </w:tcPr>
          <w:p w14:paraId="7D5EB5E6"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Климатические воздействия</w:t>
            </w:r>
          </w:p>
        </w:tc>
        <w:tc>
          <w:tcPr>
            <w:tcW w:w="3402" w:type="dxa"/>
            <w:vAlign w:val="center"/>
          </w:tcPr>
          <w:p w14:paraId="35752A12"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firstLine="0"/>
              <w:rPr>
                <w:rFonts w:cs="Times New Roman"/>
                <w:sz w:val="24"/>
                <w:szCs w:val="24"/>
              </w:rPr>
            </w:pPr>
            <w:r w:rsidRPr="00B30942">
              <w:rPr>
                <w:rFonts w:cs="Times New Roman"/>
                <w:sz w:val="24"/>
                <w:szCs w:val="24"/>
              </w:rPr>
              <w:t>Испытание на воздействие повышенной предельной температуры среды</w:t>
            </w:r>
          </w:p>
        </w:tc>
      </w:tr>
      <w:tr w:rsidR="00A64CFC" w:rsidRPr="00A64CFC" w14:paraId="6C67BD48" w14:textId="77777777" w:rsidTr="00B30942">
        <w:trPr>
          <w:cantSplit/>
          <w:trHeight w:val="20"/>
        </w:trPr>
        <w:tc>
          <w:tcPr>
            <w:tcW w:w="851" w:type="dxa"/>
            <w:vMerge/>
          </w:tcPr>
          <w:p w14:paraId="0E9D2480"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3D8DE9B0"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Merge/>
            <w:vAlign w:val="center"/>
          </w:tcPr>
          <w:p w14:paraId="084ADEB5"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2410" w:type="dxa"/>
            <w:vMerge/>
            <w:vAlign w:val="center"/>
          </w:tcPr>
          <w:p w14:paraId="3B4E6A18"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p>
        </w:tc>
        <w:tc>
          <w:tcPr>
            <w:tcW w:w="3402" w:type="dxa"/>
            <w:vAlign w:val="center"/>
          </w:tcPr>
          <w:p w14:paraId="4A48F83B"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firstLine="0"/>
              <w:rPr>
                <w:rFonts w:cs="Times New Roman"/>
                <w:sz w:val="24"/>
                <w:szCs w:val="24"/>
              </w:rPr>
            </w:pPr>
            <w:r w:rsidRPr="00B30942">
              <w:rPr>
                <w:rFonts w:cs="Times New Roman"/>
                <w:sz w:val="24"/>
                <w:szCs w:val="24"/>
              </w:rPr>
              <w:t>Испытание на воздействие пониженной рабочей температуры среды</w:t>
            </w:r>
          </w:p>
        </w:tc>
      </w:tr>
      <w:tr w:rsidR="00A64CFC" w:rsidRPr="00A64CFC" w14:paraId="0F26261C" w14:textId="77777777" w:rsidTr="00B30942">
        <w:trPr>
          <w:cantSplit/>
          <w:trHeight w:val="20"/>
        </w:trPr>
        <w:tc>
          <w:tcPr>
            <w:tcW w:w="851" w:type="dxa"/>
            <w:vMerge/>
          </w:tcPr>
          <w:p w14:paraId="62D568CB"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3022147B"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Merge/>
            <w:vAlign w:val="center"/>
          </w:tcPr>
          <w:p w14:paraId="26787945"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2410" w:type="dxa"/>
            <w:vMerge/>
            <w:vAlign w:val="center"/>
          </w:tcPr>
          <w:p w14:paraId="76D10396"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p>
        </w:tc>
        <w:tc>
          <w:tcPr>
            <w:tcW w:w="3402" w:type="dxa"/>
            <w:vAlign w:val="center"/>
          </w:tcPr>
          <w:p w14:paraId="4B83822F"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firstLine="0"/>
              <w:rPr>
                <w:rFonts w:cs="Times New Roman"/>
                <w:sz w:val="24"/>
                <w:szCs w:val="24"/>
              </w:rPr>
            </w:pPr>
            <w:r w:rsidRPr="00B30942">
              <w:rPr>
                <w:rFonts w:cs="Times New Roman"/>
                <w:sz w:val="24"/>
                <w:szCs w:val="24"/>
              </w:rPr>
              <w:t>Испытание на воздействие пониженной предельной температуры среды</w:t>
            </w:r>
          </w:p>
        </w:tc>
      </w:tr>
      <w:tr w:rsidR="00A64CFC" w:rsidRPr="00A64CFC" w14:paraId="4F043BED" w14:textId="77777777" w:rsidTr="00B30942">
        <w:trPr>
          <w:cantSplit/>
          <w:trHeight w:val="20"/>
        </w:trPr>
        <w:tc>
          <w:tcPr>
            <w:tcW w:w="851" w:type="dxa"/>
            <w:vMerge/>
          </w:tcPr>
          <w:p w14:paraId="4590BC44"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5C934A1A"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Merge/>
            <w:vAlign w:val="center"/>
          </w:tcPr>
          <w:p w14:paraId="198EB9A4"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2410" w:type="dxa"/>
            <w:vMerge/>
            <w:vAlign w:val="center"/>
          </w:tcPr>
          <w:p w14:paraId="1374752A"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p>
        </w:tc>
        <w:tc>
          <w:tcPr>
            <w:tcW w:w="3402" w:type="dxa"/>
            <w:vAlign w:val="center"/>
          </w:tcPr>
          <w:p w14:paraId="75BF82A7"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firstLine="0"/>
              <w:rPr>
                <w:rFonts w:cs="Times New Roman"/>
                <w:sz w:val="24"/>
                <w:szCs w:val="24"/>
              </w:rPr>
            </w:pPr>
            <w:r w:rsidRPr="00B30942">
              <w:rPr>
                <w:rFonts w:cs="Times New Roman"/>
                <w:sz w:val="24"/>
                <w:szCs w:val="24"/>
              </w:rPr>
              <w:t>Испытание на воздействие изменения температуры среды</w:t>
            </w:r>
          </w:p>
        </w:tc>
      </w:tr>
      <w:tr w:rsidR="00A64CFC" w:rsidRPr="00A64CFC" w14:paraId="4CDA46BC" w14:textId="77777777" w:rsidTr="00B30942">
        <w:trPr>
          <w:cantSplit/>
          <w:trHeight w:val="20"/>
        </w:trPr>
        <w:tc>
          <w:tcPr>
            <w:tcW w:w="851" w:type="dxa"/>
            <w:vMerge/>
          </w:tcPr>
          <w:p w14:paraId="707BC54B"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574CB20D"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Merge/>
            <w:vAlign w:val="center"/>
          </w:tcPr>
          <w:p w14:paraId="34577477"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2410" w:type="dxa"/>
            <w:vMerge/>
            <w:vAlign w:val="center"/>
          </w:tcPr>
          <w:p w14:paraId="1A1BC79C"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p>
        </w:tc>
        <w:tc>
          <w:tcPr>
            <w:tcW w:w="3402" w:type="dxa"/>
            <w:vAlign w:val="center"/>
          </w:tcPr>
          <w:p w14:paraId="36C55F00"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firstLine="0"/>
              <w:rPr>
                <w:rFonts w:cs="Times New Roman"/>
                <w:sz w:val="24"/>
                <w:szCs w:val="24"/>
              </w:rPr>
            </w:pPr>
            <w:r w:rsidRPr="00B30942">
              <w:rPr>
                <w:rFonts w:cs="Times New Roman"/>
                <w:sz w:val="24"/>
                <w:szCs w:val="24"/>
              </w:rPr>
              <w:t>Испытание на воздействие инея и росы</w:t>
            </w:r>
          </w:p>
        </w:tc>
      </w:tr>
      <w:tr w:rsidR="00A64CFC" w:rsidRPr="00A64CFC" w14:paraId="59F6FC15" w14:textId="77777777" w:rsidTr="00B30942">
        <w:trPr>
          <w:cantSplit/>
          <w:trHeight w:val="20"/>
        </w:trPr>
        <w:tc>
          <w:tcPr>
            <w:tcW w:w="851" w:type="dxa"/>
            <w:vMerge/>
          </w:tcPr>
          <w:p w14:paraId="6CD87BED"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481726F0"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Merge/>
            <w:vAlign w:val="center"/>
          </w:tcPr>
          <w:p w14:paraId="3B3D9822"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2410" w:type="dxa"/>
            <w:vMerge/>
            <w:vAlign w:val="center"/>
          </w:tcPr>
          <w:p w14:paraId="45022D1D"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p>
        </w:tc>
        <w:tc>
          <w:tcPr>
            <w:tcW w:w="3402" w:type="dxa"/>
            <w:vAlign w:val="center"/>
          </w:tcPr>
          <w:p w14:paraId="7F89866D"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firstLine="0"/>
              <w:rPr>
                <w:rFonts w:cs="Times New Roman"/>
                <w:sz w:val="24"/>
                <w:szCs w:val="24"/>
              </w:rPr>
            </w:pPr>
            <w:r w:rsidRPr="00B30942">
              <w:rPr>
                <w:rFonts w:cs="Times New Roman"/>
                <w:sz w:val="24"/>
                <w:szCs w:val="24"/>
              </w:rPr>
              <w:t>Испытание на воздействие повышенной влажности воздуха, длительное или ускоренное</w:t>
            </w:r>
          </w:p>
        </w:tc>
      </w:tr>
      <w:tr w:rsidR="00A64CFC" w:rsidRPr="00A64CFC" w14:paraId="7ECF0780" w14:textId="77777777" w:rsidTr="00B30942">
        <w:trPr>
          <w:cantSplit/>
          <w:trHeight w:val="20"/>
        </w:trPr>
        <w:tc>
          <w:tcPr>
            <w:tcW w:w="851" w:type="dxa"/>
            <w:vMerge/>
          </w:tcPr>
          <w:p w14:paraId="73318E76"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4F334718"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Merge/>
            <w:vAlign w:val="center"/>
          </w:tcPr>
          <w:p w14:paraId="7D3B31DE"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2410" w:type="dxa"/>
            <w:vMerge/>
            <w:vAlign w:val="center"/>
          </w:tcPr>
          <w:p w14:paraId="62F4FCCB"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p>
        </w:tc>
        <w:tc>
          <w:tcPr>
            <w:tcW w:w="3402" w:type="dxa"/>
            <w:vAlign w:val="center"/>
          </w:tcPr>
          <w:p w14:paraId="6B92EE5B"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firstLine="0"/>
              <w:rPr>
                <w:rFonts w:cs="Times New Roman"/>
                <w:sz w:val="24"/>
                <w:szCs w:val="24"/>
              </w:rPr>
            </w:pPr>
            <w:r w:rsidRPr="00B30942">
              <w:rPr>
                <w:rFonts w:cs="Times New Roman"/>
                <w:sz w:val="24"/>
                <w:szCs w:val="24"/>
              </w:rPr>
              <w:t>Испытание на воздействие повышенной влажности воздуха кратковременное</w:t>
            </w:r>
          </w:p>
        </w:tc>
      </w:tr>
      <w:tr w:rsidR="00A64CFC" w:rsidRPr="00A64CFC" w14:paraId="7B99685C" w14:textId="77777777" w:rsidTr="00B30942">
        <w:trPr>
          <w:cantSplit/>
          <w:trHeight w:val="20"/>
        </w:trPr>
        <w:tc>
          <w:tcPr>
            <w:tcW w:w="851" w:type="dxa"/>
            <w:vMerge/>
          </w:tcPr>
          <w:p w14:paraId="675FAFCF"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5CE89135"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Merge/>
            <w:vAlign w:val="center"/>
          </w:tcPr>
          <w:p w14:paraId="61178581"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2410" w:type="dxa"/>
            <w:vMerge/>
            <w:vAlign w:val="center"/>
          </w:tcPr>
          <w:p w14:paraId="5E698B3D"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p>
        </w:tc>
        <w:tc>
          <w:tcPr>
            <w:tcW w:w="3402" w:type="dxa"/>
            <w:vAlign w:val="center"/>
          </w:tcPr>
          <w:p w14:paraId="120F9A26"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firstLine="0"/>
              <w:rPr>
                <w:rFonts w:cs="Times New Roman"/>
                <w:sz w:val="24"/>
                <w:szCs w:val="24"/>
              </w:rPr>
            </w:pPr>
            <w:r w:rsidRPr="00B30942">
              <w:rPr>
                <w:rFonts w:cs="Times New Roman"/>
                <w:sz w:val="24"/>
                <w:szCs w:val="24"/>
              </w:rPr>
              <w:t>Испытание на воздействие атмосферного пониженного давления</w:t>
            </w:r>
          </w:p>
        </w:tc>
      </w:tr>
      <w:tr w:rsidR="00A64CFC" w:rsidRPr="00A64CFC" w14:paraId="38DBE03B" w14:textId="77777777" w:rsidTr="00B30942">
        <w:trPr>
          <w:cantSplit/>
          <w:trHeight w:val="20"/>
        </w:trPr>
        <w:tc>
          <w:tcPr>
            <w:tcW w:w="851" w:type="dxa"/>
            <w:vMerge/>
          </w:tcPr>
          <w:p w14:paraId="47459957"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54188BA0"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Merge/>
            <w:vAlign w:val="center"/>
          </w:tcPr>
          <w:p w14:paraId="4CB15DFA"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2410" w:type="dxa"/>
            <w:vMerge/>
            <w:vAlign w:val="center"/>
          </w:tcPr>
          <w:p w14:paraId="4B6F2C64"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p>
        </w:tc>
        <w:tc>
          <w:tcPr>
            <w:tcW w:w="3402" w:type="dxa"/>
            <w:vAlign w:val="center"/>
          </w:tcPr>
          <w:p w14:paraId="0306D9BD"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firstLine="0"/>
              <w:rPr>
                <w:rFonts w:cs="Times New Roman"/>
                <w:sz w:val="24"/>
                <w:szCs w:val="24"/>
              </w:rPr>
            </w:pPr>
            <w:r w:rsidRPr="00B30942">
              <w:rPr>
                <w:rFonts w:cs="Times New Roman"/>
                <w:sz w:val="24"/>
                <w:szCs w:val="24"/>
              </w:rPr>
              <w:t>Испытание на воздействие повышенного давления</w:t>
            </w:r>
          </w:p>
        </w:tc>
      </w:tr>
      <w:tr w:rsidR="00A64CFC" w:rsidRPr="00A64CFC" w14:paraId="3CEC2F73" w14:textId="77777777" w:rsidTr="00B30942">
        <w:trPr>
          <w:cantSplit/>
          <w:trHeight w:val="20"/>
        </w:trPr>
        <w:tc>
          <w:tcPr>
            <w:tcW w:w="851" w:type="dxa"/>
            <w:vMerge/>
          </w:tcPr>
          <w:p w14:paraId="66361698"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440DA9EC"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Merge/>
            <w:vAlign w:val="center"/>
          </w:tcPr>
          <w:p w14:paraId="5B3CA15E"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2410" w:type="dxa"/>
            <w:vMerge/>
            <w:vAlign w:val="center"/>
          </w:tcPr>
          <w:p w14:paraId="40077CCC"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p>
        </w:tc>
        <w:tc>
          <w:tcPr>
            <w:tcW w:w="3402" w:type="dxa"/>
            <w:vAlign w:val="center"/>
          </w:tcPr>
          <w:p w14:paraId="7A4B7C4A"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firstLine="0"/>
              <w:rPr>
                <w:rFonts w:cs="Times New Roman"/>
                <w:sz w:val="24"/>
                <w:szCs w:val="24"/>
              </w:rPr>
            </w:pPr>
            <w:r w:rsidRPr="00B30942">
              <w:rPr>
                <w:rFonts w:cs="Times New Roman"/>
                <w:sz w:val="24"/>
                <w:szCs w:val="24"/>
              </w:rPr>
              <w:t>Испытание на воздействие солнечного излучения</w:t>
            </w:r>
          </w:p>
        </w:tc>
      </w:tr>
      <w:tr w:rsidR="00A64CFC" w:rsidRPr="00A64CFC" w14:paraId="12322EE2" w14:textId="77777777" w:rsidTr="00B30942">
        <w:trPr>
          <w:cantSplit/>
          <w:trHeight w:val="20"/>
        </w:trPr>
        <w:tc>
          <w:tcPr>
            <w:tcW w:w="851" w:type="dxa"/>
            <w:vMerge/>
          </w:tcPr>
          <w:p w14:paraId="4BE51F53"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2FEF971C"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Merge/>
            <w:vAlign w:val="center"/>
          </w:tcPr>
          <w:p w14:paraId="1584CC7D"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2410" w:type="dxa"/>
            <w:vMerge/>
            <w:vAlign w:val="center"/>
          </w:tcPr>
          <w:p w14:paraId="22A59D8C"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p>
        </w:tc>
        <w:tc>
          <w:tcPr>
            <w:tcW w:w="3402" w:type="dxa"/>
            <w:vAlign w:val="center"/>
          </w:tcPr>
          <w:p w14:paraId="4699B7EF"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firstLine="0"/>
              <w:rPr>
                <w:rFonts w:cs="Times New Roman"/>
                <w:sz w:val="24"/>
                <w:szCs w:val="24"/>
              </w:rPr>
            </w:pPr>
            <w:r w:rsidRPr="00B30942">
              <w:rPr>
                <w:rFonts w:cs="Times New Roman"/>
                <w:sz w:val="24"/>
                <w:szCs w:val="24"/>
              </w:rPr>
              <w:t>Испытание на воздействие соляного тумана</w:t>
            </w:r>
          </w:p>
        </w:tc>
      </w:tr>
      <w:tr w:rsidR="00A64CFC" w:rsidRPr="00A64CFC" w14:paraId="5DA2E896" w14:textId="77777777" w:rsidTr="00B30942">
        <w:trPr>
          <w:cantSplit/>
          <w:trHeight w:val="20"/>
        </w:trPr>
        <w:tc>
          <w:tcPr>
            <w:tcW w:w="851" w:type="dxa"/>
            <w:vMerge/>
          </w:tcPr>
          <w:p w14:paraId="2A3D4C86"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0CAD81E8"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Merge/>
            <w:vAlign w:val="center"/>
          </w:tcPr>
          <w:p w14:paraId="775D50DC"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2410" w:type="dxa"/>
            <w:vMerge/>
            <w:vAlign w:val="center"/>
          </w:tcPr>
          <w:p w14:paraId="51F3EEDF"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p>
        </w:tc>
        <w:tc>
          <w:tcPr>
            <w:tcW w:w="3402" w:type="dxa"/>
            <w:vAlign w:val="center"/>
          </w:tcPr>
          <w:p w14:paraId="161FD108" w14:textId="77777777" w:rsidR="00A64CFC" w:rsidRPr="00B30942" w:rsidRDefault="00A64CFC" w:rsidP="00B30942">
            <w:pPr>
              <w:keepLines/>
              <w:suppressLineNumbers/>
              <w:suppressAutoHyphens/>
              <w:spacing w:after="0" w:line="240" w:lineRule="auto"/>
              <w:ind w:firstLine="0"/>
              <w:rPr>
                <w:rFonts w:cs="Times New Roman"/>
                <w:sz w:val="24"/>
                <w:szCs w:val="24"/>
              </w:rPr>
            </w:pPr>
            <w:r w:rsidRPr="00B30942">
              <w:rPr>
                <w:rFonts w:cs="Times New Roman"/>
                <w:sz w:val="24"/>
                <w:szCs w:val="24"/>
              </w:rPr>
              <w:t>Испытания на воздействие излучения</w:t>
            </w:r>
          </w:p>
        </w:tc>
      </w:tr>
      <w:tr w:rsidR="00A64CFC" w:rsidRPr="00A64CFC" w14:paraId="1653B888" w14:textId="77777777" w:rsidTr="00B30942">
        <w:trPr>
          <w:cantSplit/>
          <w:trHeight w:val="20"/>
        </w:trPr>
        <w:tc>
          <w:tcPr>
            <w:tcW w:w="851" w:type="dxa"/>
            <w:vMerge/>
          </w:tcPr>
          <w:p w14:paraId="4DC1A3AC"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18B0EDE1"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Merge w:val="restart"/>
            <w:vAlign w:val="center"/>
          </w:tcPr>
          <w:p w14:paraId="56A295E5"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095</w:t>
            </w:r>
          </w:p>
        </w:tc>
        <w:tc>
          <w:tcPr>
            <w:tcW w:w="2410" w:type="dxa"/>
            <w:vMerge w:val="restart"/>
            <w:vAlign w:val="center"/>
          </w:tcPr>
          <w:p w14:paraId="365D6522"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Механические воздействия</w:t>
            </w:r>
          </w:p>
        </w:tc>
        <w:tc>
          <w:tcPr>
            <w:tcW w:w="3402" w:type="dxa"/>
            <w:vAlign w:val="center"/>
          </w:tcPr>
          <w:p w14:paraId="37FD9541"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firstLine="0"/>
              <w:rPr>
                <w:rFonts w:cs="Times New Roman"/>
                <w:sz w:val="24"/>
                <w:szCs w:val="24"/>
              </w:rPr>
            </w:pPr>
            <w:r w:rsidRPr="00B30942">
              <w:rPr>
                <w:rFonts w:cs="Times New Roman"/>
                <w:sz w:val="24"/>
                <w:szCs w:val="24"/>
              </w:rPr>
              <w:t>Испытание по определению резонансных частот конструкции</w:t>
            </w:r>
          </w:p>
        </w:tc>
      </w:tr>
      <w:tr w:rsidR="00A64CFC" w:rsidRPr="00A64CFC" w14:paraId="0D7D759F" w14:textId="77777777" w:rsidTr="00B30942">
        <w:trPr>
          <w:cantSplit/>
          <w:trHeight w:val="20"/>
        </w:trPr>
        <w:tc>
          <w:tcPr>
            <w:tcW w:w="851" w:type="dxa"/>
            <w:vMerge/>
          </w:tcPr>
          <w:p w14:paraId="24DAEBAF"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7D906DD7"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Merge/>
            <w:vAlign w:val="center"/>
          </w:tcPr>
          <w:p w14:paraId="28D2C612"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2410" w:type="dxa"/>
            <w:vMerge/>
            <w:vAlign w:val="center"/>
          </w:tcPr>
          <w:p w14:paraId="390568D8"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sz w:val="24"/>
                <w:szCs w:val="24"/>
              </w:rPr>
            </w:pPr>
          </w:p>
        </w:tc>
        <w:tc>
          <w:tcPr>
            <w:tcW w:w="3402" w:type="dxa"/>
            <w:vAlign w:val="center"/>
          </w:tcPr>
          <w:p w14:paraId="1F940B2D"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color w:val="000000"/>
                <w:sz w:val="24"/>
                <w:szCs w:val="24"/>
              </w:rPr>
            </w:pPr>
            <w:r w:rsidRPr="00B30942">
              <w:rPr>
                <w:rFonts w:cs="Times New Roman"/>
                <w:sz w:val="24"/>
                <w:szCs w:val="24"/>
              </w:rPr>
              <w:t>Испытание на проверку отсутствия резонансных частот конструкции в заданном диапазоне частот</w:t>
            </w:r>
          </w:p>
        </w:tc>
      </w:tr>
      <w:tr w:rsidR="00A64CFC" w:rsidRPr="00A64CFC" w14:paraId="6F8D86BC" w14:textId="77777777" w:rsidTr="00B30942">
        <w:trPr>
          <w:cantSplit/>
          <w:trHeight w:val="20"/>
        </w:trPr>
        <w:tc>
          <w:tcPr>
            <w:tcW w:w="851" w:type="dxa"/>
            <w:vMerge/>
          </w:tcPr>
          <w:p w14:paraId="2116180D"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67A5628B"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Merge/>
            <w:vAlign w:val="center"/>
          </w:tcPr>
          <w:p w14:paraId="4EC254B3"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2410" w:type="dxa"/>
            <w:vMerge/>
            <w:vAlign w:val="center"/>
          </w:tcPr>
          <w:p w14:paraId="10382794"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sz w:val="24"/>
                <w:szCs w:val="24"/>
              </w:rPr>
            </w:pPr>
          </w:p>
        </w:tc>
        <w:tc>
          <w:tcPr>
            <w:tcW w:w="3402" w:type="dxa"/>
            <w:vAlign w:val="center"/>
          </w:tcPr>
          <w:p w14:paraId="5553165B"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color w:val="000000"/>
                <w:sz w:val="24"/>
                <w:szCs w:val="24"/>
              </w:rPr>
            </w:pPr>
            <w:r w:rsidRPr="00B30942">
              <w:rPr>
                <w:rFonts w:cs="Times New Roman"/>
                <w:sz w:val="24"/>
                <w:szCs w:val="24"/>
              </w:rPr>
              <w:t xml:space="preserve">Испытание на устойчивость при воздействии синусоидальной или широкополосной случайной вибрации (испытание на </w:t>
            </w:r>
            <w:proofErr w:type="spellStart"/>
            <w:r w:rsidRPr="00B30942">
              <w:rPr>
                <w:rFonts w:cs="Times New Roman"/>
                <w:sz w:val="24"/>
                <w:szCs w:val="24"/>
              </w:rPr>
              <w:t>виброустойчивость</w:t>
            </w:r>
            <w:proofErr w:type="spellEnd"/>
            <w:r w:rsidRPr="00B30942">
              <w:rPr>
                <w:rFonts w:cs="Times New Roman"/>
                <w:sz w:val="24"/>
                <w:szCs w:val="24"/>
              </w:rPr>
              <w:t>)</w:t>
            </w:r>
          </w:p>
        </w:tc>
      </w:tr>
      <w:tr w:rsidR="00A64CFC" w:rsidRPr="00A64CFC" w14:paraId="1CCB811D" w14:textId="77777777" w:rsidTr="00B30942">
        <w:trPr>
          <w:cantSplit/>
          <w:trHeight w:val="20"/>
        </w:trPr>
        <w:tc>
          <w:tcPr>
            <w:tcW w:w="851" w:type="dxa"/>
            <w:vMerge/>
          </w:tcPr>
          <w:p w14:paraId="2376C6CC"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1EB53430"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Merge/>
            <w:vAlign w:val="center"/>
          </w:tcPr>
          <w:p w14:paraId="289FD222"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2410" w:type="dxa"/>
            <w:vMerge/>
            <w:vAlign w:val="center"/>
          </w:tcPr>
          <w:p w14:paraId="164D1AC7"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sz w:val="24"/>
                <w:szCs w:val="24"/>
              </w:rPr>
            </w:pPr>
          </w:p>
        </w:tc>
        <w:tc>
          <w:tcPr>
            <w:tcW w:w="3402" w:type="dxa"/>
            <w:vAlign w:val="center"/>
          </w:tcPr>
          <w:p w14:paraId="2708EF27"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color w:val="000000"/>
                <w:sz w:val="24"/>
                <w:szCs w:val="24"/>
              </w:rPr>
            </w:pPr>
            <w:r w:rsidRPr="00B30942">
              <w:rPr>
                <w:rFonts w:cs="Times New Roman"/>
                <w:sz w:val="24"/>
                <w:szCs w:val="24"/>
              </w:rPr>
              <w:t xml:space="preserve">Испытание на прочность при воздействии синусоидальной или широкополосной случайной вибрации длительное (испытание на </w:t>
            </w:r>
            <w:proofErr w:type="spellStart"/>
            <w:r w:rsidRPr="00B30942">
              <w:rPr>
                <w:rFonts w:cs="Times New Roman"/>
                <w:sz w:val="24"/>
                <w:szCs w:val="24"/>
              </w:rPr>
              <w:t>вибропрочность</w:t>
            </w:r>
            <w:proofErr w:type="spellEnd"/>
            <w:r w:rsidRPr="00B30942">
              <w:rPr>
                <w:rFonts w:cs="Times New Roman"/>
                <w:sz w:val="24"/>
                <w:szCs w:val="24"/>
              </w:rPr>
              <w:t xml:space="preserve"> длительное)</w:t>
            </w:r>
          </w:p>
        </w:tc>
      </w:tr>
      <w:tr w:rsidR="00A64CFC" w:rsidRPr="00A64CFC" w14:paraId="099A7D5C" w14:textId="77777777" w:rsidTr="00B30942">
        <w:trPr>
          <w:cantSplit/>
          <w:trHeight w:val="20"/>
        </w:trPr>
        <w:tc>
          <w:tcPr>
            <w:tcW w:w="851" w:type="dxa"/>
            <w:vMerge/>
          </w:tcPr>
          <w:p w14:paraId="4624F620"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1302F322"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Merge/>
            <w:vAlign w:val="center"/>
          </w:tcPr>
          <w:p w14:paraId="73361A18"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2410" w:type="dxa"/>
            <w:vMerge/>
            <w:vAlign w:val="center"/>
          </w:tcPr>
          <w:p w14:paraId="7D93F424"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sz w:val="24"/>
                <w:szCs w:val="24"/>
              </w:rPr>
            </w:pPr>
          </w:p>
        </w:tc>
        <w:tc>
          <w:tcPr>
            <w:tcW w:w="3402" w:type="dxa"/>
            <w:vAlign w:val="center"/>
          </w:tcPr>
          <w:p w14:paraId="3009F8CC"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color w:val="000000"/>
                <w:sz w:val="24"/>
                <w:szCs w:val="24"/>
              </w:rPr>
            </w:pPr>
            <w:r w:rsidRPr="00B30942">
              <w:rPr>
                <w:rFonts w:cs="Times New Roman"/>
                <w:sz w:val="24"/>
                <w:szCs w:val="24"/>
              </w:rPr>
              <w:t xml:space="preserve">Испытание на прочность при воздействии синусоидальной вибрации кратковременное (испытание на </w:t>
            </w:r>
            <w:proofErr w:type="spellStart"/>
            <w:r w:rsidRPr="00B30942">
              <w:rPr>
                <w:rFonts w:cs="Times New Roman"/>
                <w:sz w:val="24"/>
                <w:szCs w:val="24"/>
              </w:rPr>
              <w:t>вибропрочность</w:t>
            </w:r>
            <w:proofErr w:type="spellEnd"/>
            <w:r w:rsidRPr="00B30942">
              <w:rPr>
                <w:rFonts w:cs="Times New Roman"/>
                <w:sz w:val="24"/>
                <w:szCs w:val="24"/>
              </w:rPr>
              <w:t xml:space="preserve"> кратковременное)</w:t>
            </w:r>
          </w:p>
        </w:tc>
      </w:tr>
      <w:tr w:rsidR="00A64CFC" w:rsidRPr="00A64CFC" w14:paraId="093C4D63" w14:textId="77777777" w:rsidTr="00B30942">
        <w:trPr>
          <w:cantSplit/>
          <w:trHeight w:val="20"/>
        </w:trPr>
        <w:tc>
          <w:tcPr>
            <w:tcW w:w="851" w:type="dxa"/>
            <w:vMerge/>
          </w:tcPr>
          <w:p w14:paraId="06C7DE55"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3CA9274A"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Merge/>
            <w:vAlign w:val="center"/>
          </w:tcPr>
          <w:p w14:paraId="40551581"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2410" w:type="dxa"/>
            <w:vMerge/>
            <w:vAlign w:val="center"/>
          </w:tcPr>
          <w:p w14:paraId="1B26C49E"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sz w:val="24"/>
                <w:szCs w:val="24"/>
              </w:rPr>
            </w:pPr>
          </w:p>
        </w:tc>
        <w:tc>
          <w:tcPr>
            <w:tcW w:w="3402" w:type="dxa"/>
            <w:vAlign w:val="center"/>
          </w:tcPr>
          <w:p w14:paraId="39519134"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color w:val="000000"/>
                <w:sz w:val="24"/>
                <w:szCs w:val="24"/>
              </w:rPr>
            </w:pPr>
            <w:r w:rsidRPr="00B30942">
              <w:rPr>
                <w:rFonts w:cs="Times New Roman"/>
                <w:sz w:val="24"/>
                <w:szCs w:val="24"/>
              </w:rPr>
              <w:t>Испытание на прочность при воздействии механических ударов многократного действия (испытание на ударную прочность)</w:t>
            </w:r>
          </w:p>
        </w:tc>
      </w:tr>
      <w:tr w:rsidR="00A64CFC" w:rsidRPr="00A64CFC" w14:paraId="2C926A8D" w14:textId="77777777" w:rsidTr="00B30942">
        <w:trPr>
          <w:cantSplit/>
          <w:trHeight w:val="20"/>
        </w:trPr>
        <w:tc>
          <w:tcPr>
            <w:tcW w:w="851" w:type="dxa"/>
            <w:vMerge/>
          </w:tcPr>
          <w:p w14:paraId="69718C1B"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4418CA0A"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Merge/>
            <w:vAlign w:val="center"/>
          </w:tcPr>
          <w:p w14:paraId="060BC07F"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2410" w:type="dxa"/>
            <w:vMerge/>
            <w:vAlign w:val="center"/>
          </w:tcPr>
          <w:p w14:paraId="0BE479F8"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sz w:val="24"/>
                <w:szCs w:val="24"/>
              </w:rPr>
            </w:pPr>
          </w:p>
        </w:tc>
        <w:tc>
          <w:tcPr>
            <w:tcW w:w="3402" w:type="dxa"/>
            <w:vAlign w:val="center"/>
          </w:tcPr>
          <w:p w14:paraId="5727CA8D"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color w:val="000000"/>
                <w:sz w:val="24"/>
                <w:szCs w:val="24"/>
              </w:rPr>
            </w:pPr>
            <w:r w:rsidRPr="00B30942">
              <w:rPr>
                <w:rFonts w:cs="Times New Roman"/>
                <w:sz w:val="24"/>
                <w:szCs w:val="24"/>
              </w:rPr>
              <w:t>Испытание на устойчивость при воздействии механических ударов многократного действия (испытание на ударную устойчивость)</w:t>
            </w:r>
          </w:p>
        </w:tc>
      </w:tr>
      <w:tr w:rsidR="00A64CFC" w:rsidRPr="00A64CFC" w14:paraId="15A23A9D" w14:textId="77777777" w:rsidTr="00B30942">
        <w:trPr>
          <w:cantSplit/>
          <w:trHeight w:val="20"/>
        </w:trPr>
        <w:tc>
          <w:tcPr>
            <w:tcW w:w="851" w:type="dxa"/>
            <w:vMerge/>
          </w:tcPr>
          <w:p w14:paraId="080E6936"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2BE6E2C2"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Merge/>
            <w:vAlign w:val="center"/>
          </w:tcPr>
          <w:p w14:paraId="5395F169"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2410" w:type="dxa"/>
            <w:vMerge/>
            <w:vAlign w:val="center"/>
          </w:tcPr>
          <w:p w14:paraId="3A5B272E"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sz w:val="24"/>
                <w:szCs w:val="24"/>
              </w:rPr>
            </w:pPr>
          </w:p>
        </w:tc>
        <w:tc>
          <w:tcPr>
            <w:tcW w:w="3402" w:type="dxa"/>
            <w:vAlign w:val="center"/>
          </w:tcPr>
          <w:p w14:paraId="55FAE7FA"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color w:val="000000"/>
                <w:sz w:val="24"/>
                <w:szCs w:val="24"/>
              </w:rPr>
            </w:pPr>
            <w:r w:rsidRPr="00B30942">
              <w:rPr>
                <w:rFonts w:cs="Times New Roman"/>
                <w:sz w:val="24"/>
                <w:szCs w:val="24"/>
              </w:rPr>
              <w:t>Испытание на воздействие механических ударов одиночного действия (испытание на воздействие одиночных ударов)</w:t>
            </w:r>
          </w:p>
        </w:tc>
      </w:tr>
      <w:tr w:rsidR="00A64CFC" w:rsidRPr="00A64CFC" w14:paraId="08D18976" w14:textId="77777777" w:rsidTr="00B30942">
        <w:trPr>
          <w:cantSplit/>
          <w:trHeight w:val="20"/>
        </w:trPr>
        <w:tc>
          <w:tcPr>
            <w:tcW w:w="851" w:type="dxa"/>
            <w:vMerge/>
          </w:tcPr>
          <w:p w14:paraId="0BAF55E1"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607E5F18"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Merge/>
            <w:vAlign w:val="center"/>
          </w:tcPr>
          <w:p w14:paraId="6B130B0F"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2410" w:type="dxa"/>
            <w:vMerge/>
            <w:vAlign w:val="center"/>
          </w:tcPr>
          <w:p w14:paraId="549C3B81"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sz w:val="24"/>
                <w:szCs w:val="24"/>
              </w:rPr>
            </w:pPr>
          </w:p>
        </w:tc>
        <w:tc>
          <w:tcPr>
            <w:tcW w:w="3402" w:type="dxa"/>
            <w:vAlign w:val="center"/>
          </w:tcPr>
          <w:p w14:paraId="08A3A3DA"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color w:val="000000"/>
                <w:sz w:val="24"/>
                <w:szCs w:val="24"/>
              </w:rPr>
            </w:pPr>
            <w:r w:rsidRPr="00B30942">
              <w:rPr>
                <w:rFonts w:cs="Times New Roman"/>
                <w:sz w:val="24"/>
                <w:szCs w:val="24"/>
              </w:rPr>
              <w:t>Испытание на воздействие линейного ускорения</w:t>
            </w:r>
          </w:p>
        </w:tc>
      </w:tr>
      <w:tr w:rsidR="00A64CFC" w:rsidRPr="00A64CFC" w14:paraId="460C0CDE" w14:textId="77777777" w:rsidTr="00B30942">
        <w:trPr>
          <w:cantSplit/>
          <w:trHeight w:val="20"/>
        </w:trPr>
        <w:tc>
          <w:tcPr>
            <w:tcW w:w="851" w:type="dxa"/>
            <w:vMerge/>
          </w:tcPr>
          <w:p w14:paraId="69932E3C"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4E61A0BE"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Merge/>
            <w:vAlign w:val="center"/>
          </w:tcPr>
          <w:p w14:paraId="126076E9"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2410" w:type="dxa"/>
            <w:vMerge/>
            <w:vAlign w:val="center"/>
          </w:tcPr>
          <w:p w14:paraId="19BE92FA"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sz w:val="24"/>
                <w:szCs w:val="24"/>
              </w:rPr>
            </w:pPr>
          </w:p>
        </w:tc>
        <w:tc>
          <w:tcPr>
            <w:tcW w:w="3402" w:type="dxa"/>
            <w:vAlign w:val="center"/>
          </w:tcPr>
          <w:p w14:paraId="3F193B7D"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color w:val="000000"/>
                <w:sz w:val="24"/>
                <w:szCs w:val="24"/>
              </w:rPr>
            </w:pPr>
            <w:r w:rsidRPr="00B30942">
              <w:rPr>
                <w:rFonts w:cs="Times New Roman"/>
                <w:sz w:val="24"/>
                <w:szCs w:val="24"/>
              </w:rPr>
              <w:t>Испытание выводов на воздействие растягивающей силы</w:t>
            </w:r>
          </w:p>
        </w:tc>
      </w:tr>
      <w:tr w:rsidR="00A64CFC" w:rsidRPr="00A64CFC" w14:paraId="4605C442" w14:textId="77777777" w:rsidTr="00B30942">
        <w:trPr>
          <w:cantSplit/>
          <w:trHeight w:val="20"/>
        </w:trPr>
        <w:tc>
          <w:tcPr>
            <w:tcW w:w="851" w:type="dxa"/>
            <w:vMerge/>
          </w:tcPr>
          <w:p w14:paraId="57566E0C"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29C8B48D"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Merge/>
            <w:vAlign w:val="center"/>
          </w:tcPr>
          <w:p w14:paraId="13C3582C"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2410" w:type="dxa"/>
            <w:vMerge/>
            <w:vAlign w:val="center"/>
          </w:tcPr>
          <w:p w14:paraId="481A4662"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sz w:val="24"/>
                <w:szCs w:val="24"/>
              </w:rPr>
            </w:pPr>
          </w:p>
        </w:tc>
        <w:tc>
          <w:tcPr>
            <w:tcW w:w="3402" w:type="dxa"/>
            <w:vAlign w:val="center"/>
          </w:tcPr>
          <w:p w14:paraId="330AF27F"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color w:val="000000"/>
                <w:sz w:val="24"/>
                <w:szCs w:val="24"/>
              </w:rPr>
            </w:pPr>
            <w:r w:rsidRPr="00B30942">
              <w:rPr>
                <w:rFonts w:cs="Times New Roman"/>
                <w:sz w:val="24"/>
                <w:szCs w:val="24"/>
              </w:rPr>
              <w:t>Испытание гибких проволочных и ленточных выводов на изгиб</w:t>
            </w:r>
          </w:p>
        </w:tc>
      </w:tr>
      <w:tr w:rsidR="00A64CFC" w:rsidRPr="00A64CFC" w14:paraId="63A7C3C0" w14:textId="77777777" w:rsidTr="00B30942">
        <w:trPr>
          <w:cantSplit/>
          <w:trHeight w:val="20"/>
        </w:trPr>
        <w:tc>
          <w:tcPr>
            <w:tcW w:w="851" w:type="dxa"/>
            <w:vMerge/>
          </w:tcPr>
          <w:p w14:paraId="6646F4D0"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4B2AAB6D"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Merge/>
            <w:vAlign w:val="center"/>
          </w:tcPr>
          <w:p w14:paraId="3EFF4299"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2410" w:type="dxa"/>
            <w:vMerge/>
            <w:vAlign w:val="center"/>
          </w:tcPr>
          <w:p w14:paraId="61AAC4CB"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sz w:val="24"/>
                <w:szCs w:val="24"/>
              </w:rPr>
            </w:pPr>
          </w:p>
        </w:tc>
        <w:tc>
          <w:tcPr>
            <w:tcW w:w="3402" w:type="dxa"/>
            <w:vAlign w:val="center"/>
          </w:tcPr>
          <w:p w14:paraId="6F4C7816"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color w:val="000000"/>
                <w:sz w:val="24"/>
                <w:szCs w:val="24"/>
              </w:rPr>
            </w:pPr>
            <w:r w:rsidRPr="00B30942">
              <w:rPr>
                <w:rFonts w:cs="Times New Roman"/>
                <w:sz w:val="24"/>
                <w:szCs w:val="24"/>
              </w:rPr>
              <w:t>Испытание гибких лепестковых выводов на изгиб</w:t>
            </w:r>
          </w:p>
        </w:tc>
      </w:tr>
      <w:tr w:rsidR="00A64CFC" w:rsidRPr="00A64CFC" w14:paraId="194E7410" w14:textId="77777777" w:rsidTr="00B30942">
        <w:trPr>
          <w:cantSplit/>
          <w:trHeight w:val="20"/>
        </w:trPr>
        <w:tc>
          <w:tcPr>
            <w:tcW w:w="851" w:type="dxa"/>
            <w:vMerge/>
          </w:tcPr>
          <w:p w14:paraId="360D7BFC"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3E5A4737"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Merge/>
            <w:vAlign w:val="center"/>
          </w:tcPr>
          <w:p w14:paraId="286AEC90"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2410" w:type="dxa"/>
            <w:vMerge/>
            <w:vAlign w:val="center"/>
          </w:tcPr>
          <w:p w14:paraId="29021326"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sz w:val="24"/>
                <w:szCs w:val="24"/>
              </w:rPr>
            </w:pPr>
          </w:p>
        </w:tc>
        <w:tc>
          <w:tcPr>
            <w:tcW w:w="3402" w:type="dxa"/>
            <w:vAlign w:val="center"/>
          </w:tcPr>
          <w:p w14:paraId="4FA5738B"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color w:val="000000"/>
                <w:sz w:val="24"/>
                <w:szCs w:val="24"/>
              </w:rPr>
            </w:pPr>
            <w:r w:rsidRPr="00B30942">
              <w:rPr>
                <w:rFonts w:cs="Times New Roman"/>
                <w:sz w:val="24"/>
                <w:szCs w:val="24"/>
              </w:rPr>
              <w:t>Испытание гибких проволочных выводов на скручивание</w:t>
            </w:r>
          </w:p>
        </w:tc>
      </w:tr>
      <w:tr w:rsidR="00A64CFC" w:rsidRPr="00A64CFC" w14:paraId="351F9B05" w14:textId="77777777" w:rsidTr="00B30942">
        <w:trPr>
          <w:cantSplit/>
          <w:trHeight w:val="20"/>
        </w:trPr>
        <w:tc>
          <w:tcPr>
            <w:tcW w:w="851" w:type="dxa"/>
            <w:vMerge/>
          </w:tcPr>
          <w:p w14:paraId="71C7581C"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078C2342"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Merge/>
            <w:vAlign w:val="center"/>
          </w:tcPr>
          <w:p w14:paraId="263162D6"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2410" w:type="dxa"/>
            <w:vMerge/>
            <w:vAlign w:val="center"/>
          </w:tcPr>
          <w:p w14:paraId="4FA966A3"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sz w:val="24"/>
                <w:szCs w:val="24"/>
              </w:rPr>
            </w:pPr>
          </w:p>
        </w:tc>
        <w:tc>
          <w:tcPr>
            <w:tcW w:w="3402" w:type="dxa"/>
            <w:vAlign w:val="center"/>
          </w:tcPr>
          <w:p w14:paraId="30D34C37"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color w:val="000000"/>
                <w:sz w:val="24"/>
                <w:szCs w:val="24"/>
              </w:rPr>
            </w:pPr>
            <w:r w:rsidRPr="00B30942">
              <w:rPr>
                <w:rFonts w:cs="Times New Roman"/>
                <w:sz w:val="24"/>
                <w:szCs w:val="24"/>
              </w:rPr>
              <w:t>Испытание резьбовых выводов на воздействие крутящего момента</w:t>
            </w:r>
          </w:p>
        </w:tc>
      </w:tr>
      <w:tr w:rsidR="00A64CFC" w:rsidRPr="00A64CFC" w14:paraId="3E4BC4A1" w14:textId="77777777" w:rsidTr="00B30942">
        <w:trPr>
          <w:cantSplit/>
          <w:trHeight w:val="20"/>
        </w:trPr>
        <w:tc>
          <w:tcPr>
            <w:tcW w:w="851" w:type="dxa"/>
            <w:vMerge/>
          </w:tcPr>
          <w:p w14:paraId="188ADBC5"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221DDCF3"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Merge/>
            <w:vAlign w:val="center"/>
          </w:tcPr>
          <w:p w14:paraId="6EB21B95"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2410" w:type="dxa"/>
            <w:vMerge/>
            <w:vAlign w:val="center"/>
          </w:tcPr>
          <w:p w14:paraId="41D92401"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sz w:val="24"/>
                <w:szCs w:val="24"/>
              </w:rPr>
            </w:pPr>
          </w:p>
        </w:tc>
        <w:tc>
          <w:tcPr>
            <w:tcW w:w="3402" w:type="dxa"/>
            <w:vAlign w:val="center"/>
          </w:tcPr>
          <w:p w14:paraId="42472463"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color w:val="000000"/>
                <w:sz w:val="24"/>
                <w:szCs w:val="24"/>
              </w:rPr>
            </w:pPr>
            <w:r w:rsidRPr="00B30942">
              <w:rPr>
                <w:rFonts w:cs="Times New Roman"/>
                <w:sz w:val="24"/>
                <w:szCs w:val="24"/>
              </w:rPr>
              <w:t>Испытание на воздействие синусоидальной вибрации с повышенным значением амплитуды ускорения</w:t>
            </w:r>
          </w:p>
        </w:tc>
      </w:tr>
      <w:tr w:rsidR="00A64CFC" w:rsidRPr="00A64CFC" w14:paraId="7C4088E0" w14:textId="77777777" w:rsidTr="00B30942">
        <w:trPr>
          <w:cantSplit/>
          <w:trHeight w:val="20"/>
        </w:trPr>
        <w:tc>
          <w:tcPr>
            <w:tcW w:w="851" w:type="dxa"/>
            <w:vMerge/>
          </w:tcPr>
          <w:p w14:paraId="7BC32615"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0898EC6B"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Merge w:val="restart"/>
            <w:vAlign w:val="center"/>
          </w:tcPr>
          <w:p w14:paraId="6DB270DA"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141</w:t>
            </w:r>
          </w:p>
        </w:tc>
        <w:tc>
          <w:tcPr>
            <w:tcW w:w="2410" w:type="dxa"/>
            <w:vMerge w:val="restart"/>
            <w:vAlign w:val="center"/>
          </w:tcPr>
          <w:p w14:paraId="71A04CEF"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Степень защиты от проникновения</w:t>
            </w:r>
          </w:p>
        </w:tc>
        <w:tc>
          <w:tcPr>
            <w:tcW w:w="3402" w:type="dxa"/>
            <w:vAlign w:val="center"/>
          </w:tcPr>
          <w:p w14:paraId="2DB462D6"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firstLine="0"/>
              <w:rPr>
                <w:rFonts w:cs="Times New Roman"/>
                <w:sz w:val="24"/>
                <w:szCs w:val="24"/>
              </w:rPr>
            </w:pPr>
            <w:r w:rsidRPr="00B30942">
              <w:rPr>
                <w:rFonts w:cs="Times New Roman"/>
                <w:sz w:val="24"/>
                <w:szCs w:val="24"/>
              </w:rPr>
              <w:t>Испытание на воздействие статического гидравлического давления</w:t>
            </w:r>
          </w:p>
        </w:tc>
      </w:tr>
      <w:tr w:rsidR="00A64CFC" w:rsidRPr="00A64CFC" w14:paraId="11E4D955" w14:textId="77777777" w:rsidTr="00B30942">
        <w:trPr>
          <w:cantSplit/>
          <w:trHeight w:val="20"/>
        </w:trPr>
        <w:tc>
          <w:tcPr>
            <w:tcW w:w="851" w:type="dxa"/>
            <w:vMerge/>
          </w:tcPr>
          <w:p w14:paraId="52CFF11C"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0E61A334"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Merge/>
            <w:vAlign w:val="center"/>
          </w:tcPr>
          <w:p w14:paraId="52BEC82C"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2410" w:type="dxa"/>
            <w:vMerge/>
            <w:vAlign w:val="center"/>
          </w:tcPr>
          <w:p w14:paraId="7C12285B"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sz w:val="24"/>
                <w:szCs w:val="24"/>
              </w:rPr>
            </w:pPr>
          </w:p>
        </w:tc>
        <w:tc>
          <w:tcPr>
            <w:tcW w:w="3402" w:type="dxa"/>
            <w:vAlign w:val="center"/>
          </w:tcPr>
          <w:p w14:paraId="5FA32C3C"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color w:val="000000"/>
                <w:sz w:val="24"/>
                <w:szCs w:val="24"/>
              </w:rPr>
            </w:pPr>
            <w:r w:rsidRPr="00B30942">
              <w:rPr>
                <w:rFonts w:cs="Times New Roman"/>
                <w:sz w:val="24"/>
                <w:szCs w:val="24"/>
              </w:rPr>
              <w:t>Испытание на водонепроницаемость</w:t>
            </w:r>
          </w:p>
        </w:tc>
      </w:tr>
      <w:tr w:rsidR="00A64CFC" w:rsidRPr="00A64CFC" w14:paraId="38F845E8" w14:textId="77777777" w:rsidTr="00B30942">
        <w:trPr>
          <w:cantSplit/>
          <w:trHeight w:val="20"/>
        </w:trPr>
        <w:tc>
          <w:tcPr>
            <w:tcW w:w="851" w:type="dxa"/>
            <w:vMerge/>
          </w:tcPr>
          <w:p w14:paraId="13725C10"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25427E8C"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Merge/>
            <w:vAlign w:val="center"/>
          </w:tcPr>
          <w:p w14:paraId="02FD8533"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2410" w:type="dxa"/>
            <w:vMerge/>
            <w:vAlign w:val="center"/>
          </w:tcPr>
          <w:p w14:paraId="52EB9BD1"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sz w:val="24"/>
                <w:szCs w:val="24"/>
              </w:rPr>
            </w:pPr>
          </w:p>
        </w:tc>
        <w:tc>
          <w:tcPr>
            <w:tcW w:w="3402" w:type="dxa"/>
            <w:vAlign w:val="center"/>
          </w:tcPr>
          <w:p w14:paraId="33C573CD"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color w:val="000000"/>
                <w:sz w:val="24"/>
                <w:szCs w:val="24"/>
              </w:rPr>
            </w:pPr>
            <w:r w:rsidRPr="00B30942">
              <w:rPr>
                <w:rFonts w:cs="Times New Roman"/>
                <w:sz w:val="24"/>
                <w:szCs w:val="24"/>
              </w:rPr>
              <w:t>Испытание на воздействие дождя</w:t>
            </w:r>
          </w:p>
        </w:tc>
      </w:tr>
      <w:tr w:rsidR="00A64CFC" w:rsidRPr="00A64CFC" w14:paraId="2536590E" w14:textId="77777777" w:rsidTr="00B30942">
        <w:trPr>
          <w:cantSplit/>
          <w:trHeight w:val="20"/>
        </w:trPr>
        <w:tc>
          <w:tcPr>
            <w:tcW w:w="851" w:type="dxa"/>
            <w:vMerge/>
          </w:tcPr>
          <w:p w14:paraId="279EA53B"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0C359B02"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Merge/>
            <w:vAlign w:val="center"/>
          </w:tcPr>
          <w:p w14:paraId="7F8855A5"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2410" w:type="dxa"/>
            <w:vMerge/>
            <w:vAlign w:val="center"/>
          </w:tcPr>
          <w:p w14:paraId="2C4A8471"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sz w:val="24"/>
                <w:szCs w:val="24"/>
              </w:rPr>
            </w:pPr>
          </w:p>
        </w:tc>
        <w:tc>
          <w:tcPr>
            <w:tcW w:w="3402" w:type="dxa"/>
            <w:vAlign w:val="center"/>
          </w:tcPr>
          <w:p w14:paraId="41C7B34D"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color w:val="000000"/>
                <w:sz w:val="24"/>
                <w:szCs w:val="24"/>
              </w:rPr>
            </w:pPr>
            <w:r w:rsidRPr="00B30942">
              <w:rPr>
                <w:rFonts w:cs="Times New Roman"/>
                <w:sz w:val="24"/>
                <w:szCs w:val="24"/>
              </w:rPr>
              <w:t xml:space="preserve">Испытание на </w:t>
            </w:r>
            <w:proofErr w:type="spellStart"/>
            <w:r w:rsidRPr="00B30942">
              <w:rPr>
                <w:rFonts w:cs="Times New Roman"/>
                <w:sz w:val="24"/>
                <w:szCs w:val="24"/>
              </w:rPr>
              <w:t>каплезащищенность</w:t>
            </w:r>
            <w:proofErr w:type="spellEnd"/>
          </w:p>
        </w:tc>
      </w:tr>
      <w:tr w:rsidR="00A64CFC" w:rsidRPr="00A64CFC" w14:paraId="50C691F3" w14:textId="77777777" w:rsidTr="00B30942">
        <w:trPr>
          <w:cantSplit/>
          <w:trHeight w:val="20"/>
        </w:trPr>
        <w:tc>
          <w:tcPr>
            <w:tcW w:w="851" w:type="dxa"/>
            <w:vMerge/>
          </w:tcPr>
          <w:p w14:paraId="31033DE3"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6469F219"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Merge/>
            <w:vAlign w:val="center"/>
          </w:tcPr>
          <w:p w14:paraId="4F79919B"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2410" w:type="dxa"/>
            <w:vMerge/>
            <w:vAlign w:val="center"/>
          </w:tcPr>
          <w:p w14:paraId="05D3D010"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sz w:val="24"/>
                <w:szCs w:val="24"/>
              </w:rPr>
            </w:pPr>
          </w:p>
        </w:tc>
        <w:tc>
          <w:tcPr>
            <w:tcW w:w="3402" w:type="dxa"/>
            <w:vAlign w:val="center"/>
          </w:tcPr>
          <w:p w14:paraId="29E1A6BE"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color w:val="000000"/>
                <w:sz w:val="24"/>
                <w:szCs w:val="24"/>
              </w:rPr>
            </w:pPr>
            <w:r w:rsidRPr="00B30942">
              <w:rPr>
                <w:rFonts w:cs="Times New Roman"/>
                <w:sz w:val="24"/>
                <w:szCs w:val="24"/>
              </w:rPr>
              <w:t>Испытание на водозащищенность</w:t>
            </w:r>
          </w:p>
        </w:tc>
      </w:tr>
      <w:tr w:rsidR="00A64CFC" w:rsidRPr="00A64CFC" w14:paraId="7A3A4F3C" w14:textId="77777777" w:rsidTr="00B30942">
        <w:trPr>
          <w:cantSplit/>
          <w:trHeight w:val="20"/>
        </w:trPr>
        <w:tc>
          <w:tcPr>
            <w:tcW w:w="851" w:type="dxa"/>
            <w:vMerge/>
          </w:tcPr>
          <w:p w14:paraId="6CDA09B1"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03B2B328"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Merge/>
            <w:vAlign w:val="center"/>
          </w:tcPr>
          <w:p w14:paraId="798FAFB6"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2410" w:type="dxa"/>
            <w:vMerge/>
            <w:vAlign w:val="center"/>
          </w:tcPr>
          <w:p w14:paraId="1854E370"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sz w:val="24"/>
                <w:szCs w:val="24"/>
              </w:rPr>
            </w:pPr>
          </w:p>
        </w:tc>
        <w:tc>
          <w:tcPr>
            <w:tcW w:w="3402" w:type="dxa"/>
            <w:vAlign w:val="center"/>
          </w:tcPr>
          <w:p w14:paraId="0BA5FF28"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color w:val="000000"/>
                <w:sz w:val="24"/>
                <w:szCs w:val="24"/>
              </w:rPr>
            </w:pPr>
            <w:r w:rsidRPr="00B30942">
              <w:rPr>
                <w:rFonts w:cs="Times New Roman"/>
                <w:sz w:val="24"/>
                <w:szCs w:val="24"/>
              </w:rPr>
              <w:t>Испытание на воздействие динамической пыли (песка)</w:t>
            </w:r>
          </w:p>
        </w:tc>
      </w:tr>
      <w:tr w:rsidR="00A64CFC" w:rsidRPr="00A64CFC" w14:paraId="4406E0CA" w14:textId="77777777" w:rsidTr="00B30942">
        <w:trPr>
          <w:cantSplit/>
          <w:trHeight w:val="20"/>
        </w:trPr>
        <w:tc>
          <w:tcPr>
            <w:tcW w:w="851" w:type="dxa"/>
            <w:vMerge/>
          </w:tcPr>
          <w:p w14:paraId="29FEA95C"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29B3EBF1"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Merge/>
            <w:vAlign w:val="center"/>
          </w:tcPr>
          <w:p w14:paraId="766F34E5"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2410" w:type="dxa"/>
            <w:vMerge/>
            <w:vAlign w:val="center"/>
          </w:tcPr>
          <w:p w14:paraId="234D25D0"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sz w:val="24"/>
                <w:szCs w:val="24"/>
              </w:rPr>
            </w:pPr>
          </w:p>
        </w:tc>
        <w:tc>
          <w:tcPr>
            <w:tcW w:w="3402" w:type="dxa"/>
            <w:vAlign w:val="center"/>
          </w:tcPr>
          <w:p w14:paraId="61B05056"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color w:val="000000"/>
                <w:sz w:val="24"/>
                <w:szCs w:val="24"/>
              </w:rPr>
            </w:pPr>
            <w:r w:rsidRPr="00B30942">
              <w:rPr>
                <w:rFonts w:cs="Times New Roman"/>
                <w:sz w:val="24"/>
                <w:szCs w:val="24"/>
              </w:rPr>
              <w:t>Испытание на воздействие статической пыли (песка)</w:t>
            </w:r>
          </w:p>
        </w:tc>
      </w:tr>
      <w:tr w:rsidR="00A64CFC" w:rsidRPr="00A64CFC" w14:paraId="7F9EF1CE" w14:textId="77777777" w:rsidTr="00B30942">
        <w:trPr>
          <w:cantSplit/>
          <w:trHeight w:val="20"/>
        </w:trPr>
        <w:tc>
          <w:tcPr>
            <w:tcW w:w="851" w:type="dxa"/>
            <w:vMerge/>
          </w:tcPr>
          <w:p w14:paraId="56EA6E49"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7A95DC9A"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Merge/>
            <w:vAlign w:val="center"/>
          </w:tcPr>
          <w:p w14:paraId="623D0A56"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2410" w:type="dxa"/>
            <w:vMerge/>
            <w:vAlign w:val="center"/>
          </w:tcPr>
          <w:p w14:paraId="5AC271F6"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sz w:val="24"/>
                <w:szCs w:val="24"/>
              </w:rPr>
            </w:pPr>
          </w:p>
        </w:tc>
        <w:tc>
          <w:tcPr>
            <w:tcW w:w="3402" w:type="dxa"/>
            <w:vAlign w:val="center"/>
          </w:tcPr>
          <w:p w14:paraId="709AD9B5"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color w:val="000000"/>
                <w:sz w:val="24"/>
                <w:szCs w:val="24"/>
              </w:rPr>
            </w:pPr>
            <w:r w:rsidRPr="00B30942">
              <w:rPr>
                <w:rFonts w:cs="Times New Roman"/>
                <w:sz w:val="24"/>
                <w:szCs w:val="24"/>
              </w:rPr>
              <w:t>Испытания на герметичность</w:t>
            </w:r>
          </w:p>
        </w:tc>
      </w:tr>
      <w:tr w:rsidR="00A64CFC" w:rsidRPr="00A64CFC" w14:paraId="664897F5" w14:textId="77777777" w:rsidTr="00B30942">
        <w:trPr>
          <w:cantSplit/>
          <w:trHeight w:val="20"/>
        </w:trPr>
        <w:tc>
          <w:tcPr>
            <w:tcW w:w="851" w:type="dxa"/>
            <w:vMerge w:val="restart"/>
          </w:tcPr>
          <w:p w14:paraId="0FAF7230"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r w:rsidRPr="00B30942">
              <w:rPr>
                <w:rFonts w:cs="Times New Roman"/>
                <w:color w:val="000000"/>
                <w:sz w:val="24"/>
                <w:szCs w:val="24"/>
              </w:rPr>
              <w:t>29</w:t>
            </w:r>
          </w:p>
        </w:tc>
        <w:tc>
          <w:tcPr>
            <w:tcW w:w="2126" w:type="dxa"/>
            <w:vMerge w:val="restart"/>
          </w:tcPr>
          <w:p w14:paraId="58BC42C6"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Испытания по определению физических свойств</w:t>
            </w:r>
          </w:p>
        </w:tc>
        <w:tc>
          <w:tcPr>
            <w:tcW w:w="738" w:type="dxa"/>
            <w:vAlign w:val="center"/>
          </w:tcPr>
          <w:p w14:paraId="495A8DA1"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040</w:t>
            </w:r>
          </w:p>
        </w:tc>
        <w:tc>
          <w:tcPr>
            <w:tcW w:w="2410" w:type="dxa"/>
            <w:vAlign w:val="center"/>
          </w:tcPr>
          <w:p w14:paraId="31F84250"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sz w:val="24"/>
                <w:szCs w:val="24"/>
              </w:rPr>
            </w:pPr>
            <w:r w:rsidRPr="00B30942">
              <w:rPr>
                <w:rFonts w:cs="Times New Roman"/>
                <w:color w:val="000000"/>
                <w:sz w:val="24"/>
                <w:szCs w:val="24"/>
              </w:rPr>
              <w:t>Весовые параметры (масса, плотность объем);</w:t>
            </w:r>
          </w:p>
        </w:tc>
        <w:tc>
          <w:tcPr>
            <w:tcW w:w="3402" w:type="dxa"/>
            <w:vAlign w:val="center"/>
          </w:tcPr>
          <w:p w14:paraId="1C14D553"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color w:val="000000"/>
                <w:sz w:val="24"/>
                <w:szCs w:val="24"/>
              </w:rPr>
            </w:pPr>
            <w:r w:rsidRPr="00B30942">
              <w:rPr>
                <w:rFonts w:cs="Times New Roman"/>
                <w:color w:val="000000"/>
                <w:sz w:val="24"/>
                <w:szCs w:val="24"/>
              </w:rPr>
              <w:t>-</w:t>
            </w:r>
          </w:p>
        </w:tc>
      </w:tr>
      <w:tr w:rsidR="00A64CFC" w:rsidRPr="00A64CFC" w14:paraId="2FC647C0" w14:textId="77777777" w:rsidTr="00B30942">
        <w:trPr>
          <w:cantSplit/>
          <w:trHeight w:val="20"/>
        </w:trPr>
        <w:tc>
          <w:tcPr>
            <w:tcW w:w="851" w:type="dxa"/>
            <w:vMerge/>
          </w:tcPr>
          <w:p w14:paraId="09FA84CC" w14:textId="77777777" w:rsidR="00A64CFC" w:rsidRPr="00B30942" w:rsidRDefault="00A64CFC" w:rsidP="00B30942">
            <w:pPr>
              <w:keepLines/>
              <w:suppressLineNumbers/>
              <w:suppressAutoHyphens/>
              <w:spacing w:after="0" w:line="240" w:lineRule="auto"/>
              <w:ind w:firstLine="0"/>
              <w:jc w:val="center"/>
              <w:rPr>
                <w:rFonts w:cs="Times New Roman"/>
                <w:i/>
                <w:color w:val="000000"/>
                <w:sz w:val="24"/>
                <w:szCs w:val="24"/>
              </w:rPr>
            </w:pPr>
          </w:p>
        </w:tc>
        <w:tc>
          <w:tcPr>
            <w:tcW w:w="2126" w:type="dxa"/>
            <w:vMerge/>
          </w:tcPr>
          <w:p w14:paraId="6AC54413"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Align w:val="center"/>
          </w:tcPr>
          <w:p w14:paraId="2CD16F0F"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049</w:t>
            </w:r>
          </w:p>
        </w:tc>
        <w:tc>
          <w:tcPr>
            <w:tcW w:w="2410" w:type="dxa"/>
            <w:vAlign w:val="center"/>
          </w:tcPr>
          <w:p w14:paraId="799E6A7D"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Вязкость</w:t>
            </w:r>
          </w:p>
        </w:tc>
        <w:tc>
          <w:tcPr>
            <w:tcW w:w="3402" w:type="dxa"/>
            <w:vAlign w:val="center"/>
          </w:tcPr>
          <w:p w14:paraId="4D6827A8"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5F3C23FF" w14:textId="77777777" w:rsidTr="00B30942">
        <w:trPr>
          <w:cantSplit/>
          <w:trHeight w:val="20"/>
        </w:trPr>
        <w:tc>
          <w:tcPr>
            <w:tcW w:w="851" w:type="dxa"/>
            <w:vMerge/>
          </w:tcPr>
          <w:p w14:paraId="64BB63EB" w14:textId="77777777" w:rsidR="00A64CFC" w:rsidRPr="00B30942" w:rsidRDefault="00A64CFC" w:rsidP="00B30942">
            <w:pPr>
              <w:keepLines/>
              <w:suppressLineNumbers/>
              <w:suppressAutoHyphens/>
              <w:spacing w:after="0" w:line="240" w:lineRule="auto"/>
              <w:ind w:firstLine="0"/>
              <w:jc w:val="center"/>
              <w:rPr>
                <w:rFonts w:cs="Times New Roman"/>
                <w:i/>
                <w:color w:val="000000"/>
                <w:sz w:val="24"/>
                <w:szCs w:val="24"/>
              </w:rPr>
            </w:pPr>
          </w:p>
        </w:tc>
        <w:tc>
          <w:tcPr>
            <w:tcW w:w="2126" w:type="dxa"/>
            <w:vMerge/>
          </w:tcPr>
          <w:p w14:paraId="03F5200B"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Align w:val="center"/>
          </w:tcPr>
          <w:p w14:paraId="6DDAE829"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054</w:t>
            </w:r>
          </w:p>
        </w:tc>
        <w:tc>
          <w:tcPr>
            <w:tcW w:w="2410" w:type="dxa"/>
            <w:vAlign w:val="center"/>
          </w:tcPr>
          <w:p w14:paraId="02096682"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Дисперсность</w:t>
            </w:r>
          </w:p>
        </w:tc>
        <w:tc>
          <w:tcPr>
            <w:tcW w:w="3402" w:type="dxa"/>
            <w:vAlign w:val="center"/>
          </w:tcPr>
          <w:p w14:paraId="3DAE3536"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5C796423" w14:textId="77777777" w:rsidTr="00B30942">
        <w:trPr>
          <w:cantSplit/>
          <w:trHeight w:val="20"/>
        </w:trPr>
        <w:tc>
          <w:tcPr>
            <w:tcW w:w="851" w:type="dxa"/>
            <w:vMerge/>
          </w:tcPr>
          <w:p w14:paraId="213DD424" w14:textId="77777777" w:rsidR="00A64CFC" w:rsidRPr="00B30942" w:rsidRDefault="00A64CFC" w:rsidP="00B30942">
            <w:pPr>
              <w:keepLines/>
              <w:suppressLineNumbers/>
              <w:suppressAutoHyphens/>
              <w:spacing w:after="0" w:line="240" w:lineRule="auto"/>
              <w:ind w:firstLine="0"/>
              <w:jc w:val="center"/>
              <w:rPr>
                <w:rFonts w:cs="Times New Roman"/>
                <w:i/>
                <w:color w:val="000000"/>
                <w:sz w:val="24"/>
                <w:szCs w:val="24"/>
              </w:rPr>
            </w:pPr>
          </w:p>
        </w:tc>
        <w:tc>
          <w:tcPr>
            <w:tcW w:w="2126" w:type="dxa"/>
            <w:vMerge/>
          </w:tcPr>
          <w:p w14:paraId="5C002F22"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Align w:val="center"/>
          </w:tcPr>
          <w:p w14:paraId="0E1D2530"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061</w:t>
            </w:r>
          </w:p>
        </w:tc>
        <w:tc>
          <w:tcPr>
            <w:tcW w:w="2410" w:type="dxa"/>
            <w:vAlign w:val="center"/>
          </w:tcPr>
          <w:p w14:paraId="0F286341"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Измерение геометрических параметров (длина, ширина, толщина, площадь, изменение размеров, угол)</w:t>
            </w:r>
          </w:p>
        </w:tc>
        <w:tc>
          <w:tcPr>
            <w:tcW w:w="3402" w:type="dxa"/>
            <w:vAlign w:val="center"/>
          </w:tcPr>
          <w:p w14:paraId="1B746CAA"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color w:val="000000"/>
                <w:sz w:val="24"/>
                <w:szCs w:val="24"/>
              </w:rPr>
            </w:pPr>
            <w:r w:rsidRPr="00B30942">
              <w:rPr>
                <w:rFonts w:cs="Times New Roman"/>
                <w:color w:val="000000"/>
                <w:sz w:val="24"/>
                <w:szCs w:val="24"/>
              </w:rPr>
              <w:t>-</w:t>
            </w:r>
          </w:p>
        </w:tc>
      </w:tr>
      <w:tr w:rsidR="00A64CFC" w:rsidRPr="00A64CFC" w14:paraId="23D8049B" w14:textId="77777777" w:rsidTr="00B30942">
        <w:trPr>
          <w:cantSplit/>
          <w:trHeight w:val="20"/>
        </w:trPr>
        <w:tc>
          <w:tcPr>
            <w:tcW w:w="851" w:type="dxa"/>
            <w:vMerge/>
          </w:tcPr>
          <w:p w14:paraId="38037D44" w14:textId="77777777" w:rsidR="00A64CFC" w:rsidRPr="00B30942" w:rsidRDefault="00A64CFC" w:rsidP="00B30942">
            <w:pPr>
              <w:keepLines/>
              <w:suppressLineNumbers/>
              <w:suppressAutoHyphens/>
              <w:spacing w:after="0" w:line="240" w:lineRule="auto"/>
              <w:ind w:firstLine="0"/>
              <w:jc w:val="center"/>
              <w:rPr>
                <w:rFonts w:cs="Times New Roman"/>
                <w:i/>
                <w:color w:val="000000"/>
                <w:sz w:val="24"/>
                <w:szCs w:val="24"/>
              </w:rPr>
            </w:pPr>
          </w:p>
        </w:tc>
        <w:tc>
          <w:tcPr>
            <w:tcW w:w="2126" w:type="dxa"/>
            <w:vMerge/>
          </w:tcPr>
          <w:p w14:paraId="78E9586A"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Align w:val="center"/>
          </w:tcPr>
          <w:p w14:paraId="2AF1DBFC"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070</w:t>
            </w:r>
          </w:p>
        </w:tc>
        <w:tc>
          <w:tcPr>
            <w:tcW w:w="2410" w:type="dxa"/>
            <w:vAlign w:val="center"/>
          </w:tcPr>
          <w:p w14:paraId="1B912798"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Износ</w:t>
            </w:r>
          </w:p>
        </w:tc>
        <w:tc>
          <w:tcPr>
            <w:tcW w:w="3402" w:type="dxa"/>
            <w:vAlign w:val="center"/>
          </w:tcPr>
          <w:p w14:paraId="2AA8ABEA"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15FCC3A1" w14:textId="77777777" w:rsidTr="00B30942">
        <w:trPr>
          <w:cantSplit/>
          <w:trHeight w:val="20"/>
        </w:trPr>
        <w:tc>
          <w:tcPr>
            <w:tcW w:w="851" w:type="dxa"/>
            <w:vMerge/>
          </w:tcPr>
          <w:p w14:paraId="3135648F" w14:textId="77777777" w:rsidR="00A64CFC" w:rsidRPr="00B30942" w:rsidRDefault="00A64CFC" w:rsidP="00B30942">
            <w:pPr>
              <w:keepLines/>
              <w:suppressLineNumbers/>
              <w:suppressAutoHyphens/>
              <w:spacing w:after="0" w:line="240" w:lineRule="auto"/>
              <w:ind w:firstLine="0"/>
              <w:jc w:val="center"/>
              <w:rPr>
                <w:rFonts w:cs="Times New Roman"/>
                <w:i/>
                <w:color w:val="000000"/>
                <w:sz w:val="24"/>
                <w:szCs w:val="24"/>
              </w:rPr>
            </w:pPr>
          </w:p>
        </w:tc>
        <w:tc>
          <w:tcPr>
            <w:tcW w:w="2126" w:type="dxa"/>
            <w:vMerge/>
          </w:tcPr>
          <w:p w14:paraId="685F88E7"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Align w:val="center"/>
          </w:tcPr>
          <w:p w14:paraId="341406A5"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112</w:t>
            </w:r>
          </w:p>
        </w:tc>
        <w:tc>
          <w:tcPr>
            <w:tcW w:w="2410" w:type="dxa"/>
            <w:vAlign w:val="center"/>
          </w:tcPr>
          <w:p w14:paraId="7F4FC406"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 xml:space="preserve">Определение </w:t>
            </w:r>
            <w:hyperlink r:id="rId11" w:tooltip="Радиоактивность" w:history="1">
              <w:r w:rsidRPr="00B30942">
                <w:rPr>
                  <w:rFonts w:cs="Times New Roman"/>
                  <w:color w:val="000000"/>
                  <w:sz w:val="24"/>
                  <w:szCs w:val="24"/>
                </w:rPr>
                <w:t>радиоактивных</w:t>
              </w:r>
            </w:hyperlink>
            <w:r w:rsidRPr="00B30942">
              <w:rPr>
                <w:rFonts w:cs="Times New Roman"/>
                <w:color w:val="000000"/>
                <w:sz w:val="24"/>
                <w:szCs w:val="24"/>
              </w:rPr>
              <w:t xml:space="preserve"> свойств</w:t>
            </w:r>
          </w:p>
        </w:tc>
        <w:tc>
          <w:tcPr>
            <w:tcW w:w="3402" w:type="dxa"/>
            <w:vAlign w:val="center"/>
          </w:tcPr>
          <w:p w14:paraId="32202373"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3C1F5124" w14:textId="77777777" w:rsidTr="00B30942">
        <w:trPr>
          <w:cantSplit/>
          <w:trHeight w:val="20"/>
        </w:trPr>
        <w:tc>
          <w:tcPr>
            <w:tcW w:w="851" w:type="dxa"/>
            <w:vMerge/>
          </w:tcPr>
          <w:p w14:paraId="1CE9AA98" w14:textId="77777777" w:rsidR="00A64CFC" w:rsidRPr="00B30942" w:rsidRDefault="00A64CFC" w:rsidP="00B30942">
            <w:pPr>
              <w:keepLines/>
              <w:suppressLineNumbers/>
              <w:suppressAutoHyphens/>
              <w:spacing w:after="0" w:line="240" w:lineRule="auto"/>
              <w:ind w:firstLine="0"/>
              <w:jc w:val="center"/>
              <w:rPr>
                <w:rFonts w:cs="Times New Roman"/>
                <w:i/>
                <w:color w:val="000000"/>
                <w:sz w:val="24"/>
                <w:szCs w:val="24"/>
              </w:rPr>
            </w:pPr>
          </w:p>
        </w:tc>
        <w:tc>
          <w:tcPr>
            <w:tcW w:w="2126" w:type="dxa"/>
            <w:vMerge/>
          </w:tcPr>
          <w:p w14:paraId="4B42380C"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Merge w:val="restart"/>
            <w:vAlign w:val="center"/>
          </w:tcPr>
          <w:p w14:paraId="466D125B"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113</w:t>
            </w:r>
          </w:p>
        </w:tc>
        <w:tc>
          <w:tcPr>
            <w:tcW w:w="2410" w:type="dxa"/>
            <w:vMerge w:val="restart"/>
            <w:vAlign w:val="center"/>
          </w:tcPr>
          <w:p w14:paraId="6165F969"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Определение электрических свойств</w:t>
            </w:r>
          </w:p>
        </w:tc>
        <w:tc>
          <w:tcPr>
            <w:tcW w:w="3402" w:type="dxa"/>
            <w:vAlign w:val="center"/>
          </w:tcPr>
          <w:p w14:paraId="201E0E82" w14:textId="77777777" w:rsidR="00A64CFC" w:rsidRPr="00B30942" w:rsidRDefault="00E82274" w:rsidP="00B30942">
            <w:pPr>
              <w:keepLines/>
              <w:suppressLineNumbers/>
              <w:suppressAutoHyphens/>
              <w:autoSpaceDE w:val="0"/>
              <w:autoSpaceDN w:val="0"/>
              <w:adjustRightInd w:val="0"/>
              <w:spacing w:after="0" w:line="240" w:lineRule="auto"/>
              <w:ind w:firstLine="0"/>
              <w:rPr>
                <w:rFonts w:cs="Times New Roman"/>
                <w:color w:val="000000"/>
                <w:sz w:val="24"/>
                <w:szCs w:val="24"/>
              </w:rPr>
            </w:pPr>
            <w:hyperlink r:id="rId12" w:tooltip="Электропроводность" w:history="1">
              <w:r w:rsidR="00A64CFC" w:rsidRPr="00B30942">
                <w:rPr>
                  <w:rFonts w:cs="Times New Roman"/>
                  <w:color w:val="000000"/>
                  <w:sz w:val="24"/>
                  <w:szCs w:val="24"/>
                </w:rPr>
                <w:t>Электропроводность</w:t>
              </w:r>
            </w:hyperlink>
          </w:p>
        </w:tc>
      </w:tr>
      <w:tr w:rsidR="00A64CFC" w:rsidRPr="00A64CFC" w14:paraId="63AB9776" w14:textId="77777777" w:rsidTr="00B30942">
        <w:trPr>
          <w:cantSplit/>
          <w:trHeight w:val="20"/>
        </w:trPr>
        <w:tc>
          <w:tcPr>
            <w:tcW w:w="851" w:type="dxa"/>
            <w:vMerge/>
          </w:tcPr>
          <w:p w14:paraId="1878A999" w14:textId="77777777" w:rsidR="00A64CFC" w:rsidRPr="00B30942" w:rsidRDefault="00A64CFC" w:rsidP="00B30942">
            <w:pPr>
              <w:keepLines/>
              <w:suppressLineNumbers/>
              <w:suppressAutoHyphens/>
              <w:spacing w:after="0" w:line="240" w:lineRule="auto"/>
              <w:ind w:firstLine="0"/>
              <w:jc w:val="center"/>
              <w:rPr>
                <w:rFonts w:cs="Times New Roman"/>
                <w:i/>
                <w:color w:val="000000"/>
                <w:sz w:val="24"/>
                <w:szCs w:val="24"/>
              </w:rPr>
            </w:pPr>
          </w:p>
        </w:tc>
        <w:tc>
          <w:tcPr>
            <w:tcW w:w="2126" w:type="dxa"/>
            <w:vMerge/>
          </w:tcPr>
          <w:p w14:paraId="680F0C0D"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Merge/>
            <w:vAlign w:val="center"/>
          </w:tcPr>
          <w:p w14:paraId="244E34C7"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p>
        </w:tc>
        <w:tc>
          <w:tcPr>
            <w:tcW w:w="2410" w:type="dxa"/>
            <w:vMerge/>
            <w:vAlign w:val="center"/>
          </w:tcPr>
          <w:p w14:paraId="674B78E7"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sz w:val="24"/>
                <w:szCs w:val="24"/>
              </w:rPr>
            </w:pPr>
          </w:p>
        </w:tc>
        <w:tc>
          <w:tcPr>
            <w:tcW w:w="3402" w:type="dxa"/>
            <w:vAlign w:val="center"/>
          </w:tcPr>
          <w:p w14:paraId="556A221D" w14:textId="77777777" w:rsidR="00A64CFC" w:rsidRPr="00B30942" w:rsidRDefault="00E82274" w:rsidP="00B30942">
            <w:pPr>
              <w:keepLines/>
              <w:suppressLineNumbers/>
              <w:shd w:val="clear" w:color="auto" w:fill="FFFFFF"/>
              <w:suppressAutoHyphens/>
              <w:autoSpaceDE w:val="0"/>
              <w:autoSpaceDN w:val="0"/>
              <w:adjustRightInd w:val="0"/>
              <w:spacing w:after="0" w:line="240" w:lineRule="auto"/>
              <w:ind w:left="57" w:firstLine="0"/>
              <w:rPr>
                <w:rFonts w:cs="Times New Roman"/>
                <w:color w:val="000000"/>
                <w:sz w:val="24"/>
                <w:szCs w:val="24"/>
              </w:rPr>
            </w:pPr>
            <w:hyperlink r:id="rId13" w:tooltip="Диэлектрическая проницаемость" w:history="1">
              <w:r w:rsidR="00A64CFC" w:rsidRPr="00B30942">
                <w:rPr>
                  <w:rFonts w:cs="Times New Roman"/>
                  <w:color w:val="000000"/>
                  <w:sz w:val="24"/>
                  <w:szCs w:val="24"/>
                </w:rPr>
                <w:t>Диэлектрическая проницаемость</w:t>
              </w:r>
            </w:hyperlink>
          </w:p>
        </w:tc>
      </w:tr>
      <w:tr w:rsidR="00A64CFC" w:rsidRPr="00A64CFC" w14:paraId="5F80D47B" w14:textId="77777777" w:rsidTr="00B30942">
        <w:trPr>
          <w:cantSplit/>
          <w:trHeight w:val="20"/>
        </w:trPr>
        <w:tc>
          <w:tcPr>
            <w:tcW w:w="851" w:type="dxa"/>
            <w:vMerge/>
          </w:tcPr>
          <w:p w14:paraId="48DE7D68" w14:textId="77777777" w:rsidR="00A64CFC" w:rsidRPr="00B30942" w:rsidRDefault="00A64CFC" w:rsidP="00B30942">
            <w:pPr>
              <w:keepLines/>
              <w:suppressLineNumbers/>
              <w:suppressAutoHyphens/>
              <w:spacing w:after="0" w:line="240" w:lineRule="auto"/>
              <w:ind w:firstLine="0"/>
              <w:jc w:val="center"/>
              <w:rPr>
                <w:rFonts w:cs="Times New Roman"/>
                <w:i/>
                <w:color w:val="000000"/>
                <w:sz w:val="24"/>
                <w:szCs w:val="24"/>
              </w:rPr>
            </w:pPr>
          </w:p>
        </w:tc>
        <w:tc>
          <w:tcPr>
            <w:tcW w:w="2126" w:type="dxa"/>
            <w:vMerge/>
          </w:tcPr>
          <w:p w14:paraId="1A7DDC12"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Merge/>
            <w:vAlign w:val="center"/>
          </w:tcPr>
          <w:p w14:paraId="6970577B"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p>
        </w:tc>
        <w:tc>
          <w:tcPr>
            <w:tcW w:w="2410" w:type="dxa"/>
            <w:vMerge/>
            <w:vAlign w:val="center"/>
          </w:tcPr>
          <w:p w14:paraId="15D90BB0"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sz w:val="24"/>
                <w:szCs w:val="24"/>
              </w:rPr>
            </w:pPr>
          </w:p>
        </w:tc>
        <w:tc>
          <w:tcPr>
            <w:tcW w:w="3402" w:type="dxa"/>
            <w:vAlign w:val="center"/>
          </w:tcPr>
          <w:p w14:paraId="42A21808" w14:textId="77777777" w:rsidR="00A64CFC" w:rsidRPr="00B30942" w:rsidRDefault="00E82274" w:rsidP="00B30942">
            <w:pPr>
              <w:keepLines/>
              <w:suppressLineNumbers/>
              <w:shd w:val="clear" w:color="auto" w:fill="FFFFFF"/>
              <w:suppressAutoHyphens/>
              <w:autoSpaceDE w:val="0"/>
              <w:autoSpaceDN w:val="0"/>
              <w:adjustRightInd w:val="0"/>
              <w:spacing w:after="0" w:line="240" w:lineRule="auto"/>
              <w:ind w:left="57" w:firstLine="0"/>
              <w:rPr>
                <w:rFonts w:cs="Times New Roman"/>
                <w:color w:val="000000"/>
                <w:sz w:val="24"/>
                <w:szCs w:val="24"/>
              </w:rPr>
            </w:pPr>
            <w:hyperlink r:id="rId14" w:tooltip="Абсорбция" w:history="1">
              <w:r w:rsidR="00A64CFC" w:rsidRPr="00B30942">
                <w:rPr>
                  <w:rFonts w:cs="Times New Roman"/>
                  <w:color w:val="000000"/>
                  <w:sz w:val="24"/>
                  <w:szCs w:val="24"/>
                </w:rPr>
                <w:t>Абсорбция</w:t>
              </w:r>
            </w:hyperlink>
          </w:p>
        </w:tc>
      </w:tr>
      <w:tr w:rsidR="00A64CFC" w:rsidRPr="00A64CFC" w14:paraId="04CE5F8A" w14:textId="77777777" w:rsidTr="00B30942">
        <w:trPr>
          <w:cantSplit/>
          <w:trHeight w:val="20"/>
        </w:trPr>
        <w:tc>
          <w:tcPr>
            <w:tcW w:w="851" w:type="dxa"/>
            <w:vMerge/>
          </w:tcPr>
          <w:p w14:paraId="6C6449E6" w14:textId="77777777" w:rsidR="00A64CFC" w:rsidRPr="00B30942" w:rsidRDefault="00A64CFC" w:rsidP="00B30942">
            <w:pPr>
              <w:keepLines/>
              <w:suppressLineNumbers/>
              <w:suppressAutoHyphens/>
              <w:spacing w:after="0" w:line="240" w:lineRule="auto"/>
              <w:ind w:firstLine="0"/>
              <w:jc w:val="center"/>
              <w:rPr>
                <w:rFonts w:cs="Times New Roman"/>
                <w:i/>
                <w:color w:val="000000"/>
                <w:sz w:val="24"/>
                <w:szCs w:val="24"/>
              </w:rPr>
            </w:pPr>
          </w:p>
        </w:tc>
        <w:tc>
          <w:tcPr>
            <w:tcW w:w="2126" w:type="dxa"/>
            <w:vMerge/>
          </w:tcPr>
          <w:p w14:paraId="5E73E6E0"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Merge/>
            <w:vAlign w:val="center"/>
          </w:tcPr>
          <w:p w14:paraId="1F6D15FD"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p>
        </w:tc>
        <w:tc>
          <w:tcPr>
            <w:tcW w:w="2410" w:type="dxa"/>
            <w:vMerge/>
            <w:vAlign w:val="center"/>
          </w:tcPr>
          <w:p w14:paraId="36F152FE"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sz w:val="24"/>
                <w:szCs w:val="24"/>
              </w:rPr>
            </w:pPr>
          </w:p>
        </w:tc>
        <w:tc>
          <w:tcPr>
            <w:tcW w:w="3402" w:type="dxa"/>
            <w:vAlign w:val="center"/>
          </w:tcPr>
          <w:p w14:paraId="6309AA12" w14:textId="77777777" w:rsidR="00A64CFC" w:rsidRPr="00B30942" w:rsidRDefault="00A64CFC" w:rsidP="00B30942">
            <w:pPr>
              <w:keepLines/>
              <w:suppressLineNumbers/>
              <w:shd w:val="clear" w:color="auto" w:fill="FFFFFF"/>
              <w:suppressAutoHyphens/>
              <w:autoSpaceDE w:val="0"/>
              <w:autoSpaceDN w:val="0"/>
              <w:adjustRightInd w:val="0"/>
              <w:spacing w:after="0" w:line="240" w:lineRule="auto"/>
              <w:ind w:left="57" w:firstLine="0"/>
              <w:rPr>
                <w:rFonts w:cs="Times New Roman"/>
                <w:color w:val="000000"/>
                <w:sz w:val="24"/>
                <w:szCs w:val="24"/>
              </w:rPr>
            </w:pPr>
            <w:r w:rsidRPr="00B30942">
              <w:rPr>
                <w:rFonts w:cs="Times New Roman"/>
                <w:color w:val="000000"/>
                <w:sz w:val="24"/>
                <w:szCs w:val="24"/>
              </w:rPr>
              <w:t>Индуктивность</w:t>
            </w:r>
          </w:p>
        </w:tc>
      </w:tr>
      <w:tr w:rsidR="00A64CFC" w:rsidRPr="00A64CFC" w14:paraId="567B6D62" w14:textId="77777777" w:rsidTr="00B30942">
        <w:trPr>
          <w:cantSplit/>
          <w:trHeight w:val="20"/>
        </w:trPr>
        <w:tc>
          <w:tcPr>
            <w:tcW w:w="851" w:type="dxa"/>
            <w:vMerge/>
          </w:tcPr>
          <w:p w14:paraId="7C33F34B" w14:textId="77777777" w:rsidR="00A64CFC" w:rsidRPr="00B30942" w:rsidRDefault="00A64CFC" w:rsidP="00B30942">
            <w:pPr>
              <w:keepLines/>
              <w:suppressLineNumbers/>
              <w:suppressAutoHyphens/>
              <w:spacing w:after="0" w:line="240" w:lineRule="auto"/>
              <w:ind w:firstLine="0"/>
              <w:jc w:val="center"/>
              <w:rPr>
                <w:rFonts w:cs="Times New Roman"/>
                <w:i/>
                <w:color w:val="000000"/>
                <w:sz w:val="24"/>
                <w:szCs w:val="24"/>
              </w:rPr>
            </w:pPr>
          </w:p>
        </w:tc>
        <w:tc>
          <w:tcPr>
            <w:tcW w:w="2126" w:type="dxa"/>
            <w:vMerge/>
          </w:tcPr>
          <w:p w14:paraId="70096CFE"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Align w:val="center"/>
          </w:tcPr>
          <w:p w14:paraId="34A74A14"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119</w:t>
            </w:r>
          </w:p>
        </w:tc>
        <w:tc>
          <w:tcPr>
            <w:tcW w:w="2410" w:type="dxa"/>
            <w:vAlign w:val="center"/>
          </w:tcPr>
          <w:p w14:paraId="10D1BA35"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Плотность</w:t>
            </w:r>
          </w:p>
        </w:tc>
        <w:tc>
          <w:tcPr>
            <w:tcW w:w="3402" w:type="dxa"/>
            <w:vAlign w:val="center"/>
          </w:tcPr>
          <w:p w14:paraId="58E14E08"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24D872D5" w14:textId="77777777" w:rsidTr="00B30942">
        <w:trPr>
          <w:cantSplit/>
          <w:trHeight w:val="20"/>
        </w:trPr>
        <w:tc>
          <w:tcPr>
            <w:tcW w:w="851" w:type="dxa"/>
            <w:vMerge/>
          </w:tcPr>
          <w:p w14:paraId="582038B1" w14:textId="77777777" w:rsidR="00A64CFC" w:rsidRPr="00B30942" w:rsidRDefault="00A64CFC" w:rsidP="00B30942">
            <w:pPr>
              <w:keepLines/>
              <w:suppressLineNumbers/>
              <w:suppressAutoHyphens/>
              <w:spacing w:after="0" w:line="240" w:lineRule="auto"/>
              <w:ind w:firstLine="0"/>
              <w:jc w:val="center"/>
              <w:rPr>
                <w:rFonts w:cs="Times New Roman"/>
                <w:i/>
                <w:color w:val="000000"/>
                <w:sz w:val="24"/>
                <w:szCs w:val="24"/>
              </w:rPr>
            </w:pPr>
          </w:p>
        </w:tc>
        <w:tc>
          <w:tcPr>
            <w:tcW w:w="2126" w:type="dxa"/>
            <w:vMerge/>
          </w:tcPr>
          <w:p w14:paraId="672BD450"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Align w:val="center"/>
          </w:tcPr>
          <w:p w14:paraId="177CDE20"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121</w:t>
            </w:r>
          </w:p>
        </w:tc>
        <w:tc>
          <w:tcPr>
            <w:tcW w:w="2410" w:type="dxa"/>
            <w:vAlign w:val="center"/>
          </w:tcPr>
          <w:p w14:paraId="2C623C08"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Прочность</w:t>
            </w:r>
          </w:p>
        </w:tc>
        <w:tc>
          <w:tcPr>
            <w:tcW w:w="3402" w:type="dxa"/>
            <w:vAlign w:val="center"/>
          </w:tcPr>
          <w:p w14:paraId="4FA5C08B"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5226B7E9" w14:textId="77777777" w:rsidTr="00B30942">
        <w:trPr>
          <w:cantSplit/>
          <w:trHeight w:val="20"/>
        </w:trPr>
        <w:tc>
          <w:tcPr>
            <w:tcW w:w="851" w:type="dxa"/>
            <w:vMerge/>
          </w:tcPr>
          <w:p w14:paraId="1EBA2328" w14:textId="77777777" w:rsidR="00A64CFC" w:rsidRPr="00B30942" w:rsidRDefault="00A64CFC" w:rsidP="00B30942">
            <w:pPr>
              <w:keepLines/>
              <w:suppressLineNumbers/>
              <w:suppressAutoHyphens/>
              <w:spacing w:after="0" w:line="240" w:lineRule="auto"/>
              <w:ind w:firstLine="0"/>
              <w:jc w:val="center"/>
              <w:rPr>
                <w:rFonts w:cs="Times New Roman"/>
                <w:i/>
                <w:color w:val="000000"/>
                <w:sz w:val="24"/>
                <w:szCs w:val="24"/>
              </w:rPr>
            </w:pPr>
          </w:p>
        </w:tc>
        <w:tc>
          <w:tcPr>
            <w:tcW w:w="2126" w:type="dxa"/>
            <w:vMerge/>
          </w:tcPr>
          <w:p w14:paraId="65E37DD6"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Align w:val="center"/>
          </w:tcPr>
          <w:p w14:paraId="635F5F72"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127</w:t>
            </w:r>
          </w:p>
        </w:tc>
        <w:tc>
          <w:tcPr>
            <w:tcW w:w="2410" w:type="dxa"/>
            <w:vAlign w:val="center"/>
          </w:tcPr>
          <w:p w14:paraId="5CDD770C"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Размягчение</w:t>
            </w:r>
          </w:p>
        </w:tc>
        <w:tc>
          <w:tcPr>
            <w:tcW w:w="3402" w:type="dxa"/>
            <w:vAlign w:val="center"/>
          </w:tcPr>
          <w:p w14:paraId="372CF102"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5C88EA5D" w14:textId="77777777" w:rsidTr="00B30942">
        <w:trPr>
          <w:cantSplit/>
          <w:trHeight w:val="20"/>
        </w:trPr>
        <w:tc>
          <w:tcPr>
            <w:tcW w:w="851" w:type="dxa"/>
            <w:vMerge/>
          </w:tcPr>
          <w:p w14:paraId="326A4BD9" w14:textId="77777777" w:rsidR="00A64CFC" w:rsidRPr="00B30942" w:rsidRDefault="00A64CFC" w:rsidP="00B30942">
            <w:pPr>
              <w:keepLines/>
              <w:suppressLineNumbers/>
              <w:suppressAutoHyphens/>
              <w:spacing w:after="0" w:line="240" w:lineRule="auto"/>
              <w:ind w:firstLine="0"/>
              <w:jc w:val="center"/>
              <w:rPr>
                <w:rFonts w:cs="Times New Roman"/>
                <w:i/>
                <w:color w:val="000000"/>
                <w:sz w:val="24"/>
                <w:szCs w:val="24"/>
              </w:rPr>
            </w:pPr>
          </w:p>
        </w:tc>
        <w:tc>
          <w:tcPr>
            <w:tcW w:w="2126" w:type="dxa"/>
            <w:vMerge/>
          </w:tcPr>
          <w:p w14:paraId="32EC9462"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Align w:val="center"/>
          </w:tcPr>
          <w:p w14:paraId="39053132"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128</w:t>
            </w:r>
          </w:p>
        </w:tc>
        <w:tc>
          <w:tcPr>
            <w:tcW w:w="2410" w:type="dxa"/>
            <w:vAlign w:val="center"/>
          </w:tcPr>
          <w:p w14:paraId="173D0A7B"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proofErr w:type="spellStart"/>
            <w:r w:rsidRPr="00B30942">
              <w:rPr>
                <w:rFonts w:cs="Times New Roman"/>
                <w:color w:val="000000"/>
                <w:sz w:val="24"/>
                <w:szCs w:val="24"/>
              </w:rPr>
              <w:t>Распадаемость</w:t>
            </w:r>
            <w:proofErr w:type="spellEnd"/>
          </w:p>
        </w:tc>
        <w:tc>
          <w:tcPr>
            <w:tcW w:w="3402" w:type="dxa"/>
            <w:vAlign w:val="center"/>
          </w:tcPr>
          <w:p w14:paraId="1BC7D6D2"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6E9B1DC5" w14:textId="77777777" w:rsidTr="00B30942">
        <w:trPr>
          <w:cantSplit/>
          <w:trHeight w:val="20"/>
        </w:trPr>
        <w:tc>
          <w:tcPr>
            <w:tcW w:w="851" w:type="dxa"/>
            <w:vMerge/>
          </w:tcPr>
          <w:p w14:paraId="0B93D4D8" w14:textId="77777777" w:rsidR="00A64CFC" w:rsidRPr="00B30942" w:rsidRDefault="00A64CFC" w:rsidP="00B30942">
            <w:pPr>
              <w:keepLines/>
              <w:suppressLineNumbers/>
              <w:suppressAutoHyphens/>
              <w:spacing w:after="0" w:line="240" w:lineRule="auto"/>
              <w:ind w:firstLine="0"/>
              <w:jc w:val="center"/>
              <w:rPr>
                <w:rFonts w:cs="Times New Roman"/>
                <w:i/>
                <w:color w:val="000000"/>
                <w:sz w:val="24"/>
                <w:szCs w:val="24"/>
              </w:rPr>
            </w:pPr>
          </w:p>
        </w:tc>
        <w:tc>
          <w:tcPr>
            <w:tcW w:w="2126" w:type="dxa"/>
            <w:vMerge/>
          </w:tcPr>
          <w:p w14:paraId="41591AE4"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Align w:val="center"/>
          </w:tcPr>
          <w:p w14:paraId="12696E0E"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136</w:t>
            </w:r>
          </w:p>
        </w:tc>
        <w:tc>
          <w:tcPr>
            <w:tcW w:w="2410" w:type="dxa"/>
            <w:vAlign w:val="center"/>
          </w:tcPr>
          <w:p w14:paraId="71AFBEAA"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Смешиваемость</w:t>
            </w:r>
          </w:p>
        </w:tc>
        <w:tc>
          <w:tcPr>
            <w:tcW w:w="3402" w:type="dxa"/>
            <w:vAlign w:val="center"/>
          </w:tcPr>
          <w:p w14:paraId="7E3266B5"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201F8E16" w14:textId="77777777" w:rsidTr="00B30942">
        <w:trPr>
          <w:cantSplit/>
          <w:trHeight w:val="20"/>
        </w:trPr>
        <w:tc>
          <w:tcPr>
            <w:tcW w:w="851" w:type="dxa"/>
            <w:vMerge/>
          </w:tcPr>
          <w:p w14:paraId="4FD1FDAF" w14:textId="77777777" w:rsidR="00A64CFC" w:rsidRPr="00B30942" w:rsidRDefault="00A64CFC" w:rsidP="00B30942">
            <w:pPr>
              <w:keepLines/>
              <w:suppressLineNumbers/>
              <w:suppressAutoHyphens/>
              <w:spacing w:after="0" w:line="240" w:lineRule="auto"/>
              <w:ind w:firstLine="0"/>
              <w:jc w:val="center"/>
              <w:rPr>
                <w:rFonts w:cs="Times New Roman"/>
                <w:i/>
                <w:color w:val="000000"/>
                <w:sz w:val="24"/>
                <w:szCs w:val="24"/>
              </w:rPr>
            </w:pPr>
          </w:p>
        </w:tc>
        <w:tc>
          <w:tcPr>
            <w:tcW w:w="2126" w:type="dxa"/>
            <w:vMerge/>
          </w:tcPr>
          <w:p w14:paraId="45FE0ACD"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Align w:val="center"/>
          </w:tcPr>
          <w:p w14:paraId="3DF12759"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137</w:t>
            </w:r>
          </w:p>
        </w:tc>
        <w:tc>
          <w:tcPr>
            <w:tcW w:w="2410" w:type="dxa"/>
            <w:vAlign w:val="center"/>
          </w:tcPr>
          <w:p w14:paraId="677F691B"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Сопротивление</w:t>
            </w:r>
          </w:p>
        </w:tc>
        <w:tc>
          <w:tcPr>
            <w:tcW w:w="3402" w:type="dxa"/>
            <w:vAlign w:val="center"/>
          </w:tcPr>
          <w:p w14:paraId="1DF0209B"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372781B2" w14:textId="77777777" w:rsidTr="00B30942">
        <w:trPr>
          <w:cantSplit/>
          <w:trHeight w:val="20"/>
        </w:trPr>
        <w:tc>
          <w:tcPr>
            <w:tcW w:w="851" w:type="dxa"/>
            <w:vMerge/>
          </w:tcPr>
          <w:p w14:paraId="759AA92C" w14:textId="77777777" w:rsidR="00A64CFC" w:rsidRPr="00B30942" w:rsidRDefault="00A64CFC" w:rsidP="00B30942">
            <w:pPr>
              <w:keepLines/>
              <w:suppressLineNumbers/>
              <w:suppressAutoHyphens/>
              <w:spacing w:after="0" w:line="240" w:lineRule="auto"/>
              <w:ind w:firstLine="0"/>
              <w:jc w:val="center"/>
              <w:rPr>
                <w:rFonts w:cs="Times New Roman"/>
                <w:i/>
                <w:color w:val="000000"/>
                <w:sz w:val="24"/>
                <w:szCs w:val="24"/>
              </w:rPr>
            </w:pPr>
          </w:p>
        </w:tc>
        <w:tc>
          <w:tcPr>
            <w:tcW w:w="2126" w:type="dxa"/>
            <w:vMerge/>
          </w:tcPr>
          <w:p w14:paraId="4958EC41"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Align w:val="center"/>
          </w:tcPr>
          <w:p w14:paraId="736C4969"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142</w:t>
            </w:r>
          </w:p>
        </w:tc>
        <w:tc>
          <w:tcPr>
            <w:tcW w:w="2410" w:type="dxa"/>
            <w:vAlign w:val="center"/>
          </w:tcPr>
          <w:p w14:paraId="1C492C25"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Сыпучесть</w:t>
            </w:r>
          </w:p>
        </w:tc>
        <w:tc>
          <w:tcPr>
            <w:tcW w:w="3402" w:type="dxa"/>
            <w:vAlign w:val="center"/>
          </w:tcPr>
          <w:p w14:paraId="3E2F499B"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36B5FAE5" w14:textId="77777777" w:rsidTr="00B30942">
        <w:trPr>
          <w:cantSplit/>
          <w:trHeight w:val="20"/>
        </w:trPr>
        <w:tc>
          <w:tcPr>
            <w:tcW w:w="851" w:type="dxa"/>
            <w:vMerge/>
          </w:tcPr>
          <w:p w14:paraId="01A760F6" w14:textId="77777777" w:rsidR="00A64CFC" w:rsidRPr="00B30942" w:rsidRDefault="00A64CFC" w:rsidP="00B30942">
            <w:pPr>
              <w:keepLines/>
              <w:suppressLineNumbers/>
              <w:suppressAutoHyphens/>
              <w:spacing w:after="0" w:line="240" w:lineRule="auto"/>
              <w:ind w:firstLine="0"/>
              <w:jc w:val="center"/>
              <w:rPr>
                <w:rFonts w:cs="Times New Roman"/>
                <w:i/>
                <w:color w:val="000000"/>
                <w:sz w:val="24"/>
                <w:szCs w:val="24"/>
              </w:rPr>
            </w:pPr>
          </w:p>
        </w:tc>
        <w:tc>
          <w:tcPr>
            <w:tcW w:w="2126" w:type="dxa"/>
            <w:vMerge/>
          </w:tcPr>
          <w:p w14:paraId="0D3F61F0"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Align w:val="center"/>
          </w:tcPr>
          <w:p w14:paraId="539CD9E0"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143</w:t>
            </w:r>
          </w:p>
        </w:tc>
        <w:tc>
          <w:tcPr>
            <w:tcW w:w="2410" w:type="dxa"/>
            <w:vAlign w:val="center"/>
          </w:tcPr>
          <w:p w14:paraId="435F59BA"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Твердость</w:t>
            </w:r>
          </w:p>
        </w:tc>
        <w:tc>
          <w:tcPr>
            <w:tcW w:w="3402" w:type="dxa"/>
            <w:vAlign w:val="center"/>
          </w:tcPr>
          <w:p w14:paraId="3C021394"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2C93AEEB" w14:textId="77777777" w:rsidTr="00B30942">
        <w:trPr>
          <w:cantSplit/>
          <w:trHeight w:val="20"/>
        </w:trPr>
        <w:tc>
          <w:tcPr>
            <w:tcW w:w="851" w:type="dxa"/>
            <w:vMerge/>
          </w:tcPr>
          <w:p w14:paraId="7E66ECC4" w14:textId="77777777" w:rsidR="00A64CFC" w:rsidRPr="00B30942" w:rsidRDefault="00A64CFC" w:rsidP="00B30942">
            <w:pPr>
              <w:keepLines/>
              <w:suppressLineNumbers/>
              <w:suppressAutoHyphens/>
              <w:spacing w:after="0" w:line="240" w:lineRule="auto"/>
              <w:ind w:firstLine="0"/>
              <w:jc w:val="center"/>
              <w:rPr>
                <w:rFonts w:cs="Times New Roman"/>
                <w:i/>
                <w:color w:val="000000"/>
                <w:sz w:val="24"/>
                <w:szCs w:val="24"/>
              </w:rPr>
            </w:pPr>
          </w:p>
        </w:tc>
        <w:tc>
          <w:tcPr>
            <w:tcW w:w="2126" w:type="dxa"/>
            <w:vMerge/>
          </w:tcPr>
          <w:p w14:paraId="4D9629A4"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Align w:val="center"/>
          </w:tcPr>
          <w:p w14:paraId="14C85DF6"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144</w:t>
            </w:r>
          </w:p>
        </w:tc>
        <w:tc>
          <w:tcPr>
            <w:tcW w:w="2410" w:type="dxa"/>
            <w:vAlign w:val="center"/>
          </w:tcPr>
          <w:p w14:paraId="65C950A0"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Текучесть</w:t>
            </w:r>
          </w:p>
        </w:tc>
        <w:tc>
          <w:tcPr>
            <w:tcW w:w="3402" w:type="dxa"/>
            <w:vAlign w:val="center"/>
          </w:tcPr>
          <w:p w14:paraId="7726F50B"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4721EA18" w14:textId="77777777" w:rsidTr="00B30942">
        <w:trPr>
          <w:cantSplit/>
          <w:trHeight w:val="20"/>
        </w:trPr>
        <w:tc>
          <w:tcPr>
            <w:tcW w:w="851" w:type="dxa"/>
            <w:vMerge/>
          </w:tcPr>
          <w:p w14:paraId="38AA3407" w14:textId="77777777" w:rsidR="00A64CFC" w:rsidRPr="00B30942" w:rsidRDefault="00A64CFC" w:rsidP="00B30942">
            <w:pPr>
              <w:keepLines/>
              <w:suppressLineNumbers/>
              <w:suppressAutoHyphens/>
              <w:spacing w:after="0" w:line="240" w:lineRule="auto"/>
              <w:ind w:firstLine="0"/>
              <w:jc w:val="center"/>
              <w:rPr>
                <w:rFonts w:cs="Times New Roman"/>
                <w:i/>
                <w:color w:val="000000"/>
                <w:sz w:val="24"/>
                <w:szCs w:val="24"/>
              </w:rPr>
            </w:pPr>
          </w:p>
        </w:tc>
        <w:tc>
          <w:tcPr>
            <w:tcW w:w="2126" w:type="dxa"/>
            <w:vMerge/>
          </w:tcPr>
          <w:p w14:paraId="749AD565"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Align w:val="center"/>
          </w:tcPr>
          <w:p w14:paraId="72F97042"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145</w:t>
            </w:r>
          </w:p>
        </w:tc>
        <w:tc>
          <w:tcPr>
            <w:tcW w:w="2410" w:type="dxa"/>
            <w:vAlign w:val="center"/>
          </w:tcPr>
          <w:p w14:paraId="66549BD2"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Температурные параметры (объекта испытаний)</w:t>
            </w:r>
          </w:p>
        </w:tc>
        <w:tc>
          <w:tcPr>
            <w:tcW w:w="3402" w:type="dxa"/>
            <w:vAlign w:val="center"/>
          </w:tcPr>
          <w:p w14:paraId="56EAAD44"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Температура плавления (застывания, замерзания)</w:t>
            </w:r>
          </w:p>
          <w:p w14:paraId="0405EBB7" w14:textId="77777777" w:rsidR="00A64CFC" w:rsidRPr="00B30942" w:rsidRDefault="00E82274" w:rsidP="00B30942">
            <w:pPr>
              <w:keepLines/>
              <w:suppressLineNumbers/>
              <w:suppressAutoHyphens/>
              <w:spacing w:after="0" w:line="240" w:lineRule="auto"/>
              <w:ind w:firstLine="0"/>
              <w:rPr>
                <w:rFonts w:cs="Times New Roman"/>
                <w:color w:val="000000"/>
                <w:sz w:val="24"/>
                <w:szCs w:val="24"/>
              </w:rPr>
            </w:pPr>
            <w:hyperlink r:id="rId15" w:tooltip="Теплоёмкость" w:history="1">
              <w:r w:rsidR="00A64CFC" w:rsidRPr="00B30942">
                <w:rPr>
                  <w:rFonts w:cs="Times New Roman"/>
                  <w:color w:val="000000"/>
                  <w:sz w:val="24"/>
                  <w:szCs w:val="24"/>
                </w:rPr>
                <w:t>Теплоёмкость</w:t>
              </w:r>
            </w:hyperlink>
          </w:p>
          <w:p w14:paraId="72306F12" w14:textId="77777777" w:rsidR="00A64CFC" w:rsidRPr="00B30942" w:rsidRDefault="00E82274" w:rsidP="00B30942">
            <w:pPr>
              <w:keepLines/>
              <w:suppressLineNumbers/>
              <w:suppressAutoHyphens/>
              <w:spacing w:after="0" w:line="240" w:lineRule="auto"/>
              <w:ind w:firstLine="0"/>
              <w:rPr>
                <w:rFonts w:cs="Times New Roman"/>
                <w:color w:val="000000"/>
                <w:sz w:val="24"/>
                <w:szCs w:val="24"/>
              </w:rPr>
            </w:pPr>
            <w:hyperlink r:id="rId16" w:tooltip="Теплопроводность" w:history="1">
              <w:r w:rsidR="00A64CFC" w:rsidRPr="00B30942">
                <w:rPr>
                  <w:rFonts w:cs="Times New Roman"/>
                  <w:color w:val="000000"/>
                  <w:sz w:val="24"/>
                  <w:szCs w:val="24"/>
                </w:rPr>
                <w:t>Теплопроводность</w:t>
              </w:r>
            </w:hyperlink>
          </w:p>
        </w:tc>
      </w:tr>
      <w:tr w:rsidR="00A64CFC" w:rsidRPr="00A64CFC" w14:paraId="55022506" w14:textId="77777777" w:rsidTr="00B30942">
        <w:trPr>
          <w:cantSplit/>
          <w:trHeight w:val="20"/>
        </w:trPr>
        <w:tc>
          <w:tcPr>
            <w:tcW w:w="851" w:type="dxa"/>
            <w:vMerge/>
          </w:tcPr>
          <w:p w14:paraId="7B1E6B90" w14:textId="77777777" w:rsidR="00A64CFC" w:rsidRPr="00B30942" w:rsidRDefault="00A64CFC" w:rsidP="00B30942">
            <w:pPr>
              <w:keepLines/>
              <w:suppressLineNumbers/>
              <w:suppressAutoHyphens/>
              <w:spacing w:after="0" w:line="240" w:lineRule="auto"/>
              <w:ind w:firstLine="0"/>
              <w:jc w:val="center"/>
              <w:rPr>
                <w:rFonts w:cs="Times New Roman"/>
                <w:i/>
                <w:color w:val="000000"/>
                <w:sz w:val="24"/>
                <w:szCs w:val="24"/>
              </w:rPr>
            </w:pPr>
          </w:p>
        </w:tc>
        <w:tc>
          <w:tcPr>
            <w:tcW w:w="2126" w:type="dxa"/>
            <w:vMerge/>
          </w:tcPr>
          <w:p w14:paraId="59117324"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Align w:val="center"/>
          </w:tcPr>
          <w:p w14:paraId="0D7B016D"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151</w:t>
            </w:r>
          </w:p>
        </w:tc>
        <w:tc>
          <w:tcPr>
            <w:tcW w:w="2410" w:type="dxa"/>
            <w:vAlign w:val="center"/>
          </w:tcPr>
          <w:p w14:paraId="42F261CD"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proofErr w:type="spellStart"/>
            <w:r w:rsidRPr="00B30942">
              <w:rPr>
                <w:rFonts w:cs="Times New Roman"/>
                <w:color w:val="000000"/>
                <w:sz w:val="24"/>
                <w:szCs w:val="24"/>
              </w:rPr>
              <w:t>Увлажняемость</w:t>
            </w:r>
            <w:proofErr w:type="spellEnd"/>
          </w:p>
        </w:tc>
        <w:tc>
          <w:tcPr>
            <w:tcW w:w="3402" w:type="dxa"/>
            <w:vAlign w:val="center"/>
          </w:tcPr>
          <w:p w14:paraId="679EDFF2"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6B88D3F8" w14:textId="77777777" w:rsidTr="00B30942">
        <w:trPr>
          <w:cantSplit/>
          <w:trHeight w:val="20"/>
        </w:trPr>
        <w:tc>
          <w:tcPr>
            <w:tcW w:w="851" w:type="dxa"/>
            <w:vMerge/>
          </w:tcPr>
          <w:p w14:paraId="4E53366A" w14:textId="77777777" w:rsidR="00A64CFC" w:rsidRPr="00B30942" w:rsidRDefault="00A64CFC" w:rsidP="00B30942">
            <w:pPr>
              <w:keepLines/>
              <w:suppressLineNumbers/>
              <w:suppressAutoHyphens/>
              <w:spacing w:after="0" w:line="240" w:lineRule="auto"/>
              <w:ind w:firstLine="0"/>
              <w:jc w:val="center"/>
              <w:rPr>
                <w:rFonts w:cs="Times New Roman"/>
                <w:i/>
                <w:color w:val="000000"/>
                <w:sz w:val="24"/>
                <w:szCs w:val="24"/>
              </w:rPr>
            </w:pPr>
          </w:p>
        </w:tc>
        <w:tc>
          <w:tcPr>
            <w:tcW w:w="2126" w:type="dxa"/>
            <w:vMerge/>
          </w:tcPr>
          <w:p w14:paraId="695B552D"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Align w:val="center"/>
          </w:tcPr>
          <w:p w14:paraId="6FDF82ED"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165</w:t>
            </w:r>
          </w:p>
        </w:tc>
        <w:tc>
          <w:tcPr>
            <w:tcW w:w="2410" w:type="dxa"/>
            <w:vAlign w:val="center"/>
          </w:tcPr>
          <w:p w14:paraId="6CAEA74B"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Эластичность</w:t>
            </w:r>
          </w:p>
        </w:tc>
        <w:tc>
          <w:tcPr>
            <w:tcW w:w="3402" w:type="dxa"/>
            <w:vAlign w:val="center"/>
          </w:tcPr>
          <w:p w14:paraId="0354E95A"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74C304EC" w14:textId="77777777" w:rsidTr="00B30942">
        <w:trPr>
          <w:cantSplit/>
          <w:trHeight w:val="20"/>
        </w:trPr>
        <w:tc>
          <w:tcPr>
            <w:tcW w:w="851" w:type="dxa"/>
            <w:vMerge/>
          </w:tcPr>
          <w:p w14:paraId="7B38CCB9" w14:textId="77777777" w:rsidR="00A64CFC" w:rsidRPr="00B30942" w:rsidRDefault="00A64CFC" w:rsidP="00B30942">
            <w:pPr>
              <w:keepLines/>
              <w:suppressLineNumbers/>
              <w:suppressAutoHyphens/>
              <w:spacing w:after="0" w:line="240" w:lineRule="auto"/>
              <w:ind w:firstLine="0"/>
              <w:jc w:val="center"/>
              <w:rPr>
                <w:rFonts w:cs="Times New Roman"/>
                <w:i/>
                <w:color w:val="000000"/>
                <w:sz w:val="24"/>
                <w:szCs w:val="24"/>
              </w:rPr>
            </w:pPr>
          </w:p>
        </w:tc>
        <w:tc>
          <w:tcPr>
            <w:tcW w:w="2126" w:type="dxa"/>
            <w:vMerge/>
          </w:tcPr>
          <w:p w14:paraId="4D12E13F"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Align w:val="center"/>
          </w:tcPr>
          <w:p w14:paraId="68581A75"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170</w:t>
            </w:r>
          </w:p>
        </w:tc>
        <w:tc>
          <w:tcPr>
            <w:tcW w:w="2410" w:type="dxa"/>
            <w:vAlign w:val="center"/>
          </w:tcPr>
          <w:p w14:paraId="16FBDBEA" w14:textId="77777777" w:rsidR="00A64CFC" w:rsidRPr="00B30942" w:rsidRDefault="00E82274" w:rsidP="00B30942">
            <w:pPr>
              <w:keepLines/>
              <w:suppressLineNumbers/>
              <w:suppressAutoHyphens/>
              <w:autoSpaceDE w:val="0"/>
              <w:autoSpaceDN w:val="0"/>
              <w:adjustRightInd w:val="0"/>
              <w:spacing w:after="0" w:line="240" w:lineRule="auto"/>
              <w:ind w:firstLine="0"/>
              <w:rPr>
                <w:rFonts w:cs="Times New Roman"/>
                <w:color w:val="000000"/>
                <w:sz w:val="24"/>
                <w:szCs w:val="24"/>
              </w:rPr>
            </w:pPr>
            <w:hyperlink r:id="rId17" w:tooltip="Эмиссия" w:history="1">
              <w:r w:rsidR="00A64CFC" w:rsidRPr="00B30942">
                <w:rPr>
                  <w:rFonts w:cs="Times New Roman"/>
                  <w:color w:val="000000"/>
                  <w:sz w:val="24"/>
                  <w:szCs w:val="24"/>
                </w:rPr>
                <w:t>Эмиссия</w:t>
              </w:r>
            </w:hyperlink>
          </w:p>
        </w:tc>
        <w:tc>
          <w:tcPr>
            <w:tcW w:w="3402" w:type="dxa"/>
            <w:vAlign w:val="center"/>
          </w:tcPr>
          <w:p w14:paraId="57305894"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7EC160FE" w14:textId="77777777" w:rsidTr="00B30942">
        <w:trPr>
          <w:cantSplit/>
          <w:trHeight w:val="20"/>
        </w:trPr>
        <w:tc>
          <w:tcPr>
            <w:tcW w:w="851" w:type="dxa"/>
          </w:tcPr>
          <w:p w14:paraId="78A0C5CC"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r w:rsidRPr="00B30942">
              <w:rPr>
                <w:rFonts w:cs="Times New Roman"/>
                <w:color w:val="000000"/>
                <w:sz w:val="24"/>
                <w:szCs w:val="24"/>
              </w:rPr>
              <w:t>30</w:t>
            </w:r>
          </w:p>
        </w:tc>
        <w:tc>
          <w:tcPr>
            <w:tcW w:w="2126" w:type="dxa"/>
          </w:tcPr>
          <w:p w14:paraId="4AD10AE2"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Испытания по определению акустических свойств</w:t>
            </w:r>
          </w:p>
        </w:tc>
        <w:tc>
          <w:tcPr>
            <w:tcW w:w="738" w:type="dxa"/>
            <w:shd w:val="clear" w:color="auto" w:fill="FFFFFF"/>
            <w:vAlign w:val="center"/>
          </w:tcPr>
          <w:p w14:paraId="509B6FF8"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000</w:t>
            </w:r>
          </w:p>
        </w:tc>
        <w:tc>
          <w:tcPr>
            <w:tcW w:w="2410" w:type="dxa"/>
            <w:vAlign w:val="center"/>
          </w:tcPr>
          <w:p w14:paraId="76235E33"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w:t>
            </w:r>
          </w:p>
        </w:tc>
        <w:tc>
          <w:tcPr>
            <w:tcW w:w="3402" w:type="dxa"/>
            <w:vAlign w:val="center"/>
          </w:tcPr>
          <w:p w14:paraId="45E1B3F4"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55CB6DCC" w14:textId="77777777" w:rsidTr="00B30942">
        <w:trPr>
          <w:cantSplit/>
          <w:trHeight w:val="20"/>
        </w:trPr>
        <w:tc>
          <w:tcPr>
            <w:tcW w:w="851" w:type="dxa"/>
          </w:tcPr>
          <w:p w14:paraId="5BB2E9CE"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r w:rsidRPr="00B30942">
              <w:rPr>
                <w:rFonts w:cs="Times New Roman"/>
                <w:color w:val="000000"/>
                <w:sz w:val="24"/>
                <w:szCs w:val="24"/>
              </w:rPr>
              <w:t>31</w:t>
            </w:r>
          </w:p>
        </w:tc>
        <w:tc>
          <w:tcPr>
            <w:tcW w:w="2126" w:type="dxa"/>
          </w:tcPr>
          <w:p w14:paraId="79C075A6"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Криминалистические испытания, судебно-медицинская экспертиза</w:t>
            </w:r>
          </w:p>
        </w:tc>
        <w:tc>
          <w:tcPr>
            <w:tcW w:w="738" w:type="dxa"/>
            <w:shd w:val="clear" w:color="auto" w:fill="FFFFFF"/>
            <w:vAlign w:val="center"/>
          </w:tcPr>
          <w:p w14:paraId="676E5E22"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000</w:t>
            </w:r>
          </w:p>
        </w:tc>
        <w:tc>
          <w:tcPr>
            <w:tcW w:w="2410" w:type="dxa"/>
            <w:vAlign w:val="center"/>
          </w:tcPr>
          <w:p w14:paraId="101E2FDF"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w:t>
            </w:r>
          </w:p>
        </w:tc>
        <w:tc>
          <w:tcPr>
            <w:tcW w:w="3402" w:type="dxa"/>
            <w:vAlign w:val="center"/>
          </w:tcPr>
          <w:p w14:paraId="711F389A"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287C3E43" w14:textId="77777777" w:rsidTr="00B30942">
        <w:trPr>
          <w:cantSplit/>
          <w:trHeight w:val="20"/>
        </w:trPr>
        <w:tc>
          <w:tcPr>
            <w:tcW w:w="851" w:type="dxa"/>
            <w:vMerge w:val="restart"/>
          </w:tcPr>
          <w:p w14:paraId="783FFCB4" w14:textId="77777777" w:rsidR="00A64CFC" w:rsidRPr="00B30942" w:rsidRDefault="00A64CFC" w:rsidP="00B30942">
            <w:pPr>
              <w:pStyle w:val="Default"/>
              <w:keepLines/>
              <w:suppressLineNumbers/>
              <w:suppressAutoHyphens/>
              <w:jc w:val="center"/>
            </w:pPr>
            <w:r w:rsidRPr="00B30942">
              <w:t>32</w:t>
            </w:r>
          </w:p>
        </w:tc>
        <w:tc>
          <w:tcPr>
            <w:tcW w:w="2126" w:type="dxa"/>
            <w:vMerge w:val="restart"/>
          </w:tcPr>
          <w:p w14:paraId="49CE7E2D" w14:textId="77777777" w:rsidR="00A64CFC" w:rsidRPr="00B30942" w:rsidRDefault="00A64CFC" w:rsidP="00B30942">
            <w:pPr>
              <w:pStyle w:val="Default"/>
              <w:keepLines/>
              <w:suppressLineNumbers/>
              <w:suppressAutoHyphens/>
            </w:pPr>
            <w:r w:rsidRPr="00B30942">
              <w:t>Неразрушающий контроль</w:t>
            </w:r>
          </w:p>
        </w:tc>
        <w:tc>
          <w:tcPr>
            <w:tcW w:w="738" w:type="dxa"/>
            <w:vMerge w:val="restart"/>
            <w:vAlign w:val="center"/>
          </w:tcPr>
          <w:p w14:paraId="11CB56B2" w14:textId="77777777" w:rsidR="00A64CFC" w:rsidRPr="00B30942" w:rsidRDefault="00A64CFC" w:rsidP="00B30942">
            <w:pPr>
              <w:pStyle w:val="Default"/>
              <w:keepLines/>
              <w:suppressLineNumbers/>
              <w:suppressAutoHyphens/>
            </w:pPr>
            <w:r w:rsidRPr="00B30942">
              <w:t>030</w:t>
            </w:r>
          </w:p>
        </w:tc>
        <w:tc>
          <w:tcPr>
            <w:tcW w:w="2410" w:type="dxa"/>
            <w:vMerge w:val="restart"/>
            <w:vAlign w:val="center"/>
          </w:tcPr>
          <w:p w14:paraId="40C9B60B" w14:textId="77777777" w:rsidR="00A64CFC" w:rsidRPr="00B30942" w:rsidRDefault="00A64CFC" w:rsidP="00B30942">
            <w:pPr>
              <w:pStyle w:val="Default"/>
              <w:keepLines/>
              <w:suppressLineNumbers/>
              <w:suppressAutoHyphens/>
            </w:pPr>
            <w:r w:rsidRPr="00B30942">
              <w:t>Акустический метод</w:t>
            </w:r>
          </w:p>
        </w:tc>
        <w:tc>
          <w:tcPr>
            <w:tcW w:w="3402" w:type="dxa"/>
            <w:vAlign w:val="center"/>
          </w:tcPr>
          <w:p w14:paraId="1559937F" w14:textId="77777777" w:rsidR="00A64CFC" w:rsidRPr="00B30942" w:rsidRDefault="00A64CFC" w:rsidP="00B30942">
            <w:pPr>
              <w:pStyle w:val="Default"/>
              <w:keepLines/>
              <w:suppressLineNumbers/>
              <w:suppressAutoHyphens/>
            </w:pPr>
            <w:r w:rsidRPr="00B30942">
              <w:t>Ультразвуковой метод прошедшего излучения</w:t>
            </w:r>
          </w:p>
        </w:tc>
      </w:tr>
      <w:tr w:rsidR="00A64CFC" w:rsidRPr="00A64CFC" w14:paraId="7C8BF292" w14:textId="77777777" w:rsidTr="00B30942">
        <w:trPr>
          <w:cantSplit/>
          <w:trHeight w:val="20"/>
        </w:trPr>
        <w:tc>
          <w:tcPr>
            <w:tcW w:w="851" w:type="dxa"/>
            <w:vMerge/>
          </w:tcPr>
          <w:p w14:paraId="416D62FC"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1C7B44CD"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Merge/>
            <w:vAlign w:val="center"/>
          </w:tcPr>
          <w:p w14:paraId="400B2B7D" w14:textId="77777777" w:rsidR="00A64CFC" w:rsidRPr="00B30942" w:rsidRDefault="00A64CFC" w:rsidP="00B30942">
            <w:pPr>
              <w:pStyle w:val="Default"/>
              <w:keepLines/>
              <w:suppressLineNumbers/>
              <w:suppressAutoHyphens/>
            </w:pPr>
          </w:p>
        </w:tc>
        <w:tc>
          <w:tcPr>
            <w:tcW w:w="2410" w:type="dxa"/>
            <w:vMerge/>
            <w:vAlign w:val="center"/>
          </w:tcPr>
          <w:p w14:paraId="07902B09" w14:textId="77777777" w:rsidR="00A64CFC" w:rsidRPr="00B30942" w:rsidRDefault="00A64CFC" w:rsidP="00B30942">
            <w:pPr>
              <w:pStyle w:val="Default"/>
              <w:keepLines/>
              <w:suppressLineNumbers/>
              <w:suppressAutoHyphens/>
            </w:pPr>
          </w:p>
        </w:tc>
        <w:tc>
          <w:tcPr>
            <w:tcW w:w="3402" w:type="dxa"/>
            <w:vAlign w:val="center"/>
          </w:tcPr>
          <w:p w14:paraId="40CFBCD4" w14:textId="77777777" w:rsidR="00A64CFC" w:rsidRPr="00B30942" w:rsidRDefault="00A64CFC" w:rsidP="00B30942">
            <w:pPr>
              <w:pStyle w:val="Default"/>
              <w:keepLines/>
              <w:suppressLineNumbers/>
              <w:suppressAutoHyphens/>
            </w:pPr>
            <w:r w:rsidRPr="00B30942">
              <w:t>Ультразвуковой метод отраженного излучения (эхо метод)</w:t>
            </w:r>
          </w:p>
        </w:tc>
      </w:tr>
      <w:tr w:rsidR="00A64CFC" w:rsidRPr="00A64CFC" w14:paraId="18100EEA" w14:textId="77777777" w:rsidTr="00B30942">
        <w:trPr>
          <w:cantSplit/>
          <w:trHeight w:val="20"/>
        </w:trPr>
        <w:tc>
          <w:tcPr>
            <w:tcW w:w="851" w:type="dxa"/>
            <w:vMerge/>
          </w:tcPr>
          <w:p w14:paraId="1FE5B7EA"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4ACD3CA3"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Merge/>
            <w:vAlign w:val="center"/>
          </w:tcPr>
          <w:p w14:paraId="3E9C0EA2" w14:textId="77777777" w:rsidR="00A64CFC" w:rsidRPr="00B30942" w:rsidRDefault="00A64CFC" w:rsidP="00B30942">
            <w:pPr>
              <w:pStyle w:val="Default"/>
              <w:keepLines/>
              <w:suppressLineNumbers/>
              <w:suppressAutoHyphens/>
            </w:pPr>
          </w:p>
        </w:tc>
        <w:tc>
          <w:tcPr>
            <w:tcW w:w="2410" w:type="dxa"/>
            <w:vMerge/>
            <w:vAlign w:val="center"/>
          </w:tcPr>
          <w:p w14:paraId="03EA3964" w14:textId="77777777" w:rsidR="00A64CFC" w:rsidRPr="00B30942" w:rsidRDefault="00A64CFC" w:rsidP="00B30942">
            <w:pPr>
              <w:pStyle w:val="Default"/>
              <w:keepLines/>
              <w:suppressLineNumbers/>
              <w:suppressAutoHyphens/>
            </w:pPr>
          </w:p>
        </w:tc>
        <w:tc>
          <w:tcPr>
            <w:tcW w:w="3402" w:type="dxa"/>
            <w:vAlign w:val="center"/>
          </w:tcPr>
          <w:p w14:paraId="4BA87151" w14:textId="77777777" w:rsidR="00A64CFC" w:rsidRPr="00B30942" w:rsidRDefault="00A64CFC" w:rsidP="00B30942">
            <w:pPr>
              <w:pStyle w:val="Default"/>
              <w:keepLines/>
              <w:suppressLineNumbers/>
              <w:suppressAutoHyphens/>
            </w:pPr>
            <w:r w:rsidRPr="00B30942">
              <w:t>Акустико-эмиссионный метод</w:t>
            </w:r>
          </w:p>
        </w:tc>
      </w:tr>
      <w:tr w:rsidR="00A64CFC" w:rsidRPr="00A64CFC" w14:paraId="6215D276" w14:textId="77777777" w:rsidTr="00B30942">
        <w:trPr>
          <w:cantSplit/>
          <w:trHeight w:val="20"/>
        </w:trPr>
        <w:tc>
          <w:tcPr>
            <w:tcW w:w="851" w:type="dxa"/>
            <w:vMerge/>
          </w:tcPr>
          <w:p w14:paraId="3B18DC5B"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43CA757C"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Align w:val="center"/>
          </w:tcPr>
          <w:p w14:paraId="4909FB80" w14:textId="77777777" w:rsidR="00A64CFC" w:rsidRPr="00B30942" w:rsidRDefault="00A64CFC" w:rsidP="00B30942">
            <w:pPr>
              <w:pStyle w:val="Default"/>
              <w:keepLines/>
              <w:suppressLineNumbers/>
              <w:suppressAutoHyphens/>
            </w:pPr>
            <w:r w:rsidRPr="00B30942">
              <w:t>044</w:t>
            </w:r>
          </w:p>
        </w:tc>
        <w:tc>
          <w:tcPr>
            <w:tcW w:w="2410" w:type="dxa"/>
            <w:vAlign w:val="center"/>
          </w:tcPr>
          <w:p w14:paraId="1F023518" w14:textId="77777777" w:rsidR="00A64CFC" w:rsidRPr="00B30942" w:rsidRDefault="00A64CFC" w:rsidP="00B30942">
            <w:pPr>
              <w:pStyle w:val="Default"/>
              <w:keepLines/>
              <w:suppressLineNumbers/>
              <w:suppressAutoHyphens/>
            </w:pPr>
            <w:proofErr w:type="spellStart"/>
            <w:r w:rsidRPr="00B30942">
              <w:t>Вихретоковый</w:t>
            </w:r>
            <w:proofErr w:type="spellEnd"/>
            <w:r w:rsidRPr="00B30942">
              <w:t xml:space="preserve"> метод</w:t>
            </w:r>
          </w:p>
        </w:tc>
        <w:tc>
          <w:tcPr>
            <w:tcW w:w="3402" w:type="dxa"/>
            <w:vAlign w:val="center"/>
          </w:tcPr>
          <w:p w14:paraId="32BB9A29"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sz w:val="24"/>
                <w:szCs w:val="24"/>
              </w:rPr>
              <w:t>Метод отраженного излучения</w:t>
            </w:r>
          </w:p>
        </w:tc>
      </w:tr>
      <w:tr w:rsidR="00A64CFC" w:rsidRPr="00A64CFC" w14:paraId="3BC95C68" w14:textId="77777777" w:rsidTr="00B30942">
        <w:trPr>
          <w:cantSplit/>
          <w:trHeight w:val="20"/>
        </w:trPr>
        <w:tc>
          <w:tcPr>
            <w:tcW w:w="851" w:type="dxa"/>
            <w:vMerge/>
          </w:tcPr>
          <w:p w14:paraId="7A37E237"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4CEE40A8"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Merge w:val="restart"/>
            <w:vAlign w:val="center"/>
          </w:tcPr>
          <w:p w14:paraId="6B333D6D" w14:textId="77777777" w:rsidR="00A64CFC" w:rsidRPr="00B30942" w:rsidRDefault="00A64CFC" w:rsidP="00B30942">
            <w:pPr>
              <w:pStyle w:val="Default"/>
              <w:keepLines/>
              <w:suppressLineNumbers/>
              <w:suppressAutoHyphens/>
            </w:pPr>
            <w:r w:rsidRPr="00B30942">
              <w:t>089</w:t>
            </w:r>
          </w:p>
        </w:tc>
        <w:tc>
          <w:tcPr>
            <w:tcW w:w="2410" w:type="dxa"/>
            <w:vMerge w:val="restart"/>
            <w:vAlign w:val="center"/>
          </w:tcPr>
          <w:p w14:paraId="27C87AFB" w14:textId="77777777" w:rsidR="00A64CFC" w:rsidRPr="00B30942" w:rsidRDefault="00A64CFC" w:rsidP="00B30942">
            <w:pPr>
              <w:pStyle w:val="Default"/>
              <w:keepLines/>
              <w:suppressLineNumbers/>
              <w:suppressAutoHyphens/>
            </w:pPr>
            <w:r w:rsidRPr="00B30942">
              <w:t>Магнитный метод</w:t>
            </w:r>
          </w:p>
        </w:tc>
        <w:tc>
          <w:tcPr>
            <w:tcW w:w="3402" w:type="dxa"/>
            <w:vAlign w:val="center"/>
          </w:tcPr>
          <w:p w14:paraId="5122B6BD" w14:textId="77777777" w:rsidR="00A64CFC" w:rsidRPr="00B30942" w:rsidRDefault="00A64CFC" w:rsidP="00B30942">
            <w:pPr>
              <w:pStyle w:val="Default"/>
              <w:keepLines/>
              <w:suppressLineNumbers/>
              <w:suppressAutoHyphens/>
            </w:pPr>
            <w:r w:rsidRPr="00B30942">
              <w:t>Магнитопорошковый метод</w:t>
            </w:r>
          </w:p>
        </w:tc>
      </w:tr>
      <w:tr w:rsidR="00A64CFC" w:rsidRPr="00A64CFC" w14:paraId="1A291D8E" w14:textId="77777777" w:rsidTr="00B30942">
        <w:trPr>
          <w:cantSplit/>
          <w:trHeight w:val="20"/>
        </w:trPr>
        <w:tc>
          <w:tcPr>
            <w:tcW w:w="851" w:type="dxa"/>
            <w:vMerge/>
          </w:tcPr>
          <w:p w14:paraId="36EAE344"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6C1D673D"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Merge/>
            <w:vAlign w:val="center"/>
          </w:tcPr>
          <w:p w14:paraId="3F0E9090" w14:textId="77777777" w:rsidR="00A64CFC" w:rsidRPr="00B30942" w:rsidRDefault="00A64CFC" w:rsidP="00B30942">
            <w:pPr>
              <w:pStyle w:val="Default"/>
              <w:keepLines/>
              <w:suppressLineNumbers/>
              <w:suppressAutoHyphens/>
            </w:pPr>
          </w:p>
        </w:tc>
        <w:tc>
          <w:tcPr>
            <w:tcW w:w="2410" w:type="dxa"/>
            <w:vMerge/>
            <w:vAlign w:val="center"/>
          </w:tcPr>
          <w:p w14:paraId="2CCCB277" w14:textId="77777777" w:rsidR="00A64CFC" w:rsidRPr="00B30942" w:rsidRDefault="00A64CFC" w:rsidP="00B30942">
            <w:pPr>
              <w:pStyle w:val="Default"/>
              <w:keepLines/>
              <w:suppressLineNumbers/>
              <w:suppressAutoHyphens/>
            </w:pPr>
          </w:p>
        </w:tc>
        <w:tc>
          <w:tcPr>
            <w:tcW w:w="3402" w:type="dxa"/>
            <w:vAlign w:val="center"/>
          </w:tcPr>
          <w:p w14:paraId="43E74404" w14:textId="77777777" w:rsidR="00A64CFC" w:rsidRPr="00B30942" w:rsidRDefault="00A64CFC" w:rsidP="00B30942">
            <w:pPr>
              <w:keepLines/>
              <w:suppressLineNumbers/>
              <w:suppressAutoHyphens/>
              <w:spacing w:after="0" w:line="240" w:lineRule="auto"/>
              <w:ind w:firstLine="0"/>
              <w:rPr>
                <w:rFonts w:cs="Times New Roman"/>
                <w:sz w:val="24"/>
                <w:szCs w:val="24"/>
              </w:rPr>
            </w:pPr>
            <w:r w:rsidRPr="00B30942">
              <w:rPr>
                <w:rFonts w:cs="Times New Roman"/>
                <w:sz w:val="24"/>
                <w:szCs w:val="24"/>
              </w:rPr>
              <w:t>Феррозондовый метод</w:t>
            </w:r>
          </w:p>
        </w:tc>
      </w:tr>
      <w:tr w:rsidR="00A64CFC" w:rsidRPr="00A64CFC" w14:paraId="57323A7D" w14:textId="77777777" w:rsidTr="00B30942">
        <w:trPr>
          <w:cantSplit/>
          <w:trHeight w:val="20"/>
        </w:trPr>
        <w:tc>
          <w:tcPr>
            <w:tcW w:w="851" w:type="dxa"/>
            <w:vMerge/>
          </w:tcPr>
          <w:p w14:paraId="365F8ABB"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0A59FFFA"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Merge/>
            <w:vAlign w:val="center"/>
          </w:tcPr>
          <w:p w14:paraId="39BDDDB5" w14:textId="77777777" w:rsidR="00A64CFC" w:rsidRPr="00B30942" w:rsidRDefault="00A64CFC" w:rsidP="00B30942">
            <w:pPr>
              <w:pStyle w:val="Default"/>
              <w:keepLines/>
              <w:suppressLineNumbers/>
              <w:suppressAutoHyphens/>
            </w:pPr>
          </w:p>
        </w:tc>
        <w:tc>
          <w:tcPr>
            <w:tcW w:w="2410" w:type="dxa"/>
            <w:vMerge/>
            <w:vAlign w:val="center"/>
          </w:tcPr>
          <w:p w14:paraId="43EF31F5" w14:textId="77777777" w:rsidR="00A64CFC" w:rsidRPr="00B30942" w:rsidRDefault="00A64CFC" w:rsidP="00B30942">
            <w:pPr>
              <w:pStyle w:val="Default"/>
              <w:keepLines/>
              <w:suppressLineNumbers/>
              <w:suppressAutoHyphens/>
            </w:pPr>
          </w:p>
        </w:tc>
        <w:tc>
          <w:tcPr>
            <w:tcW w:w="3402" w:type="dxa"/>
            <w:vAlign w:val="center"/>
          </w:tcPr>
          <w:p w14:paraId="4A5C6F9A" w14:textId="77777777" w:rsidR="00A64CFC" w:rsidRPr="00B30942" w:rsidRDefault="00A64CFC" w:rsidP="00B30942">
            <w:pPr>
              <w:keepLines/>
              <w:suppressLineNumbers/>
              <w:suppressAutoHyphens/>
              <w:spacing w:after="0" w:line="240" w:lineRule="auto"/>
              <w:ind w:firstLine="0"/>
              <w:rPr>
                <w:rFonts w:cs="Times New Roman"/>
                <w:sz w:val="24"/>
                <w:szCs w:val="24"/>
              </w:rPr>
            </w:pPr>
            <w:r w:rsidRPr="00B30942">
              <w:rPr>
                <w:rFonts w:cs="Times New Roman"/>
                <w:sz w:val="24"/>
                <w:szCs w:val="24"/>
              </w:rPr>
              <w:t>Магнитный метод измерения толщины</w:t>
            </w:r>
          </w:p>
        </w:tc>
      </w:tr>
      <w:tr w:rsidR="00A64CFC" w:rsidRPr="00A64CFC" w14:paraId="75FC9EE6" w14:textId="77777777" w:rsidTr="00B30942">
        <w:trPr>
          <w:cantSplit/>
          <w:trHeight w:val="20"/>
        </w:trPr>
        <w:tc>
          <w:tcPr>
            <w:tcW w:w="851" w:type="dxa"/>
            <w:vMerge/>
          </w:tcPr>
          <w:p w14:paraId="3CFABB8E"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79FA10DF"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Align w:val="center"/>
          </w:tcPr>
          <w:p w14:paraId="0966367F" w14:textId="77777777" w:rsidR="00A64CFC" w:rsidRPr="00B30942" w:rsidRDefault="00A64CFC" w:rsidP="00B30942">
            <w:pPr>
              <w:pStyle w:val="Default"/>
              <w:keepLines/>
              <w:suppressLineNumbers/>
              <w:suppressAutoHyphens/>
            </w:pPr>
            <w:r w:rsidRPr="00B30942">
              <w:t>101</w:t>
            </w:r>
          </w:p>
        </w:tc>
        <w:tc>
          <w:tcPr>
            <w:tcW w:w="2410" w:type="dxa"/>
          </w:tcPr>
          <w:p w14:paraId="314566CD" w14:textId="77777777" w:rsidR="00A64CFC" w:rsidRPr="00B30942" w:rsidRDefault="00A64CFC" w:rsidP="00B30942">
            <w:pPr>
              <w:keepLines/>
              <w:suppressLineNumbers/>
              <w:suppressAutoHyphens/>
              <w:spacing w:after="0" w:line="240" w:lineRule="auto"/>
              <w:ind w:firstLine="0"/>
              <w:rPr>
                <w:rFonts w:cs="Times New Roman"/>
                <w:sz w:val="24"/>
                <w:szCs w:val="24"/>
              </w:rPr>
            </w:pPr>
            <w:r w:rsidRPr="00B30942">
              <w:rPr>
                <w:rFonts w:cs="Times New Roman"/>
                <w:sz w:val="24"/>
                <w:szCs w:val="24"/>
              </w:rPr>
              <w:t>Неразрушающий контроль проникающими веществами. Капиллярный люминесцентный метод</w:t>
            </w:r>
          </w:p>
        </w:tc>
        <w:tc>
          <w:tcPr>
            <w:tcW w:w="3402" w:type="dxa"/>
            <w:vAlign w:val="center"/>
          </w:tcPr>
          <w:p w14:paraId="4E8596F2" w14:textId="77777777" w:rsidR="00A64CFC" w:rsidRPr="00B30942" w:rsidRDefault="00A64CFC" w:rsidP="00B30942">
            <w:pPr>
              <w:pStyle w:val="Default"/>
              <w:keepLines/>
              <w:suppressLineNumbers/>
              <w:suppressAutoHyphens/>
            </w:pPr>
            <w:r w:rsidRPr="00B30942">
              <w:t>-</w:t>
            </w:r>
          </w:p>
        </w:tc>
      </w:tr>
      <w:tr w:rsidR="00A64CFC" w:rsidRPr="00A64CFC" w14:paraId="5C09A486" w14:textId="77777777" w:rsidTr="00B30942">
        <w:trPr>
          <w:cantSplit/>
          <w:trHeight w:val="20"/>
        </w:trPr>
        <w:tc>
          <w:tcPr>
            <w:tcW w:w="851" w:type="dxa"/>
            <w:vMerge/>
          </w:tcPr>
          <w:p w14:paraId="7768C75A"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09B4B3D2"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Align w:val="center"/>
          </w:tcPr>
          <w:p w14:paraId="746336F5" w14:textId="77777777" w:rsidR="00A64CFC" w:rsidRPr="00B30942" w:rsidRDefault="00A64CFC" w:rsidP="00B30942">
            <w:pPr>
              <w:pStyle w:val="Default"/>
              <w:keepLines/>
              <w:suppressLineNumbers/>
              <w:suppressAutoHyphens/>
            </w:pPr>
            <w:r w:rsidRPr="00B30942">
              <w:t>102</w:t>
            </w:r>
          </w:p>
        </w:tc>
        <w:tc>
          <w:tcPr>
            <w:tcW w:w="2410" w:type="dxa"/>
          </w:tcPr>
          <w:p w14:paraId="1D4053A3" w14:textId="77777777" w:rsidR="00A64CFC" w:rsidRPr="00B30942" w:rsidRDefault="00A64CFC" w:rsidP="00B30942">
            <w:pPr>
              <w:keepLines/>
              <w:suppressLineNumbers/>
              <w:suppressAutoHyphens/>
              <w:spacing w:after="0" w:line="240" w:lineRule="auto"/>
              <w:ind w:firstLine="0"/>
              <w:rPr>
                <w:rFonts w:cs="Times New Roman"/>
                <w:sz w:val="24"/>
                <w:szCs w:val="24"/>
              </w:rPr>
            </w:pPr>
            <w:r w:rsidRPr="00B30942">
              <w:rPr>
                <w:rFonts w:cs="Times New Roman"/>
                <w:sz w:val="24"/>
                <w:szCs w:val="24"/>
              </w:rPr>
              <w:t>Неразрушающий контроль проникающими веществами. Капиллярный люминесцентно-цветной метод</w:t>
            </w:r>
          </w:p>
        </w:tc>
        <w:tc>
          <w:tcPr>
            <w:tcW w:w="3402" w:type="dxa"/>
            <w:vAlign w:val="center"/>
          </w:tcPr>
          <w:p w14:paraId="47D546CB"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3C5292D9" w14:textId="77777777" w:rsidTr="00B30942">
        <w:trPr>
          <w:cantSplit/>
          <w:trHeight w:val="20"/>
        </w:trPr>
        <w:tc>
          <w:tcPr>
            <w:tcW w:w="851" w:type="dxa"/>
            <w:vMerge/>
          </w:tcPr>
          <w:p w14:paraId="78F98D28"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18A927A0"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Align w:val="center"/>
          </w:tcPr>
          <w:p w14:paraId="2C61F4C6" w14:textId="77777777" w:rsidR="00A64CFC" w:rsidRPr="00B30942" w:rsidRDefault="00A64CFC" w:rsidP="00B30942">
            <w:pPr>
              <w:pStyle w:val="Default"/>
              <w:keepLines/>
              <w:suppressLineNumbers/>
              <w:suppressAutoHyphens/>
            </w:pPr>
            <w:r w:rsidRPr="00B30942">
              <w:t>103</w:t>
            </w:r>
          </w:p>
        </w:tc>
        <w:tc>
          <w:tcPr>
            <w:tcW w:w="2410" w:type="dxa"/>
          </w:tcPr>
          <w:p w14:paraId="44F82CFE" w14:textId="77777777" w:rsidR="00A64CFC" w:rsidRPr="00B30942" w:rsidRDefault="00A64CFC" w:rsidP="00B30942">
            <w:pPr>
              <w:keepLines/>
              <w:suppressLineNumbers/>
              <w:suppressAutoHyphens/>
              <w:spacing w:after="0" w:line="240" w:lineRule="auto"/>
              <w:ind w:firstLine="0"/>
              <w:rPr>
                <w:rFonts w:cs="Times New Roman"/>
                <w:sz w:val="24"/>
                <w:szCs w:val="24"/>
              </w:rPr>
            </w:pPr>
            <w:r w:rsidRPr="00B30942">
              <w:rPr>
                <w:rFonts w:cs="Times New Roman"/>
                <w:sz w:val="24"/>
                <w:szCs w:val="24"/>
              </w:rPr>
              <w:t>Неразрушающий контроль проникающими веществами. Капиллярный цветной метод</w:t>
            </w:r>
          </w:p>
        </w:tc>
        <w:tc>
          <w:tcPr>
            <w:tcW w:w="3402" w:type="dxa"/>
            <w:vAlign w:val="center"/>
          </w:tcPr>
          <w:p w14:paraId="7FE2D6AC"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17B94485" w14:textId="77777777" w:rsidTr="00B30942">
        <w:trPr>
          <w:cantSplit/>
          <w:trHeight w:val="20"/>
        </w:trPr>
        <w:tc>
          <w:tcPr>
            <w:tcW w:w="851" w:type="dxa"/>
            <w:vMerge/>
          </w:tcPr>
          <w:p w14:paraId="46D86D2B"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77E0D865"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Align w:val="center"/>
          </w:tcPr>
          <w:p w14:paraId="07DA895D" w14:textId="77777777" w:rsidR="00A64CFC" w:rsidRPr="00B30942" w:rsidRDefault="00A64CFC" w:rsidP="00B30942">
            <w:pPr>
              <w:pStyle w:val="Default"/>
              <w:keepLines/>
              <w:suppressLineNumbers/>
              <w:suppressAutoHyphens/>
            </w:pPr>
            <w:r w:rsidRPr="00B30942">
              <w:t>104</w:t>
            </w:r>
          </w:p>
        </w:tc>
        <w:tc>
          <w:tcPr>
            <w:tcW w:w="2410" w:type="dxa"/>
          </w:tcPr>
          <w:p w14:paraId="65D47333" w14:textId="77777777" w:rsidR="00A64CFC" w:rsidRPr="00B30942" w:rsidRDefault="00A64CFC" w:rsidP="00B30942">
            <w:pPr>
              <w:keepLines/>
              <w:suppressLineNumbers/>
              <w:suppressAutoHyphens/>
              <w:spacing w:after="0" w:line="240" w:lineRule="auto"/>
              <w:ind w:firstLine="0"/>
              <w:rPr>
                <w:rFonts w:cs="Times New Roman"/>
                <w:sz w:val="24"/>
                <w:szCs w:val="24"/>
              </w:rPr>
            </w:pPr>
            <w:r w:rsidRPr="00B30942">
              <w:rPr>
                <w:rFonts w:cs="Times New Roman"/>
                <w:sz w:val="24"/>
                <w:szCs w:val="24"/>
              </w:rPr>
              <w:t xml:space="preserve">Неразрушающий контроль проникающими веществами. </w:t>
            </w:r>
            <w:proofErr w:type="spellStart"/>
            <w:r w:rsidRPr="00B30942">
              <w:rPr>
                <w:rFonts w:cs="Times New Roman"/>
                <w:sz w:val="24"/>
                <w:szCs w:val="24"/>
              </w:rPr>
              <w:t>Течеискание</w:t>
            </w:r>
            <w:proofErr w:type="spellEnd"/>
            <w:r w:rsidRPr="00B30942">
              <w:rPr>
                <w:rFonts w:cs="Times New Roman"/>
                <w:sz w:val="24"/>
                <w:szCs w:val="24"/>
              </w:rPr>
              <w:t>, люминесцентный метод</w:t>
            </w:r>
          </w:p>
        </w:tc>
        <w:tc>
          <w:tcPr>
            <w:tcW w:w="3402" w:type="dxa"/>
            <w:vAlign w:val="center"/>
          </w:tcPr>
          <w:p w14:paraId="22545122"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71DEED31" w14:textId="77777777" w:rsidTr="00B30942">
        <w:trPr>
          <w:cantSplit/>
          <w:trHeight w:val="20"/>
        </w:trPr>
        <w:tc>
          <w:tcPr>
            <w:tcW w:w="851" w:type="dxa"/>
            <w:vMerge/>
          </w:tcPr>
          <w:p w14:paraId="39865A83"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724B3645"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Align w:val="center"/>
          </w:tcPr>
          <w:p w14:paraId="4A6DD75F" w14:textId="77777777" w:rsidR="00A64CFC" w:rsidRPr="00B30942" w:rsidRDefault="00A64CFC" w:rsidP="00B30942">
            <w:pPr>
              <w:pStyle w:val="Default"/>
              <w:keepLines/>
              <w:suppressLineNumbers/>
              <w:suppressAutoHyphens/>
            </w:pPr>
            <w:r w:rsidRPr="00B30942">
              <w:t>105</w:t>
            </w:r>
          </w:p>
        </w:tc>
        <w:tc>
          <w:tcPr>
            <w:tcW w:w="2410" w:type="dxa"/>
          </w:tcPr>
          <w:p w14:paraId="72EC3D56" w14:textId="77777777" w:rsidR="00A64CFC" w:rsidRPr="00B30942" w:rsidRDefault="00A64CFC" w:rsidP="00B30942">
            <w:pPr>
              <w:keepLines/>
              <w:suppressLineNumbers/>
              <w:suppressAutoHyphens/>
              <w:spacing w:after="0" w:line="240" w:lineRule="auto"/>
              <w:ind w:firstLine="0"/>
              <w:rPr>
                <w:rFonts w:cs="Times New Roman"/>
                <w:sz w:val="24"/>
                <w:szCs w:val="24"/>
              </w:rPr>
            </w:pPr>
            <w:r w:rsidRPr="00B30942">
              <w:rPr>
                <w:rFonts w:cs="Times New Roman"/>
                <w:sz w:val="24"/>
                <w:szCs w:val="24"/>
              </w:rPr>
              <w:t xml:space="preserve">Неразрушающий контроль проникающими веществами. </w:t>
            </w:r>
            <w:proofErr w:type="spellStart"/>
            <w:r w:rsidRPr="00B30942">
              <w:rPr>
                <w:rFonts w:cs="Times New Roman"/>
                <w:sz w:val="24"/>
                <w:szCs w:val="24"/>
              </w:rPr>
              <w:t>Течеискание</w:t>
            </w:r>
            <w:proofErr w:type="spellEnd"/>
            <w:r w:rsidRPr="00B30942">
              <w:rPr>
                <w:rFonts w:cs="Times New Roman"/>
                <w:sz w:val="24"/>
                <w:szCs w:val="24"/>
              </w:rPr>
              <w:t>, масс-спектрометрический метод</w:t>
            </w:r>
          </w:p>
        </w:tc>
        <w:tc>
          <w:tcPr>
            <w:tcW w:w="3402" w:type="dxa"/>
            <w:vAlign w:val="center"/>
          </w:tcPr>
          <w:p w14:paraId="6BFA06AC"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0BC3F844" w14:textId="77777777" w:rsidTr="00B30942">
        <w:trPr>
          <w:cantSplit/>
          <w:trHeight w:val="20"/>
        </w:trPr>
        <w:tc>
          <w:tcPr>
            <w:tcW w:w="851" w:type="dxa"/>
            <w:vMerge/>
          </w:tcPr>
          <w:p w14:paraId="103E629F"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445A1DF1"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Align w:val="center"/>
          </w:tcPr>
          <w:p w14:paraId="503B7886" w14:textId="77777777" w:rsidR="00A64CFC" w:rsidRPr="00B30942" w:rsidRDefault="00A64CFC" w:rsidP="00B30942">
            <w:pPr>
              <w:pStyle w:val="Default"/>
              <w:keepLines/>
              <w:suppressLineNumbers/>
              <w:suppressAutoHyphens/>
            </w:pPr>
            <w:r w:rsidRPr="00B30942">
              <w:t>106</w:t>
            </w:r>
          </w:p>
        </w:tc>
        <w:tc>
          <w:tcPr>
            <w:tcW w:w="2410" w:type="dxa"/>
          </w:tcPr>
          <w:p w14:paraId="148B7B95" w14:textId="77777777" w:rsidR="00A64CFC" w:rsidRPr="00B30942" w:rsidRDefault="00A64CFC" w:rsidP="00B30942">
            <w:pPr>
              <w:keepLines/>
              <w:suppressLineNumbers/>
              <w:suppressAutoHyphens/>
              <w:spacing w:after="0" w:line="240" w:lineRule="auto"/>
              <w:ind w:firstLine="0"/>
              <w:rPr>
                <w:rFonts w:cs="Times New Roman"/>
                <w:sz w:val="24"/>
                <w:szCs w:val="24"/>
              </w:rPr>
            </w:pPr>
            <w:r w:rsidRPr="00B30942">
              <w:rPr>
                <w:rFonts w:cs="Times New Roman"/>
                <w:sz w:val="24"/>
                <w:szCs w:val="24"/>
              </w:rPr>
              <w:t xml:space="preserve">Неразрушающий контроль проникающими веществами. </w:t>
            </w:r>
            <w:proofErr w:type="spellStart"/>
            <w:r w:rsidRPr="00B30942">
              <w:rPr>
                <w:rFonts w:cs="Times New Roman"/>
                <w:sz w:val="24"/>
                <w:szCs w:val="24"/>
              </w:rPr>
              <w:t>Течеискание</w:t>
            </w:r>
            <w:proofErr w:type="spellEnd"/>
            <w:r w:rsidRPr="00B30942">
              <w:rPr>
                <w:rFonts w:cs="Times New Roman"/>
                <w:sz w:val="24"/>
                <w:szCs w:val="24"/>
              </w:rPr>
              <w:t>, пузырьковый метод</w:t>
            </w:r>
          </w:p>
        </w:tc>
        <w:tc>
          <w:tcPr>
            <w:tcW w:w="3402" w:type="dxa"/>
            <w:vAlign w:val="center"/>
          </w:tcPr>
          <w:p w14:paraId="4610C0DF"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10D8D7CB" w14:textId="77777777" w:rsidTr="00B30942">
        <w:trPr>
          <w:cantSplit/>
          <w:trHeight w:val="20"/>
        </w:trPr>
        <w:tc>
          <w:tcPr>
            <w:tcW w:w="851" w:type="dxa"/>
            <w:vMerge/>
          </w:tcPr>
          <w:p w14:paraId="78180697"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4CC1D068"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Merge w:val="restart"/>
            <w:vAlign w:val="center"/>
          </w:tcPr>
          <w:p w14:paraId="426501DE" w14:textId="77777777" w:rsidR="00A64CFC" w:rsidRPr="00B30942" w:rsidRDefault="00A64CFC" w:rsidP="00B30942">
            <w:pPr>
              <w:pStyle w:val="Default"/>
              <w:keepLines/>
              <w:suppressLineNumbers/>
              <w:suppressAutoHyphens/>
            </w:pPr>
            <w:r w:rsidRPr="00B30942">
              <w:t>115</w:t>
            </w:r>
          </w:p>
        </w:tc>
        <w:tc>
          <w:tcPr>
            <w:tcW w:w="2410" w:type="dxa"/>
            <w:vMerge w:val="restart"/>
            <w:vAlign w:val="center"/>
          </w:tcPr>
          <w:p w14:paraId="3805848E" w14:textId="77777777" w:rsidR="00A64CFC" w:rsidRPr="00B30942" w:rsidRDefault="00A64CFC" w:rsidP="00B30942">
            <w:pPr>
              <w:pStyle w:val="a3"/>
              <w:keepLines/>
              <w:suppressLineNumbers/>
              <w:suppressAutoHyphens/>
              <w:ind w:firstLine="0"/>
              <w:rPr>
                <w:rFonts w:ascii="Times New Roman" w:hAnsi="Times New Roman" w:cs="Times New Roman"/>
                <w:sz w:val="24"/>
                <w:szCs w:val="24"/>
              </w:rPr>
            </w:pPr>
            <w:r w:rsidRPr="00B30942">
              <w:rPr>
                <w:rFonts w:ascii="Times New Roman" w:hAnsi="Times New Roman" w:cs="Times New Roman"/>
                <w:sz w:val="24"/>
                <w:szCs w:val="24"/>
              </w:rPr>
              <w:t>Оптический метод</w:t>
            </w:r>
          </w:p>
        </w:tc>
        <w:tc>
          <w:tcPr>
            <w:tcW w:w="3402" w:type="dxa"/>
            <w:vAlign w:val="center"/>
          </w:tcPr>
          <w:p w14:paraId="46BB0C6F" w14:textId="77777777" w:rsidR="00A64CFC" w:rsidRPr="00B30942" w:rsidRDefault="00A64CFC" w:rsidP="00B30942">
            <w:pPr>
              <w:pStyle w:val="a3"/>
              <w:keepLines/>
              <w:suppressLineNumbers/>
              <w:suppressAutoHyphens/>
              <w:ind w:firstLine="0"/>
              <w:rPr>
                <w:rFonts w:ascii="Times New Roman" w:hAnsi="Times New Roman" w:cs="Times New Roman"/>
                <w:sz w:val="24"/>
                <w:szCs w:val="24"/>
              </w:rPr>
            </w:pPr>
            <w:r w:rsidRPr="00B30942">
              <w:rPr>
                <w:rFonts w:ascii="Times New Roman" w:hAnsi="Times New Roman" w:cs="Times New Roman"/>
                <w:sz w:val="24"/>
                <w:szCs w:val="24"/>
              </w:rPr>
              <w:t>Внешний осмотр и измерения</w:t>
            </w:r>
          </w:p>
        </w:tc>
      </w:tr>
      <w:tr w:rsidR="00A64CFC" w:rsidRPr="00A64CFC" w14:paraId="5F0C8393" w14:textId="77777777" w:rsidTr="00B30942">
        <w:trPr>
          <w:cantSplit/>
          <w:trHeight w:val="20"/>
        </w:trPr>
        <w:tc>
          <w:tcPr>
            <w:tcW w:w="851" w:type="dxa"/>
            <w:vMerge/>
          </w:tcPr>
          <w:p w14:paraId="69DB3593"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19A33666"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Merge/>
            <w:vAlign w:val="center"/>
          </w:tcPr>
          <w:p w14:paraId="256AB369"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p>
        </w:tc>
        <w:tc>
          <w:tcPr>
            <w:tcW w:w="2410" w:type="dxa"/>
            <w:vMerge/>
            <w:vAlign w:val="center"/>
          </w:tcPr>
          <w:p w14:paraId="09717A25"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p>
        </w:tc>
        <w:tc>
          <w:tcPr>
            <w:tcW w:w="3402" w:type="dxa"/>
            <w:vAlign w:val="center"/>
          </w:tcPr>
          <w:p w14:paraId="61679D5B" w14:textId="77777777" w:rsidR="00A64CFC" w:rsidRPr="00B30942" w:rsidRDefault="00A64CFC" w:rsidP="00B30942">
            <w:pPr>
              <w:pStyle w:val="a3"/>
              <w:keepLines/>
              <w:suppressLineNumbers/>
              <w:suppressAutoHyphens/>
              <w:ind w:firstLine="0"/>
              <w:rPr>
                <w:rFonts w:ascii="Times New Roman" w:hAnsi="Times New Roman" w:cs="Times New Roman"/>
                <w:sz w:val="24"/>
                <w:szCs w:val="24"/>
              </w:rPr>
            </w:pPr>
            <w:r w:rsidRPr="00B30942">
              <w:rPr>
                <w:rFonts w:ascii="Times New Roman" w:hAnsi="Times New Roman" w:cs="Times New Roman"/>
                <w:sz w:val="24"/>
                <w:szCs w:val="24"/>
              </w:rPr>
              <w:t>Визуальный метод</w:t>
            </w:r>
          </w:p>
        </w:tc>
      </w:tr>
      <w:tr w:rsidR="00A64CFC" w:rsidRPr="00A64CFC" w14:paraId="186A5754" w14:textId="77777777" w:rsidTr="00B30942">
        <w:trPr>
          <w:cantSplit/>
          <w:trHeight w:val="20"/>
        </w:trPr>
        <w:tc>
          <w:tcPr>
            <w:tcW w:w="851" w:type="dxa"/>
            <w:vMerge/>
          </w:tcPr>
          <w:p w14:paraId="7E207E3B"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3F97A9D9"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Merge/>
            <w:vAlign w:val="center"/>
          </w:tcPr>
          <w:p w14:paraId="385BD2F5"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p>
        </w:tc>
        <w:tc>
          <w:tcPr>
            <w:tcW w:w="2410" w:type="dxa"/>
            <w:vMerge/>
            <w:vAlign w:val="center"/>
          </w:tcPr>
          <w:p w14:paraId="35B8D4C6"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p>
        </w:tc>
        <w:tc>
          <w:tcPr>
            <w:tcW w:w="3402" w:type="dxa"/>
            <w:vAlign w:val="center"/>
          </w:tcPr>
          <w:p w14:paraId="0EC78C9F" w14:textId="77777777" w:rsidR="00A64CFC" w:rsidRPr="00B30942" w:rsidRDefault="00A64CFC" w:rsidP="00B30942">
            <w:pPr>
              <w:pStyle w:val="a3"/>
              <w:keepLines/>
              <w:suppressLineNumbers/>
              <w:suppressAutoHyphens/>
              <w:ind w:firstLine="0"/>
              <w:rPr>
                <w:rFonts w:ascii="Times New Roman" w:hAnsi="Times New Roman" w:cs="Times New Roman"/>
                <w:sz w:val="24"/>
                <w:szCs w:val="24"/>
              </w:rPr>
            </w:pPr>
            <w:r w:rsidRPr="00B30942">
              <w:rPr>
                <w:rFonts w:ascii="Times New Roman" w:hAnsi="Times New Roman" w:cs="Times New Roman"/>
                <w:sz w:val="24"/>
                <w:szCs w:val="24"/>
              </w:rPr>
              <w:t>Визуально-оптический метод</w:t>
            </w:r>
          </w:p>
        </w:tc>
      </w:tr>
      <w:tr w:rsidR="00A64CFC" w:rsidRPr="00A64CFC" w14:paraId="37A5F0B8" w14:textId="77777777" w:rsidTr="00B30942">
        <w:trPr>
          <w:cantSplit/>
          <w:trHeight w:val="20"/>
        </w:trPr>
        <w:tc>
          <w:tcPr>
            <w:tcW w:w="851" w:type="dxa"/>
            <w:vMerge/>
          </w:tcPr>
          <w:p w14:paraId="42A4E165"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4A67BC27"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Align w:val="center"/>
          </w:tcPr>
          <w:p w14:paraId="08AA038E" w14:textId="77777777" w:rsidR="00A64CFC" w:rsidRPr="00B30942" w:rsidRDefault="00A64CFC" w:rsidP="00B30942">
            <w:pPr>
              <w:pStyle w:val="Default"/>
              <w:keepLines/>
              <w:suppressLineNumbers/>
              <w:suppressAutoHyphens/>
            </w:pPr>
            <w:r w:rsidRPr="00B30942">
              <w:t>123</w:t>
            </w:r>
          </w:p>
        </w:tc>
        <w:tc>
          <w:tcPr>
            <w:tcW w:w="2410" w:type="dxa"/>
            <w:vAlign w:val="center"/>
          </w:tcPr>
          <w:p w14:paraId="7D571AD3" w14:textId="77777777" w:rsidR="00A64CFC" w:rsidRPr="00B30942" w:rsidRDefault="00A64CFC" w:rsidP="00B30942">
            <w:pPr>
              <w:pStyle w:val="Default"/>
              <w:keepLines/>
              <w:suppressLineNumbers/>
              <w:suppressAutoHyphens/>
            </w:pPr>
            <w:r w:rsidRPr="00B30942">
              <w:t>Радиационный метод</w:t>
            </w:r>
          </w:p>
        </w:tc>
        <w:tc>
          <w:tcPr>
            <w:tcW w:w="3402" w:type="dxa"/>
            <w:vAlign w:val="center"/>
          </w:tcPr>
          <w:p w14:paraId="11AD125B"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1170B731" w14:textId="77777777" w:rsidTr="00B30942">
        <w:trPr>
          <w:cantSplit/>
          <w:trHeight w:val="20"/>
        </w:trPr>
        <w:tc>
          <w:tcPr>
            <w:tcW w:w="851" w:type="dxa"/>
            <w:vMerge/>
          </w:tcPr>
          <w:p w14:paraId="74109D81"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3C7755D3"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Align w:val="center"/>
          </w:tcPr>
          <w:p w14:paraId="49245226" w14:textId="77777777" w:rsidR="00A64CFC" w:rsidRPr="00B30942" w:rsidRDefault="00A64CFC" w:rsidP="00B30942">
            <w:pPr>
              <w:pStyle w:val="Default"/>
              <w:keepLines/>
              <w:suppressLineNumbers/>
              <w:suppressAutoHyphens/>
            </w:pPr>
            <w:r w:rsidRPr="00B30942">
              <w:t>124</w:t>
            </w:r>
          </w:p>
        </w:tc>
        <w:tc>
          <w:tcPr>
            <w:tcW w:w="2410" w:type="dxa"/>
            <w:vAlign w:val="center"/>
          </w:tcPr>
          <w:p w14:paraId="1170551F" w14:textId="77777777" w:rsidR="00A64CFC" w:rsidRPr="00B30942" w:rsidRDefault="00A64CFC" w:rsidP="00B30942">
            <w:pPr>
              <w:pStyle w:val="Default"/>
              <w:keepLines/>
              <w:suppressLineNumbers/>
              <w:suppressAutoHyphens/>
            </w:pPr>
            <w:r w:rsidRPr="00B30942">
              <w:t>Радиоволновой метод</w:t>
            </w:r>
          </w:p>
        </w:tc>
        <w:tc>
          <w:tcPr>
            <w:tcW w:w="3402" w:type="dxa"/>
            <w:vAlign w:val="center"/>
          </w:tcPr>
          <w:p w14:paraId="1D7E4D85" w14:textId="77777777" w:rsidR="00A64CFC" w:rsidRPr="00B30942" w:rsidRDefault="00A64CFC" w:rsidP="00B30942">
            <w:pPr>
              <w:pStyle w:val="Default"/>
              <w:keepLines/>
              <w:suppressLineNumbers/>
              <w:suppressAutoHyphens/>
            </w:pPr>
            <w:r w:rsidRPr="00B30942">
              <w:t xml:space="preserve">Ультразвуковая </w:t>
            </w:r>
            <w:proofErr w:type="spellStart"/>
            <w:r w:rsidRPr="00B30942">
              <w:t>толщинометрия</w:t>
            </w:r>
            <w:proofErr w:type="spellEnd"/>
          </w:p>
        </w:tc>
      </w:tr>
      <w:tr w:rsidR="00A64CFC" w:rsidRPr="00A64CFC" w14:paraId="44C6909C" w14:textId="77777777" w:rsidTr="00B30942">
        <w:trPr>
          <w:cantSplit/>
          <w:trHeight w:val="20"/>
        </w:trPr>
        <w:tc>
          <w:tcPr>
            <w:tcW w:w="851" w:type="dxa"/>
            <w:vMerge/>
          </w:tcPr>
          <w:p w14:paraId="2C309E68"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6039B9D2"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Merge w:val="restart"/>
            <w:vAlign w:val="center"/>
          </w:tcPr>
          <w:p w14:paraId="219A966A" w14:textId="77777777" w:rsidR="00A64CFC" w:rsidRPr="00B30942" w:rsidRDefault="00A64CFC" w:rsidP="00B30942">
            <w:pPr>
              <w:pStyle w:val="Default"/>
              <w:keepLines/>
              <w:suppressLineNumbers/>
              <w:suppressAutoHyphens/>
            </w:pPr>
            <w:r w:rsidRPr="00B30942">
              <w:t>147</w:t>
            </w:r>
          </w:p>
        </w:tc>
        <w:tc>
          <w:tcPr>
            <w:tcW w:w="2410" w:type="dxa"/>
            <w:vMerge w:val="restart"/>
            <w:vAlign w:val="center"/>
          </w:tcPr>
          <w:p w14:paraId="42893447" w14:textId="77777777" w:rsidR="00A64CFC" w:rsidRPr="00B30942" w:rsidRDefault="00A64CFC" w:rsidP="00B30942">
            <w:pPr>
              <w:pStyle w:val="Default"/>
              <w:keepLines/>
              <w:suppressLineNumbers/>
              <w:suppressAutoHyphens/>
            </w:pPr>
            <w:r w:rsidRPr="00B30942">
              <w:t>Тепловой метод</w:t>
            </w:r>
          </w:p>
        </w:tc>
        <w:tc>
          <w:tcPr>
            <w:tcW w:w="3402" w:type="dxa"/>
            <w:vAlign w:val="center"/>
          </w:tcPr>
          <w:p w14:paraId="24A7647B" w14:textId="77777777" w:rsidR="00A64CFC" w:rsidRPr="00B30942" w:rsidRDefault="00A64CFC" w:rsidP="00B30942">
            <w:pPr>
              <w:pStyle w:val="a3"/>
              <w:keepLines/>
              <w:suppressLineNumbers/>
              <w:suppressAutoHyphens/>
              <w:ind w:firstLine="0"/>
              <w:rPr>
                <w:rFonts w:ascii="Times New Roman" w:hAnsi="Times New Roman" w:cs="Times New Roman"/>
                <w:sz w:val="24"/>
                <w:szCs w:val="24"/>
              </w:rPr>
            </w:pPr>
            <w:r w:rsidRPr="00B30942">
              <w:rPr>
                <w:rFonts w:ascii="Times New Roman" w:hAnsi="Times New Roman" w:cs="Times New Roman"/>
                <w:sz w:val="24"/>
                <w:szCs w:val="24"/>
              </w:rPr>
              <w:t>Контактный метод</w:t>
            </w:r>
          </w:p>
        </w:tc>
      </w:tr>
      <w:tr w:rsidR="00A64CFC" w:rsidRPr="00A64CFC" w14:paraId="6A1FD8D8" w14:textId="77777777" w:rsidTr="00B30942">
        <w:trPr>
          <w:cantSplit/>
          <w:trHeight w:val="20"/>
        </w:trPr>
        <w:tc>
          <w:tcPr>
            <w:tcW w:w="851" w:type="dxa"/>
            <w:vMerge/>
          </w:tcPr>
          <w:p w14:paraId="10A686EB"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5F929B78"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Merge/>
            <w:vAlign w:val="center"/>
          </w:tcPr>
          <w:p w14:paraId="166329FB" w14:textId="77777777" w:rsidR="00A64CFC" w:rsidRPr="00B30942" w:rsidRDefault="00A64CFC" w:rsidP="00B30942">
            <w:pPr>
              <w:pStyle w:val="Default"/>
              <w:keepLines/>
              <w:suppressLineNumbers/>
              <w:suppressAutoHyphens/>
            </w:pPr>
          </w:p>
        </w:tc>
        <w:tc>
          <w:tcPr>
            <w:tcW w:w="2410" w:type="dxa"/>
            <w:vMerge/>
            <w:vAlign w:val="center"/>
          </w:tcPr>
          <w:p w14:paraId="754E3E6C" w14:textId="77777777" w:rsidR="00A64CFC" w:rsidRPr="00B30942" w:rsidRDefault="00A64CFC" w:rsidP="00B30942">
            <w:pPr>
              <w:pStyle w:val="Default"/>
              <w:keepLines/>
              <w:suppressLineNumbers/>
              <w:suppressAutoHyphens/>
            </w:pPr>
          </w:p>
        </w:tc>
        <w:tc>
          <w:tcPr>
            <w:tcW w:w="3402" w:type="dxa"/>
            <w:vAlign w:val="center"/>
          </w:tcPr>
          <w:p w14:paraId="55BDB6EF"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sz w:val="24"/>
                <w:szCs w:val="24"/>
              </w:rPr>
              <w:t>Метод собственного излучения</w:t>
            </w:r>
          </w:p>
        </w:tc>
      </w:tr>
      <w:tr w:rsidR="00A64CFC" w:rsidRPr="00A64CFC" w14:paraId="6DCBE25B" w14:textId="77777777" w:rsidTr="00B30942">
        <w:trPr>
          <w:cantSplit/>
          <w:trHeight w:val="20"/>
        </w:trPr>
        <w:tc>
          <w:tcPr>
            <w:tcW w:w="851" w:type="dxa"/>
            <w:vMerge/>
          </w:tcPr>
          <w:p w14:paraId="62CED77E"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342DF4BC"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Merge w:val="restart"/>
            <w:vAlign w:val="center"/>
          </w:tcPr>
          <w:p w14:paraId="6212A2B7" w14:textId="77777777" w:rsidR="00A64CFC" w:rsidRPr="00B30942" w:rsidRDefault="00A64CFC" w:rsidP="00B30942">
            <w:pPr>
              <w:pStyle w:val="Default"/>
              <w:keepLines/>
              <w:suppressLineNumbers/>
              <w:suppressAutoHyphens/>
            </w:pPr>
            <w:r w:rsidRPr="00B30942">
              <w:t>166</w:t>
            </w:r>
          </w:p>
        </w:tc>
        <w:tc>
          <w:tcPr>
            <w:tcW w:w="2410" w:type="dxa"/>
            <w:vMerge w:val="restart"/>
            <w:vAlign w:val="center"/>
          </w:tcPr>
          <w:p w14:paraId="7FF93F30" w14:textId="77777777" w:rsidR="00A64CFC" w:rsidRPr="00B30942" w:rsidRDefault="00A64CFC" w:rsidP="00B30942">
            <w:pPr>
              <w:pStyle w:val="a3"/>
              <w:keepLines/>
              <w:suppressLineNumbers/>
              <w:suppressAutoHyphens/>
              <w:ind w:firstLine="0"/>
              <w:rPr>
                <w:rFonts w:ascii="Times New Roman" w:hAnsi="Times New Roman" w:cs="Times New Roman"/>
                <w:sz w:val="24"/>
                <w:szCs w:val="24"/>
              </w:rPr>
            </w:pPr>
            <w:r w:rsidRPr="00B30942">
              <w:rPr>
                <w:rFonts w:ascii="Times New Roman" w:hAnsi="Times New Roman" w:cs="Times New Roman"/>
                <w:sz w:val="24"/>
                <w:szCs w:val="24"/>
              </w:rPr>
              <w:t>Электрический метод</w:t>
            </w:r>
          </w:p>
        </w:tc>
        <w:tc>
          <w:tcPr>
            <w:tcW w:w="3402" w:type="dxa"/>
            <w:vAlign w:val="center"/>
          </w:tcPr>
          <w:p w14:paraId="17FA062E" w14:textId="77777777" w:rsidR="00A64CFC" w:rsidRPr="00B30942" w:rsidRDefault="00A64CFC" w:rsidP="00B30942">
            <w:pPr>
              <w:pStyle w:val="Default"/>
              <w:keepLines/>
              <w:suppressLineNumbers/>
              <w:suppressAutoHyphens/>
            </w:pPr>
            <w:r w:rsidRPr="00B30942">
              <w:t>Контактной разности потенциалов</w:t>
            </w:r>
          </w:p>
        </w:tc>
      </w:tr>
      <w:tr w:rsidR="00A64CFC" w:rsidRPr="00A64CFC" w14:paraId="006C4BC0" w14:textId="77777777" w:rsidTr="00B30942">
        <w:trPr>
          <w:cantSplit/>
          <w:trHeight w:val="20"/>
        </w:trPr>
        <w:tc>
          <w:tcPr>
            <w:tcW w:w="851" w:type="dxa"/>
            <w:vMerge/>
          </w:tcPr>
          <w:p w14:paraId="41B7C07C"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41601F9A"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Merge/>
            <w:vAlign w:val="center"/>
          </w:tcPr>
          <w:p w14:paraId="1FA92685"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p>
        </w:tc>
        <w:tc>
          <w:tcPr>
            <w:tcW w:w="2410" w:type="dxa"/>
            <w:vMerge/>
            <w:vAlign w:val="center"/>
          </w:tcPr>
          <w:p w14:paraId="37379269"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p>
        </w:tc>
        <w:tc>
          <w:tcPr>
            <w:tcW w:w="3402" w:type="dxa"/>
            <w:vAlign w:val="center"/>
          </w:tcPr>
          <w:p w14:paraId="69F894AB" w14:textId="77777777" w:rsidR="00A64CFC" w:rsidRPr="00B30942" w:rsidRDefault="00A64CFC" w:rsidP="00B30942">
            <w:pPr>
              <w:pStyle w:val="Default"/>
              <w:keepLines/>
              <w:suppressLineNumbers/>
              <w:suppressAutoHyphens/>
            </w:pPr>
            <w:r w:rsidRPr="00B30942">
              <w:t>Электроискровой</w:t>
            </w:r>
          </w:p>
        </w:tc>
      </w:tr>
      <w:tr w:rsidR="00A64CFC" w:rsidRPr="00A64CFC" w14:paraId="511100B6" w14:textId="77777777" w:rsidTr="00B30942">
        <w:trPr>
          <w:cantSplit/>
          <w:trHeight w:val="20"/>
        </w:trPr>
        <w:tc>
          <w:tcPr>
            <w:tcW w:w="851" w:type="dxa"/>
            <w:vMerge/>
          </w:tcPr>
          <w:p w14:paraId="55A2C03E"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5FB5ECE7"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Merge/>
            <w:vAlign w:val="center"/>
          </w:tcPr>
          <w:p w14:paraId="614E522D"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p>
        </w:tc>
        <w:tc>
          <w:tcPr>
            <w:tcW w:w="2410" w:type="dxa"/>
            <w:vMerge/>
            <w:vAlign w:val="center"/>
          </w:tcPr>
          <w:p w14:paraId="14B376A5"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p>
        </w:tc>
        <w:tc>
          <w:tcPr>
            <w:tcW w:w="3402" w:type="dxa"/>
            <w:vAlign w:val="center"/>
          </w:tcPr>
          <w:p w14:paraId="43DB59CE" w14:textId="77777777" w:rsidR="00A64CFC" w:rsidRPr="00B30942" w:rsidRDefault="00A64CFC" w:rsidP="00B30942">
            <w:pPr>
              <w:pStyle w:val="Default"/>
              <w:keepLines/>
              <w:suppressLineNumbers/>
              <w:suppressAutoHyphens/>
            </w:pPr>
            <w:proofErr w:type="spellStart"/>
            <w:r w:rsidRPr="00B30942">
              <w:t>Электропараметрический</w:t>
            </w:r>
            <w:proofErr w:type="spellEnd"/>
          </w:p>
        </w:tc>
      </w:tr>
      <w:tr w:rsidR="00A64CFC" w:rsidRPr="00A64CFC" w14:paraId="3B75137F" w14:textId="77777777" w:rsidTr="00B30942">
        <w:trPr>
          <w:cantSplit/>
          <w:trHeight w:val="20"/>
        </w:trPr>
        <w:tc>
          <w:tcPr>
            <w:tcW w:w="851" w:type="dxa"/>
            <w:vMerge w:val="restart"/>
          </w:tcPr>
          <w:p w14:paraId="14552DE5"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r w:rsidRPr="00B30942">
              <w:rPr>
                <w:rFonts w:cs="Times New Roman"/>
                <w:color w:val="000000"/>
                <w:sz w:val="24"/>
                <w:szCs w:val="24"/>
              </w:rPr>
              <w:t>33</w:t>
            </w:r>
          </w:p>
        </w:tc>
        <w:tc>
          <w:tcPr>
            <w:tcW w:w="2126" w:type="dxa"/>
            <w:vMerge w:val="restart"/>
          </w:tcPr>
          <w:p w14:paraId="22CE73A0"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Оптические испытания</w:t>
            </w:r>
          </w:p>
        </w:tc>
        <w:tc>
          <w:tcPr>
            <w:tcW w:w="738" w:type="dxa"/>
            <w:vAlign w:val="center"/>
          </w:tcPr>
          <w:p w14:paraId="653674E6"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110</w:t>
            </w:r>
          </w:p>
        </w:tc>
        <w:tc>
          <w:tcPr>
            <w:tcW w:w="2410" w:type="dxa"/>
            <w:vAlign w:val="center"/>
          </w:tcPr>
          <w:p w14:paraId="752F8919"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Определение параметров оптического волокна</w:t>
            </w:r>
          </w:p>
        </w:tc>
        <w:tc>
          <w:tcPr>
            <w:tcW w:w="3402" w:type="dxa"/>
            <w:vAlign w:val="center"/>
          </w:tcPr>
          <w:p w14:paraId="3BAB735A"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161F79B6" w14:textId="77777777" w:rsidTr="00B30942">
        <w:trPr>
          <w:cantSplit/>
          <w:trHeight w:val="20"/>
        </w:trPr>
        <w:tc>
          <w:tcPr>
            <w:tcW w:w="851" w:type="dxa"/>
            <w:vMerge/>
          </w:tcPr>
          <w:p w14:paraId="1579B3C6" w14:textId="77777777" w:rsidR="00A64CFC" w:rsidRPr="00B30942" w:rsidRDefault="00A64CFC" w:rsidP="00B30942">
            <w:pPr>
              <w:keepLines/>
              <w:suppressLineNumbers/>
              <w:suppressAutoHyphens/>
              <w:spacing w:after="0" w:line="240" w:lineRule="auto"/>
              <w:ind w:firstLine="0"/>
              <w:jc w:val="center"/>
              <w:rPr>
                <w:rFonts w:cs="Times New Roman"/>
                <w:i/>
                <w:color w:val="000000"/>
                <w:sz w:val="24"/>
                <w:szCs w:val="24"/>
              </w:rPr>
            </w:pPr>
          </w:p>
        </w:tc>
        <w:tc>
          <w:tcPr>
            <w:tcW w:w="2126" w:type="dxa"/>
            <w:vMerge/>
          </w:tcPr>
          <w:p w14:paraId="78F27517"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p>
        </w:tc>
        <w:tc>
          <w:tcPr>
            <w:tcW w:w="738" w:type="dxa"/>
            <w:vAlign w:val="center"/>
          </w:tcPr>
          <w:p w14:paraId="0882DC1C"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111</w:t>
            </w:r>
          </w:p>
        </w:tc>
        <w:tc>
          <w:tcPr>
            <w:tcW w:w="2410" w:type="dxa"/>
            <w:vAlign w:val="center"/>
          </w:tcPr>
          <w:p w14:paraId="1F42CF41"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r w:rsidRPr="00B30942">
              <w:rPr>
                <w:rFonts w:cs="Times New Roman"/>
                <w:color w:val="000000"/>
                <w:sz w:val="24"/>
                <w:szCs w:val="24"/>
              </w:rPr>
              <w:t>Определение параметров светотехники</w:t>
            </w:r>
          </w:p>
        </w:tc>
        <w:tc>
          <w:tcPr>
            <w:tcW w:w="3402" w:type="dxa"/>
            <w:vAlign w:val="center"/>
          </w:tcPr>
          <w:p w14:paraId="6115A31D"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Световой поток, сила света, координаты цветности, координаты цвета, индекс цветопередачи, цветовая температура. Фотометрические и колориметрические характеристики.  Распределение спектральной плотности энергетической освещенности.</w:t>
            </w:r>
          </w:p>
        </w:tc>
      </w:tr>
      <w:tr w:rsidR="00A64CFC" w:rsidRPr="00A64CFC" w14:paraId="6910D429" w14:textId="77777777" w:rsidTr="00B30942">
        <w:trPr>
          <w:cantSplit/>
          <w:trHeight w:val="20"/>
        </w:trPr>
        <w:tc>
          <w:tcPr>
            <w:tcW w:w="851" w:type="dxa"/>
            <w:vMerge w:val="restart"/>
          </w:tcPr>
          <w:p w14:paraId="508CFD5A"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r w:rsidRPr="00B30942">
              <w:rPr>
                <w:rFonts w:cs="Times New Roman"/>
                <w:color w:val="000000"/>
                <w:sz w:val="24"/>
                <w:szCs w:val="24"/>
              </w:rPr>
              <w:t>34</w:t>
            </w:r>
          </w:p>
        </w:tc>
        <w:tc>
          <w:tcPr>
            <w:tcW w:w="2126" w:type="dxa"/>
            <w:vMerge w:val="restart"/>
          </w:tcPr>
          <w:p w14:paraId="4BE0556A"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Теплотехнические испытания</w:t>
            </w:r>
          </w:p>
        </w:tc>
        <w:tc>
          <w:tcPr>
            <w:tcW w:w="738" w:type="dxa"/>
            <w:vAlign w:val="center"/>
          </w:tcPr>
          <w:p w14:paraId="783996AD"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064</w:t>
            </w:r>
          </w:p>
        </w:tc>
        <w:tc>
          <w:tcPr>
            <w:tcW w:w="2410" w:type="dxa"/>
            <w:vAlign w:val="center"/>
          </w:tcPr>
          <w:p w14:paraId="54565C83" w14:textId="77777777" w:rsidR="00A64CFC" w:rsidRPr="00B30942" w:rsidRDefault="00A64CFC" w:rsidP="00B30942">
            <w:pPr>
              <w:pStyle w:val="Default"/>
              <w:keepLines/>
              <w:suppressLineNumbers/>
              <w:suppressAutoHyphens/>
            </w:pPr>
            <w:r w:rsidRPr="00B30942">
              <w:t>Измерение плотности тепловых потоков</w:t>
            </w:r>
          </w:p>
        </w:tc>
        <w:tc>
          <w:tcPr>
            <w:tcW w:w="3402" w:type="dxa"/>
            <w:vAlign w:val="center"/>
          </w:tcPr>
          <w:p w14:paraId="1027FC90"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01E597C0" w14:textId="77777777" w:rsidTr="00B30942">
        <w:trPr>
          <w:cantSplit/>
          <w:trHeight w:val="20"/>
        </w:trPr>
        <w:tc>
          <w:tcPr>
            <w:tcW w:w="851" w:type="dxa"/>
            <w:vMerge/>
          </w:tcPr>
          <w:p w14:paraId="45A81D68" w14:textId="77777777" w:rsidR="00A64CFC" w:rsidRPr="00B30942" w:rsidRDefault="00A64CFC" w:rsidP="00B30942">
            <w:pPr>
              <w:keepLines/>
              <w:suppressLineNumbers/>
              <w:suppressAutoHyphens/>
              <w:spacing w:after="0" w:line="240" w:lineRule="auto"/>
              <w:ind w:firstLine="0"/>
              <w:jc w:val="center"/>
              <w:rPr>
                <w:rFonts w:cs="Times New Roman"/>
                <w:b/>
                <w:color w:val="000000"/>
                <w:sz w:val="24"/>
                <w:szCs w:val="24"/>
              </w:rPr>
            </w:pPr>
          </w:p>
        </w:tc>
        <w:tc>
          <w:tcPr>
            <w:tcW w:w="2126" w:type="dxa"/>
            <w:vMerge/>
          </w:tcPr>
          <w:p w14:paraId="5D7D09ED"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Align w:val="center"/>
          </w:tcPr>
          <w:p w14:paraId="20F2BF90"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065</w:t>
            </w:r>
          </w:p>
        </w:tc>
        <w:tc>
          <w:tcPr>
            <w:tcW w:w="2410" w:type="dxa"/>
            <w:vAlign w:val="center"/>
          </w:tcPr>
          <w:p w14:paraId="1BABB176" w14:textId="77777777" w:rsidR="00A64CFC" w:rsidRPr="00B30942" w:rsidRDefault="00A64CFC" w:rsidP="00B30942">
            <w:pPr>
              <w:pStyle w:val="Default"/>
              <w:keepLines/>
              <w:suppressLineNumbers/>
              <w:suppressAutoHyphens/>
            </w:pPr>
            <w:r w:rsidRPr="00B30942">
              <w:t>Измерение температуры</w:t>
            </w:r>
          </w:p>
        </w:tc>
        <w:tc>
          <w:tcPr>
            <w:tcW w:w="3402" w:type="dxa"/>
            <w:vAlign w:val="center"/>
          </w:tcPr>
          <w:p w14:paraId="24C3AD8C"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sz w:val="24"/>
                <w:szCs w:val="24"/>
              </w:rPr>
              <w:t>Измерение температуры ограждающих конструкций зданий</w:t>
            </w:r>
            <w:r w:rsidRPr="00B30942">
              <w:rPr>
                <w:rFonts w:cs="Times New Roman"/>
                <w:color w:val="000000"/>
                <w:sz w:val="24"/>
                <w:szCs w:val="24"/>
              </w:rPr>
              <w:t xml:space="preserve"> </w:t>
            </w:r>
          </w:p>
        </w:tc>
      </w:tr>
      <w:tr w:rsidR="00A64CFC" w:rsidRPr="00A64CFC" w14:paraId="7025AFB7" w14:textId="77777777" w:rsidTr="00B30942">
        <w:trPr>
          <w:cantSplit/>
          <w:trHeight w:val="20"/>
        </w:trPr>
        <w:tc>
          <w:tcPr>
            <w:tcW w:w="851" w:type="dxa"/>
            <w:vMerge/>
          </w:tcPr>
          <w:p w14:paraId="5FFB4397" w14:textId="77777777" w:rsidR="00A64CFC" w:rsidRPr="00B30942" w:rsidRDefault="00A64CFC" w:rsidP="00B30942">
            <w:pPr>
              <w:keepLines/>
              <w:suppressLineNumbers/>
              <w:suppressAutoHyphens/>
              <w:spacing w:after="0" w:line="240" w:lineRule="auto"/>
              <w:ind w:firstLine="0"/>
              <w:jc w:val="center"/>
              <w:rPr>
                <w:rFonts w:cs="Times New Roman"/>
                <w:i/>
                <w:color w:val="000000"/>
                <w:sz w:val="24"/>
                <w:szCs w:val="24"/>
              </w:rPr>
            </w:pPr>
          </w:p>
        </w:tc>
        <w:tc>
          <w:tcPr>
            <w:tcW w:w="2126" w:type="dxa"/>
            <w:vMerge/>
          </w:tcPr>
          <w:p w14:paraId="455CE374"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Align w:val="center"/>
          </w:tcPr>
          <w:p w14:paraId="178EC3B1"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066</w:t>
            </w:r>
          </w:p>
        </w:tc>
        <w:tc>
          <w:tcPr>
            <w:tcW w:w="2410" w:type="dxa"/>
            <w:vAlign w:val="center"/>
          </w:tcPr>
          <w:p w14:paraId="5AF61C04" w14:textId="77777777" w:rsidR="00A64CFC" w:rsidRPr="00B30942" w:rsidRDefault="00A64CFC" w:rsidP="00B30942">
            <w:pPr>
              <w:pStyle w:val="Default"/>
              <w:keepLines/>
              <w:suppressLineNumbers/>
              <w:suppressAutoHyphens/>
            </w:pPr>
            <w:r w:rsidRPr="00B30942">
              <w:t>Измерение теплоты сгорания</w:t>
            </w:r>
          </w:p>
        </w:tc>
        <w:tc>
          <w:tcPr>
            <w:tcW w:w="3402" w:type="dxa"/>
            <w:vAlign w:val="center"/>
          </w:tcPr>
          <w:p w14:paraId="2E9DA091"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061EDE32" w14:textId="77777777" w:rsidTr="00B30942">
        <w:trPr>
          <w:cantSplit/>
          <w:trHeight w:val="20"/>
        </w:trPr>
        <w:tc>
          <w:tcPr>
            <w:tcW w:w="851" w:type="dxa"/>
            <w:vMerge/>
          </w:tcPr>
          <w:p w14:paraId="70D305E6" w14:textId="77777777" w:rsidR="00A64CFC" w:rsidRPr="00B30942" w:rsidRDefault="00A64CFC" w:rsidP="00B30942">
            <w:pPr>
              <w:keepLines/>
              <w:suppressLineNumbers/>
              <w:suppressAutoHyphens/>
              <w:spacing w:after="0" w:line="240" w:lineRule="auto"/>
              <w:ind w:firstLine="0"/>
              <w:jc w:val="center"/>
              <w:rPr>
                <w:rFonts w:cs="Times New Roman"/>
                <w:i/>
                <w:color w:val="000000"/>
                <w:sz w:val="24"/>
                <w:szCs w:val="24"/>
              </w:rPr>
            </w:pPr>
          </w:p>
        </w:tc>
        <w:tc>
          <w:tcPr>
            <w:tcW w:w="2126" w:type="dxa"/>
            <w:vMerge/>
          </w:tcPr>
          <w:p w14:paraId="6A9643A9"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Align w:val="center"/>
          </w:tcPr>
          <w:p w14:paraId="21AE9505"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084</w:t>
            </w:r>
          </w:p>
        </w:tc>
        <w:tc>
          <w:tcPr>
            <w:tcW w:w="2410" w:type="dxa"/>
            <w:vAlign w:val="center"/>
          </w:tcPr>
          <w:p w14:paraId="4197A680" w14:textId="77777777" w:rsidR="00A64CFC" w:rsidRPr="00B30942" w:rsidRDefault="00A64CFC" w:rsidP="00B30942">
            <w:pPr>
              <w:pStyle w:val="Default"/>
              <w:keepLines/>
              <w:suppressLineNumbers/>
              <w:suppressAutoHyphens/>
            </w:pPr>
            <w:r w:rsidRPr="00B30942">
              <w:t>КПД</w:t>
            </w:r>
          </w:p>
        </w:tc>
        <w:tc>
          <w:tcPr>
            <w:tcW w:w="3402" w:type="dxa"/>
            <w:vAlign w:val="center"/>
          </w:tcPr>
          <w:p w14:paraId="71DB537D"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56BF7077" w14:textId="77777777" w:rsidTr="00B30942">
        <w:trPr>
          <w:cantSplit/>
          <w:trHeight w:val="20"/>
        </w:trPr>
        <w:tc>
          <w:tcPr>
            <w:tcW w:w="851" w:type="dxa"/>
            <w:vMerge/>
          </w:tcPr>
          <w:p w14:paraId="693EDA56" w14:textId="77777777" w:rsidR="00A64CFC" w:rsidRPr="00B30942" w:rsidRDefault="00A64CFC" w:rsidP="00B30942">
            <w:pPr>
              <w:keepLines/>
              <w:suppressLineNumbers/>
              <w:suppressAutoHyphens/>
              <w:spacing w:after="0" w:line="240" w:lineRule="auto"/>
              <w:ind w:firstLine="0"/>
              <w:jc w:val="center"/>
              <w:rPr>
                <w:rFonts w:cs="Times New Roman"/>
                <w:i/>
                <w:color w:val="000000"/>
                <w:sz w:val="24"/>
                <w:szCs w:val="24"/>
              </w:rPr>
            </w:pPr>
          </w:p>
        </w:tc>
        <w:tc>
          <w:tcPr>
            <w:tcW w:w="2126" w:type="dxa"/>
            <w:vMerge/>
          </w:tcPr>
          <w:p w14:paraId="2B4AFB99"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Align w:val="center"/>
          </w:tcPr>
          <w:p w14:paraId="76A2D4B3"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138</w:t>
            </w:r>
          </w:p>
        </w:tc>
        <w:tc>
          <w:tcPr>
            <w:tcW w:w="2410" w:type="dxa"/>
            <w:vAlign w:val="center"/>
          </w:tcPr>
          <w:p w14:paraId="5FC6D91A" w14:textId="77777777" w:rsidR="00A64CFC" w:rsidRPr="00B30942" w:rsidRDefault="00A64CFC" w:rsidP="00B30942">
            <w:pPr>
              <w:pStyle w:val="Default"/>
              <w:keepLines/>
              <w:suppressLineNumbers/>
              <w:suppressAutoHyphens/>
            </w:pPr>
            <w:r w:rsidRPr="00B30942">
              <w:t>Сопротивление теплопередаче</w:t>
            </w:r>
          </w:p>
        </w:tc>
        <w:tc>
          <w:tcPr>
            <w:tcW w:w="3402" w:type="dxa"/>
            <w:vAlign w:val="center"/>
          </w:tcPr>
          <w:p w14:paraId="6A83A0DF"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4947598D" w14:textId="77777777" w:rsidTr="00B30942">
        <w:trPr>
          <w:cantSplit/>
          <w:trHeight w:val="20"/>
        </w:trPr>
        <w:tc>
          <w:tcPr>
            <w:tcW w:w="851" w:type="dxa"/>
            <w:vMerge/>
          </w:tcPr>
          <w:p w14:paraId="094A5CD3" w14:textId="77777777" w:rsidR="00A64CFC" w:rsidRPr="00B30942" w:rsidRDefault="00A64CFC" w:rsidP="00B30942">
            <w:pPr>
              <w:keepLines/>
              <w:suppressLineNumbers/>
              <w:suppressAutoHyphens/>
              <w:spacing w:after="0" w:line="240" w:lineRule="auto"/>
              <w:ind w:firstLine="0"/>
              <w:jc w:val="center"/>
              <w:rPr>
                <w:rFonts w:cs="Times New Roman"/>
                <w:i/>
                <w:color w:val="000000"/>
                <w:sz w:val="24"/>
                <w:szCs w:val="24"/>
              </w:rPr>
            </w:pPr>
          </w:p>
        </w:tc>
        <w:tc>
          <w:tcPr>
            <w:tcW w:w="2126" w:type="dxa"/>
            <w:vMerge/>
          </w:tcPr>
          <w:p w14:paraId="04D7CB18"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b/>
                <w:color w:val="000000"/>
                <w:sz w:val="24"/>
                <w:szCs w:val="24"/>
              </w:rPr>
            </w:pPr>
          </w:p>
        </w:tc>
        <w:tc>
          <w:tcPr>
            <w:tcW w:w="738" w:type="dxa"/>
            <w:vAlign w:val="center"/>
          </w:tcPr>
          <w:p w14:paraId="65971349"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146</w:t>
            </w:r>
          </w:p>
        </w:tc>
        <w:tc>
          <w:tcPr>
            <w:tcW w:w="2410" w:type="dxa"/>
            <w:vAlign w:val="center"/>
          </w:tcPr>
          <w:p w14:paraId="6FCBC0DE" w14:textId="77777777" w:rsidR="00A64CFC" w:rsidRPr="00B30942" w:rsidRDefault="00A64CFC" w:rsidP="00B30942">
            <w:pPr>
              <w:pStyle w:val="Default"/>
              <w:keepLines/>
              <w:suppressLineNumbers/>
              <w:suppressAutoHyphens/>
            </w:pPr>
            <w:r w:rsidRPr="00B30942">
              <w:t>Тепловая мощность</w:t>
            </w:r>
          </w:p>
        </w:tc>
        <w:tc>
          <w:tcPr>
            <w:tcW w:w="3402" w:type="dxa"/>
            <w:vAlign w:val="center"/>
          </w:tcPr>
          <w:p w14:paraId="76B2ED52"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5E5FC27E" w14:textId="77777777" w:rsidTr="00B30942">
        <w:trPr>
          <w:cantSplit/>
          <w:trHeight w:val="20"/>
        </w:trPr>
        <w:tc>
          <w:tcPr>
            <w:tcW w:w="851" w:type="dxa"/>
            <w:vMerge w:val="restart"/>
          </w:tcPr>
          <w:p w14:paraId="51434C51"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r w:rsidRPr="00B30942">
              <w:rPr>
                <w:rFonts w:cs="Times New Roman"/>
                <w:color w:val="000000"/>
                <w:sz w:val="24"/>
                <w:szCs w:val="24"/>
              </w:rPr>
              <w:t>35</w:t>
            </w:r>
          </w:p>
        </w:tc>
        <w:tc>
          <w:tcPr>
            <w:tcW w:w="2126" w:type="dxa"/>
            <w:vMerge w:val="restart"/>
          </w:tcPr>
          <w:p w14:paraId="1DD38DF4" w14:textId="77777777" w:rsidR="00A64CFC" w:rsidRPr="00B30942" w:rsidRDefault="00A64CFC" w:rsidP="00B30942">
            <w:pPr>
              <w:keepLines/>
              <w:suppressLineNumbers/>
              <w:suppressAutoHyphens/>
              <w:spacing w:after="0" w:line="240" w:lineRule="auto"/>
              <w:ind w:firstLine="0"/>
              <w:rPr>
                <w:rFonts w:cs="Times New Roman"/>
                <w:sz w:val="24"/>
                <w:szCs w:val="24"/>
              </w:rPr>
            </w:pPr>
            <w:r w:rsidRPr="00B30942">
              <w:rPr>
                <w:rFonts w:cs="Times New Roman"/>
                <w:sz w:val="24"/>
                <w:szCs w:val="24"/>
              </w:rPr>
              <w:t>Измерение параметров физических факторов</w:t>
            </w:r>
          </w:p>
        </w:tc>
        <w:tc>
          <w:tcPr>
            <w:tcW w:w="738" w:type="dxa"/>
            <w:vAlign w:val="center"/>
          </w:tcPr>
          <w:p w14:paraId="57F98AE7" w14:textId="77777777" w:rsidR="00A64CFC" w:rsidRPr="00B30942" w:rsidRDefault="00A64CFC" w:rsidP="00B30942">
            <w:pPr>
              <w:keepLines/>
              <w:suppressLineNumbers/>
              <w:suppressAutoHyphens/>
              <w:spacing w:after="0" w:line="240" w:lineRule="auto"/>
              <w:ind w:firstLine="0"/>
              <w:rPr>
                <w:rFonts w:cs="Times New Roman"/>
                <w:sz w:val="24"/>
                <w:szCs w:val="24"/>
              </w:rPr>
            </w:pPr>
            <w:r w:rsidRPr="00B30942">
              <w:rPr>
                <w:rFonts w:cs="Times New Roman"/>
                <w:sz w:val="24"/>
                <w:szCs w:val="24"/>
              </w:rPr>
              <w:t>059</w:t>
            </w:r>
          </w:p>
        </w:tc>
        <w:tc>
          <w:tcPr>
            <w:tcW w:w="2410" w:type="dxa"/>
            <w:vAlign w:val="center"/>
          </w:tcPr>
          <w:p w14:paraId="1B52A1C7" w14:textId="77777777" w:rsidR="00A64CFC" w:rsidRPr="00B30942" w:rsidRDefault="00A64CFC" w:rsidP="00B30942">
            <w:pPr>
              <w:keepLines/>
              <w:suppressLineNumbers/>
              <w:suppressAutoHyphens/>
              <w:spacing w:after="0" w:line="240" w:lineRule="auto"/>
              <w:ind w:firstLine="0"/>
              <w:rPr>
                <w:rFonts w:cs="Times New Roman"/>
                <w:sz w:val="24"/>
                <w:szCs w:val="24"/>
              </w:rPr>
            </w:pPr>
            <w:r w:rsidRPr="00B30942">
              <w:rPr>
                <w:rFonts w:cs="Times New Roman"/>
                <w:sz w:val="24"/>
                <w:szCs w:val="24"/>
              </w:rPr>
              <w:t>Измерение вибрации</w:t>
            </w:r>
          </w:p>
        </w:tc>
        <w:tc>
          <w:tcPr>
            <w:tcW w:w="3402" w:type="dxa"/>
            <w:vAlign w:val="center"/>
          </w:tcPr>
          <w:p w14:paraId="4C150B4F"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6FFF33CC" w14:textId="77777777" w:rsidTr="00B30942">
        <w:trPr>
          <w:cantSplit/>
          <w:trHeight w:val="20"/>
        </w:trPr>
        <w:tc>
          <w:tcPr>
            <w:tcW w:w="851" w:type="dxa"/>
            <w:vMerge/>
          </w:tcPr>
          <w:p w14:paraId="1AB55216"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391AE890" w14:textId="77777777" w:rsidR="00A64CFC" w:rsidRPr="00B30942" w:rsidRDefault="00A64CFC" w:rsidP="00B30942">
            <w:pPr>
              <w:keepLines/>
              <w:suppressLineNumbers/>
              <w:suppressAutoHyphens/>
              <w:spacing w:after="0" w:line="240" w:lineRule="auto"/>
              <w:ind w:firstLine="0"/>
              <w:rPr>
                <w:rFonts w:cs="Times New Roman"/>
                <w:sz w:val="24"/>
                <w:szCs w:val="24"/>
              </w:rPr>
            </w:pPr>
          </w:p>
        </w:tc>
        <w:tc>
          <w:tcPr>
            <w:tcW w:w="738" w:type="dxa"/>
            <w:vAlign w:val="center"/>
          </w:tcPr>
          <w:p w14:paraId="5858BC98" w14:textId="77777777" w:rsidR="00A64CFC" w:rsidRPr="00B30942" w:rsidRDefault="00A64CFC" w:rsidP="00B30942">
            <w:pPr>
              <w:keepLines/>
              <w:suppressLineNumbers/>
              <w:suppressAutoHyphens/>
              <w:spacing w:after="0" w:line="240" w:lineRule="auto"/>
              <w:ind w:firstLine="0"/>
              <w:rPr>
                <w:rFonts w:cs="Times New Roman"/>
                <w:sz w:val="24"/>
                <w:szCs w:val="24"/>
              </w:rPr>
            </w:pPr>
            <w:r w:rsidRPr="00B30942">
              <w:rPr>
                <w:rFonts w:cs="Times New Roman"/>
                <w:sz w:val="24"/>
                <w:szCs w:val="24"/>
              </w:rPr>
              <w:t>060</w:t>
            </w:r>
          </w:p>
        </w:tc>
        <w:tc>
          <w:tcPr>
            <w:tcW w:w="2410" w:type="dxa"/>
            <w:vAlign w:val="center"/>
          </w:tcPr>
          <w:p w14:paraId="5F47FCB7" w14:textId="77777777" w:rsidR="00A64CFC" w:rsidRPr="00B30942" w:rsidRDefault="00A64CFC" w:rsidP="00B30942">
            <w:pPr>
              <w:keepLines/>
              <w:suppressLineNumbers/>
              <w:suppressAutoHyphens/>
              <w:spacing w:after="0" w:line="240" w:lineRule="auto"/>
              <w:ind w:firstLine="0"/>
              <w:rPr>
                <w:rFonts w:cs="Times New Roman"/>
                <w:sz w:val="24"/>
                <w:szCs w:val="24"/>
              </w:rPr>
            </w:pPr>
            <w:r w:rsidRPr="00B30942">
              <w:rPr>
                <w:rFonts w:cs="Times New Roman"/>
                <w:sz w:val="24"/>
                <w:szCs w:val="24"/>
              </w:rPr>
              <w:t>Измерение влажности</w:t>
            </w:r>
          </w:p>
        </w:tc>
        <w:tc>
          <w:tcPr>
            <w:tcW w:w="3402" w:type="dxa"/>
            <w:vAlign w:val="center"/>
          </w:tcPr>
          <w:p w14:paraId="67B6EF17"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2FFDD5EC" w14:textId="77777777" w:rsidTr="00B30942">
        <w:trPr>
          <w:cantSplit/>
          <w:trHeight w:val="20"/>
        </w:trPr>
        <w:tc>
          <w:tcPr>
            <w:tcW w:w="851" w:type="dxa"/>
            <w:vMerge/>
          </w:tcPr>
          <w:p w14:paraId="2C730F46"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551DB523" w14:textId="77777777" w:rsidR="00A64CFC" w:rsidRPr="00B30942" w:rsidRDefault="00A64CFC" w:rsidP="00B30942">
            <w:pPr>
              <w:keepLines/>
              <w:suppressLineNumbers/>
              <w:suppressAutoHyphens/>
              <w:spacing w:after="0" w:line="240" w:lineRule="auto"/>
              <w:ind w:firstLine="0"/>
              <w:rPr>
                <w:rFonts w:cs="Times New Roman"/>
                <w:sz w:val="24"/>
                <w:szCs w:val="24"/>
              </w:rPr>
            </w:pPr>
          </w:p>
        </w:tc>
        <w:tc>
          <w:tcPr>
            <w:tcW w:w="738" w:type="dxa"/>
            <w:vAlign w:val="center"/>
          </w:tcPr>
          <w:p w14:paraId="6FBAEF35" w14:textId="77777777" w:rsidR="00A64CFC" w:rsidRPr="00B30942" w:rsidRDefault="00A64CFC" w:rsidP="00B30942">
            <w:pPr>
              <w:keepLines/>
              <w:suppressLineNumbers/>
              <w:suppressAutoHyphens/>
              <w:spacing w:after="0" w:line="240" w:lineRule="auto"/>
              <w:ind w:firstLine="0"/>
              <w:rPr>
                <w:rFonts w:cs="Times New Roman"/>
                <w:sz w:val="24"/>
                <w:szCs w:val="24"/>
              </w:rPr>
            </w:pPr>
            <w:r w:rsidRPr="00B30942">
              <w:rPr>
                <w:rFonts w:cs="Times New Roman"/>
                <w:sz w:val="24"/>
                <w:szCs w:val="24"/>
              </w:rPr>
              <w:t>062</w:t>
            </w:r>
          </w:p>
        </w:tc>
        <w:tc>
          <w:tcPr>
            <w:tcW w:w="2410" w:type="dxa"/>
            <w:vAlign w:val="center"/>
          </w:tcPr>
          <w:p w14:paraId="7177A8E1" w14:textId="77777777" w:rsidR="00A64CFC" w:rsidRPr="00B30942" w:rsidRDefault="00A64CFC" w:rsidP="00B30942">
            <w:pPr>
              <w:keepLines/>
              <w:suppressLineNumbers/>
              <w:suppressAutoHyphens/>
              <w:spacing w:after="0" w:line="240" w:lineRule="auto"/>
              <w:ind w:firstLine="0"/>
              <w:rPr>
                <w:rFonts w:cs="Times New Roman"/>
                <w:sz w:val="24"/>
                <w:szCs w:val="24"/>
              </w:rPr>
            </w:pPr>
            <w:r w:rsidRPr="00B30942">
              <w:rPr>
                <w:rFonts w:cs="Times New Roman"/>
                <w:sz w:val="24"/>
                <w:szCs w:val="24"/>
              </w:rPr>
              <w:t>Измерение давления</w:t>
            </w:r>
          </w:p>
        </w:tc>
        <w:tc>
          <w:tcPr>
            <w:tcW w:w="3402" w:type="dxa"/>
            <w:vAlign w:val="center"/>
          </w:tcPr>
          <w:p w14:paraId="1696BDD8"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1067217C" w14:textId="77777777" w:rsidTr="00B30942">
        <w:trPr>
          <w:cantSplit/>
          <w:trHeight w:val="20"/>
        </w:trPr>
        <w:tc>
          <w:tcPr>
            <w:tcW w:w="851" w:type="dxa"/>
            <w:vMerge/>
          </w:tcPr>
          <w:p w14:paraId="38047908"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1EA3E786" w14:textId="77777777" w:rsidR="00A64CFC" w:rsidRPr="00B30942" w:rsidRDefault="00A64CFC" w:rsidP="00B30942">
            <w:pPr>
              <w:keepLines/>
              <w:suppressLineNumbers/>
              <w:suppressAutoHyphens/>
              <w:spacing w:after="0" w:line="240" w:lineRule="auto"/>
              <w:ind w:firstLine="0"/>
              <w:rPr>
                <w:rFonts w:cs="Times New Roman"/>
                <w:sz w:val="24"/>
                <w:szCs w:val="24"/>
              </w:rPr>
            </w:pPr>
          </w:p>
        </w:tc>
        <w:tc>
          <w:tcPr>
            <w:tcW w:w="738" w:type="dxa"/>
            <w:vAlign w:val="center"/>
          </w:tcPr>
          <w:p w14:paraId="10F5BB53" w14:textId="77777777" w:rsidR="00A64CFC" w:rsidRPr="00B30942" w:rsidRDefault="00A64CFC" w:rsidP="00B30942">
            <w:pPr>
              <w:keepLines/>
              <w:suppressLineNumbers/>
              <w:suppressAutoHyphens/>
              <w:spacing w:after="0" w:line="240" w:lineRule="auto"/>
              <w:ind w:firstLine="0"/>
              <w:rPr>
                <w:rFonts w:cs="Times New Roman"/>
                <w:sz w:val="24"/>
                <w:szCs w:val="24"/>
              </w:rPr>
            </w:pPr>
            <w:r w:rsidRPr="00B30942">
              <w:rPr>
                <w:rFonts w:cs="Times New Roman"/>
                <w:sz w:val="24"/>
                <w:szCs w:val="24"/>
              </w:rPr>
              <w:t>063</w:t>
            </w:r>
          </w:p>
        </w:tc>
        <w:tc>
          <w:tcPr>
            <w:tcW w:w="2410" w:type="dxa"/>
            <w:vAlign w:val="center"/>
          </w:tcPr>
          <w:p w14:paraId="3E20291B" w14:textId="77777777" w:rsidR="00A64CFC" w:rsidRPr="00B30942" w:rsidRDefault="00A64CFC" w:rsidP="00B30942">
            <w:pPr>
              <w:keepLines/>
              <w:suppressLineNumbers/>
              <w:suppressAutoHyphens/>
              <w:spacing w:after="0" w:line="240" w:lineRule="auto"/>
              <w:ind w:firstLine="0"/>
              <w:rPr>
                <w:rFonts w:cs="Times New Roman"/>
                <w:sz w:val="24"/>
                <w:szCs w:val="24"/>
              </w:rPr>
            </w:pPr>
            <w:r w:rsidRPr="00B30942">
              <w:rPr>
                <w:rFonts w:cs="Times New Roman"/>
                <w:sz w:val="24"/>
                <w:szCs w:val="24"/>
              </w:rPr>
              <w:t>Измерение освещенности</w:t>
            </w:r>
          </w:p>
        </w:tc>
        <w:tc>
          <w:tcPr>
            <w:tcW w:w="3402" w:type="dxa"/>
            <w:vAlign w:val="center"/>
          </w:tcPr>
          <w:p w14:paraId="72D5D55C"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5E2AE1EF" w14:textId="77777777" w:rsidTr="00B30942">
        <w:trPr>
          <w:cantSplit/>
          <w:trHeight w:val="20"/>
        </w:trPr>
        <w:tc>
          <w:tcPr>
            <w:tcW w:w="851" w:type="dxa"/>
            <w:vMerge/>
          </w:tcPr>
          <w:p w14:paraId="5F7C5DA6"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41218DB5" w14:textId="77777777" w:rsidR="00A64CFC" w:rsidRPr="00B30942" w:rsidRDefault="00A64CFC" w:rsidP="00B30942">
            <w:pPr>
              <w:keepLines/>
              <w:suppressLineNumbers/>
              <w:suppressAutoHyphens/>
              <w:spacing w:after="0" w:line="240" w:lineRule="auto"/>
              <w:ind w:firstLine="0"/>
              <w:rPr>
                <w:rFonts w:cs="Times New Roman"/>
                <w:sz w:val="24"/>
                <w:szCs w:val="24"/>
              </w:rPr>
            </w:pPr>
          </w:p>
        </w:tc>
        <w:tc>
          <w:tcPr>
            <w:tcW w:w="738" w:type="dxa"/>
            <w:vAlign w:val="center"/>
          </w:tcPr>
          <w:p w14:paraId="3F4641E1" w14:textId="77777777" w:rsidR="00A64CFC" w:rsidRPr="00B30942" w:rsidRDefault="00A64CFC" w:rsidP="00B30942">
            <w:pPr>
              <w:keepLines/>
              <w:suppressLineNumbers/>
              <w:suppressAutoHyphens/>
              <w:spacing w:after="0" w:line="240" w:lineRule="auto"/>
              <w:ind w:firstLine="0"/>
              <w:rPr>
                <w:rFonts w:cs="Times New Roman"/>
                <w:sz w:val="24"/>
                <w:szCs w:val="24"/>
              </w:rPr>
            </w:pPr>
            <w:r w:rsidRPr="00B30942">
              <w:rPr>
                <w:rFonts w:cs="Times New Roman"/>
                <w:sz w:val="24"/>
                <w:szCs w:val="24"/>
              </w:rPr>
              <w:t>065</w:t>
            </w:r>
          </w:p>
        </w:tc>
        <w:tc>
          <w:tcPr>
            <w:tcW w:w="2410" w:type="dxa"/>
            <w:vAlign w:val="center"/>
          </w:tcPr>
          <w:p w14:paraId="055A2883" w14:textId="77777777" w:rsidR="00A64CFC" w:rsidRPr="00B30942" w:rsidRDefault="00A64CFC" w:rsidP="00B30942">
            <w:pPr>
              <w:keepLines/>
              <w:suppressLineNumbers/>
              <w:suppressAutoHyphens/>
              <w:spacing w:after="0" w:line="240" w:lineRule="auto"/>
              <w:ind w:firstLine="0"/>
              <w:rPr>
                <w:rFonts w:cs="Times New Roman"/>
                <w:sz w:val="24"/>
                <w:szCs w:val="24"/>
              </w:rPr>
            </w:pPr>
            <w:r w:rsidRPr="00B30942">
              <w:rPr>
                <w:rFonts w:cs="Times New Roman"/>
                <w:sz w:val="24"/>
                <w:szCs w:val="24"/>
              </w:rPr>
              <w:t>Измерение температуры</w:t>
            </w:r>
          </w:p>
        </w:tc>
        <w:tc>
          <w:tcPr>
            <w:tcW w:w="3402" w:type="dxa"/>
            <w:vAlign w:val="center"/>
          </w:tcPr>
          <w:p w14:paraId="6ED0DFE9"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4B1E39E1" w14:textId="77777777" w:rsidTr="00B30942">
        <w:trPr>
          <w:cantSplit/>
          <w:trHeight w:val="20"/>
        </w:trPr>
        <w:tc>
          <w:tcPr>
            <w:tcW w:w="851" w:type="dxa"/>
            <w:vMerge/>
          </w:tcPr>
          <w:p w14:paraId="2E2A6411"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2B4DBCA4" w14:textId="77777777" w:rsidR="00A64CFC" w:rsidRPr="00B30942" w:rsidRDefault="00A64CFC" w:rsidP="00B30942">
            <w:pPr>
              <w:keepLines/>
              <w:suppressLineNumbers/>
              <w:suppressAutoHyphens/>
              <w:spacing w:after="0" w:line="240" w:lineRule="auto"/>
              <w:ind w:firstLine="0"/>
              <w:rPr>
                <w:rFonts w:cs="Times New Roman"/>
                <w:sz w:val="24"/>
                <w:szCs w:val="24"/>
              </w:rPr>
            </w:pPr>
          </w:p>
        </w:tc>
        <w:tc>
          <w:tcPr>
            <w:tcW w:w="738" w:type="dxa"/>
            <w:vAlign w:val="center"/>
          </w:tcPr>
          <w:p w14:paraId="604A9899" w14:textId="77777777" w:rsidR="00A64CFC" w:rsidRPr="00B30942" w:rsidRDefault="00A64CFC" w:rsidP="00B30942">
            <w:pPr>
              <w:keepLines/>
              <w:suppressLineNumbers/>
              <w:suppressAutoHyphens/>
              <w:spacing w:after="0" w:line="240" w:lineRule="auto"/>
              <w:ind w:firstLine="0"/>
              <w:rPr>
                <w:rFonts w:cs="Times New Roman"/>
                <w:sz w:val="24"/>
                <w:szCs w:val="24"/>
              </w:rPr>
            </w:pPr>
            <w:r w:rsidRPr="00B30942">
              <w:rPr>
                <w:rFonts w:cs="Times New Roman"/>
                <w:sz w:val="24"/>
                <w:szCs w:val="24"/>
              </w:rPr>
              <w:t>067</w:t>
            </w:r>
          </w:p>
        </w:tc>
        <w:tc>
          <w:tcPr>
            <w:tcW w:w="2410" w:type="dxa"/>
            <w:vAlign w:val="center"/>
          </w:tcPr>
          <w:p w14:paraId="28CD0830" w14:textId="77777777" w:rsidR="00A64CFC" w:rsidRPr="00B30942" w:rsidRDefault="00A64CFC" w:rsidP="00B30942">
            <w:pPr>
              <w:keepLines/>
              <w:suppressLineNumbers/>
              <w:suppressAutoHyphens/>
              <w:spacing w:after="0" w:line="240" w:lineRule="auto"/>
              <w:ind w:firstLine="0"/>
              <w:rPr>
                <w:rFonts w:cs="Times New Roman"/>
                <w:sz w:val="24"/>
                <w:szCs w:val="24"/>
              </w:rPr>
            </w:pPr>
            <w:r w:rsidRPr="00B30942">
              <w:rPr>
                <w:rFonts w:cs="Times New Roman"/>
                <w:sz w:val="24"/>
                <w:szCs w:val="24"/>
              </w:rPr>
              <w:t>Измерение шума</w:t>
            </w:r>
          </w:p>
        </w:tc>
        <w:tc>
          <w:tcPr>
            <w:tcW w:w="3402" w:type="dxa"/>
            <w:vAlign w:val="center"/>
          </w:tcPr>
          <w:p w14:paraId="5CBFF4C6"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117B8DB2" w14:textId="77777777" w:rsidTr="00B30942">
        <w:trPr>
          <w:cantSplit/>
          <w:trHeight w:val="20"/>
        </w:trPr>
        <w:tc>
          <w:tcPr>
            <w:tcW w:w="851" w:type="dxa"/>
            <w:vMerge/>
          </w:tcPr>
          <w:p w14:paraId="619F406E"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3577B80B"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738" w:type="dxa"/>
            <w:vAlign w:val="center"/>
          </w:tcPr>
          <w:p w14:paraId="4CDC500B" w14:textId="77777777" w:rsidR="00A64CFC" w:rsidRPr="00B30942" w:rsidRDefault="00A64CFC" w:rsidP="00B30942">
            <w:pPr>
              <w:keepLines/>
              <w:suppressLineNumbers/>
              <w:suppressAutoHyphens/>
              <w:spacing w:after="0" w:line="240" w:lineRule="auto"/>
              <w:ind w:firstLine="0"/>
              <w:rPr>
                <w:rFonts w:cs="Times New Roman"/>
                <w:sz w:val="24"/>
                <w:szCs w:val="24"/>
              </w:rPr>
            </w:pPr>
            <w:r w:rsidRPr="00B30942">
              <w:rPr>
                <w:rFonts w:cs="Times New Roman"/>
                <w:sz w:val="24"/>
                <w:szCs w:val="24"/>
              </w:rPr>
              <w:t>068</w:t>
            </w:r>
          </w:p>
        </w:tc>
        <w:tc>
          <w:tcPr>
            <w:tcW w:w="2410" w:type="dxa"/>
            <w:vAlign w:val="center"/>
          </w:tcPr>
          <w:p w14:paraId="3AF78BDD" w14:textId="77777777" w:rsidR="00A64CFC" w:rsidRPr="00B30942" w:rsidRDefault="00A64CFC" w:rsidP="00B30942">
            <w:pPr>
              <w:keepLines/>
              <w:suppressLineNumbers/>
              <w:suppressAutoHyphens/>
              <w:spacing w:after="0" w:line="240" w:lineRule="auto"/>
              <w:ind w:firstLine="0"/>
              <w:rPr>
                <w:rFonts w:cs="Times New Roman"/>
                <w:sz w:val="24"/>
                <w:szCs w:val="24"/>
              </w:rPr>
            </w:pPr>
            <w:r w:rsidRPr="00B30942">
              <w:rPr>
                <w:rFonts w:cs="Times New Roman"/>
                <w:sz w:val="24"/>
                <w:szCs w:val="24"/>
              </w:rPr>
              <w:t>Измерение электромагнитного поля</w:t>
            </w:r>
          </w:p>
        </w:tc>
        <w:tc>
          <w:tcPr>
            <w:tcW w:w="3402" w:type="dxa"/>
            <w:vAlign w:val="center"/>
          </w:tcPr>
          <w:p w14:paraId="45BD7D45"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3389A09E" w14:textId="77777777" w:rsidTr="00B30942">
        <w:trPr>
          <w:cantSplit/>
          <w:trHeight w:val="20"/>
        </w:trPr>
        <w:tc>
          <w:tcPr>
            <w:tcW w:w="851" w:type="dxa"/>
            <w:vMerge/>
          </w:tcPr>
          <w:p w14:paraId="4BF7A008"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75C33FD9"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738" w:type="dxa"/>
            <w:vAlign w:val="center"/>
          </w:tcPr>
          <w:p w14:paraId="5E756C14" w14:textId="77777777" w:rsidR="00A64CFC" w:rsidRPr="00B30942" w:rsidRDefault="00A64CFC" w:rsidP="00B30942">
            <w:pPr>
              <w:keepLines/>
              <w:suppressLineNumbers/>
              <w:suppressAutoHyphens/>
              <w:spacing w:after="0" w:line="240" w:lineRule="auto"/>
              <w:ind w:firstLine="0"/>
              <w:rPr>
                <w:rFonts w:cs="Times New Roman"/>
                <w:sz w:val="24"/>
                <w:szCs w:val="24"/>
              </w:rPr>
            </w:pPr>
            <w:r w:rsidRPr="00B30942">
              <w:rPr>
                <w:rFonts w:cs="Times New Roman"/>
                <w:sz w:val="24"/>
                <w:szCs w:val="24"/>
              </w:rPr>
              <w:t>069</w:t>
            </w:r>
          </w:p>
        </w:tc>
        <w:tc>
          <w:tcPr>
            <w:tcW w:w="2410" w:type="dxa"/>
            <w:vAlign w:val="center"/>
          </w:tcPr>
          <w:p w14:paraId="59C02C08" w14:textId="77777777" w:rsidR="00A64CFC" w:rsidRPr="00B30942" w:rsidRDefault="00A64CFC" w:rsidP="00B30942">
            <w:pPr>
              <w:keepLines/>
              <w:suppressLineNumbers/>
              <w:suppressAutoHyphens/>
              <w:spacing w:after="0" w:line="240" w:lineRule="auto"/>
              <w:ind w:firstLine="0"/>
              <w:rPr>
                <w:rFonts w:cs="Times New Roman"/>
                <w:sz w:val="24"/>
                <w:szCs w:val="24"/>
              </w:rPr>
            </w:pPr>
            <w:r w:rsidRPr="00B30942">
              <w:rPr>
                <w:rFonts w:cs="Times New Roman"/>
                <w:sz w:val="24"/>
                <w:szCs w:val="24"/>
              </w:rPr>
              <w:t>Измерение электростатического поля</w:t>
            </w:r>
          </w:p>
        </w:tc>
        <w:tc>
          <w:tcPr>
            <w:tcW w:w="3402" w:type="dxa"/>
            <w:vAlign w:val="center"/>
          </w:tcPr>
          <w:p w14:paraId="3C6616E8"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2C14808B" w14:textId="77777777" w:rsidTr="00B30942">
        <w:trPr>
          <w:cantSplit/>
          <w:trHeight w:val="20"/>
        </w:trPr>
        <w:tc>
          <w:tcPr>
            <w:tcW w:w="851" w:type="dxa"/>
            <w:vMerge/>
          </w:tcPr>
          <w:p w14:paraId="41E39B2D"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53C4D5A7"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738" w:type="dxa"/>
            <w:vAlign w:val="center"/>
          </w:tcPr>
          <w:p w14:paraId="41454C5F" w14:textId="77777777" w:rsidR="00A64CFC" w:rsidRPr="00B30942" w:rsidRDefault="00A64CFC" w:rsidP="00B30942">
            <w:pPr>
              <w:keepLines/>
              <w:suppressLineNumbers/>
              <w:suppressAutoHyphens/>
              <w:spacing w:after="0" w:line="240" w:lineRule="auto"/>
              <w:ind w:firstLine="0"/>
              <w:rPr>
                <w:rFonts w:cs="Times New Roman"/>
                <w:sz w:val="24"/>
                <w:szCs w:val="24"/>
              </w:rPr>
            </w:pPr>
            <w:r w:rsidRPr="00B30942">
              <w:rPr>
                <w:rFonts w:cs="Times New Roman"/>
                <w:sz w:val="24"/>
                <w:szCs w:val="24"/>
              </w:rPr>
              <w:t>070</w:t>
            </w:r>
          </w:p>
        </w:tc>
        <w:tc>
          <w:tcPr>
            <w:tcW w:w="2410" w:type="dxa"/>
            <w:vAlign w:val="center"/>
          </w:tcPr>
          <w:p w14:paraId="1A8FB726" w14:textId="77777777" w:rsidR="00A64CFC" w:rsidRPr="00B30942" w:rsidRDefault="00A64CFC" w:rsidP="00B30942">
            <w:pPr>
              <w:keepLines/>
              <w:suppressLineNumbers/>
              <w:suppressAutoHyphens/>
              <w:spacing w:after="0" w:line="240" w:lineRule="auto"/>
              <w:ind w:firstLine="0"/>
              <w:rPr>
                <w:rFonts w:cs="Times New Roman"/>
                <w:sz w:val="24"/>
                <w:szCs w:val="24"/>
              </w:rPr>
            </w:pPr>
            <w:r w:rsidRPr="00B30942">
              <w:rPr>
                <w:rFonts w:cs="Times New Roman"/>
                <w:sz w:val="24"/>
                <w:szCs w:val="24"/>
              </w:rPr>
              <w:t>Измерение скорости движения воздуха</w:t>
            </w:r>
          </w:p>
        </w:tc>
        <w:tc>
          <w:tcPr>
            <w:tcW w:w="3402" w:type="dxa"/>
            <w:vAlign w:val="center"/>
          </w:tcPr>
          <w:p w14:paraId="1671F018"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5F695216" w14:textId="77777777" w:rsidTr="00B30942">
        <w:trPr>
          <w:cantSplit/>
          <w:trHeight w:val="20"/>
        </w:trPr>
        <w:tc>
          <w:tcPr>
            <w:tcW w:w="851" w:type="dxa"/>
            <w:vMerge w:val="restart"/>
          </w:tcPr>
          <w:p w14:paraId="29941456"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r w:rsidRPr="00B30942">
              <w:rPr>
                <w:rFonts w:cs="Times New Roman"/>
                <w:color w:val="000000"/>
                <w:sz w:val="24"/>
                <w:szCs w:val="24"/>
              </w:rPr>
              <w:t>36</w:t>
            </w:r>
          </w:p>
        </w:tc>
        <w:tc>
          <w:tcPr>
            <w:tcW w:w="2126" w:type="dxa"/>
            <w:vMerge w:val="restart"/>
          </w:tcPr>
          <w:p w14:paraId="30DCF7CB"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Испытания на надежность, долговечность</w:t>
            </w:r>
          </w:p>
        </w:tc>
        <w:tc>
          <w:tcPr>
            <w:tcW w:w="738" w:type="dxa"/>
            <w:vAlign w:val="center"/>
          </w:tcPr>
          <w:p w14:paraId="281AE457"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038</w:t>
            </w:r>
          </w:p>
        </w:tc>
        <w:tc>
          <w:tcPr>
            <w:tcW w:w="2410" w:type="dxa"/>
            <w:vAlign w:val="center"/>
          </w:tcPr>
          <w:p w14:paraId="2AB69CEC"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Вероятность безотказной работы</w:t>
            </w:r>
          </w:p>
        </w:tc>
        <w:tc>
          <w:tcPr>
            <w:tcW w:w="3402" w:type="dxa"/>
            <w:vAlign w:val="center"/>
          </w:tcPr>
          <w:p w14:paraId="3AAECFDE"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59E88EB0" w14:textId="77777777" w:rsidTr="00B30942">
        <w:trPr>
          <w:cantSplit/>
          <w:trHeight w:val="20"/>
        </w:trPr>
        <w:tc>
          <w:tcPr>
            <w:tcW w:w="851" w:type="dxa"/>
            <w:vMerge/>
          </w:tcPr>
          <w:p w14:paraId="667EF90C"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30252025"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738" w:type="dxa"/>
            <w:vAlign w:val="center"/>
          </w:tcPr>
          <w:p w14:paraId="1B4EFCAB"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057</w:t>
            </w:r>
          </w:p>
        </w:tc>
        <w:tc>
          <w:tcPr>
            <w:tcW w:w="2410" w:type="dxa"/>
            <w:vAlign w:val="center"/>
          </w:tcPr>
          <w:p w14:paraId="403FDBB3"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Долговечность</w:t>
            </w:r>
          </w:p>
        </w:tc>
        <w:tc>
          <w:tcPr>
            <w:tcW w:w="3402" w:type="dxa"/>
            <w:vAlign w:val="center"/>
          </w:tcPr>
          <w:p w14:paraId="6CDC48FA"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53981124" w14:textId="77777777" w:rsidTr="00B30942">
        <w:trPr>
          <w:cantSplit/>
          <w:trHeight w:val="20"/>
        </w:trPr>
        <w:tc>
          <w:tcPr>
            <w:tcW w:w="851" w:type="dxa"/>
            <w:vMerge/>
          </w:tcPr>
          <w:p w14:paraId="49B6D71F"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06678A4B"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738" w:type="dxa"/>
            <w:vAlign w:val="center"/>
          </w:tcPr>
          <w:p w14:paraId="4D312468"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083</w:t>
            </w:r>
          </w:p>
        </w:tc>
        <w:tc>
          <w:tcPr>
            <w:tcW w:w="2410" w:type="dxa"/>
            <w:vAlign w:val="center"/>
          </w:tcPr>
          <w:p w14:paraId="714E765B"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Коэффициент готовности</w:t>
            </w:r>
          </w:p>
        </w:tc>
        <w:tc>
          <w:tcPr>
            <w:tcW w:w="3402" w:type="dxa"/>
            <w:vAlign w:val="center"/>
          </w:tcPr>
          <w:p w14:paraId="6A1F7352"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159A915D" w14:textId="77777777" w:rsidTr="00B30942">
        <w:trPr>
          <w:cantSplit/>
          <w:trHeight w:val="20"/>
        </w:trPr>
        <w:tc>
          <w:tcPr>
            <w:tcW w:w="851" w:type="dxa"/>
            <w:vMerge/>
          </w:tcPr>
          <w:p w14:paraId="0BD671B1"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3CD43E16"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738" w:type="dxa"/>
            <w:vAlign w:val="center"/>
          </w:tcPr>
          <w:p w14:paraId="355EA0F8"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100</w:t>
            </w:r>
          </w:p>
        </w:tc>
        <w:tc>
          <w:tcPr>
            <w:tcW w:w="2410" w:type="dxa"/>
            <w:vAlign w:val="center"/>
          </w:tcPr>
          <w:p w14:paraId="0A520ECE"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Наработка на отказ</w:t>
            </w:r>
          </w:p>
        </w:tc>
        <w:tc>
          <w:tcPr>
            <w:tcW w:w="3402" w:type="dxa"/>
            <w:vAlign w:val="center"/>
          </w:tcPr>
          <w:p w14:paraId="090EBDF8"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52C6E2E5" w14:textId="77777777" w:rsidTr="00B30942">
        <w:trPr>
          <w:cantSplit/>
          <w:trHeight w:val="20"/>
        </w:trPr>
        <w:tc>
          <w:tcPr>
            <w:tcW w:w="851" w:type="dxa"/>
            <w:vMerge/>
          </w:tcPr>
          <w:p w14:paraId="65C74E16"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2A0B8FC4"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738" w:type="dxa"/>
            <w:vAlign w:val="center"/>
          </w:tcPr>
          <w:p w14:paraId="189709A7"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109</w:t>
            </w:r>
          </w:p>
        </w:tc>
        <w:tc>
          <w:tcPr>
            <w:tcW w:w="2410" w:type="dxa"/>
            <w:vAlign w:val="center"/>
          </w:tcPr>
          <w:p w14:paraId="755A0F07"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Определение остаточного ресурса</w:t>
            </w:r>
          </w:p>
        </w:tc>
        <w:tc>
          <w:tcPr>
            <w:tcW w:w="3402" w:type="dxa"/>
            <w:vAlign w:val="center"/>
          </w:tcPr>
          <w:p w14:paraId="1AFF64B3"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7CE04024" w14:textId="77777777" w:rsidTr="00B30942">
        <w:trPr>
          <w:cantSplit/>
          <w:trHeight w:val="20"/>
        </w:trPr>
        <w:tc>
          <w:tcPr>
            <w:tcW w:w="851" w:type="dxa"/>
            <w:vMerge/>
          </w:tcPr>
          <w:p w14:paraId="32FB4A0D" w14:textId="77777777" w:rsidR="00A64CFC" w:rsidRPr="00B30942" w:rsidRDefault="00A64CFC" w:rsidP="00B30942">
            <w:pPr>
              <w:keepLines/>
              <w:suppressLineNumbers/>
              <w:suppressAutoHyphens/>
              <w:spacing w:after="0" w:line="240" w:lineRule="auto"/>
              <w:ind w:firstLine="0"/>
              <w:jc w:val="center"/>
              <w:rPr>
                <w:rFonts w:cs="Times New Roman"/>
                <w:i/>
                <w:color w:val="000000"/>
                <w:sz w:val="24"/>
                <w:szCs w:val="24"/>
              </w:rPr>
            </w:pPr>
          </w:p>
        </w:tc>
        <w:tc>
          <w:tcPr>
            <w:tcW w:w="2126" w:type="dxa"/>
            <w:vMerge/>
          </w:tcPr>
          <w:p w14:paraId="6D54ACE9" w14:textId="77777777" w:rsidR="00A64CFC" w:rsidRPr="00B30942" w:rsidRDefault="00A64CFC" w:rsidP="00B30942">
            <w:pPr>
              <w:keepLines/>
              <w:suppressLineNumbers/>
              <w:suppressAutoHyphens/>
              <w:autoSpaceDE w:val="0"/>
              <w:autoSpaceDN w:val="0"/>
              <w:adjustRightInd w:val="0"/>
              <w:spacing w:after="0" w:line="240" w:lineRule="auto"/>
              <w:ind w:firstLine="0"/>
              <w:rPr>
                <w:rFonts w:cs="Times New Roman"/>
                <w:color w:val="000000"/>
                <w:sz w:val="24"/>
                <w:szCs w:val="24"/>
              </w:rPr>
            </w:pPr>
          </w:p>
        </w:tc>
        <w:tc>
          <w:tcPr>
            <w:tcW w:w="738" w:type="dxa"/>
            <w:vAlign w:val="center"/>
          </w:tcPr>
          <w:p w14:paraId="647A5ED4"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140</w:t>
            </w:r>
          </w:p>
        </w:tc>
        <w:tc>
          <w:tcPr>
            <w:tcW w:w="2410" w:type="dxa"/>
            <w:vAlign w:val="center"/>
          </w:tcPr>
          <w:p w14:paraId="4594D257"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Срок службы</w:t>
            </w:r>
          </w:p>
        </w:tc>
        <w:tc>
          <w:tcPr>
            <w:tcW w:w="3402" w:type="dxa"/>
            <w:vAlign w:val="center"/>
          </w:tcPr>
          <w:p w14:paraId="79563FF3"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1C2F080B" w14:textId="77777777" w:rsidTr="00B30942">
        <w:trPr>
          <w:cantSplit/>
          <w:trHeight w:val="20"/>
        </w:trPr>
        <w:tc>
          <w:tcPr>
            <w:tcW w:w="851" w:type="dxa"/>
            <w:vMerge w:val="restart"/>
          </w:tcPr>
          <w:p w14:paraId="42099073"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r w:rsidRPr="00B30942">
              <w:rPr>
                <w:rFonts w:cs="Times New Roman"/>
                <w:color w:val="000000"/>
                <w:sz w:val="24"/>
                <w:szCs w:val="24"/>
              </w:rPr>
              <w:t>37</w:t>
            </w:r>
          </w:p>
        </w:tc>
        <w:tc>
          <w:tcPr>
            <w:tcW w:w="2126" w:type="dxa"/>
            <w:vMerge w:val="restart"/>
          </w:tcPr>
          <w:p w14:paraId="03F770DC"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 xml:space="preserve">Испытания средств защиты информации, в </w:t>
            </w:r>
            <w:proofErr w:type="spellStart"/>
            <w:r w:rsidRPr="00B30942">
              <w:rPr>
                <w:rFonts w:cs="Times New Roman"/>
                <w:color w:val="000000"/>
                <w:sz w:val="24"/>
                <w:szCs w:val="24"/>
              </w:rPr>
              <w:t>т.ч</w:t>
            </w:r>
            <w:proofErr w:type="spellEnd"/>
            <w:r w:rsidRPr="00B30942">
              <w:rPr>
                <w:rFonts w:cs="Times New Roman"/>
                <w:color w:val="000000"/>
                <w:sz w:val="24"/>
                <w:szCs w:val="24"/>
              </w:rPr>
              <w:t>. программного обеспечения</w:t>
            </w:r>
          </w:p>
        </w:tc>
        <w:tc>
          <w:tcPr>
            <w:tcW w:w="738" w:type="dxa"/>
            <w:vAlign w:val="center"/>
          </w:tcPr>
          <w:p w14:paraId="46B15CAC" w14:textId="77777777" w:rsidR="00A64CFC" w:rsidRPr="00B30942" w:rsidRDefault="00A64CFC" w:rsidP="00B30942">
            <w:pPr>
              <w:pStyle w:val="34"/>
              <w:keepLines/>
              <w:suppressLineNumbers/>
              <w:tabs>
                <w:tab w:val="left" w:pos="1002"/>
              </w:tabs>
              <w:suppressAutoHyphens/>
              <w:spacing w:after="0"/>
              <w:rPr>
                <w:rFonts w:eastAsia="Calibri"/>
                <w:color w:val="000000"/>
                <w:sz w:val="24"/>
                <w:szCs w:val="24"/>
                <w:lang w:val="ru-RU" w:eastAsia="en-US"/>
              </w:rPr>
            </w:pPr>
            <w:r w:rsidRPr="00B30942">
              <w:rPr>
                <w:rFonts w:eastAsia="Calibri"/>
                <w:color w:val="000000"/>
                <w:sz w:val="24"/>
                <w:szCs w:val="24"/>
                <w:lang w:val="ru-RU" w:eastAsia="en-US"/>
              </w:rPr>
              <w:t>076</w:t>
            </w:r>
          </w:p>
        </w:tc>
        <w:tc>
          <w:tcPr>
            <w:tcW w:w="2410" w:type="dxa"/>
            <w:vAlign w:val="center"/>
          </w:tcPr>
          <w:p w14:paraId="1D3D0788"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Испытания программных и программно-аппаратных средств защиты информации</w:t>
            </w:r>
          </w:p>
        </w:tc>
        <w:tc>
          <w:tcPr>
            <w:tcW w:w="3402" w:type="dxa"/>
            <w:vAlign w:val="center"/>
          </w:tcPr>
          <w:p w14:paraId="4956A61A"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12771991" w14:textId="77777777" w:rsidTr="00B30942">
        <w:trPr>
          <w:cantSplit/>
          <w:trHeight w:val="20"/>
        </w:trPr>
        <w:tc>
          <w:tcPr>
            <w:tcW w:w="851" w:type="dxa"/>
            <w:vMerge/>
          </w:tcPr>
          <w:p w14:paraId="5354443E"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62CAEBD8"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738" w:type="dxa"/>
            <w:vAlign w:val="center"/>
          </w:tcPr>
          <w:p w14:paraId="1DC697D6"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077</w:t>
            </w:r>
          </w:p>
        </w:tc>
        <w:tc>
          <w:tcPr>
            <w:tcW w:w="2410" w:type="dxa"/>
            <w:vAlign w:val="center"/>
          </w:tcPr>
          <w:p w14:paraId="66BBA277"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Испытания средств криптографической защиты информации</w:t>
            </w:r>
          </w:p>
        </w:tc>
        <w:tc>
          <w:tcPr>
            <w:tcW w:w="3402" w:type="dxa"/>
            <w:vAlign w:val="center"/>
          </w:tcPr>
          <w:p w14:paraId="47549223"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32E105DB" w14:textId="77777777" w:rsidTr="00B30942">
        <w:trPr>
          <w:cantSplit/>
          <w:trHeight w:val="20"/>
        </w:trPr>
        <w:tc>
          <w:tcPr>
            <w:tcW w:w="851" w:type="dxa"/>
            <w:vMerge/>
          </w:tcPr>
          <w:p w14:paraId="7E1C82C6"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26D1E17D"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738" w:type="dxa"/>
            <w:vAlign w:val="center"/>
          </w:tcPr>
          <w:p w14:paraId="5CC4401D"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078</w:t>
            </w:r>
          </w:p>
        </w:tc>
        <w:tc>
          <w:tcPr>
            <w:tcW w:w="2410" w:type="dxa"/>
            <w:vAlign w:val="center"/>
          </w:tcPr>
          <w:p w14:paraId="6FDC9237"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Испытания технических средств защиты информации</w:t>
            </w:r>
          </w:p>
        </w:tc>
        <w:tc>
          <w:tcPr>
            <w:tcW w:w="3402" w:type="dxa"/>
            <w:vAlign w:val="center"/>
          </w:tcPr>
          <w:p w14:paraId="7BE24794"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67DCD658" w14:textId="77777777" w:rsidTr="00B30942">
        <w:trPr>
          <w:cantSplit/>
          <w:trHeight w:val="20"/>
        </w:trPr>
        <w:tc>
          <w:tcPr>
            <w:tcW w:w="851" w:type="dxa"/>
            <w:vMerge/>
          </w:tcPr>
          <w:p w14:paraId="7DAA7D98"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10A124A9"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c>
          <w:tcPr>
            <w:tcW w:w="738" w:type="dxa"/>
            <w:vAlign w:val="center"/>
          </w:tcPr>
          <w:p w14:paraId="1108255D"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117</w:t>
            </w:r>
          </w:p>
        </w:tc>
        <w:tc>
          <w:tcPr>
            <w:tcW w:w="2410" w:type="dxa"/>
            <w:vAlign w:val="center"/>
          </w:tcPr>
          <w:p w14:paraId="008E1C95"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Оценка безопасности информационных технологий</w:t>
            </w:r>
          </w:p>
        </w:tc>
        <w:tc>
          <w:tcPr>
            <w:tcW w:w="3402" w:type="dxa"/>
            <w:vAlign w:val="center"/>
          </w:tcPr>
          <w:p w14:paraId="66EB31A8"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r>
      <w:tr w:rsidR="00A64CFC" w:rsidRPr="00A64CFC" w14:paraId="262EAACF" w14:textId="77777777" w:rsidTr="00B30942">
        <w:trPr>
          <w:cantSplit/>
          <w:trHeight w:val="20"/>
        </w:trPr>
        <w:tc>
          <w:tcPr>
            <w:tcW w:w="851" w:type="dxa"/>
          </w:tcPr>
          <w:p w14:paraId="1E17CAE2"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r w:rsidRPr="00B30942">
              <w:rPr>
                <w:rFonts w:cs="Times New Roman"/>
                <w:color w:val="000000"/>
                <w:sz w:val="24"/>
                <w:szCs w:val="24"/>
              </w:rPr>
              <w:lastRenderedPageBreak/>
              <w:t>38</w:t>
            </w:r>
          </w:p>
        </w:tc>
        <w:tc>
          <w:tcPr>
            <w:tcW w:w="2126" w:type="dxa"/>
          </w:tcPr>
          <w:p w14:paraId="11CEFC92"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 xml:space="preserve">Динамические испытания </w:t>
            </w:r>
          </w:p>
        </w:tc>
        <w:tc>
          <w:tcPr>
            <w:tcW w:w="738" w:type="dxa"/>
            <w:shd w:val="clear" w:color="auto" w:fill="FFFFFF"/>
            <w:vAlign w:val="center"/>
          </w:tcPr>
          <w:p w14:paraId="4CBC36EB"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000</w:t>
            </w:r>
          </w:p>
        </w:tc>
        <w:tc>
          <w:tcPr>
            <w:tcW w:w="2410" w:type="dxa"/>
            <w:vAlign w:val="center"/>
          </w:tcPr>
          <w:p w14:paraId="6B93B2F4"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c>
          <w:tcPr>
            <w:tcW w:w="3402" w:type="dxa"/>
            <w:vAlign w:val="center"/>
          </w:tcPr>
          <w:p w14:paraId="1C4535D3"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r>
      <w:tr w:rsidR="00A64CFC" w:rsidRPr="00A64CFC" w14:paraId="67AC6746" w14:textId="77777777" w:rsidTr="00B30942">
        <w:trPr>
          <w:cantSplit/>
          <w:trHeight w:val="20"/>
        </w:trPr>
        <w:tc>
          <w:tcPr>
            <w:tcW w:w="851" w:type="dxa"/>
          </w:tcPr>
          <w:p w14:paraId="675B81CB"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r w:rsidRPr="00B30942">
              <w:rPr>
                <w:rFonts w:cs="Times New Roman"/>
                <w:color w:val="000000"/>
                <w:sz w:val="24"/>
                <w:szCs w:val="24"/>
              </w:rPr>
              <w:t>39</w:t>
            </w:r>
          </w:p>
        </w:tc>
        <w:tc>
          <w:tcPr>
            <w:tcW w:w="2126" w:type="dxa"/>
          </w:tcPr>
          <w:p w14:paraId="3C8F243C"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Функциональные испытания систем и элементов конструкции</w:t>
            </w:r>
          </w:p>
        </w:tc>
        <w:tc>
          <w:tcPr>
            <w:tcW w:w="738" w:type="dxa"/>
            <w:shd w:val="clear" w:color="auto" w:fill="FFFFFF"/>
            <w:vAlign w:val="center"/>
          </w:tcPr>
          <w:p w14:paraId="5A6DE351"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000</w:t>
            </w:r>
          </w:p>
        </w:tc>
        <w:tc>
          <w:tcPr>
            <w:tcW w:w="2410" w:type="dxa"/>
            <w:vAlign w:val="center"/>
          </w:tcPr>
          <w:p w14:paraId="44B68C3E"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c>
          <w:tcPr>
            <w:tcW w:w="3402" w:type="dxa"/>
            <w:vAlign w:val="center"/>
          </w:tcPr>
          <w:p w14:paraId="2A2EFCFE"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r>
      <w:tr w:rsidR="00A64CFC" w:rsidRPr="00A64CFC" w14:paraId="0F335648" w14:textId="77777777" w:rsidTr="00B30942">
        <w:trPr>
          <w:cantSplit/>
          <w:trHeight w:val="20"/>
        </w:trPr>
        <w:tc>
          <w:tcPr>
            <w:tcW w:w="851" w:type="dxa"/>
          </w:tcPr>
          <w:p w14:paraId="5C02E1D0"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r w:rsidRPr="00B30942">
              <w:rPr>
                <w:rFonts w:cs="Times New Roman"/>
                <w:color w:val="000000"/>
                <w:sz w:val="24"/>
                <w:szCs w:val="24"/>
              </w:rPr>
              <w:t>40</w:t>
            </w:r>
          </w:p>
        </w:tc>
        <w:tc>
          <w:tcPr>
            <w:tcW w:w="2126" w:type="dxa"/>
          </w:tcPr>
          <w:p w14:paraId="759DCC4A"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Конструктивное исполнение (экспертиза)</w:t>
            </w:r>
          </w:p>
        </w:tc>
        <w:tc>
          <w:tcPr>
            <w:tcW w:w="738" w:type="dxa"/>
            <w:shd w:val="clear" w:color="auto" w:fill="FFFFFF"/>
            <w:vAlign w:val="center"/>
          </w:tcPr>
          <w:p w14:paraId="41B32A05"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000</w:t>
            </w:r>
          </w:p>
        </w:tc>
        <w:tc>
          <w:tcPr>
            <w:tcW w:w="2410" w:type="dxa"/>
            <w:vAlign w:val="center"/>
          </w:tcPr>
          <w:p w14:paraId="115FD477"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c>
          <w:tcPr>
            <w:tcW w:w="3402" w:type="dxa"/>
            <w:vAlign w:val="center"/>
          </w:tcPr>
          <w:p w14:paraId="24669A1F"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r>
      <w:tr w:rsidR="00A64CFC" w:rsidRPr="00A64CFC" w14:paraId="2BC85046" w14:textId="77777777" w:rsidTr="00B30942">
        <w:trPr>
          <w:cantSplit/>
          <w:trHeight w:val="20"/>
        </w:trPr>
        <w:tc>
          <w:tcPr>
            <w:tcW w:w="851" w:type="dxa"/>
          </w:tcPr>
          <w:p w14:paraId="3F81B26B"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r w:rsidRPr="00B30942">
              <w:rPr>
                <w:rFonts w:cs="Times New Roman"/>
                <w:color w:val="000000"/>
                <w:sz w:val="24"/>
                <w:szCs w:val="24"/>
              </w:rPr>
              <w:t>41</w:t>
            </w:r>
          </w:p>
        </w:tc>
        <w:tc>
          <w:tcPr>
            <w:tcW w:w="2126" w:type="dxa"/>
          </w:tcPr>
          <w:p w14:paraId="6DA6776E"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 xml:space="preserve">Технический контроль состояния </w:t>
            </w:r>
          </w:p>
        </w:tc>
        <w:tc>
          <w:tcPr>
            <w:tcW w:w="738" w:type="dxa"/>
            <w:shd w:val="clear" w:color="auto" w:fill="FFFFFF"/>
            <w:vAlign w:val="center"/>
          </w:tcPr>
          <w:p w14:paraId="26409885"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000</w:t>
            </w:r>
          </w:p>
        </w:tc>
        <w:tc>
          <w:tcPr>
            <w:tcW w:w="2410" w:type="dxa"/>
            <w:vAlign w:val="center"/>
          </w:tcPr>
          <w:p w14:paraId="1727ECFA"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w:t>
            </w:r>
          </w:p>
        </w:tc>
        <w:tc>
          <w:tcPr>
            <w:tcW w:w="3402" w:type="dxa"/>
            <w:vAlign w:val="center"/>
          </w:tcPr>
          <w:p w14:paraId="71BAF14F"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r>
      <w:tr w:rsidR="00A64CFC" w:rsidRPr="00A64CFC" w14:paraId="0FC2D3FD" w14:textId="77777777" w:rsidTr="00B30942">
        <w:trPr>
          <w:cantSplit/>
          <w:trHeight w:val="20"/>
        </w:trPr>
        <w:tc>
          <w:tcPr>
            <w:tcW w:w="851" w:type="dxa"/>
          </w:tcPr>
          <w:p w14:paraId="3EBC488C"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lang w:val="en-US"/>
              </w:rPr>
            </w:pPr>
            <w:r w:rsidRPr="00B30942">
              <w:rPr>
                <w:rFonts w:cs="Times New Roman"/>
                <w:color w:val="000000"/>
                <w:sz w:val="24"/>
                <w:szCs w:val="24"/>
                <w:lang w:val="en-US"/>
              </w:rPr>
              <w:t>42</w:t>
            </w:r>
          </w:p>
        </w:tc>
        <w:tc>
          <w:tcPr>
            <w:tcW w:w="2126" w:type="dxa"/>
          </w:tcPr>
          <w:p w14:paraId="583808C3"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Отбор</w:t>
            </w:r>
          </w:p>
        </w:tc>
        <w:tc>
          <w:tcPr>
            <w:tcW w:w="738" w:type="dxa"/>
            <w:shd w:val="clear" w:color="auto" w:fill="FFFFFF"/>
            <w:vAlign w:val="center"/>
          </w:tcPr>
          <w:p w14:paraId="78B4FBE0"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000</w:t>
            </w:r>
          </w:p>
        </w:tc>
        <w:tc>
          <w:tcPr>
            <w:tcW w:w="2410" w:type="dxa"/>
            <w:vAlign w:val="center"/>
          </w:tcPr>
          <w:p w14:paraId="522FB4D0" w14:textId="77777777" w:rsidR="00A64CFC" w:rsidRPr="00B30942" w:rsidRDefault="00A64CFC" w:rsidP="00B30942">
            <w:pPr>
              <w:keepLines/>
              <w:suppressLineNumbers/>
              <w:suppressAutoHyphens/>
              <w:spacing w:after="0" w:line="240" w:lineRule="auto"/>
              <w:ind w:firstLine="0"/>
              <w:rPr>
                <w:rFonts w:cs="Times New Roman"/>
                <w:color w:val="000000"/>
                <w:sz w:val="24"/>
                <w:szCs w:val="24"/>
                <w:lang w:val="en-US"/>
              </w:rPr>
            </w:pPr>
            <w:r w:rsidRPr="00B30942">
              <w:rPr>
                <w:rFonts w:cs="Times New Roman"/>
                <w:color w:val="000000"/>
                <w:sz w:val="24"/>
                <w:szCs w:val="24"/>
                <w:lang w:val="en-US"/>
              </w:rPr>
              <w:t>-</w:t>
            </w:r>
          </w:p>
        </w:tc>
        <w:tc>
          <w:tcPr>
            <w:tcW w:w="3402" w:type="dxa"/>
            <w:vAlign w:val="center"/>
          </w:tcPr>
          <w:p w14:paraId="0B3873E5" w14:textId="77777777" w:rsidR="00A64CFC" w:rsidRPr="00B30942" w:rsidRDefault="00A64CFC" w:rsidP="00B30942">
            <w:pPr>
              <w:keepLines/>
              <w:suppressLineNumbers/>
              <w:suppressAutoHyphens/>
              <w:spacing w:after="0" w:line="240" w:lineRule="auto"/>
              <w:ind w:firstLine="0"/>
              <w:rPr>
                <w:rFonts w:cs="Times New Roman"/>
                <w:color w:val="000000"/>
                <w:sz w:val="24"/>
                <w:szCs w:val="24"/>
                <w:lang w:val="en-US"/>
              </w:rPr>
            </w:pPr>
            <w:r w:rsidRPr="00B30942">
              <w:rPr>
                <w:rFonts w:cs="Times New Roman"/>
                <w:color w:val="000000"/>
                <w:sz w:val="24"/>
                <w:szCs w:val="24"/>
                <w:lang w:val="en-US"/>
              </w:rPr>
              <w:t>-</w:t>
            </w:r>
          </w:p>
        </w:tc>
      </w:tr>
      <w:tr w:rsidR="00A64CFC" w:rsidRPr="00A64CFC" w14:paraId="6D2A2D16" w14:textId="77777777" w:rsidTr="00B30942">
        <w:trPr>
          <w:cantSplit/>
          <w:trHeight w:val="20"/>
        </w:trPr>
        <w:tc>
          <w:tcPr>
            <w:tcW w:w="851" w:type="dxa"/>
            <w:vMerge w:val="restart"/>
          </w:tcPr>
          <w:p w14:paraId="404B4270"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r w:rsidRPr="00B30942">
              <w:rPr>
                <w:rFonts w:cs="Times New Roman"/>
                <w:color w:val="000000"/>
                <w:sz w:val="24"/>
                <w:szCs w:val="24"/>
              </w:rPr>
              <w:t>99</w:t>
            </w:r>
          </w:p>
        </w:tc>
        <w:tc>
          <w:tcPr>
            <w:tcW w:w="2126" w:type="dxa"/>
            <w:vMerge w:val="restart"/>
          </w:tcPr>
          <w:p w14:paraId="22409F00"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Измерения при поверке</w:t>
            </w:r>
            <w:r w:rsidRPr="00B30942">
              <w:rPr>
                <w:rFonts w:cs="Times New Roman"/>
                <w:color w:val="000000"/>
                <w:sz w:val="24"/>
                <w:szCs w:val="24"/>
                <w:lang w:val="en-US"/>
              </w:rPr>
              <w:t>/</w:t>
            </w:r>
            <w:r w:rsidRPr="00B30942">
              <w:rPr>
                <w:rFonts w:cs="Times New Roman"/>
                <w:color w:val="000000"/>
                <w:sz w:val="24"/>
                <w:szCs w:val="24"/>
              </w:rPr>
              <w:t>калибровке</w:t>
            </w:r>
          </w:p>
        </w:tc>
        <w:tc>
          <w:tcPr>
            <w:tcW w:w="738" w:type="dxa"/>
            <w:vAlign w:val="center"/>
          </w:tcPr>
          <w:p w14:paraId="24209473"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001</w:t>
            </w:r>
          </w:p>
        </w:tc>
        <w:tc>
          <w:tcPr>
            <w:tcW w:w="2410" w:type="dxa"/>
            <w:vAlign w:val="center"/>
          </w:tcPr>
          <w:p w14:paraId="10EBC444"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Измерения геометрических величин</w:t>
            </w:r>
          </w:p>
        </w:tc>
        <w:tc>
          <w:tcPr>
            <w:tcW w:w="3402" w:type="dxa"/>
            <w:vAlign w:val="center"/>
          </w:tcPr>
          <w:p w14:paraId="3FD518EE"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r>
      <w:tr w:rsidR="00A64CFC" w:rsidRPr="00A64CFC" w14:paraId="431EF3C8" w14:textId="77777777" w:rsidTr="00B30942">
        <w:trPr>
          <w:cantSplit/>
          <w:trHeight w:val="20"/>
        </w:trPr>
        <w:tc>
          <w:tcPr>
            <w:tcW w:w="851" w:type="dxa"/>
            <w:vMerge/>
          </w:tcPr>
          <w:p w14:paraId="0610A1E7"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471FC69A"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Align w:val="center"/>
          </w:tcPr>
          <w:p w14:paraId="2912D7D1"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002</w:t>
            </w:r>
          </w:p>
        </w:tc>
        <w:tc>
          <w:tcPr>
            <w:tcW w:w="2410" w:type="dxa"/>
            <w:vAlign w:val="center"/>
          </w:tcPr>
          <w:p w14:paraId="52EE268B"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Измерения массы</w:t>
            </w:r>
          </w:p>
        </w:tc>
        <w:tc>
          <w:tcPr>
            <w:tcW w:w="3402" w:type="dxa"/>
            <w:vAlign w:val="center"/>
          </w:tcPr>
          <w:p w14:paraId="1549967D"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r>
      <w:tr w:rsidR="00A64CFC" w:rsidRPr="00A64CFC" w14:paraId="0BB4A8A1" w14:textId="77777777" w:rsidTr="00B30942">
        <w:trPr>
          <w:cantSplit/>
          <w:trHeight w:val="20"/>
        </w:trPr>
        <w:tc>
          <w:tcPr>
            <w:tcW w:w="851" w:type="dxa"/>
            <w:vMerge/>
          </w:tcPr>
          <w:p w14:paraId="157B063E"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2BAB300C"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Align w:val="center"/>
          </w:tcPr>
          <w:p w14:paraId="615F06B0"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003</w:t>
            </w:r>
          </w:p>
        </w:tc>
        <w:tc>
          <w:tcPr>
            <w:tcW w:w="2410" w:type="dxa"/>
            <w:vAlign w:val="center"/>
          </w:tcPr>
          <w:p w14:paraId="15906EF9"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Измерения силы и твердости</w:t>
            </w:r>
          </w:p>
        </w:tc>
        <w:tc>
          <w:tcPr>
            <w:tcW w:w="3402" w:type="dxa"/>
            <w:vAlign w:val="center"/>
          </w:tcPr>
          <w:p w14:paraId="60FE028C"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r>
      <w:tr w:rsidR="00A64CFC" w:rsidRPr="00A64CFC" w14:paraId="25711D2C" w14:textId="77777777" w:rsidTr="00B30942">
        <w:trPr>
          <w:cantSplit/>
          <w:trHeight w:val="20"/>
        </w:trPr>
        <w:tc>
          <w:tcPr>
            <w:tcW w:w="851" w:type="dxa"/>
            <w:vMerge/>
          </w:tcPr>
          <w:p w14:paraId="2CB5CDF4"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55AADC96"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Align w:val="center"/>
          </w:tcPr>
          <w:p w14:paraId="16DD4342"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004</w:t>
            </w:r>
          </w:p>
        </w:tc>
        <w:tc>
          <w:tcPr>
            <w:tcW w:w="2410" w:type="dxa"/>
            <w:vAlign w:val="center"/>
          </w:tcPr>
          <w:p w14:paraId="4169E982"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Измерения давления</w:t>
            </w:r>
          </w:p>
        </w:tc>
        <w:tc>
          <w:tcPr>
            <w:tcW w:w="3402" w:type="dxa"/>
            <w:vAlign w:val="center"/>
          </w:tcPr>
          <w:p w14:paraId="172FF25A"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r>
      <w:tr w:rsidR="00A64CFC" w:rsidRPr="00A64CFC" w14:paraId="2088ACED" w14:textId="77777777" w:rsidTr="00B30942">
        <w:trPr>
          <w:cantSplit/>
          <w:trHeight w:val="20"/>
        </w:trPr>
        <w:tc>
          <w:tcPr>
            <w:tcW w:w="851" w:type="dxa"/>
            <w:vMerge/>
          </w:tcPr>
          <w:p w14:paraId="7F78D67B"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59C9210C"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Align w:val="center"/>
          </w:tcPr>
          <w:p w14:paraId="1405A6A6"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005</w:t>
            </w:r>
          </w:p>
        </w:tc>
        <w:tc>
          <w:tcPr>
            <w:tcW w:w="2410" w:type="dxa"/>
            <w:vAlign w:val="center"/>
          </w:tcPr>
          <w:p w14:paraId="37D6E740"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Измерения вакуума</w:t>
            </w:r>
          </w:p>
        </w:tc>
        <w:tc>
          <w:tcPr>
            <w:tcW w:w="3402" w:type="dxa"/>
            <w:vAlign w:val="center"/>
          </w:tcPr>
          <w:p w14:paraId="4A725DE3"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r>
      <w:tr w:rsidR="00A64CFC" w:rsidRPr="00A64CFC" w14:paraId="71FB747C" w14:textId="77777777" w:rsidTr="00B30942">
        <w:trPr>
          <w:cantSplit/>
          <w:trHeight w:val="20"/>
        </w:trPr>
        <w:tc>
          <w:tcPr>
            <w:tcW w:w="851" w:type="dxa"/>
            <w:vMerge/>
          </w:tcPr>
          <w:p w14:paraId="365EC34F"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6C7784EA"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Align w:val="center"/>
          </w:tcPr>
          <w:p w14:paraId="4032EF55"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006</w:t>
            </w:r>
          </w:p>
        </w:tc>
        <w:tc>
          <w:tcPr>
            <w:tcW w:w="2410" w:type="dxa"/>
            <w:vAlign w:val="center"/>
          </w:tcPr>
          <w:p w14:paraId="7D146020"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Измерения параметров движения</w:t>
            </w:r>
          </w:p>
        </w:tc>
        <w:tc>
          <w:tcPr>
            <w:tcW w:w="3402" w:type="dxa"/>
            <w:vAlign w:val="center"/>
          </w:tcPr>
          <w:p w14:paraId="11B89A13"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r>
      <w:tr w:rsidR="00A64CFC" w:rsidRPr="00A64CFC" w14:paraId="2F04CA12" w14:textId="77777777" w:rsidTr="00B30942">
        <w:trPr>
          <w:cantSplit/>
          <w:trHeight w:val="20"/>
        </w:trPr>
        <w:tc>
          <w:tcPr>
            <w:tcW w:w="851" w:type="dxa"/>
            <w:vMerge/>
          </w:tcPr>
          <w:p w14:paraId="56B0B1FB"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53A8CA9E"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Merge w:val="restart"/>
            <w:vAlign w:val="center"/>
          </w:tcPr>
          <w:p w14:paraId="0D71E079"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007</w:t>
            </w:r>
          </w:p>
        </w:tc>
        <w:tc>
          <w:tcPr>
            <w:tcW w:w="2410" w:type="dxa"/>
            <w:vMerge w:val="restart"/>
            <w:vAlign w:val="center"/>
          </w:tcPr>
          <w:p w14:paraId="64BD49F6"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Измерения расхода, количества жидкостей и газов</w:t>
            </w:r>
          </w:p>
        </w:tc>
        <w:tc>
          <w:tcPr>
            <w:tcW w:w="3402" w:type="dxa"/>
            <w:vAlign w:val="center"/>
          </w:tcPr>
          <w:p w14:paraId="4CCB518F"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007.1 Расход жидкости</w:t>
            </w:r>
          </w:p>
        </w:tc>
      </w:tr>
      <w:tr w:rsidR="00A64CFC" w:rsidRPr="00A64CFC" w14:paraId="0623FBD7" w14:textId="77777777" w:rsidTr="00B30942">
        <w:trPr>
          <w:cantSplit/>
          <w:trHeight w:val="20"/>
        </w:trPr>
        <w:tc>
          <w:tcPr>
            <w:tcW w:w="851" w:type="dxa"/>
            <w:vMerge/>
          </w:tcPr>
          <w:p w14:paraId="65C8D653"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64D31A6C"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Merge/>
            <w:vAlign w:val="center"/>
          </w:tcPr>
          <w:p w14:paraId="11A98D22"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p>
        </w:tc>
        <w:tc>
          <w:tcPr>
            <w:tcW w:w="2410" w:type="dxa"/>
            <w:vMerge/>
            <w:vAlign w:val="center"/>
          </w:tcPr>
          <w:p w14:paraId="30981A68"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p>
        </w:tc>
        <w:tc>
          <w:tcPr>
            <w:tcW w:w="3402" w:type="dxa"/>
            <w:vAlign w:val="center"/>
          </w:tcPr>
          <w:p w14:paraId="5639E571"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007.2 Расход газа</w:t>
            </w:r>
          </w:p>
        </w:tc>
      </w:tr>
      <w:tr w:rsidR="00A64CFC" w:rsidRPr="00A64CFC" w14:paraId="03EF3388" w14:textId="77777777" w:rsidTr="00B30942">
        <w:trPr>
          <w:cantSplit/>
          <w:trHeight w:val="20"/>
        </w:trPr>
        <w:tc>
          <w:tcPr>
            <w:tcW w:w="851" w:type="dxa"/>
            <w:vMerge/>
          </w:tcPr>
          <w:p w14:paraId="2D812E24"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4FD3D60C"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Merge/>
            <w:vAlign w:val="center"/>
          </w:tcPr>
          <w:p w14:paraId="0CC76254"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p>
        </w:tc>
        <w:tc>
          <w:tcPr>
            <w:tcW w:w="2410" w:type="dxa"/>
            <w:vMerge/>
            <w:vAlign w:val="center"/>
          </w:tcPr>
          <w:p w14:paraId="5813ED6E"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p>
        </w:tc>
        <w:tc>
          <w:tcPr>
            <w:tcW w:w="3402" w:type="dxa"/>
            <w:vAlign w:val="center"/>
          </w:tcPr>
          <w:p w14:paraId="0F8888A7"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007.3 Объем жидкости</w:t>
            </w:r>
          </w:p>
        </w:tc>
      </w:tr>
      <w:tr w:rsidR="00A64CFC" w:rsidRPr="00A64CFC" w14:paraId="1DF291B2" w14:textId="77777777" w:rsidTr="00B30942">
        <w:trPr>
          <w:cantSplit/>
          <w:trHeight w:val="20"/>
        </w:trPr>
        <w:tc>
          <w:tcPr>
            <w:tcW w:w="851" w:type="dxa"/>
            <w:vMerge/>
          </w:tcPr>
          <w:p w14:paraId="0A98991D"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1B36A390"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Merge/>
            <w:vAlign w:val="center"/>
          </w:tcPr>
          <w:p w14:paraId="1A2D7D5E"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p>
        </w:tc>
        <w:tc>
          <w:tcPr>
            <w:tcW w:w="2410" w:type="dxa"/>
            <w:vMerge/>
            <w:vAlign w:val="center"/>
          </w:tcPr>
          <w:p w14:paraId="5E2F3F83"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p>
        </w:tc>
        <w:tc>
          <w:tcPr>
            <w:tcW w:w="3402" w:type="dxa"/>
            <w:vAlign w:val="center"/>
          </w:tcPr>
          <w:p w14:paraId="55A45F8D"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007.4 Объем газа</w:t>
            </w:r>
          </w:p>
        </w:tc>
      </w:tr>
      <w:tr w:rsidR="00A64CFC" w:rsidRPr="00A64CFC" w14:paraId="57C7507A" w14:textId="77777777" w:rsidTr="00B30942">
        <w:trPr>
          <w:cantSplit/>
          <w:trHeight w:val="20"/>
        </w:trPr>
        <w:tc>
          <w:tcPr>
            <w:tcW w:w="851" w:type="dxa"/>
            <w:vMerge/>
          </w:tcPr>
          <w:p w14:paraId="7DCC1B99"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1A4BB6CB"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Align w:val="center"/>
          </w:tcPr>
          <w:p w14:paraId="65B0471C"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008</w:t>
            </w:r>
          </w:p>
        </w:tc>
        <w:tc>
          <w:tcPr>
            <w:tcW w:w="2410" w:type="dxa"/>
            <w:vAlign w:val="center"/>
          </w:tcPr>
          <w:p w14:paraId="36A4F44F"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Измерения плотности и вязкости</w:t>
            </w:r>
          </w:p>
        </w:tc>
        <w:tc>
          <w:tcPr>
            <w:tcW w:w="3402" w:type="dxa"/>
            <w:vAlign w:val="center"/>
          </w:tcPr>
          <w:p w14:paraId="713D4D31"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r>
      <w:tr w:rsidR="00A64CFC" w:rsidRPr="00A64CFC" w14:paraId="340E8043" w14:textId="77777777" w:rsidTr="00B30942">
        <w:trPr>
          <w:cantSplit/>
          <w:trHeight w:val="20"/>
        </w:trPr>
        <w:tc>
          <w:tcPr>
            <w:tcW w:w="851" w:type="dxa"/>
            <w:vMerge/>
          </w:tcPr>
          <w:p w14:paraId="146745F2"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58F2FE6C"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Align w:val="center"/>
          </w:tcPr>
          <w:p w14:paraId="7D176732"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009</w:t>
            </w:r>
          </w:p>
        </w:tc>
        <w:tc>
          <w:tcPr>
            <w:tcW w:w="2410" w:type="dxa"/>
            <w:vAlign w:val="center"/>
          </w:tcPr>
          <w:p w14:paraId="05DEF3EF"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Измерения физико-химических величин</w:t>
            </w:r>
          </w:p>
        </w:tc>
        <w:tc>
          <w:tcPr>
            <w:tcW w:w="3402" w:type="dxa"/>
            <w:vAlign w:val="center"/>
          </w:tcPr>
          <w:p w14:paraId="5540DA96"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r>
      <w:tr w:rsidR="00A64CFC" w:rsidRPr="00A64CFC" w14:paraId="1141D3EE" w14:textId="77777777" w:rsidTr="00B30942">
        <w:trPr>
          <w:cantSplit/>
          <w:trHeight w:val="20"/>
        </w:trPr>
        <w:tc>
          <w:tcPr>
            <w:tcW w:w="851" w:type="dxa"/>
            <w:vMerge/>
          </w:tcPr>
          <w:p w14:paraId="2B5B6707"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6C8C4577"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Align w:val="center"/>
          </w:tcPr>
          <w:p w14:paraId="5C51E2D6"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010</w:t>
            </w:r>
          </w:p>
        </w:tc>
        <w:tc>
          <w:tcPr>
            <w:tcW w:w="2410" w:type="dxa"/>
            <w:vAlign w:val="center"/>
          </w:tcPr>
          <w:p w14:paraId="4C780847"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Измерения температуры и теплофизических величин</w:t>
            </w:r>
          </w:p>
        </w:tc>
        <w:tc>
          <w:tcPr>
            <w:tcW w:w="3402" w:type="dxa"/>
            <w:vAlign w:val="center"/>
          </w:tcPr>
          <w:p w14:paraId="33E27225"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r>
      <w:tr w:rsidR="00A64CFC" w:rsidRPr="00A64CFC" w14:paraId="33194FDB" w14:textId="77777777" w:rsidTr="00B30942">
        <w:trPr>
          <w:cantSplit/>
          <w:trHeight w:val="20"/>
        </w:trPr>
        <w:tc>
          <w:tcPr>
            <w:tcW w:w="851" w:type="dxa"/>
            <w:vMerge/>
          </w:tcPr>
          <w:p w14:paraId="256C06D0"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3C4E19A0"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Align w:val="center"/>
          </w:tcPr>
          <w:p w14:paraId="1B39F495"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011</w:t>
            </w:r>
          </w:p>
        </w:tc>
        <w:tc>
          <w:tcPr>
            <w:tcW w:w="2410" w:type="dxa"/>
            <w:vAlign w:val="center"/>
          </w:tcPr>
          <w:p w14:paraId="1968A95C"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Оптические и оптико-физические измерения</w:t>
            </w:r>
          </w:p>
        </w:tc>
        <w:tc>
          <w:tcPr>
            <w:tcW w:w="3402" w:type="dxa"/>
            <w:vAlign w:val="center"/>
          </w:tcPr>
          <w:p w14:paraId="5F35EEDC"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r>
      <w:tr w:rsidR="00A64CFC" w:rsidRPr="00A64CFC" w14:paraId="3E3C4510" w14:textId="77777777" w:rsidTr="00B30942">
        <w:trPr>
          <w:cantSplit/>
          <w:trHeight w:val="20"/>
        </w:trPr>
        <w:tc>
          <w:tcPr>
            <w:tcW w:w="851" w:type="dxa"/>
            <w:vMerge/>
          </w:tcPr>
          <w:p w14:paraId="6D19478B"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7DDA882B"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Align w:val="center"/>
          </w:tcPr>
          <w:p w14:paraId="43A6D062"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012</w:t>
            </w:r>
          </w:p>
        </w:tc>
        <w:tc>
          <w:tcPr>
            <w:tcW w:w="2410" w:type="dxa"/>
            <w:vAlign w:val="center"/>
          </w:tcPr>
          <w:p w14:paraId="719515B1"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Акустические измерения</w:t>
            </w:r>
          </w:p>
        </w:tc>
        <w:tc>
          <w:tcPr>
            <w:tcW w:w="3402" w:type="dxa"/>
            <w:vAlign w:val="center"/>
          </w:tcPr>
          <w:p w14:paraId="7F6E1C2F"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r>
      <w:tr w:rsidR="00A64CFC" w:rsidRPr="00A64CFC" w14:paraId="37D17D82" w14:textId="77777777" w:rsidTr="00B30942">
        <w:trPr>
          <w:cantSplit/>
          <w:trHeight w:val="20"/>
        </w:trPr>
        <w:tc>
          <w:tcPr>
            <w:tcW w:w="851" w:type="dxa"/>
            <w:vMerge/>
          </w:tcPr>
          <w:p w14:paraId="293258BF"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0B835A60"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Align w:val="center"/>
          </w:tcPr>
          <w:p w14:paraId="492ED730"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013</w:t>
            </w:r>
          </w:p>
        </w:tc>
        <w:tc>
          <w:tcPr>
            <w:tcW w:w="2410" w:type="dxa"/>
            <w:vAlign w:val="center"/>
          </w:tcPr>
          <w:p w14:paraId="25021CC3"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Электрические измерения</w:t>
            </w:r>
          </w:p>
        </w:tc>
        <w:tc>
          <w:tcPr>
            <w:tcW w:w="3402" w:type="dxa"/>
            <w:vAlign w:val="center"/>
          </w:tcPr>
          <w:p w14:paraId="5D1633E3"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r>
      <w:tr w:rsidR="00A64CFC" w:rsidRPr="00A64CFC" w14:paraId="449028CB" w14:textId="77777777" w:rsidTr="00B30942">
        <w:trPr>
          <w:cantSplit/>
          <w:trHeight w:val="20"/>
        </w:trPr>
        <w:tc>
          <w:tcPr>
            <w:tcW w:w="851" w:type="dxa"/>
            <w:vMerge/>
          </w:tcPr>
          <w:p w14:paraId="7AC8A93B"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7F1147CC"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Align w:val="center"/>
          </w:tcPr>
          <w:p w14:paraId="54FC579E"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014</w:t>
            </w:r>
          </w:p>
        </w:tc>
        <w:tc>
          <w:tcPr>
            <w:tcW w:w="2410" w:type="dxa"/>
            <w:vAlign w:val="center"/>
          </w:tcPr>
          <w:p w14:paraId="6FBA21A3"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Магнитные измерения</w:t>
            </w:r>
          </w:p>
        </w:tc>
        <w:tc>
          <w:tcPr>
            <w:tcW w:w="3402" w:type="dxa"/>
            <w:vAlign w:val="center"/>
          </w:tcPr>
          <w:p w14:paraId="52A950DE"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r>
      <w:tr w:rsidR="00A64CFC" w:rsidRPr="00A64CFC" w14:paraId="3E2E24E5" w14:textId="77777777" w:rsidTr="00B30942">
        <w:trPr>
          <w:cantSplit/>
          <w:trHeight w:val="20"/>
        </w:trPr>
        <w:tc>
          <w:tcPr>
            <w:tcW w:w="851" w:type="dxa"/>
            <w:vMerge/>
          </w:tcPr>
          <w:p w14:paraId="6979CCE9"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00B6E655"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Align w:val="center"/>
          </w:tcPr>
          <w:p w14:paraId="03AEFCA3"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015</w:t>
            </w:r>
          </w:p>
        </w:tc>
        <w:tc>
          <w:tcPr>
            <w:tcW w:w="2410" w:type="dxa"/>
            <w:vAlign w:val="center"/>
          </w:tcPr>
          <w:p w14:paraId="6B1E9DB4"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Измерения времени и частоты</w:t>
            </w:r>
          </w:p>
        </w:tc>
        <w:tc>
          <w:tcPr>
            <w:tcW w:w="3402" w:type="dxa"/>
            <w:vAlign w:val="center"/>
          </w:tcPr>
          <w:p w14:paraId="1094F956"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r>
      <w:tr w:rsidR="00A64CFC" w:rsidRPr="00A64CFC" w14:paraId="69ABE11C" w14:textId="77777777" w:rsidTr="00B30942">
        <w:trPr>
          <w:cantSplit/>
          <w:trHeight w:val="20"/>
        </w:trPr>
        <w:tc>
          <w:tcPr>
            <w:tcW w:w="851" w:type="dxa"/>
            <w:vMerge/>
          </w:tcPr>
          <w:p w14:paraId="0B4A3811"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3955939B"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Merge w:val="restart"/>
            <w:vAlign w:val="center"/>
          </w:tcPr>
          <w:p w14:paraId="230C7A53"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016</w:t>
            </w:r>
          </w:p>
        </w:tc>
        <w:tc>
          <w:tcPr>
            <w:tcW w:w="2410" w:type="dxa"/>
            <w:vMerge w:val="restart"/>
            <w:vAlign w:val="center"/>
          </w:tcPr>
          <w:p w14:paraId="30BD93E6"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Измерения радиотехнических величин</w:t>
            </w:r>
          </w:p>
        </w:tc>
        <w:tc>
          <w:tcPr>
            <w:tcW w:w="3402" w:type="dxa"/>
            <w:vAlign w:val="center"/>
          </w:tcPr>
          <w:p w14:paraId="73DFBEE9"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 xml:space="preserve">016.1 Электросвязь </w:t>
            </w:r>
          </w:p>
        </w:tc>
      </w:tr>
      <w:tr w:rsidR="00A64CFC" w:rsidRPr="00A64CFC" w14:paraId="4DDC7C57" w14:textId="77777777" w:rsidTr="00B30942">
        <w:trPr>
          <w:cantSplit/>
          <w:trHeight w:val="20"/>
        </w:trPr>
        <w:tc>
          <w:tcPr>
            <w:tcW w:w="851" w:type="dxa"/>
            <w:vMerge/>
          </w:tcPr>
          <w:p w14:paraId="01E7E1BE"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37CBDF16"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Merge/>
            <w:vAlign w:val="center"/>
          </w:tcPr>
          <w:p w14:paraId="233A1727"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p>
        </w:tc>
        <w:tc>
          <w:tcPr>
            <w:tcW w:w="2410" w:type="dxa"/>
            <w:vMerge/>
            <w:vAlign w:val="center"/>
          </w:tcPr>
          <w:p w14:paraId="0696FA94"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p>
        </w:tc>
        <w:tc>
          <w:tcPr>
            <w:tcW w:w="3402" w:type="dxa"/>
            <w:vAlign w:val="center"/>
          </w:tcPr>
          <w:p w14:paraId="6917B736"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 xml:space="preserve">016.2 Радиоэлектронные измерения </w:t>
            </w:r>
          </w:p>
        </w:tc>
      </w:tr>
      <w:tr w:rsidR="00A64CFC" w:rsidRPr="00A64CFC" w14:paraId="6070D06A" w14:textId="77777777" w:rsidTr="00B30942">
        <w:trPr>
          <w:cantSplit/>
          <w:trHeight w:val="20"/>
        </w:trPr>
        <w:tc>
          <w:tcPr>
            <w:tcW w:w="851" w:type="dxa"/>
            <w:vMerge/>
          </w:tcPr>
          <w:p w14:paraId="1E9AFAC3"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3A92C68F"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Align w:val="center"/>
          </w:tcPr>
          <w:p w14:paraId="2BD82CE0"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017</w:t>
            </w:r>
          </w:p>
        </w:tc>
        <w:tc>
          <w:tcPr>
            <w:tcW w:w="2410" w:type="dxa"/>
            <w:vAlign w:val="center"/>
          </w:tcPr>
          <w:p w14:paraId="1F3E4772"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Измерения ионизирующего излучения</w:t>
            </w:r>
          </w:p>
        </w:tc>
        <w:tc>
          <w:tcPr>
            <w:tcW w:w="3402" w:type="dxa"/>
            <w:vAlign w:val="center"/>
          </w:tcPr>
          <w:p w14:paraId="3347B17D"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r>
      <w:tr w:rsidR="00A64CFC" w:rsidRPr="00A64CFC" w14:paraId="492F4F84" w14:textId="77777777" w:rsidTr="00B30942">
        <w:trPr>
          <w:cantSplit/>
          <w:trHeight w:val="20"/>
        </w:trPr>
        <w:tc>
          <w:tcPr>
            <w:tcW w:w="851" w:type="dxa"/>
            <w:vMerge/>
          </w:tcPr>
          <w:p w14:paraId="62F861B3"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6DC8FF25"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Merge w:val="restart"/>
            <w:vAlign w:val="center"/>
          </w:tcPr>
          <w:p w14:paraId="52F11697"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019</w:t>
            </w:r>
          </w:p>
        </w:tc>
        <w:tc>
          <w:tcPr>
            <w:tcW w:w="2410" w:type="dxa"/>
            <w:vMerge w:val="restart"/>
            <w:vAlign w:val="center"/>
          </w:tcPr>
          <w:p w14:paraId="05FC8B48"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Измерения параметров, влияющих на безопасность эксплуатации транспортных средств</w:t>
            </w:r>
          </w:p>
        </w:tc>
        <w:tc>
          <w:tcPr>
            <w:tcW w:w="3402" w:type="dxa"/>
            <w:vAlign w:val="center"/>
          </w:tcPr>
          <w:p w14:paraId="4477F643"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019.1 Средства диагностирования тормозных систем автомобилей</w:t>
            </w:r>
          </w:p>
        </w:tc>
      </w:tr>
      <w:tr w:rsidR="00A64CFC" w:rsidRPr="00A64CFC" w14:paraId="55897A3B" w14:textId="77777777" w:rsidTr="00B30942">
        <w:trPr>
          <w:cantSplit/>
          <w:trHeight w:val="20"/>
        </w:trPr>
        <w:tc>
          <w:tcPr>
            <w:tcW w:w="851" w:type="dxa"/>
            <w:vMerge/>
          </w:tcPr>
          <w:p w14:paraId="370A595D"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23131988"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Merge/>
            <w:vAlign w:val="center"/>
          </w:tcPr>
          <w:p w14:paraId="2EC73A98"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p>
        </w:tc>
        <w:tc>
          <w:tcPr>
            <w:tcW w:w="2410" w:type="dxa"/>
            <w:vMerge/>
            <w:vAlign w:val="center"/>
          </w:tcPr>
          <w:p w14:paraId="2C1F97EF"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p>
        </w:tc>
        <w:tc>
          <w:tcPr>
            <w:tcW w:w="3402" w:type="dxa"/>
            <w:vAlign w:val="center"/>
          </w:tcPr>
          <w:p w14:paraId="531486F0"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019.2 Средства измерения, контроля и проверки углов установки колес автомобилей</w:t>
            </w:r>
          </w:p>
        </w:tc>
      </w:tr>
      <w:tr w:rsidR="00A64CFC" w:rsidRPr="00A64CFC" w14:paraId="0AE9160C" w14:textId="77777777" w:rsidTr="00B30942">
        <w:trPr>
          <w:cantSplit/>
          <w:trHeight w:val="20"/>
        </w:trPr>
        <w:tc>
          <w:tcPr>
            <w:tcW w:w="851" w:type="dxa"/>
            <w:vMerge/>
          </w:tcPr>
          <w:p w14:paraId="1623097F"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592FFB5E"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Merge/>
            <w:vAlign w:val="center"/>
          </w:tcPr>
          <w:p w14:paraId="20CB21C3"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p>
        </w:tc>
        <w:tc>
          <w:tcPr>
            <w:tcW w:w="2410" w:type="dxa"/>
            <w:vMerge/>
            <w:vAlign w:val="center"/>
          </w:tcPr>
          <w:p w14:paraId="2BDAFCCC"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p>
        </w:tc>
        <w:tc>
          <w:tcPr>
            <w:tcW w:w="3402" w:type="dxa"/>
            <w:vAlign w:val="center"/>
          </w:tcPr>
          <w:p w14:paraId="0B20F87A"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019.3 Средства диагностики и комплексной проверки двигателей автомобилей</w:t>
            </w:r>
          </w:p>
        </w:tc>
      </w:tr>
      <w:tr w:rsidR="00A64CFC" w:rsidRPr="00A64CFC" w14:paraId="62163BCD" w14:textId="77777777" w:rsidTr="00B30942">
        <w:trPr>
          <w:cantSplit/>
          <w:trHeight w:val="20"/>
        </w:trPr>
        <w:tc>
          <w:tcPr>
            <w:tcW w:w="851" w:type="dxa"/>
            <w:vMerge/>
          </w:tcPr>
          <w:p w14:paraId="2AFF86E7"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27E71CC4"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Merge/>
            <w:vAlign w:val="center"/>
          </w:tcPr>
          <w:p w14:paraId="684764AA"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p>
        </w:tc>
        <w:tc>
          <w:tcPr>
            <w:tcW w:w="2410" w:type="dxa"/>
            <w:vMerge/>
            <w:vAlign w:val="center"/>
          </w:tcPr>
          <w:p w14:paraId="15EDC951"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p>
        </w:tc>
        <w:tc>
          <w:tcPr>
            <w:tcW w:w="3402" w:type="dxa"/>
            <w:vAlign w:val="center"/>
          </w:tcPr>
          <w:p w14:paraId="5E50F00E"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019.4 Средства контроля и проверки установки фар автомобилей</w:t>
            </w:r>
          </w:p>
        </w:tc>
      </w:tr>
      <w:tr w:rsidR="00A64CFC" w:rsidRPr="00A64CFC" w14:paraId="5C6734AB" w14:textId="77777777" w:rsidTr="00B30942">
        <w:trPr>
          <w:cantSplit/>
          <w:trHeight w:val="20"/>
        </w:trPr>
        <w:tc>
          <w:tcPr>
            <w:tcW w:w="851" w:type="dxa"/>
            <w:vMerge/>
          </w:tcPr>
          <w:p w14:paraId="0A0104D6"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642345A7"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Merge/>
            <w:vAlign w:val="center"/>
          </w:tcPr>
          <w:p w14:paraId="3834158C"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p>
        </w:tc>
        <w:tc>
          <w:tcPr>
            <w:tcW w:w="2410" w:type="dxa"/>
            <w:vMerge/>
            <w:vAlign w:val="center"/>
          </w:tcPr>
          <w:p w14:paraId="412B7BB1"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p>
        </w:tc>
        <w:tc>
          <w:tcPr>
            <w:tcW w:w="3402" w:type="dxa"/>
            <w:vAlign w:val="center"/>
          </w:tcPr>
          <w:p w14:paraId="3C351B5B"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019.5 Средства поверки балансировки автомобильных колес</w:t>
            </w:r>
          </w:p>
        </w:tc>
      </w:tr>
      <w:tr w:rsidR="00A64CFC" w:rsidRPr="00A64CFC" w14:paraId="4E3DF207" w14:textId="77777777" w:rsidTr="00B30942">
        <w:trPr>
          <w:cantSplit/>
          <w:trHeight w:val="20"/>
        </w:trPr>
        <w:tc>
          <w:tcPr>
            <w:tcW w:w="851" w:type="dxa"/>
            <w:vMerge/>
          </w:tcPr>
          <w:p w14:paraId="7E5C7050"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3B4DB85B"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Merge/>
            <w:vAlign w:val="center"/>
          </w:tcPr>
          <w:p w14:paraId="2FA64850"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p>
        </w:tc>
        <w:tc>
          <w:tcPr>
            <w:tcW w:w="2410" w:type="dxa"/>
            <w:vMerge/>
            <w:vAlign w:val="center"/>
          </w:tcPr>
          <w:p w14:paraId="1930E2F5"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p>
        </w:tc>
        <w:tc>
          <w:tcPr>
            <w:tcW w:w="3402" w:type="dxa"/>
            <w:vAlign w:val="center"/>
          </w:tcPr>
          <w:p w14:paraId="037F85D5"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019.6 Средства контроля и проверки амортизаторов</w:t>
            </w:r>
          </w:p>
        </w:tc>
      </w:tr>
      <w:tr w:rsidR="00A64CFC" w:rsidRPr="00A64CFC" w14:paraId="34E2291D" w14:textId="77777777" w:rsidTr="00B30942">
        <w:trPr>
          <w:cantSplit/>
          <w:trHeight w:val="20"/>
        </w:trPr>
        <w:tc>
          <w:tcPr>
            <w:tcW w:w="851" w:type="dxa"/>
            <w:vMerge/>
          </w:tcPr>
          <w:p w14:paraId="397AD27B"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37E98DA7"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Merge/>
            <w:vAlign w:val="center"/>
          </w:tcPr>
          <w:p w14:paraId="15EC18C3"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p>
        </w:tc>
        <w:tc>
          <w:tcPr>
            <w:tcW w:w="2410" w:type="dxa"/>
            <w:vMerge/>
            <w:vAlign w:val="center"/>
          </w:tcPr>
          <w:p w14:paraId="1D7EA332"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p>
        </w:tc>
        <w:tc>
          <w:tcPr>
            <w:tcW w:w="3402" w:type="dxa"/>
            <w:vAlign w:val="center"/>
          </w:tcPr>
          <w:p w14:paraId="1E476B0A"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019.7 Средства контроля и проверки бокового увода колес автотранспортных средств</w:t>
            </w:r>
          </w:p>
        </w:tc>
      </w:tr>
      <w:tr w:rsidR="00A64CFC" w:rsidRPr="00A64CFC" w14:paraId="570BFC66" w14:textId="77777777" w:rsidTr="00B30942">
        <w:trPr>
          <w:cantSplit/>
          <w:trHeight w:val="20"/>
        </w:trPr>
        <w:tc>
          <w:tcPr>
            <w:tcW w:w="851" w:type="dxa"/>
            <w:vMerge/>
          </w:tcPr>
          <w:p w14:paraId="63500624"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10086D4C"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Merge w:val="restart"/>
            <w:vAlign w:val="center"/>
          </w:tcPr>
          <w:p w14:paraId="2E55A466"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020</w:t>
            </w:r>
          </w:p>
        </w:tc>
        <w:tc>
          <w:tcPr>
            <w:tcW w:w="2410" w:type="dxa"/>
            <w:vMerge w:val="restart"/>
            <w:vAlign w:val="center"/>
          </w:tcPr>
          <w:p w14:paraId="2690A1D7"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Неразрушающий контроль</w:t>
            </w:r>
          </w:p>
        </w:tc>
        <w:tc>
          <w:tcPr>
            <w:tcW w:w="3402" w:type="dxa"/>
            <w:vAlign w:val="center"/>
          </w:tcPr>
          <w:p w14:paraId="159D8535"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020.1 Ультразвук</w:t>
            </w:r>
          </w:p>
        </w:tc>
      </w:tr>
      <w:tr w:rsidR="00A64CFC" w:rsidRPr="00A64CFC" w14:paraId="1A74C1D7" w14:textId="77777777" w:rsidTr="00B30942">
        <w:trPr>
          <w:cantSplit/>
          <w:trHeight w:val="20"/>
        </w:trPr>
        <w:tc>
          <w:tcPr>
            <w:tcW w:w="851" w:type="dxa"/>
            <w:vMerge/>
          </w:tcPr>
          <w:p w14:paraId="01DEAD19"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56A35BF7"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Merge/>
            <w:vAlign w:val="center"/>
          </w:tcPr>
          <w:p w14:paraId="540C024D"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p>
        </w:tc>
        <w:tc>
          <w:tcPr>
            <w:tcW w:w="2410" w:type="dxa"/>
            <w:vMerge/>
            <w:vAlign w:val="center"/>
          </w:tcPr>
          <w:p w14:paraId="6BC12035"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p>
        </w:tc>
        <w:tc>
          <w:tcPr>
            <w:tcW w:w="3402" w:type="dxa"/>
            <w:vAlign w:val="center"/>
          </w:tcPr>
          <w:p w14:paraId="6AFD8218"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r w:rsidRPr="00B30942">
              <w:rPr>
                <w:rFonts w:cs="Times New Roman"/>
                <w:color w:val="000000"/>
                <w:sz w:val="24"/>
                <w:szCs w:val="24"/>
              </w:rPr>
              <w:t xml:space="preserve">020.2 </w:t>
            </w:r>
            <w:proofErr w:type="spellStart"/>
            <w:r w:rsidRPr="00B30942">
              <w:rPr>
                <w:rFonts w:cs="Times New Roman"/>
                <w:color w:val="000000"/>
                <w:sz w:val="24"/>
                <w:szCs w:val="24"/>
              </w:rPr>
              <w:t>Толщинометрия</w:t>
            </w:r>
            <w:proofErr w:type="spellEnd"/>
          </w:p>
        </w:tc>
      </w:tr>
      <w:tr w:rsidR="00A64CFC" w:rsidRPr="00A64CFC" w14:paraId="7B2280FB" w14:textId="77777777" w:rsidTr="00B30942">
        <w:trPr>
          <w:cantSplit/>
          <w:trHeight w:val="20"/>
        </w:trPr>
        <w:tc>
          <w:tcPr>
            <w:tcW w:w="851" w:type="dxa"/>
            <w:vMerge/>
          </w:tcPr>
          <w:p w14:paraId="0C3D16F9"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1EA6F4F9"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Align w:val="center"/>
          </w:tcPr>
          <w:p w14:paraId="0610B5E0"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022</w:t>
            </w:r>
          </w:p>
        </w:tc>
        <w:tc>
          <w:tcPr>
            <w:tcW w:w="2410" w:type="dxa"/>
            <w:vAlign w:val="center"/>
          </w:tcPr>
          <w:p w14:paraId="4A1DF571"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Измерения аэрогидродинамических величин</w:t>
            </w:r>
          </w:p>
        </w:tc>
        <w:tc>
          <w:tcPr>
            <w:tcW w:w="3402" w:type="dxa"/>
            <w:vAlign w:val="center"/>
          </w:tcPr>
          <w:p w14:paraId="7A5DCA30"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r>
      <w:tr w:rsidR="00A64CFC" w:rsidRPr="00A64CFC" w14:paraId="11E77A30" w14:textId="77777777" w:rsidTr="00B30942">
        <w:trPr>
          <w:cantSplit/>
          <w:trHeight w:val="20"/>
        </w:trPr>
        <w:tc>
          <w:tcPr>
            <w:tcW w:w="851" w:type="dxa"/>
            <w:vMerge/>
          </w:tcPr>
          <w:p w14:paraId="75BB0C99"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23DF4DAF"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Align w:val="center"/>
          </w:tcPr>
          <w:p w14:paraId="48B3EF0B"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023</w:t>
            </w:r>
          </w:p>
        </w:tc>
        <w:tc>
          <w:tcPr>
            <w:tcW w:w="2410" w:type="dxa"/>
            <w:vAlign w:val="center"/>
          </w:tcPr>
          <w:p w14:paraId="39E642E0"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Измерения с использованием измерительных систем</w:t>
            </w:r>
          </w:p>
        </w:tc>
        <w:tc>
          <w:tcPr>
            <w:tcW w:w="3402" w:type="dxa"/>
            <w:vAlign w:val="center"/>
          </w:tcPr>
          <w:p w14:paraId="51A068F6"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r>
      <w:tr w:rsidR="00A64CFC" w:rsidRPr="00A64CFC" w14:paraId="257CF17C" w14:textId="77777777" w:rsidTr="00B30942">
        <w:trPr>
          <w:cantSplit/>
          <w:trHeight w:val="20"/>
        </w:trPr>
        <w:tc>
          <w:tcPr>
            <w:tcW w:w="851" w:type="dxa"/>
            <w:vMerge/>
          </w:tcPr>
          <w:p w14:paraId="78474E96"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629ED7D0"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Align w:val="center"/>
          </w:tcPr>
          <w:p w14:paraId="02CA2234"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025</w:t>
            </w:r>
          </w:p>
        </w:tc>
        <w:tc>
          <w:tcPr>
            <w:tcW w:w="2410" w:type="dxa"/>
            <w:vAlign w:val="center"/>
          </w:tcPr>
          <w:p w14:paraId="1F8EDDFD"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Измерения медицинского назначения</w:t>
            </w:r>
          </w:p>
        </w:tc>
        <w:tc>
          <w:tcPr>
            <w:tcW w:w="3402" w:type="dxa"/>
            <w:vAlign w:val="center"/>
          </w:tcPr>
          <w:p w14:paraId="46E6F620"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p>
        </w:tc>
      </w:tr>
      <w:tr w:rsidR="00A64CFC" w:rsidRPr="00A64CFC" w14:paraId="2537E9CD" w14:textId="77777777" w:rsidTr="00B30942">
        <w:trPr>
          <w:cantSplit/>
          <w:trHeight w:val="20"/>
        </w:trPr>
        <w:tc>
          <w:tcPr>
            <w:tcW w:w="851" w:type="dxa"/>
            <w:vMerge/>
          </w:tcPr>
          <w:p w14:paraId="4548DCF1" w14:textId="77777777" w:rsidR="00A64CFC" w:rsidRPr="00B30942" w:rsidRDefault="00A64CFC" w:rsidP="00B30942">
            <w:pPr>
              <w:keepLines/>
              <w:suppressLineNumbers/>
              <w:suppressAutoHyphens/>
              <w:spacing w:after="0" w:line="240" w:lineRule="auto"/>
              <w:ind w:firstLine="0"/>
              <w:jc w:val="center"/>
              <w:rPr>
                <w:rFonts w:cs="Times New Roman"/>
                <w:color w:val="000000"/>
                <w:sz w:val="24"/>
                <w:szCs w:val="24"/>
              </w:rPr>
            </w:pPr>
          </w:p>
        </w:tc>
        <w:tc>
          <w:tcPr>
            <w:tcW w:w="2126" w:type="dxa"/>
            <w:vMerge/>
          </w:tcPr>
          <w:p w14:paraId="1750DA8D" w14:textId="77777777" w:rsidR="00A64CFC" w:rsidRPr="00B30942" w:rsidRDefault="00A64CFC" w:rsidP="00B30942">
            <w:pPr>
              <w:keepLines/>
              <w:suppressLineNumbers/>
              <w:suppressAutoHyphens/>
              <w:spacing w:after="0" w:line="240" w:lineRule="auto"/>
              <w:ind w:firstLine="0"/>
              <w:rPr>
                <w:rFonts w:cs="Times New Roman"/>
                <w:b/>
                <w:color w:val="000000"/>
                <w:sz w:val="24"/>
                <w:szCs w:val="24"/>
              </w:rPr>
            </w:pPr>
          </w:p>
        </w:tc>
        <w:tc>
          <w:tcPr>
            <w:tcW w:w="738" w:type="dxa"/>
            <w:vAlign w:val="center"/>
          </w:tcPr>
          <w:p w14:paraId="13DD1443"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099</w:t>
            </w:r>
          </w:p>
        </w:tc>
        <w:tc>
          <w:tcPr>
            <w:tcW w:w="2410" w:type="dxa"/>
            <w:vAlign w:val="center"/>
          </w:tcPr>
          <w:p w14:paraId="235F1B4B" w14:textId="77777777" w:rsidR="00A64CFC" w:rsidRPr="00B30942" w:rsidRDefault="00A64CFC" w:rsidP="00B30942">
            <w:pPr>
              <w:keepLines/>
              <w:suppressLineNumbers/>
              <w:suppressAutoHyphens/>
              <w:spacing w:after="0" w:line="240" w:lineRule="auto"/>
              <w:ind w:firstLine="0"/>
              <w:rPr>
                <w:rFonts w:cs="Times New Roman"/>
                <w:sz w:val="24"/>
                <w:szCs w:val="24"/>
                <w:lang w:eastAsia="cs-CZ"/>
              </w:rPr>
            </w:pPr>
            <w:r w:rsidRPr="00B30942">
              <w:rPr>
                <w:rFonts w:cs="Times New Roman"/>
                <w:sz w:val="24"/>
                <w:szCs w:val="24"/>
                <w:lang w:eastAsia="cs-CZ"/>
              </w:rPr>
              <w:t>П</w:t>
            </w:r>
            <w:proofErr w:type="spellStart"/>
            <w:r w:rsidRPr="00B30942">
              <w:rPr>
                <w:rFonts w:cs="Times New Roman"/>
                <w:sz w:val="24"/>
                <w:szCs w:val="24"/>
                <w:lang w:val="en-US" w:eastAsia="cs-CZ"/>
              </w:rPr>
              <w:t>рочие</w:t>
            </w:r>
            <w:proofErr w:type="spellEnd"/>
            <w:r w:rsidRPr="00B30942">
              <w:rPr>
                <w:rFonts w:cs="Times New Roman"/>
                <w:sz w:val="24"/>
                <w:szCs w:val="24"/>
                <w:lang w:val="en-US" w:eastAsia="cs-CZ"/>
              </w:rPr>
              <w:t xml:space="preserve"> </w:t>
            </w:r>
            <w:proofErr w:type="spellStart"/>
            <w:r w:rsidRPr="00B30942">
              <w:rPr>
                <w:rFonts w:cs="Times New Roman"/>
                <w:sz w:val="24"/>
                <w:szCs w:val="24"/>
                <w:lang w:val="en-US" w:eastAsia="cs-CZ"/>
              </w:rPr>
              <w:t>средства</w:t>
            </w:r>
            <w:proofErr w:type="spellEnd"/>
            <w:r w:rsidRPr="00B30942">
              <w:rPr>
                <w:rFonts w:cs="Times New Roman"/>
                <w:sz w:val="24"/>
                <w:szCs w:val="24"/>
                <w:lang w:val="en-US" w:eastAsia="cs-CZ"/>
              </w:rPr>
              <w:t xml:space="preserve"> </w:t>
            </w:r>
            <w:proofErr w:type="spellStart"/>
            <w:r w:rsidRPr="00B30942">
              <w:rPr>
                <w:rFonts w:cs="Times New Roman"/>
                <w:sz w:val="24"/>
                <w:szCs w:val="24"/>
                <w:lang w:val="en-US" w:eastAsia="cs-CZ"/>
              </w:rPr>
              <w:t>измерений</w:t>
            </w:r>
            <w:proofErr w:type="spellEnd"/>
          </w:p>
        </w:tc>
        <w:tc>
          <w:tcPr>
            <w:tcW w:w="3402" w:type="dxa"/>
            <w:vAlign w:val="center"/>
          </w:tcPr>
          <w:p w14:paraId="12A6D4A1" w14:textId="77777777" w:rsidR="00A64CFC" w:rsidRPr="00B30942" w:rsidRDefault="00A64CFC" w:rsidP="00B30942">
            <w:pPr>
              <w:keepLines/>
              <w:suppressLineNumbers/>
              <w:suppressAutoHyphens/>
              <w:spacing w:after="0" w:line="240" w:lineRule="auto"/>
              <w:ind w:firstLine="0"/>
              <w:rPr>
                <w:rFonts w:cs="Times New Roman"/>
                <w:color w:val="000000"/>
                <w:sz w:val="24"/>
                <w:szCs w:val="24"/>
              </w:rPr>
            </w:pPr>
            <w:bookmarkStart w:id="8" w:name="_GoBack"/>
            <w:bookmarkEnd w:id="8"/>
          </w:p>
        </w:tc>
      </w:tr>
    </w:tbl>
    <w:p w14:paraId="67A4C889" w14:textId="77777777" w:rsidR="00A64CFC" w:rsidRPr="001561B7" w:rsidRDefault="00A64CFC" w:rsidP="00084FF7">
      <w:pPr>
        <w:spacing w:line="240" w:lineRule="auto"/>
        <w:jc w:val="center"/>
      </w:pPr>
    </w:p>
    <w:sectPr w:rsidR="00A64CFC" w:rsidRPr="001561B7" w:rsidSect="00033A14">
      <w:headerReference w:type="default" r:id="rId18"/>
      <w:pgSz w:w="11906" w:h="16838"/>
      <w:pgMar w:top="1134" w:right="850" w:bottom="1134" w:left="1701" w:header="708" w:footer="708" w:gutter="0"/>
      <w:cols w:space="708"/>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581D1" w14:textId="77777777" w:rsidR="008457ED" w:rsidRDefault="008457ED" w:rsidP="007578A8">
      <w:pPr>
        <w:spacing w:after="0" w:line="240" w:lineRule="auto"/>
      </w:pPr>
      <w:r>
        <w:separator/>
      </w:r>
    </w:p>
  </w:endnote>
  <w:endnote w:type="continuationSeparator" w:id="0">
    <w:p w14:paraId="65F049AB" w14:textId="77777777" w:rsidR="008457ED" w:rsidRDefault="008457ED" w:rsidP="00757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Pragmatica Condensed">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7D6F5" w14:textId="77777777" w:rsidR="008457ED" w:rsidRDefault="008457ED" w:rsidP="007578A8">
      <w:pPr>
        <w:spacing w:after="0" w:line="240" w:lineRule="auto"/>
      </w:pPr>
      <w:r>
        <w:separator/>
      </w:r>
    </w:p>
  </w:footnote>
  <w:footnote w:type="continuationSeparator" w:id="0">
    <w:p w14:paraId="1B534A14" w14:textId="77777777" w:rsidR="008457ED" w:rsidRDefault="008457ED" w:rsidP="007578A8">
      <w:pPr>
        <w:spacing w:after="0" w:line="240" w:lineRule="auto"/>
      </w:pPr>
      <w:r>
        <w:continuationSeparator/>
      </w:r>
    </w:p>
  </w:footnote>
  <w:footnote w:id="1">
    <w:p w14:paraId="1BB10CF0" w14:textId="23F61172" w:rsidR="00E82274" w:rsidRDefault="00E82274" w:rsidP="00C62344">
      <w:pPr>
        <w:autoSpaceDE w:val="0"/>
        <w:autoSpaceDN w:val="0"/>
        <w:adjustRightInd w:val="0"/>
        <w:spacing w:after="0" w:line="240" w:lineRule="auto"/>
        <w:ind w:firstLine="0"/>
        <w:jc w:val="left"/>
      </w:pPr>
      <w:r>
        <w:rPr>
          <w:rStyle w:val="affff4"/>
        </w:rPr>
        <w:footnoteRef/>
      </w:r>
      <w:r>
        <w:t xml:space="preserve"> </w:t>
      </w:r>
      <w:r w:rsidRPr="00C62344">
        <w:rPr>
          <w:rFonts w:cs="Times New Roman"/>
          <w:sz w:val="24"/>
          <w:szCs w:val="24"/>
        </w:rPr>
        <w:t>Стандартизированные методы разрабатываются организациями по</w:t>
      </w:r>
      <w:r>
        <w:rPr>
          <w:rFonts w:cs="Times New Roman"/>
          <w:sz w:val="24"/>
          <w:szCs w:val="24"/>
        </w:rPr>
        <w:t xml:space="preserve"> </w:t>
      </w:r>
      <w:r w:rsidRPr="00C62344">
        <w:rPr>
          <w:rFonts w:cs="Times New Roman"/>
          <w:sz w:val="24"/>
          <w:szCs w:val="24"/>
        </w:rPr>
        <w:t>стандартизации или другими известными и уважаемыми организациями,</w:t>
      </w:r>
      <w:r>
        <w:rPr>
          <w:rFonts w:cs="Times New Roman"/>
          <w:sz w:val="24"/>
          <w:szCs w:val="24"/>
        </w:rPr>
        <w:t xml:space="preserve"> </w:t>
      </w:r>
      <w:r w:rsidRPr="00C62344">
        <w:rPr>
          <w:rFonts w:cs="Times New Roman"/>
          <w:sz w:val="24"/>
          <w:szCs w:val="24"/>
        </w:rPr>
        <w:t>чьи методы по умолчанию используются в техническом секторе</w:t>
      </w:r>
      <w:r>
        <w:rPr>
          <w:rFonts w:cs="Times New Roman"/>
          <w:sz w:val="24"/>
          <w:szCs w:val="24"/>
        </w:rPr>
        <w:t>.</w:t>
      </w:r>
    </w:p>
  </w:footnote>
  <w:footnote w:id="2">
    <w:p w14:paraId="22BA7C85" w14:textId="24DCFB26" w:rsidR="00E82274" w:rsidRPr="00DC2D39" w:rsidRDefault="00E82274" w:rsidP="00C62344">
      <w:pPr>
        <w:autoSpaceDE w:val="0"/>
        <w:autoSpaceDN w:val="0"/>
        <w:adjustRightInd w:val="0"/>
        <w:spacing w:after="0" w:line="240" w:lineRule="auto"/>
        <w:ind w:firstLine="0"/>
        <w:rPr>
          <w:rFonts w:cs="Times New Roman"/>
          <w:sz w:val="24"/>
          <w:szCs w:val="24"/>
        </w:rPr>
      </w:pPr>
      <w:r>
        <w:rPr>
          <w:rStyle w:val="affff4"/>
        </w:rPr>
        <w:footnoteRef/>
      </w:r>
      <w:r>
        <w:t xml:space="preserve"> </w:t>
      </w:r>
      <w:proofErr w:type="spellStart"/>
      <w:r w:rsidRPr="00C62344">
        <w:rPr>
          <w:rFonts w:cs="Times New Roman"/>
          <w:sz w:val="24"/>
          <w:szCs w:val="24"/>
        </w:rPr>
        <w:t>Нестандартизированные</w:t>
      </w:r>
      <w:proofErr w:type="spellEnd"/>
      <w:r w:rsidRPr="00C62344">
        <w:rPr>
          <w:rFonts w:cs="Times New Roman"/>
          <w:sz w:val="24"/>
          <w:szCs w:val="24"/>
        </w:rPr>
        <w:t xml:space="preserve"> или разработанные лабораторией методы</w:t>
      </w:r>
      <w:r>
        <w:rPr>
          <w:rFonts w:cs="Times New Roman"/>
          <w:sz w:val="24"/>
          <w:szCs w:val="24"/>
        </w:rPr>
        <w:t xml:space="preserve"> </w:t>
      </w:r>
      <w:r w:rsidRPr="00C62344">
        <w:rPr>
          <w:rFonts w:cs="Times New Roman"/>
          <w:sz w:val="24"/>
          <w:szCs w:val="24"/>
        </w:rPr>
        <w:t>разрабатываются лабораторией самостоятельно, или другой стороной, или</w:t>
      </w:r>
      <w:r>
        <w:rPr>
          <w:rFonts w:cs="Times New Roman"/>
          <w:sz w:val="24"/>
          <w:szCs w:val="24"/>
        </w:rPr>
        <w:t xml:space="preserve"> </w:t>
      </w:r>
      <w:r w:rsidRPr="00DC2D39">
        <w:rPr>
          <w:rFonts w:cs="Times New Roman"/>
          <w:sz w:val="24"/>
          <w:szCs w:val="24"/>
        </w:rPr>
        <w:t xml:space="preserve">основываются на стандартизованных методах с последующей </w:t>
      </w:r>
      <w:proofErr w:type="spellStart"/>
      <w:r w:rsidRPr="00DC2D39">
        <w:rPr>
          <w:rFonts w:cs="Times New Roman"/>
          <w:sz w:val="24"/>
          <w:szCs w:val="24"/>
        </w:rPr>
        <w:t>валидацией</w:t>
      </w:r>
      <w:proofErr w:type="spellEnd"/>
      <w:r>
        <w:rPr>
          <w:rFonts w:cs="Times New Roman"/>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712048"/>
      <w:docPartObj>
        <w:docPartGallery w:val="Page Numbers (Top of Page)"/>
        <w:docPartUnique/>
      </w:docPartObj>
    </w:sdtPr>
    <w:sdtEndPr>
      <w:rPr>
        <w:sz w:val="28"/>
        <w:szCs w:val="28"/>
      </w:rPr>
    </w:sdtEndPr>
    <w:sdtContent>
      <w:p w14:paraId="652DF41B" w14:textId="64721E66" w:rsidR="00E82274" w:rsidRPr="007578A8" w:rsidRDefault="00E82274">
        <w:pPr>
          <w:pStyle w:val="ab"/>
          <w:jc w:val="center"/>
          <w:rPr>
            <w:sz w:val="28"/>
            <w:szCs w:val="28"/>
          </w:rPr>
        </w:pPr>
        <w:r w:rsidRPr="007578A8">
          <w:rPr>
            <w:sz w:val="28"/>
            <w:szCs w:val="28"/>
          </w:rPr>
          <w:fldChar w:fldCharType="begin"/>
        </w:r>
        <w:r w:rsidRPr="007578A8">
          <w:rPr>
            <w:sz w:val="28"/>
            <w:szCs w:val="28"/>
          </w:rPr>
          <w:instrText>PAGE   \* MERGEFORMAT</w:instrText>
        </w:r>
        <w:r w:rsidRPr="007578A8">
          <w:rPr>
            <w:sz w:val="28"/>
            <w:szCs w:val="28"/>
          </w:rPr>
          <w:fldChar w:fldCharType="separate"/>
        </w:r>
        <w:r w:rsidR="003F432E" w:rsidRPr="003F432E">
          <w:rPr>
            <w:noProof/>
            <w:sz w:val="28"/>
            <w:szCs w:val="28"/>
            <w:lang w:val="ru-RU"/>
          </w:rPr>
          <w:t>46</w:t>
        </w:r>
        <w:r w:rsidRPr="007578A8">
          <w:rPr>
            <w:sz w:val="28"/>
            <w:szCs w:val="28"/>
          </w:rPr>
          <w:fldChar w:fldCharType="end"/>
        </w:r>
      </w:p>
    </w:sdtContent>
  </w:sdt>
  <w:p w14:paraId="7B7166CF" w14:textId="77777777" w:rsidR="00E82274" w:rsidRDefault="00E8227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BEE8E98"/>
    <w:lvl w:ilvl="0">
      <w:numFmt w:val="bullet"/>
      <w:lvlText w:val="*"/>
      <w:lvlJc w:val="left"/>
    </w:lvl>
  </w:abstractNum>
  <w:abstractNum w:abstractNumId="1">
    <w:nsid w:val="053C11A6"/>
    <w:multiLevelType w:val="hybridMultilevel"/>
    <w:tmpl w:val="7D90A1B2"/>
    <w:lvl w:ilvl="0" w:tplc="4D5AD344">
      <w:start w:val="1"/>
      <w:numFmt w:val="bullet"/>
      <w:lvlText w:val=""/>
      <w:lvlJc w:val="left"/>
      <w:pPr>
        <w:tabs>
          <w:tab w:val="num" w:pos="1117"/>
        </w:tabs>
        <w:ind w:left="1117" w:hanging="72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
    <w:nsid w:val="089F6659"/>
    <w:multiLevelType w:val="hybridMultilevel"/>
    <w:tmpl w:val="39CA434C"/>
    <w:lvl w:ilvl="0" w:tplc="4A4CA99C">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
    <w:nsid w:val="094D0D7C"/>
    <w:multiLevelType w:val="multilevel"/>
    <w:tmpl w:val="F4A62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9F3994"/>
    <w:multiLevelType w:val="hybridMultilevel"/>
    <w:tmpl w:val="6C02E43A"/>
    <w:lvl w:ilvl="0" w:tplc="04190005">
      <w:start w:val="1"/>
      <w:numFmt w:val="bullet"/>
      <w:lvlText w:val=""/>
      <w:lvlJc w:val="left"/>
      <w:pPr>
        <w:ind w:left="1495"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0D4F50"/>
    <w:multiLevelType w:val="hybridMultilevel"/>
    <w:tmpl w:val="31E20D48"/>
    <w:lvl w:ilvl="0" w:tplc="85B286A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5849F7"/>
    <w:multiLevelType w:val="multilevel"/>
    <w:tmpl w:val="898AF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1567C8"/>
    <w:multiLevelType w:val="multilevel"/>
    <w:tmpl w:val="63761922"/>
    <w:lvl w:ilvl="0">
      <w:start w:val="1"/>
      <w:numFmt w:val="decimal"/>
      <w:lvlText w:val="%1"/>
      <w:lvlJc w:val="left"/>
      <w:pPr>
        <w:ind w:left="360" w:hanging="360"/>
      </w:pPr>
      <w:rPr>
        <w:rFonts w:hint="default"/>
      </w:rPr>
    </w:lvl>
    <w:lvl w:ilvl="1">
      <w:start w:val="2"/>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8">
    <w:nsid w:val="1E3B68CC"/>
    <w:multiLevelType w:val="singleLevel"/>
    <w:tmpl w:val="4336F006"/>
    <w:lvl w:ilvl="0">
      <w:start w:val="1"/>
      <w:numFmt w:val="decimal"/>
      <w:lvlText w:val="%1."/>
      <w:lvlJc w:val="left"/>
      <w:pPr>
        <w:tabs>
          <w:tab w:val="num" w:pos="928"/>
        </w:tabs>
        <w:ind w:left="928" w:hanging="360"/>
      </w:pPr>
      <w:rPr>
        <w:rFonts w:cs="Times New Roman" w:hint="default"/>
      </w:rPr>
    </w:lvl>
  </w:abstractNum>
  <w:abstractNum w:abstractNumId="9">
    <w:nsid w:val="26030791"/>
    <w:multiLevelType w:val="hybridMultilevel"/>
    <w:tmpl w:val="EA765DE8"/>
    <w:lvl w:ilvl="0" w:tplc="29A4BF8E">
      <w:start w:val="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96D0162"/>
    <w:multiLevelType w:val="hybridMultilevel"/>
    <w:tmpl w:val="73420C14"/>
    <w:lvl w:ilvl="0" w:tplc="C7E4186A">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A5657D8"/>
    <w:multiLevelType w:val="hybridMultilevel"/>
    <w:tmpl w:val="72A0FB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1159D2"/>
    <w:multiLevelType w:val="singleLevel"/>
    <w:tmpl w:val="983EFBB4"/>
    <w:lvl w:ilvl="0">
      <w:numFmt w:val="bullet"/>
      <w:pStyle w:val="Arial63"/>
      <w:lvlText w:val="–"/>
      <w:lvlJc w:val="left"/>
      <w:pPr>
        <w:tabs>
          <w:tab w:val="num" w:pos="360"/>
        </w:tabs>
        <w:ind w:left="360" w:hanging="360"/>
      </w:pPr>
      <w:rPr>
        <w:rFonts w:ascii="Times New Roman" w:hAnsi="Times New Roman" w:cs="Times New Roman" w:hint="default"/>
      </w:rPr>
    </w:lvl>
  </w:abstractNum>
  <w:abstractNum w:abstractNumId="13">
    <w:nsid w:val="31EB40EA"/>
    <w:multiLevelType w:val="singleLevel"/>
    <w:tmpl w:val="29A4BF8E"/>
    <w:lvl w:ilvl="0">
      <w:start w:val="5"/>
      <w:numFmt w:val="bullet"/>
      <w:lvlText w:val="-"/>
      <w:lvlJc w:val="left"/>
      <w:pPr>
        <w:tabs>
          <w:tab w:val="num" w:pos="1080"/>
        </w:tabs>
        <w:ind w:left="1080" w:hanging="360"/>
      </w:pPr>
      <w:rPr>
        <w:rFonts w:ascii="Times New Roman" w:hAnsi="Times New Roman" w:cs="Times New Roman" w:hint="default"/>
      </w:rPr>
    </w:lvl>
  </w:abstractNum>
  <w:abstractNum w:abstractNumId="14">
    <w:nsid w:val="329650ED"/>
    <w:multiLevelType w:val="hybridMultilevel"/>
    <w:tmpl w:val="6C4284C6"/>
    <w:lvl w:ilvl="0" w:tplc="E1DC6524">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5">
    <w:nsid w:val="32DE2F58"/>
    <w:multiLevelType w:val="multilevel"/>
    <w:tmpl w:val="539E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5D1CBA"/>
    <w:multiLevelType w:val="hybridMultilevel"/>
    <w:tmpl w:val="8AF0C0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D106D7"/>
    <w:multiLevelType w:val="hybridMultilevel"/>
    <w:tmpl w:val="2B6C31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417F598B"/>
    <w:multiLevelType w:val="hybridMultilevel"/>
    <w:tmpl w:val="C8EA565E"/>
    <w:lvl w:ilvl="0" w:tplc="A50E7C00">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3B368C4"/>
    <w:multiLevelType w:val="hybridMultilevel"/>
    <w:tmpl w:val="F010426E"/>
    <w:lvl w:ilvl="0" w:tplc="C7E4186A">
      <w:start w:val="1"/>
      <w:numFmt w:val="bullet"/>
      <w:lvlText w:val=""/>
      <w:lvlJc w:val="left"/>
      <w:pPr>
        <w:tabs>
          <w:tab w:val="num" w:pos="1248"/>
        </w:tabs>
        <w:ind w:left="539" w:firstLine="709"/>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0">
    <w:nsid w:val="44384C9A"/>
    <w:multiLevelType w:val="hybridMultilevel"/>
    <w:tmpl w:val="5530681C"/>
    <w:lvl w:ilvl="0" w:tplc="725EDC7E">
      <w:start w:val="1"/>
      <w:numFmt w:val="decimal"/>
      <w:pStyle w:val="9"/>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57D071A"/>
    <w:multiLevelType w:val="hybridMultilevel"/>
    <w:tmpl w:val="5AB67D08"/>
    <w:lvl w:ilvl="0" w:tplc="C7E4186A">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D980FEF"/>
    <w:multiLevelType w:val="singleLevel"/>
    <w:tmpl w:val="97D2DD5E"/>
    <w:lvl w:ilvl="0">
      <w:start w:val="1"/>
      <w:numFmt w:val="bullet"/>
      <w:lvlText w:val=""/>
      <w:lvlJc w:val="left"/>
      <w:pPr>
        <w:tabs>
          <w:tab w:val="num" w:pos="2040"/>
        </w:tabs>
        <w:ind w:left="2040" w:hanging="360"/>
      </w:pPr>
      <w:rPr>
        <w:rFonts w:ascii="Wingdings" w:hAnsi="Wingdings" w:cs="Times New Roman" w:hint="default"/>
      </w:rPr>
    </w:lvl>
  </w:abstractNum>
  <w:abstractNum w:abstractNumId="23">
    <w:nsid w:val="55D34EFF"/>
    <w:multiLevelType w:val="hybridMultilevel"/>
    <w:tmpl w:val="F6D26812"/>
    <w:lvl w:ilvl="0" w:tplc="B936C4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6BD6083"/>
    <w:multiLevelType w:val="multilevel"/>
    <w:tmpl w:val="84C4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117713"/>
    <w:multiLevelType w:val="hybridMultilevel"/>
    <w:tmpl w:val="C7BC049A"/>
    <w:lvl w:ilvl="0" w:tplc="BFD850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6301387"/>
    <w:multiLevelType w:val="multilevel"/>
    <w:tmpl w:val="C1B037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66313B2A"/>
    <w:multiLevelType w:val="hybridMultilevel"/>
    <w:tmpl w:val="D2B60D6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8">
    <w:nsid w:val="68A43941"/>
    <w:multiLevelType w:val="multilevel"/>
    <w:tmpl w:val="4842A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EF4F2E"/>
    <w:multiLevelType w:val="hybridMultilevel"/>
    <w:tmpl w:val="00F88A90"/>
    <w:lvl w:ilvl="0" w:tplc="B81801E4">
      <w:start w:val="1"/>
      <w:numFmt w:val="decimal"/>
      <w:pStyle w:val="1"/>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30">
    <w:nsid w:val="6E016A1E"/>
    <w:multiLevelType w:val="hybridMultilevel"/>
    <w:tmpl w:val="8BA26A14"/>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6EDE1369"/>
    <w:multiLevelType w:val="hybridMultilevel"/>
    <w:tmpl w:val="8F7ADD90"/>
    <w:lvl w:ilvl="0" w:tplc="C7E4186A">
      <w:start w:val="1"/>
      <w:numFmt w:val="bullet"/>
      <w:lvlText w:val=""/>
      <w:lvlJc w:val="left"/>
      <w:pPr>
        <w:tabs>
          <w:tab w:val="num" w:pos="1417"/>
        </w:tabs>
        <w:ind w:left="708" w:firstLine="709"/>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nsid w:val="71243CA4"/>
    <w:multiLevelType w:val="hybridMultilevel"/>
    <w:tmpl w:val="04207DA6"/>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716049D0"/>
    <w:multiLevelType w:val="hybridMultilevel"/>
    <w:tmpl w:val="F30E1C58"/>
    <w:lvl w:ilvl="0" w:tplc="4D5AD344">
      <w:start w:val="1"/>
      <w:numFmt w:val="bullet"/>
      <w:lvlText w:val=""/>
      <w:lvlJc w:val="left"/>
      <w:pPr>
        <w:tabs>
          <w:tab w:val="num" w:pos="1428"/>
        </w:tabs>
        <w:ind w:left="1428" w:hanging="72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4">
    <w:nsid w:val="7381627C"/>
    <w:multiLevelType w:val="hybridMultilevel"/>
    <w:tmpl w:val="B75CE412"/>
    <w:lvl w:ilvl="0" w:tplc="DA966E94">
      <w:start w:val="2"/>
      <w:numFmt w:val="bullet"/>
      <w:lvlText w:val=""/>
      <w:lvlJc w:val="left"/>
      <w:pPr>
        <w:ind w:left="-66" w:hanging="360"/>
      </w:pPr>
      <w:rPr>
        <w:rFonts w:ascii="Symbol" w:eastAsia="Times New Roman" w:hAnsi="Symbol" w:cs="Times New Roman" w:hint="default"/>
      </w:rPr>
    </w:lvl>
    <w:lvl w:ilvl="1" w:tplc="04190003" w:tentative="1">
      <w:start w:val="1"/>
      <w:numFmt w:val="bullet"/>
      <w:lvlText w:val="o"/>
      <w:lvlJc w:val="left"/>
      <w:pPr>
        <w:ind w:left="654" w:hanging="360"/>
      </w:pPr>
      <w:rPr>
        <w:rFonts w:ascii="Courier New" w:hAnsi="Courier New" w:cs="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cs="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cs="Courier New" w:hint="default"/>
      </w:rPr>
    </w:lvl>
    <w:lvl w:ilvl="8" w:tplc="04190005" w:tentative="1">
      <w:start w:val="1"/>
      <w:numFmt w:val="bullet"/>
      <w:lvlText w:val=""/>
      <w:lvlJc w:val="left"/>
      <w:pPr>
        <w:ind w:left="5694" w:hanging="360"/>
      </w:pPr>
      <w:rPr>
        <w:rFonts w:ascii="Wingdings" w:hAnsi="Wingdings" w:hint="default"/>
      </w:rPr>
    </w:lvl>
  </w:abstractNum>
  <w:abstractNum w:abstractNumId="35">
    <w:nsid w:val="7ADC293C"/>
    <w:multiLevelType w:val="multilevel"/>
    <w:tmpl w:val="4D4A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26"/>
  </w:num>
  <w:num w:numId="3">
    <w:abstractNumId w:val="8"/>
  </w:num>
  <w:num w:numId="4">
    <w:abstractNumId w:val="5"/>
  </w:num>
  <w:num w:numId="5">
    <w:abstractNumId w:val="16"/>
  </w:num>
  <w:num w:numId="6">
    <w:abstractNumId w:val="18"/>
  </w:num>
  <w:num w:numId="7">
    <w:abstractNumId w:val="29"/>
  </w:num>
  <w:num w:numId="8">
    <w:abstractNumId w:val="20"/>
  </w:num>
  <w:num w:numId="9">
    <w:abstractNumId w:val="23"/>
  </w:num>
  <w:num w:numId="10">
    <w:abstractNumId w:val="2"/>
  </w:num>
  <w:num w:numId="11">
    <w:abstractNumId w:val="14"/>
  </w:num>
  <w:num w:numId="12">
    <w:abstractNumId w:val="7"/>
  </w:num>
  <w:num w:numId="13">
    <w:abstractNumId w:val="17"/>
  </w:num>
  <w:num w:numId="14">
    <w:abstractNumId w:val="4"/>
  </w:num>
  <w:num w:numId="15">
    <w:abstractNumId w:val="34"/>
  </w:num>
  <w:num w:numId="16">
    <w:abstractNumId w:val="32"/>
  </w:num>
  <w:num w:numId="17">
    <w:abstractNumId w:val="30"/>
  </w:num>
  <w:num w:numId="18">
    <w:abstractNumId w:val="27"/>
  </w:num>
  <w:num w:numId="19">
    <w:abstractNumId w:val="19"/>
  </w:num>
  <w:num w:numId="20">
    <w:abstractNumId w:val="3"/>
  </w:num>
  <w:num w:numId="21">
    <w:abstractNumId w:val="10"/>
  </w:num>
  <w:num w:numId="22">
    <w:abstractNumId w:val="31"/>
  </w:num>
  <w:num w:numId="23">
    <w:abstractNumId w:val="21"/>
  </w:num>
  <w:num w:numId="24">
    <w:abstractNumId w:val="1"/>
  </w:num>
  <w:num w:numId="25">
    <w:abstractNumId w:val="33"/>
  </w:num>
  <w:num w:numId="26">
    <w:abstractNumId w:val="24"/>
  </w:num>
  <w:num w:numId="27">
    <w:abstractNumId w:val="15"/>
  </w:num>
  <w:num w:numId="28">
    <w:abstractNumId w:val="6"/>
  </w:num>
  <w:num w:numId="29">
    <w:abstractNumId w:val="0"/>
    <w:lvlOverride w:ilvl="0">
      <w:lvl w:ilvl="0">
        <w:start w:val="1"/>
        <w:numFmt w:val="bullet"/>
        <w:lvlText w:val="-"/>
        <w:legacy w:legacy="1" w:legacySpace="120" w:legacyIndent="170"/>
        <w:lvlJc w:val="left"/>
        <w:pPr>
          <w:ind w:left="709" w:hanging="170"/>
        </w:pPr>
      </w:lvl>
    </w:lvlOverride>
  </w:num>
  <w:num w:numId="30">
    <w:abstractNumId w:val="0"/>
    <w:lvlOverride w:ilvl="0">
      <w:lvl w:ilvl="0">
        <w:start w:val="40"/>
        <w:numFmt w:val="bullet"/>
        <w:lvlText w:val="-"/>
        <w:legacy w:legacy="1" w:legacySpace="120" w:legacyIndent="360"/>
        <w:lvlJc w:val="left"/>
        <w:pPr>
          <w:ind w:left="720" w:hanging="360"/>
        </w:pPr>
      </w:lvl>
    </w:lvlOverride>
  </w:num>
  <w:num w:numId="31">
    <w:abstractNumId w:val="0"/>
    <w:lvlOverride w:ilvl="0">
      <w:lvl w:ilvl="0">
        <w:numFmt w:val="bullet"/>
        <w:lvlText w:val="-"/>
        <w:legacy w:legacy="1" w:legacySpace="120" w:legacyIndent="360"/>
        <w:lvlJc w:val="left"/>
        <w:pPr>
          <w:ind w:left="360" w:hanging="360"/>
        </w:pPr>
      </w:lvl>
    </w:lvlOverride>
  </w:num>
  <w:num w:numId="32">
    <w:abstractNumId w:val="12"/>
  </w:num>
  <w:num w:numId="33">
    <w:abstractNumId w:val="22"/>
  </w:num>
  <w:num w:numId="34">
    <w:abstractNumId w:val="28"/>
  </w:num>
  <w:num w:numId="35">
    <w:abstractNumId w:val="35"/>
  </w:num>
  <w:num w:numId="36">
    <w:abstractNumId w:val="13"/>
  </w:num>
  <w:num w:numId="37">
    <w:abstractNumId w:val="11"/>
  </w:num>
  <w:num w:numId="38">
    <w:abstractNumId w:val="9"/>
  </w:num>
  <w:num w:numId="39">
    <w:abstractNumId w:val="13"/>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841"/>
    <w:rsid w:val="00002499"/>
    <w:rsid w:val="00024AE8"/>
    <w:rsid w:val="00025D82"/>
    <w:rsid w:val="0002763C"/>
    <w:rsid w:val="00033A14"/>
    <w:rsid w:val="00033A93"/>
    <w:rsid w:val="000341E6"/>
    <w:rsid w:val="00041F6C"/>
    <w:rsid w:val="000436CE"/>
    <w:rsid w:val="00084FF7"/>
    <w:rsid w:val="000B75A4"/>
    <w:rsid w:val="000C1AC0"/>
    <w:rsid w:val="000C4152"/>
    <w:rsid w:val="000E05AB"/>
    <w:rsid w:val="000E0A8E"/>
    <w:rsid w:val="000E3996"/>
    <w:rsid w:val="00120A09"/>
    <w:rsid w:val="001373DE"/>
    <w:rsid w:val="00150792"/>
    <w:rsid w:val="001561B7"/>
    <w:rsid w:val="00162636"/>
    <w:rsid w:val="0018660B"/>
    <w:rsid w:val="00187A38"/>
    <w:rsid w:val="001928E2"/>
    <w:rsid w:val="00197413"/>
    <w:rsid w:val="001A39D7"/>
    <w:rsid w:val="001D37EF"/>
    <w:rsid w:val="001D7E1F"/>
    <w:rsid w:val="00200136"/>
    <w:rsid w:val="0020501A"/>
    <w:rsid w:val="00216DAD"/>
    <w:rsid w:val="002223A7"/>
    <w:rsid w:val="00224EC3"/>
    <w:rsid w:val="0023360F"/>
    <w:rsid w:val="0025365A"/>
    <w:rsid w:val="0025742C"/>
    <w:rsid w:val="0026744D"/>
    <w:rsid w:val="00270A2A"/>
    <w:rsid w:val="00270CB0"/>
    <w:rsid w:val="00273B71"/>
    <w:rsid w:val="002756D4"/>
    <w:rsid w:val="00291366"/>
    <w:rsid w:val="00291576"/>
    <w:rsid w:val="002B01F3"/>
    <w:rsid w:val="002C311E"/>
    <w:rsid w:val="002C67DA"/>
    <w:rsid w:val="002D3D1C"/>
    <w:rsid w:val="002D6B4F"/>
    <w:rsid w:val="002E1C8E"/>
    <w:rsid w:val="002E2E5D"/>
    <w:rsid w:val="002E4E9C"/>
    <w:rsid w:val="0030591A"/>
    <w:rsid w:val="0031275A"/>
    <w:rsid w:val="003157E5"/>
    <w:rsid w:val="00324D02"/>
    <w:rsid w:val="003338C2"/>
    <w:rsid w:val="00340909"/>
    <w:rsid w:val="00360250"/>
    <w:rsid w:val="003735AF"/>
    <w:rsid w:val="003749E8"/>
    <w:rsid w:val="00392624"/>
    <w:rsid w:val="00397C17"/>
    <w:rsid w:val="003D1954"/>
    <w:rsid w:val="003F432E"/>
    <w:rsid w:val="00402A50"/>
    <w:rsid w:val="00403C51"/>
    <w:rsid w:val="00404A62"/>
    <w:rsid w:val="00407E3D"/>
    <w:rsid w:val="00413BAA"/>
    <w:rsid w:val="004307C8"/>
    <w:rsid w:val="004328A3"/>
    <w:rsid w:val="00460ED6"/>
    <w:rsid w:val="00465236"/>
    <w:rsid w:val="004926C7"/>
    <w:rsid w:val="00494E9C"/>
    <w:rsid w:val="004B0C59"/>
    <w:rsid w:val="004B1166"/>
    <w:rsid w:val="004B7593"/>
    <w:rsid w:val="004C4394"/>
    <w:rsid w:val="004D38FB"/>
    <w:rsid w:val="004E5C24"/>
    <w:rsid w:val="004E78EA"/>
    <w:rsid w:val="004F1299"/>
    <w:rsid w:val="004F7262"/>
    <w:rsid w:val="005065A8"/>
    <w:rsid w:val="00510B25"/>
    <w:rsid w:val="0051471C"/>
    <w:rsid w:val="00525C61"/>
    <w:rsid w:val="00530288"/>
    <w:rsid w:val="00552444"/>
    <w:rsid w:val="005613E6"/>
    <w:rsid w:val="005773FC"/>
    <w:rsid w:val="005856BA"/>
    <w:rsid w:val="005928EC"/>
    <w:rsid w:val="005959FE"/>
    <w:rsid w:val="00596F1C"/>
    <w:rsid w:val="005B4427"/>
    <w:rsid w:val="005E4313"/>
    <w:rsid w:val="005E4655"/>
    <w:rsid w:val="005F4BA9"/>
    <w:rsid w:val="006068B5"/>
    <w:rsid w:val="00624D38"/>
    <w:rsid w:val="00671425"/>
    <w:rsid w:val="006753F7"/>
    <w:rsid w:val="006A607B"/>
    <w:rsid w:val="006B3758"/>
    <w:rsid w:val="006C2FA1"/>
    <w:rsid w:val="006C60D6"/>
    <w:rsid w:val="006E40E7"/>
    <w:rsid w:val="00704960"/>
    <w:rsid w:val="00724139"/>
    <w:rsid w:val="00726013"/>
    <w:rsid w:val="00727C67"/>
    <w:rsid w:val="00731985"/>
    <w:rsid w:val="00732DA3"/>
    <w:rsid w:val="00733C49"/>
    <w:rsid w:val="00734D06"/>
    <w:rsid w:val="007413B8"/>
    <w:rsid w:val="00744138"/>
    <w:rsid w:val="007578A8"/>
    <w:rsid w:val="0076346C"/>
    <w:rsid w:val="0077373A"/>
    <w:rsid w:val="00784153"/>
    <w:rsid w:val="007871C1"/>
    <w:rsid w:val="00791740"/>
    <w:rsid w:val="007A01F9"/>
    <w:rsid w:val="007A0CCC"/>
    <w:rsid w:val="007A5A53"/>
    <w:rsid w:val="007B1E60"/>
    <w:rsid w:val="007C21BA"/>
    <w:rsid w:val="007F2DEE"/>
    <w:rsid w:val="008006E2"/>
    <w:rsid w:val="00831669"/>
    <w:rsid w:val="008457ED"/>
    <w:rsid w:val="008644C4"/>
    <w:rsid w:val="00890501"/>
    <w:rsid w:val="00897563"/>
    <w:rsid w:val="008A13DD"/>
    <w:rsid w:val="008A2408"/>
    <w:rsid w:val="008B0F53"/>
    <w:rsid w:val="008B2527"/>
    <w:rsid w:val="008E036B"/>
    <w:rsid w:val="008E46BD"/>
    <w:rsid w:val="008E6D0E"/>
    <w:rsid w:val="009062CA"/>
    <w:rsid w:val="00920BEB"/>
    <w:rsid w:val="00940399"/>
    <w:rsid w:val="00943A1D"/>
    <w:rsid w:val="00947235"/>
    <w:rsid w:val="009677AC"/>
    <w:rsid w:val="009B35D2"/>
    <w:rsid w:val="009C5246"/>
    <w:rsid w:val="009D7996"/>
    <w:rsid w:val="009E5544"/>
    <w:rsid w:val="009F7CF3"/>
    <w:rsid w:val="00A052EF"/>
    <w:rsid w:val="00A056B4"/>
    <w:rsid w:val="00A1522B"/>
    <w:rsid w:val="00A31824"/>
    <w:rsid w:val="00A36DE0"/>
    <w:rsid w:val="00A55CAE"/>
    <w:rsid w:val="00A62F55"/>
    <w:rsid w:val="00A64CFC"/>
    <w:rsid w:val="00A81780"/>
    <w:rsid w:val="00AA5BDD"/>
    <w:rsid w:val="00AA6C8A"/>
    <w:rsid w:val="00AB0CCE"/>
    <w:rsid w:val="00AD6BB0"/>
    <w:rsid w:val="00AE1AE6"/>
    <w:rsid w:val="00AE5AF4"/>
    <w:rsid w:val="00AF0C0D"/>
    <w:rsid w:val="00B10EA7"/>
    <w:rsid w:val="00B30942"/>
    <w:rsid w:val="00B35C93"/>
    <w:rsid w:val="00B44D08"/>
    <w:rsid w:val="00B612A6"/>
    <w:rsid w:val="00B949CC"/>
    <w:rsid w:val="00BA1372"/>
    <w:rsid w:val="00BA3277"/>
    <w:rsid w:val="00BA61F2"/>
    <w:rsid w:val="00BB3A32"/>
    <w:rsid w:val="00BB5055"/>
    <w:rsid w:val="00C02750"/>
    <w:rsid w:val="00C15668"/>
    <w:rsid w:val="00C55AAF"/>
    <w:rsid w:val="00C568C4"/>
    <w:rsid w:val="00C62344"/>
    <w:rsid w:val="00C86346"/>
    <w:rsid w:val="00C94B9F"/>
    <w:rsid w:val="00CE206A"/>
    <w:rsid w:val="00CE5C12"/>
    <w:rsid w:val="00CF520D"/>
    <w:rsid w:val="00D10D36"/>
    <w:rsid w:val="00D30A56"/>
    <w:rsid w:val="00D34868"/>
    <w:rsid w:val="00D42F0C"/>
    <w:rsid w:val="00D440C6"/>
    <w:rsid w:val="00D464AE"/>
    <w:rsid w:val="00D52E68"/>
    <w:rsid w:val="00D7137F"/>
    <w:rsid w:val="00D9428F"/>
    <w:rsid w:val="00D95AC7"/>
    <w:rsid w:val="00DA2967"/>
    <w:rsid w:val="00DB4C53"/>
    <w:rsid w:val="00DC2D39"/>
    <w:rsid w:val="00DD22C1"/>
    <w:rsid w:val="00DD6E1E"/>
    <w:rsid w:val="00DE1D36"/>
    <w:rsid w:val="00DE25A4"/>
    <w:rsid w:val="00DF4D24"/>
    <w:rsid w:val="00E20177"/>
    <w:rsid w:val="00E26F16"/>
    <w:rsid w:val="00E32B88"/>
    <w:rsid w:val="00E35BEA"/>
    <w:rsid w:val="00E40813"/>
    <w:rsid w:val="00E82274"/>
    <w:rsid w:val="00E90DDA"/>
    <w:rsid w:val="00E916DD"/>
    <w:rsid w:val="00EC3FDE"/>
    <w:rsid w:val="00F07217"/>
    <w:rsid w:val="00F07D2F"/>
    <w:rsid w:val="00F24C31"/>
    <w:rsid w:val="00F51209"/>
    <w:rsid w:val="00F53DDC"/>
    <w:rsid w:val="00F57F30"/>
    <w:rsid w:val="00F8060D"/>
    <w:rsid w:val="00F9009F"/>
    <w:rsid w:val="00FA546E"/>
    <w:rsid w:val="00FA69D5"/>
    <w:rsid w:val="00FB59D2"/>
    <w:rsid w:val="00FB7118"/>
    <w:rsid w:val="00FD749E"/>
    <w:rsid w:val="00FE1098"/>
    <w:rsid w:val="00FE2668"/>
    <w:rsid w:val="00FE6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60F84"/>
  <w15:docId w15:val="{8FE8E3FD-4D55-49C8-A735-B1431239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740"/>
    <w:pPr>
      <w:spacing w:line="360" w:lineRule="auto"/>
      <w:ind w:firstLine="709"/>
      <w:jc w:val="both"/>
    </w:pPr>
    <w:rPr>
      <w:rFonts w:ascii="Times New Roman" w:hAnsi="Times New Roman"/>
      <w:sz w:val="30"/>
    </w:rPr>
  </w:style>
  <w:style w:type="paragraph" w:styleId="10">
    <w:name w:val="heading 1"/>
    <w:basedOn w:val="a"/>
    <w:next w:val="a"/>
    <w:link w:val="11"/>
    <w:uiPriority w:val="9"/>
    <w:qFormat/>
    <w:rsid w:val="002E1C8E"/>
    <w:pPr>
      <w:keepNext/>
      <w:spacing w:before="240" w:after="60" w:line="240" w:lineRule="auto"/>
      <w:ind w:firstLine="0"/>
      <w:jc w:val="left"/>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unhideWhenUsed/>
    <w:qFormat/>
    <w:rsid w:val="00791740"/>
    <w:pPr>
      <w:keepNext/>
      <w:keepLines/>
      <w:spacing w:before="320" w:after="120"/>
      <w:ind w:firstLine="0"/>
      <w:outlineLvl w:val="1"/>
    </w:pPr>
    <w:rPr>
      <w:rFonts w:eastAsiaTheme="majorEastAsia" w:cstheme="majorBidi"/>
      <w:bCs/>
      <w:szCs w:val="26"/>
      <w:lang w:eastAsia="ru-RU"/>
    </w:rPr>
  </w:style>
  <w:style w:type="paragraph" w:styleId="3">
    <w:name w:val="heading 3"/>
    <w:basedOn w:val="a"/>
    <w:next w:val="a"/>
    <w:link w:val="30"/>
    <w:uiPriority w:val="9"/>
    <w:unhideWhenUsed/>
    <w:qFormat/>
    <w:rsid w:val="002E1C8E"/>
    <w:pPr>
      <w:keepNext/>
      <w:spacing w:before="240" w:after="60" w:line="240" w:lineRule="auto"/>
      <w:ind w:firstLine="0"/>
      <w:jc w:val="left"/>
      <w:outlineLvl w:val="2"/>
    </w:pPr>
    <w:rPr>
      <w:rFonts w:ascii="Cambria" w:eastAsia="Times New Roman" w:hAnsi="Cambria" w:cs="Times New Roman"/>
      <w:b/>
      <w:bCs/>
      <w:sz w:val="26"/>
      <w:szCs w:val="26"/>
      <w:lang w:val="x-none" w:eastAsia="x-none"/>
    </w:rPr>
  </w:style>
  <w:style w:type="paragraph" w:styleId="4">
    <w:name w:val="heading 4"/>
    <w:basedOn w:val="a"/>
    <w:next w:val="a"/>
    <w:link w:val="40"/>
    <w:uiPriority w:val="9"/>
    <w:unhideWhenUsed/>
    <w:qFormat/>
    <w:rsid w:val="002E1C8E"/>
    <w:pPr>
      <w:keepNext/>
      <w:spacing w:before="240" w:after="60" w:line="240" w:lineRule="auto"/>
      <w:ind w:firstLine="0"/>
      <w:jc w:val="left"/>
      <w:outlineLvl w:val="3"/>
    </w:pPr>
    <w:rPr>
      <w:rFonts w:ascii="Calibri" w:eastAsia="Times New Roman" w:hAnsi="Calibri" w:cs="Times New Roman"/>
      <w:b/>
      <w:bCs/>
      <w:sz w:val="28"/>
      <w:szCs w:val="28"/>
      <w:lang w:val="x-none" w:eastAsia="x-none"/>
    </w:rPr>
  </w:style>
  <w:style w:type="paragraph" w:styleId="5">
    <w:name w:val="heading 5"/>
    <w:basedOn w:val="a"/>
    <w:next w:val="a"/>
    <w:link w:val="50"/>
    <w:qFormat/>
    <w:rsid w:val="002E1C8E"/>
    <w:pPr>
      <w:spacing w:before="240" w:after="60" w:line="240" w:lineRule="auto"/>
      <w:ind w:firstLine="0"/>
      <w:jc w:val="left"/>
      <w:outlineLvl w:val="4"/>
    </w:pPr>
    <w:rPr>
      <w:rFonts w:eastAsia="Times New Roman" w:cs="Times New Roman"/>
      <w:b/>
      <w:bCs/>
      <w:i/>
      <w:iCs/>
      <w:sz w:val="26"/>
      <w:szCs w:val="26"/>
      <w:lang w:eastAsia="ru-RU"/>
    </w:rPr>
  </w:style>
  <w:style w:type="paragraph" w:styleId="90">
    <w:name w:val="heading 9"/>
    <w:basedOn w:val="a"/>
    <w:next w:val="a"/>
    <w:link w:val="91"/>
    <w:uiPriority w:val="9"/>
    <w:qFormat/>
    <w:rsid w:val="002E1C8E"/>
    <w:pPr>
      <w:spacing w:before="240" w:after="60" w:line="240" w:lineRule="auto"/>
      <w:ind w:firstLine="0"/>
      <w:jc w:val="left"/>
      <w:outlineLvl w:val="8"/>
    </w:pPr>
    <w:rPr>
      <w:rFonts w:ascii="Arial" w:eastAsia="Times New Roman" w:hAnsi="Arial" w:cs="Arial"/>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91740"/>
    <w:rPr>
      <w:rFonts w:ascii="Times New Roman" w:eastAsiaTheme="majorEastAsia" w:hAnsi="Times New Roman" w:cstheme="majorBidi"/>
      <w:bCs/>
      <w:sz w:val="30"/>
      <w:szCs w:val="26"/>
      <w:lang w:eastAsia="ru-RU"/>
    </w:rPr>
  </w:style>
  <w:style w:type="paragraph" w:styleId="a3">
    <w:name w:val="Balloon Text"/>
    <w:basedOn w:val="a"/>
    <w:link w:val="a4"/>
    <w:uiPriority w:val="99"/>
    <w:unhideWhenUsed/>
    <w:rsid w:val="00AA6C8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rsid w:val="00AA6C8A"/>
    <w:rPr>
      <w:rFonts w:ascii="Segoe UI" w:hAnsi="Segoe UI" w:cs="Segoe UI"/>
      <w:sz w:val="18"/>
      <w:szCs w:val="18"/>
    </w:rPr>
  </w:style>
  <w:style w:type="character" w:styleId="a5">
    <w:name w:val="annotation reference"/>
    <w:basedOn w:val="a0"/>
    <w:uiPriority w:val="99"/>
    <w:semiHidden/>
    <w:unhideWhenUsed/>
    <w:rsid w:val="006E40E7"/>
    <w:rPr>
      <w:sz w:val="16"/>
      <w:szCs w:val="16"/>
    </w:rPr>
  </w:style>
  <w:style w:type="paragraph" w:styleId="a6">
    <w:name w:val="annotation text"/>
    <w:basedOn w:val="a"/>
    <w:link w:val="a7"/>
    <w:uiPriority w:val="99"/>
    <w:semiHidden/>
    <w:unhideWhenUsed/>
    <w:rsid w:val="006E40E7"/>
    <w:pPr>
      <w:spacing w:line="240" w:lineRule="auto"/>
    </w:pPr>
    <w:rPr>
      <w:sz w:val="20"/>
      <w:szCs w:val="20"/>
    </w:rPr>
  </w:style>
  <w:style w:type="character" w:customStyle="1" w:styleId="a7">
    <w:name w:val="Текст примечания Знак"/>
    <w:basedOn w:val="a0"/>
    <w:link w:val="a6"/>
    <w:uiPriority w:val="99"/>
    <w:semiHidden/>
    <w:rsid w:val="006E40E7"/>
    <w:rPr>
      <w:rFonts w:ascii="Times New Roman" w:hAnsi="Times New Roman"/>
      <w:sz w:val="20"/>
      <w:szCs w:val="20"/>
    </w:rPr>
  </w:style>
  <w:style w:type="paragraph" w:styleId="a8">
    <w:name w:val="annotation subject"/>
    <w:basedOn w:val="a6"/>
    <w:next w:val="a6"/>
    <w:link w:val="a9"/>
    <w:uiPriority w:val="99"/>
    <w:semiHidden/>
    <w:unhideWhenUsed/>
    <w:rsid w:val="006E40E7"/>
    <w:rPr>
      <w:b/>
      <w:bCs/>
    </w:rPr>
  </w:style>
  <w:style w:type="character" w:customStyle="1" w:styleId="a9">
    <w:name w:val="Тема примечания Знак"/>
    <w:basedOn w:val="a7"/>
    <w:link w:val="a8"/>
    <w:uiPriority w:val="99"/>
    <w:semiHidden/>
    <w:rsid w:val="006E40E7"/>
    <w:rPr>
      <w:rFonts w:ascii="Times New Roman" w:hAnsi="Times New Roman"/>
      <w:b/>
      <w:bCs/>
      <w:sz w:val="20"/>
      <w:szCs w:val="20"/>
    </w:rPr>
  </w:style>
  <w:style w:type="paragraph" w:customStyle="1" w:styleId="ConsPlusNormal">
    <w:name w:val="ConsPlusNormal"/>
    <w:rsid w:val="002E1C8E"/>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a">
    <w:name w:val="Hyperlink"/>
    <w:basedOn w:val="a0"/>
    <w:uiPriority w:val="99"/>
    <w:unhideWhenUsed/>
    <w:rsid w:val="002E1C8E"/>
    <w:rPr>
      <w:color w:val="0000FF"/>
      <w:u w:val="single"/>
    </w:rPr>
  </w:style>
  <w:style w:type="character" w:customStyle="1" w:styleId="11">
    <w:name w:val="Заголовок 1 Знак"/>
    <w:basedOn w:val="a0"/>
    <w:link w:val="10"/>
    <w:uiPriority w:val="99"/>
    <w:rsid w:val="002E1C8E"/>
    <w:rPr>
      <w:rFonts w:ascii="Arial" w:eastAsia="Times New Roman" w:hAnsi="Arial" w:cs="Arial"/>
      <w:b/>
      <w:bCs/>
      <w:kern w:val="32"/>
      <w:sz w:val="32"/>
      <w:szCs w:val="32"/>
      <w:lang w:eastAsia="ru-RU"/>
    </w:rPr>
  </w:style>
  <w:style w:type="character" w:customStyle="1" w:styleId="30">
    <w:name w:val="Заголовок 3 Знак"/>
    <w:basedOn w:val="a0"/>
    <w:link w:val="3"/>
    <w:uiPriority w:val="9"/>
    <w:rsid w:val="002E1C8E"/>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rsid w:val="002E1C8E"/>
    <w:rPr>
      <w:rFonts w:ascii="Calibri" w:eastAsia="Times New Roman" w:hAnsi="Calibri" w:cs="Times New Roman"/>
      <w:b/>
      <w:bCs/>
      <w:sz w:val="28"/>
      <w:szCs w:val="28"/>
      <w:lang w:val="x-none" w:eastAsia="x-none"/>
    </w:rPr>
  </w:style>
  <w:style w:type="character" w:customStyle="1" w:styleId="50">
    <w:name w:val="Заголовок 5 Знак"/>
    <w:basedOn w:val="a0"/>
    <w:link w:val="5"/>
    <w:rsid w:val="002E1C8E"/>
    <w:rPr>
      <w:rFonts w:ascii="Times New Roman" w:eastAsia="Times New Roman" w:hAnsi="Times New Roman" w:cs="Times New Roman"/>
      <w:b/>
      <w:bCs/>
      <w:i/>
      <w:iCs/>
      <w:sz w:val="26"/>
      <w:szCs w:val="26"/>
      <w:lang w:eastAsia="ru-RU"/>
    </w:rPr>
  </w:style>
  <w:style w:type="character" w:customStyle="1" w:styleId="91">
    <w:name w:val="Заголовок 9 Знак"/>
    <w:basedOn w:val="a0"/>
    <w:link w:val="90"/>
    <w:uiPriority w:val="9"/>
    <w:rsid w:val="002E1C8E"/>
    <w:rPr>
      <w:rFonts w:ascii="Arial" w:eastAsia="Times New Roman" w:hAnsi="Arial" w:cs="Arial"/>
      <w:lang w:eastAsia="ru-RU"/>
    </w:rPr>
  </w:style>
  <w:style w:type="paragraph" w:styleId="ab">
    <w:name w:val="header"/>
    <w:basedOn w:val="a"/>
    <w:link w:val="ac"/>
    <w:uiPriority w:val="99"/>
    <w:rsid w:val="002E1C8E"/>
    <w:pPr>
      <w:tabs>
        <w:tab w:val="center" w:pos="4536"/>
        <w:tab w:val="right" w:pos="9072"/>
      </w:tabs>
      <w:spacing w:after="0" w:line="240" w:lineRule="auto"/>
      <w:ind w:firstLine="0"/>
      <w:jc w:val="left"/>
    </w:pPr>
    <w:rPr>
      <w:rFonts w:eastAsia="Times New Roman" w:cs="Times New Roman"/>
      <w:sz w:val="24"/>
      <w:szCs w:val="24"/>
      <w:lang w:val="cs-CZ" w:eastAsia="cs-CZ"/>
    </w:rPr>
  </w:style>
  <w:style w:type="character" w:customStyle="1" w:styleId="ac">
    <w:name w:val="Верхний колонтитул Знак"/>
    <w:basedOn w:val="a0"/>
    <w:link w:val="ab"/>
    <w:uiPriority w:val="99"/>
    <w:rsid w:val="002E1C8E"/>
    <w:rPr>
      <w:rFonts w:ascii="Times New Roman" w:eastAsia="Times New Roman" w:hAnsi="Times New Roman" w:cs="Times New Roman"/>
      <w:sz w:val="24"/>
      <w:szCs w:val="24"/>
      <w:lang w:val="cs-CZ" w:eastAsia="cs-CZ"/>
    </w:rPr>
  </w:style>
  <w:style w:type="table" w:styleId="ad">
    <w:name w:val="Table Grid"/>
    <w:basedOn w:val="a1"/>
    <w:uiPriority w:val="59"/>
    <w:rsid w:val="002E1C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uiPriority w:val="99"/>
    <w:rsid w:val="002E1C8E"/>
  </w:style>
  <w:style w:type="paragraph" w:styleId="af">
    <w:name w:val="Plain Text"/>
    <w:basedOn w:val="a"/>
    <w:link w:val="af0"/>
    <w:rsid w:val="002E1C8E"/>
    <w:pPr>
      <w:spacing w:after="0" w:line="240" w:lineRule="auto"/>
      <w:ind w:firstLine="0"/>
      <w:jc w:val="left"/>
    </w:pPr>
    <w:rPr>
      <w:rFonts w:ascii="Calibri" w:eastAsia="Times New Roman" w:hAnsi="Calibri" w:cs="Times New Roman"/>
      <w:sz w:val="22"/>
      <w:lang w:val="en-US" w:bidi="en-US"/>
    </w:rPr>
  </w:style>
  <w:style w:type="character" w:customStyle="1" w:styleId="af0">
    <w:name w:val="Текст Знак"/>
    <w:basedOn w:val="a0"/>
    <w:link w:val="af"/>
    <w:rsid w:val="002E1C8E"/>
    <w:rPr>
      <w:rFonts w:ascii="Calibri" w:eastAsia="Times New Roman" w:hAnsi="Calibri" w:cs="Times New Roman"/>
      <w:lang w:val="en-US" w:bidi="en-US"/>
    </w:rPr>
  </w:style>
  <w:style w:type="paragraph" w:styleId="af1">
    <w:name w:val="Body Text Indent"/>
    <w:basedOn w:val="a"/>
    <w:link w:val="af2"/>
    <w:uiPriority w:val="99"/>
    <w:rsid w:val="002E1C8E"/>
    <w:pPr>
      <w:spacing w:after="0" w:line="240" w:lineRule="auto"/>
      <w:ind w:left="7088" w:firstLine="0"/>
      <w:jc w:val="left"/>
    </w:pPr>
    <w:rPr>
      <w:rFonts w:eastAsia="Times New Roman" w:cs="Times New Roman"/>
      <w:sz w:val="24"/>
      <w:szCs w:val="20"/>
      <w:lang w:eastAsia="ru-RU"/>
    </w:rPr>
  </w:style>
  <w:style w:type="character" w:customStyle="1" w:styleId="af2">
    <w:name w:val="Основной текст с отступом Знак"/>
    <w:basedOn w:val="a0"/>
    <w:link w:val="af1"/>
    <w:uiPriority w:val="99"/>
    <w:rsid w:val="002E1C8E"/>
    <w:rPr>
      <w:rFonts w:ascii="Times New Roman" w:eastAsia="Times New Roman" w:hAnsi="Times New Roman" w:cs="Times New Roman"/>
      <w:sz w:val="24"/>
      <w:szCs w:val="20"/>
      <w:lang w:eastAsia="ru-RU"/>
    </w:rPr>
  </w:style>
  <w:style w:type="paragraph" w:styleId="af3">
    <w:name w:val="footer"/>
    <w:basedOn w:val="a"/>
    <w:link w:val="af4"/>
    <w:uiPriority w:val="99"/>
    <w:rsid w:val="002E1C8E"/>
    <w:pPr>
      <w:tabs>
        <w:tab w:val="center" w:pos="4677"/>
        <w:tab w:val="right" w:pos="9355"/>
      </w:tabs>
      <w:spacing w:after="0" w:line="240" w:lineRule="auto"/>
      <w:ind w:firstLine="0"/>
      <w:jc w:val="left"/>
    </w:pPr>
    <w:rPr>
      <w:rFonts w:eastAsia="Times New Roman" w:cs="Times New Roman"/>
      <w:sz w:val="24"/>
      <w:szCs w:val="24"/>
      <w:lang w:eastAsia="ru-RU"/>
    </w:rPr>
  </w:style>
  <w:style w:type="character" w:customStyle="1" w:styleId="af4">
    <w:name w:val="Нижний колонтитул Знак"/>
    <w:basedOn w:val="a0"/>
    <w:link w:val="af3"/>
    <w:uiPriority w:val="99"/>
    <w:rsid w:val="002E1C8E"/>
    <w:rPr>
      <w:rFonts w:ascii="Times New Roman" w:eastAsia="Times New Roman" w:hAnsi="Times New Roman" w:cs="Times New Roman"/>
      <w:sz w:val="24"/>
      <w:szCs w:val="24"/>
      <w:lang w:eastAsia="ru-RU"/>
    </w:rPr>
  </w:style>
  <w:style w:type="paragraph" w:styleId="af5">
    <w:name w:val="Body Text"/>
    <w:basedOn w:val="a"/>
    <w:link w:val="af6"/>
    <w:uiPriority w:val="99"/>
    <w:rsid w:val="002E1C8E"/>
    <w:pPr>
      <w:spacing w:after="120" w:line="240" w:lineRule="auto"/>
      <w:ind w:firstLine="0"/>
      <w:jc w:val="left"/>
    </w:pPr>
    <w:rPr>
      <w:rFonts w:eastAsia="Times New Roman" w:cs="Times New Roman"/>
      <w:sz w:val="24"/>
      <w:szCs w:val="24"/>
      <w:lang w:eastAsia="ru-RU"/>
    </w:rPr>
  </w:style>
  <w:style w:type="character" w:customStyle="1" w:styleId="af6">
    <w:name w:val="Основной текст Знак"/>
    <w:basedOn w:val="a0"/>
    <w:link w:val="af5"/>
    <w:uiPriority w:val="99"/>
    <w:rsid w:val="002E1C8E"/>
    <w:rPr>
      <w:rFonts w:ascii="Times New Roman" w:eastAsia="Times New Roman" w:hAnsi="Times New Roman" w:cs="Times New Roman"/>
      <w:sz w:val="24"/>
      <w:szCs w:val="24"/>
      <w:lang w:eastAsia="ru-RU"/>
    </w:rPr>
  </w:style>
  <w:style w:type="paragraph" w:customStyle="1" w:styleId="af7">
    <w:name w:val="Основной текст СОП"/>
    <w:basedOn w:val="21"/>
    <w:autoRedefine/>
    <w:rsid w:val="002E1C8E"/>
    <w:pPr>
      <w:spacing w:after="0" w:line="240" w:lineRule="auto"/>
      <w:ind w:left="57" w:right="57" w:firstLine="709"/>
      <w:outlineLvl w:val="0"/>
    </w:pPr>
    <w:rPr>
      <w:b/>
    </w:rPr>
  </w:style>
  <w:style w:type="paragraph" w:styleId="21">
    <w:name w:val="Body Text Indent 2"/>
    <w:basedOn w:val="a"/>
    <w:link w:val="22"/>
    <w:uiPriority w:val="99"/>
    <w:rsid w:val="002E1C8E"/>
    <w:pPr>
      <w:spacing w:after="120" w:line="480" w:lineRule="auto"/>
      <w:ind w:left="283" w:firstLine="0"/>
      <w:jc w:val="left"/>
    </w:pPr>
    <w:rPr>
      <w:rFonts w:eastAsia="Times New Roman" w:cs="Times New Roman"/>
      <w:sz w:val="24"/>
      <w:szCs w:val="24"/>
      <w:lang w:eastAsia="ru-RU"/>
    </w:rPr>
  </w:style>
  <w:style w:type="character" w:customStyle="1" w:styleId="22">
    <w:name w:val="Основной текст с отступом 2 Знак"/>
    <w:basedOn w:val="a0"/>
    <w:link w:val="21"/>
    <w:uiPriority w:val="99"/>
    <w:rsid w:val="002E1C8E"/>
    <w:rPr>
      <w:rFonts w:ascii="Times New Roman" w:eastAsia="Times New Roman" w:hAnsi="Times New Roman" w:cs="Times New Roman"/>
      <w:sz w:val="24"/>
      <w:szCs w:val="24"/>
      <w:lang w:eastAsia="ru-RU"/>
    </w:rPr>
  </w:style>
  <w:style w:type="paragraph" w:styleId="12">
    <w:name w:val="toc 1"/>
    <w:basedOn w:val="a"/>
    <w:next w:val="a"/>
    <w:autoRedefine/>
    <w:uiPriority w:val="39"/>
    <w:unhideWhenUsed/>
    <w:rsid w:val="002E1C8E"/>
    <w:pPr>
      <w:tabs>
        <w:tab w:val="right" w:leader="dot" w:pos="9961"/>
      </w:tabs>
      <w:spacing w:after="0" w:line="288" w:lineRule="auto"/>
      <w:ind w:firstLine="0"/>
      <w:jc w:val="left"/>
    </w:pPr>
    <w:rPr>
      <w:rFonts w:eastAsia="Times New Roman" w:cs="Times New Roman"/>
      <w:noProof/>
      <w:sz w:val="28"/>
      <w:szCs w:val="20"/>
      <w:lang w:eastAsia="ru-RU"/>
    </w:rPr>
  </w:style>
  <w:style w:type="paragraph" w:styleId="af8">
    <w:name w:val="Salutation"/>
    <w:basedOn w:val="a"/>
    <w:link w:val="af9"/>
    <w:rsid w:val="002E1C8E"/>
    <w:pPr>
      <w:spacing w:after="0" w:line="240" w:lineRule="auto"/>
      <w:ind w:firstLine="0"/>
      <w:jc w:val="left"/>
    </w:pPr>
    <w:rPr>
      <w:rFonts w:eastAsia="Times New Roman" w:cs="Times New Roman"/>
      <w:sz w:val="24"/>
      <w:szCs w:val="20"/>
      <w:lang w:eastAsia="ru-RU"/>
    </w:rPr>
  </w:style>
  <w:style w:type="character" w:customStyle="1" w:styleId="af9">
    <w:name w:val="Приветствие Знак"/>
    <w:basedOn w:val="a0"/>
    <w:link w:val="af8"/>
    <w:rsid w:val="002E1C8E"/>
    <w:rPr>
      <w:rFonts w:ascii="Times New Roman" w:eastAsia="Times New Roman" w:hAnsi="Times New Roman" w:cs="Times New Roman"/>
      <w:sz w:val="24"/>
      <w:szCs w:val="20"/>
      <w:lang w:eastAsia="ru-RU"/>
    </w:rPr>
  </w:style>
  <w:style w:type="paragraph" w:styleId="31">
    <w:name w:val="Body Text Indent 3"/>
    <w:basedOn w:val="a"/>
    <w:link w:val="32"/>
    <w:uiPriority w:val="99"/>
    <w:rsid w:val="002E1C8E"/>
    <w:pPr>
      <w:spacing w:after="120" w:line="240" w:lineRule="auto"/>
      <w:ind w:left="283" w:firstLine="0"/>
      <w:jc w:val="left"/>
    </w:pPr>
    <w:rPr>
      <w:rFonts w:eastAsia="Times New Roman" w:cs="Times New Roman"/>
      <w:sz w:val="16"/>
      <w:szCs w:val="16"/>
      <w:lang w:eastAsia="ru-RU"/>
    </w:rPr>
  </w:style>
  <w:style w:type="character" w:customStyle="1" w:styleId="32">
    <w:name w:val="Основной текст с отступом 3 Знак"/>
    <w:basedOn w:val="a0"/>
    <w:link w:val="31"/>
    <w:uiPriority w:val="99"/>
    <w:rsid w:val="002E1C8E"/>
    <w:rPr>
      <w:rFonts w:ascii="Times New Roman" w:eastAsia="Times New Roman" w:hAnsi="Times New Roman" w:cs="Times New Roman"/>
      <w:sz w:val="16"/>
      <w:szCs w:val="16"/>
      <w:lang w:eastAsia="ru-RU"/>
    </w:rPr>
  </w:style>
  <w:style w:type="paragraph" w:customStyle="1" w:styleId="FR3">
    <w:name w:val="FR3"/>
    <w:link w:val="FR30"/>
    <w:rsid w:val="002E1C8E"/>
    <w:pPr>
      <w:widowControl w:val="0"/>
      <w:snapToGrid w:val="0"/>
      <w:spacing w:after="0"/>
      <w:ind w:left="840" w:right="3400" w:hanging="840"/>
    </w:pPr>
    <w:rPr>
      <w:rFonts w:ascii="Times New Roman" w:eastAsia="Times New Roman" w:hAnsi="Times New Roman" w:cs="Times New Roman"/>
      <w:szCs w:val="20"/>
      <w:lang w:eastAsia="ru-RU"/>
    </w:rPr>
  </w:style>
  <w:style w:type="paragraph" w:customStyle="1" w:styleId="ConsPlusNonformat">
    <w:name w:val="ConsPlusNonformat"/>
    <w:rsid w:val="002E1C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E1C8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iPriority w:val="99"/>
    <w:rsid w:val="002E1C8E"/>
    <w:pPr>
      <w:spacing w:after="120" w:line="480" w:lineRule="auto"/>
      <w:ind w:firstLine="0"/>
      <w:jc w:val="left"/>
    </w:pPr>
    <w:rPr>
      <w:rFonts w:eastAsia="Times New Roman" w:cs="Times New Roman"/>
      <w:sz w:val="24"/>
      <w:szCs w:val="24"/>
      <w:lang w:val="x-none" w:eastAsia="x-none"/>
    </w:rPr>
  </w:style>
  <w:style w:type="character" w:customStyle="1" w:styleId="24">
    <w:name w:val="Основной текст 2 Знак"/>
    <w:basedOn w:val="a0"/>
    <w:link w:val="23"/>
    <w:uiPriority w:val="99"/>
    <w:rsid w:val="002E1C8E"/>
    <w:rPr>
      <w:rFonts w:ascii="Times New Roman" w:eastAsia="Times New Roman" w:hAnsi="Times New Roman" w:cs="Times New Roman"/>
      <w:sz w:val="24"/>
      <w:szCs w:val="24"/>
      <w:lang w:val="x-none" w:eastAsia="x-none"/>
    </w:rPr>
  </w:style>
  <w:style w:type="paragraph" w:customStyle="1" w:styleId="Tahoma14pt">
    <w:name w:val="Стиль Tahoma 14 pt Междустр.интервал:  одинарный"/>
    <w:basedOn w:val="a"/>
    <w:rsid w:val="002E1C8E"/>
    <w:pPr>
      <w:widowControl w:val="0"/>
      <w:spacing w:after="0" w:line="240" w:lineRule="auto"/>
    </w:pPr>
    <w:rPr>
      <w:rFonts w:ascii="Tahoma" w:eastAsia="Times New Roman" w:hAnsi="Tahoma" w:cs="Times New Roman"/>
      <w:sz w:val="22"/>
      <w:szCs w:val="20"/>
      <w:lang w:eastAsia="ru-RU"/>
    </w:rPr>
  </w:style>
  <w:style w:type="character" w:customStyle="1" w:styleId="hps">
    <w:name w:val="hps"/>
    <w:rsid w:val="002E1C8E"/>
  </w:style>
  <w:style w:type="paragraph" w:customStyle="1" w:styleId="Default">
    <w:name w:val="Default"/>
    <w:rsid w:val="002E1C8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a">
    <w:name w:val="Основной текст_"/>
    <w:link w:val="33"/>
    <w:rsid w:val="002E1C8E"/>
    <w:rPr>
      <w:rFonts w:ascii="Arial" w:eastAsia="Arial" w:hAnsi="Arial" w:cs="Arial"/>
      <w:shd w:val="clear" w:color="auto" w:fill="FFFFFF"/>
    </w:rPr>
  </w:style>
  <w:style w:type="paragraph" w:customStyle="1" w:styleId="33">
    <w:name w:val="Основной текст3"/>
    <w:basedOn w:val="a"/>
    <w:link w:val="afa"/>
    <w:rsid w:val="002E1C8E"/>
    <w:pPr>
      <w:widowControl w:val="0"/>
      <w:shd w:val="clear" w:color="auto" w:fill="FFFFFF"/>
      <w:spacing w:after="0" w:line="250" w:lineRule="exact"/>
      <w:ind w:hanging="1420"/>
      <w:jc w:val="left"/>
    </w:pPr>
    <w:rPr>
      <w:rFonts w:ascii="Arial" w:eastAsia="Arial" w:hAnsi="Arial" w:cs="Arial"/>
      <w:sz w:val="22"/>
    </w:rPr>
  </w:style>
  <w:style w:type="character" w:customStyle="1" w:styleId="afb">
    <w:name w:val="Основной текст + Полужирный"/>
    <w:rsid w:val="002E1C8E"/>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paragraph" w:styleId="afc">
    <w:name w:val="No Spacing"/>
    <w:link w:val="afd"/>
    <w:uiPriority w:val="1"/>
    <w:qFormat/>
    <w:rsid w:val="002E1C8E"/>
    <w:pPr>
      <w:spacing w:after="0" w:line="240" w:lineRule="auto"/>
    </w:pPr>
    <w:rPr>
      <w:rFonts w:ascii="Times New Roman" w:eastAsia="Times New Roman" w:hAnsi="Times New Roman" w:cs="Times New Roman"/>
      <w:sz w:val="24"/>
      <w:szCs w:val="24"/>
      <w:lang w:eastAsia="cs-CZ"/>
    </w:rPr>
  </w:style>
  <w:style w:type="character" w:customStyle="1" w:styleId="FR30">
    <w:name w:val="FR3 Знак"/>
    <w:link w:val="FR3"/>
    <w:rsid w:val="002E1C8E"/>
    <w:rPr>
      <w:rFonts w:ascii="Times New Roman" w:eastAsia="Times New Roman" w:hAnsi="Times New Roman" w:cs="Times New Roman"/>
      <w:szCs w:val="20"/>
      <w:lang w:eastAsia="ru-RU"/>
    </w:rPr>
  </w:style>
  <w:style w:type="paragraph" w:customStyle="1" w:styleId="FR4">
    <w:name w:val="FR4"/>
    <w:rsid w:val="002E1C8E"/>
    <w:pPr>
      <w:widowControl w:val="0"/>
      <w:spacing w:after="0" w:line="240" w:lineRule="auto"/>
    </w:pPr>
    <w:rPr>
      <w:rFonts w:ascii="Arial" w:eastAsia="Times New Roman" w:hAnsi="Arial" w:cs="Times New Roman"/>
      <w:snapToGrid w:val="0"/>
      <w:sz w:val="20"/>
      <w:szCs w:val="20"/>
      <w:lang w:eastAsia="ru-RU"/>
    </w:rPr>
  </w:style>
  <w:style w:type="paragraph" w:customStyle="1" w:styleId="13">
    <w:name w:val="Без интервала1"/>
    <w:rsid w:val="002E1C8E"/>
    <w:pPr>
      <w:spacing w:after="0" w:line="240" w:lineRule="auto"/>
    </w:pPr>
    <w:rPr>
      <w:rFonts w:ascii="Calibri" w:eastAsia="Times New Roman" w:hAnsi="Calibri" w:cs="Times New Roman"/>
    </w:rPr>
  </w:style>
  <w:style w:type="paragraph" w:styleId="afe">
    <w:name w:val="List Paragraph"/>
    <w:basedOn w:val="a"/>
    <w:uiPriority w:val="34"/>
    <w:qFormat/>
    <w:rsid w:val="002E1C8E"/>
    <w:pPr>
      <w:overflowPunct w:val="0"/>
      <w:autoSpaceDE w:val="0"/>
      <w:autoSpaceDN w:val="0"/>
      <w:adjustRightInd w:val="0"/>
      <w:spacing w:after="0" w:line="240" w:lineRule="auto"/>
      <w:ind w:left="720" w:firstLine="0"/>
      <w:contextualSpacing/>
      <w:jc w:val="left"/>
      <w:textAlignment w:val="baseline"/>
    </w:pPr>
    <w:rPr>
      <w:rFonts w:eastAsia="Times New Roman" w:cs="Times New Roman"/>
      <w:sz w:val="20"/>
      <w:szCs w:val="20"/>
      <w:lang w:val="en-US"/>
    </w:rPr>
  </w:style>
  <w:style w:type="paragraph" w:styleId="aff">
    <w:name w:val="TOC Heading"/>
    <w:basedOn w:val="10"/>
    <w:next w:val="a"/>
    <w:uiPriority w:val="39"/>
    <w:semiHidden/>
    <w:unhideWhenUsed/>
    <w:qFormat/>
    <w:rsid w:val="002E1C8E"/>
    <w:pPr>
      <w:keepLines/>
      <w:spacing w:before="480" w:after="0" w:line="276" w:lineRule="auto"/>
      <w:outlineLvl w:val="9"/>
    </w:pPr>
    <w:rPr>
      <w:rFonts w:ascii="Cambria" w:hAnsi="Cambria" w:cs="Times New Roman"/>
      <w:color w:val="365F91"/>
      <w:kern w:val="0"/>
      <w:sz w:val="28"/>
      <w:szCs w:val="28"/>
    </w:rPr>
  </w:style>
  <w:style w:type="paragraph" w:styleId="25">
    <w:name w:val="toc 2"/>
    <w:basedOn w:val="a"/>
    <w:next w:val="a"/>
    <w:autoRedefine/>
    <w:uiPriority w:val="39"/>
    <w:rsid w:val="002E1C8E"/>
    <w:pPr>
      <w:spacing w:after="0" w:line="240" w:lineRule="auto"/>
      <w:ind w:left="240" w:firstLine="0"/>
      <w:jc w:val="left"/>
    </w:pPr>
    <w:rPr>
      <w:rFonts w:eastAsia="Times New Roman" w:cs="Times New Roman"/>
      <w:sz w:val="24"/>
      <w:szCs w:val="24"/>
      <w:lang w:eastAsia="ru-RU"/>
    </w:rPr>
  </w:style>
  <w:style w:type="character" w:customStyle="1" w:styleId="afd">
    <w:name w:val="Без интервала Знак"/>
    <w:link w:val="afc"/>
    <w:uiPriority w:val="1"/>
    <w:rsid w:val="002E1C8E"/>
    <w:rPr>
      <w:rFonts w:ascii="Times New Roman" w:eastAsia="Times New Roman" w:hAnsi="Times New Roman" w:cs="Times New Roman"/>
      <w:sz w:val="24"/>
      <w:szCs w:val="24"/>
      <w:lang w:eastAsia="cs-CZ"/>
    </w:rPr>
  </w:style>
  <w:style w:type="paragraph" w:customStyle="1" w:styleId="table10">
    <w:name w:val="table10"/>
    <w:basedOn w:val="a"/>
    <w:rsid w:val="002E1C8E"/>
    <w:pPr>
      <w:spacing w:after="0" w:line="240" w:lineRule="auto"/>
      <w:ind w:firstLine="0"/>
      <w:jc w:val="left"/>
    </w:pPr>
    <w:rPr>
      <w:rFonts w:eastAsia="Times New Roman" w:cs="Times New Roman"/>
      <w:sz w:val="20"/>
      <w:szCs w:val="20"/>
      <w:lang w:eastAsia="ru-RU"/>
    </w:rPr>
  </w:style>
  <w:style w:type="paragraph" w:styleId="34">
    <w:name w:val="Body Text 3"/>
    <w:basedOn w:val="a"/>
    <w:link w:val="35"/>
    <w:uiPriority w:val="99"/>
    <w:rsid w:val="002E1C8E"/>
    <w:pPr>
      <w:spacing w:after="120" w:line="240" w:lineRule="auto"/>
      <w:ind w:firstLine="0"/>
      <w:jc w:val="left"/>
    </w:pPr>
    <w:rPr>
      <w:rFonts w:eastAsia="Times New Roman" w:cs="Times New Roman"/>
      <w:sz w:val="16"/>
      <w:szCs w:val="16"/>
      <w:lang w:val="x-none" w:eastAsia="x-none"/>
    </w:rPr>
  </w:style>
  <w:style w:type="character" w:customStyle="1" w:styleId="35">
    <w:name w:val="Основной текст 3 Знак"/>
    <w:basedOn w:val="a0"/>
    <w:link w:val="34"/>
    <w:uiPriority w:val="99"/>
    <w:rsid w:val="002E1C8E"/>
    <w:rPr>
      <w:rFonts w:ascii="Times New Roman" w:eastAsia="Times New Roman" w:hAnsi="Times New Roman" w:cs="Times New Roman"/>
      <w:sz w:val="16"/>
      <w:szCs w:val="16"/>
      <w:lang w:val="x-none" w:eastAsia="x-none"/>
    </w:rPr>
  </w:style>
  <w:style w:type="character" w:styleId="aff0">
    <w:name w:val="Strong"/>
    <w:uiPriority w:val="22"/>
    <w:qFormat/>
    <w:rsid w:val="002E1C8E"/>
    <w:rPr>
      <w:b/>
      <w:bCs/>
    </w:rPr>
  </w:style>
  <w:style w:type="paragraph" w:styleId="aff1">
    <w:name w:val="Title"/>
    <w:basedOn w:val="a"/>
    <w:link w:val="aff2"/>
    <w:qFormat/>
    <w:rsid w:val="002E1C8E"/>
    <w:pPr>
      <w:spacing w:after="0" w:line="240" w:lineRule="auto"/>
      <w:ind w:firstLine="0"/>
      <w:jc w:val="center"/>
    </w:pPr>
    <w:rPr>
      <w:rFonts w:ascii="Tahoma" w:eastAsia="Times New Roman" w:hAnsi="Tahoma" w:cs="Times New Roman"/>
      <w:sz w:val="24"/>
      <w:szCs w:val="20"/>
      <w:lang w:val="en-US" w:eastAsia="x-none"/>
    </w:rPr>
  </w:style>
  <w:style w:type="character" w:customStyle="1" w:styleId="aff2">
    <w:name w:val="Название Знак"/>
    <w:basedOn w:val="a0"/>
    <w:link w:val="aff1"/>
    <w:rsid w:val="002E1C8E"/>
    <w:rPr>
      <w:rFonts w:ascii="Tahoma" w:eastAsia="Times New Roman" w:hAnsi="Tahoma" w:cs="Times New Roman"/>
      <w:sz w:val="24"/>
      <w:szCs w:val="20"/>
      <w:lang w:val="en-US" w:eastAsia="x-none"/>
    </w:rPr>
  </w:style>
  <w:style w:type="numbering" w:customStyle="1" w:styleId="14">
    <w:name w:val="Нет списка1"/>
    <w:next w:val="a2"/>
    <w:uiPriority w:val="99"/>
    <w:semiHidden/>
    <w:rsid w:val="002E1C8E"/>
  </w:style>
  <w:style w:type="paragraph" w:customStyle="1" w:styleId="15">
    <w:name w:val="ОБЛОЖКА1"/>
    <w:basedOn w:val="a"/>
    <w:rsid w:val="002E1C8E"/>
    <w:pPr>
      <w:spacing w:after="0" w:line="240" w:lineRule="auto"/>
      <w:ind w:firstLine="0"/>
      <w:jc w:val="left"/>
    </w:pPr>
    <w:rPr>
      <w:rFonts w:ascii="Arial" w:eastAsia="Times New Roman" w:hAnsi="Arial" w:cs="Arial"/>
      <w:b/>
      <w:bCs/>
      <w:caps/>
      <w:sz w:val="28"/>
      <w:szCs w:val="28"/>
      <w:lang w:eastAsia="ru-RU"/>
    </w:rPr>
  </w:style>
  <w:style w:type="paragraph" w:customStyle="1" w:styleId="51">
    <w:name w:val="ОБЛОЖКА5"/>
    <w:basedOn w:val="2"/>
    <w:rsid w:val="002E1C8E"/>
    <w:pPr>
      <w:keepLines w:val="0"/>
      <w:spacing w:before="960" w:after="0" w:line="240" w:lineRule="auto"/>
      <w:jc w:val="left"/>
      <w:outlineLvl w:val="9"/>
    </w:pPr>
    <w:rPr>
      <w:rFonts w:ascii="Arial" w:eastAsia="Times New Roman" w:hAnsi="Arial" w:cs="Arial"/>
      <w:b/>
      <w:sz w:val="24"/>
      <w:szCs w:val="24"/>
    </w:rPr>
  </w:style>
  <w:style w:type="paragraph" w:customStyle="1" w:styleId="-">
    <w:name w:val="Ст-обозначен"/>
    <w:basedOn w:val="15"/>
    <w:rsid w:val="002E1C8E"/>
    <w:pPr>
      <w:jc w:val="right"/>
    </w:pPr>
    <w:rPr>
      <w:spacing w:val="-20"/>
      <w:sz w:val="36"/>
      <w:szCs w:val="36"/>
    </w:rPr>
  </w:style>
  <w:style w:type="paragraph" w:customStyle="1" w:styleId="--">
    <w:name w:val="ОБЛ-н-колон"/>
    <w:basedOn w:val="a"/>
    <w:rsid w:val="002E1C8E"/>
    <w:pPr>
      <w:spacing w:after="0"/>
      <w:ind w:firstLine="0"/>
      <w:jc w:val="left"/>
    </w:pPr>
    <w:rPr>
      <w:rFonts w:ascii="Arial" w:eastAsia="Times New Roman" w:hAnsi="Arial" w:cs="Times New Roman"/>
      <w:b/>
      <w:sz w:val="24"/>
      <w:szCs w:val="20"/>
      <w:lang w:eastAsia="ru-RU"/>
    </w:rPr>
  </w:style>
  <w:style w:type="paragraph" w:customStyle="1" w:styleId="16">
    <w:name w:val="Обычный1"/>
    <w:rsid w:val="002E1C8E"/>
    <w:pPr>
      <w:spacing w:after="0" w:line="240" w:lineRule="auto"/>
    </w:pPr>
    <w:rPr>
      <w:rFonts w:ascii="Times New Roman" w:eastAsia="Times New Roman" w:hAnsi="Times New Roman" w:cs="Times New Roman"/>
      <w:snapToGrid w:val="0"/>
      <w:sz w:val="20"/>
      <w:szCs w:val="20"/>
      <w:lang w:eastAsia="ru-RU"/>
    </w:rPr>
  </w:style>
  <w:style w:type="paragraph" w:customStyle="1" w:styleId="100">
    <w:name w:val="Стиль100"/>
    <w:basedOn w:val="a"/>
    <w:rsid w:val="002E1C8E"/>
    <w:pPr>
      <w:spacing w:after="0" w:line="240" w:lineRule="auto"/>
      <w:ind w:firstLine="397"/>
      <w:jc w:val="left"/>
      <w:outlineLvl w:val="0"/>
    </w:pPr>
    <w:rPr>
      <w:rFonts w:ascii="Arial" w:eastAsia="Times New Roman" w:hAnsi="Arial" w:cs="Arial"/>
      <w:b/>
      <w:bCs/>
      <w:sz w:val="22"/>
      <w:lang w:eastAsia="ru-RU"/>
    </w:rPr>
  </w:style>
  <w:style w:type="paragraph" w:customStyle="1" w:styleId="aff3">
    <w:name w:val="Секция в содержании"/>
    <w:rsid w:val="002E1C8E"/>
    <w:pPr>
      <w:spacing w:before="60" w:after="0" w:line="240" w:lineRule="auto"/>
    </w:pPr>
    <w:rPr>
      <w:rFonts w:ascii="Times New Roman" w:eastAsia="Times New Roman" w:hAnsi="Times New Roman" w:cs="Times New Roman"/>
      <w:szCs w:val="20"/>
      <w:lang w:eastAsia="ru-RU"/>
    </w:rPr>
  </w:style>
  <w:style w:type="paragraph" w:customStyle="1" w:styleId="PlainText1">
    <w:name w:val="Plain Text1"/>
    <w:basedOn w:val="a"/>
    <w:rsid w:val="002E1C8E"/>
    <w:pPr>
      <w:autoSpaceDE w:val="0"/>
      <w:autoSpaceDN w:val="0"/>
      <w:spacing w:after="0" w:line="240" w:lineRule="auto"/>
      <w:ind w:firstLine="0"/>
      <w:jc w:val="left"/>
    </w:pPr>
    <w:rPr>
      <w:rFonts w:ascii="Courier New" w:eastAsia="Times New Roman" w:hAnsi="Courier New" w:cs="Courier New"/>
      <w:sz w:val="20"/>
      <w:szCs w:val="20"/>
      <w:lang w:val="en-US" w:eastAsia="ru-RU"/>
    </w:rPr>
  </w:style>
  <w:style w:type="paragraph" w:styleId="aff4">
    <w:name w:val="Normal (Web)"/>
    <w:basedOn w:val="a"/>
    <w:uiPriority w:val="99"/>
    <w:rsid w:val="002E1C8E"/>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ff5">
    <w:name w:val="Основной текст письма"/>
    <w:basedOn w:val="a"/>
    <w:rsid w:val="002E1C8E"/>
    <w:pPr>
      <w:suppressAutoHyphens/>
      <w:spacing w:after="0" w:line="240" w:lineRule="auto"/>
    </w:pPr>
    <w:rPr>
      <w:rFonts w:eastAsia="Times New Roman" w:cs="Times New Roman"/>
      <w:szCs w:val="20"/>
      <w:lang w:eastAsia="ru-RU"/>
    </w:rPr>
  </w:style>
  <w:style w:type="paragraph" w:customStyle="1" w:styleId="8">
    <w:name w:val="Стиль8"/>
    <w:basedOn w:val="a"/>
    <w:autoRedefine/>
    <w:rsid w:val="002E1C8E"/>
    <w:pPr>
      <w:tabs>
        <w:tab w:val="left" w:pos="900"/>
        <w:tab w:val="left" w:pos="2410"/>
      </w:tabs>
      <w:spacing w:after="0" w:line="240" w:lineRule="auto"/>
      <w:ind w:left="1418" w:hanging="1264"/>
    </w:pPr>
    <w:rPr>
      <w:rFonts w:ascii="Arial" w:eastAsia="Times New Roman" w:hAnsi="Arial" w:cs="Arial"/>
      <w:bCs/>
      <w:color w:val="000000"/>
      <w:sz w:val="18"/>
      <w:szCs w:val="18"/>
      <w:lang w:eastAsia="ru-RU"/>
    </w:rPr>
  </w:style>
  <w:style w:type="character" w:customStyle="1" w:styleId="hpsatn">
    <w:name w:val="hps atn"/>
    <w:basedOn w:val="a0"/>
    <w:rsid w:val="002E1C8E"/>
  </w:style>
  <w:style w:type="paragraph" w:customStyle="1" w:styleId="aff6">
    <w:name w:val="подкатегория"/>
    <w:autoRedefine/>
    <w:rsid w:val="002E1C8E"/>
    <w:pPr>
      <w:spacing w:before="120" w:after="60" w:line="240" w:lineRule="auto"/>
      <w:outlineLvl w:val="6"/>
    </w:pPr>
    <w:rPr>
      <w:rFonts w:ascii="Times New Roman" w:eastAsia="Times New Roman" w:hAnsi="Times New Roman" w:cs="Times New Roman"/>
      <w:noProof/>
      <w:szCs w:val="20"/>
      <w:lang w:eastAsia="ru-RU"/>
    </w:rPr>
  </w:style>
  <w:style w:type="character" w:styleId="HTML">
    <w:name w:val="HTML Definition"/>
    <w:uiPriority w:val="99"/>
    <w:rsid w:val="002E1C8E"/>
    <w:rPr>
      <w:i/>
      <w:iCs/>
    </w:rPr>
  </w:style>
  <w:style w:type="character" w:customStyle="1" w:styleId="clbelgisst1">
    <w:name w:val="cl_belgiss_t1"/>
    <w:rsid w:val="002E1C8E"/>
    <w:rPr>
      <w:rFonts w:ascii="Tahoma" w:hAnsi="Tahoma" w:cs="Tahoma" w:hint="default"/>
      <w:sz w:val="18"/>
      <w:szCs w:val="18"/>
    </w:rPr>
  </w:style>
  <w:style w:type="character" w:styleId="aff7">
    <w:name w:val="FollowedHyperlink"/>
    <w:uiPriority w:val="99"/>
    <w:rsid w:val="002E1C8E"/>
    <w:rPr>
      <w:color w:val="800080"/>
      <w:u w:val="single"/>
    </w:rPr>
  </w:style>
  <w:style w:type="character" w:customStyle="1" w:styleId="shorttext">
    <w:name w:val="short_text"/>
    <w:basedOn w:val="a0"/>
    <w:rsid w:val="002E1C8E"/>
  </w:style>
  <w:style w:type="character" w:customStyle="1" w:styleId="aff8">
    <w:name w:val="номер страницы"/>
    <w:rsid w:val="002E1C8E"/>
  </w:style>
  <w:style w:type="paragraph" w:customStyle="1" w:styleId="26">
    <w:name w:val="а2"/>
    <w:basedOn w:val="a"/>
    <w:rsid w:val="002E1C8E"/>
    <w:pPr>
      <w:keepLines/>
      <w:widowControl w:val="0"/>
      <w:spacing w:after="0" w:line="240" w:lineRule="auto"/>
      <w:ind w:left="454" w:right="57" w:hanging="397"/>
      <w:jc w:val="left"/>
    </w:pPr>
    <w:rPr>
      <w:rFonts w:eastAsia="Times New Roman" w:cs="Times New Roman"/>
      <w:sz w:val="26"/>
      <w:szCs w:val="20"/>
      <w:lang w:eastAsia="ru-RU"/>
    </w:rPr>
  </w:style>
  <w:style w:type="paragraph" w:customStyle="1" w:styleId="36">
    <w:name w:val="а3"/>
    <w:basedOn w:val="a"/>
    <w:rsid w:val="002E1C8E"/>
    <w:pPr>
      <w:keepLines/>
      <w:widowControl w:val="0"/>
      <w:spacing w:after="0" w:line="240" w:lineRule="auto"/>
      <w:ind w:left="652" w:right="57" w:hanging="595"/>
      <w:jc w:val="left"/>
    </w:pPr>
    <w:rPr>
      <w:rFonts w:eastAsia="Times New Roman" w:cs="Times New Roman"/>
      <w:sz w:val="26"/>
      <w:szCs w:val="20"/>
      <w:lang w:eastAsia="ru-RU"/>
    </w:rPr>
  </w:style>
  <w:style w:type="paragraph" w:customStyle="1" w:styleId="aff9">
    <w:name w:val="вид"/>
    <w:autoRedefine/>
    <w:rsid w:val="002E1C8E"/>
    <w:pPr>
      <w:spacing w:before="60" w:after="60" w:line="240" w:lineRule="auto"/>
      <w:outlineLvl w:val="8"/>
    </w:pPr>
    <w:rPr>
      <w:rFonts w:ascii="Arial" w:eastAsia="Times New Roman" w:hAnsi="Arial" w:cs="Arial"/>
      <w:noProof/>
      <w:sz w:val="20"/>
      <w:szCs w:val="20"/>
      <w:lang w:eastAsia="ru-RU"/>
    </w:rPr>
  </w:style>
  <w:style w:type="paragraph" w:customStyle="1" w:styleId="affa">
    <w:name w:val="наименование группы"/>
    <w:basedOn w:val="a"/>
    <w:rsid w:val="002E1C8E"/>
    <w:pPr>
      <w:widowControl w:val="0"/>
      <w:overflowPunct w:val="0"/>
      <w:autoSpaceDE w:val="0"/>
      <w:autoSpaceDN w:val="0"/>
      <w:adjustRightInd w:val="0"/>
      <w:spacing w:after="0" w:line="240" w:lineRule="auto"/>
      <w:ind w:firstLine="0"/>
      <w:jc w:val="center"/>
      <w:textAlignment w:val="baseline"/>
    </w:pPr>
    <w:rPr>
      <w:rFonts w:eastAsia="Times New Roman" w:cs="Times New Roman"/>
      <w:b/>
      <w:sz w:val="28"/>
      <w:szCs w:val="26"/>
      <w:lang w:eastAsia="ru-RU"/>
    </w:rPr>
  </w:style>
  <w:style w:type="paragraph" w:customStyle="1" w:styleId="affb">
    <w:name w:val="код в колонке"/>
    <w:basedOn w:val="a"/>
    <w:rsid w:val="002E1C8E"/>
    <w:pPr>
      <w:widowControl w:val="0"/>
      <w:overflowPunct w:val="0"/>
      <w:autoSpaceDE w:val="0"/>
      <w:autoSpaceDN w:val="0"/>
      <w:adjustRightInd w:val="0"/>
      <w:spacing w:after="0" w:line="240" w:lineRule="auto"/>
      <w:ind w:left="28" w:right="28" w:firstLine="0"/>
      <w:jc w:val="left"/>
      <w:textAlignment w:val="baseline"/>
    </w:pPr>
    <w:rPr>
      <w:rFonts w:eastAsia="Times New Roman" w:cs="Times New Roman"/>
      <w:sz w:val="26"/>
      <w:szCs w:val="26"/>
      <w:lang w:eastAsia="ru-RU"/>
    </w:rPr>
  </w:style>
  <w:style w:type="paragraph" w:customStyle="1" w:styleId="affc">
    <w:name w:val="номер группы"/>
    <w:basedOn w:val="a"/>
    <w:rsid w:val="002E1C8E"/>
    <w:pPr>
      <w:widowControl w:val="0"/>
      <w:overflowPunct w:val="0"/>
      <w:autoSpaceDE w:val="0"/>
      <w:autoSpaceDN w:val="0"/>
      <w:adjustRightInd w:val="0"/>
      <w:spacing w:after="120" w:line="240" w:lineRule="auto"/>
      <w:ind w:firstLine="0"/>
      <w:jc w:val="center"/>
      <w:textAlignment w:val="baseline"/>
    </w:pPr>
    <w:rPr>
      <w:rFonts w:eastAsia="Times New Roman" w:cs="Times New Roman"/>
      <w:b/>
      <w:sz w:val="28"/>
      <w:szCs w:val="26"/>
      <w:lang w:eastAsia="ru-RU"/>
    </w:rPr>
  </w:style>
  <w:style w:type="paragraph" w:customStyle="1" w:styleId="17">
    <w:name w:val="Верхний колонтитул1"/>
    <w:basedOn w:val="a"/>
    <w:rsid w:val="002E1C8E"/>
    <w:pPr>
      <w:widowControl w:val="0"/>
      <w:tabs>
        <w:tab w:val="center" w:pos="4320"/>
        <w:tab w:val="right" w:pos="8640"/>
      </w:tabs>
      <w:overflowPunct w:val="0"/>
      <w:autoSpaceDE w:val="0"/>
      <w:autoSpaceDN w:val="0"/>
      <w:adjustRightInd w:val="0"/>
      <w:spacing w:after="0" w:line="240" w:lineRule="auto"/>
      <w:ind w:firstLine="0"/>
      <w:jc w:val="left"/>
      <w:textAlignment w:val="baseline"/>
    </w:pPr>
    <w:rPr>
      <w:rFonts w:eastAsia="Times New Roman" w:cs="Times New Roman"/>
      <w:sz w:val="20"/>
      <w:szCs w:val="20"/>
      <w:lang w:eastAsia="ru-RU"/>
    </w:rPr>
  </w:style>
  <w:style w:type="paragraph" w:styleId="affd">
    <w:name w:val="caption"/>
    <w:basedOn w:val="a"/>
    <w:uiPriority w:val="35"/>
    <w:qFormat/>
    <w:rsid w:val="002E1C8E"/>
    <w:pPr>
      <w:keepLines/>
      <w:widowControl w:val="0"/>
      <w:overflowPunct w:val="0"/>
      <w:autoSpaceDE w:val="0"/>
      <w:autoSpaceDN w:val="0"/>
      <w:adjustRightInd w:val="0"/>
      <w:spacing w:after="0" w:line="240" w:lineRule="auto"/>
      <w:ind w:firstLine="0"/>
      <w:jc w:val="center"/>
      <w:textAlignment w:val="baseline"/>
    </w:pPr>
    <w:rPr>
      <w:rFonts w:eastAsia="Times New Roman" w:cs="Times New Roman"/>
      <w:b/>
      <w:sz w:val="32"/>
      <w:szCs w:val="20"/>
      <w:lang w:eastAsia="ru-RU"/>
    </w:rPr>
  </w:style>
  <w:style w:type="paragraph" w:customStyle="1" w:styleId="affe">
    <w:name w:val="текст тп"/>
    <w:basedOn w:val="a"/>
    <w:rsid w:val="002E1C8E"/>
    <w:pPr>
      <w:keepLines/>
      <w:suppressAutoHyphens/>
      <w:overflowPunct w:val="0"/>
      <w:autoSpaceDE w:val="0"/>
      <w:autoSpaceDN w:val="0"/>
      <w:adjustRightInd w:val="0"/>
      <w:spacing w:after="0" w:line="240" w:lineRule="auto"/>
      <w:ind w:left="57" w:right="57" w:firstLine="0"/>
      <w:jc w:val="left"/>
      <w:textAlignment w:val="baseline"/>
    </w:pPr>
    <w:rPr>
      <w:rFonts w:eastAsia="Times New Roman" w:cs="Times New Roman"/>
      <w:sz w:val="26"/>
      <w:szCs w:val="26"/>
      <w:lang w:eastAsia="ru-RU"/>
    </w:rPr>
  </w:style>
  <w:style w:type="paragraph" w:customStyle="1" w:styleId="afff">
    <w:name w:val="имя раздела"/>
    <w:basedOn w:val="a"/>
    <w:rsid w:val="002E1C8E"/>
    <w:pPr>
      <w:widowControl w:val="0"/>
      <w:suppressAutoHyphens/>
      <w:overflowPunct w:val="0"/>
      <w:autoSpaceDE w:val="0"/>
      <w:autoSpaceDN w:val="0"/>
      <w:adjustRightInd w:val="0"/>
      <w:spacing w:after="0" w:line="240" w:lineRule="auto"/>
      <w:ind w:firstLine="0"/>
      <w:jc w:val="center"/>
      <w:textAlignment w:val="baseline"/>
    </w:pPr>
    <w:rPr>
      <w:rFonts w:eastAsia="Times New Roman" w:cs="Times New Roman"/>
      <w:b/>
      <w:szCs w:val="20"/>
      <w:lang w:eastAsia="ru-RU"/>
    </w:rPr>
  </w:style>
  <w:style w:type="character" w:customStyle="1" w:styleId="mw-headline">
    <w:name w:val="mw-headline"/>
    <w:rsid w:val="002E1C8E"/>
  </w:style>
  <w:style w:type="character" w:customStyle="1" w:styleId="udar">
    <w:name w:val="udar"/>
    <w:rsid w:val="002E1C8E"/>
  </w:style>
  <w:style w:type="paragraph" w:customStyle="1" w:styleId="Noeeu2">
    <w:name w:val="Noeeu2"/>
    <w:basedOn w:val="a"/>
    <w:rsid w:val="002E1C8E"/>
    <w:pPr>
      <w:keepNext/>
      <w:keepLines/>
      <w:overflowPunct w:val="0"/>
      <w:autoSpaceDE w:val="0"/>
      <w:autoSpaceDN w:val="0"/>
      <w:adjustRightInd w:val="0"/>
      <w:spacing w:before="120" w:after="0"/>
      <w:ind w:left="1701" w:right="113" w:hanging="1701"/>
      <w:textAlignment w:val="baseline"/>
    </w:pPr>
    <w:rPr>
      <w:rFonts w:ascii="TimesET" w:eastAsia="Times New Roman" w:hAnsi="TimesET" w:cs="Times New Roman"/>
      <w:caps/>
      <w:sz w:val="16"/>
      <w:szCs w:val="20"/>
      <w:lang w:eastAsia="ru-RU"/>
    </w:rPr>
  </w:style>
  <w:style w:type="paragraph" w:customStyle="1" w:styleId="Arial63">
    <w:name w:val="Стиль Arial полужирный Перед:  6 пт После:  3 пт"/>
    <w:basedOn w:val="a"/>
    <w:rsid w:val="002E1C8E"/>
    <w:pPr>
      <w:numPr>
        <w:numId w:val="32"/>
      </w:numPr>
      <w:tabs>
        <w:tab w:val="clear" w:pos="360"/>
      </w:tabs>
      <w:spacing w:before="120" w:after="60" w:line="240" w:lineRule="auto"/>
      <w:ind w:left="0" w:firstLine="0"/>
      <w:jc w:val="left"/>
    </w:pPr>
    <w:rPr>
      <w:rFonts w:ascii="Arial" w:eastAsia="Times New Roman" w:hAnsi="Arial" w:cs="Times New Roman"/>
      <w:b/>
      <w:bCs/>
      <w:sz w:val="20"/>
      <w:szCs w:val="20"/>
      <w:lang w:eastAsia="ru-RU"/>
    </w:rPr>
  </w:style>
  <w:style w:type="paragraph" w:customStyle="1" w:styleId="9">
    <w:name w:val="Стиль9"/>
    <w:basedOn w:val="a"/>
    <w:autoRedefine/>
    <w:rsid w:val="002E1C8E"/>
    <w:pPr>
      <w:numPr>
        <w:numId w:val="8"/>
      </w:numPr>
      <w:tabs>
        <w:tab w:val="left" w:pos="1843"/>
        <w:tab w:val="left" w:pos="7380"/>
      </w:tabs>
      <w:spacing w:after="0" w:line="240" w:lineRule="auto"/>
      <w:ind w:left="1843" w:hanging="142"/>
    </w:pPr>
    <w:rPr>
      <w:rFonts w:ascii="Arial" w:eastAsia="Times New Roman" w:hAnsi="Arial" w:cs="Arial"/>
      <w:spacing w:val="-4"/>
      <w:sz w:val="18"/>
      <w:szCs w:val="18"/>
      <w:lang w:eastAsia="ru-RU"/>
    </w:rPr>
  </w:style>
  <w:style w:type="paragraph" w:customStyle="1" w:styleId="1">
    <w:name w:val="Стиль1"/>
    <w:basedOn w:val="a"/>
    <w:rsid w:val="002E1C8E"/>
    <w:pPr>
      <w:numPr>
        <w:numId w:val="7"/>
      </w:numPr>
      <w:spacing w:after="60" w:line="240" w:lineRule="auto"/>
    </w:pPr>
    <w:rPr>
      <w:rFonts w:eastAsia="Times New Roman" w:cs="Times New Roman"/>
      <w:sz w:val="24"/>
      <w:szCs w:val="24"/>
      <w:lang w:eastAsia="ru-RU"/>
    </w:rPr>
  </w:style>
  <w:style w:type="paragraph" w:customStyle="1" w:styleId="1Arial104">
    <w:name w:val="Стиль1 + Arial 10 пт4"/>
    <w:basedOn w:val="1"/>
    <w:link w:val="1Arial1040"/>
    <w:autoRedefine/>
    <w:rsid w:val="002E1C8E"/>
    <w:pPr>
      <w:ind w:left="1724" w:hanging="284"/>
    </w:pPr>
    <w:rPr>
      <w:rFonts w:ascii="Arial" w:hAnsi="Arial"/>
      <w:sz w:val="20"/>
    </w:rPr>
  </w:style>
  <w:style w:type="character" w:customStyle="1" w:styleId="1Arial1040">
    <w:name w:val="Стиль1 + Arial 10 пт4 Знак Знак"/>
    <w:link w:val="1Arial104"/>
    <w:rsid w:val="002E1C8E"/>
    <w:rPr>
      <w:rFonts w:ascii="Arial" w:eastAsia="Times New Roman" w:hAnsi="Arial" w:cs="Times New Roman"/>
      <w:sz w:val="20"/>
      <w:szCs w:val="24"/>
      <w:lang w:eastAsia="ru-RU"/>
    </w:rPr>
  </w:style>
  <w:style w:type="paragraph" w:customStyle="1" w:styleId="210">
    <w:name w:val="Заголовок 21"/>
    <w:basedOn w:val="a"/>
    <w:next w:val="a"/>
    <w:rsid w:val="002E1C8E"/>
    <w:pPr>
      <w:keepNext/>
      <w:widowControl w:val="0"/>
      <w:overflowPunct w:val="0"/>
      <w:autoSpaceDE w:val="0"/>
      <w:autoSpaceDN w:val="0"/>
      <w:adjustRightInd w:val="0"/>
      <w:spacing w:after="0" w:line="240" w:lineRule="atLeast"/>
      <w:ind w:firstLine="0"/>
      <w:jc w:val="left"/>
      <w:textAlignment w:val="baseline"/>
    </w:pPr>
    <w:rPr>
      <w:rFonts w:eastAsia="Times New Roman" w:cs="Times New Roman"/>
      <w:spacing w:val="20"/>
      <w:sz w:val="32"/>
      <w:szCs w:val="20"/>
      <w:lang w:val="en-US" w:eastAsia="ru-RU"/>
    </w:rPr>
  </w:style>
  <w:style w:type="paragraph" w:customStyle="1" w:styleId="formattext">
    <w:name w:val="formattext"/>
    <w:basedOn w:val="a"/>
    <w:rsid w:val="002E1C8E"/>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7">
    <w:name w:val="д2"/>
    <w:basedOn w:val="a"/>
    <w:rsid w:val="002E1C8E"/>
    <w:pPr>
      <w:keepLines/>
      <w:suppressAutoHyphens/>
      <w:overflowPunct w:val="0"/>
      <w:autoSpaceDE w:val="0"/>
      <w:autoSpaceDN w:val="0"/>
      <w:adjustRightInd w:val="0"/>
      <w:spacing w:after="0" w:line="240" w:lineRule="auto"/>
      <w:ind w:left="454" w:right="57" w:hanging="397"/>
      <w:jc w:val="left"/>
      <w:textAlignment w:val="baseline"/>
    </w:pPr>
    <w:rPr>
      <w:rFonts w:eastAsia="Times New Roman" w:cs="Times New Roman"/>
      <w:sz w:val="26"/>
      <w:szCs w:val="26"/>
      <w:lang w:eastAsia="ru-RU"/>
    </w:rPr>
  </w:style>
  <w:style w:type="paragraph" w:customStyle="1" w:styleId="afff0">
    <w:name w:val="пункт примечания"/>
    <w:basedOn w:val="a"/>
    <w:rsid w:val="002E1C8E"/>
    <w:pPr>
      <w:overflowPunct w:val="0"/>
      <w:autoSpaceDE w:val="0"/>
      <w:autoSpaceDN w:val="0"/>
      <w:adjustRightInd w:val="0"/>
      <w:spacing w:after="0" w:line="240" w:lineRule="auto"/>
      <w:ind w:left="284" w:hanging="284"/>
      <w:textAlignment w:val="baseline"/>
    </w:pPr>
    <w:rPr>
      <w:rFonts w:eastAsia="Times New Roman" w:cs="Times New Roman"/>
      <w:sz w:val="26"/>
      <w:szCs w:val="26"/>
      <w:lang w:eastAsia="ru-RU"/>
    </w:rPr>
  </w:style>
  <w:style w:type="paragraph" w:customStyle="1" w:styleId="afff1">
    <w:name w:val="е/изм"/>
    <w:basedOn w:val="a"/>
    <w:rsid w:val="002E1C8E"/>
    <w:pPr>
      <w:widowControl w:val="0"/>
      <w:overflowPunct w:val="0"/>
      <w:autoSpaceDE w:val="0"/>
      <w:autoSpaceDN w:val="0"/>
      <w:adjustRightInd w:val="0"/>
      <w:spacing w:after="0" w:line="240" w:lineRule="auto"/>
      <w:ind w:left="28" w:right="28" w:firstLine="0"/>
      <w:jc w:val="center"/>
      <w:textAlignment w:val="baseline"/>
    </w:pPr>
    <w:rPr>
      <w:rFonts w:eastAsia="Times New Roman" w:cs="Times New Roman"/>
      <w:sz w:val="26"/>
      <w:szCs w:val="26"/>
      <w:lang w:eastAsia="ru-RU"/>
    </w:rPr>
  </w:style>
  <w:style w:type="paragraph" w:customStyle="1" w:styleId="Noeeu3">
    <w:name w:val="Noeeu3"/>
    <w:basedOn w:val="a"/>
    <w:rsid w:val="002E1C8E"/>
    <w:pPr>
      <w:keepNext/>
      <w:keepLines/>
      <w:overflowPunct w:val="0"/>
      <w:autoSpaceDE w:val="0"/>
      <w:autoSpaceDN w:val="0"/>
      <w:adjustRightInd w:val="0"/>
      <w:spacing w:before="120" w:after="0"/>
      <w:ind w:left="1701" w:right="113" w:hanging="1701"/>
      <w:textAlignment w:val="baseline"/>
    </w:pPr>
    <w:rPr>
      <w:rFonts w:ascii="TimesET" w:eastAsia="Times New Roman" w:hAnsi="TimesET" w:cs="Times New Roman"/>
      <w:b/>
      <w:sz w:val="16"/>
      <w:szCs w:val="20"/>
      <w:lang w:eastAsia="ru-RU"/>
    </w:rPr>
  </w:style>
  <w:style w:type="paragraph" w:customStyle="1" w:styleId="Noeeu4">
    <w:name w:val="Noeeu4"/>
    <w:basedOn w:val="a"/>
    <w:rsid w:val="002E1C8E"/>
    <w:pPr>
      <w:keepNext/>
      <w:keepLines/>
      <w:overflowPunct w:val="0"/>
      <w:autoSpaceDE w:val="0"/>
      <w:autoSpaceDN w:val="0"/>
      <w:adjustRightInd w:val="0"/>
      <w:spacing w:before="120" w:after="0"/>
      <w:ind w:left="1701" w:right="113" w:hanging="1701"/>
      <w:textAlignment w:val="baseline"/>
    </w:pPr>
    <w:rPr>
      <w:rFonts w:ascii="TimesET" w:eastAsia="Times New Roman" w:hAnsi="TimesET" w:cs="Times New Roman"/>
      <w:i/>
      <w:sz w:val="16"/>
      <w:szCs w:val="20"/>
      <w:lang w:eastAsia="ru-RU"/>
    </w:rPr>
  </w:style>
  <w:style w:type="paragraph" w:customStyle="1" w:styleId="l1">
    <w:name w:val="l1"/>
    <w:basedOn w:val="a"/>
    <w:rsid w:val="002E1C8E"/>
    <w:pPr>
      <w:spacing w:before="60" w:after="60" w:line="240" w:lineRule="auto"/>
      <w:ind w:left="285" w:firstLine="0"/>
      <w:jc w:val="left"/>
    </w:pPr>
    <w:rPr>
      <w:rFonts w:ascii="Arial Unicode MS" w:eastAsia="Arial Unicode MS" w:hAnsi="Arial Unicode MS" w:cs="Arial Unicode MS"/>
      <w:sz w:val="24"/>
      <w:szCs w:val="24"/>
      <w:lang w:eastAsia="ru-RU"/>
    </w:rPr>
  </w:style>
  <w:style w:type="paragraph" w:styleId="HTML0">
    <w:name w:val="HTML Preformatted"/>
    <w:basedOn w:val="a"/>
    <w:link w:val="HTML1"/>
    <w:uiPriority w:val="99"/>
    <w:rsid w:val="002E1C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sid w:val="002E1C8E"/>
    <w:rPr>
      <w:rFonts w:ascii="Courier New" w:eastAsia="Times New Roman" w:hAnsi="Courier New" w:cs="Courier New"/>
      <w:sz w:val="20"/>
      <w:szCs w:val="20"/>
      <w:lang w:eastAsia="ru-RU"/>
    </w:rPr>
  </w:style>
  <w:style w:type="paragraph" w:customStyle="1" w:styleId="211">
    <w:name w:val="Основной текст 21"/>
    <w:basedOn w:val="a"/>
    <w:rsid w:val="002E1C8E"/>
    <w:pPr>
      <w:keepLines/>
      <w:overflowPunct w:val="0"/>
      <w:autoSpaceDE w:val="0"/>
      <w:autoSpaceDN w:val="0"/>
      <w:adjustRightInd w:val="0"/>
      <w:spacing w:after="120"/>
      <w:ind w:left="283" w:firstLine="0"/>
      <w:textAlignment w:val="baseline"/>
    </w:pPr>
    <w:rPr>
      <w:rFonts w:ascii="TimesET" w:eastAsia="Times New Roman" w:hAnsi="TimesET" w:cs="Times New Roman"/>
      <w:sz w:val="16"/>
      <w:szCs w:val="20"/>
      <w:lang w:eastAsia="ru-RU"/>
    </w:rPr>
  </w:style>
  <w:style w:type="character" w:styleId="afff2">
    <w:name w:val="Emphasis"/>
    <w:uiPriority w:val="20"/>
    <w:qFormat/>
    <w:rsid w:val="002E1C8E"/>
    <w:rPr>
      <w:i/>
      <w:iCs/>
    </w:rPr>
  </w:style>
  <w:style w:type="paragraph" w:customStyle="1" w:styleId="18">
    <w:name w:val="д1"/>
    <w:basedOn w:val="a"/>
    <w:rsid w:val="002E1C8E"/>
    <w:pPr>
      <w:keepLines/>
      <w:suppressAutoHyphens/>
      <w:overflowPunct w:val="0"/>
      <w:autoSpaceDE w:val="0"/>
      <w:autoSpaceDN w:val="0"/>
      <w:adjustRightInd w:val="0"/>
      <w:spacing w:after="0" w:line="240" w:lineRule="auto"/>
      <w:ind w:left="255" w:right="57" w:hanging="198"/>
      <w:jc w:val="left"/>
      <w:textAlignment w:val="baseline"/>
    </w:pPr>
    <w:rPr>
      <w:rFonts w:eastAsia="Times New Roman" w:cs="Times New Roman"/>
      <w:sz w:val="26"/>
      <w:szCs w:val="26"/>
      <w:lang w:eastAsia="ru-RU"/>
    </w:rPr>
  </w:style>
  <w:style w:type="paragraph" w:customStyle="1" w:styleId="19">
    <w:name w:val="Заголовок1"/>
    <w:basedOn w:val="a"/>
    <w:rsid w:val="002E1C8E"/>
    <w:pPr>
      <w:widowControl w:val="0"/>
      <w:spacing w:after="0" w:line="240" w:lineRule="auto"/>
      <w:ind w:firstLine="0"/>
      <w:jc w:val="center"/>
    </w:pPr>
    <w:rPr>
      <w:rFonts w:eastAsia="Times New Roman" w:cs="Times New Roman"/>
      <w:b/>
      <w:szCs w:val="20"/>
      <w:lang w:eastAsia="ru-RU"/>
    </w:rPr>
  </w:style>
  <w:style w:type="character" w:customStyle="1" w:styleId="rvts8">
    <w:name w:val="rvts8"/>
    <w:rsid w:val="002E1C8E"/>
  </w:style>
  <w:style w:type="paragraph" w:customStyle="1" w:styleId="afff3">
    <w:name w:val="Одна строчка в шапке"/>
    <w:basedOn w:val="af5"/>
    <w:rsid w:val="002E1C8E"/>
    <w:rPr>
      <w:b/>
      <w:noProof/>
      <w:sz w:val="22"/>
      <w:szCs w:val="20"/>
    </w:rPr>
  </w:style>
  <w:style w:type="character" w:customStyle="1" w:styleId="longtext">
    <w:name w:val="long_text"/>
    <w:rsid w:val="002E1C8E"/>
  </w:style>
  <w:style w:type="paragraph" w:customStyle="1" w:styleId="afff4">
    <w:name w:val="на тире в подпункте"/>
    <w:basedOn w:val="a"/>
    <w:rsid w:val="002E1C8E"/>
    <w:pPr>
      <w:widowControl w:val="0"/>
      <w:overflowPunct w:val="0"/>
      <w:autoSpaceDE w:val="0"/>
      <w:autoSpaceDN w:val="0"/>
      <w:adjustRightInd w:val="0"/>
      <w:spacing w:after="0" w:line="240" w:lineRule="auto"/>
      <w:ind w:left="765" w:hanging="198"/>
      <w:textAlignment w:val="baseline"/>
    </w:pPr>
    <w:rPr>
      <w:rFonts w:eastAsia="Times New Roman" w:cs="Times New Roman"/>
      <w:sz w:val="26"/>
      <w:szCs w:val="26"/>
      <w:lang w:eastAsia="ru-RU"/>
    </w:rPr>
  </w:style>
  <w:style w:type="paragraph" w:customStyle="1" w:styleId="afff5">
    <w:name w:val="по/под/пункт на цифре"/>
    <w:basedOn w:val="a"/>
    <w:rsid w:val="002E1C8E"/>
    <w:pPr>
      <w:widowControl w:val="0"/>
      <w:overflowPunct w:val="0"/>
      <w:autoSpaceDE w:val="0"/>
      <w:autoSpaceDN w:val="0"/>
      <w:adjustRightInd w:val="0"/>
      <w:spacing w:after="0" w:line="240" w:lineRule="auto"/>
      <w:ind w:left="851" w:hanging="284"/>
      <w:textAlignment w:val="baseline"/>
    </w:pPr>
    <w:rPr>
      <w:rFonts w:eastAsia="Times New Roman" w:cs="Times New Roman"/>
      <w:sz w:val="26"/>
      <w:szCs w:val="26"/>
      <w:lang w:eastAsia="ru-RU"/>
    </w:rPr>
  </w:style>
  <w:style w:type="paragraph" w:customStyle="1" w:styleId="afff6">
    <w:name w:val="подпункт примечания"/>
    <w:basedOn w:val="a"/>
    <w:rsid w:val="002E1C8E"/>
    <w:pPr>
      <w:overflowPunct w:val="0"/>
      <w:autoSpaceDE w:val="0"/>
      <w:autoSpaceDN w:val="0"/>
      <w:adjustRightInd w:val="0"/>
      <w:spacing w:after="0" w:line="240" w:lineRule="auto"/>
      <w:ind w:left="568" w:hanging="284"/>
      <w:textAlignment w:val="baseline"/>
    </w:pPr>
    <w:rPr>
      <w:rFonts w:eastAsia="Times New Roman" w:cs="Times New Roman"/>
      <w:sz w:val="26"/>
      <w:szCs w:val="26"/>
      <w:lang w:eastAsia="ru-RU"/>
    </w:rPr>
  </w:style>
  <w:style w:type="paragraph" w:customStyle="1" w:styleId="afff7">
    <w:name w:val="заголовок примечания"/>
    <w:basedOn w:val="a"/>
    <w:rsid w:val="002E1C8E"/>
    <w:pPr>
      <w:widowControl w:val="0"/>
      <w:overflowPunct w:val="0"/>
      <w:autoSpaceDE w:val="0"/>
      <w:autoSpaceDN w:val="0"/>
      <w:adjustRightInd w:val="0"/>
      <w:spacing w:after="0" w:line="240" w:lineRule="auto"/>
      <w:ind w:firstLine="0"/>
      <w:jc w:val="left"/>
      <w:textAlignment w:val="baseline"/>
    </w:pPr>
    <w:rPr>
      <w:rFonts w:eastAsia="Times New Roman" w:cs="Times New Roman"/>
      <w:b/>
      <w:sz w:val="26"/>
      <w:szCs w:val="26"/>
      <w:lang w:eastAsia="ru-RU"/>
    </w:rPr>
  </w:style>
  <w:style w:type="paragraph" w:customStyle="1" w:styleId="afff8">
    <w:name w:val="шапка наименов"/>
    <w:basedOn w:val="a"/>
    <w:rsid w:val="002E1C8E"/>
    <w:pPr>
      <w:widowControl w:val="0"/>
      <w:overflowPunct w:val="0"/>
      <w:autoSpaceDE w:val="0"/>
      <w:autoSpaceDN w:val="0"/>
      <w:adjustRightInd w:val="0"/>
      <w:spacing w:after="0" w:line="240" w:lineRule="auto"/>
      <w:ind w:firstLine="0"/>
      <w:jc w:val="center"/>
      <w:textAlignment w:val="baseline"/>
    </w:pPr>
    <w:rPr>
      <w:rFonts w:eastAsia="Times New Roman" w:cs="Times New Roman"/>
      <w:sz w:val="26"/>
      <w:szCs w:val="20"/>
      <w:lang w:eastAsia="ru-RU"/>
    </w:rPr>
  </w:style>
  <w:style w:type="paragraph" w:customStyle="1" w:styleId="afff9">
    <w:name w:val="втор абзац в пункте"/>
    <w:basedOn w:val="a"/>
    <w:rsid w:val="002E1C8E"/>
    <w:pPr>
      <w:keepLines/>
      <w:widowControl w:val="0"/>
      <w:suppressAutoHyphens/>
      <w:overflowPunct w:val="0"/>
      <w:autoSpaceDE w:val="0"/>
      <w:autoSpaceDN w:val="0"/>
      <w:adjustRightInd w:val="0"/>
      <w:spacing w:after="0" w:line="240" w:lineRule="auto"/>
      <w:ind w:left="284" w:firstLine="284"/>
      <w:textAlignment w:val="baseline"/>
    </w:pPr>
    <w:rPr>
      <w:rFonts w:eastAsia="Times New Roman" w:cs="Times New Roman"/>
      <w:sz w:val="26"/>
      <w:szCs w:val="26"/>
      <w:lang w:eastAsia="ru-RU"/>
    </w:rPr>
  </w:style>
  <w:style w:type="paragraph" w:customStyle="1" w:styleId="CharCharCharChar">
    <w:name w:val="Char Char Знак Знак Char Char Знак"/>
    <w:basedOn w:val="a"/>
    <w:autoRedefine/>
    <w:rsid w:val="002E1C8E"/>
    <w:pPr>
      <w:spacing w:line="240" w:lineRule="exact"/>
      <w:ind w:firstLine="0"/>
      <w:jc w:val="left"/>
    </w:pPr>
    <w:rPr>
      <w:rFonts w:eastAsia="SimSun" w:cs="Times New Roman"/>
      <w:b/>
      <w:sz w:val="28"/>
      <w:szCs w:val="24"/>
      <w:lang w:val="en-US"/>
    </w:rPr>
  </w:style>
  <w:style w:type="paragraph" w:customStyle="1" w:styleId="afffa">
    <w:name w:val="подпункт на тире"/>
    <w:basedOn w:val="a"/>
    <w:rsid w:val="002E1C8E"/>
    <w:pPr>
      <w:keepLines/>
      <w:suppressAutoHyphens/>
      <w:overflowPunct w:val="0"/>
      <w:autoSpaceDE w:val="0"/>
      <w:autoSpaceDN w:val="0"/>
      <w:adjustRightInd w:val="0"/>
      <w:spacing w:after="0" w:line="240" w:lineRule="auto"/>
      <w:ind w:left="482" w:hanging="198"/>
      <w:textAlignment w:val="baseline"/>
    </w:pPr>
    <w:rPr>
      <w:rFonts w:eastAsia="Times New Roman" w:cs="Times New Roman"/>
      <w:sz w:val="26"/>
      <w:szCs w:val="26"/>
      <w:lang w:eastAsia="ru-RU"/>
    </w:rPr>
  </w:style>
  <w:style w:type="paragraph" w:customStyle="1" w:styleId="37">
    <w:name w:val="д3"/>
    <w:basedOn w:val="a"/>
    <w:rsid w:val="002E1C8E"/>
    <w:pPr>
      <w:keepLines/>
      <w:suppressAutoHyphens/>
      <w:overflowPunct w:val="0"/>
      <w:autoSpaceDE w:val="0"/>
      <w:autoSpaceDN w:val="0"/>
      <w:adjustRightInd w:val="0"/>
      <w:spacing w:after="0" w:line="240" w:lineRule="auto"/>
      <w:ind w:left="652" w:right="57" w:hanging="595"/>
      <w:jc w:val="left"/>
      <w:textAlignment w:val="baseline"/>
    </w:pPr>
    <w:rPr>
      <w:rFonts w:eastAsia="Times New Roman" w:cs="Times New Roman"/>
      <w:sz w:val="26"/>
      <w:szCs w:val="26"/>
      <w:lang w:eastAsia="ru-RU"/>
    </w:rPr>
  </w:style>
  <w:style w:type="paragraph" w:customStyle="1" w:styleId="afffb">
    <w:name w:val="Раздел в содержании"/>
    <w:rsid w:val="002E1C8E"/>
    <w:pPr>
      <w:spacing w:before="60" w:after="0" w:line="240" w:lineRule="auto"/>
      <w:ind w:left="284"/>
    </w:pPr>
    <w:rPr>
      <w:rFonts w:ascii="Times New Roman" w:eastAsia="Times New Roman" w:hAnsi="Times New Roman" w:cs="Times New Roman"/>
      <w:i/>
      <w:szCs w:val="20"/>
      <w:lang w:eastAsia="ru-RU"/>
    </w:rPr>
  </w:style>
  <w:style w:type="paragraph" w:customStyle="1" w:styleId="afffc">
    <w:name w:val="Последняя строчка в шапке"/>
    <w:basedOn w:val="af5"/>
    <w:rsid w:val="002E1C8E"/>
    <w:pPr>
      <w:ind w:left="1531"/>
    </w:pPr>
    <w:rPr>
      <w:b/>
      <w:sz w:val="22"/>
      <w:szCs w:val="20"/>
    </w:rPr>
  </w:style>
  <w:style w:type="character" w:customStyle="1" w:styleId="afffd">
    <w:name w:val="Текст концевой сноски Знак"/>
    <w:link w:val="afffe"/>
    <w:rsid w:val="002E1C8E"/>
  </w:style>
  <w:style w:type="paragraph" w:styleId="afffe">
    <w:name w:val="endnote text"/>
    <w:basedOn w:val="a"/>
    <w:link w:val="afffd"/>
    <w:unhideWhenUsed/>
    <w:rsid w:val="002E1C8E"/>
    <w:pPr>
      <w:spacing w:after="200" w:line="276" w:lineRule="auto"/>
      <w:ind w:firstLine="0"/>
      <w:jc w:val="left"/>
    </w:pPr>
    <w:rPr>
      <w:rFonts w:asciiTheme="minorHAnsi" w:hAnsiTheme="minorHAnsi"/>
      <w:sz w:val="22"/>
    </w:rPr>
  </w:style>
  <w:style w:type="character" w:customStyle="1" w:styleId="1a">
    <w:name w:val="Текст концевой сноски Знак1"/>
    <w:basedOn w:val="a0"/>
    <w:uiPriority w:val="99"/>
    <w:rsid w:val="002E1C8E"/>
    <w:rPr>
      <w:rFonts w:ascii="Times New Roman" w:hAnsi="Times New Roman"/>
      <w:sz w:val="20"/>
      <w:szCs w:val="20"/>
    </w:rPr>
  </w:style>
  <w:style w:type="paragraph" w:customStyle="1" w:styleId="p1">
    <w:name w:val="p1"/>
    <w:basedOn w:val="a"/>
    <w:rsid w:val="002E1C8E"/>
    <w:pPr>
      <w:spacing w:after="0" w:line="240" w:lineRule="auto"/>
      <w:ind w:left="340" w:hanging="340"/>
    </w:pPr>
    <w:rPr>
      <w:rFonts w:eastAsia="Times New Roman" w:cs="Times New Roman"/>
      <w:sz w:val="20"/>
      <w:szCs w:val="20"/>
      <w:lang w:eastAsia="ru-RU"/>
    </w:rPr>
  </w:style>
  <w:style w:type="paragraph" w:customStyle="1" w:styleId="affff">
    <w:name w:val="класс"/>
    <w:autoRedefine/>
    <w:rsid w:val="002E1C8E"/>
    <w:pPr>
      <w:spacing w:before="120" w:after="0" w:line="240" w:lineRule="auto"/>
      <w:outlineLvl w:val="4"/>
    </w:pPr>
    <w:rPr>
      <w:rFonts w:ascii="Arial" w:eastAsia="Times New Roman" w:hAnsi="Arial" w:cs="Arial"/>
      <w:b/>
      <w:i/>
      <w:sz w:val="20"/>
      <w:szCs w:val="20"/>
      <w:lang w:eastAsia="ru-RU"/>
    </w:rPr>
  </w:style>
  <w:style w:type="paragraph" w:customStyle="1" w:styleId="t1">
    <w:name w:val="t1"/>
    <w:basedOn w:val="a"/>
    <w:rsid w:val="002E1C8E"/>
    <w:pPr>
      <w:spacing w:after="0" w:line="240" w:lineRule="auto"/>
      <w:ind w:firstLine="284"/>
    </w:pPr>
    <w:rPr>
      <w:rFonts w:eastAsia="Times New Roman" w:cs="Times New Roman"/>
      <w:b/>
      <w:sz w:val="20"/>
      <w:szCs w:val="20"/>
      <w:lang w:eastAsia="ru-RU"/>
    </w:rPr>
  </w:style>
  <w:style w:type="paragraph" w:customStyle="1" w:styleId="t2">
    <w:name w:val="t2"/>
    <w:basedOn w:val="a"/>
    <w:rsid w:val="002E1C8E"/>
    <w:pPr>
      <w:widowControl w:val="0"/>
      <w:spacing w:after="0" w:line="240" w:lineRule="auto"/>
      <w:ind w:left="323" w:hanging="266"/>
    </w:pPr>
    <w:rPr>
      <w:rFonts w:ascii="Pragmatica Condensed" w:eastAsia="Times New Roman" w:hAnsi="Pragmatica Condensed" w:cs="Times New Roman"/>
      <w:sz w:val="18"/>
      <w:szCs w:val="20"/>
      <w:lang w:eastAsia="ru-RU"/>
    </w:rPr>
  </w:style>
  <w:style w:type="table" w:customStyle="1" w:styleId="1b">
    <w:name w:val="Сетка таблицы1"/>
    <w:basedOn w:val="a1"/>
    <w:next w:val="ad"/>
    <w:uiPriority w:val="39"/>
    <w:rsid w:val="002E1C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2E1C8E"/>
  </w:style>
  <w:style w:type="paragraph" w:customStyle="1" w:styleId="110">
    <w:name w:val="Обычный11"/>
    <w:rsid w:val="002E1C8E"/>
    <w:pPr>
      <w:spacing w:after="0" w:line="240" w:lineRule="auto"/>
    </w:pPr>
    <w:rPr>
      <w:rFonts w:ascii="Times New Roman" w:eastAsia="Times New Roman" w:hAnsi="Times New Roman" w:cs="Times New Roman"/>
      <w:sz w:val="20"/>
      <w:szCs w:val="20"/>
      <w:lang w:eastAsia="ru-RU"/>
    </w:rPr>
  </w:style>
  <w:style w:type="paragraph" w:customStyle="1" w:styleId="2110">
    <w:name w:val="Заголовок 211"/>
    <w:basedOn w:val="a"/>
    <w:next w:val="a"/>
    <w:rsid w:val="002E1C8E"/>
    <w:pPr>
      <w:keepNext/>
      <w:widowControl w:val="0"/>
      <w:overflowPunct w:val="0"/>
      <w:autoSpaceDE w:val="0"/>
      <w:autoSpaceDN w:val="0"/>
      <w:adjustRightInd w:val="0"/>
      <w:spacing w:after="0" w:line="240" w:lineRule="atLeast"/>
      <w:ind w:firstLine="0"/>
      <w:jc w:val="left"/>
      <w:textAlignment w:val="baseline"/>
    </w:pPr>
    <w:rPr>
      <w:rFonts w:eastAsia="Times New Roman" w:cs="Times New Roman"/>
      <w:spacing w:val="20"/>
      <w:sz w:val="32"/>
      <w:szCs w:val="20"/>
      <w:lang w:val="en-US" w:eastAsia="ru-RU"/>
    </w:rPr>
  </w:style>
  <w:style w:type="paragraph" w:customStyle="1" w:styleId="2111">
    <w:name w:val="Основной текст 211"/>
    <w:basedOn w:val="a"/>
    <w:rsid w:val="002E1C8E"/>
    <w:pPr>
      <w:keepLines/>
      <w:overflowPunct w:val="0"/>
      <w:autoSpaceDE w:val="0"/>
      <w:autoSpaceDN w:val="0"/>
      <w:adjustRightInd w:val="0"/>
      <w:spacing w:after="120"/>
      <w:ind w:left="283" w:firstLine="0"/>
      <w:textAlignment w:val="baseline"/>
    </w:pPr>
    <w:rPr>
      <w:rFonts w:ascii="TimesET" w:eastAsia="Times New Roman" w:hAnsi="TimesET" w:cs="Times New Roman"/>
      <w:sz w:val="16"/>
      <w:szCs w:val="20"/>
      <w:lang w:eastAsia="ru-RU"/>
    </w:rPr>
  </w:style>
  <w:style w:type="paragraph" w:customStyle="1" w:styleId="CharCharCharChar1">
    <w:name w:val="Char Char Знак Знак Char Char Знак1"/>
    <w:basedOn w:val="a"/>
    <w:autoRedefine/>
    <w:rsid w:val="002E1C8E"/>
    <w:pPr>
      <w:spacing w:line="240" w:lineRule="exact"/>
      <w:ind w:firstLine="0"/>
      <w:jc w:val="left"/>
    </w:pPr>
    <w:rPr>
      <w:rFonts w:eastAsia="SimSun" w:cs="Times New Roman"/>
      <w:b/>
      <w:sz w:val="28"/>
      <w:szCs w:val="24"/>
      <w:lang w:val="en-US"/>
    </w:rPr>
  </w:style>
  <w:style w:type="character" w:customStyle="1" w:styleId="111">
    <w:name w:val="Текст концевой сноски Знак11"/>
    <w:rsid w:val="002E1C8E"/>
    <w:rPr>
      <w:rFonts w:cs="Times New Roman"/>
    </w:rPr>
  </w:style>
  <w:style w:type="paragraph" w:customStyle="1" w:styleId="112">
    <w:name w:val="Без интервала11"/>
    <w:rsid w:val="002E1C8E"/>
    <w:pPr>
      <w:spacing w:after="0" w:line="240" w:lineRule="auto"/>
    </w:pPr>
    <w:rPr>
      <w:rFonts w:ascii="Calibri" w:eastAsia="Times New Roman" w:hAnsi="Calibri" w:cs="Times New Roman"/>
    </w:rPr>
  </w:style>
  <w:style w:type="character" w:customStyle="1" w:styleId="affff0">
    <w:name w:val="Обычный с красной строки Знак"/>
    <w:link w:val="affff1"/>
    <w:locked/>
    <w:rsid w:val="00E90DDA"/>
    <w:rPr>
      <w:rFonts w:ascii="Times New Roman" w:eastAsia="Times New Roman" w:hAnsi="Times New Roman" w:cs="Times New Roman"/>
      <w:sz w:val="30"/>
      <w:szCs w:val="24"/>
      <w:lang w:eastAsia="ru-RU"/>
    </w:rPr>
  </w:style>
  <w:style w:type="paragraph" w:customStyle="1" w:styleId="affff1">
    <w:name w:val="Обычный с красной строки"/>
    <w:basedOn w:val="a"/>
    <w:link w:val="affff0"/>
    <w:qFormat/>
    <w:rsid w:val="00E90DDA"/>
    <w:pPr>
      <w:spacing w:after="0"/>
    </w:pPr>
    <w:rPr>
      <w:rFonts w:eastAsia="Times New Roman" w:cs="Times New Roman"/>
      <w:szCs w:val="24"/>
      <w:lang w:eastAsia="ru-RU"/>
    </w:rPr>
  </w:style>
  <w:style w:type="character" w:customStyle="1" w:styleId="nowrap">
    <w:name w:val="nowrap"/>
    <w:basedOn w:val="a0"/>
    <w:rsid w:val="00AD6BB0"/>
  </w:style>
  <w:style w:type="paragraph" w:styleId="affff2">
    <w:name w:val="footnote text"/>
    <w:basedOn w:val="a"/>
    <w:link w:val="affff3"/>
    <w:uiPriority w:val="99"/>
    <w:semiHidden/>
    <w:unhideWhenUsed/>
    <w:rsid w:val="00C62344"/>
    <w:pPr>
      <w:spacing w:after="0" w:line="240" w:lineRule="auto"/>
    </w:pPr>
    <w:rPr>
      <w:sz w:val="20"/>
      <w:szCs w:val="20"/>
    </w:rPr>
  </w:style>
  <w:style w:type="character" w:customStyle="1" w:styleId="affff3">
    <w:name w:val="Текст сноски Знак"/>
    <w:basedOn w:val="a0"/>
    <w:link w:val="affff2"/>
    <w:uiPriority w:val="99"/>
    <w:semiHidden/>
    <w:rsid w:val="00C62344"/>
    <w:rPr>
      <w:rFonts w:ascii="Times New Roman" w:hAnsi="Times New Roman"/>
      <w:sz w:val="20"/>
      <w:szCs w:val="20"/>
    </w:rPr>
  </w:style>
  <w:style w:type="character" w:styleId="affff4">
    <w:name w:val="footnote reference"/>
    <w:basedOn w:val="a0"/>
    <w:uiPriority w:val="99"/>
    <w:semiHidden/>
    <w:unhideWhenUsed/>
    <w:rsid w:val="00C62344"/>
    <w:rPr>
      <w:vertAlign w:val="superscript"/>
    </w:rPr>
  </w:style>
  <w:style w:type="paragraph" w:customStyle="1" w:styleId="28">
    <w:name w:val="Без интервала2"/>
    <w:rsid w:val="00A64CFC"/>
    <w:pPr>
      <w:spacing w:after="0" w:line="240" w:lineRule="auto"/>
    </w:pPr>
    <w:rPr>
      <w:rFonts w:ascii="Calibri" w:eastAsia="Times New Roman" w:hAnsi="Calibri" w:cs="Times New Roman"/>
    </w:rPr>
  </w:style>
  <w:style w:type="paragraph" w:customStyle="1" w:styleId="29">
    <w:name w:val="Обычный2"/>
    <w:rsid w:val="00A64CFC"/>
    <w:pPr>
      <w:spacing w:after="0" w:line="240" w:lineRule="auto"/>
    </w:pPr>
    <w:rPr>
      <w:rFonts w:ascii="Times New Roman" w:eastAsia="Times New Roman" w:hAnsi="Times New Roman" w:cs="Times New Roman"/>
      <w:snapToGrid w:val="0"/>
      <w:sz w:val="20"/>
      <w:szCs w:val="20"/>
      <w:lang w:eastAsia="ru-RU"/>
    </w:rPr>
  </w:style>
  <w:style w:type="paragraph" w:customStyle="1" w:styleId="220">
    <w:name w:val="Заголовок 22"/>
    <w:basedOn w:val="a"/>
    <w:next w:val="a"/>
    <w:rsid w:val="00A64CFC"/>
    <w:pPr>
      <w:keepNext/>
      <w:widowControl w:val="0"/>
      <w:overflowPunct w:val="0"/>
      <w:autoSpaceDE w:val="0"/>
      <w:autoSpaceDN w:val="0"/>
      <w:adjustRightInd w:val="0"/>
      <w:spacing w:after="0" w:line="240" w:lineRule="atLeast"/>
      <w:ind w:firstLine="0"/>
      <w:jc w:val="left"/>
      <w:textAlignment w:val="baseline"/>
    </w:pPr>
    <w:rPr>
      <w:rFonts w:eastAsia="Times New Roman" w:cs="Times New Roman"/>
      <w:spacing w:val="20"/>
      <w:sz w:val="32"/>
      <w:szCs w:val="20"/>
      <w:lang w:val="en-US" w:eastAsia="ru-RU"/>
    </w:rPr>
  </w:style>
  <w:style w:type="paragraph" w:customStyle="1" w:styleId="221">
    <w:name w:val="Основной текст 22"/>
    <w:basedOn w:val="a"/>
    <w:rsid w:val="00A64CFC"/>
    <w:pPr>
      <w:keepLines/>
      <w:overflowPunct w:val="0"/>
      <w:autoSpaceDE w:val="0"/>
      <w:autoSpaceDN w:val="0"/>
      <w:adjustRightInd w:val="0"/>
      <w:spacing w:after="120"/>
      <w:ind w:left="283" w:firstLine="0"/>
      <w:textAlignment w:val="baseline"/>
    </w:pPr>
    <w:rPr>
      <w:rFonts w:ascii="TimesET" w:eastAsia="Times New Roman" w:hAnsi="TimesET" w:cs="Times New Roman"/>
      <w:sz w:val="16"/>
      <w:szCs w:val="20"/>
      <w:lang w:eastAsia="ru-RU"/>
    </w:rPr>
  </w:style>
  <w:style w:type="paragraph" w:customStyle="1" w:styleId="affff5">
    <w:basedOn w:val="a"/>
    <w:next w:val="aff1"/>
    <w:rsid w:val="00A64CFC"/>
    <w:pPr>
      <w:widowControl w:val="0"/>
      <w:spacing w:after="0" w:line="240" w:lineRule="auto"/>
      <w:ind w:firstLine="0"/>
      <w:jc w:val="center"/>
    </w:pPr>
    <w:rPr>
      <w:rFonts w:eastAsia="Times New Roman" w:cs="Times New Roman"/>
      <w:b/>
      <w:szCs w:val="20"/>
      <w:lang w:eastAsia="ru-RU"/>
    </w:rPr>
  </w:style>
  <w:style w:type="paragraph" w:customStyle="1" w:styleId="CharCharCharChar0">
    <w:name w:val="Char Char Знак Знак Char Char Знак"/>
    <w:basedOn w:val="a"/>
    <w:autoRedefine/>
    <w:rsid w:val="00A64CFC"/>
    <w:pPr>
      <w:spacing w:line="240" w:lineRule="exact"/>
      <w:ind w:firstLine="0"/>
      <w:jc w:val="left"/>
    </w:pPr>
    <w:rPr>
      <w:rFonts w:eastAsia="SimSun" w:cs="Times New Roman"/>
      <w:b/>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03544">
      <w:bodyDiv w:val="1"/>
      <w:marLeft w:val="0"/>
      <w:marRight w:val="0"/>
      <w:marTop w:val="0"/>
      <w:marBottom w:val="0"/>
      <w:divBdr>
        <w:top w:val="none" w:sz="0" w:space="0" w:color="auto"/>
        <w:left w:val="none" w:sz="0" w:space="0" w:color="auto"/>
        <w:bottom w:val="none" w:sz="0" w:space="0" w:color="auto"/>
        <w:right w:val="none" w:sz="0" w:space="0" w:color="auto"/>
      </w:divBdr>
    </w:div>
    <w:div w:id="536624368">
      <w:bodyDiv w:val="1"/>
      <w:marLeft w:val="0"/>
      <w:marRight w:val="0"/>
      <w:marTop w:val="0"/>
      <w:marBottom w:val="0"/>
      <w:divBdr>
        <w:top w:val="none" w:sz="0" w:space="0" w:color="auto"/>
        <w:left w:val="none" w:sz="0" w:space="0" w:color="auto"/>
        <w:bottom w:val="none" w:sz="0" w:space="0" w:color="auto"/>
        <w:right w:val="none" w:sz="0" w:space="0" w:color="auto"/>
      </w:divBdr>
    </w:div>
    <w:div w:id="786318741">
      <w:bodyDiv w:val="1"/>
      <w:marLeft w:val="0"/>
      <w:marRight w:val="0"/>
      <w:marTop w:val="0"/>
      <w:marBottom w:val="0"/>
      <w:divBdr>
        <w:top w:val="none" w:sz="0" w:space="0" w:color="auto"/>
        <w:left w:val="none" w:sz="0" w:space="0" w:color="auto"/>
        <w:bottom w:val="none" w:sz="0" w:space="0" w:color="auto"/>
        <w:right w:val="none" w:sz="0" w:space="0" w:color="auto"/>
      </w:divBdr>
    </w:div>
    <w:div w:id="917177110">
      <w:bodyDiv w:val="1"/>
      <w:marLeft w:val="0"/>
      <w:marRight w:val="0"/>
      <w:marTop w:val="0"/>
      <w:marBottom w:val="0"/>
      <w:divBdr>
        <w:top w:val="none" w:sz="0" w:space="0" w:color="auto"/>
        <w:left w:val="none" w:sz="0" w:space="0" w:color="auto"/>
        <w:bottom w:val="none" w:sz="0" w:space="0" w:color="auto"/>
        <w:right w:val="none" w:sz="0" w:space="0" w:color="auto"/>
      </w:divBdr>
    </w:div>
    <w:div w:id="1166362049">
      <w:bodyDiv w:val="1"/>
      <w:marLeft w:val="0"/>
      <w:marRight w:val="0"/>
      <w:marTop w:val="0"/>
      <w:marBottom w:val="0"/>
      <w:divBdr>
        <w:top w:val="none" w:sz="0" w:space="0" w:color="auto"/>
        <w:left w:val="none" w:sz="0" w:space="0" w:color="auto"/>
        <w:bottom w:val="none" w:sz="0" w:space="0" w:color="auto"/>
        <w:right w:val="none" w:sz="0" w:space="0" w:color="auto"/>
      </w:divBdr>
    </w:div>
    <w:div w:id="1344241575">
      <w:bodyDiv w:val="1"/>
      <w:marLeft w:val="0"/>
      <w:marRight w:val="0"/>
      <w:marTop w:val="0"/>
      <w:marBottom w:val="0"/>
      <w:divBdr>
        <w:top w:val="none" w:sz="0" w:space="0" w:color="auto"/>
        <w:left w:val="none" w:sz="0" w:space="0" w:color="auto"/>
        <w:bottom w:val="none" w:sz="0" w:space="0" w:color="auto"/>
        <w:right w:val="none" w:sz="0" w:space="0" w:color="auto"/>
      </w:divBdr>
    </w:div>
    <w:div w:id="1468086174">
      <w:bodyDiv w:val="1"/>
      <w:marLeft w:val="0"/>
      <w:marRight w:val="0"/>
      <w:marTop w:val="0"/>
      <w:marBottom w:val="0"/>
      <w:divBdr>
        <w:top w:val="none" w:sz="0" w:space="0" w:color="auto"/>
        <w:left w:val="none" w:sz="0" w:space="0" w:color="auto"/>
        <w:bottom w:val="none" w:sz="0" w:space="0" w:color="auto"/>
        <w:right w:val="none" w:sz="0" w:space="0" w:color="auto"/>
      </w:divBdr>
    </w:div>
    <w:div w:id="1700348836">
      <w:bodyDiv w:val="1"/>
      <w:marLeft w:val="0"/>
      <w:marRight w:val="0"/>
      <w:marTop w:val="0"/>
      <w:marBottom w:val="0"/>
      <w:divBdr>
        <w:top w:val="none" w:sz="0" w:space="0" w:color="auto"/>
        <w:left w:val="none" w:sz="0" w:space="0" w:color="auto"/>
        <w:bottom w:val="none" w:sz="0" w:space="0" w:color="auto"/>
        <w:right w:val="none" w:sz="0" w:space="0" w:color="auto"/>
      </w:divBdr>
    </w:div>
    <w:div w:id="171130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C%D0%B0%D1%81%D1%81-%D1%81%D0%BF%D0%B5%D0%BA%D1%82%D1%80%D0%BE%D0%BC%D0%B5%D1%82%D1%80%D0%B8%D1%8F_%D0%B2%D1%82%D0%BE%D1%80%D0%B8%D1%87%D0%BD%D1%8B%D1%85_%D0%B8%D0%BE%D0%BD%D0%BE%D0%B2" TargetMode="External"/><Relationship Id="rId13" Type="http://schemas.openxmlformats.org/officeDocument/2006/relationships/hyperlink" Target="https://ru.wikipedia.org/wiki/%D0%94%D0%B8%D1%8D%D0%BB%D0%B5%D0%BA%D1%82%D1%80%D0%B8%D1%87%D0%B5%D1%81%D0%BA%D0%B0%D1%8F_%D0%BF%D1%80%D0%BE%D0%BD%D0%B8%D1%86%D0%B0%D0%B5%D0%BC%D0%BE%D1%81%D1%82%D1%8C"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AD%D0%BB%D0%B5%D0%BA%D1%82%D1%80%D0%BE%D0%BF%D1%80%D0%BE%D0%B2%D0%BE%D0%B4%D0%BD%D0%BE%D1%81%D1%82%D1%8C" TargetMode="External"/><Relationship Id="rId17" Type="http://schemas.openxmlformats.org/officeDocument/2006/relationships/hyperlink" Target="https://ru.wikipedia.org/wiki/%D0%AD%D0%BC%D0%B8%D1%81%D1%81%D0%B8%D1%8F" TargetMode="External"/><Relationship Id="rId2" Type="http://schemas.openxmlformats.org/officeDocument/2006/relationships/numbering" Target="numbering.xml"/><Relationship Id="rId16" Type="http://schemas.openxmlformats.org/officeDocument/2006/relationships/hyperlink" Target="https://ru.wikipedia.org/wiki/%D0%A2%D0%B5%D0%BF%D0%BB%D0%BE%D0%BF%D1%80%D0%BE%D0%B2%D0%BE%D0%B4%D0%BD%D0%BE%D1%81%D1%82%D1%8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0%D0%B0%D0%B4%D0%B8%D0%BE%D0%B0%D0%BA%D1%82%D0%B8%D0%B2%D0%BD%D0%BE%D1%81%D1%82%D1%8C" TargetMode="External"/><Relationship Id="rId5" Type="http://schemas.openxmlformats.org/officeDocument/2006/relationships/webSettings" Target="webSettings.xml"/><Relationship Id="rId15" Type="http://schemas.openxmlformats.org/officeDocument/2006/relationships/hyperlink" Target="https://ru.wikipedia.org/wiki/%D0%A2%D0%B5%D0%BF%D0%BB%D0%BE%D1%91%D0%BC%D0%BA%D0%BE%D1%81%D1%82%D1%8C" TargetMode="External"/><Relationship Id="rId10" Type="http://schemas.openxmlformats.org/officeDocument/2006/relationships/hyperlink" Target="https://en.wikipedia.org/wiki/Accelerator_mass_spectromet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D0%A2%D0%B5%D1%80%D0%BC%D0%BE%D0%B8%D0%BE%D0%BD%D0%B8%D0%B7%D0%B0%D1%86%D0%B8%D1%8F" TargetMode="External"/><Relationship Id="rId14" Type="http://schemas.openxmlformats.org/officeDocument/2006/relationships/hyperlink" Target="https://ru.wikipedia.org/wiki/%D0%90%D0%B1%D1%81%D0%BE%D1%80%D0%B1%D1%86%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003B2-44AC-4E54-B78E-5B17CDD4C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48</Pages>
  <Words>8809</Words>
  <Characters>50214</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Малхасян Алексан Ашотович</dc:creator>
  <cp:lastModifiedBy>Суслина Елена Николаевна</cp:lastModifiedBy>
  <cp:revision>4</cp:revision>
  <dcterms:created xsi:type="dcterms:W3CDTF">2021-11-30T12:08:00Z</dcterms:created>
  <dcterms:modified xsi:type="dcterms:W3CDTF">2023-02-15T13:19:00Z</dcterms:modified>
</cp:coreProperties>
</file>