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B66405" w14:textId="77777777" w:rsidR="00D3752C" w:rsidRPr="003057F6" w:rsidRDefault="00D3752C" w:rsidP="00D3752C">
      <w:pPr>
        <w:pStyle w:val="4"/>
        <w:pageBreakBefore/>
      </w:pPr>
      <w:r w:rsidRPr="003057F6">
        <w:t>Форма опросного листа для проведения</w:t>
      </w:r>
      <w:r w:rsidRPr="003057F6">
        <w:br/>
        <w:t>публичного обсуждения проекта решения Комиссии</w:t>
      </w:r>
      <w:r w:rsidRPr="003057F6">
        <w:br/>
        <w:t>в рамках оценки регулирующего воздействия (форма 3)</w:t>
      </w:r>
    </w:p>
    <w:p w14:paraId="7D280E9F" w14:textId="77777777"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14:paraId="04C5DEE1" w14:textId="77777777" w:rsidR="00D3752C" w:rsidRPr="003057F6" w:rsidRDefault="00D3752C" w:rsidP="00D3752C">
      <w:pPr>
        <w:spacing w:after="0" w:line="240" w:lineRule="auto"/>
        <w:jc w:val="center"/>
        <w:rPr>
          <w:rFonts w:ascii="Times New Roman" w:eastAsia="Calibri" w:hAnsi="Times New Roman" w:cs="Times New Roman"/>
          <w:b/>
          <w:sz w:val="26"/>
          <w:szCs w:val="26"/>
        </w:rPr>
      </w:pPr>
    </w:p>
    <w:p w14:paraId="36040D9E" w14:textId="77777777" w:rsidR="00D3752C" w:rsidRDefault="008C7934" w:rsidP="00F901F5">
      <w:pPr>
        <w:pStyle w:val="a4"/>
        <w:spacing w:line="240" w:lineRule="auto"/>
        <w:ind w:firstLine="0"/>
        <w:rPr>
          <w:bCs/>
          <w:color w:val="000000"/>
          <w:sz w:val="28"/>
          <w:szCs w:val="28"/>
          <w:u w:val="single"/>
        </w:rPr>
      </w:pPr>
      <w:r>
        <w:rPr>
          <w:sz w:val="28"/>
          <w:szCs w:val="28"/>
        </w:rPr>
        <w:t xml:space="preserve">Наименование проекта решения: </w:t>
      </w:r>
      <w:r w:rsidR="00F901F5">
        <w:rPr>
          <w:bCs/>
          <w:color w:val="000000"/>
          <w:sz w:val="28"/>
          <w:szCs w:val="28"/>
          <w:u w:val="single"/>
        </w:rPr>
        <w:t>О внесении изменений в пункт 14 Инструкции о порядке заполнения транзитной декларации</w:t>
      </w:r>
    </w:p>
    <w:p w14:paraId="548B42DC" w14:textId="77777777" w:rsidR="00F901F5" w:rsidRPr="003057F6" w:rsidRDefault="00F901F5" w:rsidP="00F901F5">
      <w:pPr>
        <w:pStyle w:val="a4"/>
        <w:spacing w:line="240" w:lineRule="auto"/>
        <w:ind w:firstLine="0"/>
        <w:rPr>
          <w:sz w:val="26"/>
          <w:szCs w:val="26"/>
        </w:rPr>
      </w:pPr>
    </w:p>
    <w:p w14:paraId="7D90D14D" w14:textId="77777777"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14:paraId="37BA7FF1" w14:textId="77777777"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14:paraId="0F8863F7" w14:textId="77777777" w:rsidTr="00A7377F">
        <w:tc>
          <w:tcPr>
            <w:tcW w:w="3402" w:type="dxa"/>
          </w:tcPr>
          <w:p w14:paraId="08CB1BE4" w14:textId="77777777"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14:paraId="72F9BD69" w14:textId="77777777" w:rsidR="00D3752C" w:rsidRPr="003057F6" w:rsidRDefault="00D3752C" w:rsidP="00A7377F">
            <w:pPr>
              <w:pStyle w:val="a7"/>
              <w:spacing w:line="240" w:lineRule="auto"/>
              <w:ind w:left="-57" w:right="-57"/>
              <w:jc w:val="left"/>
              <w:rPr>
                <w:sz w:val="25"/>
                <w:szCs w:val="25"/>
              </w:rPr>
            </w:pPr>
          </w:p>
          <w:p w14:paraId="71E45F33" w14:textId="77777777" w:rsidR="00D3752C" w:rsidRPr="003057F6" w:rsidRDefault="00D3752C" w:rsidP="00A7377F">
            <w:pPr>
              <w:pStyle w:val="a7"/>
              <w:spacing w:line="240" w:lineRule="auto"/>
              <w:ind w:left="-57" w:right="-57"/>
              <w:jc w:val="left"/>
              <w:rPr>
                <w:sz w:val="25"/>
                <w:szCs w:val="25"/>
              </w:rPr>
            </w:pPr>
            <w:r w:rsidRPr="003057F6">
              <w:rPr>
                <w:sz w:val="25"/>
                <w:szCs w:val="25"/>
              </w:rPr>
              <w:t>Начало: «</w:t>
            </w:r>
            <w:r w:rsidR="00F901F5">
              <w:rPr>
                <w:sz w:val="25"/>
                <w:szCs w:val="25"/>
              </w:rPr>
              <w:t>18</w:t>
            </w:r>
            <w:r w:rsidRPr="003057F6">
              <w:rPr>
                <w:sz w:val="25"/>
                <w:szCs w:val="25"/>
              </w:rPr>
              <w:t>»</w:t>
            </w:r>
            <w:r w:rsidR="008C7934">
              <w:rPr>
                <w:sz w:val="25"/>
                <w:szCs w:val="25"/>
              </w:rPr>
              <w:t xml:space="preserve"> </w:t>
            </w:r>
            <w:r w:rsidR="00F901F5">
              <w:rPr>
                <w:sz w:val="25"/>
                <w:szCs w:val="25"/>
              </w:rPr>
              <w:t>декабря</w:t>
            </w:r>
            <w:r w:rsidRPr="003057F6">
              <w:rPr>
                <w:sz w:val="25"/>
                <w:szCs w:val="25"/>
              </w:rPr>
              <w:t xml:space="preserve"> 20</w:t>
            </w:r>
            <w:r w:rsidR="008C7934">
              <w:rPr>
                <w:sz w:val="25"/>
                <w:szCs w:val="25"/>
              </w:rPr>
              <w:t>15</w:t>
            </w:r>
            <w:r w:rsidRPr="003057F6">
              <w:rPr>
                <w:sz w:val="25"/>
                <w:szCs w:val="25"/>
              </w:rPr>
              <w:t xml:space="preserve"> г.</w:t>
            </w:r>
          </w:p>
          <w:p w14:paraId="612523AF" w14:textId="6B29CC98" w:rsidR="00D3752C" w:rsidRPr="003057F6" w:rsidRDefault="008C7934" w:rsidP="00FD3A57">
            <w:pPr>
              <w:pStyle w:val="a7"/>
              <w:spacing w:line="240" w:lineRule="auto"/>
              <w:ind w:left="-57" w:right="-57"/>
              <w:jc w:val="left"/>
              <w:rPr>
                <w:b/>
                <w:sz w:val="25"/>
                <w:szCs w:val="25"/>
              </w:rPr>
            </w:pPr>
            <w:r>
              <w:rPr>
                <w:sz w:val="25"/>
                <w:szCs w:val="25"/>
              </w:rPr>
              <w:t>Окончание: «</w:t>
            </w:r>
            <w:r w:rsidR="00F901F5">
              <w:rPr>
                <w:sz w:val="25"/>
                <w:szCs w:val="25"/>
              </w:rPr>
              <w:t>1</w:t>
            </w:r>
            <w:r w:rsidR="00FD3A57">
              <w:rPr>
                <w:sz w:val="25"/>
                <w:szCs w:val="25"/>
              </w:rPr>
              <w:t>7</w:t>
            </w:r>
            <w:r w:rsidR="00D3752C" w:rsidRPr="003057F6">
              <w:rPr>
                <w:sz w:val="25"/>
                <w:szCs w:val="25"/>
              </w:rPr>
              <w:t>»</w:t>
            </w:r>
            <w:r w:rsidR="00F901F5">
              <w:rPr>
                <w:sz w:val="25"/>
                <w:szCs w:val="25"/>
              </w:rPr>
              <w:t xml:space="preserve"> января</w:t>
            </w:r>
            <w:r w:rsidR="00D3752C" w:rsidRPr="003057F6">
              <w:rPr>
                <w:sz w:val="25"/>
                <w:szCs w:val="25"/>
              </w:rPr>
              <w:t xml:space="preserve"> 20</w:t>
            </w:r>
            <w:r>
              <w:rPr>
                <w:sz w:val="25"/>
                <w:szCs w:val="25"/>
              </w:rPr>
              <w:t>1</w:t>
            </w:r>
            <w:r w:rsidR="00F901F5">
              <w:rPr>
                <w:sz w:val="25"/>
                <w:szCs w:val="25"/>
              </w:rPr>
              <w:t>6</w:t>
            </w:r>
            <w:r w:rsidR="00D3752C" w:rsidRPr="003057F6">
              <w:rPr>
                <w:sz w:val="25"/>
                <w:szCs w:val="25"/>
              </w:rPr>
              <w:t xml:space="preserve"> г.</w:t>
            </w:r>
            <w:bookmarkStart w:id="0" w:name="_GoBack"/>
            <w:bookmarkEnd w:id="0"/>
          </w:p>
        </w:tc>
        <w:tc>
          <w:tcPr>
            <w:tcW w:w="6062" w:type="dxa"/>
          </w:tcPr>
          <w:p w14:paraId="68D6C9A9" w14:textId="77777777" w:rsidR="00E61CB5" w:rsidRDefault="00D3752C" w:rsidP="00E61CB5">
            <w:pPr>
              <w:ind w:left="170"/>
              <w:jc w:val="both"/>
              <w:rPr>
                <w:sz w:val="25"/>
                <w:szCs w:val="25"/>
                <w:u w:val="single"/>
              </w:rPr>
            </w:pPr>
            <w:r w:rsidRPr="003057F6">
              <w:rPr>
                <w:sz w:val="25"/>
                <w:szCs w:val="25"/>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Pr>
                <w:sz w:val="25"/>
                <w:szCs w:val="25"/>
              </w:rPr>
              <w:t xml:space="preserve"> </w:t>
            </w:r>
            <w:r w:rsidR="00E61CB5" w:rsidRPr="00E61CB5">
              <w:rPr>
                <w:sz w:val="25"/>
                <w:szCs w:val="25"/>
                <w:u w:val="single"/>
              </w:rPr>
              <w:t>на электронную почту</w:t>
            </w:r>
            <w:r w:rsidR="00E61CB5">
              <w:rPr>
                <w:sz w:val="25"/>
                <w:szCs w:val="25"/>
                <w:u w:val="single"/>
              </w:rPr>
              <w:t>.</w:t>
            </w:r>
          </w:p>
          <w:p w14:paraId="1303577A" w14:textId="77777777"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14:paraId="023F9933" w14:textId="77777777"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807326">
              <w:rPr>
                <w:sz w:val="25"/>
                <w:szCs w:val="25"/>
                <w:u w:val="single"/>
              </w:rPr>
              <w:t>Соколов Сергей Михайлович</w:t>
            </w:r>
          </w:p>
          <w:p w14:paraId="5CE4DDA4" w14:textId="77777777" w:rsidR="00D3752C" w:rsidRPr="003057F6"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F901F5">
              <w:rPr>
                <w:sz w:val="25"/>
                <w:szCs w:val="25"/>
                <w:u w:val="single"/>
              </w:rPr>
              <w:t>советник отдела таможенных операций и таможенного контроля.</w:t>
            </w:r>
          </w:p>
          <w:p w14:paraId="5317CB8C" w14:textId="77777777" w:rsidR="008C7934" w:rsidRDefault="00D3752C" w:rsidP="00A7377F">
            <w:pPr>
              <w:pStyle w:val="a7"/>
              <w:spacing w:line="240" w:lineRule="auto"/>
              <w:ind w:left="170"/>
              <w:rPr>
                <w:sz w:val="25"/>
                <w:szCs w:val="25"/>
              </w:rPr>
            </w:pPr>
            <w:r w:rsidRPr="003057F6">
              <w:rPr>
                <w:sz w:val="25"/>
                <w:szCs w:val="25"/>
              </w:rPr>
              <w:t>Адрес электронной почты</w:t>
            </w:r>
            <w:r w:rsidR="008C7934">
              <w:rPr>
                <w:sz w:val="25"/>
                <w:szCs w:val="25"/>
              </w:rPr>
              <w:t>:</w:t>
            </w:r>
          </w:p>
          <w:p w14:paraId="52E8AB13" w14:textId="77777777" w:rsidR="00D3752C" w:rsidRPr="001A5E51" w:rsidRDefault="00807326" w:rsidP="00A7377F">
            <w:pPr>
              <w:pStyle w:val="a7"/>
              <w:spacing w:line="240" w:lineRule="auto"/>
              <w:ind w:left="170"/>
              <w:rPr>
                <w:sz w:val="25"/>
                <w:szCs w:val="25"/>
                <w:u w:val="single"/>
              </w:rPr>
            </w:pPr>
            <w:r>
              <w:rPr>
                <w:sz w:val="25"/>
                <w:szCs w:val="25"/>
                <w:u w:val="single"/>
                <w:lang w:val="en-US"/>
              </w:rPr>
              <w:t>s</w:t>
            </w:r>
            <w:r w:rsidRPr="00807326">
              <w:rPr>
                <w:sz w:val="25"/>
                <w:szCs w:val="25"/>
                <w:u w:val="single"/>
              </w:rPr>
              <w:t>.</w:t>
            </w:r>
            <w:proofErr w:type="spellStart"/>
            <w:r>
              <w:rPr>
                <w:sz w:val="25"/>
                <w:szCs w:val="25"/>
                <w:u w:val="single"/>
                <w:lang w:val="en-US"/>
              </w:rPr>
              <w:t>sokolov</w:t>
            </w:r>
            <w:proofErr w:type="spellEnd"/>
            <w:r w:rsidR="008C7934" w:rsidRPr="001A5E51">
              <w:rPr>
                <w:sz w:val="25"/>
                <w:szCs w:val="25"/>
                <w:u w:val="single"/>
              </w:rPr>
              <w:t>@eecommission.org</w:t>
            </w:r>
          </w:p>
          <w:p w14:paraId="42F7E35A" w14:textId="77777777" w:rsidR="00D3752C" w:rsidRPr="00807326" w:rsidRDefault="00D3752C" w:rsidP="00A7377F">
            <w:pPr>
              <w:pStyle w:val="a7"/>
              <w:spacing w:line="240" w:lineRule="auto"/>
              <w:ind w:left="170"/>
              <w:rPr>
                <w:sz w:val="26"/>
                <w:szCs w:val="26"/>
              </w:rPr>
            </w:pPr>
            <w:r w:rsidRPr="003057F6">
              <w:rPr>
                <w:sz w:val="26"/>
                <w:szCs w:val="26"/>
              </w:rPr>
              <w:t xml:space="preserve">Телефон </w:t>
            </w:r>
            <w:r w:rsidR="008C7934" w:rsidRPr="008C7934">
              <w:rPr>
                <w:sz w:val="26"/>
                <w:szCs w:val="26"/>
                <w:u w:val="single"/>
              </w:rPr>
              <w:t>8 (495) 669-24-00 доб. 31-3</w:t>
            </w:r>
            <w:r w:rsidR="00807326" w:rsidRPr="00807326">
              <w:rPr>
                <w:sz w:val="26"/>
                <w:szCs w:val="26"/>
                <w:u w:val="single"/>
              </w:rPr>
              <w:t>6</w:t>
            </w:r>
          </w:p>
          <w:p w14:paraId="3AD9B94E" w14:textId="225C0F89" w:rsidR="00377A65" w:rsidRDefault="00D3752C" w:rsidP="0012769A">
            <w:pPr>
              <w:pStyle w:val="a7"/>
              <w:spacing w:line="240" w:lineRule="auto"/>
              <w:ind w:left="170"/>
            </w:pPr>
            <w:r w:rsidRPr="00377A65">
              <w:rPr>
                <w:bCs/>
                <w:kern w:val="32"/>
                <w:sz w:val="26"/>
                <w:szCs w:val="26"/>
              </w:rPr>
              <w:t xml:space="preserve">Ссылка на сервис официального сайта </w:t>
            </w:r>
            <w:r w:rsidR="00377A65" w:rsidRPr="00E27711">
              <w:rPr>
                <w:bCs/>
                <w:kern w:val="32"/>
                <w:sz w:val="26"/>
                <w:szCs w:val="26"/>
              </w:rPr>
              <w:t>https://docs.eaeunion.org/ru-ru/</w:t>
            </w:r>
          </w:p>
          <w:p w14:paraId="4DA6B55C" w14:textId="77777777" w:rsidR="00D3752C" w:rsidRPr="003057F6" w:rsidRDefault="00D3752C" w:rsidP="0012769A">
            <w:pPr>
              <w:pStyle w:val="a7"/>
              <w:spacing w:line="240" w:lineRule="auto"/>
              <w:ind w:left="170"/>
              <w:rPr>
                <w:b/>
                <w:sz w:val="25"/>
                <w:szCs w:val="25"/>
              </w:rPr>
            </w:pPr>
            <w:r w:rsidRPr="00377A65">
              <w:rPr>
                <w:bCs/>
                <w:kern w:val="32"/>
                <w:sz w:val="26"/>
                <w:szCs w:val="26"/>
              </w:rPr>
              <w:t>Почтовый адрес (адрес электронной почты)</w:t>
            </w:r>
            <w:r w:rsidRPr="00377A65">
              <w:rPr>
                <w:bCs/>
                <w:kern w:val="32"/>
                <w:sz w:val="26"/>
                <w:szCs w:val="26"/>
              </w:rPr>
              <w:br/>
              <w:t xml:space="preserve">для направления участниками публичного обсуждения заполненных опросных листов </w:t>
            </w:r>
            <w:r w:rsidR="00807326">
              <w:rPr>
                <w:sz w:val="25"/>
                <w:szCs w:val="25"/>
                <w:u w:val="single"/>
                <w:lang w:val="en-US"/>
              </w:rPr>
              <w:t>s</w:t>
            </w:r>
            <w:r w:rsidR="00807326" w:rsidRPr="00807326">
              <w:rPr>
                <w:sz w:val="25"/>
                <w:szCs w:val="25"/>
                <w:u w:val="single"/>
              </w:rPr>
              <w:t>.</w:t>
            </w:r>
            <w:proofErr w:type="spellStart"/>
            <w:r w:rsidR="00807326">
              <w:rPr>
                <w:sz w:val="25"/>
                <w:szCs w:val="25"/>
                <w:u w:val="single"/>
                <w:lang w:val="en-US"/>
              </w:rPr>
              <w:t>sokolov</w:t>
            </w:r>
            <w:proofErr w:type="spellEnd"/>
            <w:r w:rsidR="001A5E51" w:rsidRPr="00377A65">
              <w:rPr>
                <w:bCs/>
                <w:kern w:val="32"/>
                <w:sz w:val="26"/>
                <w:szCs w:val="26"/>
                <w:u w:val="single"/>
              </w:rPr>
              <w:t>@eecommission.org</w:t>
            </w:r>
          </w:p>
        </w:tc>
      </w:tr>
    </w:tbl>
    <w:p w14:paraId="7E6FB087" w14:textId="77777777" w:rsidR="00F901F5" w:rsidRDefault="00F901F5" w:rsidP="001A5E51">
      <w:pPr>
        <w:pStyle w:val="a7"/>
        <w:tabs>
          <w:tab w:val="left" w:pos="8490"/>
        </w:tabs>
        <w:spacing w:line="240" w:lineRule="auto"/>
        <w:rPr>
          <w:b/>
          <w:sz w:val="26"/>
          <w:szCs w:val="26"/>
        </w:rPr>
      </w:pPr>
    </w:p>
    <w:p w14:paraId="1DD414EB" w14:textId="77777777" w:rsidR="00D3752C" w:rsidRPr="003057F6" w:rsidRDefault="001A5E51" w:rsidP="001A5E51">
      <w:pPr>
        <w:pStyle w:val="a7"/>
        <w:tabs>
          <w:tab w:val="left" w:pos="8490"/>
        </w:tabs>
        <w:spacing w:line="240" w:lineRule="auto"/>
        <w:rPr>
          <w:b/>
          <w:sz w:val="26"/>
          <w:szCs w:val="26"/>
        </w:rPr>
      </w:pPr>
      <w:r>
        <w:rPr>
          <w:b/>
          <w:sz w:val="26"/>
          <w:szCs w:val="26"/>
        </w:rPr>
        <w:tab/>
      </w:r>
    </w:p>
    <w:p w14:paraId="6C33482C" w14:textId="77777777"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14:paraId="13639260" w14:textId="77777777" w:rsidTr="00A7377F">
        <w:tc>
          <w:tcPr>
            <w:tcW w:w="4385" w:type="dxa"/>
          </w:tcPr>
          <w:p w14:paraId="0664A0CC" w14:textId="77777777" w:rsidR="00D3752C" w:rsidRPr="003057F6" w:rsidRDefault="00D3752C" w:rsidP="00A7377F">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представивших предложения</w:t>
            </w:r>
          </w:p>
        </w:tc>
        <w:tc>
          <w:tcPr>
            <w:tcW w:w="5074" w:type="dxa"/>
          </w:tcPr>
          <w:p w14:paraId="5D79594C" w14:textId="77777777" w:rsidR="00D3752C" w:rsidRPr="003057F6" w:rsidRDefault="00D3752C" w:rsidP="00A7377F">
            <w:pPr>
              <w:pStyle w:val="a7"/>
              <w:spacing w:line="240" w:lineRule="auto"/>
              <w:rPr>
                <w:sz w:val="26"/>
                <w:szCs w:val="26"/>
              </w:rPr>
            </w:pPr>
          </w:p>
        </w:tc>
      </w:tr>
      <w:tr w:rsidR="00D3752C" w:rsidRPr="003057F6" w14:paraId="17059FA5" w14:textId="77777777" w:rsidTr="00A7377F">
        <w:tc>
          <w:tcPr>
            <w:tcW w:w="4385" w:type="dxa"/>
          </w:tcPr>
          <w:p w14:paraId="6DF33793" w14:textId="77777777"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представивших предложения </w:t>
            </w:r>
          </w:p>
        </w:tc>
        <w:tc>
          <w:tcPr>
            <w:tcW w:w="5074" w:type="dxa"/>
          </w:tcPr>
          <w:p w14:paraId="26A80647" w14:textId="77777777" w:rsidR="00D3752C" w:rsidRPr="003057F6" w:rsidRDefault="00D3752C" w:rsidP="00A7377F">
            <w:pPr>
              <w:pStyle w:val="a7"/>
              <w:spacing w:line="240" w:lineRule="auto"/>
              <w:rPr>
                <w:sz w:val="26"/>
                <w:szCs w:val="26"/>
              </w:rPr>
            </w:pPr>
          </w:p>
        </w:tc>
      </w:tr>
      <w:tr w:rsidR="00D3752C" w:rsidRPr="003057F6" w14:paraId="36340553" w14:textId="77777777" w:rsidTr="00A7377F">
        <w:tc>
          <w:tcPr>
            <w:tcW w:w="4385" w:type="dxa"/>
          </w:tcPr>
          <w:p w14:paraId="4DCA4C37" w14:textId="77777777"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14:paraId="64DABA90" w14:textId="77777777" w:rsidR="00D3752C" w:rsidRPr="003057F6" w:rsidRDefault="00D3752C" w:rsidP="00A7377F">
            <w:pPr>
              <w:pStyle w:val="a7"/>
              <w:spacing w:line="240" w:lineRule="auto"/>
              <w:rPr>
                <w:sz w:val="26"/>
                <w:szCs w:val="26"/>
              </w:rPr>
            </w:pPr>
          </w:p>
        </w:tc>
      </w:tr>
      <w:tr w:rsidR="00D3752C" w:rsidRPr="003057F6" w14:paraId="5D06525A" w14:textId="77777777" w:rsidTr="00A7377F">
        <w:tc>
          <w:tcPr>
            <w:tcW w:w="4385" w:type="dxa"/>
          </w:tcPr>
          <w:p w14:paraId="04BD00EC" w14:textId="77777777"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14:paraId="61D900F3" w14:textId="77777777" w:rsidR="00D3752C" w:rsidRPr="003057F6" w:rsidRDefault="00D3752C" w:rsidP="00A7377F">
            <w:pPr>
              <w:pStyle w:val="a7"/>
              <w:spacing w:line="240" w:lineRule="auto"/>
              <w:rPr>
                <w:sz w:val="26"/>
                <w:szCs w:val="26"/>
              </w:rPr>
            </w:pPr>
          </w:p>
        </w:tc>
      </w:tr>
      <w:tr w:rsidR="00D3752C" w:rsidRPr="003057F6" w14:paraId="0BE186B7" w14:textId="77777777" w:rsidTr="00A7377F">
        <w:tc>
          <w:tcPr>
            <w:tcW w:w="4385" w:type="dxa"/>
            <w:tcBorders>
              <w:bottom w:val="single" w:sz="4" w:space="0" w:color="auto"/>
            </w:tcBorders>
          </w:tcPr>
          <w:p w14:paraId="56922BFF" w14:textId="77777777"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14:paraId="40AEC5A8" w14:textId="77777777" w:rsidR="00D3752C" w:rsidRPr="003057F6" w:rsidRDefault="00D3752C" w:rsidP="00A7377F">
            <w:pPr>
              <w:pStyle w:val="a7"/>
              <w:spacing w:line="240" w:lineRule="auto"/>
              <w:rPr>
                <w:sz w:val="26"/>
                <w:szCs w:val="26"/>
              </w:rPr>
            </w:pPr>
          </w:p>
        </w:tc>
      </w:tr>
      <w:tr w:rsidR="00D3752C" w:rsidRPr="003057F6" w14:paraId="3C78B501" w14:textId="77777777" w:rsidTr="00A7377F">
        <w:tc>
          <w:tcPr>
            <w:tcW w:w="9459" w:type="dxa"/>
            <w:gridSpan w:val="2"/>
            <w:tcBorders>
              <w:top w:val="single" w:sz="4" w:space="0" w:color="auto"/>
              <w:left w:val="nil"/>
              <w:bottom w:val="single" w:sz="4" w:space="0" w:color="auto"/>
              <w:right w:val="nil"/>
            </w:tcBorders>
            <w:shd w:val="clear" w:color="auto" w:fill="auto"/>
          </w:tcPr>
          <w:p w14:paraId="65F9D54C" w14:textId="77777777"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14:paraId="7D1B5D41"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7DC4AC85" w14:textId="77777777" w:rsidR="00D3752C" w:rsidRPr="003057F6" w:rsidRDefault="00D3752C" w:rsidP="00A7377F">
            <w:pPr>
              <w:pStyle w:val="a7"/>
              <w:spacing w:line="240" w:lineRule="auto"/>
              <w:ind w:left="-57"/>
              <w:rPr>
                <w:sz w:val="26"/>
                <w:szCs w:val="26"/>
              </w:rPr>
            </w:pPr>
            <w:r w:rsidRPr="003057F6">
              <w:rPr>
                <w:sz w:val="26"/>
                <w:szCs w:val="26"/>
              </w:rPr>
              <w:t xml:space="preserve">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14:paraId="2190E978"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1DD57908" w14:textId="77777777" w:rsidR="00D3752C" w:rsidRPr="003057F6" w:rsidRDefault="00D3752C" w:rsidP="00A7377F">
            <w:pPr>
              <w:pStyle w:val="a7"/>
              <w:spacing w:line="240" w:lineRule="auto"/>
              <w:rPr>
                <w:sz w:val="26"/>
                <w:szCs w:val="26"/>
              </w:rPr>
            </w:pPr>
          </w:p>
        </w:tc>
      </w:tr>
      <w:tr w:rsidR="00D3752C" w:rsidRPr="003057F6" w14:paraId="365BEA44"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4F5977F6" w14:textId="77777777"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14:paraId="7B3A0113"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7F36FAA1" w14:textId="77777777" w:rsidR="00D3752C" w:rsidRPr="003057F6" w:rsidRDefault="00D3752C" w:rsidP="00A7377F">
            <w:pPr>
              <w:pStyle w:val="a7"/>
              <w:spacing w:line="240" w:lineRule="auto"/>
              <w:rPr>
                <w:sz w:val="26"/>
                <w:szCs w:val="26"/>
              </w:rPr>
            </w:pPr>
          </w:p>
        </w:tc>
      </w:tr>
      <w:tr w:rsidR="00D3752C" w:rsidRPr="003057F6" w14:paraId="1A6211CD" w14:textId="77777777"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7B482937" w14:textId="77777777"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14:paraId="3C1FC903"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3F51B1D3" w14:textId="77777777" w:rsidR="00D3752C" w:rsidRPr="003057F6" w:rsidRDefault="00D3752C" w:rsidP="00A7377F">
            <w:pPr>
              <w:pStyle w:val="a7"/>
              <w:spacing w:line="240" w:lineRule="auto"/>
              <w:rPr>
                <w:sz w:val="26"/>
                <w:szCs w:val="26"/>
              </w:rPr>
            </w:pPr>
          </w:p>
        </w:tc>
      </w:tr>
      <w:tr w:rsidR="00D3752C" w:rsidRPr="003057F6" w14:paraId="0D8413AB"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2A6F5E5E" w14:textId="77777777"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14:paraId="7501C6E8"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1EF34098" w14:textId="77777777" w:rsidR="00D3752C" w:rsidRPr="003057F6" w:rsidRDefault="00D3752C" w:rsidP="00A7377F">
            <w:pPr>
              <w:pStyle w:val="a7"/>
              <w:spacing w:line="240" w:lineRule="auto"/>
              <w:rPr>
                <w:sz w:val="26"/>
                <w:szCs w:val="26"/>
              </w:rPr>
            </w:pPr>
          </w:p>
        </w:tc>
      </w:tr>
      <w:tr w:rsidR="00D3752C" w:rsidRPr="003057F6" w14:paraId="4B60E1FF"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60389B41" w14:textId="77777777"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14:paraId="76A8F8E2" w14:textId="77777777"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14:paraId="28756DC0"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5ECAE30E" w14:textId="77777777" w:rsidR="00D3752C" w:rsidRPr="003057F6" w:rsidRDefault="00D3752C" w:rsidP="00A7377F">
            <w:pPr>
              <w:pStyle w:val="a7"/>
              <w:spacing w:line="240" w:lineRule="auto"/>
              <w:rPr>
                <w:rFonts w:ascii="Verdana" w:hAnsi="Verdana"/>
                <w:sz w:val="26"/>
                <w:szCs w:val="26"/>
              </w:rPr>
            </w:pPr>
          </w:p>
        </w:tc>
      </w:tr>
      <w:tr w:rsidR="00D3752C" w:rsidRPr="003057F6" w14:paraId="6A12C961"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3C00142D" w14:textId="77777777"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14:paraId="23F90C02"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6DC46F91" w14:textId="77777777" w:rsidR="00D3752C" w:rsidRPr="003057F6" w:rsidRDefault="00D3752C" w:rsidP="00A7377F">
            <w:pPr>
              <w:pStyle w:val="a7"/>
              <w:spacing w:line="240" w:lineRule="auto"/>
              <w:rPr>
                <w:rFonts w:ascii="Verdana" w:hAnsi="Verdana"/>
                <w:sz w:val="26"/>
                <w:szCs w:val="26"/>
              </w:rPr>
            </w:pPr>
          </w:p>
        </w:tc>
      </w:tr>
      <w:tr w:rsidR="00D3752C" w:rsidRPr="003057F6" w14:paraId="6EA3F802"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244E65CC" w14:textId="77777777"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14:paraId="58C1C2A5"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236E47B5" w14:textId="77777777" w:rsidR="00D3752C" w:rsidRPr="003057F6" w:rsidRDefault="00D3752C" w:rsidP="00A7377F">
            <w:pPr>
              <w:pStyle w:val="a7"/>
              <w:spacing w:line="240" w:lineRule="auto"/>
              <w:rPr>
                <w:rFonts w:ascii="Verdana" w:hAnsi="Verdana"/>
                <w:sz w:val="26"/>
                <w:szCs w:val="26"/>
              </w:rPr>
            </w:pPr>
          </w:p>
        </w:tc>
      </w:tr>
      <w:tr w:rsidR="00D3752C" w:rsidRPr="003057F6" w14:paraId="065D5F10"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1C551041" w14:textId="77777777"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14:paraId="7F491732"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4714AD4C" w14:textId="77777777" w:rsidR="00D3752C" w:rsidRPr="003057F6" w:rsidRDefault="00D3752C" w:rsidP="00A7377F">
            <w:pPr>
              <w:pStyle w:val="a7"/>
              <w:spacing w:line="240" w:lineRule="auto"/>
              <w:rPr>
                <w:rFonts w:ascii="Verdana" w:hAnsi="Verdana"/>
                <w:sz w:val="26"/>
                <w:szCs w:val="26"/>
              </w:rPr>
            </w:pPr>
          </w:p>
        </w:tc>
      </w:tr>
      <w:tr w:rsidR="00D3752C" w:rsidRPr="003057F6" w14:paraId="09573714"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320BCA28" w14:textId="77777777"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14:paraId="05305147"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71E8A5DF" w14:textId="77777777" w:rsidR="00D3752C" w:rsidRPr="003057F6" w:rsidRDefault="00D3752C" w:rsidP="00A7377F">
            <w:pPr>
              <w:pStyle w:val="a7"/>
              <w:spacing w:line="240" w:lineRule="auto"/>
              <w:rPr>
                <w:rFonts w:ascii="Verdana" w:hAnsi="Verdana"/>
                <w:sz w:val="26"/>
                <w:szCs w:val="26"/>
              </w:rPr>
            </w:pPr>
          </w:p>
        </w:tc>
      </w:tr>
      <w:tr w:rsidR="00D3752C" w:rsidRPr="003057F6" w14:paraId="18C50AE5" w14:textId="77777777" w:rsidTr="00A7377F">
        <w:tblPrEx>
          <w:tblLook w:val="0000" w:firstRow="0" w:lastRow="0" w:firstColumn="0" w:lastColumn="0" w:noHBand="0" w:noVBand="0"/>
        </w:tblPrEx>
        <w:trPr>
          <w:trHeight w:val="265"/>
        </w:trPr>
        <w:tc>
          <w:tcPr>
            <w:tcW w:w="9459" w:type="dxa"/>
            <w:gridSpan w:val="2"/>
            <w:tcBorders>
              <w:bottom w:val="single" w:sz="4" w:space="0" w:color="auto"/>
            </w:tcBorders>
          </w:tcPr>
          <w:p w14:paraId="29AACE9C" w14:textId="77777777"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14:paraId="57DB34EE" w14:textId="77777777"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14:paraId="5A3FACF6" w14:textId="77777777" w:rsidR="00D3752C" w:rsidRPr="003057F6" w:rsidRDefault="00D3752C" w:rsidP="00A7377F">
            <w:pPr>
              <w:pStyle w:val="a7"/>
              <w:spacing w:line="240" w:lineRule="auto"/>
              <w:rPr>
                <w:sz w:val="26"/>
                <w:szCs w:val="26"/>
              </w:rPr>
            </w:pPr>
          </w:p>
        </w:tc>
      </w:tr>
    </w:tbl>
    <w:p w14:paraId="0F8A66F4" w14:textId="77777777"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14:paraId="4A00D84C" w14:textId="77777777"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14:paraId="4B9C65F9" w14:textId="77777777"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14:paraId="711B4BEB" w14:textId="77777777" w:rsidTr="00A7377F">
        <w:trPr>
          <w:trHeight w:val="286"/>
        </w:trPr>
        <w:tc>
          <w:tcPr>
            <w:tcW w:w="9474" w:type="dxa"/>
            <w:gridSpan w:val="3"/>
            <w:tcBorders>
              <w:top w:val="single" w:sz="4" w:space="0" w:color="auto"/>
            </w:tcBorders>
          </w:tcPr>
          <w:p w14:paraId="1D76C975" w14:textId="77777777" w:rsidR="00D3752C" w:rsidRPr="003057F6" w:rsidRDefault="00D3752C" w:rsidP="00A7377F">
            <w:pPr>
              <w:pStyle w:val="a7"/>
              <w:spacing w:line="240" w:lineRule="auto"/>
              <w:rPr>
                <w:sz w:val="26"/>
                <w:szCs w:val="26"/>
              </w:rPr>
            </w:pPr>
          </w:p>
        </w:tc>
      </w:tr>
      <w:tr w:rsidR="00D3752C" w:rsidRPr="003057F6" w14:paraId="09A144FD" w14:textId="77777777" w:rsidTr="00A7377F">
        <w:trPr>
          <w:trHeight w:val="286"/>
        </w:trPr>
        <w:tc>
          <w:tcPr>
            <w:tcW w:w="9474" w:type="dxa"/>
            <w:gridSpan w:val="3"/>
            <w:tcBorders>
              <w:top w:val="single" w:sz="4" w:space="0" w:color="auto"/>
            </w:tcBorders>
          </w:tcPr>
          <w:p w14:paraId="3F3C5BF9" w14:textId="77777777"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14:paraId="5B542C7D" w14:textId="77777777" w:rsidTr="00A7377F">
        <w:trPr>
          <w:trHeight w:val="286"/>
        </w:trPr>
        <w:tc>
          <w:tcPr>
            <w:tcW w:w="9474" w:type="dxa"/>
            <w:gridSpan w:val="3"/>
            <w:tcBorders>
              <w:top w:val="single" w:sz="4" w:space="0" w:color="auto"/>
            </w:tcBorders>
          </w:tcPr>
          <w:p w14:paraId="0AE0561C" w14:textId="77777777" w:rsidR="00D3752C" w:rsidRPr="003057F6" w:rsidRDefault="00D3752C" w:rsidP="00A7377F">
            <w:pPr>
              <w:pStyle w:val="a7"/>
              <w:spacing w:line="240" w:lineRule="auto"/>
              <w:rPr>
                <w:sz w:val="26"/>
                <w:szCs w:val="26"/>
              </w:rPr>
            </w:pPr>
          </w:p>
        </w:tc>
      </w:tr>
      <w:tr w:rsidR="00D3752C" w:rsidRPr="003057F6" w14:paraId="09AA95C6" w14:textId="77777777" w:rsidTr="00A7377F">
        <w:trPr>
          <w:trHeight w:val="286"/>
        </w:trPr>
        <w:tc>
          <w:tcPr>
            <w:tcW w:w="9474" w:type="dxa"/>
            <w:gridSpan w:val="3"/>
            <w:tcBorders>
              <w:bottom w:val="single" w:sz="4" w:space="0" w:color="auto"/>
            </w:tcBorders>
          </w:tcPr>
          <w:p w14:paraId="473B99B7" w14:textId="77777777"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14:paraId="5484E74F" w14:textId="77777777"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14:paraId="7465B4A4" w14:textId="77777777" w:rsidTr="00A7377F">
        <w:trPr>
          <w:trHeight w:val="286"/>
        </w:trPr>
        <w:tc>
          <w:tcPr>
            <w:tcW w:w="9474" w:type="dxa"/>
            <w:gridSpan w:val="3"/>
            <w:tcBorders>
              <w:top w:val="single" w:sz="4" w:space="0" w:color="auto"/>
              <w:bottom w:val="single" w:sz="4" w:space="0" w:color="auto"/>
            </w:tcBorders>
          </w:tcPr>
          <w:p w14:paraId="704078C3" w14:textId="77777777" w:rsidR="00D3752C" w:rsidRPr="003057F6" w:rsidRDefault="00D3752C" w:rsidP="00A7377F">
            <w:pPr>
              <w:pStyle w:val="a7"/>
              <w:spacing w:line="240" w:lineRule="auto"/>
              <w:rPr>
                <w:sz w:val="26"/>
                <w:szCs w:val="26"/>
              </w:rPr>
            </w:pPr>
          </w:p>
        </w:tc>
      </w:tr>
      <w:tr w:rsidR="00D3752C" w:rsidRPr="003057F6" w14:paraId="51110906" w14:textId="77777777" w:rsidTr="00A7377F">
        <w:trPr>
          <w:trHeight w:val="42"/>
        </w:trPr>
        <w:tc>
          <w:tcPr>
            <w:tcW w:w="9474" w:type="dxa"/>
            <w:gridSpan w:val="3"/>
            <w:tcBorders>
              <w:top w:val="single" w:sz="4" w:space="0" w:color="auto"/>
              <w:left w:val="single" w:sz="4" w:space="0" w:color="auto"/>
              <w:bottom w:val="nil"/>
              <w:right w:val="single" w:sz="4" w:space="0" w:color="auto"/>
            </w:tcBorders>
          </w:tcPr>
          <w:p w14:paraId="7CCFF5AE" w14:textId="77777777"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14:paraId="74890F6D" w14:textId="77777777" w:rsidTr="00A7377F">
        <w:trPr>
          <w:trHeight w:val="208"/>
        </w:trPr>
        <w:tc>
          <w:tcPr>
            <w:tcW w:w="289" w:type="dxa"/>
            <w:tcBorders>
              <w:top w:val="nil"/>
              <w:left w:val="single" w:sz="4" w:space="0" w:color="auto"/>
              <w:bottom w:val="nil"/>
              <w:right w:val="single" w:sz="4" w:space="0" w:color="auto"/>
            </w:tcBorders>
          </w:tcPr>
          <w:p w14:paraId="15940BEA" w14:textId="77777777"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14:paraId="6B99D697" w14:textId="77777777"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14:paraId="07CA3CBF" w14:textId="77777777"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14:paraId="1C641E1D" w14:textId="77777777" w:rsidTr="00A7377F">
        <w:trPr>
          <w:trHeight w:val="208"/>
        </w:trPr>
        <w:tc>
          <w:tcPr>
            <w:tcW w:w="289" w:type="dxa"/>
            <w:tcBorders>
              <w:top w:val="nil"/>
              <w:left w:val="single" w:sz="4" w:space="0" w:color="auto"/>
              <w:bottom w:val="nil"/>
              <w:right w:val="nil"/>
            </w:tcBorders>
          </w:tcPr>
          <w:p w14:paraId="4921B099" w14:textId="77777777"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14:paraId="2C80BBEB" w14:textId="77777777"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14:paraId="61B5F425" w14:textId="77777777"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14:paraId="4D65BB0F" w14:textId="77777777" w:rsidTr="00A7377F">
        <w:trPr>
          <w:trHeight w:val="204"/>
        </w:trPr>
        <w:tc>
          <w:tcPr>
            <w:tcW w:w="289" w:type="dxa"/>
            <w:tcBorders>
              <w:top w:val="nil"/>
              <w:left w:val="single" w:sz="4" w:space="0" w:color="auto"/>
              <w:bottom w:val="nil"/>
              <w:right w:val="single" w:sz="4" w:space="0" w:color="auto"/>
            </w:tcBorders>
          </w:tcPr>
          <w:p w14:paraId="47E3FCE0" w14:textId="77777777"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14:paraId="1068FC03" w14:textId="77777777"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14:paraId="2698C261" w14:textId="77777777"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14:paraId="17B2E681" w14:textId="77777777" w:rsidTr="00A7377F">
        <w:trPr>
          <w:trHeight w:val="204"/>
        </w:trPr>
        <w:tc>
          <w:tcPr>
            <w:tcW w:w="289" w:type="dxa"/>
            <w:tcBorders>
              <w:top w:val="nil"/>
              <w:left w:val="single" w:sz="4" w:space="0" w:color="auto"/>
              <w:bottom w:val="nil"/>
              <w:right w:val="nil"/>
            </w:tcBorders>
          </w:tcPr>
          <w:p w14:paraId="52C614A7" w14:textId="77777777"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14:paraId="14131B38" w14:textId="77777777"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14:paraId="3C07F0EF" w14:textId="77777777"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14:paraId="20D825CB" w14:textId="77777777" w:rsidTr="00A7377F">
        <w:trPr>
          <w:trHeight w:val="204"/>
        </w:trPr>
        <w:tc>
          <w:tcPr>
            <w:tcW w:w="289" w:type="dxa"/>
            <w:tcBorders>
              <w:top w:val="nil"/>
              <w:left w:val="single" w:sz="4" w:space="0" w:color="auto"/>
              <w:bottom w:val="nil"/>
              <w:right w:val="single" w:sz="4" w:space="0" w:color="auto"/>
            </w:tcBorders>
          </w:tcPr>
          <w:p w14:paraId="4541A8FF" w14:textId="77777777"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14:paraId="02FD1914" w14:textId="77777777"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14:paraId="42B7D0F5" w14:textId="77777777"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14:paraId="56F9BBA5" w14:textId="77777777" w:rsidTr="00A7377F">
        <w:trPr>
          <w:trHeight w:val="204"/>
        </w:trPr>
        <w:tc>
          <w:tcPr>
            <w:tcW w:w="289" w:type="dxa"/>
            <w:tcBorders>
              <w:top w:val="nil"/>
              <w:left w:val="single" w:sz="4" w:space="0" w:color="auto"/>
              <w:bottom w:val="nil"/>
              <w:right w:val="nil"/>
            </w:tcBorders>
          </w:tcPr>
          <w:p w14:paraId="1F2E9E9C" w14:textId="77777777"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14:paraId="5A87938C" w14:textId="77777777"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14:paraId="1E3449A3" w14:textId="77777777"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14:paraId="50854A51" w14:textId="77777777" w:rsidTr="00A7377F">
        <w:trPr>
          <w:trHeight w:val="204"/>
        </w:trPr>
        <w:tc>
          <w:tcPr>
            <w:tcW w:w="289" w:type="dxa"/>
            <w:tcBorders>
              <w:top w:val="nil"/>
              <w:left w:val="single" w:sz="4" w:space="0" w:color="auto"/>
              <w:bottom w:val="nil"/>
              <w:right w:val="single" w:sz="4" w:space="0" w:color="auto"/>
            </w:tcBorders>
          </w:tcPr>
          <w:p w14:paraId="45A08315" w14:textId="77777777"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14:paraId="39D183D0" w14:textId="77777777"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14:paraId="35BA8B78" w14:textId="77777777"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14:paraId="30B55382" w14:textId="77777777" w:rsidTr="00A7377F">
        <w:trPr>
          <w:trHeight w:val="204"/>
        </w:trPr>
        <w:tc>
          <w:tcPr>
            <w:tcW w:w="289" w:type="dxa"/>
            <w:tcBorders>
              <w:top w:val="nil"/>
              <w:left w:val="single" w:sz="4" w:space="0" w:color="auto"/>
              <w:bottom w:val="nil"/>
              <w:right w:val="nil"/>
            </w:tcBorders>
          </w:tcPr>
          <w:p w14:paraId="2480E975" w14:textId="77777777"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14:paraId="0088F3CA" w14:textId="77777777"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14:paraId="20FD4E66" w14:textId="77777777"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14:paraId="3DFCFEB7" w14:textId="77777777" w:rsidTr="00A7377F">
        <w:trPr>
          <w:trHeight w:val="204"/>
        </w:trPr>
        <w:tc>
          <w:tcPr>
            <w:tcW w:w="289" w:type="dxa"/>
            <w:tcBorders>
              <w:top w:val="nil"/>
              <w:left w:val="single" w:sz="4" w:space="0" w:color="auto"/>
              <w:bottom w:val="nil"/>
              <w:right w:val="single" w:sz="4" w:space="0" w:color="auto"/>
            </w:tcBorders>
          </w:tcPr>
          <w:p w14:paraId="375166E6" w14:textId="77777777"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14:paraId="48E55E62" w14:textId="77777777"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14:paraId="2262A913" w14:textId="77777777"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14:paraId="11692593" w14:textId="77777777" w:rsidTr="00A7377F">
        <w:trPr>
          <w:trHeight w:val="204"/>
        </w:trPr>
        <w:tc>
          <w:tcPr>
            <w:tcW w:w="289" w:type="dxa"/>
            <w:tcBorders>
              <w:top w:val="nil"/>
              <w:left w:val="single" w:sz="4" w:space="0" w:color="auto"/>
              <w:bottom w:val="nil"/>
              <w:right w:val="nil"/>
            </w:tcBorders>
          </w:tcPr>
          <w:p w14:paraId="2DC490E4" w14:textId="77777777"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14:paraId="68F74F92" w14:textId="77777777"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14:paraId="72B47E96" w14:textId="77777777"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14:paraId="736582A4" w14:textId="77777777" w:rsidTr="00A7377F">
        <w:trPr>
          <w:trHeight w:val="204"/>
        </w:trPr>
        <w:tc>
          <w:tcPr>
            <w:tcW w:w="289" w:type="dxa"/>
            <w:tcBorders>
              <w:top w:val="nil"/>
              <w:left w:val="single" w:sz="4" w:space="0" w:color="auto"/>
              <w:bottom w:val="nil"/>
              <w:right w:val="single" w:sz="4" w:space="0" w:color="auto"/>
            </w:tcBorders>
          </w:tcPr>
          <w:p w14:paraId="09D32D3B" w14:textId="77777777"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14:paraId="057AE616" w14:textId="77777777"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14:paraId="56D98F91" w14:textId="77777777"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14:paraId="01ADC860" w14:textId="77777777" w:rsidTr="00A7377F">
        <w:trPr>
          <w:trHeight w:val="204"/>
        </w:trPr>
        <w:tc>
          <w:tcPr>
            <w:tcW w:w="289" w:type="dxa"/>
            <w:tcBorders>
              <w:top w:val="nil"/>
              <w:left w:val="single" w:sz="4" w:space="0" w:color="auto"/>
              <w:bottom w:val="nil"/>
              <w:right w:val="nil"/>
            </w:tcBorders>
          </w:tcPr>
          <w:p w14:paraId="1851CD09" w14:textId="77777777"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14:paraId="153384B3" w14:textId="77777777"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14:paraId="747683DE" w14:textId="77777777"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14:paraId="165D603B" w14:textId="77777777" w:rsidTr="00A7377F">
        <w:trPr>
          <w:trHeight w:val="204"/>
        </w:trPr>
        <w:tc>
          <w:tcPr>
            <w:tcW w:w="289" w:type="dxa"/>
            <w:tcBorders>
              <w:top w:val="nil"/>
              <w:left w:val="single" w:sz="4" w:space="0" w:color="auto"/>
              <w:bottom w:val="nil"/>
              <w:right w:val="single" w:sz="4" w:space="0" w:color="auto"/>
            </w:tcBorders>
          </w:tcPr>
          <w:p w14:paraId="02ECAD92" w14:textId="77777777"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14:paraId="4CCB7157" w14:textId="77777777"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14:paraId="33C7E307" w14:textId="77777777"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14:paraId="7C3FF1B9" w14:textId="77777777" w:rsidTr="00A7377F">
        <w:trPr>
          <w:trHeight w:val="204"/>
        </w:trPr>
        <w:tc>
          <w:tcPr>
            <w:tcW w:w="289" w:type="dxa"/>
            <w:tcBorders>
              <w:top w:val="nil"/>
              <w:left w:val="single" w:sz="4" w:space="0" w:color="auto"/>
              <w:bottom w:val="nil"/>
              <w:right w:val="nil"/>
            </w:tcBorders>
          </w:tcPr>
          <w:p w14:paraId="1741855D" w14:textId="77777777"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14:paraId="47A5F0AA" w14:textId="77777777"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14:paraId="440E8638" w14:textId="77777777"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14:paraId="38694B60" w14:textId="77777777" w:rsidTr="00A7377F">
        <w:trPr>
          <w:trHeight w:val="204"/>
        </w:trPr>
        <w:tc>
          <w:tcPr>
            <w:tcW w:w="289" w:type="dxa"/>
            <w:tcBorders>
              <w:top w:val="nil"/>
              <w:left w:val="single" w:sz="4" w:space="0" w:color="auto"/>
              <w:bottom w:val="nil"/>
              <w:right w:val="single" w:sz="4" w:space="0" w:color="auto"/>
            </w:tcBorders>
          </w:tcPr>
          <w:p w14:paraId="3C294F2D" w14:textId="77777777"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14:paraId="17CF4CB0" w14:textId="77777777"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14:paraId="06BDBF87" w14:textId="77777777"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14:paraId="59B7632C" w14:textId="77777777" w:rsidTr="00A7377F">
        <w:trPr>
          <w:trHeight w:val="204"/>
        </w:trPr>
        <w:tc>
          <w:tcPr>
            <w:tcW w:w="289" w:type="dxa"/>
            <w:tcBorders>
              <w:top w:val="nil"/>
              <w:left w:val="single" w:sz="4" w:space="0" w:color="auto"/>
              <w:bottom w:val="single" w:sz="4" w:space="0" w:color="auto"/>
              <w:right w:val="nil"/>
            </w:tcBorders>
          </w:tcPr>
          <w:p w14:paraId="3A7D7798" w14:textId="77777777"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14:paraId="7A61D443" w14:textId="77777777"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14:paraId="16190A93" w14:textId="77777777"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14:paraId="6B646A8B" w14:textId="77777777" w:rsidR="00D3752C" w:rsidRPr="00C0024F" w:rsidRDefault="00D3752C" w:rsidP="00D3752C">
      <w:pPr>
        <w:pStyle w:val="a9"/>
      </w:pPr>
      <w:r w:rsidRPr="00DA1799">
        <w:t>_______________</w:t>
      </w:r>
      <w:r w:rsidRPr="00805B30">
        <w:t>______</w:t>
      </w:r>
    </w:p>
    <w:p w14:paraId="0658555B" w14:textId="77777777"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14:paraId="05CF251B" w14:textId="77777777"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14:paraId="76CF3441" w14:textId="77777777"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14:paraId="06148B57" w14:textId="77777777"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14:paraId="5D324778" w14:textId="77777777"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 xml:space="preserve">от </w:t>
      </w:r>
      <w:r w:rsidR="001E11C0">
        <w:rPr>
          <w:rFonts w:eastAsia="Calibri"/>
        </w:rPr>
        <w:t>05.05.</w:t>
      </w:r>
      <w:r w:rsidRPr="003057F6">
        <w:rPr>
          <w:rFonts w:eastAsia="Calibri"/>
        </w:rPr>
        <w:t xml:space="preserve">2015 г. № </w:t>
      </w:r>
      <w:r w:rsidR="001E11C0">
        <w:rPr>
          <w:rFonts w:eastAsia="Calibri"/>
        </w:rPr>
        <w:t>46</w:t>
      </w:r>
      <w:r w:rsidRPr="003057F6">
        <w:rPr>
          <w:rFonts w:eastAsia="Calibri"/>
        </w:rPr>
        <w:t xml:space="preserve">; </w:t>
      </w:r>
    </w:p>
    <w:p w14:paraId="6CECAFA4" w14:textId="77777777"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14:paraId="4F1B19BE" w14:textId="77777777"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14:paraId="5DB76EE7" w14:textId="77777777"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14:paraId="61268ECC" w14:textId="77777777"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0BD3D7" w14:textId="77777777" w:rsidR="003C5471" w:rsidRDefault="003C5471" w:rsidP="00D3752C">
      <w:pPr>
        <w:spacing w:after="0" w:line="240" w:lineRule="auto"/>
      </w:pPr>
      <w:r>
        <w:separator/>
      </w:r>
    </w:p>
  </w:endnote>
  <w:endnote w:type="continuationSeparator" w:id="0">
    <w:p w14:paraId="66B069E8" w14:textId="77777777" w:rsidR="003C5471" w:rsidRDefault="003C5471"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Полужирный">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9BA780" w14:textId="77777777" w:rsidR="003C5471" w:rsidRDefault="003C5471" w:rsidP="00D3752C">
      <w:pPr>
        <w:spacing w:after="0" w:line="240" w:lineRule="auto"/>
      </w:pPr>
      <w:r>
        <w:separator/>
      </w:r>
    </w:p>
  </w:footnote>
  <w:footnote w:type="continuationSeparator" w:id="0">
    <w:p w14:paraId="03BEE131" w14:textId="77777777" w:rsidR="003C5471" w:rsidRDefault="003C5471"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14:paraId="6F865A0E" w14:textId="77777777"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FD3A57">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14:paraId="1039C91E" w14:textId="77777777"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519AA"/>
    <w:rsid w:val="0012769A"/>
    <w:rsid w:val="001A5E51"/>
    <w:rsid w:val="001E11C0"/>
    <w:rsid w:val="002511B3"/>
    <w:rsid w:val="002818C2"/>
    <w:rsid w:val="00377A65"/>
    <w:rsid w:val="003C5471"/>
    <w:rsid w:val="004B49BC"/>
    <w:rsid w:val="00504DBE"/>
    <w:rsid w:val="005D007E"/>
    <w:rsid w:val="00606527"/>
    <w:rsid w:val="00676133"/>
    <w:rsid w:val="00680A9B"/>
    <w:rsid w:val="0076666A"/>
    <w:rsid w:val="007F35C3"/>
    <w:rsid w:val="00807326"/>
    <w:rsid w:val="0089262C"/>
    <w:rsid w:val="008C7934"/>
    <w:rsid w:val="009007AB"/>
    <w:rsid w:val="009555F4"/>
    <w:rsid w:val="00A30D70"/>
    <w:rsid w:val="00A32C9C"/>
    <w:rsid w:val="00B97BFF"/>
    <w:rsid w:val="00B97E53"/>
    <w:rsid w:val="00BE7DB2"/>
    <w:rsid w:val="00D3752C"/>
    <w:rsid w:val="00D547B2"/>
    <w:rsid w:val="00E27711"/>
    <w:rsid w:val="00E61CB5"/>
    <w:rsid w:val="00EB35DF"/>
    <w:rsid w:val="00ED576C"/>
    <w:rsid w:val="00F901F5"/>
    <w:rsid w:val="00FA7811"/>
    <w:rsid w:val="00FB4DF1"/>
    <w:rsid w:val="00FD3A5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EE4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Вложение для оценки регулирующего воздействия" ma:contentTypeID="0x01010053C5D71F0C914331A437B7E1FA10904D00F53AE437A09F3B4A97CD0CD956B3F7C5" ma:contentTypeVersion="13" ma:contentTypeDescription="Вложение для оценки регулирующего воздействия" ma:contentTypeScope="" ma:versionID="42d790e84714cfd192db250917d5ec96">
  <xsd:schema xmlns:xsd="http://www.w3.org/2001/XMLSchema" xmlns:xs="http://www.w3.org/2001/XMLSchema" xmlns:p="http://schemas.microsoft.com/office/2006/metadata/properties" xmlns:ns1="http://schemas.microsoft.com/sharepoint/v3" xmlns:ns2="d70984cf-725d-4790-9b12-19604c34148c" xmlns:ns3="9260b414-defe-45cc-88a3-eb5c73238076" targetNamespace="http://schemas.microsoft.com/office/2006/metadata/properties" ma:root="true" ma:fieldsID="fa3fbba323686ba4f628449474238f9a" ns1:_="" ns2:_="" ns3:_="">
    <xsd:import namespace="http://schemas.microsoft.com/sharepoint/v3"/>
    <xsd:import namespace="d70984cf-725d-4790-9b12-19604c34148c"/>
    <xsd:import namespace="9260b414-defe-45cc-88a3-eb5c73238076"/>
    <xsd:element name="properties">
      <xsd:complexType>
        <xsd:sequence>
          <xsd:element name="documentManagement">
            <xsd:complexType>
              <xsd:all>
                <xsd:element ref="ns2:EecNpbRegulatoryImpactAssessmentNameRu" minOccurs="0"/>
                <xsd:element ref="ns2:EecNpbRegulatoryImpactAssessmentNameBe" minOccurs="0"/>
                <xsd:element ref="ns2:EecNpbRegulatoryImpactAssessmentNameKk" minOccurs="0"/>
                <xsd:element ref="ns2:EecNpbRegulatoryImpactAssessmentNameEn" minOccurs="0"/>
                <xsd:element ref="ns2:EecNpbRegulatoryImpactAssessmentFullTitleRu" minOccurs="0"/>
                <xsd:element ref="ns2:EecNpbRegulatoryImpactAssessmentFullTitleBe" minOccurs="0"/>
                <xsd:element ref="ns2:EecNpbRegulatoryImpactAssessmentFullTitleKk" minOccurs="0"/>
                <xsd:element ref="ns2:EecNpbRegulatoryImpactAssessmentFullTitleEn" minOccurs="0"/>
                <xsd:element ref="ns2:EecNpbDiscussionDepartmentResponsibleTaxHTField0" minOccurs="0"/>
                <xsd:element ref="ns2:EecNpbDiscussionLineOfActivityTaxHTField0" minOccurs="0"/>
                <xsd:element ref="ns2:EecNpbDateOfStartingDiscussion"/>
                <xsd:element ref="ns2:EecNpbTypeOfRIAAttachment" minOccurs="0"/>
                <xsd:element ref="ns2:EecNpbAdditionalInfoNote" minOccurs="0"/>
                <xsd:element ref="ns2:EecNpbPeriodOfDiscussion"/>
                <xsd:element ref="ns2:EecNpbStatusOfRegulatoryImpactAssessment" minOccurs="0"/>
                <xsd:element ref="ns2:EecNpbPublishedDate" minOccurs="0"/>
                <xsd:element ref="ns2:EecNpbStatusOfPublication" minOccurs="0"/>
                <xsd:element ref="ns1:Author" minOccurs="0"/>
                <xsd:element ref="ns2:EecNpbDateOfAdding" minOccurs="0"/>
                <xsd:element ref="ns2:EecNpbAnnexToRegulatoryImpactAssessment" minOccurs="0"/>
                <xsd:element ref="ns2:EecNpbLinkedDocumentsIds" minOccurs="0"/>
                <xsd:element ref="ns3:TaxCatchAll" minOccurs="0"/>
                <xsd:element ref="ns3:TaxCatchAllLabel" minOccurs="0"/>
                <xsd:element ref="ns2:EecNpbIsMainDocumentFile" minOccurs="0"/>
                <xsd:element ref="ns2:EecNpbDocumentGuid" minOccurs="0"/>
                <xsd:element ref="ns2:EecNpbSendToNSIError" minOccurs="0"/>
                <xsd:element ref="ns2:EecNpbFilesLanguages" minOccurs="0"/>
                <xsd:element ref="ns2:EecNpbLanguage" minOccurs="0"/>
                <xsd:element ref="ns2:EecNpbDocumentCreatedBy" minOccurs="0"/>
                <xsd:element ref="ns2:EecNpbRegulatoryImpactAssessmentFullTitleAm" minOccurs="0"/>
                <xsd:element ref="ns2:EecNpbRegulatoryImpactAssessmentNameAm" minOccurs="0"/>
                <xsd:element ref="ns3:EecNpbDocumentFileOrder" minOccurs="0"/>
                <xsd:element ref="ns3:EecNpbUserFriendlyUrlPa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27" nillable="true" ma:displayName="Кем создано"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0984cf-725d-4790-9b12-19604c34148c" elementFormDefault="qualified">
    <xsd:import namespace="http://schemas.microsoft.com/office/2006/documentManagement/types"/>
    <xsd:import namespace="http://schemas.microsoft.com/office/infopath/2007/PartnerControls"/>
    <xsd:element name="EecNpbRegulatoryImpactAssessmentNameRu" ma:index="8" nillable="true" ma:displayName="Название" ma:internalName="EecNpbRegulatoryImpactAssessmentNameRu">
      <xsd:simpleType>
        <xsd:restriction base="dms:Text"/>
      </xsd:simpleType>
    </xsd:element>
    <xsd:element name="EecNpbRegulatoryImpactAssessmentNameBe" ma:index="9" nillable="true" ma:displayName="Название" ma:internalName="EecNpbRegulatoryImpactAssessmentNameBe">
      <xsd:simpleType>
        <xsd:restriction base="dms:Text"/>
      </xsd:simpleType>
    </xsd:element>
    <xsd:element name="EecNpbRegulatoryImpactAssessmentNameKk" ma:index="10" nillable="true" ma:displayName="Название" ma:internalName="EecNpbRegulatoryImpactAssessmentNameKk">
      <xsd:simpleType>
        <xsd:restriction base="dms:Text"/>
      </xsd:simpleType>
    </xsd:element>
    <xsd:element name="EecNpbRegulatoryImpactAssessmentNameEn" ma:index="11" nillable="true" ma:displayName="Название" ma:internalName="EecNpbRegulatoryImpactAssessmentNameEn">
      <xsd:simpleType>
        <xsd:restriction base="dms:Text"/>
      </xsd:simpleType>
    </xsd:element>
    <xsd:element name="EecNpbRegulatoryImpactAssessmentFullTitleRu" ma:index="12" nillable="true" ma:displayName="Полное название" ma:internalName="EecNpbRegulatoryImpactAssessmentFullTitleRu">
      <xsd:simpleType>
        <xsd:restriction base="dms:Note"/>
      </xsd:simpleType>
    </xsd:element>
    <xsd:element name="EecNpbRegulatoryImpactAssessmentFullTitleBe" ma:index="13" nillable="true" ma:displayName="Полное название" ma:internalName="EecNpbRegulatoryImpactAssessmentFullTitleBe">
      <xsd:simpleType>
        <xsd:restriction base="dms:Note"/>
      </xsd:simpleType>
    </xsd:element>
    <xsd:element name="EecNpbRegulatoryImpactAssessmentFullTitleKk" ma:index="14" nillable="true" ma:displayName="Полное название" ma:internalName="EecNpbRegulatoryImpactAssessmentFullTitleKk">
      <xsd:simpleType>
        <xsd:restriction base="dms:Note"/>
      </xsd:simpleType>
    </xsd:element>
    <xsd:element name="EecNpbRegulatoryImpactAssessmentFullTitleEn" ma:index="15" nillable="true" ma:displayName="Полное название" ma:internalName="EecNpbRegulatoryImpactAssessmentFullTitleEn">
      <xsd:simpleType>
        <xsd:restriction base="dms:Note"/>
      </xsd:simpleType>
    </xsd:element>
    <xsd:element name="EecNpbDiscussionDepartmentResponsibleTaxHTField0" ma:index="17" nillable="true" ma:taxonomy="true" ma:internalName="EecNpbDiscussionDepartmentResponsibleTaxHTField0" ma:taxonomyFieldName="EecNpbDiscussionDepartmentResponsible" ma:displayName="Ответственный департамент" ma:fieldId="{0b64a267-e920-40d7-b46d-9bd78e87479e}" ma:sspId="5b6f615c-fe10-47c8-b00b-c6609f0db810" ma:termSetId="ea066e87-3d4d-47fe-99a2-f36a7c456219" ma:anchorId="00000000-0000-0000-0000-000000000000" ma:open="true" ma:isKeyword="false">
      <xsd:complexType>
        <xsd:sequence>
          <xsd:element ref="pc:Terms" minOccurs="0" maxOccurs="1"/>
        </xsd:sequence>
      </xsd:complexType>
    </xsd:element>
    <xsd:element name="EecNpbDiscussionLineOfActivityTaxHTField0" ma:index="19" nillable="true" ma:taxonomy="true" ma:internalName="EecNpbDiscussionLineOfActivityTaxHTField0" ma:taxonomyFieldName="EecNpbDiscussionLineOfActivity" ma:displayName="Сфера деятельности" ma:fieldId="{8ceb6fb6-b1a5-464e-ab43-84587a16d8b3}" ma:taxonomyMulti="true" ma:sspId="5b6f615c-fe10-47c8-b00b-c6609f0db810" ma:termSetId="d16f3086-bb7a-4e4a-ab16-0fdd72da47ce" ma:anchorId="00000000-0000-0000-0000-000000000000" ma:open="true" ma:isKeyword="false">
      <xsd:complexType>
        <xsd:sequence>
          <xsd:element ref="pc:Terms" minOccurs="0" maxOccurs="1"/>
        </xsd:sequence>
      </xsd:complexType>
    </xsd:element>
    <xsd:element name="EecNpbDateOfStartingDiscussion" ma:index="20" ma:displayName="Дата начала общественного обсуждения" ma:format="DateOnly" ma:internalName="EecNpbDateOfStartingDiscussion">
      <xsd:simpleType>
        <xsd:restriction base="dms:DateTime"/>
      </xsd:simpleType>
    </xsd:element>
    <xsd:element name="EecNpbTypeOfRIAAttachment" ma:index="21" nillable="true" ma:displayName="EecNpbTypeOfRIAAttachment" ma:default="1" ma:internalName="EecNpbTypeOfRIAAttachment">
      <xsd:simpleType>
        <xsd:restriction base="dms:Choice">
          <xsd:enumeration value="0"/>
          <xsd:enumeration value="1"/>
          <xsd:enumeration value="2"/>
          <xsd:enumeration value="3"/>
          <xsd:enumeration value="4"/>
        </xsd:restriction>
      </xsd:simpleType>
    </xsd:element>
    <xsd:element name="EecNpbAdditionalInfoNote" ma:index="22" nillable="true" ma:displayName="Дополнительная информация" ma:internalName="EecNpbAdditionalInfoNote">
      <xsd:simpleType>
        <xsd:restriction base="dms:Note"/>
      </xsd:simpleType>
    </xsd:element>
    <xsd:element name="EecNpbPeriodOfDiscussion" ma:index="23" ma:displayName="Срок общественного обсуждения, дней" ma:internalName="EecNpbPeriodOfDiscussion">
      <xsd:simpleType>
        <xsd:restriction base="dms:Unknown"/>
      </xsd:simpleType>
    </xsd:element>
    <xsd:element name="EecNpbStatusOfRegulatoryImpactAssessment" ma:index="24" nillable="true" ma:displayName="Этап разработки" ma:default="0" ma:internalName="EecNpbStatusOfRegulatoryImpactAssessment">
      <xsd:simpleType>
        <xsd:restriction base="dms:Choice">
          <xsd:enumeration value="0"/>
          <xsd:enumeration value="1"/>
          <xsd:enumeration value="2"/>
          <xsd:enumeration value="3"/>
          <xsd:enumeration value="4"/>
        </xsd:restriction>
      </xsd:simpleType>
    </xsd:element>
    <xsd:element name="EecNpbPublishedDate" ma:index="25" nillable="true" ma:displayName="Дата опубликования" ma:format="DateOnly" ma:internalName="EecNpbPublishedDate">
      <xsd:simpleType>
        <xsd:restriction base="dms:DateTime"/>
      </xsd:simpleType>
    </xsd:element>
    <xsd:element name="EecNpbStatusOfPublication" ma:index="26" nillable="true" ma:displayName="Статус публикации" ma:default="2" ma:internalName="EecNpbStatusOfPublication">
      <xsd:simpleType>
        <xsd:restriction base="dms:Choice">
          <xsd:enumeration value="0"/>
          <xsd:enumeration value="1"/>
          <xsd:enumeration value="2"/>
          <xsd:enumeration value="3"/>
          <xsd:enumeration value="4"/>
        </xsd:restriction>
      </xsd:simpleType>
    </xsd:element>
    <xsd:element name="EecNpbDateOfAdding" ma:index="28" nillable="true" ma:displayName="Дата размещения" ma:internalName="EecNpbDateOfAdding">
      <xsd:simpleType>
        <xsd:restriction base="dms:DateTime"/>
      </xsd:simpleType>
    </xsd:element>
    <xsd:element name="EecNpbAnnexToRegulatoryImpactAssessment" ma:index="29" nillable="true" ma:displayName="Приложение к оценке регулирующего воздействия" ma:internalName="EecNpbAnnexToRegulatoryImpactAssessment">
      <xsd:complexType>
        <xsd:complexContent>
          <xsd:extension base="dms:URL">
            <xsd:sequence>
              <xsd:element name="Url" type="dms:ValidUrl" minOccurs="0" nillable="true"/>
              <xsd:element name="Description" type="xsd:string" nillable="true"/>
            </xsd:sequence>
          </xsd:extension>
        </xsd:complexContent>
      </xsd:complexType>
    </xsd:element>
    <xsd:element name="EecNpbLinkedDocumentsIds" ma:index="30" nillable="true" ma:displayName="EecNpbLinkedDocumentsIds" ma:internalName="EecNpbLinkedDocumentsIds">
      <xsd:simpleType>
        <xsd:restriction base="dms:Note"/>
      </xsd:simpleType>
    </xsd:element>
    <xsd:element name="EecNpbIsMainDocumentFile" ma:index="33" nillable="true" ma:displayName="EecNpbIsMainDocumentFile" ma:default="0" ma:internalName="EecNpbIsMainDocumentFile">
      <xsd:simpleType>
        <xsd:restriction base="dms:Boolean"/>
      </xsd:simpleType>
    </xsd:element>
    <xsd:element name="EecNpbDocumentGuid" ma:index="34" nillable="true" ma:displayName="EecNpbDocumentGuid" ma:internalName="EecNpbDocumentGuid" ma:readOnly="false">
      <xsd:simpleType>
        <xsd:restriction base="dms:Text"/>
      </xsd:simpleType>
    </xsd:element>
    <xsd:element name="EecNpbSendToNSIError" ma:index="35" nillable="true" ma:displayName="Ошибка при отправке в НСИ" ma:internalName="EecNpbSendToNSIError">
      <xsd:simpleType>
        <xsd:restriction base="dms:Boolean"/>
      </xsd:simpleType>
    </xsd:element>
    <xsd:element name="EecNpbFilesLanguages" ma:index="36" nillable="true" ma:displayName="Языки вложений" ma:internalName="EecNpbFilesLanguages">
      <xsd:simpleType>
        <xsd:restriction base="dms:Text"/>
      </xsd:simpleType>
    </xsd:element>
    <xsd:element name="EecNpbLanguage" ma:index="37" nillable="true" ma:displayName="Язык" ma:internalName="EecNpbLanguage">
      <xsd:simpleType>
        <xsd:restriction base="dms:Number"/>
      </xsd:simpleType>
    </xsd:element>
    <xsd:element name="EecNpbDocumentCreatedBy" ma:index="38" nillable="true" ma:displayName="Кем создано" ma:internalName="EecNpbDocument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ecNpbRegulatoryImpactAssessmentFullTitleAm" ma:index="39" nillable="true" ma:displayName="Полное название" ma:internalName="EecNpbRegulatoryImpactAssessmentFullTitleAm">
      <xsd:simpleType>
        <xsd:restriction base="dms:Note"/>
      </xsd:simpleType>
    </xsd:element>
    <xsd:element name="EecNpbRegulatoryImpactAssessmentNameAm" ma:index="40" nillable="true" ma:displayName="Название" ma:internalName="EecNpbRegulatoryImpactAssessmentNameAm">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60b414-defe-45cc-88a3-eb5c73238076"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963ae6b9-66ac-4ca7-9df5-f175231a9d55}" ma:internalName="TaxCatchAll" ma:showField="CatchAllData" ma:web="9260b414-defe-45cc-88a3-eb5c73238076">
      <xsd:complexType>
        <xsd:complexContent>
          <xsd:extension base="dms:MultiChoiceLookup">
            <xsd:sequence>
              <xsd:element name="Value" type="dms:Lookup" maxOccurs="unbounded" minOccurs="0" nillable="true"/>
            </xsd:sequence>
          </xsd:extension>
        </xsd:complexContent>
      </xsd:complexType>
    </xsd:element>
    <xsd:element name="TaxCatchAllLabel" ma:index="32" nillable="true" ma:displayName="Taxonomy Catch All Column1" ma:hidden="true" ma:list="{963ae6b9-66ac-4ca7-9df5-f175231a9d55}" ma:internalName="TaxCatchAllLabel" ma:readOnly="true" ma:showField="CatchAllDataLabel" ma:web="9260b414-defe-45cc-88a3-eb5c73238076">
      <xsd:complexType>
        <xsd:complexContent>
          <xsd:extension base="dms:MultiChoiceLookup">
            <xsd:sequence>
              <xsd:element name="Value" type="dms:Lookup" maxOccurs="unbounded" minOccurs="0" nillable="true"/>
            </xsd:sequence>
          </xsd:extension>
        </xsd:complexContent>
      </xsd:complexType>
    </xsd:element>
    <xsd:element name="EecNpbDocumentFileOrder" ma:index="41" nillable="true" ma:displayName="EecNpbDocumentFileOrder" ma:format="DateTime" ma:internalName="EecNpbDocumentFileOrder">
      <xsd:simpleType>
        <xsd:restriction base="dms:DateTime"/>
      </xsd:simpleType>
    </xsd:element>
    <xsd:element name="EecNpbUserFriendlyUrlPart" ma:index="42" nillable="true" ma:displayName="EecNpbUserFriendlyUrlPart" ma:internalName="EecNpbUserFriendlyUrlPar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DocumentLibraryFormWithoutChangingContentType</Display>
  <Edit>DocumentLibraryFormWithoutChangingContentType</Edit>
  <New>DocumentLibraryFormWithoutChangingContentType</New>
</FormTemplates>
</file>

<file path=customXml/item3.xml><?xml version="1.0" encoding="utf-8"?>
<?mso-contentType ?>
<spe:Receivers xmlns:spe="http://schemas.microsoft.com/sharepoint/events">
  <Receiver>
    <Name>SubRegulatoryImpactItemAdding</Name>
    <Synchronization>Synchronous</Synchronization>
    <Type>1</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SubRegulatoryImpactItemAdded</Name>
    <Synchronization>Synchronous</Synchronization>
    <Type>10001</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SubRegulatoryImpactItemUpdating</Name>
    <Synchronization>Synchronous</Synchronization>
    <Type>2</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SubRegulatoryImpactItemDeleting</Name>
    <Synchronization>Synchronous</Synchronization>
    <Type>3</Type>
    <SequenceNumber>10000</SequenceNumber>
    <Url/>
    <Assembly>Portal.EEC.NPB.Application, Version=1.0.0.0, Culture=neutral, PublicKeyToken=d6e010f10e6813cb</Assembly>
    <Class>Portal.EEC.NPB.Application.Receivers.Item.SubRegulatoryImpactAssessmentItemEventReceiver</Class>
    <Data/>
    <Filter/>
  </Receiver>
  <Receiver>
    <Name/>
    <Synchronization>Synchronous</Synchronization>
    <Type>10002</Type>
    <SequenceNumber>10000</SequenceNumber>
    <Url/>
    <Assembly>Portal.EEC.NPB.WSP.SP1, Version=1.0.0.0, Culture=neutral, PublicKeyToken=9cf72293d75357fc</Assembly>
    <Class>Portal.EEC.NPB.WSP.SP1.Receivers.RiaFileUserFriendlyUrlPartReceiver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EecNpbDateOfStartingDiscussion xmlns="d70984cf-725d-4790-9b12-19604c34148c">2015-12-17T20:00:00+00:00</EecNpbDateOfStartingDiscussion>
    <EecNpbRegulatoryImpactAssessmentFullTitleAm xmlns="d70984cf-725d-4790-9b12-19604c34148c" xsi:nil="true"/>
    <EecNpbRegulatoryImpactAssessmentNameRu xmlns="d70984cf-725d-4790-9b12-19604c34148c">Проект решения Коллегии ЕЭК</EecNpbRegulatoryImpactAssessmentNameRu>
    <EecNpbRegulatoryImpactAssessmentNameBe xmlns="d70984cf-725d-4790-9b12-19604c34148c" xsi:nil="true"/>
    <EecNpbAnnexToRegulatoryImpactAssessment xmlns="d70984cf-725d-4790-9b12-19604c34148c">
      <Url xsi:nil="true"/>
      <Description xsi:nil="true"/>
    </EecNpbAnnexToRegulatoryImpactAssessment>
    <EecNpbDocumentCreatedBy xmlns="d70984cf-725d-4790-9b12-19604c34148c">
      <UserInfo>
        <DisplayName>Бобко Вадим Иванович</DisplayName>
        <AccountId>151</AccountId>
        <AccountType/>
      </UserInfo>
    </EecNpbDocumentCreatedBy>
    <EecNpbPeriodOfDiscussion xmlns="d70984cf-725d-4790-9b12-19604c34148c">30</EecNpbPeriodOfDiscussion>
    <EecNpbRegulatoryImpactAssessmentFullTitleBe xmlns="d70984cf-725d-4790-9b12-19604c34148c" xsi:nil="true"/>
    <EecNpbStatusOfRegulatoryImpactAssessment xmlns="d70984cf-725d-4790-9b12-19604c34148c">2</EecNpbStatusOfRegulatoryImpactAssessment>
    <EecNpbPublishedDate xmlns="d70984cf-725d-4790-9b12-19604c34148c">2015-12-17T20:00:00+00:00</EecNpbPublishedDate>
    <EecNpbSendToNSIError xmlns="d70984cf-725d-4790-9b12-19604c34148c" xsi:nil="true"/>
    <EecNpbDocumentFileOrder xmlns="9260b414-defe-45cc-88a3-eb5c73238076">2015-12-18T14:10:15+00:00</EecNpbDocumentFileOrder>
    <EecNpbRegulatoryImpactAssessmentNameEn xmlns="d70984cf-725d-4790-9b12-19604c34148c" xsi:nil="true"/>
    <EecNpbDiscussionLineOfActivityTaxHTField0 xmlns="d70984cf-725d-4790-9b12-19604c34148c">
      <Terms xmlns="http://schemas.microsoft.com/office/infopath/2007/PartnerControls"/>
    </EecNpbDiscussionLineOfActivityTaxHTField0>
    <TaxCatchAll xmlns="9260b414-defe-45cc-88a3-eb5c73238076">
      <Value>36</Value>
    </TaxCatchAll>
    <EecNpbRegulatoryImpactAssessmentNameAm xmlns="d70984cf-725d-4790-9b12-19604c34148c" xsi:nil="true"/>
    <EecNpbUserFriendlyUrlPart xmlns="9260b414-defe-45cc-88a3-eb5c73238076">ria_18122015_sur.docx</EecNpbUserFriendlyUrlPart>
    <EecNpbAdditionalInfoNote xmlns="d70984cf-725d-4790-9b12-19604c34148c" xsi:nil="true"/>
    <EecNpbRegulatoryImpactAssessmentFullTitleKk xmlns="d70984cf-725d-4790-9b12-19604c34148c" xsi:nil="true"/>
    <EecNpbRegulatoryImpactAssessmentFullTitleRu xmlns="d70984cf-725d-4790-9b12-19604c34148c">О внесении изменений в пункт 14 Инструкции о порядке заполнения транзитной декларации</EecNpbRegulatoryImpactAssessmentFullTitleRu>
    <EecNpbRegulatoryImpactAssessmentNameKk xmlns="d70984cf-725d-4790-9b12-19604c34148c" xsi:nil="true"/>
    <EecNpbIsMainDocumentFile xmlns="d70984cf-725d-4790-9b12-19604c34148c">false</EecNpbIsMainDocumentFile>
    <EecNpbFilesLanguages xmlns="d70984cf-725d-4790-9b12-19604c34148c">1049</EecNpbFilesLanguages>
    <EecNpbTypeOfRIAAttachment xmlns="d70984cf-725d-4790-9b12-19604c34148c">3</EecNpbTypeOfRIAAttachment>
    <EecNpbDateOfAdding xmlns="d70984cf-725d-4790-9b12-19604c34148c">2015-12-18T07:10:39+00:00</EecNpbDateOfAdding>
    <EecNpbLinkedDocumentsIds xmlns="d70984cf-725d-4790-9b12-19604c34148c" xsi:nil="true"/>
    <EecNpbLanguage xmlns="d70984cf-725d-4790-9b12-19604c34148c">1049</EecNpbLanguage>
    <EecNpbStatusOfPublication xmlns="d70984cf-725d-4790-9b12-19604c34148c">2</EecNpbStatusOfPublication>
    <EecNpbRegulatoryImpactAssessmentFullTitleEn xmlns="d70984cf-725d-4790-9b12-19604c34148c" xsi:nil="true"/>
    <EecNpbDocumentGuid xmlns="d70984cf-725d-4790-9b12-19604c34148c">d6274b5a-258f-4f5b-9276-0d6675c2b11c</EecNpbDocumentGuid>
    <EecNpbDiscussionDepartmentResponsibleTaxHTField0 xmlns="d70984cf-725d-4790-9b12-19604c34148c">
      <Terms xmlns="http://schemas.microsoft.com/office/infopath/2007/PartnerControls">
        <TermInfo xmlns="http://schemas.microsoft.com/office/infopath/2007/PartnerControls">
          <TermName xmlns="http://schemas.microsoft.com/office/infopath/2007/PartnerControls">Департамент таможенного законодательства и правоприменительной практики</TermName>
          <TermId xmlns="http://schemas.microsoft.com/office/infopath/2007/PartnerControls">c0cfe701-a6db-45e4-b3c2-5b39e1534d7a</TermId>
        </TermInfo>
      </Terms>
    </EecNpbDiscussionDepartmentResponsibleTaxHTField0>
    <Author xmlns="http://schemas.microsoft.com/sharepoint/v3">
      <UserInfo>
        <DisplayName>Системная учетная запись</DisplayName>
        <AccountId>1073741823</AccountId>
        <AccountType/>
      </UserInfo>
    </Author>
  </documentManagement>
</p:properties>
</file>

<file path=customXml/itemProps1.xml><?xml version="1.0" encoding="utf-8"?>
<ds:datastoreItem xmlns:ds="http://schemas.openxmlformats.org/officeDocument/2006/customXml" ds:itemID="{CCBDDCDD-A3FC-4094-9015-F29C6FE99CBF}"/>
</file>

<file path=customXml/itemProps2.xml><?xml version="1.0" encoding="utf-8"?>
<ds:datastoreItem xmlns:ds="http://schemas.openxmlformats.org/officeDocument/2006/customXml" ds:itemID="{4FDC8514-1610-4689-8EB5-46DB83949396}"/>
</file>

<file path=customXml/itemProps3.xml><?xml version="1.0" encoding="utf-8"?>
<ds:datastoreItem xmlns:ds="http://schemas.openxmlformats.org/officeDocument/2006/customXml" ds:itemID="{715A45A8-DD3A-493C-849C-8918B30BD671}"/>
</file>

<file path=customXml/itemProps4.xml><?xml version="1.0" encoding="utf-8"?>
<ds:datastoreItem xmlns:ds="http://schemas.openxmlformats.org/officeDocument/2006/customXml" ds:itemID="{0F35F991-88A3-4066-9E76-AC27EE5EF63A}"/>
</file>

<file path=docProps/app.xml><?xml version="1.0" encoding="utf-8"?>
<Properties xmlns="http://schemas.openxmlformats.org/officeDocument/2006/extended-properties" xmlns:vt="http://schemas.openxmlformats.org/officeDocument/2006/docPropsVTypes">
  <Template>Normal.dotm</Template>
  <TotalTime>11</TotalTime>
  <Pages>4</Pages>
  <Words>1353</Words>
  <Characters>7714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Опросный лист</dc:title>
  <dc:creator>Сулейменов Мейрам Кобланович</dc:creator>
  <cp:lastModifiedBy>Бобко Вадим Иванович</cp:lastModifiedBy>
  <cp:revision>9</cp:revision>
  <dcterms:created xsi:type="dcterms:W3CDTF">2015-05-21T15:19:00Z</dcterms:created>
  <dcterms:modified xsi:type="dcterms:W3CDTF">2015-12-18T08:06:00Z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0x01010053C5D71F0C914331A437B7E1FA10904D00F53AE437A09F3B4A97CD0CD956B3F7C5</vt:lpwstr>
  </property>
  <property fmtid="{D5CDD505-2E9C-101B-9397-08002B2CF9AE}" pid="3" name="EecNpbDiscussionDepartmentResponsible">
    <vt:lpwstr>36;#Департамент таможенного законодательства и правоприменительной практики|c0cfe701-a6db-45e4-b3c2-5b39e1534d7a</vt:lpwstr>
  </property>
  <property fmtid="{D5CDD505-2E9C-101B-9397-08002B2CF9AE}" pid="4" name="EecNpbDiscussionLineOfActivity">
    <vt:lpwstr/>
  </property>
  <property fmtid="{D5CDD505-2E9C-101B-9397-08002B2CF9AE}" pid="5" name="EecNpbRiaProcedureType">
    <vt:lpwstr/>
  </property>
  <property fmtid="{D5CDD505-2E9C-101B-9397-08002B2CF9AE}" pid="6" name="h62645664b4544c7b48775e10553f0e3">
    <vt:lpwstr/>
  </property>
  <property fmtid="{D5CDD505-2E9C-101B-9397-08002B2CF9AE}" pid="7" name="EecNpbRiaLineOfCompetence">
    <vt:lpwstr/>
  </property>
  <property fmtid="{D5CDD505-2E9C-101B-9397-08002B2CF9AE}" pid="8" name="k0c0c4a416ce4a7badb9fd2230057b56">
    <vt:lpwstr/>
  </property>
  <property fmtid="{D5CDD505-2E9C-101B-9397-08002B2CF9AE}" pid="9" name="_docset_NoMedatataSyncRequired">
    <vt:lpwstr>False</vt:lpwstr>
  </property>
</Properties>
</file>