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A2112" w14:textId="77777777" w:rsidR="00706D96" w:rsidRPr="00FF7496" w:rsidRDefault="00706D96" w:rsidP="00706D96">
      <w:pPr>
        <w:spacing w:after="0" w:line="360" w:lineRule="auto"/>
        <w:ind w:left="4253"/>
        <w:jc w:val="center"/>
        <w:rPr>
          <w:rFonts w:ascii="Times New Roman" w:hAnsi="Times New Roman" w:cs="Times New Roman"/>
          <w:sz w:val="30"/>
          <w:szCs w:val="30"/>
        </w:rPr>
      </w:pPr>
      <w:r w:rsidRPr="00FF7496">
        <w:rPr>
          <w:rFonts w:ascii="Times New Roman" w:hAnsi="Times New Roman" w:cs="Times New Roman"/>
          <w:sz w:val="30"/>
          <w:szCs w:val="30"/>
        </w:rPr>
        <w:t xml:space="preserve">ПРИЛОЖЕНИЕ </w:t>
      </w:r>
    </w:p>
    <w:p w14:paraId="53F376DF" w14:textId="77777777" w:rsidR="00706D96" w:rsidRPr="00FF7496" w:rsidRDefault="00706D96" w:rsidP="00706D96">
      <w:pPr>
        <w:spacing w:after="0" w:line="240" w:lineRule="auto"/>
        <w:ind w:left="4253"/>
        <w:jc w:val="center"/>
        <w:rPr>
          <w:rFonts w:ascii="Times New Roman" w:hAnsi="Times New Roman" w:cs="Times New Roman"/>
          <w:sz w:val="30"/>
          <w:szCs w:val="30"/>
        </w:rPr>
      </w:pPr>
      <w:r w:rsidRPr="00FF7496">
        <w:rPr>
          <w:rFonts w:ascii="Times New Roman" w:hAnsi="Times New Roman" w:cs="Times New Roman"/>
          <w:sz w:val="30"/>
          <w:szCs w:val="30"/>
        </w:rPr>
        <w:t xml:space="preserve">к Решению Совета </w:t>
      </w:r>
      <w:r w:rsidRPr="00FF7496">
        <w:rPr>
          <w:rFonts w:ascii="Times New Roman" w:hAnsi="Times New Roman" w:cs="Times New Roman"/>
          <w:sz w:val="30"/>
          <w:szCs w:val="30"/>
        </w:rPr>
        <w:br/>
        <w:t xml:space="preserve">Евразийской экономической комиссии </w:t>
      </w:r>
      <w:r w:rsidRPr="00FF7496">
        <w:rPr>
          <w:rFonts w:ascii="Times New Roman" w:hAnsi="Times New Roman" w:cs="Times New Roman"/>
          <w:sz w:val="30"/>
          <w:szCs w:val="30"/>
        </w:rPr>
        <w:br/>
        <w:t xml:space="preserve">от                        20     г. №     </w:t>
      </w:r>
    </w:p>
    <w:p w14:paraId="3E241FDB" w14:textId="77777777" w:rsidR="00706D96" w:rsidRPr="00FF7496" w:rsidRDefault="00706D96" w:rsidP="00706D9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AE6DC0B" w14:textId="77777777" w:rsidR="00706D96" w:rsidRPr="00FF7496" w:rsidRDefault="00706D96" w:rsidP="00706D96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30"/>
          <w:szCs w:val="30"/>
        </w:rPr>
      </w:pPr>
      <w:r w:rsidRPr="00FF7496">
        <w:rPr>
          <w:rFonts w:ascii="Times New Roman" w:hAnsi="Times New Roman" w:cs="Times New Roman"/>
          <w:b/>
          <w:spacing w:val="40"/>
          <w:sz w:val="30"/>
          <w:szCs w:val="30"/>
        </w:rPr>
        <w:t>ИЗМЕНЕНИ</w:t>
      </w:r>
      <w:r w:rsidRPr="00FF7496">
        <w:rPr>
          <w:rFonts w:ascii="Times New Roman" w:hAnsi="Times New Roman" w:cs="Times New Roman"/>
          <w:b/>
          <w:sz w:val="30"/>
          <w:szCs w:val="30"/>
        </w:rPr>
        <w:t>Я,</w:t>
      </w:r>
      <w:r w:rsidRPr="00FF7496">
        <w:rPr>
          <w:rFonts w:ascii="Times New Roman" w:hAnsi="Times New Roman" w:cs="Times New Roman"/>
          <w:b/>
          <w:spacing w:val="40"/>
          <w:sz w:val="30"/>
          <w:szCs w:val="30"/>
        </w:rPr>
        <w:t xml:space="preserve"> </w:t>
      </w:r>
    </w:p>
    <w:p w14:paraId="55945069" w14:textId="77777777" w:rsidR="00706D96" w:rsidRPr="00FF7496" w:rsidRDefault="00706D96" w:rsidP="00706D9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F7496">
        <w:rPr>
          <w:rFonts w:ascii="Times New Roman" w:hAnsi="Times New Roman" w:cs="Times New Roman"/>
          <w:b/>
          <w:sz w:val="30"/>
          <w:szCs w:val="30"/>
        </w:rPr>
        <w:t xml:space="preserve">вносимые в решение Совета Евразийской экономической комиссии </w:t>
      </w:r>
      <w:r w:rsidRPr="00FF7496">
        <w:rPr>
          <w:rFonts w:ascii="Times New Roman" w:hAnsi="Times New Roman"/>
          <w:b/>
          <w:color w:val="000000"/>
          <w:sz w:val="30"/>
          <w:szCs w:val="30"/>
        </w:rPr>
        <w:t xml:space="preserve">от 5 марта 2021 г. № 19 «О базовой технологической </w:t>
      </w:r>
      <w:r>
        <w:rPr>
          <w:rFonts w:ascii="Times New Roman" w:hAnsi="Times New Roman"/>
          <w:b/>
          <w:sz w:val="30"/>
          <w:szCs w:val="30"/>
        </w:rPr>
        <w:t>организационной модели</w:t>
      </w:r>
      <w:r w:rsidRPr="00FF7496">
        <w:rPr>
          <w:rFonts w:ascii="Times New Roman" w:hAnsi="Times New Roman"/>
          <w:b/>
          <w:color w:val="000000"/>
          <w:sz w:val="30"/>
          <w:szCs w:val="30"/>
        </w:rPr>
        <w:t xml:space="preserve"> системы маркировки товаров средствами идентификации в Евразийском экономическом союзе»</w:t>
      </w:r>
    </w:p>
    <w:p w14:paraId="35DDB1C0" w14:textId="77777777" w:rsidR="00706D96" w:rsidRPr="00FF7496" w:rsidRDefault="00706D96" w:rsidP="00706D96">
      <w:pPr>
        <w:spacing w:after="12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14F8D1EB" w14:textId="77777777" w:rsidR="00706D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1.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В Разделе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«Общие положения» 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Базовой технологическ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ой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организационной модели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системы маркировки товаров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средствами идентификации в Евразийском экономическом союзе 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(далее – Базовая модель)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:</w:t>
      </w:r>
    </w:p>
    <w:p w14:paraId="2899DC92" w14:textId="77777777" w:rsidR="00706D96" w:rsidRPr="007B3978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а) пункт 4 </w:t>
      </w:r>
      <w:r w:rsidRPr="007B3978">
        <w:rPr>
          <w:rFonts w:ascii="Times New Roman" w:eastAsia="Times New Roman" w:hAnsi="Times New Roman" w:cs="Times New Roman"/>
          <w:snapToGrid w:val="0"/>
          <w:sz w:val="30"/>
          <w:szCs w:val="30"/>
        </w:rPr>
        <w:t>после абзаца 12 дополнить абзацем следующего содержания:</w:t>
      </w:r>
    </w:p>
    <w:p w14:paraId="31AF895C" w14:textId="77777777" w:rsidR="00706D96" w:rsidRPr="007B3978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7B3978">
        <w:rPr>
          <w:rFonts w:ascii="Times New Roman" w:eastAsia="Times New Roman" w:hAnsi="Times New Roman" w:cs="Times New Roman"/>
          <w:snapToGrid w:val="0"/>
          <w:sz w:val="30"/>
          <w:szCs w:val="30"/>
        </w:rPr>
        <w:t>«производитель» - участник оборота товаров, зарегистрированный в государстве-члене, осуществляющий изготовление товаров, подлежащих маркировке, имеющий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  <w:r w:rsidRPr="007B3978">
        <w:rPr>
          <w:rFonts w:ascii="Times New Roman" w:eastAsia="Times New Roman" w:hAnsi="Times New Roman" w:cs="Times New Roman"/>
          <w:snapToGrid w:val="0"/>
          <w:sz w:val="30"/>
          <w:szCs w:val="30"/>
        </w:rPr>
        <w:t>подтвержденный статус производителя в национальном компоненте информационной системы маркировки товаров;</w:t>
      </w:r>
    </w:p>
    <w:p w14:paraId="36354A5E" w14:textId="77777777" w:rsidR="00706D96" w:rsidRPr="007B3978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б</w:t>
      </w:r>
      <w:r w:rsidRPr="007B3978">
        <w:rPr>
          <w:rFonts w:ascii="Times New Roman" w:eastAsia="Times New Roman" w:hAnsi="Times New Roman" w:cs="Times New Roman"/>
          <w:snapToGrid w:val="0"/>
          <w:sz w:val="30"/>
          <w:szCs w:val="30"/>
        </w:rPr>
        <w:t>) пункт 24 изложить в следующей редакции:</w:t>
      </w:r>
    </w:p>
    <w:p w14:paraId="3572B79D" w14:textId="77777777" w:rsidR="00706D96" w:rsidRPr="00153A49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«24. Ввод в оборот товаров, подлежащих маркировке, ввезенных на таможенную территорию Союза, допускается при условии внесения участником оборота товаров в национальный компонент информационной системы маркировки товаров сведений о декларации на товары в соответствии с п. 3.3.9 таблицы 1 приложения к настоящей базовой модели и подтверждения таких сведений на основании информации, полученной </w:t>
      </w:r>
      <w:r w:rsidRPr="007B3978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оператором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от таможенных органов в соответствии с законодательством своего государства-члена.</w:t>
      </w:r>
    </w:p>
    <w:p w14:paraId="0CFAD61C" w14:textId="77777777" w:rsidR="00706D96" w:rsidRPr="00FF74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lastRenderedPageBreak/>
        <w:t xml:space="preserve">2. 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В Разделе VII «Требования к информационной системе маркировки товаров» Базовой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модели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: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</w:p>
    <w:p w14:paraId="0DF49C02" w14:textId="77777777" w:rsidR="00706D96" w:rsidRPr="00FF74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а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) пункт 45 дополнить словами «, в том числе в соответствии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br/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с Разделом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VIII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настоящей базовой модели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»; </w:t>
      </w:r>
    </w:p>
    <w:p w14:paraId="7C11B62A" w14:textId="77777777" w:rsidR="00706D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б)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абзац 1 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пункт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а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56 изложить в следующей редакции:</w:t>
      </w:r>
    </w:p>
    <w:p w14:paraId="4E86675D" w14:textId="6F1ABF89" w:rsidR="00706D96" w:rsidRPr="00FF7496" w:rsidRDefault="00171C6B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71C6B">
        <w:rPr>
          <w:rFonts w:ascii="Times New Roman" w:eastAsia="Times New Roman" w:hAnsi="Times New Roman" w:cs="Times New Roman"/>
          <w:snapToGrid w:val="0"/>
          <w:sz w:val="30"/>
          <w:szCs w:val="30"/>
        </w:rPr>
        <w:t>«56. До готовности интегрированной системы к обеспечению информационного взаимодействия между операторами оператор обеспечивает информационное взаимодействие национального компонента информационной системы маркировки товаров своего государства-члена с национальными компонентами информационной системы маркировки товаров других государств-членов, техническую защиту информации в рамках такого взаимодействия, а также бесперебойное функционирование национального компонента информационной системы маркировки товаров в режиме 24 часа в сутки и 7 дней в неделю, за исключением времени проведения регламентных и технологических работ.».</w:t>
      </w:r>
      <w:bookmarkStart w:id="0" w:name="_GoBack"/>
      <w:bookmarkEnd w:id="0"/>
    </w:p>
    <w:p w14:paraId="1538293D" w14:textId="77777777" w:rsidR="00706D96" w:rsidRPr="00FF74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3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. Дополнить Базовую модель разделом следующего содержания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:</w:t>
      </w:r>
    </w:p>
    <w:p w14:paraId="2692C375" w14:textId="77777777" w:rsidR="00706D96" w:rsidRPr="00FF74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«VII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I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. </w:t>
      </w: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Взаимодействие между государствами-членами, которые ввели маркировку товаров при подтверждении легальности оборота товаров.</w:t>
      </w:r>
    </w:p>
    <w:p w14:paraId="67611F1E" w14:textId="77777777" w:rsidR="00706D96" w:rsidRPr="00437F5E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57. </w:t>
      </w:r>
      <w:r w:rsidRPr="002D3901">
        <w:rPr>
          <w:rFonts w:ascii="Times New Roman" w:eastAsia="Times New Roman" w:hAnsi="Times New Roman" w:cs="Times New Roman"/>
          <w:snapToGrid w:val="0"/>
          <w:sz w:val="30"/>
          <w:szCs w:val="30"/>
        </w:rPr>
        <w:t>Оператор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обеспечива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е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т возможность указания участником оборота товаров статуса</w:t>
      </w:r>
      <w:r w:rsidRPr="00F67CF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«производитель» </w:t>
      </w: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и статуса «ввоз товаров из третьих стран» в национальном компоненте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информационной системы маркировки товаров</w:t>
      </w: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</w:p>
    <w:p w14:paraId="13F3A3E8" w14:textId="77777777" w:rsidR="00706D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58. Участник оборота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товаров, осуществляющий производство товаров, подлежащих маркировке средствами идентификации, при заказе кодов маркировки устанавливает в национальном компоненте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информационной системы маркировки товаров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статус «производитель»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lastRenderedPageBreak/>
        <w:t>в привязке к каждой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из производимых им категорий товаров, подлежащих маркировке средствами идентификации. </w:t>
      </w:r>
    </w:p>
    <w:p w14:paraId="04E3C53D" w14:textId="77777777" w:rsidR="00706D96" w:rsidRPr="00153A49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59. Статус «производитель» подтверждается в рамках информационного взаимодействия национального компонента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информационной системы маркировки товаров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с информационными системами компетентных (уполномоченных) органов государства-члена</w:t>
      </w:r>
      <w:r w:rsidRPr="00244B13"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</w:p>
    <w:p w14:paraId="3112735A" w14:textId="77777777" w:rsidR="00706D96" w:rsidRPr="00153A49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60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. </w:t>
      </w: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Подтверждение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статуса «производитель» участника оборота товаров в национальном компоненте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информационной системы маркировки товаров осуществляется</w:t>
      </w:r>
      <w:r w:rsidRPr="00F60BF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н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>е реже 1 раза в полугодие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,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  <w:r w:rsidRPr="00030B5F">
        <w:rPr>
          <w:rFonts w:ascii="Times New Roman" w:eastAsia="Times New Roman" w:hAnsi="Times New Roman" w:cs="Times New Roman"/>
          <w:snapToGrid w:val="0"/>
          <w:sz w:val="30"/>
          <w:szCs w:val="30"/>
        </w:rPr>
        <w:t>либо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</w:t>
      </w:r>
      <w:r w:rsidRPr="00030B5F">
        <w:rPr>
          <w:rFonts w:ascii="Times New Roman" w:eastAsia="Times New Roman" w:hAnsi="Times New Roman" w:cs="Times New Roman"/>
          <w:snapToGrid w:val="0"/>
          <w:sz w:val="30"/>
          <w:szCs w:val="30"/>
        </w:rPr>
        <w:t>с применением риск-ориентированного подхода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, если применение такого подхода предусмотрено законодательством</w:t>
      </w:r>
      <w:r w:rsidRPr="00030B5F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государства-члена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</w:p>
    <w:p w14:paraId="2BE01465" w14:textId="77777777" w:rsidR="00706D96" w:rsidRPr="00437F5E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Подтверждение статуса «производитель» осуществляется на основании сведений о государственной регистрации участника оборота товаров в качестве юридического лица (индивидуального предпринимателя) в соответствии с законодательством государства – члена и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сведений, позволяющих осуществлять заявленные таким участником оборота товаров виды производства в заявленном объеме по категориям товаров</w:t>
      </w: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</w:p>
    <w:p w14:paraId="4E7B3238" w14:textId="77777777" w:rsidR="00706D96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Порядок подтверждения статуса «производитель», внесения изменений в сведения о производителе и прекращения статуса «производитель» в национальном компоненте информационной системы маркировки устанавливается законодательством государства – члена.</w:t>
      </w:r>
    </w:p>
    <w:p w14:paraId="67426BC7" w14:textId="77777777" w:rsidR="00706D96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>61. В случае отсутствия подтверждения статуса «производитель» по категории товара участник оборота товаров не может осуществлять заказ кодов маркировки в соответствии с положениями настоящей базовой модели.</w:t>
      </w:r>
    </w:p>
    <w:p w14:paraId="7A2D9E89" w14:textId="77777777" w:rsidR="00706D96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62. В рамках трансграничной торговли оператор государства-члена, на территорию которого ввозится маркированный товар, может 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lastRenderedPageBreak/>
        <w:t>направить запрос оператору государства-члена с территории которого осуществлялся вывоз этого товара о подтверждении статуса «производитель» у участника оборота товаров, указанного в элементе 3.3.1. таблицы 1 приложения к настоящей базовой модели.</w:t>
      </w:r>
    </w:p>
    <w:p w14:paraId="4327E787" w14:textId="77777777" w:rsidR="00706D96" w:rsidRPr="00153A49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63. Участник оборота товаров, осуществивший ввоз товаров на таможенную территорию Союза с территории третьих стран, при заказе кодов маркировки в национальном компоненте информационной системы маркировки товаров устанавливает статус «ввоз товаров из третьих стран»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для</w:t>
      </w:r>
      <w:r w:rsidRPr="00FF7496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товаров, подлежащих маркировке средствами идентификации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</w:p>
    <w:p w14:paraId="6CEA0653" w14:textId="77777777" w:rsidR="00706D96" w:rsidRPr="00153A49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64. В случае указания участником оборота товаров статуса «ввоз товаров из третьих стран» подтверждение ввоза с территории третьих стран товаров, подлежащих маркировке средствами идентификации, осуществляется при вводе данных товаров в оборот в рамках информационного взаимодействия национального компонента информационной системы маркировки товаров с информационной системой таможенных органов государства-члена на основании информации, указанной в элементе 3.3.9 таблицы 1 приложения к настоящей базовой модели. </w:t>
      </w:r>
    </w:p>
    <w:p w14:paraId="690187A6" w14:textId="77777777" w:rsidR="00706D96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65. 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>Оператор государства-члена, на территории которого осуществляется ввод в оборот товаров, ввезенных из третьих стран на территорию иного государства-члена Союза, может направить запрос о подтверждении факта такого ввоза оператору государства-члена, на территорию которого ввезены такие товары из третьих стран, в рамках информационного взаимодействия.</w:t>
      </w:r>
    </w:p>
    <w:p w14:paraId="7ABDE1EA" w14:textId="77777777" w:rsidR="00706D96" w:rsidRPr="00153A49" w:rsidRDefault="00706D96" w:rsidP="00706D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66. Проверка на предмет установления расхождений количества введенных в оборот маркированных товаров и количества таких товаров, заявленных в декларации на товары, проводится не реже чем 1 раз в 6 </w:t>
      </w: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lastRenderedPageBreak/>
        <w:t xml:space="preserve">месяцев 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>либо с применением риск-ориентированного подхода, если применение такого подхода предусмотрено законодательством государства-члена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.</w:t>
      </w:r>
    </w:p>
    <w:p w14:paraId="69F2B133" w14:textId="77777777" w:rsidR="00BA2910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Порядок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проведения проверки в соответствии с пунктом 66 настоящей базовой модели </w:t>
      </w:r>
      <w:r w:rsidRPr="00437F5E">
        <w:rPr>
          <w:rFonts w:ascii="Times New Roman" w:eastAsia="Times New Roman" w:hAnsi="Times New Roman" w:cs="Times New Roman"/>
          <w:snapToGrid w:val="0"/>
          <w:sz w:val="30"/>
          <w:szCs w:val="30"/>
        </w:rPr>
        <w:t>устанавливается законодательством государства – члена.</w:t>
      </w:r>
    </w:p>
    <w:p w14:paraId="0BC36BE2" w14:textId="77777777" w:rsidR="00BA2910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67. В случае наличия расхождения сведений о количестве введенных в оборот маркированных товаров со сведениями о количестве таких товаров, заявленных в декларации на товары, участник оборота товаров 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>не может осуществлять заказ кодов маркировки в соответствии с положениями настоящей базовой модели.</w:t>
      </w:r>
    </w:p>
    <w:p w14:paraId="24058A0F" w14:textId="77777777" w:rsidR="00BA2910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68. Участник оборота товаров, в отношении которого оператором не подтвержден статус «производитель», либо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установлено расхождение сведений при проведении проверки в соответствии с пунктом 66 настоящей базовой модели 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>вправе обратиться к оператору для разъяснения причин такого не подтверждения.</w:t>
      </w:r>
    </w:p>
    <w:p w14:paraId="2C840662" w14:textId="038E22B7" w:rsidR="00706D96" w:rsidRDefault="00706D96" w:rsidP="00153A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153A49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69. После устранения причин, послуживших основанием для не подтверждения 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>статуса «производитель»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,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либо </w:t>
      </w:r>
      <w:r>
        <w:rPr>
          <w:rFonts w:ascii="Times New Roman" w:eastAsia="Times New Roman" w:hAnsi="Times New Roman" w:cs="Times New Roman"/>
          <w:snapToGrid w:val="0"/>
          <w:sz w:val="30"/>
          <w:szCs w:val="30"/>
        </w:rPr>
        <w:t>не прохождения проверки в соответствии с пунктом 66 настоящей базовой модели</w:t>
      </w:r>
      <w:r w:rsidRPr="0058784F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 участник оборота товаров вправе осуществлять заказ кодов маркировки в соответствии с положениями настоящей базовой модели.</w:t>
      </w:r>
    </w:p>
    <w:p w14:paraId="68EBADE0" w14:textId="6CF8AFD5" w:rsidR="00E53471" w:rsidRPr="00706D96" w:rsidRDefault="00706D96" w:rsidP="005D39E5">
      <w:pPr>
        <w:spacing w:after="0" w:line="360" w:lineRule="auto"/>
        <w:ind w:firstLine="709"/>
        <w:contextualSpacing/>
        <w:jc w:val="center"/>
      </w:pPr>
      <w:r w:rsidRPr="00FF7496">
        <w:rPr>
          <w:rFonts w:ascii="Times New Roman" w:eastAsia="Times New Roman" w:hAnsi="Times New Roman"/>
          <w:sz w:val="30"/>
          <w:szCs w:val="30"/>
          <w:lang w:eastAsia="ru-RU"/>
        </w:rPr>
        <w:t>______________</w:t>
      </w:r>
    </w:p>
    <w:sectPr w:rsidR="00E53471" w:rsidRPr="00706D96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61E56626" w16cex:dateUtc="2026-10-15T13:48:38Z"/>
  <w16cex:commentExtensible w16cex:durableId="39AAD2A6" w16cex:dateUtc="2026-10-15T13:48:38Z"/>
  <w16cex:commentExtensible w16cex:durableId="3C2B75CF" w16cex:dateUtc="2026-10-15T13:48:38Z"/>
  <w16cex:commentExtensible w16cex:durableId="0352E463" w16cex:dateUtc="2026-10-15T13:48:38Z"/>
  <w16cex:commentExtensible w16cex:durableId="1CB1B834" w16cex:dateUtc="2026-10-15T13:48:39Z"/>
  <w16cex:commentExtensible w16cex:durableId="0BAFD67E" w16cex:dateUtc="2026-10-15T13:48:39Z"/>
  <w16cex:commentExtensible w16cex:durableId="726EBEDC" w16cex:dateUtc="2026-10-15T13:48:39Z"/>
  <w16cex:commentExtensible w16cex:durableId="1A6EF799" w16cex:dateUtc="2026-10-15T13:48:39Z"/>
  <w16cex:commentExtensible w16cex:durableId="5065C29D" w16cex:dateUtc="2026-10-15T13:48:39Z"/>
  <w16cex:commentExtensible w16cex:durableId="391635BB" w16cex:dateUtc="2026-10-15T13:48:39Z"/>
  <w16cex:commentExtensible w16cex:durableId="48D9B9AD" w16cex:dateUtc="2026-10-15T13:48:39Z"/>
  <w16cex:commentExtensible w16cex:durableId="23756542" w16cex:dateUtc="2026-10-15T13:48:39Z"/>
  <w16cex:commentExtensible w16cex:durableId="2D49EFF5" w16cex:dateUtc="2026-10-15T13:48:39Z"/>
  <w16cex:commentExtensible w16cex:durableId="76F5419B" w16cex:dateUtc="2026-10-15T13:48:39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0FCC0F" w16cid:durableId="61E56626"/>
  <w16cid:commentId w16cid:paraId="70D918FA" w16cid:durableId="39AAD2A6"/>
  <w16cid:commentId w16cid:paraId="09FFFF56" w16cid:durableId="3C2B75CF"/>
  <w16cid:commentId w16cid:paraId="2D1B57C8" w16cid:durableId="0352E463"/>
  <w16cid:commentId w16cid:paraId="189231E9" w16cid:durableId="1CB1B834"/>
  <w16cid:commentId w16cid:paraId="1EFE3D19" w16cid:durableId="0BAFD67E"/>
  <w16cid:commentId w16cid:paraId="0ED34552" w16cid:durableId="726EBEDC"/>
  <w16cid:commentId w16cid:paraId="23EE1B63" w16cid:durableId="1A6EF799"/>
  <w16cid:commentId w16cid:paraId="1D70197B" w16cid:durableId="5065C29D"/>
  <w16cid:commentId w16cid:paraId="75DB97EE" w16cid:durableId="391635BB"/>
  <w16cid:commentId w16cid:paraId="3D947AF5" w16cid:durableId="48D9B9AD"/>
  <w16cid:commentId w16cid:paraId="101089F4" w16cid:durableId="23756542"/>
  <w16cid:commentId w16cid:paraId="5684F8B1" w16cid:durableId="2D49EFF5"/>
  <w16cid:commentId w16cid:paraId="6D910119" w16cid:durableId="76F5419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FB094" w14:textId="77777777" w:rsidR="009832DD" w:rsidRDefault="009832DD">
      <w:pPr>
        <w:spacing w:line="240" w:lineRule="auto"/>
      </w:pPr>
      <w:r>
        <w:separator/>
      </w:r>
    </w:p>
  </w:endnote>
  <w:endnote w:type="continuationSeparator" w:id="0">
    <w:p w14:paraId="4B0A6DC7" w14:textId="77777777" w:rsidR="009832DD" w:rsidRDefault="009832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EAE55" w14:textId="77777777" w:rsidR="009832DD" w:rsidRDefault="009832DD">
      <w:pPr>
        <w:spacing w:after="0"/>
      </w:pPr>
      <w:r>
        <w:separator/>
      </w:r>
    </w:p>
  </w:footnote>
  <w:footnote w:type="continuationSeparator" w:id="0">
    <w:p w14:paraId="4602B01C" w14:textId="77777777" w:rsidR="009832DD" w:rsidRDefault="009832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8388065"/>
      <w:docPartObj>
        <w:docPartGallery w:val="AutoText"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29F975AC" w14:textId="6C55B8AC" w:rsidR="009832DD" w:rsidRPr="005D39E5" w:rsidRDefault="009832DD" w:rsidP="005D39E5">
        <w:pPr>
          <w:pStyle w:val="ab"/>
          <w:jc w:val="center"/>
          <w:rPr>
            <w:rFonts w:ascii="Times New Roman" w:hAnsi="Times New Roman" w:cs="Times New Roman"/>
            <w:sz w:val="30"/>
            <w:szCs w:val="30"/>
          </w:rPr>
        </w:pPr>
        <w:r>
          <w:rPr>
            <w:rFonts w:ascii="Times New Roman" w:hAnsi="Times New Roman" w:cs="Times New Roman"/>
            <w:sz w:val="30"/>
            <w:szCs w:val="30"/>
          </w:rPr>
          <w:fldChar w:fldCharType="begin"/>
        </w:r>
        <w:r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DD6693">
          <w:rPr>
            <w:rFonts w:ascii="Times New Roman" w:hAnsi="Times New Roman" w:cs="Times New Roman"/>
            <w:noProof/>
            <w:sz w:val="30"/>
            <w:szCs w:val="30"/>
          </w:rPr>
          <w:t>4</w:t>
        </w:r>
        <w:r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A5CE3" w14:textId="77777777" w:rsidR="009832DD" w:rsidRDefault="009832DD">
    <w:pPr>
      <w:pStyle w:val="ab"/>
      <w:jc w:val="center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39"/>
    <w:rsid w:val="000036E5"/>
    <w:rsid w:val="000062C8"/>
    <w:rsid w:val="00006400"/>
    <w:rsid w:val="0001066F"/>
    <w:rsid w:val="00010C1A"/>
    <w:rsid w:val="00012575"/>
    <w:rsid w:val="00014EDB"/>
    <w:rsid w:val="0001771F"/>
    <w:rsid w:val="00017C46"/>
    <w:rsid w:val="000236CE"/>
    <w:rsid w:val="00025658"/>
    <w:rsid w:val="00026D9C"/>
    <w:rsid w:val="00027021"/>
    <w:rsid w:val="000316B7"/>
    <w:rsid w:val="00031BCE"/>
    <w:rsid w:val="00031D79"/>
    <w:rsid w:val="0003553A"/>
    <w:rsid w:val="00036526"/>
    <w:rsid w:val="000368F4"/>
    <w:rsid w:val="0003735A"/>
    <w:rsid w:val="00037789"/>
    <w:rsid w:val="0004057B"/>
    <w:rsid w:val="00040A4B"/>
    <w:rsid w:val="00040F93"/>
    <w:rsid w:val="000422E9"/>
    <w:rsid w:val="00042661"/>
    <w:rsid w:val="00042F13"/>
    <w:rsid w:val="00044887"/>
    <w:rsid w:val="0004536E"/>
    <w:rsid w:val="00051893"/>
    <w:rsid w:val="000521FE"/>
    <w:rsid w:val="0005236D"/>
    <w:rsid w:val="00053184"/>
    <w:rsid w:val="000660E0"/>
    <w:rsid w:val="00067A3F"/>
    <w:rsid w:val="0007227E"/>
    <w:rsid w:val="00074078"/>
    <w:rsid w:val="0007490A"/>
    <w:rsid w:val="000773EC"/>
    <w:rsid w:val="000779DB"/>
    <w:rsid w:val="00080964"/>
    <w:rsid w:val="00081610"/>
    <w:rsid w:val="00081EA8"/>
    <w:rsid w:val="000853F1"/>
    <w:rsid w:val="00085DE6"/>
    <w:rsid w:val="0008680C"/>
    <w:rsid w:val="00087887"/>
    <w:rsid w:val="000909CF"/>
    <w:rsid w:val="0009294C"/>
    <w:rsid w:val="00093A45"/>
    <w:rsid w:val="000947D7"/>
    <w:rsid w:val="00095B49"/>
    <w:rsid w:val="000977A4"/>
    <w:rsid w:val="000A0EDA"/>
    <w:rsid w:val="000A1D85"/>
    <w:rsid w:val="000A30C9"/>
    <w:rsid w:val="000A344A"/>
    <w:rsid w:val="000A351D"/>
    <w:rsid w:val="000A6CEB"/>
    <w:rsid w:val="000A6CF7"/>
    <w:rsid w:val="000A71C9"/>
    <w:rsid w:val="000B2F53"/>
    <w:rsid w:val="000B3490"/>
    <w:rsid w:val="000B34F5"/>
    <w:rsid w:val="000B4D45"/>
    <w:rsid w:val="000B563F"/>
    <w:rsid w:val="000B6A1A"/>
    <w:rsid w:val="000B7569"/>
    <w:rsid w:val="000C13BC"/>
    <w:rsid w:val="000C1F8F"/>
    <w:rsid w:val="000C23A1"/>
    <w:rsid w:val="000C4164"/>
    <w:rsid w:val="000C5E50"/>
    <w:rsid w:val="000D1E04"/>
    <w:rsid w:val="000D2E48"/>
    <w:rsid w:val="000D34A2"/>
    <w:rsid w:val="000D528D"/>
    <w:rsid w:val="000D637A"/>
    <w:rsid w:val="000D696A"/>
    <w:rsid w:val="000D7666"/>
    <w:rsid w:val="000D7807"/>
    <w:rsid w:val="000E04D0"/>
    <w:rsid w:val="000E10F4"/>
    <w:rsid w:val="000E208B"/>
    <w:rsid w:val="000E20F2"/>
    <w:rsid w:val="000E2E3C"/>
    <w:rsid w:val="000E3194"/>
    <w:rsid w:val="000E408B"/>
    <w:rsid w:val="000E5809"/>
    <w:rsid w:val="000E72B0"/>
    <w:rsid w:val="000F14A4"/>
    <w:rsid w:val="000F1587"/>
    <w:rsid w:val="000F1AC6"/>
    <w:rsid w:val="000F21D3"/>
    <w:rsid w:val="000F2A13"/>
    <w:rsid w:val="000F32BE"/>
    <w:rsid w:val="000F45E1"/>
    <w:rsid w:val="000F46A1"/>
    <w:rsid w:val="000F4856"/>
    <w:rsid w:val="000F6C04"/>
    <w:rsid w:val="00100597"/>
    <w:rsid w:val="001013C0"/>
    <w:rsid w:val="00101E70"/>
    <w:rsid w:val="00102759"/>
    <w:rsid w:val="001030E0"/>
    <w:rsid w:val="001034BF"/>
    <w:rsid w:val="001038C6"/>
    <w:rsid w:val="001057EA"/>
    <w:rsid w:val="00106BAF"/>
    <w:rsid w:val="001070CB"/>
    <w:rsid w:val="00107B36"/>
    <w:rsid w:val="00107DB6"/>
    <w:rsid w:val="0011060C"/>
    <w:rsid w:val="00111095"/>
    <w:rsid w:val="0011231E"/>
    <w:rsid w:val="001140D8"/>
    <w:rsid w:val="0011435D"/>
    <w:rsid w:val="0011480C"/>
    <w:rsid w:val="00114B07"/>
    <w:rsid w:val="00115FF2"/>
    <w:rsid w:val="00116A2C"/>
    <w:rsid w:val="00116CA7"/>
    <w:rsid w:val="0012141D"/>
    <w:rsid w:val="00121718"/>
    <w:rsid w:val="00122385"/>
    <w:rsid w:val="00123F41"/>
    <w:rsid w:val="0012401D"/>
    <w:rsid w:val="0012495F"/>
    <w:rsid w:val="00126FCF"/>
    <w:rsid w:val="00133184"/>
    <w:rsid w:val="00135578"/>
    <w:rsid w:val="00142C28"/>
    <w:rsid w:val="00142F5C"/>
    <w:rsid w:val="001436A2"/>
    <w:rsid w:val="00144575"/>
    <w:rsid w:val="00144E25"/>
    <w:rsid w:val="0014740C"/>
    <w:rsid w:val="00147B88"/>
    <w:rsid w:val="001508B7"/>
    <w:rsid w:val="001510F1"/>
    <w:rsid w:val="00153185"/>
    <w:rsid w:val="00153A49"/>
    <w:rsid w:val="00153A82"/>
    <w:rsid w:val="00153FEA"/>
    <w:rsid w:val="0015466B"/>
    <w:rsid w:val="00154FEB"/>
    <w:rsid w:val="001572D6"/>
    <w:rsid w:val="0016120F"/>
    <w:rsid w:val="00163123"/>
    <w:rsid w:val="001634E0"/>
    <w:rsid w:val="0016406E"/>
    <w:rsid w:val="0016439F"/>
    <w:rsid w:val="00165E63"/>
    <w:rsid w:val="00166B24"/>
    <w:rsid w:val="001702AD"/>
    <w:rsid w:val="001711EE"/>
    <w:rsid w:val="00171C6B"/>
    <w:rsid w:val="00175962"/>
    <w:rsid w:val="00176D67"/>
    <w:rsid w:val="00180EFF"/>
    <w:rsid w:val="001831A8"/>
    <w:rsid w:val="00183AA6"/>
    <w:rsid w:val="00185D0A"/>
    <w:rsid w:val="00185FE6"/>
    <w:rsid w:val="00187270"/>
    <w:rsid w:val="00187F4E"/>
    <w:rsid w:val="00192319"/>
    <w:rsid w:val="00193619"/>
    <w:rsid w:val="0019505F"/>
    <w:rsid w:val="0019524F"/>
    <w:rsid w:val="001A1743"/>
    <w:rsid w:val="001A306C"/>
    <w:rsid w:val="001A3CF8"/>
    <w:rsid w:val="001A4368"/>
    <w:rsid w:val="001A5138"/>
    <w:rsid w:val="001A5252"/>
    <w:rsid w:val="001A58CA"/>
    <w:rsid w:val="001A7162"/>
    <w:rsid w:val="001A798C"/>
    <w:rsid w:val="001B3E7B"/>
    <w:rsid w:val="001B5EB0"/>
    <w:rsid w:val="001B6326"/>
    <w:rsid w:val="001C2237"/>
    <w:rsid w:val="001C22C5"/>
    <w:rsid w:val="001C2769"/>
    <w:rsid w:val="001C2919"/>
    <w:rsid w:val="001C3FC7"/>
    <w:rsid w:val="001C770B"/>
    <w:rsid w:val="001D2051"/>
    <w:rsid w:val="001D308B"/>
    <w:rsid w:val="001D3A13"/>
    <w:rsid w:val="001D4412"/>
    <w:rsid w:val="001E0706"/>
    <w:rsid w:val="001E10A7"/>
    <w:rsid w:val="001E2A55"/>
    <w:rsid w:val="001E2C52"/>
    <w:rsid w:val="001E2DA0"/>
    <w:rsid w:val="001E5D26"/>
    <w:rsid w:val="001E5EB6"/>
    <w:rsid w:val="001F039B"/>
    <w:rsid w:val="001F06EA"/>
    <w:rsid w:val="001F1107"/>
    <w:rsid w:val="001F181A"/>
    <w:rsid w:val="001F25B0"/>
    <w:rsid w:val="001F452D"/>
    <w:rsid w:val="001F5071"/>
    <w:rsid w:val="001F66B7"/>
    <w:rsid w:val="00200716"/>
    <w:rsid w:val="00201A41"/>
    <w:rsid w:val="00202939"/>
    <w:rsid w:val="00204344"/>
    <w:rsid w:val="00204AB3"/>
    <w:rsid w:val="00205459"/>
    <w:rsid w:val="00205CA7"/>
    <w:rsid w:val="00205D63"/>
    <w:rsid w:val="0020704E"/>
    <w:rsid w:val="00211113"/>
    <w:rsid w:val="00213854"/>
    <w:rsid w:val="002140B5"/>
    <w:rsid w:val="00215634"/>
    <w:rsid w:val="002173A9"/>
    <w:rsid w:val="00221BB7"/>
    <w:rsid w:val="00221E24"/>
    <w:rsid w:val="002225C2"/>
    <w:rsid w:val="00227A54"/>
    <w:rsid w:val="00232048"/>
    <w:rsid w:val="002329CF"/>
    <w:rsid w:val="00233E29"/>
    <w:rsid w:val="002375AC"/>
    <w:rsid w:val="002379DF"/>
    <w:rsid w:val="002401F3"/>
    <w:rsid w:val="00241782"/>
    <w:rsid w:val="00242DD4"/>
    <w:rsid w:val="00244145"/>
    <w:rsid w:val="00244A73"/>
    <w:rsid w:val="00245E6E"/>
    <w:rsid w:val="002505B1"/>
    <w:rsid w:val="00254BA0"/>
    <w:rsid w:val="00254F2A"/>
    <w:rsid w:val="00257DB1"/>
    <w:rsid w:val="00260D78"/>
    <w:rsid w:val="0026199A"/>
    <w:rsid w:val="00262A51"/>
    <w:rsid w:val="002651B4"/>
    <w:rsid w:val="00265FDF"/>
    <w:rsid w:val="00270759"/>
    <w:rsid w:val="002747C2"/>
    <w:rsid w:val="00274939"/>
    <w:rsid w:val="00275570"/>
    <w:rsid w:val="002777AC"/>
    <w:rsid w:val="00277B4A"/>
    <w:rsid w:val="00280C2B"/>
    <w:rsid w:val="00282660"/>
    <w:rsid w:val="002829A2"/>
    <w:rsid w:val="00286B3C"/>
    <w:rsid w:val="002908DA"/>
    <w:rsid w:val="00290CA5"/>
    <w:rsid w:val="0029585C"/>
    <w:rsid w:val="00297AEF"/>
    <w:rsid w:val="002A0621"/>
    <w:rsid w:val="002A46E3"/>
    <w:rsid w:val="002A52D3"/>
    <w:rsid w:val="002A55C7"/>
    <w:rsid w:val="002A79B6"/>
    <w:rsid w:val="002B0820"/>
    <w:rsid w:val="002B095D"/>
    <w:rsid w:val="002B1E9F"/>
    <w:rsid w:val="002B520B"/>
    <w:rsid w:val="002B5810"/>
    <w:rsid w:val="002B717D"/>
    <w:rsid w:val="002C2E25"/>
    <w:rsid w:val="002D06D4"/>
    <w:rsid w:val="002D07E4"/>
    <w:rsid w:val="002D1EF4"/>
    <w:rsid w:val="002D234D"/>
    <w:rsid w:val="002D3837"/>
    <w:rsid w:val="002D4F00"/>
    <w:rsid w:val="002D56DE"/>
    <w:rsid w:val="002D756C"/>
    <w:rsid w:val="002E110C"/>
    <w:rsid w:val="002E2464"/>
    <w:rsid w:val="002E26E3"/>
    <w:rsid w:val="002E273D"/>
    <w:rsid w:val="002E29C9"/>
    <w:rsid w:val="002E423D"/>
    <w:rsid w:val="002E5E2E"/>
    <w:rsid w:val="002E6C18"/>
    <w:rsid w:val="002E6C79"/>
    <w:rsid w:val="002F0653"/>
    <w:rsid w:val="002F0D76"/>
    <w:rsid w:val="002F1A1D"/>
    <w:rsid w:val="002F27B2"/>
    <w:rsid w:val="002F5A43"/>
    <w:rsid w:val="00303698"/>
    <w:rsid w:val="00303C2E"/>
    <w:rsid w:val="00303F3E"/>
    <w:rsid w:val="003062F1"/>
    <w:rsid w:val="00306A2E"/>
    <w:rsid w:val="00312CA9"/>
    <w:rsid w:val="00313F9F"/>
    <w:rsid w:val="003203BA"/>
    <w:rsid w:val="00320788"/>
    <w:rsid w:val="00321EA2"/>
    <w:rsid w:val="0032581C"/>
    <w:rsid w:val="00326630"/>
    <w:rsid w:val="00326AFB"/>
    <w:rsid w:val="003274F5"/>
    <w:rsid w:val="00330B04"/>
    <w:rsid w:val="00332529"/>
    <w:rsid w:val="00332930"/>
    <w:rsid w:val="00332A0B"/>
    <w:rsid w:val="00333F2C"/>
    <w:rsid w:val="0033400F"/>
    <w:rsid w:val="003374E2"/>
    <w:rsid w:val="00337D18"/>
    <w:rsid w:val="00340A09"/>
    <w:rsid w:val="00340AC3"/>
    <w:rsid w:val="003427FA"/>
    <w:rsid w:val="003428FC"/>
    <w:rsid w:val="0034503A"/>
    <w:rsid w:val="00345487"/>
    <w:rsid w:val="00351C9F"/>
    <w:rsid w:val="00352442"/>
    <w:rsid w:val="00352794"/>
    <w:rsid w:val="003538FD"/>
    <w:rsid w:val="003544D4"/>
    <w:rsid w:val="00356596"/>
    <w:rsid w:val="00357253"/>
    <w:rsid w:val="00357E14"/>
    <w:rsid w:val="00360E77"/>
    <w:rsid w:val="003610B6"/>
    <w:rsid w:val="00361473"/>
    <w:rsid w:val="0036344B"/>
    <w:rsid w:val="00363470"/>
    <w:rsid w:val="00363EF4"/>
    <w:rsid w:val="00366936"/>
    <w:rsid w:val="003702C3"/>
    <w:rsid w:val="0037076A"/>
    <w:rsid w:val="003743FD"/>
    <w:rsid w:val="0037442F"/>
    <w:rsid w:val="00374872"/>
    <w:rsid w:val="00374F68"/>
    <w:rsid w:val="00382EEC"/>
    <w:rsid w:val="003839F8"/>
    <w:rsid w:val="0038460E"/>
    <w:rsid w:val="00386AFF"/>
    <w:rsid w:val="0038798B"/>
    <w:rsid w:val="00387BDC"/>
    <w:rsid w:val="003942FF"/>
    <w:rsid w:val="00397808"/>
    <w:rsid w:val="003A0185"/>
    <w:rsid w:val="003A108D"/>
    <w:rsid w:val="003A665C"/>
    <w:rsid w:val="003B2CE1"/>
    <w:rsid w:val="003B43A0"/>
    <w:rsid w:val="003B6847"/>
    <w:rsid w:val="003C02A8"/>
    <w:rsid w:val="003C0381"/>
    <w:rsid w:val="003C04D5"/>
    <w:rsid w:val="003C1E5C"/>
    <w:rsid w:val="003C28F1"/>
    <w:rsid w:val="003C391B"/>
    <w:rsid w:val="003C4193"/>
    <w:rsid w:val="003C5011"/>
    <w:rsid w:val="003C6C90"/>
    <w:rsid w:val="003D0A81"/>
    <w:rsid w:val="003D1425"/>
    <w:rsid w:val="003D16AC"/>
    <w:rsid w:val="003D28D3"/>
    <w:rsid w:val="003D4BA5"/>
    <w:rsid w:val="003E0873"/>
    <w:rsid w:val="003E2131"/>
    <w:rsid w:val="003E2F86"/>
    <w:rsid w:val="003E4327"/>
    <w:rsid w:val="003E5250"/>
    <w:rsid w:val="003E54C4"/>
    <w:rsid w:val="003E7D70"/>
    <w:rsid w:val="003F06EF"/>
    <w:rsid w:val="003F0831"/>
    <w:rsid w:val="003F10E9"/>
    <w:rsid w:val="003F1AB5"/>
    <w:rsid w:val="003F1E40"/>
    <w:rsid w:val="003F4DD9"/>
    <w:rsid w:val="003F7355"/>
    <w:rsid w:val="00405B3A"/>
    <w:rsid w:val="00412FDC"/>
    <w:rsid w:val="0041384B"/>
    <w:rsid w:val="004144A1"/>
    <w:rsid w:val="00415041"/>
    <w:rsid w:val="00420E60"/>
    <w:rsid w:val="004251FF"/>
    <w:rsid w:val="004253DD"/>
    <w:rsid w:val="004317CF"/>
    <w:rsid w:val="004319F0"/>
    <w:rsid w:val="0043270E"/>
    <w:rsid w:val="00434364"/>
    <w:rsid w:val="004358F5"/>
    <w:rsid w:val="00435F7E"/>
    <w:rsid w:val="0043736A"/>
    <w:rsid w:val="0044087A"/>
    <w:rsid w:val="004418A9"/>
    <w:rsid w:val="004434AB"/>
    <w:rsid w:val="0044380D"/>
    <w:rsid w:val="004446C9"/>
    <w:rsid w:val="00444DA3"/>
    <w:rsid w:val="00446A52"/>
    <w:rsid w:val="00447A62"/>
    <w:rsid w:val="00450B7A"/>
    <w:rsid w:val="004549BF"/>
    <w:rsid w:val="004558FF"/>
    <w:rsid w:val="00457126"/>
    <w:rsid w:val="00460316"/>
    <w:rsid w:val="004612C9"/>
    <w:rsid w:val="0046150B"/>
    <w:rsid w:val="00462433"/>
    <w:rsid w:val="00464673"/>
    <w:rsid w:val="00465089"/>
    <w:rsid w:val="00470CB5"/>
    <w:rsid w:val="00470FEA"/>
    <w:rsid w:val="00472596"/>
    <w:rsid w:val="004746CA"/>
    <w:rsid w:val="00474C8F"/>
    <w:rsid w:val="004772A6"/>
    <w:rsid w:val="004811E7"/>
    <w:rsid w:val="00483B2D"/>
    <w:rsid w:val="00485899"/>
    <w:rsid w:val="00486005"/>
    <w:rsid w:val="004902D7"/>
    <w:rsid w:val="004A04F1"/>
    <w:rsid w:val="004A214A"/>
    <w:rsid w:val="004A30E1"/>
    <w:rsid w:val="004A48C8"/>
    <w:rsid w:val="004B0704"/>
    <w:rsid w:val="004B2F44"/>
    <w:rsid w:val="004B4F0D"/>
    <w:rsid w:val="004B5A0F"/>
    <w:rsid w:val="004B73BC"/>
    <w:rsid w:val="004B7AEA"/>
    <w:rsid w:val="004C15DA"/>
    <w:rsid w:val="004C58F1"/>
    <w:rsid w:val="004C65A4"/>
    <w:rsid w:val="004C6B70"/>
    <w:rsid w:val="004D2261"/>
    <w:rsid w:val="004D5F08"/>
    <w:rsid w:val="004D5FB4"/>
    <w:rsid w:val="004D76BB"/>
    <w:rsid w:val="004E0169"/>
    <w:rsid w:val="004E14E0"/>
    <w:rsid w:val="004E19D9"/>
    <w:rsid w:val="004F198F"/>
    <w:rsid w:val="004F1F38"/>
    <w:rsid w:val="004F61CD"/>
    <w:rsid w:val="004F64A1"/>
    <w:rsid w:val="00500BC2"/>
    <w:rsid w:val="00504124"/>
    <w:rsid w:val="0050533D"/>
    <w:rsid w:val="0050647F"/>
    <w:rsid w:val="00506DAB"/>
    <w:rsid w:val="0050727D"/>
    <w:rsid w:val="00510776"/>
    <w:rsid w:val="0051232A"/>
    <w:rsid w:val="005134F3"/>
    <w:rsid w:val="00515984"/>
    <w:rsid w:val="00515BD5"/>
    <w:rsid w:val="00517857"/>
    <w:rsid w:val="005200E2"/>
    <w:rsid w:val="0052226A"/>
    <w:rsid w:val="00527F69"/>
    <w:rsid w:val="00530606"/>
    <w:rsid w:val="005309FF"/>
    <w:rsid w:val="00530A92"/>
    <w:rsid w:val="0054287D"/>
    <w:rsid w:val="00543AB7"/>
    <w:rsid w:val="00543B3C"/>
    <w:rsid w:val="005464E7"/>
    <w:rsid w:val="00555D31"/>
    <w:rsid w:val="005562F9"/>
    <w:rsid w:val="00556E70"/>
    <w:rsid w:val="005616C5"/>
    <w:rsid w:val="005630BE"/>
    <w:rsid w:val="00564E0E"/>
    <w:rsid w:val="00564EDB"/>
    <w:rsid w:val="005669DD"/>
    <w:rsid w:val="00570781"/>
    <w:rsid w:val="00571006"/>
    <w:rsid w:val="005726D9"/>
    <w:rsid w:val="005728CE"/>
    <w:rsid w:val="00572AB7"/>
    <w:rsid w:val="00572DFE"/>
    <w:rsid w:val="0057710F"/>
    <w:rsid w:val="0057788C"/>
    <w:rsid w:val="00577952"/>
    <w:rsid w:val="00583643"/>
    <w:rsid w:val="00584C4A"/>
    <w:rsid w:val="00586180"/>
    <w:rsid w:val="005862D5"/>
    <w:rsid w:val="00587D73"/>
    <w:rsid w:val="00587E0E"/>
    <w:rsid w:val="005908D7"/>
    <w:rsid w:val="0059211E"/>
    <w:rsid w:val="00593846"/>
    <w:rsid w:val="00596593"/>
    <w:rsid w:val="00597DA9"/>
    <w:rsid w:val="005A317E"/>
    <w:rsid w:val="005A42D4"/>
    <w:rsid w:val="005A45EC"/>
    <w:rsid w:val="005A4962"/>
    <w:rsid w:val="005A5306"/>
    <w:rsid w:val="005A5B5A"/>
    <w:rsid w:val="005A7A0D"/>
    <w:rsid w:val="005B00C5"/>
    <w:rsid w:val="005B6913"/>
    <w:rsid w:val="005C2A45"/>
    <w:rsid w:val="005C3F1E"/>
    <w:rsid w:val="005C43DC"/>
    <w:rsid w:val="005C48F6"/>
    <w:rsid w:val="005C4B1C"/>
    <w:rsid w:val="005D39E5"/>
    <w:rsid w:val="005D4A86"/>
    <w:rsid w:val="005D62A8"/>
    <w:rsid w:val="005E0EFE"/>
    <w:rsid w:val="005E1037"/>
    <w:rsid w:val="005E1CFC"/>
    <w:rsid w:val="005E4E54"/>
    <w:rsid w:val="005E596A"/>
    <w:rsid w:val="005E6A53"/>
    <w:rsid w:val="005E6B8B"/>
    <w:rsid w:val="005E6BD9"/>
    <w:rsid w:val="005F2905"/>
    <w:rsid w:val="005F5256"/>
    <w:rsid w:val="005F60EA"/>
    <w:rsid w:val="005F6A66"/>
    <w:rsid w:val="005F7448"/>
    <w:rsid w:val="005F796D"/>
    <w:rsid w:val="005F79B3"/>
    <w:rsid w:val="00600AC5"/>
    <w:rsid w:val="0060306D"/>
    <w:rsid w:val="00603403"/>
    <w:rsid w:val="00604DCD"/>
    <w:rsid w:val="006061D5"/>
    <w:rsid w:val="00606566"/>
    <w:rsid w:val="00606CC3"/>
    <w:rsid w:val="00611501"/>
    <w:rsid w:val="00611C2D"/>
    <w:rsid w:val="006142ED"/>
    <w:rsid w:val="00615FEE"/>
    <w:rsid w:val="006167D0"/>
    <w:rsid w:val="00617468"/>
    <w:rsid w:val="0062116F"/>
    <w:rsid w:val="00624578"/>
    <w:rsid w:val="00625F62"/>
    <w:rsid w:val="00626A33"/>
    <w:rsid w:val="00626B98"/>
    <w:rsid w:val="006272F1"/>
    <w:rsid w:val="0063109C"/>
    <w:rsid w:val="0063217C"/>
    <w:rsid w:val="00634873"/>
    <w:rsid w:val="006352B1"/>
    <w:rsid w:val="0063586F"/>
    <w:rsid w:val="006367E4"/>
    <w:rsid w:val="006371DA"/>
    <w:rsid w:val="0064278B"/>
    <w:rsid w:val="00643D8D"/>
    <w:rsid w:val="006453A4"/>
    <w:rsid w:val="0064683F"/>
    <w:rsid w:val="00646C02"/>
    <w:rsid w:val="00650295"/>
    <w:rsid w:val="00652644"/>
    <w:rsid w:val="00656378"/>
    <w:rsid w:val="006565A1"/>
    <w:rsid w:val="0065663A"/>
    <w:rsid w:val="00656F6E"/>
    <w:rsid w:val="006579FF"/>
    <w:rsid w:val="00662967"/>
    <w:rsid w:val="00662C3B"/>
    <w:rsid w:val="0066385F"/>
    <w:rsid w:val="006658C8"/>
    <w:rsid w:val="00665DF4"/>
    <w:rsid w:val="00666DA0"/>
    <w:rsid w:val="00667C12"/>
    <w:rsid w:val="00670986"/>
    <w:rsid w:val="00671E56"/>
    <w:rsid w:val="0067449C"/>
    <w:rsid w:val="0067469C"/>
    <w:rsid w:val="00675253"/>
    <w:rsid w:val="00676A24"/>
    <w:rsid w:val="00681127"/>
    <w:rsid w:val="006819C6"/>
    <w:rsid w:val="00681C6D"/>
    <w:rsid w:val="006843CB"/>
    <w:rsid w:val="00685BF5"/>
    <w:rsid w:val="00690F85"/>
    <w:rsid w:val="0069194D"/>
    <w:rsid w:val="006925E8"/>
    <w:rsid w:val="0069422A"/>
    <w:rsid w:val="00696420"/>
    <w:rsid w:val="006965B1"/>
    <w:rsid w:val="006967E6"/>
    <w:rsid w:val="00697607"/>
    <w:rsid w:val="006A0706"/>
    <w:rsid w:val="006A0E39"/>
    <w:rsid w:val="006A4118"/>
    <w:rsid w:val="006A4F5E"/>
    <w:rsid w:val="006A5C17"/>
    <w:rsid w:val="006A6AB2"/>
    <w:rsid w:val="006A6E92"/>
    <w:rsid w:val="006B2278"/>
    <w:rsid w:val="006B29C2"/>
    <w:rsid w:val="006B3115"/>
    <w:rsid w:val="006B41D8"/>
    <w:rsid w:val="006B5E5F"/>
    <w:rsid w:val="006C01A8"/>
    <w:rsid w:val="006C0946"/>
    <w:rsid w:val="006C1048"/>
    <w:rsid w:val="006C1855"/>
    <w:rsid w:val="006C2635"/>
    <w:rsid w:val="006C299E"/>
    <w:rsid w:val="006C6615"/>
    <w:rsid w:val="006C6B6A"/>
    <w:rsid w:val="006C7FA1"/>
    <w:rsid w:val="006D08A7"/>
    <w:rsid w:val="006D4609"/>
    <w:rsid w:val="006D4A2F"/>
    <w:rsid w:val="006D4CD1"/>
    <w:rsid w:val="006D529A"/>
    <w:rsid w:val="006D58A7"/>
    <w:rsid w:val="006D6C95"/>
    <w:rsid w:val="006D78B5"/>
    <w:rsid w:val="006E2030"/>
    <w:rsid w:val="006E38C5"/>
    <w:rsid w:val="006E7E17"/>
    <w:rsid w:val="006E7F27"/>
    <w:rsid w:val="006F1C2C"/>
    <w:rsid w:val="006F21AF"/>
    <w:rsid w:val="006F26BD"/>
    <w:rsid w:val="00700194"/>
    <w:rsid w:val="00702C7C"/>
    <w:rsid w:val="007050D9"/>
    <w:rsid w:val="00705331"/>
    <w:rsid w:val="00706D96"/>
    <w:rsid w:val="00710C34"/>
    <w:rsid w:val="00712F7B"/>
    <w:rsid w:val="00713266"/>
    <w:rsid w:val="0071385A"/>
    <w:rsid w:val="00713A2C"/>
    <w:rsid w:val="00713A94"/>
    <w:rsid w:val="00714E53"/>
    <w:rsid w:val="00714EE2"/>
    <w:rsid w:val="007162AD"/>
    <w:rsid w:val="00716370"/>
    <w:rsid w:val="0071713F"/>
    <w:rsid w:val="0071747E"/>
    <w:rsid w:val="0072015C"/>
    <w:rsid w:val="007205A7"/>
    <w:rsid w:val="00721AE0"/>
    <w:rsid w:val="00721DDB"/>
    <w:rsid w:val="0072273E"/>
    <w:rsid w:val="00723EE5"/>
    <w:rsid w:val="007251B1"/>
    <w:rsid w:val="00727011"/>
    <w:rsid w:val="00727890"/>
    <w:rsid w:val="00730E9E"/>
    <w:rsid w:val="007316CD"/>
    <w:rsid w:val="00732130"/>
    <w:rsid w:val="007333BA"/>
    <w:rsid w:val="00734166"/>
    <w:rsid w:val="0073683A"/>
    <w:rsid w:val="00737782"/>
    <w:rsid w:val="00740C0C"/>
    <w:rsid w:val="007428E5"/>
    <w:rsid w:val="00744F10"/>
    <w:rsid w:val="0074649F"/>
    <w:rsid w:val="00751120"/>
    <w:rsid w:val="00753D63"/>
    <w:rsid w:val="007552E9"/>
    <w:rsid w:val="007558AB"/>
    <w:rsid w:val="007563F6"/>
    <w:rsid w:val="007564AB"/>
    <w:rsid w:val="007564C9"/>
    <w:rsid w:val="007568B1"/>
    <w:rsid w:val="007613D6"/>
    <w:rsid w:val="00763588"/>
    <w:rsid w:val="007635E3"/>
    <w:rsid w:val="00765D82"/>
    <w:rsid w:val="007705DE"/>
    <w:rsid w:val="00772F1A"/>
    <w:rsid w:val="00773474"/>
    <w:rsid w:val="00774630"/>
    <w:rsid w:val="007827CD"/>
    <w:rsid w:val="00783C8F"/>
    <w:rsid w:val="007846F2"/>
    <w:rsid w:val="00784856"/>
    <w:rsid w:val="00786DBF"/>
    <w:rsid w:val="00790A3A"/>
    <w:rsid w:val="00793B7F"/>
    <w:rsid w:val="00795B03"/>
    <w:rsid w:val="00795D7D"/>
    <w:rsid w:val="007A1ED3"/>
    <w:rsid w:val="007A214A"/>
    <w:rsid w:val="007A5F15"/>
    <w:rsid w:val="007A657C"/>
    <w:rsid w:val="007A67BA"/>
    <w:rsid w:val="007A6DFF"/>
    <w:rsid w:val="007A7761"/>
    <w:rsid w:val="007A77CA"/>
    <w:rsid w:val="007B21DD"/>
    <w:rsid w:val="007B2884"/>
    <w:rsid w:val="007B40E4"/>
    <w:rsid w:val="007B4A48"/>
    <w:rsid w:val="007B5790"/>
    <w:rsid w:val="007B6087"/>
    <w:rsid w:val="007C1EB3"/>
    <w:rsid w:val="007C2BB1"/>
    <w:rsid w:val="007C3D5D"/>
    <w:rsid w:val="007C529B"/>
    <w:rsid w:val="007C5AFF"/>
    <w:rsid w:val="007D3C35"/>
    <w:rsid w:val="007D4A92"/>
    <w:rsid w:val="007D4EC5"/>
    <w:rsid w:val="007D504D"/>
    <w:rsid w:val="007D57C3"/>
    <w:rsid w:val="007D63B8"/>
    <w:rsid w:val="007D76AC"/>
    <w:rsid w:val="007E1AC4"/>
    <w:rsid w:val="007E1EED"/>
    <w:rsid w:val="007E2340"/>
    <w:rsid w:val="007E261C"/>
    <w:rsid w:val="007E27AE"/>
    <w:rsid w:val="007E50FF"/>
    <w:rsid w:val="007E52CE"/>
    <w:rsid w:val="007E68D4"/>
    <w:rsid w:val="007E770A"/>
    <w:rsid w:val="007E79DF"/>
    <w:rsid w:val="007F1844"/>
    <w:rsid w:val="007F2AF1"/>
    <w:rsid w:val="007F34AC"/>
    <w:rsid w:val="007F5167"/>
    <w:rsid w:val="007F5DEC"/>
    <w:rsid w:val="007F5E49"/>
    <w:rsid w:val="007F6039"/>
    <w:rsid w:val="007F70B3"/>
    <w:rsid w:val="007F7188"/>
    <w:rsid w:val="007F721C"/>
    <w:rsid w:val="0080076A"/>
    <w:rsid w:val="00801C29"/>
    <w:rsid w:val="00802BB6"/>
    <w:rsid w:val="008049F4"/>
    <w:rsid w:val="00804A6F"/>
    <w:rsid w:val="00805FCB"/>
    <w:rsid w:val="008100DE"/>
    <w:rsid w:val="0081386E"/>
    <w:rsid w:val="00816EE6"/>
    <w:rsid w:val="00817919"/>
    <w:rsid w:val="00817BA5"/>
    <w:rsid w:val="00821269"/>
    <w:rsid w:val="00821BDD"/>
    <w:rsid w:val="008238CA"/>
    <w:rsid w:val="00824992"/>
    <w:rsid w:val="0082589A"/>
    <w:rsid w:val="008275BF"/>
    <w:rsid w:val="0082784D"/>
    <w:rsid w:val="008332A3"/>
    <w:rsid w:val="00835B10"/>
    <w:rsid w:val="0085007D"/>
    <w:rsid w:val="00850DFC"/>
    <w:rsid w:val="0085323B"/>
    <w:rsid w:val="0085336A"/>
    <w:rsid w:val="00854526"/>
    <w:rsid w:val="00854A63"/>
    <w:rsid w:val="00860CDB"/>
    <w:rsid w:val="0086150A"/>
    <w:rsid w:val="008622F0"/>
    <w:rsid w:val="00863AA8"/>
    <w:rsid w:val="00863F69"/>
    <w:rsid w:val="00865716"/>
    <w:rsid w:val="00865C5E"/>
    <w:rsid w:val="008661F5"/>
    <w:rsid w:val="00871CF0"/>
    <w:rsid w:val="00872C58"/>
    <w:rsid w:val="00873646"/>
    <w:rsid w:val="008738D5"/>
    <w:rsid w:val="00874F14"/>
    <w:rsid w:val="008802D2"/>
    <w:rsid w:val="00882CA4"/>
    <w:rsid w:val="008843CB"/>
    <w:rsid w:val="00884780"/>
    <w:rsid w:val="00886AA3"/>
    <w:rsid w:val="00891126"/>
    <w:rsid w:val="0089170D"/>
    <w:rsid w:val="00893E05"/>
    <w:rsid w:val="00897AB6"/>
    <w:rsid w:val="008A186A"/>
    <w:rsid w:val="008A1D5E"/>
    <w:rsid w:val="008A302C"/>
    <w:rsid w:val="008A3388"/>
    <w:rsid w:val="008A3555"/>
    <w:rsid w:val="008A4912"/>
    <w:rsid w:val="008A5325"/>
    <w:rsid w:val="008A608F"/>
    <w:rsid w:val="008A7EC2"/>
    <w:rsid w:val="008B01B9"/>
    <w:rsid w:val="008B0D36"/>
    <w:rsid w:val="008B2319"/>
    <w:rsid w:val="008B3C74"/>
    <w:rsid w:val="008B416D"/>
    <w:rsid w:val="008B4D23"/>
    <w:rsid w:val="008B6810"/>
    <w:rsid w:val="008B7C36"/>
    <w:rsid w:val="008C0DD3"/>
    <w:rsid w:val="008C13C0"/>
    <w:rsid w:val="008C3EC4"/>
    <w:rsid w:val="008C4648"/>
    <w:rsid w:val="008C4D74"/>
    <w:rsid w:val="008C7B3E"/>
    <w:rsid w:val="008D0785"/>
    <w:rsid w:val="008D09F0"/>
    <w:rsid w:val="008D6453"/>
    <w:rsid w:val="008D7926"/>
    <w:rsid w:val="008E2650"/>
    <w:rsid w:val="008E328B"/>
    <w:rsid w:val="008E34F0"/>
    <w:rsid w:val="008E3C67"/>
    <w:rsid w:val="008E3D19"/>
    <w:rsid w:val="008E4C4F"/>
    <w:rsid w:val="008E5186"/>
    <w:rsid w:val="008E58F4"/>
    <w:rsid w:val="008E6896"/>
    <w:rsid w:val="008F2B7C"/>
    <w:rsid w:val="008F30B9"/>
    <w:rsid w:val="008F3D4E"/>
    <w:rsid w:val="008F3FCD"/>
    <w:rsid w:val="008F574F"/>
    <w:rsid w:val="008F6883"/>
    <w:rsid w:val="008F7131"/>
    <w:rsid w:val="00901865"/>
    <w:rsid w:val="00903E8F"/>
    <w:rsid w:val="009040B6"/>
    <w:rsid w:val="009053E6"/>
    <w:rsid w:val="009070F0"/>
    <w:rsid w:val="00910F0E"/>
    <w:rsid w:val="0091216A"/>
    <w:rsid w:val="00914316"/>
    <w:rsid w:val="00916D58"/>
    <w:rsid w:val="00916FF3"/>
    <w:rsid w:val="00921C22"/>
    <w:rsid w:val="0092473D"/>
    <w:rsid w:val="00925656"/>
    <w:rsid w:val="00925DDF"/>
    <w:rsid w:val="00926213"/>
    <w:rsid w:val="00927A7E"/>
    <w:rsid w:val="00931AA5"/>
    <w:rsid w:val="009328EB"/>
    <w:rsid w:val="009333E3"/>
    <w:rsid w:val="00935153"/>
    <w:rsid w:val="009353B6"/>
    <w:rsid w:val="009443AF"/>
    <w:rsid w:val="00944414"/>
    <w:rsid w:val="00946418"/>
    <w:rsid w:val="0094694F"/>
    <w:rsid w:val="00947315"/>
    <w:rsid w:val="00947BC6"/>
    <w:rsid w:val="00954F79"/>
    <w:rsid w:val="00956686"/>
    <w:rsid w:val="00957C68"/>
    <w:rsid w:val="0096187C"/>
    <w:rsid w:val="00961C03"/>
    <w:rsid w:val="00962332"/>
    <w:rsid w:val="00963196"/>
    <w:rsid w:val="009646B8"/>
    <w:rsid w:val="00971CF9"/>
    <w:rsid w:val="00974478"/>
    <w:rsid w:val="0098078A"/>
    <w:rsid w:val="00982862"/>
    <w:rsid w:val="009831FB"/>
    <w:rsid w:val="009832DD"/>
    <w:rsid w:val="00984105"/>
    <w:rsid w:val="00985678"/>
    <w:rsid w:val="00986018"/>
    <w:rsid w:val="00991A88"/>
    <w:rsid w:val="00991E38"/>
    <w:rsid w:val="00993462"/>
    <w:rsid w:val="00993D6F"/>
    <w:rsid w:val="009948A3"/>
    <w:rsid w:val="00994C76"/>
    <w:rsid w:val="00995B92"/>
    <w:rsid w:val="00995C0D"/>
    <w:rsid w:val="00996A92"/>
    <w:rsid w:val="00997537"/>
    <w:rsid w:val="009A388E"/>
    <w:rsid w:val="009A56A0"/>
    <w:rsid w:val="009A6CE3"/>
    <w:rsid w:val="009A76A4"/>
    <w:rsid w:val="009A7A11"/>
    <w:rsid w:val="009A7A97"/>
    <w:rsid w:val="009B1EDA"/>
    <w:rsid w:val="009B34D7"/>
    <w:rsid w:val="009B45ED"/>
    <w:rsid w:val="009B4D64"/>
    <w:rsid w:val="009B67B1"/>
    <w:rsid w:val="009B7B37"/>
    <w:rsid w:val="009C064E"/>
    <w:rsid w:val="009C2926"/>
    <w:rsid w:val="009C37AC"/>
    <w:rsid w:val="009C798F"/>
    <w:rsid w:val="009D1218"/>
    <w:rsid w:val="009D336B"/>
    <w:rsid w:val="009D36DD"/>
    <w:rsid w:val="009D4E69"/>
    <w:rsid w:val="009D6C84"/>
    <w:rsid w:val="009E42F9"/>
    <w:rsid w:val="009E7B72"/>
    <w:rsid w:val="009F0031"/>
    <w:rsid w:val="009F169F"/>
    <w:rsid w:val="009F2693"/>
    <w:rsid w:val="009F277A"/>
    <w:rsid w:val="009F4E65"/>
    <w:rsid w:val="009F5128"/>
    <w:rsid w:val="009F609C"/>
    <w:rsid w:val="00A015F2"/>
    <w:rsid w:val="00A0369E"/>
    <w:rsid w:val="00A03859"/>
    <w:rsid w:val="00A04432"/>
    <w:rsid w:val="00A04FEA"/>
    <w:rsid w:val="00A05542"/>
    <w:rsid w:val="00A05A41"/>
    <w:rsid w:val="00A076D0"/>
    <w:rsid w:val="00A114F0"/>
    <w:rsid w:val="00A144D8"/>
    <w:rsid w:val="00A14505"/>
    <w:rsid w:val="00A15522"/>
    <w:rsid w:val="00A160C0"/>
    <w:rsid w:val="00A16E2E"/>
    <w:rsid w:val="00A16F0F"/>
    <w:rsid w:val="00A1716F"/>
    <w:rsid w:val="00A21052"/>
    <w:rsid w:val="00A21946"/>
    <w:rsid w:val="00A24ABA"/>
    <w:rsid w:val="00A278FF"/>
    <w:rsid w:val="00A32A6D"/>
    <w:rsid w:val="00A34F79"/>
    <w:rsid w:val="00A40355"/>
    <w:rsid w:val="00A40547"/>
    <w:rsid w:val="00A40BA4"/>
    <w:rsid w:val="00A43DC1"/>
    <w:rsid w:val="00A4494F"/>
    <w:rsid w:val="00A500E6"/>
    <w:rsid w:val="00A532B8"/>
    <w:rsid w:val="00A55994"/>
    <w:rsid w:val="00A570A4"/>
    <w:rsid w:val="00A64BEA"/>
    <w:rsid w:val="00A65D60"/>
    <w:rsid w:val="00A67201"/>
    <w:rsid w:val="00A67296"/>
    <w:rsid w:val="00A67504"/>
    <w:rsid w:val="00A71C29"/>
    <w:rsid w:val="00A71EC7"/>
    <w:rsid w:val="00A7240B"/>
    <w:rsid w:val="00A741A0"/>
    <w:rsid w:val="00A74FD5"/>
    <w:rsid w:val="00A75A6C"/>
    <w:rsid w:val="00A763E5"/>
    <w:rsid w:val="00A8018B"/>
    <w:rsid w:val="00A82499"/>
    <w:rsid w:val="00A844BC"/>
    <w:rsid w:val="00A85E94"/>
    <w:rsid w:val="00A87964"/>
    <w:rsid w:val="00A91BF9"/>
    <w:rsid w:val="00A93B2B"/>
    <w:rsid w:val="00A94122"/>
    <w:rsid w:val="00A97236"/>
    <w:rsid w:val="00AA0A8E"/>
    <w:rsid w:val="00AA2431"/>
    <w:rsid w:val="00AA24AF"/>
    <w:rsid w:val="00AA3678"/>
    <w:rsid w:val="00AA7234"/>
    <w:rsid w:val="00AB16AB"/>
    <w:rsid w:val="00AB1ED5"/>
    <w:rsid w:val="00AB3ACD"/>
    <w:rsid w:val="00AB5076"/>
    <w:rsid w:val="00AB7B4F"/>
    <w:rsid w:val="00AC22BF"/>
    <w:rsid w:val="00AC6C21"/>
    <w:rsid w:val="00AD1B27"/>
    <w:rsid w:val="00AD4354"/>
    <w:rsid w:val="00AD7247"/>
    <w:rsid w:val="00AD7545"/>
    <w:rsid w:val="00AD7DF9"/>
    <w:rsid w:val="00AE2ECB"/>
    <w:rsid w:val="00AE5A90"/>
    <w:rsid w:val="00AE6D11"/>
    <w:rsid w:val="00AF23C5"/>
    <w:rsid w:val="00AF48CB"/>
    <w:rsid w:val="00AF4924"/>
    <w:rsid w:val="00AF6566"/>
    <w:rsid w:val="00B011AE"/>
    <w:rsid w:val="00B01435"/>
    <w:rsid w:val="00B02A43"/>
    <w:rsid w:val="00B03D1A"/>
    <w:rsid w:val="00B04EBB"/>
    <w:rsid w:val="00B05E0A"/>
    <w:rsid w:val="00B07803"/>
    <w:rsid w:val="00B11D64"/>
    <w:rsid w:val="00B12CE6"/>
    <w:rsid w:val="00B13B39"/>
    <w:rsid w:val="00B1583F"/>
    <w:rsid w:val="00B15D3E"/>
    <w:rsid w:val="00B21D0C"/>
    <w:rsid w:val="00B23ECA"/>
    <w:rsid w:val="00B24DEB"/>
    <w:rsid w:val="00B325F0"/>
    <w:rsid w:val="00B33590"/>
    <w:rsid w:val="00B34084"/>
    <w:rsid w:val="00B3563E"/>
    <w:rsid w:val="00B36CAC"/>
    <w:rsid w:val="00B3739A"/>
    <w:rsid w:val="00B41089"/>
    <w:rsid w:val="00B41475"/>
    <w:rsid w:val="00B4378D"/>
    <w:rsid w:val="00B460A7"/>
    <w:rsid w:val="00B46AA9"/>
    <w:rsid w:val="00B46E6D"/>
    <w:rsid w:val="00B47B92"/>
    <w:rsid w:val="00B47EFF"/>
    <w:rsid w:val="00B52A19"/>
    <w:rsid w:val="00B536D1"/>
    <w:rsid w:val="00B54880"/>
    <w:rsid w:val="00B55585"/>
    <w:rsid w:val="00B561E6"/>
    <w:rsid w:val="00B56A5A"/>
    <w:rsid w:val="00B5777E"/>
    <w:rsid w:val="00B62E60"/>
    <w:rsid w:val="00B6594F"/>
    <w:rsid w:val="00B66800"/>
    <w:rsid w:val="00B67CF8"/>
    <w:rsid w:val="00B67DE9"/>
    <w:rsid w:val="00B73E91"/>
    <w:rsid w:val="00B821D4"/>
    <w:rsid w:val="00B82C04"/>
    <w:rsid w:val="00B83AD8"/>
    <w:rsid w:val="00B84BD4"/>
    <w:rsid w:val="00B87B1C"/>
    <w:rsid w:val="00B9160E"/>
    <w:rsid w:val="00B9278B"/>
    <w:rsid w:val="00B92ABE"/>
    <w:rsid w:val="00B96AF8"/>
    <w:rsid w:val="00BA1937"/>
    <w:rsid w:val="00BA2200"/>
    <w:rsid w:val="00BA28B9"/>
    <w:rsid w:val="00BA2910"/>
    <w:rsid w:val="00BA3467"/>
    <w:rsid w:val="00BA4CF9"/>
    <w:rsid w:val="00BA51AD"/>
    <w:rsid w:val="00BA6A86"/>
    <w:rsid w:val="00BB35DD"/>
    <w:rsid w:val="00BB4BBB"/>
    <w:rsid w:val="00BB6C0F"/>
    <w:rsid w:val="00BC24A1"/>
    <w:rsid w:val="00BC2DDB"/>
    <w:rsid w:val="00BC33F5"/>
    <w:rsid w:val="00BC48AF"/>
    <w:rsid w:val="00BC4EF1"/>
    <w:rsid w:val="00BC5504"/>
    <w:rsid w:val="00BC5540"/>
    <w:rsid w:val="00BC55D4"/>
    <w:rsid w:val="00BC5FFA"/>
    <w:rsid w:val="00BC6C13"/>
    <w:rsid w:val="00BC799F"/>
    <w:rsid w:val="00BC7DCE"/>
    <w:rsid w:val="00BD2C2A"/>
    <w:rsid w:val="00BD3B12"/>
    <w:rsid w:val="00BD6493"/>
    <w:rsid w:val="00BD760C"/>
    <w:rsid w:val="00BD7FB8"/>
    <w:rsid w:val="00BE1DE4"/>
    <w:rsid w:val="00BE39F5"/>
    <w:rsid w:val="00BE5D51"/>
    <w:rsid w:val="00BE67DE"/>
    <w:rsid w:val="00BE7E66"/>
    <w:rsid w:val="00BF1354"/>
    <w:rsid w:val="00BF296F"/>
    <w:rsid w:val="00BF31BE"/>
    <w:rsid w:val="00BF4366"/>
    <w:rsid w:val="00BF7EAF"/>
    <w:rsid w:val="00C025C3"/>
    <w:rsid w:val="00C03AC9"/>
    <w:rsid w:val="00C0459D"/>
    <w:rsid w:val="00C055DE"/>
    <w:rsid w:val="00C05713"/>
    <w:rsid w:val="00C05E33"/>
    <w:rsid w:val="00C06A3C"/>
    <w:rsid w:val="00C078D6"/>
    <w:rsid w:val="00C1070F"/>
    <w:rsid w:val="00C116C5"/>
    <w:rsid w:val="00C13291"/>
    <w:rsid w:val="00C17E14"/>
    <w:rsid w:val="00C21C6A"/>
    <w:rsid w:val="00C21E15"/>
    <w:rsid w:val="00C22AFB"/>
    <w:rsid w:val="00C25E52"/>
    <w:rsid w:val="00C27446"/>
    <w:rsid w:val="00C27A65"/>
    <w:rsid w:val="00C3147D"/>
    <w:rsid w:val="00C32A34"/>
    <w:rsid w:val="00C3386B"/>
    <w:rsid w:val="00C353EA"/>
    <w:rsid w:val="00C36DBE"/>
    <w:rsid w:val="00C3737A"/>
    <w:rsid w:val="00C40E54"/>
    <w:rsid w:val="00C42A0F"/>
    <w:rsid w:val="00C4352C"/>
    <w:rsid w:val="00C46249"/>
    <w:rsid w:val="00C464B7"/>
    <w:rsid w:val="00C47A55"/>
    <w:rsid w:val="00C47D4E"/>
    <w:rsid w:val="00C53A3B"/>
    <w:rsid w:val="00C55F01"/>
    <w:rsid w:val="00C57FC1"/>
    <w:rsid w:val="00C601D8"/>
    <w:rsid w:val="00C61E8E"/>
    <w:rsid w:val="00C62A88"/>
    <w:rsid w:val="00C6378D"/>
    <w:rsid w:val="00C63DD7"/>
    <w:rsid w:val="00C657A4"/>
    <w:rsid w:val="00C67AA2"/>
    <w:rsid w:val="00C7165D"/>
    <w:rsid w:val="00C71B23"/>
    <w:rsid w:val="00C725B6"/>
    <w:rsid w:val="00C74178"/>
    <w:rsid w:val="00C824C6"/>
    <w:rsid w:val="00C83581"/>
    <w:rsid w:val="00C846B1"/>
    <w:rsid w:val="00C84AA9"/>
    <w:rsid w:val="00C85435"/>
    <w:rsid w:val="00C85576"/>
    <w:rsid w:val="00C876F9"/>
    <w:rsid w:val="00C90546"/>
    <w:rsid w:val="00C91886"/>
    <w:rsid w:val="00C91BF1"/>
    <w:rsid w:val="00C91EDB"/>
    <w:rsid w:val="00C91F8A"/>
    <w:rsid w:val="00C92160"/>
    <w:rsid w:val="00C92965"/>
    <w:rsid w:val="00C93040"/>
    <w:rsid w:val="00C94A05"/>
    <w:rsid w:val="00C9685A"/>
    <w:rsid w:val="00C9740F"/>
    <w:rsid w:val="00CA168B"/>
    <w:rsid w:val="00CA1748"/>
    <w:rsid w:val="00CA261B"/>
    <w:rsid w:val="00CA375F"/>
    <w:rsid w:val="00CA3C0D"/>
    <w:rsid w:val="00CA5CD6"/>
    <w:rsid w:val="00CB0AC4"/>
    <w:rsid w:val="00CB1529"/>
    <w:rsid w:val="00CB17C2"/>
    <w:rsid w:val="00CC11DC"/>
    <w:rsid w:val="00CC33CD"/>
    <w:rsid w:val="00CC6F37"/>
    <w:rsid w:val="00CD2DA4"/>
    <w:rsid w:val="00CD3F0F"/>
    <w:rsid w:val="00CE1365"/>
    <w:rsid w:val="00CE15FA"/>
    <w:rsid w:val="00CE1EF7"/>
    <w:rsid w:val="00CE2096"/>
    <w:rsid w:val="00CE58BC"/>
    <w:rsid w:val="00CF0135"/>
    <w:rsid w:val="00CF13A3"/>
    <w:rsid w:val="00CF256B"/>
    <w:rsid w:val="00CF2F27"/>
    <w:rsid w:val="00CF48F5"/>
    <w:rsid w:val="00CF59BD"/>
    <w:rsid w:val="00CF5A12"/>
    <w:rsid w:val="00CF740A"/>
    <w:rsid w:val="00D02B1A"/>
    <w:rsid w:val="00D02C09"/>
    <w:rsid w:val="00D06B4F"/>
    <w:rsid w:val="00D101DF"/>
    <w:rsid w:val="00D10C46"/>
    <w:rsid w:val="00D1476A"/>
    <w:rsid w:val="00D15D66"/>
    <w:rsid w:val="00D2023E"/>
    <w:rsid w:val="00D21F70"/>
    <w:rsid w:val="00D22039"/>
    <w:rsid w:val="00D23775"/>
    <w:rsid w:val="00D247F3"/>
    <w:rsid w:val="00D256CA"/>
    <w:rsid w:val="00D274E8"/>
    <w:rsid w:val="00D32514"/>
    <w:rsid w:val="00D34162"/>
    <w:rsid w:val="00D3429A"/>
    <w:rsid w:val="00D34985"/>
    <w:rsid w:val="00D35448"/>
    <w:rsid w:val="00D36304"/>
    <w:rsid w:val="00D36A06"/>
    <w:rsid w:val="00D4018E"/>
    <w:rsid w:val="00D4370D"/>
    <w:rsid w:val="00D43A26"/>
    <w:rsid w:val="00D44F95"/>
    <w:rsid w:val="00D47E31"/>
    <w:rsid w:val="00D50EAC"/>
    <w:rsid w:val="00D62B88"/>
    <w:rsid w:val="00D64EB8"/>
    <w:rsid w:val="00D70AD8"/>
    <w:rsid w:val="00D73665"/>
    <w:rsid w:val="00D74977"/>
    <w:rsid w:val="00D75A39"/>
    <w:rsid w:val="00D768A6"/>
    <w:rsid w:val="00D77F24"/>
    <w:rsid w:val="00D84422"/>
    <w:rsid w:val="00D87ED0"/>
    <w:rsid w:val="00D9377A"/>
    <w:rsid w:val="00D9690D"/>
    <w:rsid w:val="00DA48F4"/>
    <w:rsid w:val="00DA4925"/>
    <w:rsid w:val="00DA6964"/>
    <w:rsid w:val="00DA72A7"/>
    <w:rsid w:val="00DB0F42"/>
    <w:rsid w:val="00DB2168"/>
    <w:rsid w:val="00DB2290"/>
    <w:rsid w:val="00DB25C4"/>
    <w:rsid w:val="00DB3097"/>
    <w:rsid w:val="00DB4879"/>
    <w:rsid w:val="00DB5686"/>
    <w:rsid w:val="00DB599E"/>
    <w:rsid w:val="00DB6DB2"/>
    <w:rsid w:val="00DB6F7D"/>
    <w:rsid w:val="00DC0258"/>
    <w:rsid w:val="00DC03B5"/>
    <w:rsid w:val="00DC35D5"/>
    <w:rsid w:val="00DC36B5"/>
    <w:rsid w:val="00DC5148"/>
    <w:rsid w:val="00DC581C"/>
    <w:rsid w:val="00DC5960"/>
    <w:rsid w:val="00DC6A27"/>
    <w:rsid w:val="00DC726B"/>
    <w:rsid w:val="00DD25E7"/>
    <w:rsid w:val="00DD3217"/>
    <w:rsid w:val="00DD34CD"/>
    <w:rsid w:val="00DD3DDB"/>
    <w:rsid w:val="00DD50EA"/>
    <w:rsid w:val="00DD5569"/>
    <w:rsid w:val="00DD5CFE"/>
    <w:rsid w:val="00DD6453"/>
    <w:rsid w:val="00DD6693"/>
    <w:rsid w:val="00DD694D"/>
    <w:rsid w:val="00DD715F"/>
    <w:rsid w:val="00DE0B2E"/>
    <w:rsid w:val="00DE69AB"/>
    <w:rsid w:val="00DE6E79"/>
    <w:rsid w:val="00DE77E2"/>
    <w:rsid w:val="00DF04F2"/>
    <w:rsid w:val="00DF0DEA"/>
    <w:rsid w:val="00DF1072"/>
    <w:rsid w:val="00DF2902"/>
    <w:rsid w:val="00DF421D"/>
    <w:rsid w:val="00DF7269"/>
    <w:rsid w:val="00DF7400"/>
    <w:rsid w:val="00E000DE"/>
    <w:rsid w:val="00E0116C"/>
    <w:rsid w:val="00E04E22"/>
    <w:rsid w:val="00E06AB5"/>
    <w:rsid w:val="00E0784C"/>
    <w:rsid w:val="00E137BB"/>
    <w:rsid w:val="00E13852"/>
    <w:rsid w:val="00E13B2C"/>
    <w:rsid w:val="00E14C52"/>
    <w:rsid w:val="00E203D4"/>
    <w:rsid w:val="00E253F7"/>
    <w:rsid w:val="00E25B1A"/>
    <w:rsid w:val="00E301CA"/>
    <w:rsid w:val="00E320BE"/>
    <w:rsid w:val="00E32ABF"/>
    <w:rsid w:val="00E3460C"/>
    <w:rsid w:val="00E3757E"/>
    <w:rsid w:val="00E4118A"/>
    <w:rsid w:val="00E4145D"/>
    <w:rsid w:val="00E437A9"/>
    <w:rsid w:val="00E46723"/>
    <w:rsid w:val="00E47F13"/>
    <w:rsid w:val="00E501ED"/>
    <w:rsid w:val="00E521CC"/>
    <w:rsid w:val="00E5290C"/>
    <w:rsid w:val="00E53471"/>
    <w:rsid w:val="00E5440B"/>
    <w:rsid w:val="00E54A0F"/>
    <w:rsid w:val="00E5699C"/>
    <w:rsid w:val="00E56AA2"/>
    <w:rsid w:val="00E576FB"/>
    <w:rsid w:val="00E61347"/>
    <w:rsid w:val="00E62423"/>
    <w:rsid w:val="00E63502"/>
    <w:rsid w:val="00E65757"/>
    <w:rsid w:val="00E7021C"/>
    <w:rsid w:val="00E714D7"/>
    <w:rsid w:val="00E73085"/>
    <w:rsid w:val="00E73FAB"/>
    <w:rsid w:val="00E74914"/>
    <w:rsid w:val="00E74C17"/>
    <w:rsid w:val="00E767D6"/>
    <w:rsid w:val="00E800B2"/>
    <w:rsid w:val="00E84D72"/>
    <w:rsid w:val="00E91EA2"/>
    <w:rsid w:val="00E929D7"/>
    <w:rsid w:val="00E92E57"/>
    <w:rsid w:val="00E943A2"/>
    <w:rsid w:val="00E95565"/>
    <w:rsid w:val="00E96538"/>
    <w:rsid w:val="00EA1E92"/>
    <w:rsid w:val="00EA37F0"/>
    <w:rsid w:val="00EA5E61"/>
    <w:rsid w:val="00EB1318"/>
    <w:rsid w:val="00EB22FA"/>
    <w:rsid w:val="00EB2D79"/>
    <w:rsid w:val="00EB3D23"/>
    <w:rsid w:val="00EB7CAA"/>
    <w:rsid w:val="00EC09AC"/>
    <w:rsid w:val="00EC17DB"/>
    <w:rsid w:val="00EC3680"/>
    <w:rsid w:val="00EC3F0C"/>
    <w:rsid w:val="00EC50BA"/>
    <w:rsid w:val="00EC599A"/>
    <w:rsid w:val="00EC6AC6"/>
    <w:rsid w:val="00ED36FA"/>
    <w:rsid w:val="00ED4B6E"/>
    <w:rsid w:val="00ED4DCB"/>
    <w:rsid w:val="00ED733C"/>
    <w:rsid w:val="00EE35D5"/>
    <w:rsid w:val="00EE4F1F"/>
    <w:rsid w:val="00EF441F"/>
    <w:rsid w:val="00EF4835"/>
    <w:rsid w:val="00EF5A11"/>
    <w:rsid w:val="00EF7353"/>
    <w:rsid w:val="00F0303A"/>
    <w:rsid w:val="00F038E0"/>
    <w:rsid w:val="00F0584A"/>
    <w:rsid w:val="00F11B69"/>
    <w:rsid w:val="00F13951"/>
    <w:rsid w:val="00F145BE"/>
    <w:rsid w:val="00F14BFD"/>
    <w:rsid w:val="00F1545E"/>
    <w:rsid w:val="00F210E1"/>
    <w:rsid w:val="00F227C4"/>
    <w:rsid w:val="00F24779"/>
    <w:rsid w:val="00F24CB2"/>
    <w:rsid w:val="00F2766D"/>
    <w:rsid w:val="00F33351"/>
    <w:rsid w:val="00F33511"/>
    <w:rsid w:val="00F36715"/>
    <w:rsid w:val="00F36B15"/>
    <w:rsid w:val="00F379A6"/>
    <w:rsid w:val="00F4382F"/>
    <w:rsid w:val="00F44511"/>
    <w:rsid w:val="00F457DE"/>
    <w:rsid w:val="00F5213E"/>
    <w:rsid w:val="00F52912"/>
    <w:rsid w:val="00F53A1A"/>
    <w:rsid w:val="00F552B3"/>
    <w:rsid w:val="00F574D4"/>
    <w:rsid w:val="00F60EF6"/>
    <w:rsid w:val="00F62623"/>
    <w:rsid w:val="00F67F1C"/>
    <w:rsid w:val="00F70373"/>
    <w:rsid w:val="00F71E8E"/>
    <w:rsid w:val="00F7627B"/>
    <w:rsid w:val="00F777FC"/>
    <w:rsid w:val="00F77EDD"/>
    <w:rsid w:val="00F8075F"/>
    <w:rsid w:val="00F8143F"/>
    <w:rsid w:val="00F85100"/>
    <w:rsid w:val="00F85D96"/>
    <w:rsid w:val="00F91577"/>
    <w:rsid w:val="00F9383E"/>
    <w:rsid w:val="00F93EA5"/>
    <w:rsid w:val="00F946DC"/>
    <w:rsid w:val="00F948DE"/>
    <w:rsid w:val="00F95817"/>
    <w:rsid w:val="00F958D3"/>
    <w:rsid w:val="00F9625C"/>
    <w:rsid w:val="00F97221"/>
    <w:rsid w:val="00F972BD"/>
    <w:rsid w:val="00FA08CE"/>
    <w:rsid w:val="00FA1D42"/>
    <w:rsid w:val="00FA3374"/>
    <w:rsid w:val="00FA49D5"/>
    <w:rsid w:val="00FA5834"/>
    <w:rsid w:val="00FA59E9"/>
    <w:rsid w:val="00FA66C6"/>
    <w:rsid w:val="00FA709C"/>
    <w:rsid w:val="00FA72FC"/>
    <w:rsid w:val="00FA7BE4"/>
    <w:rsid w:val="00FB1558"/>
    <w:rsid w:val="00FB34CE"/>
    <w:rsid w:val="00FB3994"/>
    <w:rsid w:val="00FB454C"/>
    <w:rsid w:val="00FB790E"/>
    <w:rsid w:val="00FC3593"/>
    <w:rsid w:val="00FC35DC"/>
    <w:rsid w:val="00FC3D6A"/>
    <w:rsid w:val="00FC4297"/>
    <w:rsid w:val="00FC4AF5"/>
    <w:rsid w:val="00FC5337"/>
    <w:rsid w:val="00FC6EBA"/>
    <w:rsid w:val="00FD02A0"/>
    <w:rsid w:val="00FD1293"/>
    <w:rsid w:val="00FD1691"/>
    <w:rsid w:val="00FD1F52"/>
    <w:rsid w:val="00FD35D2"/>
    <w:rsid w:val="00FD46CA"/>
    <w:rsid w:val="00FD6D5A"/>
    <w:rsid w:val="00FD79D5"/>
    <w:rsid w:val="00FD7AA4"/>
    <w:rsid w:val="00FD7C3B"/>
    <w:rsid w:val="00FE0B55"/>
    <w:rsid w:val="00FE25BD"/>
    <w:rsid w:val="00FE28CD"/>
    <w:rsid w:val="00FE30FB"/>
    <w:rsid w:val="00FE41A6"/>
    <w:rsid w:val="00FE6233"/>
    <w:rsid w:val="00FF22B7"/>
    <w:rsid w:val="00FF4EF5"/>
    <w:rsid w:val="00FF6150"/>
    <w:rsid w:val="00FF7DE7"/>
    <w:rsid w:val="0B3465B0"/>
    <w:rsid w:val="2399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D185FC-485E-4342-9C32-0D3400AE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40" w:after="240" w:line="240" w:lineRule="auto"/>
      <w:jc w:val="center"/>
      <w:outlineLvl w:val="1"/>
    </w:pPr>
    <w:rPr>
      <w:rFonts w:ascii="Times New Roman" w:eastAsia="Times New Roman" w:hAnsi="Times New Roman" w:cs="Times New Roman"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1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aliases w:val="ТЗ список,Абзац списка литеральный,название табл/рис,Цветной список - Акцент 11,Bullet List,FooterText,numbered,ПС - Нумерованный,Булет 1,Bullet Number,Нумерованый список,List Paragraph1,lp1,lp11,List Paragraph11,Bullet 1,SL_Абзац списка"/>
    <w:basedOn w:val="a"/>
    <w:link w:val="af3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f0">
    <w:name w:val="Нижний колонтитул Знак"/>
    <w:basedOn w:val="a0"/>
    <w:link w:val="af"/>
    <w:uiPriority w:val="99"/>
    <w:qFormat/>
  </w:style>
  <w:style w:type="character" w:customStyle="1" w:styleId="20">
    <w:name w:val="Заголовок 2 Знак"/>
    <w:basedOn w:val="a0"/>
    <w:link w:val="2"/>
    <w:uiPriority w:val="99"/>
    <w:qFormat/>
    <w:rPr>
      <w:rFonts w:ascii="Times New Roman" w:eastAsia="Times New Roman" w:hAnsi="Times New Roman" w:cs="Times New Roman"/>
      <w:bCs/>
      <w:sz w:val="30"/>
      <w:szCs w:val="30"/>
    </w:rPr>
  </w:style>
  <w:style w:type="character" w:customStyle="1" w:styleId="af3">
    <w:name w:val="Абзац списка Знак"/>
    <w:aliases w:val="ТЗ список Знак,Абзац списка литеральный Знак,название табл/рис Знак,Цветной список - Акцент 11 Знак,Bullet List Знак,FooterText Знак,numbered Знак,ПС - Нумерованный Знак,Булет 1 Знак,Bullet Number Знак,Нумерованый список Знак,lp1 Знак"/>
    <w:link w:val="af2"/>
    <w:uiPriority w:val="34"/>
    <w:qFormat/>
    <w:locked/>
  </w:style>
  <w:style w:type="character" w:customStyle="1" w:styleId="a8">
    <w:name w:val="Текст примечания Знак"/>
    <w:basedOn w:val="a0"/>
    <w:link w:val="a7"/>
    <w:uiPriority w:val="99"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customStyle="1" w:styleId="1">
    <w:name w:val="Рецензия1"/>
    <w:hidden/>
    <w:uiPriority w:val="99"/>
    <w:semiHidden/>
    <w:qFormat/>
    <w:rPr>
      <w:sz w:val="22"/>
      <w:szCs w:val="22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af4">
    <w:name w:val="код в колонке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57" w:right="57"/>
      <w:textAlignment w:val="baseline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5">
    <w:name w:val="текст тп"/>
    <w:basedOn w:val="a"/>
    <w:qFormat/>
    <w:pPr>
      <w:keepLines/>
      <w:suppressAutoHyphens/>
      <w:overflowPunct w:val="0"/>
      <w:autoSpaceDE w:val="0"/>
      <w:autoSpaceDN w:val="0"/>
      <w:adjustRightInd w:val="0"/>
      <w:spacing w:after="0" w:line="240" w:lineRule="auto"/>
      <w:ind w:left="57" w:right="57"/>
      <w:textAlignment w:val="baseline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0">
    <w:name w:val="Сетка таблицы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af6">
    <w:name w:val="По умолчанию"/>
    <w:qFormat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11">
    <w:name w:val="Основной текст1"/>
    <w:link w:val="af7"/>
    <w:qFormat/>
    <w:pPr>
      <w:widowControl w:val="0"/>
      <w:spacing w:line="266" w:lineRule="auto"/>
      <w:ind w:firstLine="400"/>
    </w:pPr>
    <w:rPr>
      <w:rFonts w:ascii="Times New Roman" w:eastAsia="Arial Unicode MS" w:hAnsi="Times New Roman" w:cs="Arial Unicode MS"/>
      <w:color w:val="000000"/>
      <w:sz w:val="26"/>
      <w:szCs w:val="26"/>
      <w:u w:color="000000"/>
    </w:rPr>
  </w:style>
  <w:style w:type="character" w:customStyle="1" w:styleId="21">
    <w:name w:val="Основной текст (2)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fontstyle01">
    <w:name w:val="fontstyle01"/>
    <w:qFormat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af7">
    <w:name w:val="Основной текст_"/>
    <w:link w:val="11"/>
    <w:qFormat/>
    <w:rPr>
      <w:rFonts w:ascii="Times New Roman" w:eastAsia="Arial Unicode MS" w:hAnsi="Times New Roman" w:cs="Arial Unicode MS"/>
      <w:color w:val="000000"/>
      <w:sz w:val="26"/>
      <w:szCs w:val="26"/>
      <w:u w:color="000000"/>
      <w:lang w:eastAsia="ru-RU"/>
    </w:rPr>
  </w:style>
  <w:style w:type="character" w:customStyle="1" w:styleId="ae">
    <w:name w:val="Основной текст Знак"/>
    <w:basedOn w:val="a0"/>
    <w:link w:val="ad"/>
    <w:uiPriority w:val="1"/>
    <w:qFormat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8">
    <w:name w:val="Revision"/>
    <w:hidden/>
    <w:uiPriority w:val="99"/>
    <w:semiHidden/>
    <w:rsid w:val="002D383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3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56544-3843-4F2B-A491-E816258A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858</Words>
  <Characters>6508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Каприелова Юлия Александровна</dc:creator>
  <cp:lastModifiedBy>Синельник Екатерина Васильевна</cp:lastModifiedBy>
  <cp:revision>6</cp:revision>
  <cp:lastPrinted>2026-10-23T13:22:00Z</cp:lastPrinted>
  <dcterms:created xsi:type="dcterms:W3CDTF">2026-10-23T13:06:00Z</dcterms:created>
  <dcterms:modified xsi:type="dcterms:W3CDTF">2026-10-23T14:04:00Z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eyJoZGlkIjoiZTliMDg1ZTI0Mjc0MTU4ZmMyNjA1MGExZDE0OWE2YzcifQ==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988EECBFA2324D47AD2420A402DAD350_13</vt:lpwstr>
  </property>
</Properties>
</file>