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распоряжения Коллегии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 xml:space="preserve">Евразийской экономической комиссии «О проекте решения Совета Евразийской экономической комиссии «О </w:t>
      </w:r>
      <w:proofErr w:type="gramStart"/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>Положении</w:t>
      </w:r>
      <w:proofErr w:type="gramEnd"/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о специальном знаке обращения медицинских изделий на рынке Евразийского экономического союза»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        </w:t>
      </w:r>
      <w:r w:rsidR="00B0250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025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732B4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732B4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C732B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C732B4">
              <w:rPr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732B4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30" w:rsidRDefault="00E93F30" w:rsidP="0053696C">
      <w:pPr>
        <w:spacing w:after="0" w:line="240" w:lineRule="auto"/>
      </w:pPr>
      <w:r>
        <w:separator/>
      </w:r>
    </w:p>
  </w:endnote>
  <w:endnote w:type="continuationSeparator" w:id="0">
    <w:p w:rsidR="00E93F30" w:rsidRDefault="00E93F30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30" w:rsidRDefault="00E93F30" w:rsidP="0053696C">
      <w:pPr>
        <w:spacing w:after="0" w:line="240" w:lineRule="auto"/>
      </w:pPr>
      <w:r>
        <w:separator/>
      </w:r>
    </w:p>
  </w:footnote>
  <w:footnote w:type="continuationSeparator" w:id="0">
    <w:p w:rsidR="00E93F30" w:rsidRDefault="00E93F30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32B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da313dcd-3ab8-4705-9b68-8aec40ec2fd5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2015-05-07T11:35:17+00:00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2015-05-06T20:00:00+00:00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Положении о специальном знаке обращения медицинских изделий на рынке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2015-05-07T15:36:21+00:00</EecNpbDocumentFileOrder>
    <EecNpbUserFriendlyUrlPart xmlns="9260b414-defe-45cc-88a3-eb5c73238076">ria_07052015_sur.docx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422FDBD0-1341-4AB6-AC41-DA59BFB8119D}"/>
</file>

<file path=customXml/itemProps2.xml><?xml version="1.0" encoding="utf-8"?>
<ds:datastoreItem xmlns:ds="http://schemas.openxmlformats.org/officeDocument/2006/customXml" ds:itemID="{20A16C7F-34DD-429F-81DB-E0E61BCE4891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11</cp:revision>
  <dcterms:created xsi:type="dcterms:W3CDTF">2015-03-31T11:10:00Z</dcterms:created>
  <dcterms:modified xsi:type="dcterms:W3CDTF">2015-05-07T08:03:00Z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