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5" w:rsidRPr="00004459" w:rsidRDefault="00F51A81" w:rsidP="00AE7653">
      <w:pPr>
        <w:jc w:val="center"/>
        <w:rPr>
          <w:rFonts w:eastAsia="Times New Roman" w:cs="Times New Roman"/>
          <w:snapToGrid w:val="0"/>
          <w:sz w:val="16"/>
          <w:szCs w:val="16"/>
        </w:rPr>
      </w:pPr>
      <w:bookmarkStart w:id="0" w:name="_Toc351924580"/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75pt;margin-top:18.05pt;width:501.75pt;height:244.8pt;z-index:-251655168">
            <v:imagedata r:id="rId9" o:title=""/>
          </v:shape>
          <o:OLEObject Type="Embed" ProgID="PBrush" ShapeID="_x0000_s1028" DrawAspect="Content" ObjectID="_1634463135" r:id="rId10"/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27" type="#_x0000_t75" style="position:absolute;left:0;text-align:left;margin-left:-15.85pt;margin-top:-35.4pt;width:501.75pt;height:244.8pt;z-index:-251656192">
            <v:imagedata r:id="rId9" o:title=""/>
          </v:shape>
          <o:OLEObject Type="Embed" ProgID="PBrush" ShapeID="_x0000_s1027" DrawAspect="Content" ObjectID="_1634463136" r:id="rId11"/>
        </w:pict>
      </w:r>
      <w:r w:rsidR="00924105" w:rsidRPr="00004459">
        <w:rPr>
          <w:noProof/>
          <w:lang w:eastAsia="ru-RU"/>
        </w:rPr>
        <w:drawing>
          <wp:inline distT="0" distB="0" distL="0" distR="0" wp14:anchorId="49230718" wp14:editId="5FD40CD7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A401D7" wp14:editId="34E773F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CC56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proofErr w:type="gramStart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924105" w:rsidRDefault="00924105" w:rsidP="00AE7653">
      <w:pPr>
        <w:spacing w:after="0" w:line="312" w:lineRule="auto"/>
        <w:ind w:firstLine="708"/>
        <w:contextualSpacing/>
        <w:rPr>
          <w:rFonts w:eastAsia="Times New Roman" w:cs="Times New Roman"/>
          <w:snapToGrid w:val="0"/>
          <w:szCs w:val="30"/>
        </w:rPr>
      </w:pPr>
    </w:p>
    <w:p w:rsidR="00AE7653" w:rsidRPr="00004459" w:rsidRDefault="00AE7653" w:rsidP="00AE7653">
      <w:pPr>
        <w:spacing w:after="0" w:line="312" w:lineRule="auto"/>
        <w:ind w:firstLine="708"/>
        <w:contextualSpacing/>
        <w:rPr>
          <w:rFonts w:eastAsia="Times New Roman" w:cs="Times New Roman"/>
          <w:snapToGrid w:val="0"/>
          <w:szCs w:val="30"/>
        </w:rPr>
      </w:pPr>
    </w:p>
    <w:p w:rsidR="00924105" w:rsidRPr="00B04E16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B04E16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7C561A" w:rsidRPr="007C561A">
        <w:rPr>
          <w:b/>
          <w:noProof/>
          <w:sz w:val="30"/>
          <w:szCs w:val="30"/>
        </w:rPr>
        <w:t>справочнике</w:t>
      </w:r>
      <w:r w:rsidR="008150CD" w:rsidRPr="007C561A">
        <w:rPr>
          <w:b/>
          <w:noProof/>
          <w:sz w:val="30"/>
          <w:szCs w:val="30"/>
        </w:rPr>
        <w:t xml:space="preserve"> </w:t>
      </w:r>
      <w:r w:rsidR="009F2912">
        <w:rPr>
          <w:b/>
          <w:noProof/>
          <w:sz w:val="30"/>
          <w:szCs w:val="30"/>
        </w:rPr>
        <w:t>видов пунктов маршрута</w:t>
      </w: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64512E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 w:rsidRPr="00A763E2">
        <w:rPr>
          <w:rFonts w:cs="Times New Roman"/>
          <w:sz w:val="30"/>
          <w:szCs w:val="30"/>
        </w:rPr>
        <w:t>В соответствии c</w:t>
      </w:r>
      <w:r w:rsidR="008F5B93"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в рамках Евразийс</w:t>
      </w:r>
      <w:bookmarkStart w:id="1" w:name="_GoBack"/>
      <w:bookmarkEnd w:id="1"/>
      <w:r w:rsidRPr="00A763E2">
        <w:rPr>
          <w:rFonts w:cs="Times New Roman"/>
          <w:sz w:val="30"/>
          <w:szCs w:val="30"/>
        </w:rPr>
        <w:t xml:space="preserve">кого экономического союза (приложение № 3 </w:t>
      </w:r>
      <w:r w:rsidR="008F5B93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 w:rsidR="00D42E39">
        <w:rPr>
          <w:rFonts w:cs="Times New Roman"/>
          <w:sz w:val="30"/>
          <w:szCs w:val="30"/>
        </w:rPr>
        <w:t xml:space="preserve"> о Евразийском экономическом союзе от 29 мая 2014 г</w:t>
      </w:r>
      <w:r w:rsidR="002864F2">
        <w:rPr>
          <w:rFonts w:cs="Times New Roman"/>
          <w:sz w:val="30"/>
          <w:szCs w:val="30"/>
        </w:rPr>
        <w:t>ода</w:t>
      </w:r>
      <w:r w:rsidRPr="00A763E2">
        <w:rPr>
          <w:rFonts w:cs="Times New Roman"/>
          <w:sz w:val="30"/>
          <w:szCs w:val="30"/>
        </w:rPr>
        <w:t xml:space="preserve">)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="0064512E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решил</w:t>
      </w:r>
      <w:r w:rsidR="0064512E" w:rsidRPr="0064512E">
        <w:rPr>
          <w:rFonts w:cs="Times New Roman"/>
          <w:b/>
          <w:sz w:val="30"/>
          <w:szCs w:val="30"/>
        </w:rPr>
        <w:t>а</w:t>
      </w:r>
      <w:r w:rsidR="0064512E" w:rsidRPr="0064512E">
        <w:rPr>
          <w:rFonts w:ascii="Times New Roman Полужирный" w:hAnsi="Times New Roman Полужирный" w:cs="Times New Roman"/>
          <w:b/>
          <w:sz w:val="30"/>
          <w:szCs w:val="30"/>
        </w:rPr>
        <w:t>:</w:t>
      </w:r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Pr="001B7240">
        <w:rPr>
          <w:rFonts w:cs="Times New Roman"/>
          <w:sz w:val="30"/>
          <w:szCs w:val="30"/>
        </w:rPr>
        <w:t xml:space="preserve">Утвердить </w:t>
      </w:r>
      <w:r>
        <w:rPr>
          <w:rFonts w:cs="Times New Roman"/>
          <w:sz w:val="30"/>
          <w:szCs w:val="30"/>
        </w:rPr>
        <w:t xml:space="preserve">прилагаемый </w:t>
      </w:r>
      <w:r w:rsidR="007C561A">
        <w:rPr>
          <w:sz w:val="30"/>
          <w:szCs w:val="30"/>
        </w:rPr>
        <w:t>справочник</w:t>
      </w:r>
      <w:r w:rsidR="00142014">
        <w:rPr>
          <w:sz w:val="30"/>
          <w:szCs w:val="30"/>
        </w:rPr>
        <w:t xml:space="preserve"> </w:t>
      </w:r>
      <w:r w:rsidR="009F2912">
        <w:rPr>
          <w:sz w:val="30"/>
          <w:szCs w:val="30"/>
        </w:rPr>
        <w:t>видов пунктов маршрута</w:t>
      </w:r>
      <w:r w:rsidR="00142014" w:rsidRPr="001924F1">
        <w:rPr>
          <w:sz w:val="30"/>
          <w:szCs w:val="30"/>
        </w:rPr>
        <w:t xml:space="preserve"> (далее – </w:t>
      </w:r>
      <w:r w:rsidR="007C561A">
        <w:rPr>
          <w:sz w:val="30"/>
          <w:szCs w:val="30"/>
        </w:rPr>
        <w:t>справочник</w:t>
      </w:r>
      <w:r w:rsidR="00142014" w:rsidRPr="001924F1">
        <w:rPr>
          <w:sz w:val="30"/>
          <w:szCs w:val="30"/>
        </w:rPr>
        <w:t>)</w:t>
      </w:r>
      <w:r w:rsidRPr="001B7240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 w:rsidR="007C561A">
        <w:rPr>
          <w:sz w:val="30"/>
          <w:szCs w:val="30"/>
        </w:rPr>
        <w:t>справочник</w:t>
      </w:r>
      <w:r w:rsidR="007C561A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</w:rPr>
        <w:t xml:space="preserve">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924105" w:rsidRDefault="00924105" w:rsidP="00924105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>
        <w:rPr>
          <w:rFonts w:cs="Times New Roman"/>
          <w:sz w:val="30"/>
          <w:szCs w:val="30"/>
        </w:rPr>
        <w:t>:</w:t>
      </w:r>
    </w:p>
    <w:p w:rsidR="00924105" w:rsidRDefault="007C561A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справочник</w:t>
      </w:r>
      <w:r w:rsidR="00924105" w:rsidRPr="00004459">
        <w:rPr>
          <w:rFonts w:cs="Times New Roman"/>
          <w:sz w:val="30"/>
          <w:szCs w:val="30"/>
        </w:rPr>
        <w:t xml:space="preserve"> применя</w:t>
      </w:r>
      <w:r w:rsidR="00924105">
        <w:rPr>
          <w:rFonts w:cs="Times New Roman"/>
          <w:sz w:val="30"/>
          <w:szCs w:val="30"/>
        </w:rPr>
        <w:t>е</w:t>
      </w:r>
      <w:r w:rsidR="00924105" w:rsidRPr="00004459">
        <w:rPr>
          <w:rFonts w:cs="Times New Roman"/>
          <w:sz w:val="30"/>
          <w:szCs w:val="30"/>
        </w:rPr>
        <w:t xml:space="preserve">тся </w:t>
      </w:r>
      <w:proofErr w:type="gramStart"/>
      <w:r w:rsidR="00924105" w:rsidRPr="00004459">
        <w:rPr>
          <w:rFonts w:cs="Times New Roman"/>
          <w:sz w:val="30"/>
          <w:szCs w:val="30"/>
        </w:rPr>
        <w:t>с даты вступления</w:t>
      </w:r>
      <w:proofErr w:type="gramEnd"/>
      <w:r w:rsidR="00924105" w:rsidRPr="00004459">
        <w:rPr>
          <w:rFonts w:cs="Times New Roman"/>
          <w:sz w:val="30"/>
          <w:szCs w:val="30"/>
        </w:rPr>
        <w:t xml:space="preserve"> настоящего Решения</w:t>
      </w:r>
      <w:r w:rsidR="006E682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br/>
      </w:r>
      <w:r w:rsidR="006E6821" w:rsidRPr="00004459">
        <w:rPr>
          <w:rFonts w:cs="Times New Roman"/>
          <w:sz w:val="30"/>
          <w:szCs w:val="30"/>
        </w:rPr>
        <w:t>в силу</w:t>
      </w:r>
      <w:r w:rsidR="00924105">
        <w:rPr>
          <w:rFonts w:cs="Times New Roman"/>
          <w:sz w:val="30"/>
          <w:szCs w:val="30"/>
        </w:rPr>
        <w:t>;</w:t>
      </w:r>
    </w:p>
    <w:p w:rsidR="000223FF" w:rsidRPr="00004459" w:rsidRDefault="000223FF" w:rsidP="000223FF">
      <w:pPr>
        <w:spacing w:after="0" w:line="360" w:lineRule="auto"/>
        <w:ind w:firstLine="709"/>
        <w:jc w:val="both"/>
        <w:rPr>
          <w:sz w:val="30"/>
          <w:szCs w:val="30"/>
        </w:rPr>
      </w:pPr>
      <w:r w:rsidRPr="00004459">
        <w:rPr>
          <w:sz w:val="30"/>
          <w:szCs w:val="30"/>
        </w:rPr>
        <w:t xml:space="preserve">функции оператора в отношении </w:t>
      </w:r>
      <w:r w:rsidR="007C561A">
        <w:rPr>
          <w:sz w:val="30"/>
          <w:szCs w:val="30"/>
        </w:rPr>
        <w:t>справочника</w:t>
      </w:r>
      <w:r w:rsidRPr="00004459" w:rsidDel="00E3228A">
        <w:rPr>
          <w:sz w:val="30"/>
          <w:szCs w:val="30"/>
        </w:rPr>
        <w:t xml:space="preserve"> </w:t>
      </w:r>
      <w:r w:rsidRPr="00004459">
        <w:rPr>
          <w:sz w:val="30"/>
          <w:szCs w:val="30"/>
        </w:rPr>
        <w:t>выполняются Евра</w:t>
      </w:r>
      <w:r w:rsidR="006E6821">
        <w:rPr>
          <w:sz w:val="30"/>
          <w:szCs w:val="30"/>
        </w:rPr>
        <w:t>зийской экономической комиссией;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7C561A">
        <w:rPr>
          <w:sz w:val="30"/>
          <w:szCs w:val="30"/>
        </w:rPr>
        <w:t>справочника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</w:t>
      </w:r>
      <w:r w:rsidR="007C561A">
        <w:rPr>
          <w:rFonts w:cs="Times New Roman"/>
          <w:sz w:val="30"/>
          <w:szCs w:val="30"/>
        </w:rPr>
        <w:t>их</w:t>
      </w:r>
      <w:r w:rsidR="00C517C6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процесс</w:t>
      </w:r>
      <w:r w:rsidR="007C561A">
        <w:rPr>
          <w:rFonts w:cs="Times New Roman"/>
          <w:sz w:val="30"/>
          <w:szCs w:val="30"/>
        </w:rPr>
        <w:t>ов</w:t>
      </w:r>
      <w:r w:rsidR="00C517C6">
        <w:rPr>
          <w:rFonts w:cs="Times New Roman"/>
          <w:sz w:val="30"/>
          <w:szCs w:val="30"/>
        </w:rPr>
        <w:t xml:space="preserve"> </w:t>
      </w:r>
      <w:r w:rsidR="006E6821">
        <w:rPr>
          <w:rFonts w:cs="Times New Roman"/>
          <w:sz w:val="30"/>
          <w:szCs w:val="30"/>
        </w:rPr>
        <w:t>в рамках Евразийского экономического союза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</w:t>
      </w:r>
      <w:proofErr w:type="gramStart"/>
      <w:r w:rsidRPr="003D0D78">
        <w:rPr>
          <w:rFonts w:cs="Times New Roman"/>
          <w:sz w:val="30"/>
          <w:szCs w:val="30"/>
        </w:rPr>
        <w:t>с</w:t>
      </w:r>
      <w:proofErr w:type="gramEnd"/>
      <w:r w:rsidRPr="003D0D78">
        <w:rPr>
          <w:rFonts w:cs="Times New Roman"/>
          <w:sz w:val="30"/>
          <w:szCs w:val="30"/>
        </w:rPr>
        <w:t xml:space="preserve">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A81" w:rsidRDefault="00F51A81" w:rsidP="00A47881">
      <w:pPr>
        <w:spacing w:after="0" w:line="240" w:lineRule="auto"/>
      </w:pPr>
      <w:r>
        <w:separator/>
      </w:r>
    </w:p>
  </w:endnote>
  <w:endnote w:type="continuationSeparator" w:id="0">
    <w:p w:rsidR="00F51A81" w:rsidRDefault="00F51A81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A81" w:rsidRDefault="00F51A81" w:rsidP="00A47881">
      <w:pPr>
        <w:spacing w:after="0" w:line="240" w:lineRule="auto"/>
      </w:pPr>
      <w:r>
        <w:separator/>
      </w:r>
    </w:p>
  </w:footnote>
  <w:footnote w:type="continuationSeparator" w:id="0">
    <w:p w:rsidR="00F51A81" w:rsidRDefault="00F51A81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62D45" w:rsidRPr="00B00D66" w:rsidRDefault="00762D45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AE7653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45" w:rsidRDefault="00762D45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UzMDYzMTC1NDZX0lEKTi0uzszPAykwqgUAgQW5Gi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1F0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57EBC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008"/>
    <w:rsid w:val="000B16AD"/>
    <w:rsid w:val="000B25D4"/>
    <w:rsid w:val="000B2711"/>
    <w:rsid w:val="000B2CB9"/>
    <w:rsid w:val="000B316F"/>
    <w:rsid w:val="000B32FF"/>
    <w:rsid w:val="000B363B"/>
    <w:rsid w:val="000B375E"/>
    <w:rsid w:val="000B39FA"/>
    <w:rsid w:val="000B3ABF"/>
    <w:rsid w:val="000B445F"/>
    <w:rsid w:val="000B533B"/>
    <w:rsid w:val="000B580C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014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5FF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2812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3EA5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5EED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57F1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88B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D07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5EC1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692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2D45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61A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83"/>
    <w:rsid w:val="008141E1"/>
    <w:rsid w:val="008147CC"/>
    <w:rsid w:val="008150CD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553E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912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E7653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4E16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17C6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640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1A81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22D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2363A3BF-FECA-411C-90BF-67BE3A09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2019-04-17T14:29:00Z</dcterms:created>
  <dcterms:modified xsi:type="dcterms:W3CDTF">2019-11-05T09:46:00Z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