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592120" w:rsidRPr="001A721A" w14:paraId="3D95A0A2" w14:textId="77777777" w:rsidTr="005A51DE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92DA9DF" w14:textId="77777777" w:rsidR="00592120" w:rsidRPr="00D1678F" w:rsidRDefault="00592120" w:rsidP="00A42BC0">
            <w:pPr>
              <w:rPr>
                <w:spacing w:val="40"/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DABD1C" w14:textId="619CDD62" w:rsidR="00592120" w:rsidRPr="00BB02AF" w:rsidRDefault="00592120" w:rsidP="00592120">
            <w:pPr>
              <w:jc w:val="center"/>
              <w:rPr>
                <w:spacing w:val="40"/>
                <w:szCs w:val="24"/>
                <w:lang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</w:p>
        </w:tc>
      </w:tr>
      <w:tr w:rsidR="00592120" w:rsidRPr="001B62B4" w14:paraId="3045A63B" w14:textId="77777777" w:rsidTr="005A51DE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4028F1" w14:textId="77777777" w:rsidR="00592120" w:rsidRPr="00BA015D" w:rsidRDefault="00592120" w:rsidP="00A42BC0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6F60F8" w14:textId="77777777" w:rsidR="00592120" w:rsidRDefault="00592120" w:rsidP="00A42BC0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53E7E581" w14:textId="77777777" w:rsidR="00592120" w:rsidRDefault="00592120" w:rsidP="00A42BC0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025C76C9" w14:textId="099AFE2C" w:rsidR="00592120" w:rsidRPr="005E615F" w:rsidRDefault="00592120" w:rsidP="005A51DE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proofErr w:type="gramStart"/>
            <w:r>
              <w:rPr>
                <w:rFonts w:eastAsia="Times New Roman"/>
                <w:szCs w:val="24"/>
                <w:lang w:eastAsia="x-none"/>
              </w:rPr>
              <w:t>о</w:t>
            </w:r>
            <w:r w:rsidRPr="005D024A">
              <w:rPr>
                <w:rFonts w:eastAsia="Times New Roman"/>
                <w:szCs w:val="24"/>
                <w:lang w:eastAsia="x-none"/>
              </w:rPr>
              <w:t>т</w:t>
            </w:r>
            <w:proofErr w:type="gramEnd"/>
            <w:r w:rsidRPr="00B7164E">
              <w:rPr>
                <w:rFonts w:eastAsia="Times New Roman"/>
                <w:szCs w:val="24"/>
                <w:lang w:val="en-US" w:eastAsia="x-none"/>
              </w:rPr>
              <w:t>                     </w:t>
            </w:r>
            <w:r w:rsidRPr="005E615F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Pr="00B7164E">
              <w:rPr>
                <w:rFonts w:eastAsia="Times New Roman"/>
                <w:szCs w:val="24"/>
                <w:lang w:val="en-US" w:eastAsia="x-none"/>
              </w:rPr>
              <w:t>    </w:t>
            </w:r>
            <w:r w:rsidRPr="005E615F">
              <w:rPr>
                <w:rFonts w:eastAsia="Times New Roman"/>
                <w:szCs w:val="24"/>
                <w:lang w:eastAsia="x-none"/>
              </w:rPr>
              <w:t xml:space="preserve"> </w:t>
            </w:r>
            <w:r w:rsidRPr="005D024A">
              <w:rPr>
                <w:rFonts w:eastAsia="Times New Roman"/>
                <w:szCs w:val="24"/>
                <w:lang w:eastAsia="x-none"/>
              </w:rPr>
              <w:t>г</w:t>
            </w:r>
            <w:r w:rsidRPr="005E615F">
              <w:rPr>
                <w:rFonts w:eastAsia="Times New Roman"/>
                <w:szCs w:val="24"/>
                <w:lang w:eastAsia="x-none"/>
              </w:rPr>
              <w:t>.</w:t>
            </w:r>
            <w:r w:rsidRPr="005E615F">
              <w:rPr>
                <w:szCs w:val="30"/>
                <w:lang w:eastAsia="x-none"/>
              </w:rPr>
              <w:t xml:space="preserve"> №</w:t>
            </w:r>
            <w:r w:rsidRPr="00DD2CDA">
              <w:rPr>
                <w:szCs w:val="30"/>
                <w:lang w:val="en-US" w:eastAsia="x-none"/>
              </w:rPr>
              <w:t> </w:t>
            </w:r>
            <w:r w:rsidRPr="00592120">
              <w:rPr>
                <w:rFonts w:eastAsia="Times New Roman"/>
                <w:szCs w:val="24"/>
                <w:lang w:val="en-US" w:eastAsia="x-none"/>
              </w:rPr>
              <w:t>        </w:t>
            </w:r>
            <w:r w:rsidRPr="005E615F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285DBEE9" w14:textId="77777777" w:rsidR="004A18F6" w:rsidRPr="005E615F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E615F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E615F" w:rsidRDefault="00FF3534" w:rsidP="00AC4031">
      <w:pPr>
        <w:pStyle w:val="aff9"/>
      </w:pPr>
      <w:r w:rsidRPr="005D024A">
        <w:t>Регламент</w:t>
      </w:r>
    </w:p>
    <w:p w14:paraId="246089AE" w14:textId="77777777" w:rsidR="00C77CF4" w:rsidRPr="005E615F" w:rsidRDefault="00C77CF4" w:rsidP="00C77CF4">
      <w:pPr>
        <w:pStyle w:val="afa"/>
        <w:rPr>
          <w:rFonts w:asciiTheme="minorHAnsi" w:hAnsiTheme="minorHAnsi"/>
        </w:rPr>
      </w:pPr>
      <w:proofErr w:type="gramStart"/>
      <w:r w:rsidRPr="00C77CF4">
        <w:rPr>
          <w:rFonts w:asciiTheme="minorHAnsi" w:hAnsiTheme="minorHAnsi"/>
        </w:rPr>
        <w:t>информационного</w:t>
      </w:r>
      <w:proofErr w:type="gramEnd"/>
      <w:r w:rsidRPr="005E615F">
        <w:rPr>
          <w:rFonts w:asciiTheme="minorHAnsi" w:hAnsiTheme="minorHAnsi"/>
        </w:rPr>
        <w:t xml:space="preserve"> </w:t>
      </w:r>
      <w:r w:rsidRPr="00C77CF4">
        <w:rPr>
          <w:rFonts w:asciiTheme="minorHAnsi" w:hAnsiTheme="minorHAnsi"/>
        </w:rPr>
        <w:t>взаимодействия</w:t>
      </w:r>
    </w:p>
    <w:p w14:paraId="7DBD0C78" w14:textId="4C0180D3" w:rsidR="00524524" w:rsidRPr="005E615F" w:rsidRDefault="00FB1940" w:rsidP="00C77CF4">
      <w:pPr>
        <w:pStyle w:val="afa"/>
        <w:rPr>
          <w:noProof/>
        </w:rPr>
      </w:pPr>
      <w:r w:rsidRPr="005E615F">
        <w:rPr>
          <w:noProof/>
        </w:rPr>
        <w:t>между национальными патентными ведомствами государств</w:t>
      </w:r>
      <w:r w:rsidRPr="00592120">
        <w:rPr>
          <w:noProof/>
          <w:lang w:val="en-US"/>
        </w:rPr>
        <w:t> </w:t>
      </w:r>
      <w:r w:rsidRPr="005E615F">
        <w:rPr>
          <w:noProof/>
        </w:rPr>
        <w:t>–</w:t>
      </w:r>
      <w:r w:rsidRPr="00592120">
        <w:rPr>
          <w:noProof/>
          <w:lang w:val="en-US"/>
        </w:rPr>
        <w:t> </w:t>
      </w:r>
      <w:r w:rsidRPr="005E615F">
        <w:rPr>
          <w:noProof/>
        </w:rPr>
        <w:t xml:space="preserve">членов Евразийского экономического союза </w:t>
      </w:r>
      <w:r w:rsidR="00D72003">
        <w:rPr>
          <w:noProof/>
        </w:rPr>
        <w:br/>
      </w:r>
      <w:r w:rsidRPr="005E615F">
        <w:rPr>
          <w:noProof/>
        </w:rPr>
        <w:t>и Евразийской экономической комиссией</w:t>
      </w:r>
      <w:r w:rsidR="00C77CF4" w:rsidRPr="005E615F">
        <w:rPr>
          <w:rFonts w:asciiTheme="minorHAnsi" w:hAnsiTheme="minorHAnsi"/>
        </w:rPr>
        <w:t xml:space="preserve"> </w:t>
      </w:r>
      <w:r w:rsidR="00C77CF4" w:rsidRPr="00C77CF4">
        <w:rPr>
          <w:rFonts w:asciiTheme="minorHAnsi" w:hAnsiTheme="minorHAnsi"/>
        </w:rPr>
        <w:t>при</w:t>
      </w:r>
      <w:r w:rsidR="00C77CF4" w:rsidRPr="005E615F">
        <w:rPr>
          <w:rFonts w:asciiTheme="minorHAnsi" w:hAnsiTheme="minorHAnsi"/>
        </w:rPr>
        <w:t xml:space="preserve"> </w:t>
      </w:r>
      <w:r w:rsidR="00C77CF4" w:rsidRPr="00C77CF4">
        <w:rPr>
          <w:rFonts w:asciiTheme="minorHAnsi" w:hAnsiTheme="minorHAnsi"/>
        </w:rPr>
        <w:t>реализации</w:t>
      </w:r>
      <w:r w:rsidR="00C77CF4" w:rsidRPr="005E615F">
        <w:rPr>
          <w:rFonts w:asciiTheme="minorHAnsi" w:hAnsiTheme="minorHAnsi"/>
        </w:rPr>
        <w:t xml:space="preserve"> </w:t>
      </w:r>
      <w:r w:rsidR="00C77CF4" w:rsidRPr="00C77CF4">
        <w:rPr>
          <w:rFonts w:asciiTheme="minorHAnsi" w:hAnsiTheme="minorHAnsi"/>
        </w:rPr>
        <w:t>средствами</w:t>
      </w:r>
      <w:r w:rsidR="00C77CF4" w:rsidRPr="005E615F">
        <w:rPr>
          <w:rFonts w:asciiTheme="minorHAnsi" w:hAnsiTheme="minorHAnsi"/>
        </w:rPr>
        <w:t xml:space="preserve"> </w:t>
      </w:r>
      <w:r w:rsidR="00C77CF4" w:rsidRPr="00C77CF4">
        <w:rPr>
          <w:rFonts w:asciiTheme="minorHAnsi" w:hAnsiTheme="minorHAnsi"/>
        </w:rPr>
        <w:t>интегрированной</w:t>
      </w:r>
      <w:r w:rsidR="00C77CF4" w:rsidRPr="005E615F">
        <w:rPr>
          <w:rFonts w:asciiTheme="minorHAnsi" w:hAnsiTheme="minorHAnsi"/>
        </w:rPr>
        <w:t xml:space="preserve"> </w:t>
      </w:r>
      <w:r w:rsidR="00C77CF4" w:rsidRPr="00C77CF4">
        <w:rPr>
          <w:rFonts w:asciiTheme="minorHAnsi" w:hAnsiTheme="minorHAnsi"/>
        </w:rPr>
        <w:t>информационной</w:t>
      </w:r>
      <w:r w:rsidR="00C77CF4" w:rsidRPr="005E615F">
        <w:rPr>
          <w:rFonts w:asciiTheme="minorHAnsi" w:hAnsiTheme="minorHAnsi"/>
        </w:rPr>
        <w:t xml:space="preserve"> </w:t>
      </w:r>
      <w:r w:rsidR="00C77CF4" w:rsidRPr="00C77CF4">
        <w:rPr>
          <w:rFonts w:asciiTheme="minorHAnsi" w:hAnsiTheme="minorHAnsi"/>
        </w:rPr>
        <w:t>системы</w:t>
      </w:r>
      <w:r w:rsidR="00C77CF4" w:rsidRPr="005E615F">
        <w:rPr>
          <w:rFonts w:asciiTheme="minorHAnsi" w:hAnsiTheme="minorHAnsi"/>
        </w:rPr>
        <w:t xml:space="preserve"> </w:t>
      </w:r>
      <w:r w:rsidR="00D474B5">
        <w:rPr>
          <w:rFonts w:asciiTheme="minorHAnsi" w:hAnsiTheme="minorHAnsi"/>
        </w:rPr>
        <w:t>Евразийского</w:t>
      </w:r>
      <w:r w:rsidR="00D474B5" w:rsidRPr="005E615F">
        <w:rPr>
          <w:rFonts w:asciiTheme="minorHAnsi" w:hAnsiTheme="minorHAnsi"/>
        </w:rPr>
        <w:t xml:space="preserve"> </w:t>
      </w:r>
      <w:r w:rsidR="00D474B5">
        <w:rPr>
          <w:rFonts w:asciiTheme="minorHAnsi" w:hAnsiTheme="minorHAnsi"/>
        </w:rPr>
        <w:t>экономического</w:t>
      </w:r>
      <w:r w:rsidR="00D474B5" w:rsidRPr="005E615F">
        <w:rPr>
          <w:rFonts w:asciiTheme="minorHAnsi" w:hAnsiTheme="minorHAnsi"/>
        </w:rPr>
        <w:t xml:space="preserve"> </w:t>
      </w:r>
      <w:r w:rsidR="00D474B5">
        <w:rPr>
          <w:rFonts w:asciiTheme="minorHAnsi" w:hAnsiTheme="minorHAnsi"/>
        </w:rPr>
        <w:t>союза</w:t>
      </w:r>
      <w:r w:rsidR="00823A76" w:rsidRPr="005E615F">
        <w:rPr>
          <w:rFonts w:asciiTheme="minorHAnsi" w:hAnsiTheme="minorHAnsi"/>
        </w:rPr>
        <w:t xml:space="preserve"> </w:t>
      </w:r>
      <w:r w:rsidR="00823A76">
        <w:rPr>
          <w:rFonts w:asciiTheme="minorHAnsi" w:hAnsiTheme="minorHAnsi"/>
        </w:rPr>
        <w:t>общего</w:t>
      </w:r>
      <w:r w:rsidR="00823A76" w:rsidRPr="005E615F">
        <w:rPr>
          <w:rFonts w:asciiTheme="minorHAnsi" w:hAnsiTheme="minorHAnsi"/>
        </w:rPr>
        <w:t xml:space="preserve"> </w:t>
      </w:r>
      <w:r w:rsidR="00823A76">
        <w:rPr>
          <w:rFonts w:asciiTheme="minorHAnsi" w:hAnsiTheme="minorHAnsi"/>
        </w:rPr>
        <w:t>процесса</w:t>
      </w:r>
      <w:r w:rsidR="00C77CF4" w:rsidRPr="005E615F">
        <w:rPr>
          <w:rFonts w:asciiTheme="minorHAnsi" w:hAnsiTheme="minorHAnsi"/>
        </w:rPr>
        <w:t xml:space="preserve"> </w:t>
      </w:r>
      <w:r w:rsidR="000552C2" w:rsidRPr="005E615F">
        <w:rPr>
          <w:noProof/>
        </w:rPr>
        <w:t>«Регистрация, правовая охрана и использование наименований мест происхождения товаров Евразийского экономического союза»</w:t>
      </w:r>
    </w:p>
    <w:p w14:paraId="2516009A" w14:textId="77777777" w:rsidR="008B3C9B" w:rsidRPr="005E615F" w:rsidRDefault="008B3C9B" w:rsidP="008B3C9B">
      <w:pPr>
        <w:pStyle w:val="2"/>
        <w:spacing w:before="0" w:after="0"/>
      </w:pPr>
    </w:p>
    <w:p w14:paraId="54C6E7C4" w14:textId="06F9F4BD" w:rsidR="005602E1" w:rsidRPr="005E615F" w:rsidRDefault="005602E1" w:rsidP="004D12D6">
      <w:pPr>
        <w:pStyle w:val="2"/>
      </w:pPr>
      <w:r w:rsidRPr="00DD53B4">
        <w:rPr>
          <w:lang w:val="en-US"/>
        </w:rPr>
        <w:t>I</w:t>
      </w:r>
      <w:r w:rsidRPr="005E615F">
        <w:t>.</w:t>
      </w:r>
      <w:r w:rsidR="00434C03" w:rsidRPr="00B41D44">
        <w:rPr>
          <w:lang w:val="en-US"/>
        </w:rPr>
        <w:t> </w:t>
      </w:r>
      <w:r w:rsidRPr="005D024A">
        <w:t>Об</w:t>
      </w:r>
      <w:r>
        <w:t>щие</w:t>
      </w:r>
      <w:r w:rsidRPr="005E615F">
        <w:t xml:space="preserve"> </w:t>
      </w:r>
      <w:r>
        <w:t>положения</w:t>
      </w:r>
    </w:p>
    <w:p w14:paraId="26D0B5FB" w14:textId="114B4D60" w:rsidR="00DC3D61" w:rsidRPr="007B6675" w:rsidRDefault="00DC3D61" w:rsidP="007B6675">
      <w:pPr>
        <w:pStyle w:val="a7"/>
      </w:pPr>
      <w:r w:rsidRPr="007B6675">
        <w:t>1.</w:t>
      </w:r>
      <w:r w:rsidR="00434C03" w:rsidRPr="007B6675">
        <w:t> </w:t>
      </w:r>
      <w:r w:rsidRPr="007B6675">
        <w:t>Настоящий Регламент разработ</w:t>
      </w:r>
      <w:r w:rsidR="00103050" w:rsidRPr="007B6675">
        <w:t xml:space="preserve">ан </w:t>
      </w:r>
      <w:r w:rsidR="00CA1D35" w:rsidRPr="00B515B9">
        <w:rPr>
          <w:color w:val="000000"/>
          <w:szCs w:val="28"/>
        </w:rPr>
        <w:t>в соответствии с</w:t>
      </w:r>
      <w:r w:rsidR="00CA1D35">
        <w:rPr>
          <w:color w:val="000000"/>
          <w:szCs w:val="28"/>
        </w:rPr>
        <w:t>о следующими</w:t>
      </w:r>
      <w:r w:rsidR="00CA1D35" w:rsidRPr="00B515B9">
        <w:rPr>
          <w:color w:val="000000"/>
          <w:szCs w:val="28"/>
        </w:rPr>
        <w:t xml:space="preserve"> международными договорами и актами, составляющими право Евразийского экономического союза (далее – Союз)</w:t>
      </w:r>
      <w:r w:rsidRPr="007B6675">
        <w:t>:</w:t>
      </w:r>
    </w:p>
    <w:p w14:paraId="3069A161" w14:textId="77777777" w:rsidR="00124507" w:rsidRPr="005E615F" w:rsidRDefault="00124507" w:rsidP="00124507">
      <w:pPr>
        <w:pStyle w:val="a8"/>
        <w:rPr>
          <w:szCs w:val="28"/>
          <w:lang w:val="ru-RU"/>
        </w:rPr>
      </w:pPr>
      <w:r w:rsidRPr="005E615F">
        <w:rPr>
          <w:noProof/>
          <w:szCs w:val="28"/>
          <w:lang w:val="ru-RU"/>
        </w:rPr>
        <w:t>Договор о Евразийском экономическом союзе от 29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мая 2014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года</w:t>
      </w:r>
      <w:r w:rsidRPr="005E615F">
        <w:rPr>
          <w:szCs w:val="28"/>
          <w:lang w:val="ru-RU"/>
        </w:rPr>
        <w:t>;</w:t>
      </w:r>
    </w:p>
    <w:p w14:paraId="0CA63CBA" w14:textId="07D8F5C7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Договор о товарных знаках, знаках обслуживания и наименованиях мест происхождения товаров Евразийского экономического союза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3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февраля 2020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года (далее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Договор о товарных знаках)</w:t>
      </w:r>
      <w:r w:rsidRPr="005E615F">
        <w:rPr>
          <w:szCs w:val="28"/>
          <w:lang w:val="ru-RU"/>
        </w:rPr>
        <w:t>;</w:t>
      </w:r>
    </w:p>
    <w:p w14:paraId="31FAC617" w14:textId="658A8672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Совета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18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мая 2021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 xml:space="preserve">53 «О некоторых вопросах реализации Договора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 xml:space="preserve">о товарных знаках, знаках обслуживания и наименованиях мест происхождения товаров Евразийского экономического союза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3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февраля 2020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года» (далее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Инструкция)</w:t>
      </w:r>
      <w:r w:rsidRPr="005E615F">
        <w:rPr>
          <w:szCs w:val="28"/>
          <w:lang w:val="ru-RU"/>
        </w:rPr>
        <w:t>;</w:t>
      </w:r>
    </w:p>
    <w:p w14:paraId="7C8E2CC7" w14:textId="646B7B5F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6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ноября 2014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5E615F">
        <w:rPr>
          <w:noProof/>
          <w:szCs w:val="28"/>
          <w:lang w:val="ru-RU"/>
        </w:rPr>
        <w:lastRenderedPageBreak/>
        <w:t xml:space="preserve">средствами интегрированной информационной системы внешней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и взаимной торговли общих процессов»</w:t>
      </w:r>
      <w:r w:rsidRPr="005E615F">
        <w:rPr>
          <w:szCs w:val="28"/>
          <w:lang w:val="ru-RU"/>
        </w:rPr>
        <w:t>;</w:t>
      </w:r>
    </w:p>
    <w:p w14:paraId="7558D8FB" w14:textId="72A9A55F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27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января 2015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и взаимной торговли»</w:t>
      </w:r>
      <w:r w:rsidRPr="005E615F">
        <w:rPr>
          <w:szCs w:val="28"/>
          <w:lang w:val="ru-RU"/>
        </w:rPr>
        <w:t>;</w:t>
      </w:r>
    </w:p>
    <w:p w14:paraId="6C891DC7" w14:textId="713A168F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14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апреля 2015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августа 2014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132»</w:t>
      </w:r>
      <w:r w:rsidRPr="005E615F">
        <w:rPr>
          <w:szCs w:val="28"/>
          <w:lang w:val="ru-RU"/>
        </w:rPr>
        <w:t>;</w:t>
      </w:r>
    </w:p>
    <w:p w14:paraId="63483A3A" w14:textId="5C805F43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9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июня 2015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5E615F">
        <w:rPr>
          <w:szCs w:val="28"/>
          <w:lang w:val="ru-RU"/>
        </w:rPr>
        <w:t>;</w:t>
      </w:r>
    </w:p>
    <w:p w14:paraId="64EEA24D" w14:textId="43D37C29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19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декабря 2016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169 «Об утверждении Порядка реализации общих процессов в рамках Евразийского экономического союза»</w:t>
      </w:r>
      <w:r w:rsidRPr="005E615F">
        <w:rPr>
          <w:szCs w:val="28"/>
          <w:lang w:val="ru-RU"/>
        </w:rPr>
        <w:t>;</w:t>
      </w:r>
    </w:p>
    <w:p w14:paraId="31D55F02" w14:textId="70E5A6FC" w:rsidR="00D30B78" w:rsidRPr="005E615F" w:rsidRDefault="00124507" w:rsidP="00103050">
      <w:pPr>
        <w:pStyle w:val="a8"/>
        <w:rPr>
          <w:rStyle w:val="afd"/>
          <w:lang w:val="ru-RU"/>
        </w:rPr>
      </w:pPr>
      <w:r w:rsidRPr="005E615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A5568C">
        <w:rPr>
          <w:noProof/>
          <w:szCs w:val="28"/>
          <w:lang w:val="ru-RU"/>
        </w:rPr>
        <w:br/>
      </w:r>
      <w:r w:rsidRPr="005E615F">
        <w:rPr>
          <w:noProof/>
          <w:szCs w:val="28"/>
          <w:lang w:val="ru-RU"/>
        </w:rPr>
        <w:t>от 20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июня 2023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5E615F">
        <w:rPr>
          <w:noProof/>
          <w:szCs w:val="28"/>
          <w:lang w:val="ru-RU"/>
        </w:rPr>
        <w:t>81 «Об утверждении Правил реализации общего процесса «Регистрация, правовая охрана и использование наименований мест происхождения товаров Евразийского экономического союза»</w:t>
      </w:r>
      <w:r w:rsidRPr="005E615F">
        <w:rPr>
          <w:szCs w:val="28"/>
          <w:lang w:val="ru-RU"/>
        </w:rPr>
        <w:t>.</w:t>
      </w:r>
    </w:p>
    <w:p w14:paraId="6A051527" w14:textId="7F692817" w:rsidR="006E7357" w:rsidRPr="005E615F" w:rsidRDefault="00A51675" w:rsidP="00AC4031">
      <w:pPr>
        <w:pStyle w:val="12"/>
        <w:spacing w:before="360" w:after="360"/>
      </w:pPr>
      <w:r w:rsidRPr="00DD53B4">
        <w:rPr>
          <w:lang w:val="en-US"/>
        </w:rPr>
        <w:t>I</w:t>
      </w:r>
      <w:r w:rsidR="005602E1" w:rsidRPr="00DD53B4">
        <w:rPr>
          <w:lang w:val="en-US"/>
        </w:rPr>
        <w:t>I</w:t>
      </w:r>
      <w:r w:rsidRPr="005E615F">
        <w:t>.</w:t>
      </w:r>
      <w:r w:rsidR="00434C03">
        <w:rPr>
          <w:lang w:val="en-US"/>
        </w:rPr>
        <w:t> </w:t>
      </w:r>
      <w:r w:rsidR="006E7357" w:rsidRPr="005D024A">
        <w:t>Область</w:t>
      </w:r>
      <w:r w:rsidR="006E7357" w:rsidRPr="005E615F">
        <w:t xml:space="preserve"> </w:t>
      </w:r>
      <w:r w:rsidR="006E7357" w:rsidRPr="005D024A">
        <w:t>применения</w:t>
      </w:r>
    </w:p>
    <w:p w14:paraId="682B746E" w14:textId="3543F8A6" w:rsidR="00103050" w:rsidRPr="005E615F" w:rsidRDefault="00103050" w:rsidP="007B6675">
      <w:pPr>
        <w:pStyle w:val="a7"/>
        <w:rPr>
          <w:lang w:val="ru-RU"/>
        </w:rPr>
      </w:pPr>
      <w:r w:rsidRPr="0081760A">
        <w:t>2</w:t>
      </w:r>
      <w:r w:rsidRPr="005E615F">
        <w:rPr>
          <w:lang w:val="ru-RU"/>
        </w:rPr>
        <w:t>.</w:t>
      </w:r>
      <w:r w:rsidRPr="00520325">
        <w:rPr>
          <w:lang w:val="en-US"/>
        </w:rPr>
        <w:t> </w:t>
      </w:r>
      <w:r w:rsidR="00051D0C" w:rsidRPr="00317580">
        <w:rPr>
          <w:lang w:val="ru-RU"/>
        </w:rPr>
        <w:t>Настоящий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Регламент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разработан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в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целях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обеспечения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единообразного</w:t>
      </w:r>
      <w:r w:rsidR="00051D0C" w:rsidRPr="005E615F">
        <w:rPr>
          <w:lang w:val="ru-RU"/>
        </w:rPr>
        <w:t xml:space="preserve"> </w:t>
      </w:r>
      <w:r w:rsidR="00CA1D35">
        <w:rPr>
          <w:lang w:val="ru-RU"/>
        </w:rPr>
        <w:t>применения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участниками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общего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процесса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порядка</w:t>
      </w:r>
      <w:r w:rsidR="00051D0C" w:rsidRPr="005E615F">
        <w:rPr>
          <w:lang w:val="ru-RU"/>
        </w:rPr>
        <w:t xml:space="preserve"> </w:t>
      </w:r>
      <w:r w:rsidR="00A5568C">
        <w:rPr>
          <w:lang w:val="ru-RU"/>
        </w:rPr>
        <w:br/>
      </w:r>
      <w:r w:rsidR="00051D0C" w:rsidRPr="00317580">
        <w:rPr>
          <w:lang w:val="ru-RU"/>
        </w:rPr>
        <w:t>и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условий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выполнения</w:t>
      </w:r>
      <w:r w:rsidR="00051D0C" w:rsidRPr="005E615F">
        <w:rPr>
          <w:lang w:val="ru-RU"/>
        </w:rPr>
        <w:t xml:space="preserve"> </w:t>
      </w:r>
      <w:r w:rsidR="00051D0C" w:rsidRPr="00317580">
        <w:rPr>
          <w:lang w:val="ru-RU"/>
        </w:rPr>
        <w:t>транзакций</w:t>
      </w:r>
      <w:r w:rsidR="00051D0C" w:rsidRPr="005E615F">
        <w:rPr>
          <w:lang w:val="ru-RU"/>
        </w:rPr>
        <w:t xml:space="preserve"> </w:t>
      </w:r>
      <w:r w:rsidRPr="00103050">
        <w:rPr>
          <w:lang w:val="ru-RU"/>
        </w:rPr>
        <w:t>общего</w:t>
      </w:r>
      <w:r w:rsidRPr="005E615F">
        <w:rPr>
          <w:lang w:val="ru-RU"/>
        </w:rPr>
        <w:t xml:space="preserve"> </w:t>
      </w:r>
      <w:r w:rsidRPr="00103050">
        <w:rPr>
          <w:lang w:val="ru-RU"/>
        </w:rPr>
        <w:t>процесса</w:t>
      </w:r>
      <w:r w:rsidR="00C22201" w:rsidRPr="005E615F">
        <w:rPr>
          <w:lang w:val="ru-RU"/>
        </w:rPr>
        <w:t xml:space="preserve"> «</w:t>
      </w:r>
      <w:r w:rsidR="00C22201" w:rsidRPr="005D024A">
        <w:t xml:space="preserve">Регистрация, </w:t>
      </w:r>
      <w:r w:rsidR="00C22201" w:rsidRPr="005D024A">
        <w:lastRenderedPageBreak/>
        <w:t>правовая охрана и использование наименований мест происхождения товаров Евразийского экономического союза</w:t>
      </w:r>
      <w:r w:rsidR="00C22201" w:rsidRPr="005E615F">
        <w:rPr>
          <w:lang w:val="ru-RU"/>
        </w:rPr>
        <w:t>» (</w:t>
      </w:r>
      <w:r w:rsidR="00C22201">
        <w:rPr>
          <w:lang w:val="ru-RU"/>
        </w:rPr>
        <w:t>далее</w:t>
      </w:r>
      <w:r w:rsidR="00C22201" w:rsidRPr="005E615F">
        <w:rPr>
          <w:lang w:val="ru-RU"/>
        </w:rPr>
        <w:t xml:space="preserve"> – </w:t>
      </w:r>
      <w:r w:rsidR="00C22201">
        <w:rPr>
          <w:lang w:val="ru-RU"/>
        </w:rPr>
        <w:t>общий</w:t>
      </w:r>
      <w:r w:rsidR="00C22201" w:rsidRPr="005E615F">
        <w:rPr>
          <w:lang w:val="ru-RU"/>
        </w:rPr>
        <w:t xml:space="preserve"> </w:t>
      </w:r>
      <w:r w:rsidR="00C22201">
        <w:rPr>
          <w:lang w:val="ru-RU"/>
        </w:rPr>
        <w:t>процесс</w:t>
      </w:r>
      <w:r w:rsidR="00CA1D35" w:rsidRPr="005E615F">
        <w:rPr>
          <w:lang w:val="ru-RU"/>
        </w:rPr>
        <w:t>)</w:t>
      </w:r>
      <w:r w:rsidR="00C22201" w:rsidRPr="005E615F">
        <w:rPr>
          <w:lang w:val="ru-RU"/>
        </w:rPr>
        <w:t>.</w:t>
      </w:r>
    </w:p>
    <w:p w14:paraId="76FC5972" w14:textId="0BA6CFC0" w:rsidR="00051D0C" w:rsidRPr="00051D0C" w:rsidRDefault="00051D0C" w:rsidP="007B6675">
      <w:pPr>
        <w:pStyle w:val="a7"/>
        <w:rPr>
          <w:lang w:val="ru-RU"/>
        </w:rPr>
      </w:pPr>
      <w:r w:rsidRPr="0081760A">
        <w:t>3</w:t>
      </w:r>
      <w:r>
        <w:rPr>
          <w:lang w:val="ru-RU"/>
        </w:rPr>
        <w:t>. </w:t>
      </w:r>
      <w:r w:rsidRPr="00051D0C">
        <w:rPr>
          <w:lang w:val="ru-RU"/>
        </w:rPr>
        <w:t xml:space="preserve">Настоящий Регламент определяет требования к порядку </w:t>
      </w:r>
      <w:r w:rsidR="00A5568C">
        <w:rPr>
          <w:lang w:val="ru-RU"/>
        </w:rPr>
        <w:br/>
      </w:r>
      <w:r w:rsidRPr="00051D0C">
        <w:rPr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</w:t>
      </w:r>
      <w:r>
        <w:rPr>
          <w:lang w:val="ru-RU"/>
        </w:rPr>
        <w:t>.</w:t>
      </w:r>
    </w:p>
    <w:p w14:paraId="3A6139EC" w14:textId="5EC2A06C" w:rsidR="00393A65" w:rsidRPr="0081760A" w:rsidRDefault="00AB7FB7" w:rsidP="007B6675">
      <w:pPr>
        <w:pStyle w:val="a7"/>
      </w:pPr>
      <w:r w:rsidRPr="0081760A">
        <w:t>4</w:t>
      </w:r>
      <w:r w:rsidRPr="00AB7FB7">
        <w:rPr>
          <w:lang w:val="ru-RU"/>
        </w:rPr>
        <w:t>.</w:t>
      </w:r>
      <w:r w:rsidR="00434C03">
        <w:rPr>
          <w:lang w:val="en-US"/>
        </w:rPr>
        <w:t> </w:t>
      </w:r>
      <w:r w:rsidR="00051D0C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A5568C">
        <w:br/>
      </w:r>
      <w:r w:rsidR="00051D0C">
        <w:t xml:space="preserve">в рамках общего процесса, а также при проектировании, разработке </w:t>
      </w:r>
      <w:r w:rsidR="00A5568C">
        <w:br/>
      </w:r>
      <w:r w:rsidR="00051D0C">
        <w:t>и доработке компонентов информационных систем, обеспечивающих реализацию этого общего процесса</w:t>
      </w:r>
      <w:r w:rsidR="00883302">
        <w:rPr>
          <w:lang w:val="ru-RU"/>
        </w:rPr>
        <w:t>.</w:t>
      </w:r>
    </w:p>
    <w:p w14:paraId="46E2C558" w14:textId="106A6E95" w:rsidR="00F73B77" w:rsidRPr="005E615F" w:rsidRDefault="00F73B77" w:rsidP="00F73B77">
      <w:pPr>
        <w:pStyle w:val="1"/>
      </w:pPr>
      <w:r w:rsidRPr="000D7BE0">
        <w:rPr>
          <w:lang w:val="en-US"/>
        </w:rPr>
        <w:t>II</w:t>
      </w:r>
      <w:r w:rsidR="005602E1">
        <w:rPr>
          <w:lang w:val="en-US"/>
        </w:rPr>
        <w:t>I</w:t>
      </w:r>
      <w:r w:rsidRPr="005E615F">
        <w:t>.</w:t>
      </w:r>
      <w:r w:rsidR="00CB0E9B">
        <w:rPr>
          <w:lang w:val="en-US"/>
        </w:rPr>
        <w:t> </w:t>
      </w:r>
      <w:r w:rsidRPr="005D024A">
        <w:t>Основные</w:t>
      </w:r>
      <w:r w:rsidRPr="005E615F">
        <w:t xml:space="preserve"> </w:t>
      </w:r>
      <w:r w:rsidRPr="005D024A">
        <w:t>понятия</w:t>
      </w:r>
    </w:p>
    <w:p w14:paraId="0576F718" w14:textId="1CF87405" w:rsidR="006E7357" w:rsidRPr="007B6675" w:rsidRDefault="00964632" w:rsidP="007B6675">
      <w:pPr>
        <w:pStyle w:val="a7"/>
      </w:pPr>
      <w:r w:rsidRPr="007B6675">
        <w:t>5</w:t>
      </w:r>
      <w:r w:rsidR="00713276" w:rsidRPr="007B6675">
        <w:t>. </w:t>
      </w:r>
      <w:r w:rsidR="00103050" w:rsidRPr="007B6675">
        <w:t>Для целей настоящего Регламента используются понятия, которые означают следующее</w:t>
      </w:r>
      <w:r w:rsidR="006E7357" w:rsidRPr="007B6675">
        <w:t>:</w:t>
      </w:r>
    </w:p>
    <w:p w14:paraId="19464C9F" w14:textId="385F0149" w:rsidR="0032476B" w:rsidRPr="005E615F" w:rsidRDefault="0032476B" w:rsidP="0032476B">
      <w:pPr>
        <w:pStyle w:val="a8"/>
        <w:rPr>
          <w:lang w:val="ru-RU"/>
        </w:rPr>
      </w:pPr>
      <w:r w:rsidRPr="005E615F">
        <w:rPr>
          <w:rFonts w:eastAsiaTheme="minorEastAsia" w:cstheme="minorBidi"/>
          <w:szCs w:val="22"/>
          <w:lang w:val="ru-RU" w:eastAsia="en-US"/>
        </w:rPr>
        <w:t>«</w:t>
      </w:r>
      <w:proofErr w:type="gramStart"/>
      <w:r w:rsidRPr="005E615F">
        <w:rPr>
          <w:rStyle w:val="af"/>
          <w:rFonts w:eastAsiaTheme="minorEastAsia"/>
          <w:lang w:val="ru-RU"/>
        </w:rPr>
        <w:t>авторизация</w:t>
      </w:r>
      <w:proofErr w:type="gramEnd"/>
      <w:r w:rsidRPr="005E615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E615F">
        <w:rPr>
          <w:rStyle w:val="af"/>
          <w:rFonts w:eastAsiaTheme="minorEastAsia"/>
          <w:lang w:val="ru-RU"/>
        </w:rPr>
        <w:t>предоставление определенному участнику общего процесса прав на выполнение определенных действий</w:t>
      </w:r>
      <w:r w:rsidRPr="005E615F">
        <w:rPr>
          <w:lang w:val="ru-RU"/>
        </w:rPr>
        <w:t>;</w:t>
      </w:r>
    </w:p>
    <w:p w14:paraId="08C4B723" w14:textId="2B737EFC" w:rsidR="0059230F" w:rsidRPr="00CA1D35" w:rsidRDefault="0032476B" w:rsidP="0059230F">
      <w:pPr>
        <w:pStyle w:val="a8"/>
        <w:rPr>
          <w:rStyle w:val="af"/>
          <w:rFonts w:eastAsiaTheme="minorEastAsia"/>
          <w:lang w:val="ru-RU"/>
        </w:rPr>
      </w:pPr>
      <w:r w:rsidRPr="005E615F">
        <w:rPr>
          <w:rFonts w:eastAsiaTheme="minorEastAsia" w:cstheme="minorBidi"/>
          <w:szCs w:val="22"/>
          <w:lang w:val="ru-RU" w:eastAsia="en-US"/>
        </w:rPr>
        <w:t>«</w:t>
      </w:r>
      <w:proofErr w:type="gramStart"/>
      <w:r w:rsidRPr="005E615F">
        <w:rPr>
          <w:rStyle w:val="af"/>
          <w:rFonts w:eastAsiaTheme="minorEastAsia"/>
          <w:lang w:val="ru-RU"/>
        </w:rPr>
        <w:t>реквизит</w:t>
      </w:r>
      <w:proofErr w:type="gramEnd"/>
      <w:r w:rsidRPr="005E615F">
        <w:rPr>
          <w:rStyle w:val="af"/>
          <w:rFonts w:eastAsiaTheme="minorEastAsia"/>
          <w:lang w:val="ru-RU"/>
        </w:rPr>
        <w:t xml:space="preserve"> электронного документа (сведений)</w:t>
      </w:r>
      <w:r w:rsidRPr="005E615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E615F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5E615F">
        <w:rPr>
          <w:lang w:val="ru-RU"/>
        </w:rPr>
        <w:t>;</w:t>
      </w:r>
    </w:p>
    <w:p w14:paraId="5CFCD54F" w14:textId="77777777" w:rsidR="00564A1E" w:rsidRDefault="0032476B" w:rsidP="0059230F">
      <w:pPr>
        <w:pStyle w:val="a8"/>
        <w:rPr>
          <w:rStyle w:val="af"/>
          <w:rFonts w:eastAsiaTheme="minorEastAsia"/>
          <w:lang w:val="ru-RU"/>
        </w:rPr>
      </w:pPr>
      <w:r w:rsidRPr="00A81604">
        <w:rPr>
          <w:rFonts w:eastAsiaTheme="minorEastAsia" w:cstheme="minorBidi"/>
          <w:szCs w:val="22"/>
          <w:lang w:val="ru-RU" w:eastAsia="en-US"/>
        </w:rPr>
        <w:t>«</w:t>
      </w:r>
      <w:proofErr w:type="gramStart"/>
      <w:r w:rsidRPr="00A81604">
        <w:rPr>
          <w:rStyle w:val="af"/>
          <w:rFonts w:eastAsiaTheme="minorEastAsia"/>
          <w:lang w:val="ru-RU"/>
        </w:rPr>
        <w:t>состояние</w:t>
      </w:r>
      <w:proofErr w:type="gramEnd"/>
      <w:r w:rsidRPr="00A81604">
        <w:rPr>
          <w:rStyle w:val="af"/>
          <w:rFonts w:eastAsiaTheme="minorEastAsia"/>
          <w:lang w:val="ru-RU"/>
        </w:rPr>
        <w:t xml:space="preserve"> информационного объекта общего процесса</w:t>
      </w:r>
      <w:r w:rsidRPr="00A81604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A81604">
        <w:rPr>
          <w:rStyle w:val="af"/>
          <w:rFonts w:eastAsiaTheme="minorEastAsia"/>
          <w:lang w:val="ru-RU"/>
        </w:rPr>
        <w:t>свойство, характеризующее информационный объект на определенной стадии его жизненного цикла, изменяющееся при выполнении операций общего процесса</w:t>
      </w:r>
      <w:r w:rsidR="00564A1E">
        <w:rPr>
          <w:rStyle w:val="af"/>
          <w:rFonts w:eastAsiaTheme="minorEastAsia"/>
          <w:lang w:val="ru-RU"/>
        </w:rPr>
        <w:t>;</w:t>
      </w:r>
    </w:p>
    <w:p w14:paraId="61AA8CF1" w14:textId="3745070B" w:rsidR="0059230F" w:rsidRPr="00CA1D35" w:rsidRDefault="00564A1E" w:rsidP="0059230F">
      <w:pPr>
        <w:pStyle w:val="a8"/>
        <w:rPr>
          <w:rStyle w:val="af"/>
          <w:rFonts w:eastAsiaTheme="minorEastAsia"/>
          <w:lang w:val="ru-RU"/>
        </w:rPr>
      </w:pPr>
      <w:r>
        <w:rPr>
          <w:rStyle w:val="af"/>
          <w:rFonts w:eastAsiaTheme="minorEastAsia"/>
          <w:lang w:val="ru-RU"/>
        </w:rPr>
        <w:t>«</w:t>
      </w:r>
      <w:proofErr w:type="gramStart"/>
      <w:r>
        <w:rPr>
          <w:rStyle w:val="af"/>
          <w:rFonts w:eastAsiaTheme="minorEastAsia"/>
          <w:lang w:val="ru-RU"/>
        </w:rPr>
        <w:t>экземпляр</w:t>
      </w:r>
      <w:proofErr w:type="gramEnd"/>
      <w:r>
        <w:rPr>
          <w:rStyle w:val="af"/>
          <w:rFonts w:eastAsiaTheme="minorEastAsia"/>
          <w:lang w:val="ru-RU"/>
        </w:rPr>
        <w:t xml:space="preserve"> реквизита» </w:t>
      </w:r>
      <w:r w:rsidRPr="000D3D03">
        <w:rPr>
          <w:rFonts w:eastAsiaTheme="minorEastAsia" w:cstheme="minorBidi"/>
          <w:szCs w:val="22"/>
          <w:lang w:val="ru-RU" w:eastAsia="en-US"/>
        </w:rPr>
        <w:t>–</w:t>
      </w:r>
      <w:r>
        <w:rPr>
          <w:rFonts w:eastAsiaTheme="minorEastAsia" w:cstheme="minorBidi"/>
          <w:szCs w:val="22"/>
          <w:lang w:val="ru-RU" w:eastAsia="en-US"/>
        </w:rPr>
        <w:t xml:space="preserve"> значение или совокупность значений, определенные в рамках одного </w:t>
      </w:r>
      <w:r w:rsidRPr="000D3D03">
        <w:rPr>
          <w:rStyle w:val="af"/>
          <w:rFonts w:eastAsiaTheme="minorEastAsia"/>
          <w:lang w:val="ru-RU"/>
        </w:rPr>
        <w:t>реквизит</w:t>
      </w:r>
      <w:r>
        <w:rPr>
          <w:rStyle w:val="af"/>
          <w:rFonts w:eastAsiaTheme="minorEastAsia"/>
          <w:lang w:val="ru-RU"/>
        </w:rPr>
        <w:t>а</w:t>
      </w:r>
      <w:r w:rsidRPr="000D3D03">
        <w:rPr>
          <w:rStyle w:val="af"/>
          <w:rFonts w:eastAsiaTheme="minorEastAsia"/>
          <w:lang w:val="ru-RU"/>
        </w:rPr>
        <w:t xml:space="preserve"> электронного документа (сведений)</w:t>
      </w:r>
      <w:r w:rsidR="0032476B" w:rsidRPr="00CA1D35">
        <w:rPr>
          <w:lang w:val="ru-RU"/>
        </w:rPr>
        <w:t>.</w:t>
      </w:r>
    </w:p>
    <w:p w14:paraId="11EED696" w14:textId="08DB4CE9" w:rsidR="00E47CEA" w:rsidRDefault="00E47CEA" w:rsidP="0059230F">
      <w:pPr>
        <w:pStyle w:val="a8"/>
      </w:pPr>
      <w:r w:rsidRPr="00EE31FE">
        <w:rPr>
          <w:rStyle w:val="af"/>
          <w:rFonts w:eastAsiaTheme="minorEastAsia"/>
          <w:lang w:val="ru-RU"/>
        </w:rPr>
        <w:lastRenderedPageBreak/>
        <w:t>Понятия «инициатор», «инициирующая операция», «принимающая операция», «респондент», «сообщение общего процесса»</w:t>
      </w:r>
      <w:r w:rsidR="00C154EF">
        <w:rPr>
          <w:rStyle w:val="af"/>
          <w:rFonts w:eastAsiaTheme="minorEastAsia"/>
          <w:lang w:val="ru-RU"/>
        </w:rPr>
        <w:t xml:space="preserve"> и</w:t>
      </w:r>
      <w:r w:rsidRPr="00EE31FE">
        <w:rPr>
          <w:rStyle w:val="af"/>
          <w:rFonts w:eastAsiaTheme="minorEastAsia"/>
          <w:lang w:val="ru-RU"/>
        </w:rPr>
        <w:t xml:space="preserve"> «транзакция общего процесса»</w:t>
      </w:r>
      <w:r w:rsidR="006532EA">
        <w:rPr>
          <w:rStyle w:val="af"/>
          <w:rFonts w:eastAsiaTheme="minorEastAsia"/>
          <w:lang w:val="ru-RU"/>
        </w:rPr>
        <w:t>,</w:t>
      </w:r>
      <w:r w:rsidR="00FF59DB">
        <w:rPr>
          <w:rStyle w:val="af"/>
          <w:rFonts w:eastAsiaTheme="minorEastAsia"/>
          <w:lang w:val="ru-RU"/>
        </w:rPr>
        <w:t xml:space="preserve"> </w:t>
      </w:r>
      <w:r w:rsidRPr="00EE31FE">
        <w:rPr>
          <w:rStyle w:val="af"/>
          <w:rFonts w:eastAsiaTheme="minorEastAsia"/>
          <w:lang w:val="ru-RU"/>
        </w:rPr>
        <w:t>использу</w:t>
      </w:r>
      <w:r w:rsidR="006532EA">
        <w:rPr>
          <w:rStyle w:val="af"/>
          <w:rFonts w:eastAsiaTheme="minorEastAsia"/>
          <w:lang w:val="ru-RU"/>
        </w:rPr>
        <w:t>емые</w:t>
      </w:r>
      <w:r w:rsidRPr="00EE31FE">
        <w:rPr>
          <w:rStyle w:val="af"/>
          <w:rFonts w:eastAsiaTheme="minorEastAsia"/>
          <w:lang w:val="ru-RU"/>
        </w:rPr>
        <w:t xml:space="preserve"> в настоящем Регламенте</w:t>
      </w:r>
      <w:r w:rsidR="006532EA">
        <w:rPr>
          <w:rStyle w:val="af"/>
          <w:rFonts w:eastAsiaTheme="minorEastAsia"/>
          <w:lang w:val="ru-RU"/>
        </w:rPr>
        <w:t>, применяются</w:t>
      </w:r>
      <w:r w:rsidRPr="00EE31FE">
        <w:rPr>
          <w:rStyle w:val="af"/>
          <w:rFonts w:eastAsiaTheme="minorEastAsia"/>
          <w:lang w:val="ru-RU"/>
        </w:rPr>
        <w:t xml:space="preserve">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</w:t>
      </w:r>
      <w:r w:rsidR="00C154EF">
        <w:rPr>
          <w:rStyle w:val="af"/>
          <w:rFonts w:eastAsiaTheme="minorEastAsia"/>
          <w:lang w:val="ru-RU"/>
        </w:rPr>
        <w:t> </w:t>
      </w:r>
      <w:r w:rsidRPr="00EE31FE">
        <w:rPr>
          <w:rStyle w:val="af"/>
          <w:rFonts w:eastAsiaTheme="minorEastAsia"/>
          <w:lang w:val="ru-RU"/>
        </w:rPr>
        <w:t>63.</w:t>
      </w:r>
    </w:p>
    <w:p w14:paraId="6D2C1C7B" w14:textId="37C8EF91" w:rsidR="00103050" w:rsidRPr="008A7704" w:rsidRDefault="00103050" w:rsidP="00E47CEA">
      <w:pPr>
        <w:pStyle w:val="a7"/>
        <w:outlineLvl w:val="9"/>
      </w:pPr>
      <w:r>
        <w:t xml:space="preserve">Иные понятия, используемые в настоящем Регламенте,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A10045">
        <w:rPr>
          <w:lang w:val="ru-RU"/>
        </w:rPr>
        <w:t>Евразийского экономического союза</w:t>
      </w:r>
      <w:r w:rsidRPr="00155FD9">
        <w:t xml:space="preserve"> общего процесса «</w:t>
      </w:r>
      <w:r w:rsidRPr="005D024A">
        <w:t>Регистрация, правовая охрана и использование наименований мест происхождения товаров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="00590125">
        <w:rPr>
          <w:lang w:val="ru-RU"/>
        </w:rPr>
        <w:t> </w:t>
      </w:r>
      <w:r>
        <w:t>                   </w:t>
      </w:r>
      <w:r w:rsidR="00590125">
        <w:rPr>
          <w:lang w:val="ru-RU"/>
        </w:rPr>
        <w:t> </w:t>
      </w:r>
      <w:r>
        <w:t>20    г.</w:t>
      </w:r>
      <w:r w:rsidR="0089671F">
        <w:t xml:space="preserve"> </w:t>
      </w:r>
      <w:r>
        <w:t>№</w:t>
      </w:r>
      <w:r w:rsidRPr="005D024A">
        <w:t>        </w:t>
      </w:r>
      <w:r>
        <w:t>(</w:t>
      </w:r>
      <w:r w:rsidRPr="0071641A">
        <w:t>далее</w:t>
      </w:r>
      <w:r w:rsidR="0089671F">
        <w:t xml:space="preserve"> – </w:t>
      </w:r>
      <w:r w:rsidRPr="0071641A">
        <w:t>Правила информационного взаимодействия)</w:t>
      </w:r>
      <w:r>
        <w:t>.</w:t>
      </w:r>
    </w:p>
    <w:p w14:paraId="44698B0F" w14:textId="34114F73" w:rsidR="006E7357" w:rsidRPr="00536CD1" w:rsidRDefault="00260867">
      <w:pPr>
        <w:pStyle w:val="1"/>
      </w:pPr>
      <w:r w:rsidRPr="002830B3">
        <w:rPr>
          <w:noProof/>
        </w:rPr>
        <w:t>IV</w:t>
      </w:r>
      <w:r w:rsidR="00A51675" w:rsidRPr="002830B3">
        <w:t>.</w:t>
      </w:r>
      <w:r w:rsidR="00CB0E9B">
        <w:t> </w:t>
      </w:r>
      <w:r w:rsidR="006E7357" w:rsidRPr="005D024A">
        <w:t>Основные</w:t>
      </w:r>
      <w:r w:rsidR="006E7357" w:rsidRPr="00536CD1">
        <w:t xml:space="preserve"> </w:t>
      </w:r>
      <w:r w:rsidR="006E7357" w:rsidRPr="005D024A">
        <w:t>сведения</w:t>
      </w:r>
      <w:r w:rsidR="006E7357" w:rsidRPr="00536CD1">
        <w:t xml:space="preserve"> </w:t>
      </w:r>
      <w:r w:rsidR="006E7357" w:rsidRPr="005D024A">
        <w:t>об</w:t>
      </w:r>
      <w:r w:rsidR="006E7357" w:rsidRPr="00536CD1">
        <w:t xml:space="preserve"> </w:t>
      </w:r>
      <w:r w:rsidR="006E7357" w:rsidRPr="005D024A">
        <w:rPr>
          <w:noProof/>
        </w:rPr>
        <w:t>информационном</w:t>
      </w:r>
      <w:r w:rsidR="006E7357" w:rsidRPr="00536CD1">
        <w:t xml:space="preserve"> </w:t>
      </w:r>
      <w:r w:rsidR="006E7357" w:rsidRPr="005D024A">
        <w:t>взаимодействии</w:t>
      </w:r>
      <w:r w:rsidR="006E7357" w:rsidRPr="00536CD1">
        <w:t xml:space="preserve"> </w:t>
      </w:r>
      <w:r w:rsidR="00A42BC0">
        <w:br/>
      </w:r>
      <w:r w:rsidR="006E7357" w:rsidRPr="005D024A">
        <w:t>в</w:t>
      </w:r>
      <w:r w:rsidR="006E7357" w:rsidRPr="00536CD1">
        <w:t xml:space="preserve"> </w:t>
      </w:r>
      <w:r w:rsidR="006E7357" w:rsidRPr="005D024A">
        <w:t>рамках</w:t>
      </w:r>
      <w:r w:rsidR="006E7357" w:rsidRPr="00536CD1">
        <w:t xml:space="preserve"> </w:t>
      </w:r>
      <w:r w:rsidR="006E7357" w:rsidRPr="005D024A">
        <w:t>общего</w:t>
      </w:r>
      <w:r w:rsidR="006E7357" w:rsidRPr="00536CD1">
        <w:t xml:space="preserve"> </w:t>
      </w:r>
      <w:r w:rsidR="006E7357" w:rsidRPr="005D024A">
        <w:t>процесса</w:t>
      </w:r>
    </w:p>
    <w:p w14:paraId="200893CB" w14:textId="5437F657" w:rsidR="006E7357" w:rsidRPr="005D024A" w:rsidRDefault="00AD72AC" w:rsidP="00AF3390">
      <w:pPr>
        <w:pStyle w:val="2"/>
      </w:pPr>
      <w:r w:rsidRPr="005D024A">
        <w:t>1.</w:t>
      </w:r>
      <w:r w:rsidR="00CB0E9B">
        <w:t> </w:t>
      </w:r>
      <w:r w:rsidR="006E7357" w:rsidRPr="005D024A">
        <w:t>Участники информационного взаимодействия</w:t>
      </w:r>
    </w:p>
    <w:p w14:paraId="041AA851" w14:textId="6B9137D5" w:rsidR="006E7357" w:rsidRPr="00AC4031" w:rsidRDefault="000D7BE0" w:rsidP="007B6675">
      <w:pPr>
        <w:pStyle w:val="a7"/>
        <w:rPr>
          <w:lang w:val="ru-RU"/>
        </w:rPr>
      </w:pPr>
      <w:r>
        <w:t>6</w:t>
      </w:r>
      <w:r w:rsidRPr="000D7BE0">
        <w:rPr>
          <w:lang w:val="ru-RU"/>
        </w:rPr>
        <w:t>.</w:t>
      </w:r>
      <w:r w:rsidR="00CB0E9B">
        <w:rPr>
          <w:lang w:val="en-US"/>
        </w:rPr>
        <w:t> </w:t>
      </w:r>
      <w:r w:rsidR="00883302">
        <w:rPr>
          <w:lang w:val="ru-RU"/>
        </w:rPr>
        <w:t xml:space="preserve">Перечень </w:t>
      </w:r>
      <w:r w:rsidR="00222EE4">
        <w:rPr>
          <w:lang w:val="ru-RU"/>
        </w:rPr>
        <w:t>ролей</w:t>
      </w:r>
      <w:r w:rsidR="006E7357" w:rsidRPr="005D024A">
        <w:t xml:space="preserve"> участников информационного взаимодействия </w:t>
      </w:r>
      <w:r w:rsidR="00A5568C">
        <w:br/>
      </w:r>
      <w:r w:rsidR="00883302">
        <w:rPr>
          <w:lang w:val="ru-RU"/>
        </w:rPr>
        <w:t>в</w:t>
      </w:r>
      <w:r w:rsidR="0089671F">
        <w:rPr>
          <w:lang w:val="ru-RU"/>
        </w:rPr>
        <w:t xml:space="preserve"> </w:t>
      </w:r>
      <w:r w:rsidR="00883302">
        <w:rPr>
          <w:lang w:val="ru-RU"/>
        </w:rPr>
        <w:t>рамках</w:t>
      </w:r>
      <w:r w:rsidR="00334BD3" w:rsidRPr="005D024A">
        <w:t xml:space="preserve"> общего процесса </w:t>
      </w:r>
      <w:r w:rsidR="00000227">
        <w:rPr>
          <w:lang w:val="ru-RU"/>
        </w:rPr>
        <w:t>приведен</w:t>
      </w:r>
      <w:r w:rsidR="00883302" w:rsidRPr="005D024A">
        <w:t xml:space="preserve"> </w:t>
      </w:r>
      <w:r w:rsidR="006E7357" w:rsidRPr="005D024A">
        <w:t>в табл</w:t>
      </w:r>
      <w:r w:rsidR="00883302">
        <w:rPr>
          <w:lang w:val="ru-RU"/>
        </w:rPr>
        <w:t>ице</w:t>
      </w:r>
      <w:r w:rsidR="006E7357" w:rsidRPr="005D024A">
        <w:t> 1.</w:t>
      </w:r>
    </w:p>
    <w:p w14:paraId="413F2DEB" w14:textId="0598EFEC" w:rsidR="00883302" w:rsidRDefault="006E7357" w:rsidP="00952A3E">
      <w:pPr>
        <w:pStyle w:val="affe"/>
      </w:pPr>
      <w:r w:rsidRPr="005D024A">
        <w:lastRenderedPageBreak/>
        <w:t>Табл</w:t>
      </w:r>
      <w:r w:rsidR="00883302">
        <w:t>ица</w:t>
      </w:r>
      <w:r w:rsidR="00540F30" w:rsidRPr="005D024A">
        <w:t> </w:t>
      </w:r>
      <w:r w:rsidRPr="005D024A">
        <w:t>1</w:t>
      </w:r>
    </w:p>
    <w:p w14:paraId="0DB7EF8A" w14:textId="3F04A15B" w:rsidR="006E7357" w:rsidRDefault="00883302" w:rsidP="00480CC5">
      <w:pPr>
        <w:pStyle w:val="a6"/>
      </w:pPr>
      <w:r>
        <w:t>Перечень р</w:t>
      </w:r>
      <w:r w:rsidR="006E7357" w:rsidRPr="005D024A">
        <w:t>ол</w:t>
      </w:r>
      <w:r>
        <w:t>ей</w:t>
      </w:r>
      <w:r w:rsidR="006E7357" w:rsidRPr="005D024A">
        <w:t xml:space="preserve"> участников информационного взаимодействия</w:t>
      </w:r>
    </w:p>
    <w:p w14:paraId="46CB3283" w14:textId="77777777" w:rsidR="004276F1" w:rsidRPr="005D024A" w:rsidRDefault="004276F1" w:rsidP="004276F1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5D024A" w14:paraId="6951134C" w14:textId="77777777" w:rsidTr="00666272">
        <w:trPr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Default="00CD6ADA" w:rsidP="00952A3E">
            <w:pPr>
              <w:pStyle w:val="af1"/>
              <w:jc w:val="center"/>
            </w:pPr>
            <w:r w:rsidRPr="005D024A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Default="00CD6ADA" w:rsidP="00952A3E">
            <w:pPr>
              <w:pStyle w:val="af1"/>
              <w:jc w:val="center"/>
            </w:pPr>
            <w:r w:rsidRPr="005D024A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Default="00CD6ADA" w:rsidP="00952A3E">
            <w:pPr>
              <w:pStyle w:val="af1"/>
              <w:jc w:val="center"/>
            </w:pPr>
            <w:r w:rsidRPr="005D024A">
              <w:t xml:space="preserve">Участник, </w:t>
            </w:r>
            <w:r>
              <w:t>вы</w:t>
            </w:r>
            <w:r w:rsidRPr="005D024A">
              <w:t>полняющий роль</w:t>
            </w:r>
          </w:p>
        </w:tc>
      </w:tr>
      <w:tr w:rsidR="006263E6" w:rsidRPr="005D024A" w14:paraId="5AA9F1E9" w14:textId="77777777" w:rsidTr="00666272">
        <w:trPr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D024A" w:rsidRDefault="006263E6" w:rsidP="00952A3E">
            <w:pPr>
              <w:pStyle w:val="af1"/>
              <w:jc w:val="center"/>
            </w:pPr>
            <w: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D024A" w:rsidRDefault="006263E6" w:rsidP="00952A3E">
            <w:pPr>
              <w:pStyle w:val="af1"/>
              <w:jc w:val="center"/>
            </w:pPr>
            <w: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D024A" w:rsidRDefault="006263E6" w:rsidP="00952A3E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316CC42C" w14:textId="77777777" w:rsidTr="00666272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Координатор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20BA7D" w14:textId="14A7B189" w:rsidR="006263E6" w:rsidRPr="005E615F" w:rsidRDefault="006263E6" w:rsidP="00A5568C">
            <w:pPr>
              <w:pStyle w:val="af1"/>
            </w:pPr>
            <w:r w:rsidRPr="005E615F">
              <w:rPr>
                <w:rFonts w:eastAsiaTheme="minorEastAsia"/>
                <w:noProof/>
                <w:lang w:eastAsia="en-US"/>
              </w:rPr>
              <w:t>получает сведения о заявках</w:t>
            </w:r>
            <w:r w:rsidR="00A5568C">
              <w:rPr>
                <w:rFonts w:eastAsiaTheme="minorEastAsia"/>
                <w:noProof/>
                <w:lang w:eastAsia="en-US"/>
              </w:rPr>
              <w:t xml:space="preserve"> </w:t>
            </w:r>
            <w:r w:rsidR="00A5568C">
              <w:rPr>
                <w:rFonts w:eastAsiaTheme="minorEastAsia"/>
                <w:noProof/>
                <w:lang w:eastAsia="en-US"/>
              </w:rPr>
              <w:br/>
            </w:r>
            <w:r w:rsidRPr="005E615F">
              <w:rPr>
                <w:rFonts w:eastAsiaTheme="minorEastAsia"/>
                <w:noProof/>
                <w:lang w:eastAsia="en-US"/>
              </w:rPr>
              <w:t>на регистрацию и (или) предоставление права использования наименования места происхождения товара Союза (далее соответственно</w:t>
            </w:r>
            <w:r w:rsidRPr="0081760A">
              <w:rPr>
                <w:rFonts w:eastAsiaTheme="minorEastAsia"/>
                <w:noProof/>
                <w:lang w:val="en-US" w:eastAsia="en-US"/>
              </w:rPr>
              <w:t> </w:t>
            </w:r>
            <w:r w:rsidRPr="005E615F">
              <w:rPr>
                <w:rFonts w:eastAsiaTheme="minorEastAsia"/>
                <w:noProof/>
                <w:lang w:eastAsia="en-US"/>
              </w:rPr>
              <w:t>–</w:t>
            </w:r>
            <w:r w:rsidRPr="0081760A">
              <w:rPr>
                <w:rFonts w:eastAsiaTheme="minorEastAsia"/>
                <w:noProof/>
                <w:lang w:val="en-US" w:eastAsia="en-US"/>
              </w:rPr>
              <w:t> </w:t>
            </w:r>
            <w:r w:rsidRPr="005E615F">
              <w:rPr>
                <w:rFonts w:eastAsiaTheme="minorEastAsia"/>
                <w:noProof/>
                <w:lang w:eastAsia="en-US"/>
              </w:rPr>
              <w:t>НМПТ Союза, заявка на НМПТ Союза), а также сведения</w:t>
            </w:r>
            <w:r w:rsidR="00A5568C">
              <w:rPr>
                <w:rFonts w:eastAsiaTheme="minorEastAsia"/>
                <w:noProof/>
                <w:lang w:eastAsia="en-US"/>
              </w:rPr>
              <w:t xml:space="preserve"> </w:t>
            </w:r>
            <w:r w:rsidR="00A5568C">
              <w:rPr>
                <w:rFonts w:eastAsiaTheme="minorEastAsia"/>
                <w:noProof/>
                <w:lang w:eastAsia="en-US"/>
              </w:rPr>
              <w:br/>
            </w:r>
            <w:r w:rsidRPr="005E615F">
              <w:rPr>
                <w:rFonts w:eastAsiaTheme="minorEastAsia"/>
                <w:noProof/>
                <w:lang w:eastAsia="en-US"/>
              </w:rPr>
              <w:t>из национальных разделов Единого реестра НМПТ Союза для дальнейшего опубликования полученных сведений на информационном портале Союза, а также представляет</w:t>
            </w:r>
            <w:r w:rsidR="00A5568C">
              <w:rPr>
                <w:rFonts w:eastAsiaTheme="minorEastAsia"/>
                <w:noProof/>
                <w:lang w:eastAsia="en-US"/>
              </w:rPr>
              <w:t xml:space="preserve"> </w:t>
            </w:r>
            <w:r w:rsidRPr="005E615F">
              <w:rPr>
                <w:rFonts w:eastAsiaTheme="minorEastAsia"/>
                <w:noProof/>
                <w:lang w:eastAsia="en-US"/>
              </w:rPr>
              <w:t>по запросу сведения из Единого реестра НМПТ Союза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429F0998" w:rsidR="006263E6" w:rsidRPr="005E615F" w:rsidRDefault="00BD6E06" w:rsidP="00952A3E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noProof/>
                <w:lang w:eastAsia="en-US"/>
              </w:rPr>
              <w:t>Евразийская экономическая к</w:t>
            </w:r>
            <w:r w:rsidRPr="005E615F">
              <w:rPr>
                <w:rFonts w:eastAsiaTheme="minorEastAsia"/>
                <w:noProof/>
                <w:lang w:eastAsia="en-US"/>
              </w:rPr>
              <w:t xml:space="preserve">омиссия </w:t>
            </w:r>
            <w:r w:rsidR="00AA347E" w:rsidRPr="005E615F">
              <w:rPr>
                <w:rFonts w:eastAsiaTheme="minorEastAsia"/>
                <w:noProof/>
                <w:lang w:eastAsia="en-US"/>
              </w:rPr>
              <w:t>(</w:t>
            </w:r>
            <w:r w:rsidR="00AA347E" w:rsidRPr="00AA347E">
              <w:rPr>
                <w:rFonts w:eastAsiaTheme="minorEastAsia"/>
                <w:noProof/>
                <w:lang w:val="en-US" w:eastAsia="en-US"/>
              </w:rPr>
              <w:t>P</w:t>
            </w:r>
            <w:r w:rsidR="00AA347E" w:rsidRPr="005E615F">
              <w:rPr>
                <w:rFonts w:eastAsiaTheme="minorEastAsia"/>
                <w:noProof/>
                <w:lang w:eastAsia="en-US"/>
              </w:rPr>
              <w:t>.</w:t>
            </w:r>
            <w:r w:rsidR="00AA347E" w:rsidRPr="00AA347E">
              <w:rPr>
                <w:rFonts w:eastAsiaTheme="minorEastAsia"/>
                <w:noProof/>
                <w:lang w:val="en-US" w:eastAsia="en-US"/>
              </w:rPr>
              <w:t>ACT</w:t>
            </w:r>
            <w:r w:rsidR="00AA347E" w:rsidRPr="005E615F">
              <w:rPr>
                <w:rFonts w:eastAsiaTheme="minorEastAsia"/>
                <w:noProof/>
                <w:lang w:eastAsia="en-US"/>
              </w:rPr>
              <w:t>.001)</w:t>
            </w:r>
          </w:p>
        </w:tc>
      </w:tr>
      <w:tr w:rsidR="006263E6" w:rsidRPr="005D024A" w14:paraId="5AA1AC67" w14:textId="77777777" w:rsidTr="00666272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9F25FA" w14:textId="77777777" w:rsidR="006263E6" w:rsidRPr="00A5568C" w:rsidRDefault="006263E6" w:rsidP="00952A3E">
            <w:pPr>
              <w:pStyle w:val="af1"/>
              <w:rPr>
                <w:rFonts w:eastAsiaTheme="minorEastAsia"/>
              </w:rPr>
            </w:pPr>
            <w:r w:rsidRPr="00A5568C">
              <w:rPr>
                <w:rFonts w:eastAsiaTheme="minorEastAsia"/>
                <w:noProof/>
                <w:lang w:eastAsia="en-US"/>
              </w:rPr>
              <w:t>Потребитель сведений</w:t>
            </w:r>
            <w:r w:rsidR="00A65E76" w:rsidRPr="00A5568C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0B61F" w14:textId="77777777" w:rsidR="006263E6" w:rsidRPr="005E615F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E615F">
              <w:rPr>
                <w:rFonts w:eastAsiaTheme="minorEastAsia"/>
                <w:noProof/>
                <w:lang w:eastAsia="en-US"/>
              </w:rPr>
              <w:t>запрашивает и получает сведения из Единого реестра НМПТ Союза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D795FC" w14:textId="21ECC455" w:rsidR="006263E6" w:rsidRPr="005E615F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E615F">
              <w:rPr>
                <w:noProof/>
              </w:rPr>
              <w:t xml:space="preserve">национальное патентное ведомство </w:t>
            </w:r>
            <w:r w:rsidR="00BD6E06">
              <w:rPr>
                <w:noProof/>
              </w:rPr>
              <w:t>государства </w:t>
            </w:r>
            <w:r w:rsidR="00BC10EF">
              <w:rPr>
                <w:noProof/>
              </w:rPr>
              <w:t xml:space="preserve">– члена Союза </w:t>
            </w:r>
            <w:r w:rsidRPr="005E615F">
              <w:rPr>
                <w:noProof/>
              </w:rPr>
              <w:t>(</w:t>
            </w:r>
            <w:r w:rsidRPr="00AA347E">
              <w:rPr>
                <w:noProof/>
                <w:lang w:val="en-US"/>
              </w:rPr>
              <w:t>P</w:t>
            </w:r>
            <w:r w:rsidRPr="005E615F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SP</w:t>
            </w:r>
            <w:r w:rsidRPr="005E615F">
              <w:rPr>
                <w:noProof/>
              </w:rPr>
              <w:t>.03.</w:t>
            </w:r>
            <w:r w:rsidRPr="00AA347E">
              <w:rPr>
                <w:noProof/>
                <w:lang w:val="en-US"/>
              </w:rPr>
              <w:t>ACT</w:t>
            </w:r>
            <w:r w:rsidRPr="005E615F">
              <w:rPr>
                <w:noProof/>
              </w:rPr>
              <w:t>.002)</w:t>
            </w:r>
          </w:p>
        </w:tc>
      </w:tr>
      <w:tr w:rsidR="006263E6" w:rsidRPr="005D024A" w14:paraId="25655809" w14:textId="77777777" w:rsidTr="00666272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5FCCAE" w14:textId="77777777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Регистратор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53CBA" w14:textId="655ED12D" w:rsidR="006263E6" w:rsidRPr="00A5568C" w:rsidRDefault="006263E6" w:rsidP="00A5568C">
            <w:pPr>
              <w:pStyle w:val="af1"/>
            </w:pPr>
            <w:r w:rsidRPr="005E615F">
              <w:rPr>
                <w:rFonts w:eastAsiaTheme="minorEastAsia"/>
                <w:noProof/>
                <w:lang w:eastAsia="en-US"/>
              </w:rPr>
              <w:t>представляет сведения</w:t>
            </w:r>
            <w:r w:rsidR="00A5568C">
              <w:rPr>
                <w:rFonts w:eastAsiaTheme="minorEastAsia"/>
                <w:noProof/>
                <w:lang w:eastAsia="en-US"/>
              </w:rPr>
              <w:t xml:space="preserve"> </w:t>
            </w:r>
            <w:r w:rsidR="00A5568C">
              <w:rPr>
                <w:rFonts w:eastAsiaTheme="minorEastAsia"/>
                <w:noProof/>
                <w:lang w:eastAsia="en-US"/>
              </w:rPr>
              <w:br/>
            </w:r>
            <w:r w:rsidRPr="005E615F">
              <w:rPr>
                <w:rFonts w:eastAsiaTheme="minorEastAsia"/>
                <w:noProof/>
                <w:lang w:eastAsia="en-US"/>
              </w:rPr>
              <w:t>о заявках на НМПТ Союза,</w:t>
            </w:r>
            <w:r w:rsidR="00A5568C">
              <w:rPr>
                <w:rFonts w:eastAsiaTheme="minorEastAsia"/>
                <w:noProof/>
                <w:lang w:eastAsia="en-US"/>
              </w:rPr>
              <w:t xml:space="preserve"> </w:t>
            </w:r>
            <w:r w:rsidR="00A5568C">
              <w:rPr>
                <w:rFonts w:eastAsiaTheme="minorEastAsia"/>
                <w:noProof/>
                <w:lang w:eastAsia="en-US"/>
              </w:rPr>
              <w:br/>
            </w:r>
            <w:r w:rsidRPr="005E615F">
              <w:rPr>
                <w:rFonts w:eastAsiaTheme="minorEastAsia"/>
                <w:noProof/>
                <w:lang w:eastAsia="en-US"/>
              </w:rPr>
              <w:t>а также сведения из национальных разделов Единого реестра НМПТ Союза координатору с целью опубликования таких сведений на информационном</w:t>
            </w:r>
            <w:r w:rsidR="00A5568C">
              <w:rPr>
                <w:rFonts w:eastAsiaTheme="minorEastAsia"/>
                <w:noProof/>
                <w:lang w:eastAsia="en-US"/>
              </w:rPr>
              <w:t xml:space="preserve"> </w:t>
            </w:r>
            <w:r w:rsidRPr="00A5568C">
              <w:rPr>
                <w:rFonts w:eastAsiaTheme="minorEastAsia"/>
                <w:noProof/>
                <w:lang w:eastAsia="en-US"/>
              </w:rPr>
              <w:t>портале Союза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0776CC" w14:textId="77777777" w:rsidR="006263E6" w:rsidRPr="005E615F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E615F">
              <w:rPr>
                <w:noProof/>
              </w:rPr>
              <w:t>ведомство подачи (</w:t>
            </w:r>
            <w:r w:rsidRPr="00AA347E">
              <w:rPr>
                <w:noProof/>
                <w:lang w:val="en-US"/>
              </w:rPr>
              <w:t>P</w:t>
            </w:r>
            <w:r w:rsidRPr="005E615F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SP</w:t>
            </w:r>
            <w:r w:rsidRPr="005E615F">
              <w:rPr>
                <w:noProof/>
              </w:rPr>
              <w:t>.03.</w:t>
            </w:r>
            <w:r w:rsidRPr="00AA347E">
              <w:rPr>
                <w:noProof/>
                <w:lang w:val="en-US"/>
              </w:rPr>
              <w:t>ACT</w:t>
            </w:r>
            <w:r w:rsidRPr="005E615F">
              <w:rPr>
                <w:noProof/>
              </w:rPr>
              <w:t>.001)</w:t>
            </w:r>
          </w:p>
        </w:tc>
      </w:tr>
    </w:tbl>
    <w:p w14:paraId="34AE9D22" w14:textId="46981C1E" w:rsidR="006E7357" w:rsidRPr="005D024A" w:rsidRDefault="006E7357" w:rsidP="00AF3390">
      <w:pPr>
        <w:pStyle w:val="2"/>
      </w:pPr>
      <w:r w:rsidRPr="005D024A">
        <w:t>2.</w:t>
      </w:r>
      <w:r w:rsidR="00216DD5">
        <w:t> </w:t>
      </w:r>
      <w:r w:rsidRPr="005D024A">
        <w:t>Структура информационного взаимодействия</w:t>
      </w:r>
    </w:p>
    <w:p w14:paraId="29CEF054" w14:textId="6313967E" w:rsidR="006E7357" w:rsidRPr="005D024A" w:rsidRDefault="000D7BE0" w:rsidP="007B6675">
      <w:pPr>
        <w:pStyle w:val="a7"/>
      </w:pPr>
      <w:r>
        <w:t>7</w:t>
      </w:r>
      <w:r w:rsidRPr="000D7BE0">
        <w:rPr>
          <w:lang w:val="ru-RU"/>
        </w:rPr>
        <w:t>.</w:t>
      </w:r>
      <w:r w:rsidR="00216DD5">
        <w:rPr>
          <w:lang w:val="en-US"/>
        </w:rPr>
        <w:t> </w:t>
      </w:r>
      <w:r w:rsidR="002A6A64">
        <w:rPr>
          <w:lang w:val="ru-RU"/>
        </w:rPr>
        <w:t>Информационное</w:t>
      </w:r>
      <w:r w:rsidR="006E7357" w:rsidRPr="005D024A">
        <w:t xml:space="preserve"> </w:t>
      </w:r>
      <w:r w:rsidR="0026253A" w:rsidRPr="005D024A">
        <w:t>взаимодействи</w:t>
      </w:r>
      <w:r w:rsidR="0026253A">
        <w:rPr>
          <w:lang w:val="ru-RU"/>
        </w:rPr>
        <w:t>е</w:t>
      </w:r>
      <w:r w:rsidR="0026253A" w:rsidRPr="005D024A">
        <w:t xml:space="preserve"> в рамках общего процесса </w:t>
      </w:r>
      <w:r w:rsidR="0026253A">
        <w:t>осуществляется</w:t>
      </w:r>
      <w:r w:rsidR="00CD044D">
        <w:rPr>
          <w:lang w:val="ru-RU"/>
        </w:rPr>
        <w:t xml:space="preserve"> </w:t>
      </w:r>
      <w:r w:rsidR="00CD044D">
        <w:t xml:space="preserve">между национальными патентными ведомствами </w:t>
      </w:r>
      <w:r w:rsidR="00CD044D">
        <w:lastRenderedPageBreak/>
        <w:t xml:space="preserve">государств – членов </w:t>
      </w:r>
      <w:r w:rsidR="00BC10EF">
        <w:rPr>
          <w:lang w:val="ru-RU"/>
        </w:rPr>
        <w:t>С</w:t>
      </w:r>
      <w:r w:rsidR="00CD044D">
        <w:t>оюза</w:t>
      </w:r>
      <w:r w:rsidR="00BC10EF">
        <w:rPr>
          <w:lang w:val="ru-RU"/>
        </w:rPr>
        <w:t xml:space="preserve"> (далее – национальное патентное ведомство), </w:t>
      </w:r>
      <w:r w:rsidR="00BC10EF" w:rsidRPr="00DE7E3F">
        <w:rPr>
          <w:lang w:val="ru-RU"/>
        </w:rPr>
        <w:t xml:space="preserve">включая </w:t>
      </w:r>
      <w:r w:rsidR="00BC10EF" w:rsidRPr="00DE7E3F">
        <w:t xml:space="preserve">национальное патентное ведомство, в которое подана заявка </w:t>
      </w:r>
      <w:r w:rsidR="00BC10EF" w:rsidRPr="00DE7E3F">
        <w:br/>
        <w:t>на НМПТ Союза</w:t>
      </w:r>
      <w:r w:rsidR="00BC10EF" w:rsidRPr="00DE7E3F">
        <w:rPr>
          <w:lang w:val="ru-RU"/>
        </w:rPr>
        <w:t xml:space="preserve"> (далее – ведомство подачи)</w:t>
      </w:r>
      <w:r w:rsidR="00BC10EF">
        <w:t xml:space="preserve"> </w:t>
      </w:r>
      <w:r w:rsidR="00CD044D">
        <w:t>и Евразийской экономической комиссией</w:t>
      </w:r>
      <w:r w:rsidR="00BC10EF">
        <w:rPr>
          <w:lang w:val="ru-RU"/>
        </w:rPr>
        <w:t xml:space="preserve"> (далее – Комиссия)</w:t>
      </w:r>
      <w:r w:rsidR="0026253A" w:rsidRPr="00BC021D">
        <w:t xml:space="preserve"> </w:t>
      </w:r>
      <w:r w:rsidR="00550C7E">
        <w:rPr>
          <w:lang w:val="ru-RU"/>
        </w:rPr>
        <w:t xml:space="preserve">в соответствии </w:t>
      </w:r>
      <w:r w:rsidR="00A5568C">
        <w:rPr>
          <w:lang w:val="ru-RU"/>
        </w:rPr>
        <w:br/>
      </w:r>
      <w:r w:rsidR="00550C7E">
        <w:rPr>
          <w:lang w:val="ru-RU"/>
        </w:rPr>
        <w:t xml:space="preserve">с </w:t>
      </w:r>
      <w:r w:rsidR="0026253A" w:rsidRPr="00BC021D">
        <w:t>процедур</w:t>
      </w:r>
      <w:r w:rsidR="00136B67">
        <w:rPr>
          <w:lang w:val="ru-RU"/>
        </w:rPr>
        <w:t>ами</w:t>
      </w:r>
      <w:r w:rsidR="0026253A" w:rsidRPr="00BC021D">
        <w:t xml:space="preserve"> </w:t>
      </w:r>
      <w:r w:rsidR="0026253A">
        <w:t>о</w:t>
      </w:r>
      <w:r w:rsidR="0026253A" w:rsidRPr="00BC021D">
        <w:t>бщего процесса</w:t>
      </w:r>
      <w:r w:rsidR="006E7357" w:rsidRPr="005D024A">
        <w:t>:</w:t>
      </w:r>
    </w:p>
    <w:p w14:paraId="72F7C669" w14:textId="77777777" w:rsidR="00CA10B0" w:rsidRPr="005E615F" w:rsidRDefault="00CD05B3" w:rsidP="00EC214A">
      <w:pPr>
        <w:pStyle w:val="a8"/>
        <w:rPr>
          <w:lang w:val="ru-RU"/>
        </w:rPr>
      </w:pPr>
      <w:r w:rsidRPr="005E615F">
        <w:rPr>
          <w:noProof/>
          <w:lang w:val="ru-RU"/>
        </w:rPr>
        <w:t>а</w:t>
      </w:r>
      <w:r w:rsidRPr="005E615F">
        <w:rPr>
          <w:lang w:val="ru-RU"/>
        </w:rPr>
        <w:t>)</w:t>
      </w:r>
      <w:r>
        <w:rPr>
          <w:lang w:val="en-US"/>
        </w:rPr>
        <w:t> </w:t>
      </w:r>
      <w:r w:rsidR="00563FF2" w:rsidRPr="005E615F">
        <w:rPr>
          <w:noProof/>
          <w:lang w:val="ru-RU"/>
        </w:rPr>
        <w:t>информационное взаимодействие при представлении сведений при регистрации НМПТ и (или) предоставлении права использования НМПТ Союза</w:t>
      </w:r>
      <w:r w:rsidR="00063C57" w:rsidRPr="005E615F">
        <w:rPr>
          <w:lang w:val="ru-RU"/>
        </w:rPr>
        <w:t>;</w:t>
      </w:r>
    </w:p>
    <w:p w14:paraId="3283948A" w14:textId="01814887" w:rsidR="00EC214A" w:rsidRPr="005E615F" w:rsidRDefault="00CD05B3" w:rsidP="00EC214A">
      <w:pPr>
        <w:pStyle w:val="a8"/>
        <w:rPr>
          <w:rStyle w:val="afd"/>
          <w:rFonts w:eastAsiaTheme="minorEastAsia"/>
          <w:lang w:val="ru-RU"/>
        </w:rPr>
      </w:pPr>
      <w:r w:rsidRPr="005E615F">
        <w:rPr>
          <w:noProof/>
          <w:lang w:val="ru-RU"/>
        </w:rPr>
        <w:t>б</w:t>
      </w:r>
      <w:r w:rsidRPr="005E615F">
        <w:rPr>
          <w:lang w:val="ru-RU"/>
        </w:rPr>
        <w:t>)</w:t>
      </w:r>
      <w:r>
        <w:rPr>
          <w:lang w:val="en-US"/>
        </w:rPr>
        <w:t> </w:t>
      </w:r>
      <w:r w:rsidR="00063C57" w:rsidRPr="005E615F">
        <w:rPr>
          <w:noProof/>
          <w:lang w:val="ru-RU"/>
        </w:rPr>
        <w:t xml:space="preserve">информационное взаимодействие при внесении изменений </w:t>
      </w:r>
      <w:r w:rsidR="00A5568C">
        <w:rPr>
          <w:noProof/>
          <w:lang w:val="ru-RU"/>
        </w:rPr>
        <w:br/>
      </w:r>
      <w:r w:rsidR="00063C57" w:rsidRPr="005E615F">
        <w:rPr>
          <w:noProof/>
          <w:lang w:val="ru-RU"/>
        </w:rPr>
        <w:t>в сведения Единого реестра НМПТ Союза</w:t>
      </w:r>
      <w:r w:rsidR="00063C57" w:rsidRPr="005E615F">
        <w:rPr>
          <w:lang w:val="ru-RU"/>
        </w:rPr>
        <w:t>;</w:t>
      </w:r>
    </w:p>
    <w:p w14:paraId="3BEF28A3" w14:textId="57C81F6F" w:rsidR="00EC214A" w:rsidRPr="005E615F" w:rsidRDefault="00CD05B3" w:rsidP="00EC214A">
      <w:pPr>
        <w:pStyle w:val="a8"/>
        <w:rPr>
          <w:rStyle w:val="afd"/>
          <w:rFonts w:eastAsiaTheme="minorEastAsia"/>
          <w:lang w:val="ru-RU"/>
        </w:rPr>
      </w:pPr>
      <w:r w:rsidRPr="005E615F">
        <w:rPr>
          <w:noProof/>
          <w:lang w:val="ru-RU"/>
        </w:rPr>
        <w:t>в</w:t>
      </w:r>
      <w:r w:rsidRPr="005E615F">
        <w:rPr>
          <w:lang w:val="ru-RU"/>
        </w:rPr>
        <w:t>)</w:t>
      </w:r>
      <w:r>
        <w:rPr>
          <w:lang w:val="en-US"/>
        </w:rPr>
        <w:t> </w:t>
      </w:r>
      <w:r w:rsidR="00063C57" w:rsidRPr="005E615F">
        <w:rPr>
          <w:noProof/>
          <w:lang w:val="ru-RU"/>
        </w:rPr>
        <w:t xml:space="preserve">информационное взаимодействие при получении сведений </w:t>
      </w:r>
      <w:r w:rsidR="00A5568C">
        <w:rPr>
          <w:noProof/>
          <w:lang w:val="ru-RU"/>
        </w:rPr>
        <w:br/>
      </w:r>
      <w:r w:rsidR="00063C57" w:rsidRPr="005E615F">
        <w:rPr>
          <w:noProof/>
          <w:lang w:val="ru-RU"/>
        </w:rPr>
        <w:t>из Единого реестра НМПТ Союза</w:t>
      </w:r>
      <w:r w:rsidR="00063C57" w:rsidRPr="005E615F">
        <w:rPr>
          <w:lang w:val="ru-RU"/>
        </w:rPr>
        <w:t>.</w:t>
      </w:r>
    </w:p>
    <w:p w14:paraId="13EA9755" w14:textId="7637F783" w:rsidR="004709AF" w:rsidRPr="005E615F" w:rsidRDefault="006E7357" w:rsidP="007A5E24">
      <w:pPr>
        <w:pStyle w:val="a8"/>
        <w:rPr>
          <w:lang w:val="ru-RU"/>
        </w:rPr>
      </w:pPr>
      <w:r w:rsidRPr="005D024A">
        <w:rPr>
          <w:lang w:val="ru-RU"/>
        </w:rPr>
        <w:t xml:space="preserve">Структура информационного взаимодействия </w:t>
      </w:r>
      <w:r w:rsidR="000002F0" w:rsidRPr="005D024A">
        <w:rPr>
          <w:noProof/>
          <w:lang w:val="ru-RU"/>
        </w:rPr>
        <w:t xml:space="preserve">между национальными патентными ведомствами </w:t>
      </w:r>
      <w:r w:rsidR="00BC10EF">
        <w:rPr>
          <w:noProof/>
          <w:lang w:val="ru-RU"/>
        </w:rPr>
        <w:t>и</w:t>
      </w:r>
      <w:r w:rsidR="000002F0" w:rsidRPr="005D024A">
        <w:rPr>
          <w:noProof/>
          <w:lang w:val="ru-RU"/>
        </w:rPr>
        <w:t xml:space="preserve"> </w:t>
      </w:r>
      <w:r w:rsidR="00BC10EF">
        <w:rPr>
          <w:noProof/>
          <w:lang w:val="ru-RU"/>
        </w:rPr>
        <w:t>К</w:t>
      </w:r>
      <w:r w:rsidR="00BC10EF" w:rsidRPr="005D024A">
        <w:rPr>
          <w:noProof/>
          <w:lang w:val="ru-RU"/>
        </w:rPr>
        <w:t>омиссией</w:t>
      </w:r>
      <w:r w:rsidR="00BC10EF" w:rsidRPr="005D024A">
        <w:rPr>
          <w:lang w:val="ru-RU"/>
        </w:rPr>
        <w:t xml:space="preserve"> </w:t>
      </w:r>
      <w:r w:rsidRPr="005D024A">
        <w:rPr>
          <w:lang w:val="ru-RU"/>
        </w:rPr>
        <w:t>представлена на рис</w:t>
      </w:r>
      <w:r w:rsidR="0026253A">
        <w:rPr>
          <w:lang w:val="ru-RU"/>
        </w:rPr>
        <w:t>унке</w:t>
      </w:r>
      <w:r w:rsidRPr="005D024A">
        <w:rPr>
          <w:lang w:val="ru-RU"/>
        </w:rPr>
        <w:t> </w:t>
      </w:r>
      <w:r w:rsidRPr="005D024A">
        <w:rPr>
          <w:noProof/>
          <w:lang w:val="ru-RU"/>
        </w:rPr>
        <w:t>1</w:t>
      </w:r>
      <w:r w:rsidR="004D6D9D">
        <w:rPr>
          <w:noProof/>
          <w:lang w:val="ru-RU"/>
        </w:rPr>
        <w:t>.</w:t>
      </w:r>
    </w:p>
    <w:p w14:paraId="368BE294" w14:textId="0EAC203A" w:rsidR="00850BB3" w:rsidRPr="005D024A" w:rsidRDefault="00666272" w:rsidP="0090414F">
      <w:pPr>
        <w:pStyle w:val="ab"/>
      </w:pPr>
      <w:r>
        <w:object w:dxaOrig="12760" w:dyaOrig="4690" w14:anchorId="11F7D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171.6pt" o:ole="">
            <v:imagedata r:id="rId8" o:title=""/>
          </v:shape>
          <o:OLEObject Type="Embed" ProgID="Visio.Drawing.15" ShapeID="_x0000_i1025" DrawAspect="Content" ObjectID="_1779624822" r:id="rId9"/>
        </w:object>
      </w:r>
    </w:p>
    <w:p w14:paraId="5EE63333" w14:textId="392C5599" w:rsidR="006E7357" w:rsidRPr="00AC4031" w:rsidRDefault="006E7357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9655BE">
        <w:rPr>
          <w:sz w:val="24"/>
          <w:szCs w:val="24"/>
        </w:rPr>
        <w:t>.</w:t>
      </w:r>
      <w:r w:rsidR="002A4A5D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</w:t>
      </w:r>
      <w:r w:rsidRPr="00AC4031">
        <w:rPr>
          <w:sz w:val="24"/>
          <w:szCs w:val="24"/>
        </w:rPr>
        <w:t xml:space="preserve">. Структура информационного взаимодействия </w:t>
      </w:r>
      <w:r w:rsidR="002525BF" w:rsidRPr="00AC4031">
        <w:rPr>
          <w:noProof/>
          <w:sz w:val="24"/>
          <w:szCs w:val="24"/>
        </w:rPr>
        <w:t xml:space="preserve">между национальными патентными ведомствами и </w:t>
      </w:r>
      <w:r w:rsidR="00BC10EF">
        <w:rPr>
          <w:noProof/>
          <w:sz w:val="24"/>
          <w:szCs w:val="24"/>
        </w:rPr>
        <w:t>К</w:t>
      </w:r>
      <w:r w:rsidR="002525BF" w:rsidRPr="00AC4031">
        <w:rPr>
          <w:noProof/>
          <w:sz w:val="24"/>
          <w:szCs w:val="24"/>
        </w:rPr>
        <w:t>омиссией</w:t>
      </w:r>
    </w:p>
    <w:p w14:paraId="4047103B" w14:textId="4C6D547D" w:rsidR="006E7357" w:rsidRPr="005D024A" w:rsidRDefault="000D7BE0" w:rsidP="007B6675">
      <w:pPr>
        <w:pStyle w:val="a7"/>
      </w:pPr>
      <w:r>
        <w:t>8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6E7357" w:rsidRPr="005D024A">
        <w:t xml:space="preserve">Информационное взаимодействие </w:t>
      </w:r>
      <w:r w:rsidR="002525BF" w:rsidRPr="005D024A">
        <w:t xml:space="preserve">между национальными патентными ведомствами и </w:t>
      </w:r>
      <w:r w:rsidR="00BC10EF">
        <w:rPr>
          <w:lang w:val="ru-RU"/>
        </w:rPr>
        <w:t>К</w:t>
      </w:r>
      <w:r w:rsidR="002525BF" w:rsidRPr="005D024A">
        <w:t>омиссией</w:t>
      </w:r>
      <w:r w:rsidR="00511E7E" w:rsidRPr="005D024A">
        <w:t xml:space="preserve"> </w:t>
      </w:r>
      <w:r w:rsidR="00D17515" w:rsidRPr="005D024A">
        <w:t xml:space="preserve">реализуется </w:t>
      </w:r>
      <w:r w:rsidR="00D17515" w:rsidRPr="005D024A">
        <w:rPr>
          <w:rStyle w:val="aff4"/>
          <w:rFonts w:eastAsiaTheme="minorEastAsia"/>
          <w:lang w:val="ru-RU"/>
        </w:rPr>
        <w:t xml:space="preserve">в рамках общего </w:t>
      </w:r>
      <w:r w:rsidR="00D17515" w:rsidRPr="005D024A">
        <w:rPr>
          <w:rStyle w:val="aff4"/>
          <w:rFonts w:eastAsiaTheme="minorEastAsia"/>
          <w:lang w:val="ru-RU"/>
        </w:rPr>
        <w:lastRenderedPageBreak/>
        <w:t>процесса.</w:t>
      </w:r>
      <w:r w:rsidR="006E7357" w:rsidRPr="005D024A">
        <w:t xml:space="preserve"> Структура общего процесса </w:t>
      </w:r>
      <w:r w:rsidR="00136B67">
        <w:rPr>
          <w:lang w:val="ru-RU"/>
        </w:rPr>
        <w:t>определена</w:t>
      </w:r>
      <w:r w:rsidR="0026253A">
        <w:rPr>
          <w:lang w:val="ru-RU"/>
        </w:rPr>
        <w:t xml:space="preserve"> в</w:t>
      </w:r>
      <w:r w:rsidR="006E7357" w:rsidRPr="005D024A">
        <w:t xml:space="preserve"> </w:t>
      </w:r>
      <w:r w:rsidR="00772252" w:rsidRPr="005D024A">
        <w:t>Правила</w:t>
      </w:r>
      <w:r w:rsidR="0026253A">
        <w:rPr>
          <w:lang w:val="ru-RU"/>
        </w:rPr>
        <w:t>х</w:t>
      </w:r>
      <w:r w:rsidR="00772252" w:rsidRPr="005D024A">
        <w:t xml:space="preserve"> информационного взаимодействия</w:t>
      </w:r>
      <w:r w:rsidR="006E7357" w:rsidRPr="005D024A">
        <w:t>.</w:t>
      </w:r>
    </w:p>
    <w:p w14:paraId="462590AA" w14:textId="336ACE9A" w:rsidR="00D76D5A" w:rsidRPr="0096708C" w:rsidRDefault="00D76D5A" w:rsidP="007B6675">
      <w:pPr>
        <w:pStyle w:val="a7"/>
        <w:rPr>
          <w:lang w:val="ru-RU"/>
        </w:rPr>
      </w:pPr>
      <w:r>
        <w:t>9</w:t>
      </w:r>
      <w:r w:rsidRPr="008162FC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317580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317580">
        <w:rPr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A5568C">
        <w:rPr>
          <w:szCs w:val="22"/>
          <w:lang w:val="ru-RU" w:eastAsia="en-US"/>
        </w:rPr>
        <w:br/>
      </w:r>
      <w:r w:rsidR="002A6A64" w:rsidRPr="00317580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96708C">
        <w:rPr>
          <w:lang w:val="ru-RU"/>
        </w:rPr>
        <w:t>.</w:t>
      </w:r>
    </w:p>
    <w:p w14:paraId="099223D4" w14:textId="347DA88B" w:rsidR="006E7357" w:rsidRDefault="000D7BE0" w:rsidP="007B6675">
      <w:pPr>
        <w:pStyle w:val="a7"/>
      </w:pPr>
      <w:r>
        <w:t>10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t xml:space="preserve">При выполнении транзакции общего процесса инициатор </w:t>
      </w:r>
      <w:r w:rsidR="00A5568C">
        <w:br/>
      </w:r>
      <w:r w:rsidR="002A6A64" w:rsidRPr="00317580">
        <w:t xml:space="preserve">в рамках осуществляемой им операции (инициирующей операции) </w:t>
      </w:r>
      <w:r w:rsidR="002A6A64" w:rsidRPr="00317580">
        <w:rPr>
          <w:lang w:val="ru-RU"/>
        </w:rPr>
        <w:t>направляет</w:t>
      </w:r>
      <w:r w:rsidR="002A6A64" w:rsidRPr="00317580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A5568C">
        <w:br/>
      </w:r>
      <w:r w:rsidR="002A6A64" w:rsidRPr="00317580">
        <w:t>в зависимости от шаблона транзакции общего процесса</w:t>
      </w:r>
      <w:r w:rsidR="00746B1E">
        <w:rPr>
          <w:lang w:val="ru-RU"/>
        </w:rPr>
        <w:t>.</w:t>
      </w:r>
      <w:r w:rsidR="00B72EFD">
        <w:t xml:space="preserve"> </w:t>
      </w:r>
      <w:r w:rsidR="002A6A64" w:rsidRPr="00317580">
        <w:rPr>
          <w:lang w:val="ru-RU"/>
        </w:rPr>
        <w:t>Структура</w:t>
      </w:r>
      <w:r w:rsidR="002A6A64" w:rsidRPr="00317580">
        <w:t xml:space="preserve"> данны</w:t>
      </w:r>
      <w:r w:rsidR="002A6A64" w:rsidRPr="00317580">
        <w:rPr>
          <w:lang w:val="ru-RU"/>
        </w:rPr>
        <w:t>х в составе сообщения должна соответствовать</w:t>
      </w:r>
      <w:r w:rsidR="002A6A64" w:rsidRPr="00317580">
        <w:t xml:space="preserve"> </w:t>
      </w:r>
      <w:r w:rsidR="002A6A64" w:rsidRPr="00317580">
        <w:rPr>
          <w:lang w:val="ru-RU"/>
        </w:rPr>
        <w:t>О</w:t>
      </w:r>
      <w:r w:rsidR="002A6A64" w:rsidRPr="00317580">
        <w:t>писани</w:t>
      </w:r>
      <w:r w:rsidR="002A6A64" w:rsidRPr="00317580">
        <w:rPr>
          <w:lang w:val="ru-RU"/>
        </w:rPr>
        <w:t>ю</w:t>
      </w:r>
      <w:r w:rsidR="00B72EFD">
        <w:t xml:space="preserve"> форматов </w:t>
      </w:r>
      <w:r w:rsidR="00000954">
        <w:rPr>
          <w:lang w:val="ru-RU"/>
        </w:rPr>
        <w:t xml:space="preserve">и структур </w:t>
      </w:r>
      <w:r w:rsidR="00B72EFD">
        <w:t xml:space="preserve">электронных документов и сведений, используемых для реализации средствами интегрированной </w:t>
      </w:r>
      <w:r w:rsidR="006532EA">
        <w:rPr>
          <w:lang w:val="ru-RU"/>
        </w:rPr>
        <w:t xml:space="preserve">информационной </w:t>
      </w:r>
      <w:r w:rsidR="00B72EFD">
        <w:t>системы</w:t>
      </w:r>
      <w:r w:rsidR="006532EA">
        <w:rPr>
          <w:lang w:val="ru-RU"/>
        </w:rPr>
        <w:t xml:space="preserve"> </w:t>
      </w:r>
      <w:r w:rsidR="00A10045">
        <w:rPr>
          <w:lang w:val="ru-RU"/>
        </w:rPr>
        <w:t>Евразийского экономического союза</w:t>
      </w:r>
      <w:r w:rsidR="00B72EFD">
        <w:t xml:space="preserve"> общего процесса</w:t>
      </w:r>
      <w:r w:rsidR="00CC6806">
        <w:rPr>
          <w:lang w:val="ru-RU"/>
        </w:rPr>
        <w:t xml:space="preserve"> «</w:t>
      </w:r>
      <w:r w:rsidR="00CC6806" w:rsidRPr="005D024A"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CC6806">
        <w:rPr>
          <w:lang w:val="ru-RU"/>
        </w:rPr>
        <w:t>»</w:t>
      </w:r>
      <w:r w:rsidR="000C14BD">
        <w:rPr>
          <w:lang w:val="ru-RU"/>
        </w:rPr>
        <w:t>, утвержденн</w:t>
      </w:r>
      <w:r w:rsidR="002A6A64">
        <w:rPr>
          <w:lang w:val="ru-RU"/>
        </w:rPr>
        <w:t>ому</w:t>
      </w:r>
      <w:r w:rsidR="000C14BD">
        <w:rPr>
          <w:lang w:val="ru-RU"/>
        </w:rPr>
        <w:t xml:space="preserve"> </w:t>
      </w:r>
      <w:r w:rsidR="000C14BD" w:rsidRPr="00D935E3">
        <w:rPr>
          <w:szCs w:val="28"/>
        </w:rPr>
        <w:t>Решение</w:t>
      </w:r>
      <w:r w:rsidR="000C14BD">
        <w:rPr>
          <w:szCs w:val="28"/>
        </w:rPr>
        <w:t>м</w:t>
      </w:r>
      <w:r w:rsidR="000C14BD" w:rsidRPr="00D935E3">
        <w:rPr>
          <w:szCs w:val="28"/>
        </w:rPr>
        <w:t xml:space="preserve"> Коллегии Евразийской экономической комиссии</w:t>
      </w:r>
      <w:r w:rsidR="000C14BD">
        <w:t xml:space="preserve"> от</w:t>
      </w:r>
      <w:r w:rsidR="00952A3E" w:rsidRPr="00952A3E">
        <w:rPr>
          <w:lang w:val="ru-RU"/>
        </w:rPr>
        <w:t xml:space="preserve"> </w:t>
      </w:r>
      <w:r w:rsidR="00952A3E">
        <w:t>                     </w:t>
      </w:r>
      <w:r w:rsidR="0031334E">
        <w:rPr>
          <w:lang w:val="ru-RU"/>
        </w:rPr>
        <w:t xml:space="preserve"> </w:t>
      </w:r>
      <w:r w:rsidR="00952A3E">
        <w:t>20    г.</w:t>
      </w:r>
      <w:r w:rsidR="00952A3E" w:rsidRPr="00952A3E">
        <w:rPr>
          <w:lang w:val="ru-RU"/>
        </w:rPr>
        <w:t xml:space="preserve"> </w:t>
      </w:r>
      <w:r w:rsidR="000C14BD">
        <w:t>№</w:t>
      </w:r>
      <w:r w:rsidR="000C14BD" w:rsidRPr="005D024A">
        <w:t>        </w:t>
      </w:r>
      <w:r w:rsidR="000C14BD">
        <w:rPr>
          <w:lang w:val="ru-RU"/>
        </w:rPr>
        <w:t>(далее – Описание форматов и структур электронных документов и сведений)</w:t>
      </w:r>
      <w:r w:rsidR="007A303A" w:rsidRPr="005D024A">
        <w:t>.</w:t>
      </w:r>
    </w:p>
    <w:p w14:paraId="13AE7C8C" w14:textId="53B79A76" w:rsidR="00C36501" w:rsidRPr="005E615F" w:rsidRDefault="00653298" w:rsidP="007B6675">
      <w:pPr>
        <w:pStyle w:val="a7"/>
        <w:rPr>
          <w:rStyle w:val="afd"/>
          <w:rFonts w:eastAsiaTheme="minorEastAsia"/>
          <w:lang w:val="ru-RU"/>
        </w:rPr>
      </w:pPr>
      <w:r>
        <w:t>11</w:t>
      </w:r>
      <w:r w:rsidR="00086231" w:rsidRPr="000D7BE0">
        <w:rPr>
          <w:lang w:val="ru-RU"/>
        </w:rPr>
        <w:t>.</w:t>
      </w:r>
      <w:r w:rsidR="00CC465B">
        <w:rPr>
          <w:lang w:val="en-US"/>
        </w:rPr>
        <w:t> </w:t>
      </w:r>
      <w:r w:rsidR="00B72EFD">
        <w:t xml:space="preserve">Транзакции общего процесса выполняются в соответствии </w:t>
      </w:r>
      <w:r w:rsidR="00A5568C">
        <w:br/>
      </w:r>
      <w:r w:rsidR="00B72EFD">
        <w:t xml:space="preserve">с </w:t>
      </w:r>
      <w:r w:rsidR="000C14BD">
        <w:rPr>
          <w:lang w:val="ru-RU"/>
        </w:rPr>
        <w:t>заданными параметрами транзакций общего процесса, как это определено</w:t>
      </w:r>
      <w:r w:rsidR="00746B1E">
        <w:rPr>
          <w:lang w:val="ru-RU"/>
        </w:rPr>
        <w:t xml:space="preserve"> настоящим Регламентом</w:t>
      </w:r>
      <w:r w:rsidR="00B72EFD">
        <w:rPr>
          <w:lang w:val="ru-RU"/>
        </w:rPr>
        <w:t>.</w:t>
      </w:r>
    </w:p>
    <w:p w14:paraId="228BB217" w14:textId="438DD726" w:rsidR="000653ED" w:rsidRPr="00A81604" w:rsidRDefault="0020358D" w:rsidP="00AF3390">
      <w:pPr>
        <w:pStyle w:val="1"/>
        <w:rPr>
          <w:noProof/>
        </w:rPr>
      </w:pPr>
      <w:r w:rsidRPr="00B41D44">
        <w:rPr>
          <w:noProof/>
          <w:lang w:val="en-US"/>
        </w:rPr>
        <w:lastRenderedPageBreak/>
        <w:t>V</w:t>
      </w:r>
      <w:r w:rsidR="00A51675" w:rsidRPr="00A81604">
        <w:t>.</w:t>
      </w:r>
      <w:r w:rsidR="00E550CC" w:rsidRPr="00B41D44">
        <w:rPr>
          <w:lang w:val="en-US"/>
        </w:rPr>
        <w:t> </w:t>
      </w:r>
      <w:r w:rsidR="000653ED">
        <w:rPr>
          <w:noProof/>
        </w:rPr>
        <w:t>Информационное</w:t>
      </w:r>
      <w:r w:rsidR="000653ED" w:rsidRPr="00A81604">
        <w:rPr>
          <w:noProof/>
        </w:rPr>
        <w:t xml:space="preserve"> </w:t>
      </w:r>
      <w:r w:rsidR="000653ED">
        <w:rPr>
          <w:noProof/>
        </w:rPr>
        <w:t>взаимодействие</w:t>
      </w:r>
      <w:r w:rsidR="000653ED" w:rsidRPr="00A81604">
        <w:rPr>
          <w:noProof/>
        </w:rPr>
        <w:t xml:space="preserve"> </w:t>
      </w:r>
      <w:r w:rsidR="000653ED">
        <w:rPr>
          <w:noProof/>
        </w:rPr>
        <w:t>в</w:t>
      </w:r>
      <w:r w:rsidR="000653ED" w:rsidRPr="00A81604">
        <w:rPr>
          <w:noProof/>
        </w:rPr>
        <w:t xml:space="preserve"> </w:t>
      </w:r>
      <w:r w:rsidR="000653ED">
        <w:rPr>
          <w:noProof/>
        </w:rPr>
        <w:t>рамках</w:t>
      </w:r>
      <w:r w:rsidR="000653ED" w:rsidRPr="00A81604">
        <w:rPr>
          <w:noProof/>
        </w:rPr>
        <w:t xml:space="preserve"> </w:t>
      </w:r>
      <w:r w:rsidR="000653ED">
        <w:rPr>
          <w:noProof/>
        </w:rPr>
        <w:t>групп</w:t>
      </w:r>
      <w:r w:rsidR="000653ED" w:rsidRPr="00A81604">
        <w:rPr>
          <w:noProof/>
        </w:rPr>
        <w:t xml:space="preserve"> </w:t>
      </w:r>
      <w:r w:rsidR="000653ED">
        <w:rPr>
          <w:noProof/>
        </w:rPr>
        <w:t>процедур</w:t>
      </w:r>
    </w:p>
    <w:p w14:paraId="0E961694" w14:textId="2D4CBEAB" w:rsidR="006E7357" w:rsidRPr="005E615F" w:rsidRDefault="000653ED" w:rsidP="00AF3390">
      <w:pPr>
        <w:pStyle w:val="2"/>
      </w:pPr>
      <w:r w:rsidRPr="005E615F">
        <w:t>1.</w:t>
      </w:r>
      <w:r w:rsidR="00E550CC">
        <w:rPr>
          <w:lang w:val="en-US"/>
        </w:rPr>
        <w:t> </w:t>
      </w:r>
      <w:r w:rsidR="005E0A0C" w:rsidRPr="005E615F">
        <w:rPr>
          <w:noProof/>
        </w:rPr>
        <w:t>Информационное взаимодействие при представлении сведений при регистрации НМПТ и (или) предоставлении права использования НМПТ Союза</w:t>
      </w:r>
    </w:p>
    <w:p w14:paraId="0B7FA634" w14:textId="7E864B69" w:rsidR="00F10DDF" w:rsidRPr="00B72EFD" w:rsidRDefault="000D7BE0" w:rsidP="007B6675">
      <w:pPr>
        <w:pStyle w:val="a7"/>
        <w:rPr>
          <w:lang w:val="ru-RU"/>
        </w:rPr>
      </w:pPr>
      <w:r>
        <w:t>12</w:t>
      </w:r>
      <w:r w:rsidRPr="005E615F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5E615F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5E615F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5E615F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5E615F">
        <w:rPr>
          <w:lang w:val="ru-RU"/>
        </w:rPr>
        <w:t xml:space="preserve"> </w:t>
      </w:r>
      <w:r w:rsidR="009941CC" w:rsidRPr="006B6A74">
        <w:rPr>
          <w:szCs w:val="30"/>
        </w:rPr>
        <w:t>при представлении сведений при регистрации НМПТ и (или) предоставлении права использования НМПТ Союза</w:t>
      </w:r>
      <w:r w:rsidR="00B72EFD" w:rsidRPr="005E615F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5E615F">
        <w:rPr>
          <w:lang w:val="ru-RU"/>
        </w:rPr>
        <w:t>2</w:t>
      </w:r>
      <w:r w:rsidR="00480ABC" w:rsidRPr="005E615F">
        <w:rPr>
          <w:lang w:val="ru-RU"/>
        </w:rPr>
        <w:t>.</w:t>
      </w:r>
      <w:r w:rsidR="00B72EFD" w:rsidRPr="005E615F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2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0DEB452A" w14:textId="4095D9F2" w:rsidR="00850BB3" w:rsidRPr="005D024A" w:rsidRDefault="00666272" w:rsidP="0090414F">
      <w:pPr>
        <w:pStyle w:val="ab"/>
      </w:pPr>
      <w:r>
        <w:object w:dxaOrig="9721" w:dyaOrig="14700" w14:anchorId="0DBF2F09">
          <v:shape id="_x0000_i1026" type="#_x0000_t75" style="width:453.95pt;height:685.85pt" o:ole="">
            <v:imagedata r:id="rId10" o:title=""/>
          </v:shape>
          <o:OLEObject Type="Embed" ProgID="Visio.Drawing.15" ShapeID="_x0000_i1026" DrawAspect="Content" ObjectID="_1779624823" r:id="rId11"/>
        </w:object>
      </w:r>
    </w:p>
    <w:p w14:paraId="7959FCB0" w14:textId="7E891AFF" w:rsidR="00480ABC" w:rsidRPr="00A540BA" w:rsidRDefault="006E7357" w:rsidP="00666272">
      <w:pPr>
        <w:pStyle w:val="aa"/>
        <w:spacing w:after="480"/>
      </w:pPr>
      <w:r w:rsidRPr="00AC4031">
        <w:rPr>
          <w:sz w:val="24"/>
          <w:szCs w:val="24"/>
        </w:rPr>
        <w:t>Рис</w:t>
      </w:r>
      <w:r w:rsidR="00D4414C" w:rsidRPr="005E615F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5E615F">
        <w:rPr>
          <w:noProof/>
          <w:sz w:val="24"/>
          <w:szCs w:val="24"/>
        </w:rPr>
        <w:t>2</w:t>
      </w:r>
      <w:r w:rsidR="00015E4F" w:rsidRPr="005E615F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>при представлении сведений при регистрации НМПТ и (или) предоставлении права использования НМПТ Союза</w:t>
      </w:r>
    </w:p>
    <w:p w14:paraId="036FF6C1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2"/>
          <w:headerReference w:type="first" r:id="rId13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079AA981" w14:textId="421151E4" w:rsidR="006A6235" w:rsidRPr="00CA10B0" w:rsidRDefault="006E7357" w:rsidP="00B75376">
      <w:pPr>
        <w:pStyle w:val="affe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CA10B0">
        <w:t>2</w:t>
      </w:r>
    </w:p>
    <w:p w14:paraId="0163DD4E" w14:textId="2290673A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представлении сведений при регистрации НМПТ и (или) предоставлении права использования НМПТ Союза</w:t>
      </w:r>
    </w:p>
    <w:p w14:paraId="0A4E263B" w14:textId="77777777" w:rsidR="00D4414C" w:rsidRPr="005D024A" w:rsidRDefault="00D4414C" w:rsidP="00D4414C">
      <w:pPr>
        <w:pStyle w:val="afff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10CA1EEC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07B00D" w14:textId="7303CE70" w:rsidR="00CD6ADA" w:rsidRDefault="00CD6ADA" w:rsidP="000355DD">
            <w:pPr>
              <w:pStyle w:val="af1"/>
              <w:jc w:val="center"/>
            </w:pPr>
            <w:r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BC1D" w14:textId="74138A5B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B272C2" w14:textId="2CAFC603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96E98" w14:textId="6E4C2BCA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448944" w14:textId="7B38E841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5303EB" w14:textId="5132F9D4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02A45FDC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E63B88" w14:textId="76FE3B05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75E" w14:textId="122B2AF1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9E3C5F" w14:textId="1D1B1294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7EDF94" w14:textId="32A485FE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40D28" w14:textId="6CB52D06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896996" w14:textId="7D8D3184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405353CC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2C4F2D" w14:textId="0B4E6E05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BA0" w14:textId="69EB4421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 новой заявке на НМПТ Союза</w:t>
            </w:r>
            <w:r w:rsidR="00A9512A" w:rsidRPr="001221E7">
              <w:rPr>
                <w:noProof/>
              </w:rPr>
              <w:t xml:space="preserve"> (P.SP.03.PRC.001)</w:t>
            </w:r>
          </w:p>
        </w:tc>
      </w:tr>
      <w:tr w:rsidR="00A540BA" w:rsidRPr="001B62B4" w14:paraId="63D3C4D6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2A12F" w14:textId="2F81AC3F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76DC71" w14:textId="45AD8306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заявке на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.001)</w:t>
            </w:r>
            <w:r w:rsidR="00AA347E" w:rsidRPr="005E615F">
              <w:rPr>
                <w:noProof/>
              </w:rPr>
              <w:t>.</w:t>
            </w:r>
          </w:p>
          <w:p w14:paraId="60AE6D60" w14:textId="2C885512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результатах обработки сведений о заявке на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.004)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DE571" w14:textId="132DA832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заявка на 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.001)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 заявке на НМПТ Союза представлены 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B979B4" w14:textId="626504DF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прием и обработка сведений о заявке на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.002)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01CDB3" w14:textId="04B6F4C3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заявка на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.001)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 заявке на НМПТ Союза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E6F53" w14:textId="66199D6F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представление сведений о новой заявке на НМПТ Союза для опубликования 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.001)</w:t>
            </w:r>
          </w:p>
        </w:tc>
      </w:tr>
      <w:tr w:rsidR="00A540BA" w:rsidRPr="00A9512A" w14:paraId="114BADE3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C49C75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0174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 внесении изменений в заявку на НМПТ Союза</w:t>
            </w:r>
            <w:r w:rsidR="00A9512A" w:rsidRPr="001221E7">
              <w:rPr>
                <w:noProof/>
              </w:rPr>
              <w:t xml:space="preserve"> (P.SP.03.PRC.002)</w:t>
            </w:r>
          </w:p>
        </w:tc>
      </w:tr>
      <w:tr w:rsidR="00A540BA" w:rsidRPr="001B62B4" w14:paraId="55EB6517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5AA2ED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29202E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Представление измененных сведений о заявке на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.010)</w:t>
            </w:r>
            <w:r w:rsidR="00AA347E" w:rsidRPr="005E615F">
              <w:rPr>
                <w:noProof/>
              </w:rPr>
              <w:t>.</w:t>
            </w:r>
          </w:p>
          <w:p w14:paraId="0BC48CDC" w14:textId="47B3CFA4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результатах обработки измененных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заявке на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.013)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5C890D" w14:textId="5831B16D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заявка на 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.001)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измененные сведения </w:t>
            </w:r>
            <w:r w:rsidR="00A5568C">
              <w:rPr>
                <w:noProof/>
              </w:rPr>
              <w:br/>
            </w:r>
            <w:r w:rsidR="00D4414C" w:rsidRPr="005E615F">
              <w:rPr>
                <w:noProof/>
              </w:rPr>
              <w:t>о заявке на НМПТ Союза представлены 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0262E2" w14:textId="05707D31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прием и обработка измененных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заявке на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.011)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98438D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заявка на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.001)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измененные сведения о заявке на НМПТ Союза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64750E" w14:textId="77777777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представление сведений о внесении изменений в заявку на НМПТ Союза для опубликования 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.002)</w:t>
            </w:r>
          </w:p>
        </w:tc>
      </w:tr>
      <w:tr w:rsidR="00A540BA" w:rsidRPr="00A9512A" w14:paraId="11A89F16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91F660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A49A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 регистрации НМПТ Союза и (или) предоставлении права использования НМПТ Союза</w:t>
            </w:r>
            <w:r w:rsidR="00A9512A" w:rsidRPr="001221E7">
              <w:rPr>
                <w:noProof/>
              </w:rPr>
              <w:t xml:space="preserve"> (P.SP.03.PRC.003)</w:t>
            </w:r>
          </w:p>
        </w:tc>
      </w:tr>
      <w:tr w:rsidR="00A540BA" w:rsidRPr="001B62B4" w14:paraId="66AFBAAC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EBBB47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7C53AE" w14:textId="317FCD90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регистрации НМПТ Союза и (или) выдаче свидетельства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.018)</w:t>
            </w:r>
            <w:r w:rsidR="00AA347E" w:rsidRPr="005E615F">
              <w:rPr>
                <w:noProof/>
              </w:rPr>
              <w:t>.</w:t>
            </w:r>
          </w:p>
          <w:p w14:paraId="1EA31F97" w14:textId="532C6CFC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результатах опубликования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регистрации НМПТ Союза и (или) выдаче свидетельства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.021)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FFB47A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 регистрации НМПТ Союза и (или) выдаче свидетельства представлены 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BB973E" w14:textId="77777777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прием и обработка сведений о регистрации НМПТ Союза и (или) выдаче свидетельства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.019)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A60727" w14:textId="02711666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сведения </w:t>
            </w:r>
            <w:r w:rsidR="00A12D5C">
              <w:rPr>
                <w:noProof/>
              </w:rPr>
              <w:br/>
            </w:r>
            <w:r w:rsidR="00D4414C" w:rsidRPr="005E615F">
              <w:rPr>
                <w:noProof/>
              </w:rPr>
              <w:t xml:space="preserve">о регистрации НМПТ Союза </w:t>
            </w:r>
            <w:r w:rsidR="00A12D5C">
              <w:rPr>
                <w:noProof/>
              </w:rPr>
              <w:br/>
            </w:r>
            <w:r w:rsidR="00D4414C" w:rsidRPr="005E615F">
              <w:rPr>
                <w:noProof/>
              </w:rPr>
              <w:t>и (или) выдаче свидетельства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6D5701" w14:textId="1676F769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регистрации НМПТ Союза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 xml:space="preserve">и (или) предоставлении права использования НМПТ Союза для опубликования </w:t>
            </w:r>
            <w:r w:rsidR="001D7981">
              <w:rPr>
                <w:noProof/>
              </w:rPr>
              <w:br/>
            </w:r>
            <w:r w:rsidRPr="005E615F">
              <w:rPr>
                <w:noProof/>
              </w:rPr>
              <w:t>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.003)</w:t>
            </w:r>
          </w:p>
        </w:tc>
      </w:tr>
      <w:tr w:rsidR="00A540BA" w:rsidRPr="00A9512A" w14:paraId="3C31E2D2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993551" w14:textId="77777777" w:rsidR="00A540BA" w:rsidRPr="00AC4031" w:rsidRDefault="00124507" w:rsidP="00A5568C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4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66A6" w14:textId="3CF2DC57" w:rsidR="00A540BA" w:rsidRPr="001221E7" w:rsidRDefault="00A540BA" w:rsidP="00A5568C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об отказе в регистрации и (или) предоставлении права использования НМПТ Союза или о том,</w:t>
            </w:r>
            <w:r w:rsidR="00A5568C">
              <w:rPr>
                <w:noProof/>
              </w:rPr>
              <w:br/>
            </w:r>
            <w:r w:rsidRPr="001221E7">
              <w:rPr>
                <w:noProof/>
              </w:rPr>
              <w:t>что заявка на НМПТ Союза считается отозванной</w:t>
            </w:r>
            <w:r w:rsidR="00A9512A" w:rsidRPr="001221E7">
              <w:rPr>
                <w:noProof/>
              </w:rPr>
              <w:t xml:space="preserve"> (P.SP.03.PRC.004)</w:t>
            </w:r>
          </w:p>
        </w:tc>
      </w:tr>
      <w:tr w:rsidR="00A540BA" w:rsidRPr="001B62B4" w14:paraId="3B456BB9" w14:textId="77777777" w:rsidTr="00666272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D75712" w14:textId="77777777" w:rsidR="00A540BA" w:rsidRPr="00A5568C" w:rsidRDefault="00124507" w:rsidP="00A5568C">
            <w:pPr>
              <w:pStyle w:val="af1"/>
              <w:pageBreakBefore/>
              <w:widowControl w:val="0"/>
              <w:jc w:val="center"/>
              <w:rPr>
                <w:highlight w:val="yellow"/>
              </w:rPr>
            </w:pPr>
            <w:r w:rsidRPr="00A5568C">
              <w:rPr>
                <w:noProof/>
              </w:rPr>
              <w:lastRenderedPageBreak/>
              <w:t>4</w:t>
            </w:r>
            <w:r w:rsidRPr="00A5568C">
              <w:t>.</w:t>
            </w:r>
            <w:r w:rsidRPr="00A5568C">
              <w:rPr>
                <w:noProof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344400" w14:textId="6E5DBC00" w:rsidR="00A540BA" w:rsidRPr="00B039AA" w:rsidRDefault="00A540BA" w:rsidP="00A5568C">
            <w:pPr>
              <w:pStyle w:val="af1"/>
              <w:pageBreakBefore/>
              <w:widowControl w:val="0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об отказе в регистрации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и (или) предоставлении права использования НМПТ Союза (или о том, что заявка на НМПТ Союза считается отозванной)для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.026)</w:t>
            </w:r>
            <w:r w:rsidR="00AA347E" w:rsidRPr="005E615F">
              <w:rPr>
                <w:noProof/>
              </w:rPr>
              <w:t>.</w:t>
            </w:r>
          </w:p>
          <w:p w14:paraId="30219482" w14:textId="7BF5DB6D" w:rsidR="00A540BA" w:rsidRPr="000355DD" w:rsidRDefault="00C65216" w:rsidP="00A5568C">
            <w:pPr>
              <w:pStyle w:val="af1"/>
              <w:pageBreakBefore/>
              <w:widowControl w:val="0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результатах обработки сведений об отказе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в регистрации и (или) предоставлении права использования НМПТ Союза (или о том, что заявка на НМПТ Союза считается отозванной)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.029)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4B1745" w14:textId="77777777" w:rsidR="00A540BA" w:rsidRPr="00B039AA" w:rsidRDefault="00520325" w:rsidP="00A5568C">
            <w:pPr>
              <w:pStyle w:val="af1"/>
              <w:pageBreakBefore/>
              <w:widowControl w:val="0"/>
              <w:rPr>
                <w:noProof/>
              </w:rPr>
            </w:pPr>
            <w:r w:rsidRPr="005E615F">
              <w:rPr>
                <w:noProof/>
              </w:rPr>
              <w:t>заявка на 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.001)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об отказе в регистрации (или о том, что заявка на НМПТ Союза считается отозванной) представлены 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C875F4" w14:textId="21EFD5BE" w:rsidR="00A540BA" w:rsidRPr="00B039AA" w:rsidRDefault="00383008" w:rsidP="00A5568C">
            <w:pPr>
              <w:pStyle w:val="af1"/>
              <w:pageBreakBefore/>
              <w:widowControl w:val="0"/>
              <w:rPr>
                <w:noProof/>
              </w:rPr>
            </w:pPr>
            <w:r w:rsidRPr="005E615F">
              <w:rPr>
                <w:noProof/>
              </w:rPr>
              <w:t xml:space="preserve">прием и обработка сведений об отказе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в регистрации и (или) предоставлении права использования НМПТ Союза (или о том, что заявка на НМПТ Союза считается отозванной)для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.027)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61DAD9" w14:textId="37CA268D" w:rsidR="00A540BA" w:rsidRPr="00B039AA" w:rsidRDefault="00520325" w:rsidP="00A5568C">
            <w:pPr>
              <w:pStyle w:val="af1"/>
              <w:pageBreakBefore/>
              <w:widowControl w:val="0"/>
              <w:rPr>
                <w:noProof/>
              </w:rPr>
            </w:pPr>
            <w:r w:rsidRPr="005E615F">
              <w:rPr>
                <w:noProof/>
              </w:rPr>
              <w:t>заявка на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.001)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сведения об отказе </w:t>
            </w:r>
            <w:r w:rsidR="00A5568C">
              <w:rPr>
                <w:noProof/>
              </w:rPr>
              <w:br/>
            </w:r>
            <w:r w:rsidR="00D4414C" w:rsidRPr="005E615F">
              <w:rPr>
                <w:noProof/>
              </w:rPr>
              <w:t xml:space="preserve">в регистрации </w:t>
            </w:r>
            <w:r w:rsidR="00A5568C">
              <w:rPr>
                <w:noProof/>
              </w:rPr>
              <w:br/>
            </w:r>
            <w:r w:rsidR="00D4414C" w:rsidRPr="005E615F">
              <w:rPr>
                <w:noProof/>
              </w:rPr>
              <w:t>(или о том, что заявка на НМПТ Союза считается отозванной)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157C12" w14:textId="6DDE259F" w:rsidR="00A540BA" w:rsidRPr="005E615F" w:rsidRDefault="001A1AA6" w:rsidP="00A5568C">
            <w:pPr>
              <w:pStyle w:val="af1"/>
              <w:pageBreakBefore/>
              <w:widowControl w:val="0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об отказе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в регистрации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и (или) предоставлении права использования НМПТ Союза или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том, что заявка </w:t>
            </w:r>
            <w:r w:rsidR="001D7981">
              <w:rPr>
                <w:noProof/>
              </w:rPr>
              <w:br/>
            </w:r>
            <w:r w:rsidRPr="005E615F">
              <w:rPr>
                <w:noProof/>
              </w:rPr>
              <w:t xml:space="preserve">на НМПТ Союза считается отозванной для опубликования </w:t>
            </w:r>
            <w:r w:rsidR="001D7981">
              <w:rPr>
                <w:noProof/>
              </w:rPr>
              <w:br/>
            </w:r>
            <w:r w:rsidRPr="005E615F">
              <w:rPr>
                <w:noProof/>
              </w:rPr>
              <w:t>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.004)</w:t>
            </w:r>
          </w:p>
        </w:tc>
      </w:tr>
    </w:tbl>
    <w:p w14:paraId="495BC6BC" w14:textId="09ACBC7A" w:rsidR="00273E8F" w:rsidRPr="005D21ED" w:rsidRDefault="00273E8F" w:rsidP="00993E1A">
      <w:pPr>
        <w:pStyle w:val="afc"/>
        <w:rPr>
          <w:lang w:val="ru-RU"/>
        </w:rPr>
        <w:sectPr w:rsidR="00273E8F" w:rsidRPr="005D21ED" w:rsidSect="004042B6">
          <w:headerReference w:type="default" r:id="rId14"/>
          <w:footerReference w:type="default" r:id="rId15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53DD44B8" w14:textId="0E299709" w:rsidR="006E7357" w:rsidRPr="005E615F" w:rsidRDefault="000653ED" w:rsidP="00AF3390">
      <w:pPr>
        <w:pStyle w:val="2"/>
      </w:pPr>
      <w:r w:rsidRPr="005E615F">
        <w:lastRenderedPageBreak/>
        <w:t>2.</w:t>
      </w:r>
      <w:r w:rsidR="00E550CC">
        <w:rPr>
          <w:lang w:val="en-US"/>
        </w:rPr>
        <w:t> </w:t>
      </w:r>
      <w:r w:rsidR="005E0A0C" w:rsidRPr="005E615F">
        <w:rPr>
          <w:noProof/>
        </w:rPr>
        <w:t xml:space="preserve">Информационное взаимодействие при внесении изменений </w:t>
      </w:r>
      <w:r w:rsidR="00A5568C">
        <w:rPr>
          <w:noProof/>
        </w:rPr>
        <w:br/>
      </w:r>
      <w:r w:rsidR="005E0A0C" w:rsidRPr="005E615F">
        <w:rPr>
          <w:noProof/>
        </w:rPr>
        <w:t>в сведения Единого реестра НМПТ Союза</w:t>
      </w:r>
    </w:p>
    <w:p w14:paraId="6AA234D6" w14:textId="6C93EFFC" w:rsidR="00F10DDF" w:rsidRPr="00B72EFD" w:rsidRDefault="000D7BE0" w:rsidP="007B6675">
      <w:pPr>
        <w:pStyle w:val="a7"/>
        <w:rPr>
          <w:lang w:val="ru-RU"/>
        </w:rPr>
      </w:pPr>
      <w:r>
        <w:t>13</w:t>
      </w:r>
      <w:r w:rsidRPr="005E615F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5E615F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5E615F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5E615F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5E615F">
        <w:rPr>
          <w:lang w:val="ru-RU"/>
        </w:rPr>
        <w:t xml:space="preserve"> </w:t>
      </w:r>
      <w:r w:rsidR="009941CC" w:rsidRPr="006B6A74">
        <w:rPr>
          <w:szCs w:val="30"/>
        </w:rPr>
        <w:t>при внесении изменений в сведения Единого реестра НМПТ Союза</w:t>
      </w:r>
      <w:r w:rsidR="00B72EFD" w:rsidRPr="005E615F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5E615F">
        <w:rPr>
          <w:lang w:val="ru-RU"/>
        </w:rPr>
        <w:t>3</w:t>
      </w:r>
      <w:r w:rsidR="00480ABC" w:rsidRPr="005E615F">
        <w:rPr>
          <w:lang w:val="ru-RU"/>
        </w:rPr>
        <w:t>.</w:t>
      </w:r>
      <w:r w:rsidR="00B72EFD" w:rsidRPr="005E615F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3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</w:t>
      </w:r>
      <w:r w:rsidR="00A5568C">
        <w:rPr>
          <w:lang w:val="ru-RU"/>
        </w:rPr>
        <w:br/>
      </w:r>
      <w:r w:rsidR="00B72EFD" w:rsidRPr="005D024A">
        <w:rPr>
          <w:lang w:val="ru-RU"/>
        </w:rPr>
        <w:t xml:space="preserve">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6BD1E874" w14:textId="0DC9C673" w:rsidR="00850BB3" w:rsidRPr="005D024A" w:rsidRDefault="00666272" w:rsidP="0090414F">
      <w:pPr>
        <w:pStyle w:val="ab"/>
      </w:pPr>
      <w:r>
        <w:object w:dxaOrig="9230" w:dyaOrig="10251" w14:anchorId="79214E67">
          <v:shape id="_x0000_i1027" type="#_x0000_t75" style="width:461pt;height:511.95pt" o:ole="">
            <v:imagedata r:id="rId16" o:title=""/>
          </v:shape>
          <o:OLEObject Type="Embed" ProgID="Visio.Drawing.15" ShapeID="_x0000_i1027" DrawAspect="Content" ObjectID="_1779624824" r:id="rId17"/>
        </w:object>
      </w:r>
    </w:p>
    <w:p w14:paraId="6ECFADDD" w14:textId="6DB36577" w:rsidR="006E7357" w:rsidRPr="00AC4031" w:rsidRDefault="006E7357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5E615F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5E615F">
        <w:rPr>
          <w:noProof/>
          <w:sz w:val="24"/>
          <w:szCs w:val="24"/>
        </w:rPr>
        <w:t>3</w:t>
      </w:r>
      <w:r w:rsidR="00015E4F" w:rsidRPr="005E615F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 xml:space="preserve">при внесении изменений </w:t>
      </w:r>
      <w:r w:rsidR="00A12D5C">
        <w:rPr>
          <w:noProof/>
          <w:sz w:val="24"/>
          <w:szCs w:val="24"/>
        </w:rPr>
        <w:br/>
      </w:r>
      <w:r w:rsidR="00D40CC1" w:rsidRPr="00AC4031">
        <w:rPr>
          <w:noProof/>
          <w:sz w:val="24"/>
          <w:szCs w:val="24"/>
        </w:rPr>
        <w:t>в сведения Единого реестра НМПТ Союза</w:t>
      </w:r>
    </w:p>
    <w:p w14:paraId="304DDDB7" w14:textId="77777777" w:rsidR="00480ABC" w:rsidRPr="00A540BA" w:rsidRDefault="00480ABC" w:rsidP="00480ABC">
      <w:pPr>
        <w:pStyle w:val="a8"/>
        <w:rPr>
          <w:lang w:val="ru-RU" w:eastAsia="ru-RU"/>
        </w:rPr>
      </w:pPr>
    </w:p>
    <w:p w14:paraId="413C5023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8"/>
          <w:headerReference w:type="first" r:id="rId19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41DB2E66" w14:textId="77777777" w:rsidR="006A6235" w:rsidRPr="00CA10B0" w:rsidRDefault="006E7357" w:rsidP="00B75376">
      <w:pPr>
        <w:pStyle w:val="affe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CA10B0">
        <w:t>3</w:t>
      </w:r>
    </w:p>
    <w:p w14:paraId="108FD72C" w14:textId="77777777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внесении изменений в сведения Единого реестра НМПТ Союза</w:t>
      </w:r>
    </w:p>
    <w:p w14:paraId="793E7DD6" w14:textId="77777777" w:rsidR="00D4414C" w:rsidRPr="005D024A" w:rsidRDefault="00D4414C" w:rsidP="00D4414C">
      <w:pPr>
        <w:pStyle w:val="afff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1DC1F00F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6E6630" w14:textId="77777777" w:rsidR="00CD6ADA" w:rsidRDefault="00CD6ADA" w:rsidP="000355DD">
            <w:pPr>
              <w:pStyle w:val="af1"/>
              <w:jc w:val="center"/>
            </w:pPr>
            <w:r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2B8F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BAEAFB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D59DD0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140D81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56D8A5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1BD5EF44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423392E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95C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5B7CB7B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061E74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CB09C8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842F5A0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10F25399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48CC01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4D6D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 внесении изменений в сведения Единого реестра НМПТ Союза</w:t>
            </w:r>
            <w:r w:rsidR="00A9512A" w:rsidRPr="001221E7">
              <w:rPr>
                <w:noProof/>
              </w:rPr>
              <w:t xml:space="preserve"> (P.SP.03.PRC.005)</w:t>
            </w:r>
          </w:p>
        </w:tc>
      </w:tr>
      <w:tr w:rsidR="00A540BA" w:rsidRPr="001B62B4" w14:paraId="23796B56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7DD7F1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D21DB4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Представление измененных сведений Единого реестра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.034)</w:t>
            </w:r>
            <w:r w:rsidR="00AA347E" w:rsidRPr="005E615F">
              <w:rPr>
                <w:noProof/>
              </w:rPr>
              <w:t>.</w:t>
            </w:r>
          </w:p>
          <w:p w14:paraId="48CA6479" w14:textId="4CD004D0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результатах обработки измененных сведений Единого реестра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.037)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7D46E2" w14:textId="164882FD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измененные сведения Единого реестра НМПТ Союза представлены </w:t>
            </w:r>
            <w:r w:rsidR="00A12D5C">
              <w:rPr>
                <w:noProof/>
              </w:rPr>
              <w:br/>
            </w:r>
            <w:r w:rsidR="00D4414C" w:rsidRPr="005E615F">
              <w:rPr>
                <w:noProof/>
              </w:rPr>
              <w:t>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15062C" w14:textId="77777777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прием и обработка измененных сведений Единого реестра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.035)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9A970F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измененные сведения Единого реестра НМПТ Союза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A1E274" w14:textId="7E56312E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о внесении изменений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в сведения Единого реестра НМПТ Союза для опубликования </w:t>
            </w:r>
            <w:r w:rsidR="001D7981">
              <w:rPr>
                <w:noProof/>
              </w:rPr>
              <w:br/>
            </w:r>
            <w:r w:rsidRPr="005E615F">
              <w:rPr>
                <w:noProof/>
              </w:rPr>
              <w:t>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.005)</w:t>
            </w:r>
          </w:p>
        </w:tc>
      </w:tr>
      <w:tr w:rsidR="00A540BA" w:rsidRPr="00A9512A" w14:paraId="208E4B4B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178B00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0CA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 продлении в Едином реестре НМПТ Союза срока действия свидетельства о праве использования НМПТ Союза</w:t>
            </w:r>
            <w:r w:rsidR="00A9512A" w:rsidRPr="001221E7">
              <w:rPr>
                <w:noProof/>
              </w:rPr>
              <w:t xml:space="preserve"> (P.SP.03.PRC.006)</w:t>
            </w:r>
          </w:p>
        </w:tc>
      </w:tr>
      <w:tr w:rsidR="00A540BA" w:rsidRPr="001B62B4" w14:paraId="2AC9B325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EB41C8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475EB7" w14:textId="2E266753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продлении срока действия свидетельства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праве использования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.042)</w:t>
            </w:r>
            <w:r w:rsidR="00AA347E" w:rsidRPr="005E615F">
              <w:rPr>
                <w:noProof/>
              </w:rPr>
              <w:t>.</w:t>
            </w:r>
          </w:p>
          <w:p w14:paraId="6E0949C6" w14:textId="5EA25345" w:rsidR="00A540BA" w:rsidRPr="000355DD" w:rsidRDefault="00C65216" w:rsidP="00A5568C">
            <w:pPr>
              <w:pStyle w:val="af1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результатах обработки сведений о продлении срока действия свидетельства о праве использования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.045)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603314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 продлении срока действия свидетельства представлены 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9473BD" w14:textId="77777777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прием и обработка сведений о продлении срока действия свидетельства о праве использования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.043)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28DBAD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 продлении срока действия свидетельства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80304D" w14:textId="09356352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продлении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в Едином реестре НМПТ Союза срока действия свидетельства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праве использования НМПТ Союза для опубликования 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.006)</w:t>
            </w:r>
          </w:p>
        </w:tc>
      </w:tr>
      <w:tr w:rsidR="00A540BA" w:rsidRPr="00A9512A" w14:paraId="10104642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EA5CA0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2DC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Представление сведений о прекращении в Едином реестре НМПТ Союза действия свидетельства о праве использования НМПТ Союза</w:t>
            </w:r>
            <w:r w:rsidR="00A9512A" w:rsidRPr="001221E7">
              <w:rPr>
                <w:noProof/>
              </w:rPr>
              <w:t xml:space="preserve"> (P.SP.03.PRC.007)</w:t>
            </w:r>
          </w:p>
        </w:tc>
      </w:tr>
      <w:tr w:rsidR="00A540BA" w:rsidRPr="001B62B4" w14:paraId="21BB5FA5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641EA0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F7D95C" w14:textId="602FE713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прекращении действия свидетельства о праве использования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.050)</w:t>
            </w:r>
            <w:r w:rsidR="00AA347E" w:rsidRPr="005E615F">
              <w:rPr>
                <w:noProof/>
              </w:rPr>
              <w:t>.</w:t>
            </w:r>
          </w:p>
          <w:p w14:paraId="015A7438" w14:textId="0524BD83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 xml:space="preserve">Получение уведомления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результатах обработки сведений о прекращении действия свидетельства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праве использования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.053)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93B00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сведения о прекращении действия свидетельства представлены в Комиссию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C91A62" w14:textId="63C29A47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прием и обработка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прекращении действия свидетельства о праве использования НМПТ Союза для опубликования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.051)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060D75" w14:textId="000BE7A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сведения </w:t>
            </w:r>
            <w:r w:rsidR="00A5568C">
              <w:rPr>
                <w:noProof/>
              </w:rPr>
              <w:br/>
            </w:r>
            <w:r w:rsidR="00D4414C" w:rsidRPr="005E615F">
              <w:rPr>
                <w:noProof/>
              </w:rPr>
              <w:t>о прекращении действия свидетельства обработаны Комиссией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3F12A7" w14:textId="250D0880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представление сведений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о прекращении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 xml:space="preserve">в Едином реестре НМПТ Союза действия свидетельства </w:t>
            </w:r>
            <w:r w:rsidR="00A5568C">
              <w:rPr>
                <w:noProof/>
              </w:rPr>
              <w:br/>
            </w:r>
            <w:r w:rsidRPr="005E615F">
              <w:rPr>
                <w:noProof/>
              </w:rPr>
              <w:t>о праве использования НМПТ Союза для опубликования на информационном портале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.007)</w:t>
            </w:r>
          </w:p>
        </w:tc>
      </w:tr>
    </w:tbl>
    <w:p w14:paraId="5FD9EA00" w14:textId="77777777" w:rsidR="00273E8F" w:rsidRPr="005D21ED" w:rsidRDefault="00273E8F" w:rsidP="00993E1A">
      <w:pPr>
        <w:pStyle w:val="afc"/>
        <w:rPr>
          <w:lang w:val="ru-RU"/>
        </w:rPr>
        <w:sectPr w:rsidR="00273E8F" w:rsidRPr="005D21ED" w:rsidSect="004042B6">
          <w:headerReference w:type="default" r:id="rId20"/>
          <w:footerReference w:type="default" r:id="rId21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5F2E7FA" w14:textId="1046235F" w:rsidR="006E7357" w:rsidRPr="005E615F" w:rsidRDefault="000653ED" w:rsidP="00AF3390">
      <w:pPr>
        <w:pStyle w:val="2"/>
      </w:pPr>
      <w:r w:rsidRPr="005E615F">
        <w:lastRenderedPageBreak/>
        <w:t>3.</w:t>
      </w:r>
      <w:r w:rsidR="00E550CC">
        <w:rPr>
          <w:lang w:val="en-US"/>
        </w:rPr>
        <w:t> </w:t>
      </w:r>
      <w:r w:rsidR="005E0A0C" w:rsidRPr="005E615F">
        <w:rPr>
          <w:noProof/>
        </w:rPr>
        <w:t xml:space="preserve">Информационное взаимодействие при получении сведений </w:t>
      </w:r>
      <w:r w:rsidR="00D72003">
        <w:rPr>
          <w:noProof/>
        </w:rPr>
        <w:br/>
      </w:r>
      <w:r w:rsidR="005E0A0C" w:rsidRPr="005E615F">
        <w:rPr>
          <w:noProof/>
        </w:rPr>
        <w:t>из Единого реестра НМПТ Союза</w:t>
      </w:r>
    </w:p>
    <w:p w14:paraId="12BA43D4" w14:textId="77777777" w:rsidR="00F10DDF" w:rsidRPr="00B72EFD" w:rsidRDefault="000D7BE0" w:rsidP="007B6675">
      <w:pPr>
        <w:pStyle w:val="a7"/>
        <w:rPr>
          <w:lang w:val="ru-RU"/>
        </w:rPr>
      </w:pPr>
      <w:r>
        <w:t>14</w:t>
      </w:r>
      <w:r w:rsidRPr="005E615F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5E615F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5E615F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5E615F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5E615F">
        <w:rPr>
          <w:lang w:val="ru-RU"/>
        </w:rPr>
        <w:t xml:space="preserve"> </w:t>
      </w:r>
      <w:r w:rsidR="009941CC" w:rsidRPr="006B6A74">
        <w:rPr>
          <w:szCs w:val="30"/>
        </w:rPr>
        <w:t>при получении сведений из Единого реестра НМПТ Союза</w:t>
      </w:r>
      <w:r w:rsidR="00B72EFD" w:rsidRPr="005E615F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5E615F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5E615F">
        <w:rPr>
          <w:lang w:val="ru-RU"/>
        </w:rPr>
        <w:t>4</w:t>
      </w:r>
      <w:r w:rsidR="00480ABC" w:rsidRPr="005E615F">
        <w:rPr>
          <w:lang w:val="ru-RU"/>
        </w:rPr>
        <w:t>.</w:t>
      </w:r>
      <w:r w:rsidR="00B72EFD" w:rsidRPr="005E615F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4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0EC8E5F9" w14:textId="7B63E11E" w:rsidR="00850BB3" w:rsidRPr="005D024A" w:rsidRDefault="00BB7CD0" w:rsidP="0090414F">
      <w:pPr>
        <w:pStyle w:val="ab"/>
      </w:pPr>
      <w:r>
        <w:object w:dxaOrig="9230" w:dyaOrig="6701" w14:anchorId="644D0FCC">
          <v:shape id="_x0000_i1028" type="#_x0000_t75" style="width:461pt;height:335.2pt" o:ole="">
            <v:imagedata r:id="rId22" o:title=""/>
          </v:shape>
          <o:OLEObject Type="Embed" ProgID="Visio.Drawing.15" ShapeID="_x0000_i1028" DrawAspect="Content" ObjectID="_1779624825" r:id="rId23"/>
        </w:object>
      </w:r>
    </w:p>
    <w:p w14:paraId="4C2B3FA6" w14:textId="57501862" w:rsidR="006E7357" w:rsidRPr="00AC4031" w:rsidRDefault="006E7357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5E615F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5E615F">
        <w:rPr>
          <w:noProof/>
          <w:sz w:val="24"/>
          <w:szCs w:val="24"/>
        </w:rPr>
        <w:t>4</w:t>
      </w:r>
      <w:r w:rsidR="00015E4F" w:rsidRPr="005E615F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 xml:space="preserve">при получении сведений </w:t>
      </w:r>
      <w:r w:rsidR="00A5574C">
        <w:rPr>
          <w:noProof/>
          <w:sz w:val="24"/>
          <w:szCs w:val="24"/>
        </w:rPr>
        <w:br/>
      </w:r>
      <w:r w:rsidR="00D40CC1" w:rsidRPr="00AC4031">
        <w:rPr>
          <w:noProof/>
          <w:sz w:val="24"/>
          <w:szCs w:val="24"/>
        </w:rPr>
        <w:t>из Единого реестра НМПТ Союза</w:t>
      </w:r>
    </w:p>
    <w:p w14:paraId="32359401" w14:textId="77777777" w:rsidR="00480ABC" w:rsidRPr="00A540BA" w:rsidRDefault="00480ABC" w:rsidP="00480ABC">
      <w:pPr>
        <w:pStyle w:val="a8"/>
        <w:rPr>
          <w:lang w:val="ru-RU" w:eastAsia="ru-RU"/>
        </w:rPr>
      </w:pPr>
    </w:p>
    <w:p w14:paraId="3DDC13E6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24"/>
          <w:headerReference w:type="first" r:id="rId25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3EF42D3B" w14:textId="77777777" w:rsidR="006A6235" w:rsidRPr="00CA10B0" w:rsidRDefault="006E7357" w:rsidP="00B75376">
      <w:pPr>
        <w:pStyle w:val="affe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CA10B0">
        <w:t>4</w:t>
      </w:r>
    </w:p>
    <w:p w14:paraId="3877FFA2" w14:textId="77777777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получении сведений из Единого реестра НМПТ Союза</w:t>
      </w:r>
    </w:p>
    <w:p w14:paraId="6E96C377" w14:textId="77777777" w:rsidR="00D4414C" w:rsidRPr="005D024A" w:rsidRDefault="00D4414C" w:rsidP="00D4414C">
      <w:pPr>
        <w:pStyle w:val="afff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0B691611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D58F5D" w14:textId="77777777" w:rsidR="00CD6ADA" w:rsidRDefault="00CD6ADA" w:rsidP="000355DD">
            <w:pPr>
              <w:pStyle w:val="af1"/>
              <w:jc w:val="center"/>
            </w:pPr>
            <w:r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A240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024552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2A2CFC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0CA35B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E38B70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410A3D3F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803D80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419A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156C37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3E54774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F3264C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1126CD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510CFE44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DC6B42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6DB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Запрос информации о дате и времени последнего обновления Единого реестра НМПТ Союза</w:t>
            </w:r>
            <w:r w:rsidR="00A9512A" w:rsidRPr="001221E7">
              <w:rPr>
                <w:noProof/>
              </w:rPr>
              <w:t xml:space="preserve"> (P.SP.03.PRC.010)</w:t>
            </w:r>
          </w:p>
        </w:tc>
      </w:tr>
      <w:tr w:rsidR="00A540BA" w:rsidRPr="001B62B4" w14:paraId="287A8C3F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836751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1F8EDB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Запрос информации о дате и времени обновления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.063)</w:t>
            </w:r>
            <w:r w:rsidR="00AA347E" w:rsidRPr="005E615F">
              <w:rPr>
                <w:noProof/>
              </w:rPr>
              <w:t>.</w:t>
            </w:r>
          </w:p>
          <w:p w14:paraId="3BB827EC" w14:textId="76D5E804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 xml:space="preserve">Прием и обработка информации о дате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 времени обновления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.065)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E063B3" w14:textId="36C45081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информация о дате </w:t>
            </w:r>
            <w:r w:rsidR="00A5574C">
              <w:rPr>
                <w:noProof/>
              </w:rPr>
              <w:br/>
            </w:r>
            <w:r w:rsidR="00D4414C" w:rsidRPr="005E615F">
              <w:rPr>
                <w:noProof/>
              </w:rPr>
              <w:t>и времени обновления запрошена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5D9123" w14:textId="57D47F9E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обработка запроса </w:t>
            </w:r>
            <w:r w:rsidR="00A5574C">
              <w:rPr>
                <w:noProof/>
              </w:rPr>
              <w:br/>
            </w:r>
            <w:r w:rsidRPr="005E615F">
              <w:rPr>
                <w:noProof/>
              </w:rPr>
              <w:t xml:space="preserve">и представление информации о дате </w:t>
            </w:r>
            <w:r w:rsidR="00A5574C">
              <w:rPr>
                <w:noProof/>
              </w:rPr>
              <w:br/>
            </w:r>
            <w:r w:rsidRPr="005E615F">
              <w:rPr>
                <w:noProof/>
              </w:rPr>
              <w:t>и времени обновления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.064)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95ADA7" w14:textId="0E30C391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 xml:space="preserve">информация о дате </w:t>
            </w:r>
            <w:r w:rsidR="00A5574C">
              <w:rPr>
                <w:noProof/>
              </w:rPr>
              <w:br/>
            </w:r>
            <w:r w:rsidR="00D4414C" w:rsidRPr="005E615F">
              <w:rPr>
                <w:noProof/>
              </w:rPr>
              <w:t>и времени обновления представлена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33B384" w14:textId="77777777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получение информации о дате и времени последнего обновления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.008)</w:t>
            </w:r>
          </w:p>
        </w:tc>
      </w:tr>
      <w:tr w:rsidR="00A540BA" w:rsidRPr="00A9512A" w14:paraId="2F2EC250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6316B2" w14:textId="77777777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5AEA" w14:textId="77777777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Запрос сведений, измененных в Едином реестре НМПТ Союза</w:t>
            </w:r>
            <w:r w:rsidR="00A9512A" w:rsidRPr="001221E7">
              <w:rPr>
                <w:noProof/>
              </w:rPr>
              <w:t xml:space="preserve"> (P.SP.03.PRC.011)</w:t>
            </w:r>
          </w:p>
        </w:tc>
      </w:tr>
      <w:tr w:rsidR="00A540BA" w:rsidRPr="001B62B4" w14:paraId="7006897D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E1504E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2809F" w14:textId="77777777" w:rsidR="00A540BA" w:rsidRPr="00B039AA" w:rsidRDefault="00A540BA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Запрос измененных сведений из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.066)</w:t>
            </w:r>
            <w:r w:rsidR="00AA347E" w:rsidRPr="005E615F">
              <w:rPr>
                <w:noProof/>
              </w:rPr>
              <w:t>.</w:t>
            </w:r>
          </w:p>
          <w:p w14:paraId="339D4E1F" w14:textId="77777777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>Прием и обработка измененных сведений из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.068)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CAC691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662D7E" w:rsidRPr="005E615F">
              <w:rPr>
                <w:noProof/>
              </w:rPr>
              <w:t xml:space="preserve"> </w:t>
            </w:r>
            <w:r w:rsidR="00A9512A" w:rsidRPr="005E615F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измененные сведения Единого реестра НМПТ Союза 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307134" w14:textId="7FCB4C1E" w:rsidR="00A540BA" w:rsidRPr="00B039AA" w:rsidRDefault="00383008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обработка запроса </w:t>
            </w:r>
            <w:r w:rsidR="00A5574C">
              <w:rPr>
                <w:noProof/>
              </w:rPr>
              <w:br/>
            </w:r>
            <w:r w:rsidRPr="005E615F">
              <w:rPr>
                <w:noProof/>
              </w:rPr>
              <w:t>и представление измененных сведений из Единого реестра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5E615F">
              <w:rPr>
                <w:noProof/>
              </w:rPr>
              <w:t>.067)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73D17F" w14:textId="77777777" w:rsidR="00A540BA" w:rsidRPr="00B039AA" w:rsidRDefault="00520325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измененные сведения Единого реестра НМПТ Союза отсутствуют</w:t>
            </w:r>
            <w:r w:rsidR="00B23CCA" w:rsidRPr="005E615F">
              <w:rPr>
                <w:noProof/>
              </w:rPr>
              <w:t>.</w:t>
            </w:r>
          </w:p>
          <w:p w14:paraId="50781C31" w14:textId="4B70F16D" w:rsidR="00A540BA" w:rsidRPr="000355DD" w:rsidRDefault="00C65216" w:rsidP="000355DD">
            <w:pPr>
              <w:pStyle w:val="af1"/>
            </w:pPr>
            <w:r w:rsidRPr="005E615F">
              <w:rPr>
                <w:noProof/>
              </w:rPr>
              <w:t>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5E615F">
              <w:rPr>
                <w:noProof/>
              </w:rPr>
              <w:t>.002)</w:t>
            </w:r>
            <w:r w:rsidR="00A540BA" w:rsidRPr="005E615F">
              <w:rPr>
                <w:noProof/>
              </w:rPr>
              <w:t xml:space="preserve">: </w:t>
            </w:r>
            <w:r w:rsidR="00D4414C" w:rsidRPr="005E615F">
              <w:rPr>
                <w:noProof/>
              </w:rPr>
              <w:t>по запросу представлены измененные сведения Единого реестра НМПТ Союза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38EDC6" w14:textId="35340ED0" w:rsidR="00A540BA" w:rsidRPr="005E615F" w:rsidRDefault="001A1AA6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получение сведений, измененных </w:t>
            </w:r>
            <w:r w:rsidR="00A5574C">
              <w:rPr>
                <w:noProof/>
              </w:rPr>
              <w:br/>
            </w:r>
            <w:r w:rsidRPr="005E615F">
              <w:rPr>
                <w:noProof/>
              </w:rPr>
              <w:t>в Едином реестре НМПТ Союза</w:t>
            </w:r>
            <w:r w:rsidR="00A9512A" w:rsidRPr="005E615F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5E615F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SP</w:t>
            </w:r>
            <w:r w:rsidR="00A9512A" w:rsidRPr="005E615F">
              <w:rPr>
                <w:noProof/>
              </w:rPr>
              <w:t>.03.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5E615F">
              <w:rPr>
                <w:noProof/>
              </w:rPr>
              <w:t>.009)</w:t>
            </w:r>
          </w:p>
        </w:tc>
      </w:tr>
    </w:tbl>
    <w:p w14:paraId="5062AE38" w14:textId="77777777" w:rsidR="00273E8F" w:rsidRPr="005D21ED" w:rsidRDefault="00273E8F" w:rsidP="00993E1A">
      <w:pPr>
        <w:pStyle w:val="afc"/>
        <w:rPr>
          <w:lang w:val="ru-RU"/>
        </w:rPr>
        <w:sectPr w:rsidR="00273E8F" w:rsidRPr="005D21ED" w:rsidSect="004042B6">
          <w:headerReference w:type="default" r:id="rId26"/>
          <w:footerReference w:type="default" r:id="rId27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0894A611" w:rsidR="005E2E6F" w:rsidRPr="005D21ED" w:rsidRDefault="0020358D">
      <w:pPr>
        <w:pStyle w:val="1"/>
      </w:pPr>
      <w:r w:rsidRPr="00A1317B">
        <w:rPr>
          <w:noProof/>
          <w:lang w:val="en-US"/>
        </w:rPr>
        <w:lastRenderedPageBreak/>
        <w:t>VI</w:t>
      </w:r>
      <w:r w:rsidR="000032E9" w:rsidRPr="005D21ED">
        <w:t>.</w:t>
      </w:r>
      <w:r w:rsidR="001A625E">
        <w:rPr>
          <w:lang w:val="en-US"/>
        </w:rPr>
        <w:t> </w:t>
      </w:r>
      <w:r w:rsidR="005E2E6F" w:rsidRPr="005D024A">
        <w:t>Описание</w:t>
      </w:r>
      <w:r w:rsidR="005E2E6F" w:rsidRPr="005D21ED">
        <w:t xml:space="preserve"> </w:t>
      </w:r>
      <w:r w:rsidR="005602E1">
        <w:t>сообщений</w:t>
      </w:r>
      <w:r w:rsidR="005602E1" w:rsidRPr="005D21ED">
        <w:t xml:space="preserve"> </w:t>
      </w:r>
      <w:r w:rsidR="005602E1">
        <w:t>общего</w:t>
      </w:r>
      <w:r w:rsidR="005602E1" w:rsidRPr="005D21ED">
        <w:t xml:space="preserve"> </w:t>
      </w:r>
      <w:r w:rsidR="005602E1">
        <w:t>процесса</w:t>
      </w:r>
    </w:p>
    <w:p w14:paraId="74DA55B8" w14:textId="29291B67" w:rsidR="005E2E6F" w:rsidRPr="005D024A" w:rsidRDefault="000D7BE0" w:rsidP="007B6675">
      <w:pPr>
        <w:pStyle w:val="a7"/>
      </w:pPr>
      <w:r>
        <w:t>15</w:t>
      </w:r>
      <w:r w:rsidRPr="000D7BE0">
        <w:rPr>
          <w:lang w:val="ru-RU"/>
        </w:rPr>
        <w:t>.</w:t>
      </w:r>
      <w:r w:rsidR="001A625E">
        <w:rPr>
          <w:lang w:val="en-US"/>
        </w:rPr>
        <w:t> </w:t>
      </w:r>
      <w:r w:rsidR="006A6235">
        <w:rPr>
          <w:lang w:val="ru-RU"/>
        </w:rPr>
        <w:t>П</w:t>
      </w:r>
      <w:r w:rsidR="005E2E6F" w:rsidRPr="005D024A">
        <w:t>еречень сообщений</w:t>
      </w:r>
      <w:r w:rsidR="006A6235">
        <w:rPr>
          <w:lang w:val="ru-RU"/>
        </w:rPr>
        <w:t xml:space="preserve"> общего процесса</w:t>
      </w:r>
      <w:r w:rsidR="005E2E6F" w:rsidRPr="005D024A">
        <w:t>, передаваемых в рамках информационного взаимодействия при реализации общего процесса</w:t>
      </w:r>
      <w:r w:rsidR="004170C2" w:rsidRPr="005E0800">
        <w:t>,</w:t>
      </w:r>
      <w:r w:rsidR="005E2E6F" w:rsidRPr="005D024A">
        <w:t xml:space="preserve"> </w:t>
      </w:r>
      <w:r w:rsidR="00000227">
        <w:rPr>
          <w:lang w:val="ru-RU"/>
        </w:rPr>
        <w:t>приведен</w:t>
      </w:r>
      <w:r w:rsidR="006A6235" w:rsidRPr="005D024A">
        <w:t xml:space="preserve"> </w:t>
      </w:r>
      <w:r w:rsidR="005E2E6F" w:rsidRPr="005D024A">
        <w:t>в табл</w:t>
      </w:r>
      <w:r w:rsidR="006A6235">
        <w:rPr>
          <w:lang w:val="ru-RU"/>
        </w:rPr>
        <w:t>ице</w:t>
      </w:r>
      <w:r w:rsidR="005E2E6F" w:rsidRPr="005D024A">
        <w:t xml:space="preserve"> 5. </w:t>
      </w:r>
      <w:r w:rsidR="00901C31" w:rsidRPr="00901C31">
        <w:t xml:space="preserve">Структура данных в составе сообщения </w:t>
      </w:r>
      <w:r w:rsidR="005F0CDE">
        <w:rPr>
          <w:lang w:val="ru-RU"/>
        </w:rPr>
        <w:t>должна соответствовать</w:t>
      </w:r>
      <w:r w:rsidR="00901C31" w:rsidRPr="00901C31">
        <w:t xml:space="preserve"> Описани</w:t>
      </w:r>
      <w:r w:rsidR="005F0CDE">
        <w:rPr>
          <w:lang w:val="ru-RU"/>
        </w:rPr>
        <w:t>ю</w:t>
      </w:r>
      <w:r w:rsidR="00901C31" w:rsidRPr="00901C31">
        <w:t xml:space="preserve"> форматов и структур электронных документов и сведений. Ссылка на соответствующую структуру </w:t>
      </w:r>
      <w:r w:rsidR="00A5574C">
        <w:br/>
      </w:r>
      <w:r w:rsidR="00901C31" w:rsidRPr="00901C31">
        <w:t xml:space="preserve">в Описании форматов и структур электронных документов и сведений устанавливается по значению графы </w:t>
      </w:r>
      <w:r w:rsidR="005F0CDE">
        <w:rPr>
          <w:lang w:val="ru-RU"/>
        </w:rPr>
        <w:t>3</w:t>
      </w:r>
      <w:r w:rsidR="00901C31" w:rsidRPr="00901C31">
        <w:t xml:space="preserve"> таблицы</w:t>
      </w:r>
      <w:r w:rsidR="006A6235">
        <w:rPr>
          <w:lang w:val="ru-RU"/>
        </w:rPr>
        <w:t xml:space="preserve"> </w:t>
      </w:r>
      <w:r w:rsidR="006A6235" w:rsidRPr="005D024A">
        <w:t>5</w:t>
      </w:r>
      <w:r w:rsidR="005E2E6F" w:rsidRPr="005D024A">
        <w:t>.</w:t>
      </w:r>
    </w:p>
    <w:p w14:paraId="5DDA84DB" w14:textId="4F4CD183" w:rsidR="006A6235" w:rsidRPr="00AC4031" w:rsidRDefault="005E2E6F" w:rsidP="00952A3E">
      <w:pPr>
        <w:pStyle w:val="affe"/>
        <w:rPr>
          <w:rStyle w:val="afd"/>
          <w:rFonts w:eastAsiaTheme="minorEastAsia"/>
          <w:bCs w:val="0"/>
          <w:noProof/>
          <w:lang w:val="en-US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5</w:t>
      </w:r>
    </w:p>
    <w:p w14:paraId="77175ADE" w14:textId="2FE31FFB" w:rsidR="005E2E6F" w:rsidRDefault="006A6235" w:rsidP="00480CC5">
      <w:pPr>
        <w:pStyle w:val="a6"/>
      </w:pPr>
      <w:r>
        <w:t>П</w:t>
      </w:r>
      <w:r w:rsidR="005E2E6F" w:rsidRPr="005D024A">
        <w:t>еречень сообщений</w:t>
      </w:r>
      <w:r w:rsidR="00ED21AA">
        <w:t xml:space="preserve"> общего процесса</w:t>
      </w:r>
    </w:p>
    <w:p w14:paraId="25C9C355" w14:textId="77777777" w:rsidR="005F0CDE" w:rsidRPr="005D024A" w:rsidRDefault="005F0CDE" w:rsidP="005F0CDE">
      <w:pPr>
        <w:pStyle w:val="afff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D024A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Default="00CD6ADA" w:rsidP="000355DD">
            <w:pPr>
              <w:pStyle w:val="af1"/>
              <w:jc w:val="center"/>
            </w:pPr>
            <w:r w:rsidRPr="005D024A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Default="00CD6ADA" w:rsidP="000355DD">
            <w:pPr>
              <w:pStyle w:val="af1"/>
              <w:jc w:val="center"/>
            </w:pPr>
            <w:r w:rsidRPr="005D024A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Default="00CD6ADA" w:rsidP="000355DD">
            <w:pPr>
              <w:pStyle w:val="af1"/>
              <w:jc w:val="center"/>
            </w:pPr>
            <w:r w:rsidRPr="005D024A">
              <w:t>Структур</w:t>
            </w:r>
            <w:r>
              <w:t>а</w:t>
            </w:r>
            <w:r w:rsidRPr="005D024A">
              <w:t xml:space="preserve"> электронн</w:t>
            </w:r>
            <w:r>
              <w:t>ого</w:t>
            </w:r>
            <w:r w:rsidRPr="005D024A">
              <w:t xml:space="preserve"> документ</w:t>
            </w:r>
            <w:r>
              <w:t>а (сведений)</w:t>
            </w:r>
          </w:p>
        </w:tc>
      </w:tr>
      <w:tr w:rsidR="006263E6" w:rsidRPr="005D024A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D024A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18E9FBC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E03CB" w14:textId="27A8CD50" w:rsidR="006263E6" w:rsidRPr="000355DD" w:rsidRDefault="006263E6" w:rsidP="000355DD">
            <w:pPr>
              <w:pStyle w:val="af1"/>
            </w:pPr>
            <w:r w:rsidRPr="000355DD">
              <w:t>P.SP.03.MSG.001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4734B" w14:textId="14E0827C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сведения о заявке на НМПТ Союза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7B121" w14:textId="70E7B4DD" w:rsidR="006263E6" w:rsidRPr="005E615F" w:rsidRDefault="006E42C1" w:rsidP="000355DD">
            <w:pPr>
              <w:pStyle w:val="af1"/>
              <w:rPr>
                <w:noProof/>
              </w:rPr>
            </w:pPr>
            <w:r w:rsidRPr="006E42C1">
              <w:rPr>
                <w:noProof/>
              </w:rPr>
      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 (R.IP.SP.03.001)</w:t>
            </w:r>
          </w:p>
        </w:tc>
      </w:tr>
      <w:tr w:rsidR="006263E6" w:rsidRPr="005D024A" w14:paraId="6FCED7D0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C26831" w14:textId="77777777" w:rsidR="006263E6" w:rsidRPr="000355DD" w:rsidRDefault="006263E6" w:rsidP="000355DD">
            <w:pPr>
              <w:pStyle w:val="af1"/>
            </w:pPr>
            <w:r w:rsidRPr="000355DD">
              <w:t>P.SP.03.MSG.002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241570" w14:textId="290D101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уведомление о приеме </w:t>
            </w:r>
            <w:r w:rsidR="00A5574C">
              <w:rPr>
                <w:noProof/>
              </w:rPr>
              <w:br/>
            </w:r>
            <w:r w:rsidRPr="000355DD">
              <w:rPr>
                <w:noProof/>
              </w:rPr>
              <w:t>и обработке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574A6C" w14:textId="77777777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уведомление о результате обработки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.006)</w:t>
            </w:r>
          </w:p>
        </w:tc>
      </w:tr>
      <w:tr w:rsidR="006263E6" w:rsidRPr="005D024A" w14:paraId="2387F237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3A4ACF" w14:textId="77777777" w:rsidR="006263E6" w:rsidRPr="000355DD" w:rsidRDefault="006263E6" w:rsidP="000355DD">
            <w:pPr>
              <w:pStyle w:val="af1"/>
            </w:pPr>
            <w:r w:rsidRPr="000355DD">
              <w:t>P.SP.03.MSG.003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54D7F7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измененные сведения о заявке на НМПТ Союза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EE06CF" w14:textId="42849C10" w:rsidR="006263E6" w:rsidRPr="005E615F" w:rsidRDefault="006E42C1" w:rsidP="000355DD">
            <w:pPr>
              <w:pStyle w:val="af1"/>
              <w:rPr>
                <w:noProof/>
              </w:rPr>
            </w:pPr>
            <w:r w:rsidRPr="006E42C1">
              <w:rPr>
                <w:noProof/>
              </w:rPr>
      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 (R.IP.SP.03.001)</w:t>
            </w:r>
          </w:p>
        </w:tc>
      </w:tr>
      <w:tr w:rsidR="006263E6" w:rsidRPr="005D024A" w14:paraId="6F69C83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63F89B" w14:textId="77777777" w:rsidR="006263E6" w:rsidRPr="000355DD" w:rsidRDefault="006263E6" w:rsidP="000355DD">
            <w:pPr>
              <w:pStyle w:val="af1"/>
            </w:pPr>
            <w:r w:rsidRPr="000355DD">
              <w:lastRenderedPageBreak/>
              <w:t>P.SP.03.MSG.004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452DDE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сведения о регистрации НМПТ Союза в Едином реестре НМПТ Союза и (или) выдаче свидетельства о праве использования НМПТ Союза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FD9C80" w14:textId="0732E5EE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сведения о НМПТ Союза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.03.002)</w:t>
            </w:r>
          </w:p>
        </w:tc>
      </w:tr>
      <w:tr w:rsidR="006263E6" w:rsidRPr="005D024A" w14:paraId="4654E566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31FD01" w14:textId="77777777" w:rsidR="006263E6" w:rsidRPr="000355DD" w:rsidRDefault="006263E6" w:rsidP="000355DD">
            <w:pPr>
              <w:pStyle w:val="af1"/>
            </w:pPr>
            <w:r w:rsidRPr="000355DD">
              <w:t>P.SP.03.MSG.005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C3FD49" w14:textId="752F1BBE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сведения об отказе </w:t>
            </w:r>
            <w:r w:rsidR="00A5574C">
              <w:rPr>
                <w:noProof/>
              </w:rPr>
              <w:br/>
            </w:r>
            <w:r w:rsidRPr="000355DD">
              <w:rPr>
                <w:noProof/>
              </w:rPr>
              <w:t>в регистрации и (или) предоставлении права использования НМПТ Союза (или о том, что заявка на НМПТ Союза считается отозванной)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D89EE7" w14:textId="539C0D2B" w:rsidR="006263E6" w:rsidRPr="005E615F" w:rsidRDefault="006E42C1" w:rsidP="000355DD">
            <w:pPr>
              <w:pStyle w:val="af1"/>
              <w:rPr>
                <w:noProof/>
              </w:rPr>
            </w:pPr>
            <w:r w:rsidRPr="006E42C1">
              <w:rPr>
                <w:noProof/>
              </w:rPr>
      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 (R.IP.SP.03.001)</w:t>
            </w:r>
          </w:p>
        </w:tc>
      </w:tr>
      <w:tr w:rsidR="006263E6" w:rsidRPr="005D024A" w14:paraId="1E2C37B8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F15FF5" w14:textId="77777777" w:rsidR="006263E6" w:rsidRPr="000355DD" w:rsidRDefault="006263E6" w:rsidP="000355DD">
            <w:pPr>
              <w:pStyle w:val="af1"/>
            </w:pPr>
            <w:r w:rsidRPr="000355DD">
              <w:t>P.SP.03.MSG.006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FB150A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измененные сведения Единого реестра НМПТ Союза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631513" w14:textId="46AB9455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сведения о НМПТ Союза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.03.002)</w:t>
            </w:r>
          </w:p>
        </w:tc>
      </w:tr>
      <w:tr w:rsidR="006263E6" w:rsidRPr="005D024A" w14:paraId="0FFB7AD0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626211" w14:textId="77777777" w:rsidR="006263E6" w:rsidRPr="000355DD" w:rsidRDefault="006263E6" w:rsidP="000355DD">
            <w:pPr>
              <w:pStyle w:val="af1"/>
            </w:pPr>
            <w:r w:rsidRPr="000355DD">
              <w:t>P.SP.03.MSG.007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58DFF2" w14:textId="3F66558C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сведения о продлении срока действия свидетельства о праве использования НМПТ Союза </w:t>
            </w:r>
            <w:r w:rsidR="00A12D5C">
              <w:rPr>
                <w:noProof/>
              </w:rPr>
              <w:br/>
            </w:r>
            <w:r w:rsidRPr="000355DD">
              <w:rPr>
                <w:noProof/>
              </w:rPr>
              <w:t>в Едином реестре НМПТ Союза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94227A" w14:textId="53ECBF70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сведения о НМПТ Союза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.03.002)</w:t>
            </w:r>
          </w:p>
        </w:tc>
      </w:tr>
      <w:tr w:rsidR="006263E6" w:rsidRPr="005D024A" w14:paraId="55EA0687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344E5" w14:textId="77777777" w:rsidR="006263E6" w:rsidRPr="000355DD" w:rsidRDefault="006263E6" w:rsidP="000355DD">
            <w:pPr>
              <w:pStyle w:val="af1"/>
            </w:pPr>
            <w:r w:rsidRPr="000355DD">
              <w:t>P.SP.03.MSG.008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96DC09" w14:textId="2B483C9D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сведения о прекращении действия свидетельства о праве использования НМПТ Союза </w:t>
            </w:r>
            <w:r w:rsidR="00A5574C">
              <w:rPr>
                <w:noProof/>
              </w:rPr>
              <w:br/>
            </w:r>
            <w:r w:rsidRPr="000355DD">
              <w:rPr>
                <w:noProof/>
              </w:rPr>
              <w:t>в Едином реестре НМПТ Союза для опубликования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840CC1" w14:textId="3C7914E3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сведения о НМПТ Союза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.03.002)</w:t>
            </w:r>
          </w:p>
        </w:tc>
      </w:tr>
      <w:tr w:rsidR="006263E6" w:rsidRPr="005D024A" w14:paraId="16AF49DA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094EA6" w14:textId="77777777" w:rsidR="006263E6" w:rsidRPr="000355DD" w:rsidRDefault="006263E6" w:rsidP="000355DD">
            <w:pPr>
              <w:pStyle w:val="af1"/>
            </w:pPr>
            <w:r w:rsidRPr="000355DD">
              <w:t>P.SP.03.MSG.016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1AF579" w14:textId="0D4A1ECB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запрос информации о дате </w:t>
            </w:r>
            <w:r w:rsidR="00A5574C">
              <w:rPr>
                <w:noProof/>
              </w:rPr>
              <w:br/>
            </w:r>
            <w:r w:rsidRPr="000355DD">
              <w:rPr>
                <w:noProof/>
              </w:rPr>
              <w:t>и времени обновления Единого реестра НМПТ Союза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7DB28" w14:textId="0C232335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запрос сведений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национальных разделов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.03.007)</w:t>
            </w:r>
          </w:p>
        </w:tc>
      </w:tr>
      <w:tr w:rsidR="006263E6" w:rsidRPr="005D024A" w14:paraId="07F374E0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B0EC23" w14:textId="77777777" w:rsidR="006263E6" w:rsidRPr="000355DD" w:rsidRDefault="006263E6" w:rsidP="000355DD">
            <w:pPr>
              <w:pStyle w:val="af1"/>
            </w:pPr>
            <w:r w:rsidRPr="000355DD">
              <w:t>P.SP.03.MSG.017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5FE08A" w14:textId="506D3149" w:rsidR="006263E6" w:rsidRPr="000355DD" w:rsidRDefault="00B116B7" w:rsidP="00B116B7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информации о дате и времени обновления Единого реестра НМПТ Союза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360890" w14:textId="4C89867D" w:rsidR="006263E6" w:rsidRPr="005E615F" w:rsidRDefault="00B116B7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запрос сведений </w:t>
            </w:r>
            <w:r>
              <w:rPr>
                <w:noProof/>
              </w:rPr>
              <w:br/>
            </w:r>
            <w:r w:rsidRPr="005E615F">
              <w:rPr>
                <w:noProof/>
              </w:rPr>
              <w:t>из национальных разделов Единого реестра НМПТ Союза (</w:t>
            </w:r>
            <w:r w:rsidRPr="00CA1D35">
              <w:rPr>
                <w:noProof/>
                <w:lang w:val="en-US"/>
              </w:rPr>
              <w:t>R</w:t>
            </w:r>
            <w:r w:rsidRPr="005E615F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IP</w:t>
            </w:r>
            <w:r w:rsidRPr="005E615F">
              <w:rPr>
                <w:noProof/>
              </w:rPr>
              <w:t>.</w:t>
            </w:r>
            <w:r w:rsidRPr="00CA1D35">
              <w:rPr>
                <w:noProof/>
                <w:lang w:val="en-US"/>
              </w:rPr>
              <w:t>SP</w:t>
            </w:r>
            <w:r w:rsidRPr="005E615F">
              <w:rPr>
                <w:noProof/>
              </w:rPr>
              <w:t>.03.007)</w:t>
            </w:r>
          </w:p>
        </w:tc>
      </w:tr>
      <w:tr w:rsidR="006263E6" w:rsidRPr="005D024A" w14:paraId="23A042D4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D772D2" w14:textId="77777777" w:rsidR="006263E6" w:rsidRPr="000355DD" w:rsidRDefault="006263E6" w:rsidP="000355DD">
            <w:pPr>
              <w:pStyle w:val="af1"/>
            </w:pPr>
            <w:r w:rsidRPr="000355DD">
              <w:lastRenderedPageBreak/>
              <w:t>P.SP.03.MSG.018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5C93AA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запрос измененных сведений из Единого реестра НМПТ Союза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99D57F" w14:textId="1B87998F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запрос сведений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национальных разделов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.03.007)</w:t>
            </w:r>
          </w:p>
        </w:tc>
      </w:tr>
      <w:tr w:rsidR="006263E6" w:rsidRPr="005D024A" w14:paraId="701BE40F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3082C0" w14:textId="77777777" w:rsidR="006263E6" w:rsidRPr="000355DD" w:rsidRDefault="006263E6" w:rsidP="000355DD">
            <w:pPr>
              <w:pStyle w:val="af1"/>
            </w:pPr>
            <w:r w:rsidRPr="000355DD">
              <w:t>P.SP.03.MSG.019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14E162" w14:textId="6AE3221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измененные сведения </w:t>
            </w:r>
            <w:r w:rsidR="00A12D5C">
              <w:rPr>
                <w:noProof/>
              </w:rPr>
              <w:br/>
            </w:r>
            <w:r w:rsidRPr="000355DD">
              <w:rPr>
                <w:noProof/>
              </w:rPr>
              <w:t>из Единого реестра НМПТ Союза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173A14" w14:textId="3C1ACACE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 xml:space="preserve">сведения о НМПТ Союза </w:t>
            </w:r>
            <w:r w:rsidR="00A12D5C">
              <w:rPr>
                <w:noProof/>
              </w:rPr>
              <w:br/>
            </w:r>
            <w:r w:rsidRPr="005E615F">
              <w:rPr>
                <w:noProof/>
              </w:rPr>
              <w:t>из Единого реестра НМПТ Союза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IP</w:t>
            </w:r>
            <w:r w:rsidR="006263E6" w:rsidRPr="005E615F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SP</w:t>
            </w:r>
            <w:r w:rsidR="006263E6" w:rsidRPr="005E615F">
              <w:rPr>
                <w:noProof/>
              </w:rPr>
              <w:t>.03.002)</w:t>
            </w:r>
          </w:p>
        </w:tc>
      </w:tr>
      <w:tr w:rsidR="006263E6" w:rsidRPr="005D024A" w14:paraId="6C8AE7EC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0908A2" w14:textId="77777777" w:rsidR="006263E6" w:rsidRPr="000355DD" w:rsidRDefault="006263E6" w:rsidP="000355DD">
            <w:pPr>
              <w:pStyle w:val="af1"/>
            </w:pPr>
            <w:r w:rsidRPr="000355DD">
              <w:t>P.SP.03.MSG.020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9D3259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уведомление об отсутствии запрашиваемых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A17825" w14:textId="77777777" w:rsidR="006263E6" w:rsidRPr="005E615F" w:rsidRDefault="005F0CDE" w:rsidP="000355DD">
            <w:pPr>
              <w:pStyle w:val="af1"/>
              <w:rPr>
                <w:noProof/>
              </w:rPr>
            </w:pPr>
            <w:r w:rsidRPr="005E615F">
              <w:rPr>
                <w:noProof/>
              </w:rPr>
              <w:t>уведомление о результате обработки</w:t>
            </w:r>
            <w:r w:rsidR="006263E6" w:rsidRPr="005E615F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5E615F">
              <w:rPr>
                <w:noProof/>
              </w:rPr>
              <w:t>.006)</w:t>
            </w:r>
          </w:p>
        </w:tc>
      </w:tr>
    </w:tbl>
    <w:p w14:paraId="7623D810" w14:textId="1887F129" w:rsidR="009950E1" w:rsidRPr="005E615F" w:rsidRDefault="0020358D">
      <w:pPr>
        <w:pStyle w:val="1"/>
      </w:pPr>
      <w:r w:rsidRPr="00A1317B">
        <w:rPr>
          <w:noProof/>
          <w:lang w:val="en-US"/>
        </w:rPr>
        <w:t>VII</w:t>
      </w:r>
      <w:r w:rsidR="000032E9" w:rsidRPr="005E615F">
        <w:t>.</w:t>
      </w:r>
      <w:r w:rsidR="009A17ED" w:rsidRPr="009A17ED">
        <w:rPr>
          <w:lang w:val="en-US"/>
        </w:rPr>
        <w:t> </w:t>
      </w:r>
      <w:r w:rsidR="00075986" w:rsidRPr="005D024A">
        <w:t>Описание</w:t>
      </w:r>
      <w:r w:rsidR="00075986" w:rsidRPr="005E615F">
        <w:t xml:space="preserve"> </w:t>
      </w:r>
      <w:r w:rsidR="005602E1">
        <w:t>транзакций</w:t>
      </w:r>
      <w:r w:rsidR="005602E1" w:rsidRPr="005E615F">
        <w:t xml:space="preserve"> </w:t>
      </w:r>
      <w:r w:rsidR="005602E1">
        <w:t>общего</w:t>
      </w:r>
      <w:r w:rsidR="005602E1" w:rsidRPr="005E615F">
        <w:t xml:space="preserve"> </w:t>
      </w:r>
      <w:r w:rsidR="005602E1">
        <w:t>процесса</w:t>
      </w:r>
    </w:p>
    <w:p w14:paraId="34A7F046" w14:textId="3A768DBA" w:rsidR="00D5285F" w:rsidRPr="005E615F" w:rsidRDefault="007265B3" w:rsidP="004042B6">
      <w:pPr>
        <w:pStyle w:val="2"/>
      </w:pPr>
      <w:r w:rsidRPr="005E615F">
        <w:t>1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>Представление сведений о новой заявке на НМПТ Союза для опубликования 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.001)</w:t>
      </w:r>
    </w:p>
    <w:p w14:paraId="6AE01BEF" w14:textId="09817F43" w:rsidR="00B6594F" w:rsidRPr="005D024A" w:rsidRDefault="000D7BE0" w:rsidP="007B6675">
      <w:pPr>
        <w:pStyle w:val="a7"/>
      </w:pPr>
      <w:r>
        <w:t>16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о новой заявке на НМПТ Союза для опубликования 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P.SP.03.TRN.001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5.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6.</w:t>
      </w:r>
    </w:p>
    <w:p w14:paraId="329C8BB9" w14:textId="37EAA272" w:rsidR="00B6594F" w:rsidRPr="005D024A" w:rsidRDefault="00BB7CD0" w:rsidP="00B6594F">
      <w:pPr>
        <w:pStyle w:val="ab"/>
      </w:pPr>
      <w:r>
        <w:object w:dxaOrig="11661" w:dyaOrig="5020" w14:anchorId="6842A2DA">
          <v:shape id="_x0000_i1029" type="#_x0000_t75" style="width:467.05pt;height:201.95pt" o:ole="">
            <v:imagedata r:id="rId28" o:title=""/>
          </v:shape>
          <o:OLEObject Type="Embed" ProgID="Visio.Drawing.15" ShapeID="_x0000_i1029" DrawAspect="Content" ObjectID="_1779624826" r:id="rId29"/>
        </w:object>
      </w:r>
    </w:p>
    <w:p w14:paraId="3AA90143" w14:textId="2368750F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5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Представление сведений о новой заявке на НМПТ Союза для опубликования 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P.SP.03.TRN.001</w:t>
      </w:r>
      <w:r w:rsidR="002E4E79" w:rsidRPr="002E4E79">
        <w:rPr>
          <w:noProof/>
          <w:sz w:val="24"/>
          <w:szCs w:val="24"/>
        </w:rPr>
        <w:t>)</w:t>
      </w:r>
    </w:p>
    <w:p w14:paraId="45077A90" w14:textId="25127C1E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6</w:t>
      </w:r>
    </w:p>
    <w:p w14:paraId="00A24501" w14:textId="6F8BF75C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A5574C">
        <w:br/>
      </w:r>
      <w:r w:rsidR="00B6594F" w:rsidRPr="005D024A">
        <w:t>о новой заявке на НМПТ Союза для опубликования на информационном портале Союза»</w:t>
      </w:r>
      <w:r w:rsidR="00C45DBF">
        <w:t xml:space="preserve"> (</w:t>
      </w:r>
      <w:r w:rsidR="00C45DBF" w:rsidRPr="005D024A">
        <w:t>P.SP.03.TRN.001</w:t>
      </w:r>
      <w:r w:rsidR="00C45DBF">
        <w:t>)</w:t>
      </w:r>
    </w:p>
    <w:p w14:paraId="44F890E2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09BCE54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54285" w14:textId="5E07D5A3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5E047" w14:textId="6D9BA940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F9D637" w14:textId="07B8F0B1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45F5D3B3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D4E9" w14:textId="02C75BE3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955C4BC" w14:textId="351CCF7C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A69552F" w14:textId="2D508E7C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F3DBA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52D5B" w14:textId="4E40A679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6F1BFB" w14:textId="5918C0F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914CD8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P.SP.03.TRN.001</w:t>
            </w:r>
          </w:p>
        </w:tc>
      </w:tr>
      <w:tr w:rsidR="00C2156F" w:rsidRPr="005D024A" w14:paraId="4BB3F9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7E243" w14:textId="16CAA895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CACC2B" w14:textId="066F0F14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7722D" w14:textId="7C93E0FE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представление сведений о новой заявке на НМПТ Союза для опубликования на информационном портале Союза</w:t>
            </w:r>
          </w:p>
        </w:tc>
      </w:tr>
      <w:tr w:rsidR="00C2156F" w:rsidRPr="005D024A" w14:paraId="1DC673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8E7E6" w14:textId="6DA21D32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9611AF" w14:textId="63684D84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12E34" w14:textId="62F49E91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16893D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B78CF" w14:textId="3372B146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70C46" w14:textId="5717D665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E8677" w14:textId="302D567D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17E44D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1B3F" w14:textId="4888BE20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604AB1" w14:textId="206BE318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0F371" w14:textId="1FB675A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направление сведений о заявке на НМПТ Союза для опубликования на информационном портале Союза</w:t>
            </w:r>
          </w:p>
        </w:tc>
      </w:tr>
      <w:tr w:rsidR="00C2156F" w:rsidRPr="005D024A" w14:paraId="674431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5A556" w14:textId="3B914468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993D0C" w14:textId="5089106B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7EFB7" w14:textId="2576A4E0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285C77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629" w14:textId="3547C71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D1799" w14:textId="2FA6D05A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5F1A7A" w14:textId="3BC097E4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>прием и обработка полученных сведений о заявке на НМПТ Союза для опубликования на информационном портале Союза</w:t>
            </w:r>
          </w:p>
        </w:tc>
      </w:tr>
      <w:tr w:rsidR="00C2156F" w:rsidRPr="005D024A" w14:paraId="7B2624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856A8" w14:textId="28AABE09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FAFC2" w14:textId="7FE4A348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66EFB" w14:textId="35757F89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заявка на 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.001)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>сведения о заявке на НМПТ Союза обработаны Комиссией</w:t>
            </w:r>
          </w:p>
        </w:tc>
      </w:tr>
      <w:tr w:rsidR="00C2156F" w:rsidRPr="005D024A" w14:paraId="079D84B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F2A308" w14:textId="456943A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47089" w14:textId="47A1860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1521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0133AB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BFCEB9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6A7EED" w14:textId="1DBCFDA6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41D45" w14:textId="067942C4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5C2872E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9638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B7363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6C035" w14:textId="11AF2A2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7F74C9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8F39D4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AE00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218193" w14:textId="0178858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0D4EF7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F566C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5ABC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BB01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043BA26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1944A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63AA10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01F40" w14:textId="57C18641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34A3EB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5B7280" w14:textId="1A9FBB7F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E94FBC" w14:textId="085E52C0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4C846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2F4BD98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DD858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187A3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79D0" w14:textId="7D49A85C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сведения о заявке на НМПТ Союза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.001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243BAE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3CEE4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739CBE" w14:textId="0289E732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E99" w14:textId="7DA1465A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63A61C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072DD0" w14:textId="7F7722C8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0FF79D" w14:textId="3F691FC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B15F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B217DA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7D779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0F06F5" w14:textId="745B3CE5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ABA80" w14:textId="64B5433A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2F9A1A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EF85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B98A10" w14:textId="1D990014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239A3" w14:textId="04C8BB7A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F2CA5F1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27F049B0" w14:textId="1CD7E70A" w:rsidR="00D5285F" w:rsidRPr="005E615F" w:rsidRDefault="007265B3" w:rsidP="004042B6">
      <w:pPr>
        <w:pStyle w:val="2"/>
      </w:pPr>
      <w:r w:rsidRPr="005E615F">
        <w:t>2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 xml:space="preserve">Представление сведений о внесении изменений в заявку на НМПТ Союза для опубликования </w:t>
      </w:r>
      <w:r w:rsidR="00B116B7">
        <w:rPr>
          <w:noProof/>
        </w:rPr>
        <w:br/>
      </w:r>
      <w:r w:rsidR="00D5285F" w:rsidRPr="005E615F">
        <w:rPr>
          <w:noProof/>
        </w:rPr>
        <w:t>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.002)</w:t>
      </w:r>
    </w:p>
    <w:p w14:paraId="4847AFA4" w14:textId="1C4435EF" w:rsidR="00B6594F" w:rsidRPr="005D024A" w:rsidRDefault="000D7BE0" w:rsidP="007B6675">
      <w:pPr>
        <w:pStyle w:val="a7"/>
      </w:pPr>
      <w:r>
        <w:t>17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</w:t>
      </w:r>
      <w:r w:rsidR="00A5574C">
        <w:br/>
      </w:r>
      <w:r w:rsidR="00B6594F" w:rsidRPr="005D024A">
        <w:t xml:space="preserve">о внесении изменений в заявку на НМПТ Союза для опубликования </w:t>
      </w:r>
      <w:r w:rsidR="00A5574C">
        <w:br/>
      </w:r>
      <w:r w:rsidR="00B6594F" w:rsidRPr="005D024A">
        <w:lastRenderedPageBreak/>
        <w:t xml:space="preserve">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P.SP.03.TRN.002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6.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7.</w:t>
      </w:r>
    </w:p>
    <w:p w14:paraId="012A0418" w14:textId="355D79DA" w:rsidR="00B6594F" w:rsidRPr="005D024A" w:rsidRDefault="00BB7CD0" w:rsidP="00B6594F">
      <w:pPr>
        <w:pStyle w:val="ab"/>
      </w:pPr>
      <w:r>
        <w:object w:dxaOrig="11661" w:dyaOrig="5020" w14:anchorId="7F36036F">
          <v:shape id="_x0000_i1030" type="#_x0000_t75" style="width:467.05pt;height:201.95pt" o:ole="">
            <v:imagedata r:id="rId30" o:title=""/>
          </v:shape>
          <o:OLEObject Type="Embed" ProgID="Visio.Drawing.15" ShapeID="_x0000_i1030" DrawAspect="Content" ObjectID="_1779624827" r:id="rId31"/>
        </w:object>
      </w:r>
    </w:p>
    <w:p w14:paraId="43EBB435" w14:textId="7FD5C812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6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Представление сведений </w:t>
      </w:r>
      <w:r w:rsidR="00A5574C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о внесении изменений в заявку на НМПТ Союза для опубликования 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P.SP.03.TRN.002</w:t>
      </w:r>
      <w:r w:rsidR="002E4E79" w:rsidRPr="002E4E79">
        <w:rPr>
          <w:noProof/>
          <w:sz w:val="24"/>
          <w:szCs w:val="24"/>
        </w:rPr>
        <w:t>)</w:t>
      </w:r>
    </w:p>
    <w:p w14:paraId="446D2487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7</w:t>
      </w:r>
    </w:p>
    <w:p w14:paraId="2A1F3B17" w14:textId="4BA9AB9E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A5574C">
        <w:br/>
      </w:r>
      <w:r w:rsidR="00B6594F" w:rsidRPr="005D024A">
        <w:t xml:space="preserve">о внесении изменений в заявку на НМПТ Союза для опубликования </w:t>
      </w:r>
      <w:r w:rsidR="001D7981">
        <w:br/>
      </w:r>
      <w:r w:rsidR="00B6594F" w:rsidRPr="005D024A">
        <w:t>на информационном портале Союза»</w:t>
      </w:r>
      <w:r w:rsidR="00C45DBF">
        <w:t xml:space="preserve"> (</w:t>
      </w:r>
      <w:r w:rsidR="00C45DBF" w:rsidRPr="005D024A">
        <w:t>P.SP.03.TRN.002</w:t>
      </w:r>
      <w:r w:rsidR="00C45DBF">
        <w:t>)</w:t>
      </w:r>
    </w:p>
    <w:p w14:paraId="0B2AB85A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2E8540A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F03C1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6FB949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240BE0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03362162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B7EF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5591D6C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6CA8AA7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69FBBD2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AB519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66E9E7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2802AF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P.SP.03.TRN.002</w:t>
            </w:r>
          </w:p>
        </w:tc>
      </w:tr>
      <w:tr w:rsidR="00C2156F" w:rsidRPr="005D024A" w14:paraId="2A76192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94693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D9654D3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4112AC" w14:textId="2CF69D5D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представление сведений о внесении изменений </w:t>
            </w:r>
            <w:r w:rsidR="00A5574C">
              <w:rPr>
                <w:noProof/>
              </w:rPr>
              <w:br/>
            </w:r>
            <w:r>
              <w:rPr>
                <w:noProof/>
              </w:rPr>
              <w:t>в заявку на НМПТ Союза для опубликования на информационном портале Союза</w:t>
            </w:r>
          </w:p>
        </w:tc>
      </w:tr>
      <w:tr w:rsidR="00C2156F" w:rsidRPr="005D024A" w14:paraId="23D39A0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B04171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CB5614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B228CA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5573B24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91E2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9620DF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77E407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55320AD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8BA13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B591A0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0999E" w14:textId="4729BA9E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 xml:space="preserve">направление измененных сведений о заявке </w:t>
            </w:r>
            <w:r w:rsidR="001D7981">
              <w:rPr>
                <w:rFonts w:cs="Times New Roman"/>
                <w:noProof/>
              </w:rPr>
              <w:br/>
            </w:r>
            <w:r w:rsidRPr="005E615F">
              <w:rPr>
                <w:rFonts w:cs="Times New Roman"/>
                <w:noProof/>
              </w:rPr>
              <w:t>на НМПТ Союза для опубликования на информационном портале Союза</w:t>
            </w:r>
          </w:p>
        </w:tc>
      </w:tr>
      <w:tr w:rsidR="00C2156F" w:rsidRPr="005D024A" w14:paraId="33F999C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73FD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B8CB23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55C1D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32CD00A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8CAD1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D88692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AF729F" w14:textId="77777777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>прием и обработка полученных измененных сведений о заявке на НМПТ Союза для опубликования на информационном портале Союза</w:t>
            </w:r>
          </w:p>
        </w:tc>
      </w:tr>
      <w:tr w:rsidR="00C2156F" w:rsidRPr="005D024A" w14:paraId="6244FA7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FA83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04343E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5523A3" w14:textId="77777777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заявка на 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.001)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>измененные сведения о заявке на НМПТ Союза обработаны Комиссией</w:t>
            </w:r>
          </w:p>
        </w:tc>
      </w:tr>
      <w:tr w:rsidR="00C2156F" w:rsidRPr="005D024A" w14:paraId="7776F86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4936F8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CE811E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3C182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41CA18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A24E475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5D3059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14A9FC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1A50D5F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122FB1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07C706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6AFBF5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63C903E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A2C8CF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29AB3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9A26A2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106F1A1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A7498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BC71A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60AA3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2EC973B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497001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5A82F2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5E5AAD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1AE72B8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6A1226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46F247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C969A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4BF1A3E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7C7C55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BA9083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6BDF2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измененные сведения о заявке на НМПТ Союза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.003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6C99031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A07ED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7ED741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14AF62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0209A36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19586F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627F8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C42D4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65F70F0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6CDAF0F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C19EB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F332F8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45215BC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09B0C7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CFA592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0FC5BB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2BCB51D0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320E74F3" w14:textId="77777777" w:rsidR="00D5285F" w:rsidRPr="005E615F" w:rsidRDefault="007265B3" w:rsidP="004042B6">
      <w:pPr>
        <w:pStyle w:val="2"/>
      </w:pPr>
      <w:r w:rsidRPr="005E615F">
        <w:lastRenderedPageBreak/>
        <w:t>3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>Представление сведений о регистрации НМПТ Союза и (или) предоставлении права использования НМПТ Союза для опубликования 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.003)</w:t>
      </w:r>
    </w:p>
    <w:p w14:paraId="6FA966B1" w14:textId="0BFFB57B" w:rsidR="00B6594F" w:rsidRPr="005D024A" w:rsidRDefault="000D7BE0" w:rsidP="007B6675">
      <w:pPr>
        <w:pStyle w:val="a7"/>
      </w:pPr>
      <w:r>
        <w:t>18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</w:t>
      </w:r>
      <w:r w:rsidR="00A5574C">
        <w:br/>
      </w:r>
      <w:r w:rsidR="00B6594F" w:rsidRPr="005D024A">
        <w:t xml:space="preserve">о регистрации НМПТ Союза и (или) предоставлении права использования НМПТ Союза для опубликования 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P.SP.03.TRN.003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7.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8.</w:t>
      </w:r>
    </w:p>
    <w:p w14:paraId="50D57B07" w14:textId="4446CF9E" w:rsidR="00B6594F" w:rsidRPr="005D024A" w:rsidRDefault="00BB7CD0" w:rsidP="00B6594F">
      <w:pPr>
        <w:pStyle w:val="ab"/>
      </w:pPr>
      <w:r>
        <w:object w:dxaOrig="11661" w:dyaOrig="5281" w14:anchorId="5D00FA40">
          <v:shape id="_x0000_i1031" type="#_x0000_t75" style="width:467.05pt;height:212.25pt" o:ole="">
            <v:imagedata r:id="rId32" o:title=""/>
          </v:shape>
          <o:OLEObject Type="Embed" ProgID="Visio.Drawing.15" ShapeID="_x0000_i1031" DrawAspect="Content" ObjectID="_1779624828" r:id="rId33"/>
        </w:object>
      </w:r>
    </w:p>
    <w:p w14:paraId="28DD9695" w14:textId="6BE1E81A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7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Представление сведений </w:t>
      </w:r>
      <w:r w:rsidR="00A5574C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о регистрации НМПТ Союза и (или) предоставлении права использования НМПТ Союза для опубликования 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P.SP.03.TRN.003</w:t>
      </w:r>
      <w:r w:rsidR="002E4E79" w:rsidRPr="002E4E79">
        <w:rPr>
          <w:noProof/>
          <w:sz w:val="24"/>
          <w:szCs w:val="24"/>
        </w:rPr>
        <w:t>)</w:t>
      </w:r>
    </w:p>
    <w:p w14:paraId="57E6A034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lastRenderedPageBreak/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8</w:t>
      </w:r>
    </w:p>
    <w:p w14:paraId="459CCF12" w14:textId="73767226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>о регистрации НМПТ Союза и (или) предоставлении права использования НМПТ Союза для опубликования на информационном портале Союза»</w:t>
      </w:r>
      <w:r w:rsidR="00C45DBF">
        <w:t xml:space="preserve"> (</w:t>
      </w:r>
      <w:r w:rsidR="00C45DBF" w:rsidRPr="005D024A">
        <w:t>P.SP.03.TRN.003</w:t>
      </w:r>
      <w:r w:rsidR="00C45DBF">
        <w:t>)</w:t>
      </w:r>
    </w:p>
    <w:p w14:paraId="2BC0B9C3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9317B37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3279D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33673C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0C414A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383EA598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C3D2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753D23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7B7262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07845B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3776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E7C929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1D0C94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P.SP.03.TRN.003</w:t>
            </w:r>
          </w:p>
        </w:tc>
      </w:tr>
      <w:tr w:rsidR="00C2156F" w:rsidRPr="005D024A" w14:paraId="36E1510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17169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CA2632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2844BA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представление сведений о регистрации НМПТ Союза и (или) предоставлении права использования НМПТ Союза для опубликования на информационном портале Союза</w:t>
            </w:r>
          </w:p>
        </w:tc>
      </w:tr>
      <w:tr w:rsidR="00C2156F" w:rsidRPr="005D024A" w14:paraId="0AEAC75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DB7D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B234C1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9EA9F4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65E67BE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D217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292D5F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BE3AE6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06805F3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2BF81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D8E2B7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7E834F" w14:textId="7777777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направление сведений о регистрации НМПТ Союза и (или) выдаче свидетельства для опубликования на информационном портале Союза</w:t>
            </w:r>
          </w:p>
        </w:tc>
      </w:tr>
      <w:tr w:rsidR="00C2156F" w:rsidRPr="005D024A" w14:paraId="63ED652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D1A20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6412F8B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C9DB4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33C9874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4EF59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2F986F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F7D594" w14:textId="220622FA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 xml:space="preserve">прием и обработка полученных сведений </w:t>
            </w:r>
            <w:r w:rsidR="003D52F3">
              <w:rPr>
                <w:noProof/>
              </w:rPr>
              <w:br/>
            </w:r>
            <w:r w:rsidRPr="00A81604">
              <w:rPr>
                <w:noProof/>
              </w:rPr>
              <w:t>о регистрации НМПТ Союза и (или) выдаче свидетельства для опубликования на информационном портале Союза</w:t>
            </w:r>
          </w:p>
        </w:tc>
      </w:tr>
      <w:tr w:rsidR="00C2156F" w:rsidRPr="005D024A" w14:paraId="70B1283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567F1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564ADA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82818E" w14:textId="60789E5F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 xml:space="preserve">сведения </w:t>
            </w:r>
            <w:r w:rsidR="003D52F3">
              <w:rPr>
                <w:noProof/>
              </w:rPr>
              <w:br/>
            </w:r>
            <w:r w:rsidRPr="005E615F">
              <w:rPr>
                <w:noProof/>
              </w:rPr>
              <w:t>о регистрации НМПТ Союза и (или) выдаче свидетельства обработаны Комиссией</w:t>
            </w:r>
          </w:p>
        </w:tc>
      </w:tr>
      <w:tr w:rsidR="00C2156F" w:rsidRPr="005D024A" w14:paraId="777A0AA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761652E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73786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DE76A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0819E30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FF88948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B76181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245D3E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2B6B69B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4272C4D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DDB7EF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34A6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102CF40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2C2EF1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B5B10E3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A38B8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199056A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79A10D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85350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50A32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1E98C49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582658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C3DF3A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578512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7EDC9AC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BA2EB7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9F113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4A36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4ADD011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029A1C5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3003AC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098FC3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сведения о регистрации НМПТ Союза в Едином реестре НМПТ Союза и (или) выдаче свидетельства о праве использования НМПТ Союза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.004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747BA23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805DC6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9A3D2A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92BA2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2B77CF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0C0DCC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7A2CE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19023F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19CA45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5001D7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636B33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14520D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0F59F62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9CC31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FB2FD1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651B9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9452F1B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3E2CD8BB" w14:textId="0E607C47" w:rsidR="00D5285F" w:rsidRPr="005E615F" w:rsidRDefault="007265B3" w:rsidP="004042B6">
      <w:pPr>
        <w:pStyle w:val="2"/>
      </w:pPr>
      <w:r w:rsidRPr="005E615F">
        <w:t>4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 xml:space="preserve">Представление сведений об отказе </w:t>
      </w:r>
      <w:r w:rsidR="003D52F3">
        <w:rPr>
          <w:noProof/>
        </w:rPr>
        <w:br/>
      </w:r>
      <w:r w:rsidR="00D5285F" w:rsidRPr="005E615F">
        <w:rPr>
          <w:noProof/>
        </w:rPr>
        <w:t>в регистрации и (или) предоставлении права использования НМПТ Союза или о том, что заявка на НМПТ Союза считается отозванной для опубликования 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.004)</w:t>
      </w:r>
    </w:p>
    <w:p w14:paraId="59834111" w14:textId="268C7A80" w:rsidR="00B6594F" w:rsidRPr="005D024A" w:rsidRDefault="000D7BE0" w:rsidP="007B6675">
      <w:pPr>
        <w:pStyle w:val="a7"/>
      </w:pPr>
      <w:r>
        <w:t>19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 xml:space="preserve">об отказе в регистрации и (или) предоставлении права использования НМПТ Союза или о том, что заявка на НМПТ Союза считается </w:t>
      </w:r>
      <w:r w:rsidR="00B6594F" w:rsidRPr="005D024A">
        <w:lastRenderedPageBreak/>
        <w:t xml:space="preserve">отозванной для опубликования 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P.SP.03.TRN.004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8.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9.</w:t>
      </w:r>
    </w:p>
    <w:p w14:paraId="1B641FCA" w14:textId="63F91990" w:rsidR="00B6594F" w:rsidRPr="005D024A" w:rsidRDefault="00BB7CD0" w:rsidP="00B6594F">
      <w:pPr>
        <w:pStyle w:val="ab"/>
      </w:pPr>
      <w:r>
        <w:object w:dxaOrig="12161" w:dyaOrig="6301" w14:anchorId="07A5A10B">
          <v:shape id="_x0000_i1032" type="#_x0000_t75" style="width:467.05pt;height:242.2pt" o:ole="">
            <v:imagedata r:id="rId34" o:title=""/>
          </v:shape>
          <o:OLEObject Type="Embed" ProgID="Visio.Drawing.15" ShapeID="_x0000_i1032" DrawAspect="Content" ObjectID="_1779624829" r:id="rId35"/>
        </w:object>
      </w:r>
    </w:p>
    <w:p w14:paraId="6B245076" w14:textId="26E920A8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8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Представление сведений </w:t>
      </w:r>
      <w:r w:rsidR="001D7981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 xml:space="preserve">об отказе в регистрации и (или) предоставлении права использования НМПТ Союза </w:t>
      </w:r>
      <w:r w:rsidR="003D52F3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или о том, что заявка на НМПТ Союза считается отозванной для опубликования 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P.SP.03.TRN.004</w:t>
      </w:r>
      <w:r w:rsidR="002E4E79" w:rsidRPr="002E4E79">
        <w:rPr>
          <w:noProof/>
          <w:sz w:val="24"/>
          <w:szCs w:val="24"/>
        </w:rPr>
        <w:t>)</w:t>
      </w:r>
    </w:p>
    <w:p w14:paraId="6B2FB507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9</w:t>
      </w:r>
    </w:p>
    <w:p w14:paraId="2040B89E" w14:textId="58969E0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1D7981">
        <w:br/>
      </w:r>
      <w:r w:rsidR="00B6594F" w:rsidRPr="005D024A">
        <w:t>об отказе в регистрации и (или) предоставлении права использования НМПТ Союза или о том, что заявка на НМПТ Союза считается отозванной для опубликования на информационном портале Союза»</w:t>
      </w:r>
      <w:r w:rsidR="00C45DBF">
        <w:t xml:space="preserve"> (</w:t>
      </w:r>
      <w:r w:rsidR="00C45DBF" w:rsidRPr="005D024A">
        <w:t>P.SP.03.TRN.004</w:t>
      </w:r>
      <w:r w:rsidR="00C45DBF">
        <w:t>)</w:t>
      </w:r>
    </w:p>
    <w:p w14:paraId="6DF74E9A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6D3FD6BB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F558B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D1890A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8332C7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176D5D31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DA6FD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D9C16D9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8253BA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48BFCEA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CE22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9C4189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8B2964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P.SP.03.TRN.004</w:t>
            </w:r>
          </w:p>
        </w:tc>
      </w:tr>
      <w:tr w:rsidR="00C2156F" w:rsidRPr="005D024A" w14:paraId="6AB1818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6790B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28AC13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5E5A0E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представление сведений об отказе в регистрации и (или) предоставлении права использования НМПТ Союза или о том, что заявка на НМПТ Союза считается отозванной для опубликования на информационном портале Союза</w:t>
            </w:r>
          </w:p>
        </w:tc>
      </w:tr>
      <w:tr w:rsidR="00C2156F" w:rsidRPr="005D024A" w14:paraId="484A390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C426D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E11C791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21BC86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0908C4E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A549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0B6A7D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010424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1561265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6941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1BAC04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A2ECBE" w14:textId="3217A928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 xml:space="preserve">направление сведений об отказе в регистрации </w:t>
            </w:r>
            <w:r w:rsidR="003D52F3">
              <w:rPr>
                <w:rFonts w:cs="Times New Roman"/>
                <w:noProof/>
              </w:rPr>
              <w:br/>
            </w:r>
            <w:r w:rsidRPr="005E615F">
              <w:rPr>
                <w:rFonts w:cs="Times New Roman"/>
                <w:noProof/>
              </w:rPr>
              <w:t>и (или) предоставлении права использования НМПТ Союза (или о том, что заявка на НМПТ Союза считается отозванной)для опубликования на информационном портале Союза</w:t>
            </w:r>
          </w:p>
        </w:tc>
      </w:tr>
      <w:tr w:rsidR="00C2156F" w:rsidRPr="005D024A" w14:paraId="3E53AE9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7BD7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FCD92D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243D62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708DBA6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EE85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3037478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801E6" w14:textId="50C132E1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 xml:space="preserve">прием и обработка полученных сведений </w:t>
            </w:r>
            <w:r w:rsidR="003D52F3">
              <w:rPr>
                <w:noProof/>
              </w:rPr>
              <w:br/>
            </w:r>
            <w:r w:rsidRPr="00A81604">
              <w:rPr>
                <w:noProof/>
              </w:rPr>
              <w:t>об отказе в регистрации и (или) предоставлении права использования НМПТ Союза (или о том, что заявка на НМПТ Союза считается отозванной) для опубликования на информационном портале Союза</w:t>
            </w:r>
          </w:p>
        </w:tc>
      </w:tr>
      <w:tr w:rsidR="00C2156F" w:rsidRPr="005D024A" w14:paraId="7D5DC0F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3415A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3039D4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276BC2" w14:textId="253959F2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заявка на 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.001)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 xml:space="preserve">сведения об отказе в регистрации (или о том, </w:t>
            </w:r>
            <w:r w:rsidR="001D7981">
              <w:rPr>
                <w:noProof/>
              </w:rPr>
              <w:br/>
            </w:r>
            <w:r w:rsidRPr="005E615F">
              <w:rPr>
                <w:noProof/>
              </w:rPr>
              <w:t>что заявка на НМПТ Союза считается отозванной) обработаны Комиссией</w:t>
            </w:r>
          </w:p>
        </w:tc>
      </w:tr>
      <w:tr w:rsidR="00C2156F" w:rsidRPr="005D024A" w14:paraId="4EA0C9E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C105F3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0DE78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79403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45A91A6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96E99E8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3131DD6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6CA2AA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4793B92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367395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A106AF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E573AE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0034BD6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9329F9B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621A4A5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B635A5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3833770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252F6AF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CE3805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7F29E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316413E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6958E0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835859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E13967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4316924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5CB645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C9731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14D7D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46E79EE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3F737F0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29D33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98EDCD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сведения об отказе в регистрации и (или) предоставлении права использования НМПТ Союза (или о том, что заявка на НМПТ Союза считается отозванной)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.005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7F18B3C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6C334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3B74D6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FE1282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70DEDF2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1B4EB98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BF296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A4C9CE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3054DC2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244DDD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CBD7A6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1CD645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59B85FD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8F6C49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3A005E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2CD371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11422B2E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327F364A" w14:textId="77777777" w:rsidR="00D5285F" w:rsidRPr="005E615F" w:rsidRDefault="007265B3" w:rsidP="004042B6">
      <w:pPr>
        <w:pStyle w:val="2"/>
      </w:pPr>
      <w:r w:rsidRPr="005E615F">
        <w:t>5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>Представление сведений о внесении изменений в сведения Единого реестра НМПТ Союза для опубликования 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.005)</w:t>
      </w:r>
    </w:p>
    <w:p w14:paraId="55527FA9" w14:textId="3E3BF6C5" w:rsidR="00B6594F" w:rsidRPr="005D024A" w:rsidRDefault="000D7BE0" w:rsidP="007B6675">
      <w:pPr>
        <w:pStyle w:val="a7"/>
      </w:pPr>
      <w:r>
        <w:t>20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 xml:space="preserve">о внесении изменений в сведения Единого реестра НМПТ Союза для опубликования 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P.SP.03.TRN.005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9.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</w:t>
      </w:r>
      <w:r w:rsidR="003D52F3">
        <w:br/>
      </w:r>
      <w:r w:rsidR="00B6594F" w:rsidRPr="005D024A">
        <w:t>в табл</w:t>
      </w:r>
      <w:r w:rsidR="006A6235">
        <w:rPr>
          <w:lang w:val="ru-RU"/>
        </w:rPr>
        <w:t>ице</w:t>
      </w:r>
      <w:r w:rsidR="00B6594F" w:rsidRPr="005D024A">
        <w:t> 10.</w:t>
      </w:r>
    </w:p>
    <w:p w14:paraId="58F85ADF" w14:textId="6FA9DE9B" w:rsidR="00B6594F" w:rsidRPr="005D024A" w:rsidRDefault="00BB7CD0" w:rsidP="00B6594F">
      <w:pPr>
        <w:pStyle w:val="ab"/>
      </w:pPr>
      <w:r>
        <w:object w:dxaOrig="11991" w:dyaOrig="5450" w14:anchorId="28588663">
          <v:shape id="_x0000_i1033" type="#_x0000_t75" style="width:468.45pt;height:212.25pt" o:ole="">
            <v:imagedata r:id="rId36" o:title=""/>
          </v:shape>
          <o:OLEObject Type="Embed" ProgID="Visio.Drawing.15" ShapeID="_x0000_i1033" DrawAspect="Content" ObjectID="_1779624830" r:id="rId37"/>
        </w:object>
      </w:r>
    </w:p>
    <w:p w14:paraId="4AC30D1B" w14:textId="243C65DE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9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Представление сведений </w:t>
      </w:r>
      <w:r w:rsidR="00A12D5C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 xml:space="preserve">о внесении изменений в сведения Единого реестра НМПТ Союза для опубликования </w:t>
      </w:r>
      <w:r w:rsidR="001D7981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P.SP.03.TRN.005</w:t>
      </w:r>
      <w:r w:rsidR="002E4E79" w:rsidRPr="002E4E79">
        <w:rPr>
          <w:noProof/>
          <w:sz w:val="24"/>
          <w:szCs w:val="24"/>
        </w:rPr>
        <w:t>)</w:t>
      </w:r>
    </w:p>
    <w:p w14:paraId="37DA9475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10</w:t>
      </w:r>
    </w:p>
    <w:p w14:paraId="577E2990" w14:textId="1D76CA12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>о внесении изменений в сведения Единого реестра НМПТ Союза для опубликования на информационном портале Союза»</w:t>
      </w:r>
      <w:r w:rsidR="00C45DBF">
        <w:t xml:space="preserve"> (</w:t>
      </w:r>
      <w:r w:rsidR="00C45DBF" w:rsidRPr="005D024A">
        <w:t>P.SP.03.TRN.005</w:t>
      </w:r>
      <w:r w:rsidR="00C45DBF">
        <w:t>)</w:t>
      </w:r>
    </w:p>
    <w:p w14:paraId="1E0D6A15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124B5174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6945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F23409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C33169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533185F5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8D7A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4C08651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8EDBB25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02A97B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CEA3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E2DEA7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84AB39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P.SP.03.TRN.005</w:t>
            </w:r>
          </w:p>
        </w:tc>
      </w:tr>
      <w:tr w:rsidR="00C2156F" w:rsidRPr="005D024A" w14:paraId="1CFF532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7B13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575963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0D0ED7" w14:textId="7132DA98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представление сведений о внесении изменений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в сведения Единого реестра НМПТ Союза для опубликования на информационном портале Союза</w:t>
            </w:r>
          </w:p>
        </w:tc>
      </w:tr>
      <w:tr w:rsidR="00C2156F" w:rsidRPr="005D024A" w14:paraId="0D7BB52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26D5F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EB3ECC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4D852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0EBB04F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E2750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B1A800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86E2E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41CE95B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A642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A0FFA4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7BF764" w14:textId="7777777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направление измененных сведений Единого реестра НМПТ Союза для опубликования на информационном портале Союза</w:t>
            </w:r>
          </w:p>
        </w:tc>
      </w:tr>
      <w:tr w:rsidR="00C2156F" w:rsidRPr="005D024A" w14:paraId="4D94716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3486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0D81F7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FC5CE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207341B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CEBF0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8438A0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7D4956" w14:textId="77777777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>прием и обработка полученных измененных сведений Единого реестра НМПТ Союза для опубликования на информационном портале Союза</w:t>
            </w:r>
          </w:p>
        </w:tc>
      </w:tr>
      <w:tr w:rsidR="00C2156F" w:rsidRPr="005D024A" w14:paraId="21FF8B9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C91F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67DEE8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DF5CFF" w14:textId="77777777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>измененные сведения Единого реестра НМПТ Союза обработаны Комиссией</w:t>
            </w:r>
          </w:p>
        </w:tc>
      </w:tr>
      <w:tr w:rsidR="00C2156F" w:rsidRPr="005D024A" w14:paraId="2427F4F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9BCBDE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E8E893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2F42F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33B7FF0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BEE54CB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37C323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61C4A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3676070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4C06A1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B2F96D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17BB3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212984A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8F917B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0FEF2C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573217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703E49B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0D2F4E0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809190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1211B7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3689F2B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F8A3D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871104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A48B8A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65CF095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32330B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DD2CE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104FB8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1251E19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2A6B4C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725CD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613599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измененные сведения Единого реестра НМПТ Союза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.006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10BCD9B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48EBE5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8EA250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F57CAE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605035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F9AF74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CCCAC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8C4C1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07822C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010DE9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38F62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488DE2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6AA06EE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DAA938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9AB863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A08F26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27CBACC6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BAFF063" w14:textId="46F8F30D" w:rsidR="00D5285F" w:rsidRPr="005E615F" w:rsidRDefault="007265B3" w:rsidP="004042B6">
      <w:pPr>
        <w:pStyle w:val="2"/>
      </w:pPr>
      <w:r w:rsidRPr="005E615F">
        <w:lastRenderedPageBreak/>
        <w:t>6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 xml:space="preserve">Представление сведений о продлении </w:t>
      </w:r>
      <w:r w:rsidR="003D52F3">
        <w:rPr>
          <w:noProof/>
        </w:rPr>
        <w:br/>
      </w:r>
      <w:r w:rsidR="00D5285F" w:rsidRPr="005E615F">
        <w:rPr>
          <w:noProof/>
        </w:rPr>
        <w:t>в Едином реестре НМПТ Союза срока действия свидетельства о праве использования НМПТ Союза для опубликования 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.006)</w:t>
      </w:r>
    </w:p>
    <w:p w14:paraId="37A5D23E" w14:textId="5791210C" w:rsidR="00B6594F" w:rsidRPr="005D024A" w:rsidRDefault="000D7BE0" w:rsidP="007B6675">
      <w:pPr>
        <w:pStyle w:val="a7"/>
      </w:pPr>
      <w:r>
        <w:t>21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 xml:space="preserve">о продлении в Едином реестре НМПТ Союза срока действия свидетельства о праве использования НМПТ Союза для опубликования 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P.SP.03.TRN.006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10.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11.</w:t>
      </w:r>
    </w:p>
    <w:p w14:paraId="6F7F6AEA" w14:textId="0E014D39" w:rsidR="00B6594F" w:rsidRPr="005D024A" w:rsidRDefault="00BB7CD0" w:rsidP="00B6594F">
      <w:pPr>
        <w:pStyle w:val="ab"/>
      </w:pPr>
      <w:r>
        <w:object w:dxaOrig="11991" w:dyaOrig="5450" w14:anchorId="1A8E6FE6">
          <v:shape id="_x0000_i1034" type="#_x0000_t75" style="width:468.45pt;height:212.25pt" o:ole="">
            <v:imagedata r:id="rId38" o:title=""/>
          </v:shape>
          <o:OLEObject Type="Embed" ProgID="Visio.Drawing.15" ShapeID="_x0000_i1034" DrawAspect="Content" ObjectID="_1779624831" r:id="rId39"/>
        </w:object>
      </w:r>
    </w:p>
    <w:p w14:paraId="06357D69" w14:textId="75ADB5B4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10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Представление сведений </w:t>
      </w:r>
      <w:r w:rsidR="003D52F3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о продлении в Едином реестре НМПТ Союза срока действия свидетельства о праве использования НМПТ Союза для опубликования 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P.SP.03.TRN.006</w:t>
      </w:r>
      <w:r w:rsidR="002E4E79" w:rsidRPr="002E4E79">
        <w:rPr>
          <w:noProof/>
          <w:sz w:val="24"/>
          <w:szCs w:val="24"/>
        </w:rPr>
        <w:t>)</w:t>
      </w:r>
    </w:p>
    <w:p w14:paraId="4D18D5EC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lastRenderedPageBreak/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11</w:t>
      </w:r>
    </w:p>
    <w:p w14:paraId="4CD3A217" w14:textId="2420AD42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>о продлении в Едином реестре НМПТ Союза срока действия свидетельства о праве использования НМПТ Союза для опубликования на информационном портале Союза»</w:t>
      </w:r>
      <w:r w:rsidR="00C45DBF">
        <w:t xml:space="preserve"> (</w:t>
      </w:r>
      <w:r w:rsidR="00C45DBF" w:rsidRPr="005D024A">
        <w:t>P.SP.03.TRN.006</w:t>
      </w:r>
      <w:r w:rsidR="00C45DBF">
        <w:t>)</w:t>
      </w:r>
    </w:p>
    <w:p w14:paraId="6DFE20A6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52F15A5D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76768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86D838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21DB92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62E43B91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1F6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134AB7A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CA3619B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0C2E8E7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CE15B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243133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8046F3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P.SP.03.TRN.006</w:t>
            </w:r>
          </w:p>
        </w:tc>
      </w:tr>
      <w:tr w:rsidR="00C2156F" w:rsidRPr="005D024A" w14:paraId="2BD0376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BB82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73A879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1305BF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представление сведений о продлении в Едином реестре НМПТ Союза срока действия свидетельства о праве использования НМПТ Союза для опубликования на информационном портале Союза</w:t>
            </w:r>
          </w:p>
        </w:tc>
      </w:tr>
      <w:tr w:rsidR="00C2156F" w:rsidRPr="005D024A" w14:paraId="07D0D42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EAE53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67D3DB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375BFE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3C8B997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687EF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DBA18C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D14D35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5DD65D5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8B07F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ABDDFEE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448CB2" w14:textId="7777777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направление сведений о продлении срока действия свидетельства о праве использования НМПТ Союза для опубликования на информационном портале Союза</w:t>
            </w:r>
          </w:p>
        </w:tc>
      </w:tr>
      <w:tr w:rsidR="00C2156F" w:rsidRPr="005D024A" w14:paraId="5D42948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C7697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2596B5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135222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09DFE8C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49D9E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38B7A6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EA4181" w14:textId="5FBE858C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 xml:space="preserve">прием и обработка полученных сведений </w:t>
            </w:r>
            <w:r w:rsidR="003D52F3">
              <w:rPr>
                <w:noProof/>
              </w:rPr>
              <w:br/>
            </w:r>
            <w:r w:rsidRPr="00A81604">
              <w:rPr>
                <w:noProof/>
              </w:rPr>
              <w:t xml:space="preserve">о продлении срока действия свидетельства </w:t>
            </w:r>
            <w:r w:rsidR="003D52F3">
              <w:rPr>
                <w:noProof/>
              </w:rPr>
              <w:br/>
            </w:r>
            <w:r w:rsidRPr="00A81604">
              <w:rPr>
                <w:noProof/>
              </w:rPr>
              <w:t>о праве использования НМПТ Союза для опубликования на информационном портале Союза</w:t>
            </w:r>
          </w:p>
        </w:tc>
      </w:tr>
      <w:tr w:rsidR="00C2156F" w:rsidRPr="005D024A" w14:paraId="774853C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F1D7E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F3DEC7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B664DD" w14:textId="2B16465E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 xml:space="preserve">сведения </w:t>
            </w:r>
            <w:r w:rsidR="003D52F3">
              <w:rPr>
                <w:noProof/>
              </w:rPr>
              <w:br/>
            </w:r>
            <w:r w:rsidRPr="005E615F">
              <w:rPr>
                <w:noProof/>
              </w:rPr>
              <w:t>о продлении срока действия свидетельства обработаны Комиссией</w:t>
            </w:r>
          </w:p>
        </w:tc>
      </w:tr>
      <w:tr w:rsidR="00C2156F" w:rsidRPr="005D024A" w14:paraId="5111247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CC26C1B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BA22D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D7ACE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7EE133E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9B09717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A10721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B3231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4FB13A0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091F8CB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B025A9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5A1A5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26C805B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D0BB76B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588696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404C9C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5DC7775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901FD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2327B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B78DC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1EEF665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393EB5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278F40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AF80DD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2C42DE5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36F3F2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3975E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6D542B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0BB832D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C59B9F5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3F9E8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B0A509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сведения о продлении срока действия свидетельства о праве использования НМПТ Союза в Едином реестре НМПТ Союза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.007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1376C94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45E5E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250F51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C98818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5C89F03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136F7F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A92D6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3FD98D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516850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2D0F00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942C8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7D32E7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018135C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B72AF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86B5C12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B7F6BA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54F81470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C34F909" w14:textId="3C1CBE08" w:rsidR="00D5285F" w:rsidRPr="005E615F" w:rsidRDefault="007265B3" w:rsidP="004042B6">
      <w:pPr>
        <w:pStyle w:val="2"/>
      </w:pPr>
      <w:r w:rsidRPr="005E615F">
        <w:t>7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 xml:space="preserve">Представление сведений </w:t>
      </w:r>
      <w:r w:rsidR="003D52F3">
        <w:rPr>
          <w:noProof/>
        </w:rPr>
        <w:br/>
      </w:r>
      <w:r w:rsidR="00D5285F" w:rsidRPr="005E615F">
        <w:rPr>
          <w:noProof/>
        </w:rPr>
        <w:t xml:space="preserve">о прекращении в Едином реестре НМПТ Союза действия свидетельства о праве использования НМПТ Союза для опубликования </w:t>
      </w:r>
      <w:r w:rsidR="001D7981">
        <w:rPr>
          <w:noProof/>
        </w:rPr>
        <w:br/>
      </w:r>
      <w:r w:rsidR="00D5285F" w:rsidRPr="005E615F">
        <w:rPr>
          <w:noProof/>
        </w:rPr>
        <w:t>на информационном портале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.007)</w:t>
      </w:r>
    </w:p>
    <w:p w14:paraId="2742A63D" w14:textId="0F916881" w:rsidR="00B6594F" w:rsidRPr="005D024A" w:rsidRDefault="000D7BE0" w:rsidP="007B6675">
      <w:pPr>
        <w:pStyle w:val="a7"/>
      </w:pPr>
      <w:r>
        <w:t>22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 xml:space="preserve">о прекращении в Едином реестре НМПТ Союза действия свидетельства о праве использования НМПТ Союза для опубликования </w:t>
      </w:r>
      <w:r w:rsidR="003D52F3">
        <w:br/>
      </w:r>
      <w:r w:rsidR="00B6594F" w:rsidRPr="005D024A">
        <w:lastRenderedPageBreak/>
        <w:t xml:space="preserve">на информационном портале Союза» </w:t>
      </w:r>
      <w:r w:rsidR="00C45DBF" w:rsidRPr="005E615F">
        <w:rPr>
          <w:lang w:val="ru-RU"/>
        </w:rPr>
        <w:t>(</w:t>
      </w:r>
      <w:r w:rsidR="00C45DBF" w:rsidRPr="005D024A">
        <w:t>P.SP.03.TRN.007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респонденту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11.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12.</w:t>
      </w:r>
    </w:p>
    <w:p w14:paraId="42F02F14" w14:textId="041034E3" w:rsidR="00B6594F" w:rsidRPr="005D024A" w:rsidRDefault="00BB7CD0" w:rsidP="00B6594F">
      <w:pPr>
        <w:pStyle w:val="ab"/>
      </w:pPr>
      <w:r>
        <w:object w:dxaOrig="11991" w:dyaOrig="5450" w14:anchorId="439F3ECD">
          <v:shape id="_x0000_i1035" type="#_x0000_t75" style="width:468.45pt;height:212.25pt" o:ole="">
            <v:imagedata r:id="rId40" o:title=""/>
          </v:shape>
          <o:OLEObject Type="Embed" ProgID="Visio.Drawing.15" ShapeID="_x0000_i1035" DrawAspect="Content" ObjectID="_1779624832" r:id="rId41"/>
        </w:object>
      </w:r>
    </w:p>
    <w:p w14:paraId="134ADF98" w14:textId="5862E7B7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11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Представление сведений </w:t>
      </w:r>
      <w:r w:rsidR="003D52F3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о прекращении в Едином реестре НМПТ Союза действия свидетельства о праве использования НМПТ Союза для опубликования на информационном портале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P.SP.03.TRN.007</w:t>
      </w:r>
      <w:r w:rsidR="002E4E79" w:rsidRPr="002E4E79">
        <w:rPr>
          <w:noProof/>
          <w:sz w:val="24"/>
          <w:szCs w:val="24"/>
        </w:rPr>
        <w:t>)</w:t>
      </w:r>
    </w:p>
    <w:p w14:paraId="3A708F14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12</w:t>
      </w:r>
    </w:p>
    <w:p w14:paraId="0B2DC956" w14:textId="656042ED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«Представление сведений </w:t>
      </w:r>
      <w:r w:rsidR="003D52F3">
        <w:br/>
      </w:r>
      <w:r w:rsidR="00B6594F" w:rsidRPr="005D024A">
        <w:t>о прекращении в Едином реестре НМПТ Союза действия свидетельства о праве использования НМПТ Союза для опубликования на информационном портале Союза»</w:t>
      </w:r>
      <w:r w:rsidR="00C45DBF">
        <w:t xml:space="preserve"> (</w:t>
      </w:r>
      <w:r w:rsidR="00C45DBF" w:rsidRPr="005D024A">
        <w:t>P.SP.03.TRN.007</w:t>
      </w:r>
      <w:r w:rsidR="00C45DBF">
        <w:t>)</w:t>
      </w:r>
    </w:p>
    <w:p w14:paraId="76919E43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77381276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16F1E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C0B8A0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77AD16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024F786C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212B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DEA4277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F04B2E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0A1A167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CB856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CA774C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4F8124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P.SP.03.TRN.007</w:t>
            </w:r>
          </w:p>
        </w:tc>
      </w:tr>
      <w:tr w:rsidR="00C2156F" w:rsidRPr="005D024A" w14:paraId="77E33C9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C017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31C55F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6D8064" w14:textId="38F46A12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представление сведений о прекращении в Едином реестре НМПТ Союза действия свидетельства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о праве использования НМПТ Союза для опубликования на информационном портале Союза</w:t>
            </w:r>
          </w:p>
        </w:tc>
      </w:tr>
      <w:tr w:rsidR="00C2156F" w:rsidRPr="005D024A" w14:paraId="75807DD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94D6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3AE6FF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C8D2A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47949EA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97FF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602517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7BB9D4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00DD118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97660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32E473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7306EA" w14:textId="7777777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направление сведений о прекращении действия свидетельства о праве использования НМПТ Союза для опубликования на информационном портале Союза</w:t>
            </w:r>
          </w:p>
        </w:tc>
      </w:tr>
      <w:tr w:rsidR="00C2156F" w:rsidRPr="005D024A" w14:paraId="219A40E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55B2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B7BAF8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8C976E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68A621C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B8FE7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07E511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EB86FA" w14:textId="13960491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 xml:space="preserve">прием и обработка полученных сведений </w:t>
            </w:r>
            <w:r w:rsidR="003D52F3">
              <w:rPr>
                <w:noProof/>
              </w:rPr>
              <w:br/>
            </w:r>
            <w:r w:rsidRPr="00A81604">
              <w:rPr>
                <w:noProof/>
              </w:rPr>
              <w:t>о прекращении действия свидетельства о праве использования НМПТ Союза для опубликования на информационном портале Союза</w:t>
            </w:r>
          </w:p>
        </w:tc>
      </w:tr>
      <w:tr w:rsidR="00C2156F" w:rsidRPr="005D024A" w14:paraId="7F99C5B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6B8E6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434349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792BFF" w14:textId="7D39E1D9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 xml:space="preserve">сведения </w:t>
            </w:r>
            <w:r w:rsidR="003D52F3">
              <w:rPr>
                <w:noProof/>
              </w:rPr>
              <w:br/>
            </w:r>
            <w:r w:rsidRPr="005E615F">
              <w:rPr>
                <w:noProof/>
              </w:rPr>
              <w:t>о прекращении действия свидетельства обработаны Комиссией</w:t>
            </w:r>
          </w:p>
        </w:tc>
      </w:tr>
      <w:tr w:rsidR="00C2156F" w:rsidRPr="005D024A" w14:paraId="5D86EDC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9436695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C33F4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5EE51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60066A4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C5CF05E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7E1067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48197B" w14:textId="293D4115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минут</w:t>
            </w:r>
          </w:p>
        </w:tc>
      </w:tr>
      <w:tr w:rsidR="00C2156F" w:rsidRPr="005D024A" w14:paraId="7FB977B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27595D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D9C3A80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7D01C3" w14:textId="50888BE4" w:rsidR="00C2156F" w:rsidRPr="005D024A" w:rsidRDefault="003D52F3" w:rsidP="003D52F3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10</w:t>
            </w:r>
            <w:r w:rsidR="00C2156F" w:rsidRPr="005D024A">
              <w:rPr>
                <w:noProof/>
                <w:szCs w:val="24"/>
              </w:rPr>
              <w:t xml:space="preserve"> минут</w:t>
            </w:r>
          </w:p>
        </w:tc>
      </w:tr>
      <w:tr w:rsidR="00C2156F" w:rsidRPr="005D024A" w14:paraId="52E7EC2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931CA0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620F4DE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5EBF91" w14:textId="67207967" w:rsidR="00C2156F" w:rsidRPr="005D024A" w:rsidRDefault="003D52F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20</w:t>
            </w:r>
            <w:r w:rsidRPr="005D024A">
              <w:rPr>
                <w:noProof/>
                <w:szCs w:val="24"/>
              </w:rPr>
              <w:t xml:space="preserve"> минут</w:t>
            </w:r>
          </w:p>
        </w:tc>
      </w:tr>
      <w:tr w:rsidR="00C2156F" w:rsidRPr="005D024A" w14:paraId="474B9D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65A684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55F782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90925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5C805D2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1506E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D75CA8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0A8AED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4B2FF66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38327DE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9D430C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21DD3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68DD382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A0D619B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663F0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8C4FC5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сведения о прекращении действия свидетельства о праве использования НМПТ Союза в Едином реестре НМПТ Союза для опубликования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.008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002C7FC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C0B05A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3A214C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1C27B8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.002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2ADF160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2EEF80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A6E52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B207B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07D8A60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B5CF1D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B7BDF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00AC23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5D0EBD9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659F21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9666E4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6119E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198CA9AB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455CE1A" w14:textId="309A445C" w:rsidR="00D5285F" w:rsidRPr="005E615F" w:rsidRDefault="007265B3" w:rsidP="004042B6">
      <w:pPr>
        <w:pStyle w:val="2"/>
      </w:pPr>
      <w:r w:rsidRPr="005E615F">
        <w:t>8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 xml:space="preserve">Получение информации о дате </w:t>
      </w:r>
      <w:r w:rsidR="003D52F3">
        <w:rPr>
          <w:noProof/>
        </w:rPr>
        <w:br/>
      </w:r>
      <w:r w:rsidR="00D5285F" w:rsidRPr="005E615F">
        <w:rPr>
          <w:noProof/>
        </w:rPr>
        <w:t>и времени последнего обновления Единого реестра НМПТ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.008)</w:t>
      </w:r>
    </w:p>
    <w:p w14:paraId="2AD09224" w14:textId="35B2FE37" w:rsidR="00B6594F" w:rsidRPr="005D024A" w:rsidRDefault="000D7BE0" w:rsidP="007B6675">
      <w:pPr>
        <w:pStyle w:val="a7"/>
      </w:pPr>
      <w:r>
        <w:t>23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информации о дате </w:t>
      </w:r>
      <w:r w:rsidR="003D52F3">
        <w:br/>
      </w:r>
      <w:r w:rsidR="00B6594F" w:rsidRPr="005D024A">
        <w:t xml:space="preserve">и времени последнего обновления Единого реестра НМПТ Союза» </w:t>
      </w:r>
      <w:r w:rsidR="00C45DBF" w:rsidRPr="005E615F">
        <w:rPr>
          <w:lang w:val="ru-RU"/>
        </w:rPr>
        <w:t>(</w:t>
      </w:r>
      <w:r w:rsidR="00C45DBF" w:rsidRPr="005D024A">
        <w:t>P.SP.03.TRN.008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респондентом </w:t>
      </w:r>
      <w:r w:rsidR="001D7981">
        <w:br/>
      </w:r>
      <w:r w:rsidR="00B6594F" w:rsidRPr="005D024A">
        <w:t xml:space="preserve">по запросу инициатора информации о дате и времени обновления соответствующих сведений.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12.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13.</w:t>
      </w:r>
    </w:p>
    <w:p w14:paraId="1E8328A0" w14:textId="60068B23" w:rsidR="00B6594F" w:rsidRPr="005D024A" w:rsidRDefault="00BB7CD0" w:rsidP="00B6594F">
      <w:pPr>
        <w:pStyle w:val="ab"/>
      </w:pPr>
      <w:r>
        <w:object w:dxaOrig="11991" w:dyaOrig="5450" w14:anchorId="0CDE95E7">
          <v:shape id="_x0000_i1036" type="#_x0000_t75" style="width:468.45pt;height:212.25pt" o:ole="">
            <v:imagedata r:id="rId42" o:title=""/>
          </v:shape>
          <o:OLEObject Type="Embed" ProgID="Visio.Drawing.15" ShapeID="_x0000_i1036" DrawAspect="Content" ObjectID="_1779624833" r:id="rId43"/>
        </w:object>
      </w:r>
    </w:p>
    <w:p w14:paraId="28BA48C9" w14:textId="6209C47F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12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Получение информации о дате </w:t>
      </w:r>
      <w:r w:rsidR="003D52F3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и времени последнего обновления Единого реестра НМПТ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P.SP.03.TRN.008</w:t>
      </w:r>
      <w:r w:rsidR="002E4E79" w:rsidRPr="002E4E79">
        <w:rPr>
          <w:noProof/>
          <w:sz w:val="24"/>
          <w:szCs w:val="24"/>
        </w:rPr>
        <w:t>)</w:t>
      </w:r>
    </w:p>
    <w:p w14:paraId="0D870583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13</w:t>
      </w:r>
    </w:p>
    <w:p w14:paraId="0FEB38CD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информации о дате и времени последнего обновления Единого реестра НМПТ Союза»</w:t>
      </w:r>
      <w:r w:rsidR="00C45DBF">
        <w:t xml:space="preserve"> (</w:t>
      </w:r>
      <w:r w:rsidR="00C45DBF" w:rsidRPr="005D024A">
        <w:t>P.SP.03.TRN.008</w:t>
      </w:r>
      <w:r w:rsidR="00C45DBF">
        <w:t>)</w:t>
      </w:r>
    </w:p>
    <w:p w14:paraId="4DEECB84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E6E055B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265E3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0B94A0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518BD4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0FAAB1D5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03685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7C86A93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EAD769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1F5CB5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4F659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1B701F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A95384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P.SP.03.TRN.008</w:t>
            </w:r>
          </w:p>
        </w:tc>
      </w:tr>
      <w:tr w:rsidR="00C2156F" w:rsidRPr="005D024A" w14:paraId="560383F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86A10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DC238C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4C6675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информации о дате и времени последнего обновления Единого реестра НМПТ Союза</w:t>
            </w:r>
          </w:p>
        </w:tc>
      </w:tr>
      <w:tr w:rsidR="00C2156F" w:rsidRPr="005D024A" w14:paraId="7AF2D93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EACFC1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311952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A54271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12A9DAC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840FF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65294E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EE867B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4E8F359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BB43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7CFE8B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3DD132" w14:textId="7777777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формирование и направление запроса информации о дате и времени обновления Единого реестра НМПТ Союза</w:t>
            </w:r>
          </w:p>
        </w:tc>
      </w:tr>
      <w:tr w:rsidR="00C2156F" w:rsidRPr="005D024A" w14:paraId="4B41BD8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06E3A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594230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4CD2DA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39F617B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FBC3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B3F586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DEFF54" w14:textId="2BC43320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 xml:space="preserve">обработка запроса и направление информации </w:t>
            </w:r>
            <w:r w:rsidR="003D52F3">
              <w:rPr>
                <w:noProof/>
              </w:rPr>
              <w:br/>
            </w:r>
            <w:r w:rsidRPr="00A81604">
              <w:rPr>
                <w:noProof/>
              </w:rPr>
              <w:t>о дате и времени обновления Единого реестра НМПТ Союза</w:t>
            </w:r>
          </w:p>
        </w:tc>
      </w:tr>
      <w:tr w:rsidR="00C2156F" w:rsidRPr="005D024A" w14:paraId="1554846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F8143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2CEBFB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5E024" w14:textId="20EA1730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 xml:space="preserve">информация </w:t>
            </w:r>
            <w:r w:rsidR="003D52F3">
              <w:rPr>
                <w:noProof/>
              </w:rPr>
              <w:br/>
            </w:r>
            <w:r w:rsidRPr="005E615F">
              <w:rPr>
                <w:noProof/>
              </w:rPr>
              <w:t>о дате и времени обновления представлена</w:t>
            </w:r>
          </w:p>
        </w:tc>
      </w:tr>
      <w:tr w:rsidR="00C2156F" w:rsidRPr="005D024A" w14:paraId="46D0C8E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67DCD3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8F6517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26066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429639C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2B923AF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9AC685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BE9CE9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0B41E49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833B52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B8760D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959A01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63C7B9D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9EA5E1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28D39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4A91C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15 минут</w:t>
            </w:r>
          </w:p>
        </w:tc>
      </w:tr>
      <w:tr w:rsidR="00C2156F" w:rsidRPr="005D024A" w14:paraId="1D4EE93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032381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19DA36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92FF0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518CE6A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55C0DD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D4CEFB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152DDB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1</w:t>
            </w:r>
          </w:p>
        </w:tc>
      </w:tr>
      <w:tr w:rsidR="00C2156F" w:rsidRPr="005D024A" w14:paraId="798BF27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5796212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B4185E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17A118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3B1CA4B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E22D95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FB58F6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90B92C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запрос информации о дате и времени обновления Единого реестра НМПТ Союза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.016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3C1FD7A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E841F2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36BA9A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A1900B" w14:textId="3E07FF6C" w:rsidR="00C2156F" w:rsidRPr="005E615F" w:rsidRDefault="00B116B7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информации о дате и времени обновления Единого реестра НМПТ Союза</w:t>
            </w:r>
            <w:r w:rsidRPr="005E615F">
              <w:rPr>
                <w:rFonts w:cs="Times New Roman"/>
              </w:rPr>
              <w:t xml:space="preserve"> </w:t>
            </w:r>
            <w:r w:rsidR="0074157B" w:rsidRPr="005E615F">
              <w:rPr>
                <w:rFonts w:cs="Times New Roman"/>
              </w:rPr>
              <w:t>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.017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2A0394C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CA008F7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84BE8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8E0FDF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268C64F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66FB46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6684435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0D83F7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447A1B0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AF19C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5E3D441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52685B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1B6B2586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788B3A93" w14:textId="4F8847A1" w:rsidR="00D5285F" w:rsidRPr="005E615F" w:rsidRDefault="007265B3" w:rsidP="004042B6">
      <w:pPr>
        <w:pStyle w:val="2"/>
      </w:pPr>
      <w:r w:rsidRPr="005E615F">
        <w:t>9</w:t>
      </w:r>
      <w:r w:rsidR="009A17ED" w:rsidRPr="005E615F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5E615F">
        <w:t xml:space="preserve"> </w:t>
      </w:r>
      <w:r w:rsidR="002E4E79" w:rsidRPr="004042B6">
        <w:t>общего</w:t>
      </w:r>
      <w:r w:rsidR="002E4E79" w:rsidRPr="005E615F">
        <w:t xml:space="preserve"> </w:t>
      </w:r>
      <w:r w:rsidR="002E4E79" w:rsidRPr="004042B6">
        <w:t>процесса</w:t>
      </w:r>
      <w:r w:rsidR="00C45DBF" w:rsidRPr="005E615F">
        <w:t xml:space="preserve"> </w:t>
      </w:r>
      <w:r w:rsidR="00C45DBF" w:rsidRPr="005E615F">
        <w:rPr>
          <w:noProof/>
        </w:rPr>
        <w:t>«</w:t>
      </w:r>
      <w:r w:rsidR="00D5285F" w:rsidRPr="005E615F">
        <w:rPr>
          <w:noProof/>
        </w:rPr>
        <w:t xml:space="preserve">Получение сведений, измененных </w:t>
      </w:r>
      <w:r w:rsidR="003D52F3">
        <w:rPr>
          <w:noProof/>
        </w:rPr>
        <w:br/>
      </w:r>
      <w:r w:rsidR="00D5285F" w:rsidRPr="005E615F">
        <w:rPr>
          <w:noProof/>
        </w:rPr>
        <w:t>в Едином реестре НМПТ Союза</w:t>
      </w:r>
      <w:r w:rsidR="00C45DBF" w:rsidRPr="005E615F">
        <w:rPr>
          <w:noProof/>
        </w:rPr>
        <w:t>»</w:t>
      </w:r>
      <w:r w:rsidR="005E2E6F" w:rsidRPr="005E615F">
        <w:t xml:space="preserve"> (</w:t>
      </w:r>
      <w:r w:rsidR="005E2E6F" w:rsidRPr="00AC3F30">
        <w:rPr>
          <w:lang w:val="en-US"/>
        </w:rPr>
        <w:t>P</w:t>
      </w:r>
      <w:r w:rsidR="005E2E6F" w:rsidRPr="005E615F">
        <w:t>.</w:t>
      </w:r>
      <w:r w:rsidR="005E2E6F" w:rsidRPr="00AC3F30">
        <w:rPr>
          <w:lang w:val="en-US"/>
        </w:rPr>
        <w:t>SP</w:t>
      </w:r>
      <w:r w:rsidR="005E2E6F" w:rsidRPr="005E615F">
        <w:t>.03.</w:t>
      </w:r>
      <w:r w:rsidR="005E2E6F" w:rsidRPr="00AC3F30">
        <w:rPr>
          <w:lang w:val="en-US"/>
        </w:rPr>
        <w:t>TRN</w:t>
      </w:r>
      <w:r w:rsidR="005E2E6F" w:rsidRPr="005E615F">
        <w:t>.009)</w:t>
      </w:r>
    </w:p>
    <w:p w14:paraId="105322C0" w14:textId="77777777" w:rsidR="00B6594F" w:rsidRPr="005D024A" w:rsidRDefault="000D7BE0" w:rsidP="007B6675">
      <w:pPr>
        <w:pStyle w:val="a7"/>
      </w:pPr>
      <w:r>
        <w:t>24</w:t>
      </w:r>
      <w:r w:rsidRPr="005E615F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5E615F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сведений, измененных в Едином реестре НМПТ Союза» </w:t>
      </w:r>
      <w:r w:rsidR="00C45DBF" w:rsidRPr="005E615F">
        <w:rPr>
          <w:lang w:val="ru-RU"/>
        </w:rPr>
        <w:t>(</w:t>
      </w:r>
      <w:r w:rsidR="00C45DBF" w:rsidRPr="005D024A">
        <w:t>P.SP.03.TRN.009</w:t>
      </w:r>
      <w:r w:rsidR="00C45DBF" w:rsidRPr="005E615F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респондентом по запросу инициатора соответствующих измененных сведений из Единого реестра НМПТ </w:t>
      </w:r>
      <w:r w:rsidR="00B6594F" w:rsidRPr="005D024A">
        <w:lastRenderedPageBreak/>
        <w:t xml:space="preserve">Союза.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13.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14.</w:t>
      </w:r>
    </w:p>
    <w:p w14:paraId="6068D147" w14:textId="2B42956C" w:rsidR="00B6594F" w:rsidRPr="005D024A" w:rsidRDefault="00BB7CD0" w:rsidP="00B6594F">
      <w:pPr>
        <w:pStyle w:val="ab"/>
      </w:pPr>
      <w:r>
        <w:object w:dxaOrig="11991" w:dyaOrig="7191" w14:anchorId="341C6822">
          <v:shape id="_x0000_i1037" type="#_x0000_t75" style="width:468.45pt;height:280.5pt" o:ole="">
            <v:imagedata r:id="rId44" o:title=""/>
          </v:shape>
          <o:OLEObject Type="Embed" ProgID="Visio.Drawing.15" ShapeID="_x0000_i1037" DrawAspect="Content" ObjectID="_1779624834" r:id="rId45"/>
        </w:object>
      </w:r>
    </w:p>
    <w:p w14:paraId="30316D1B" w14:textId="77777777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13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Получение сведений, измененных в Едином реестре НМПТ Союза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P.SP.03.TRN.009</w:t>
      </w:r>
      <w:r w:rsidR="002E4E79" w:rsidRPr="002E4E79">
        <w:rPr>
          <w:noProof/>
          <w:sz w:val="24"/>
          <w:szCs w:val="24"/>
        </w:rPr>
        <w:t>)</w:t>
      </w:r>
    </w:p>
    <w:p w14:paraId="73337641" w14:textId="77777777" w:rsidR="006A6235" w:rsidRPr="005E615F" w:rsidRDefault="00B6594F" w:rsidP="00952A3E">
      <w:pPr>
        <w:pStyle w:val="affe"/>
        <w:rPr>
          <w:rStyle w:val="afd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5E615F">
        <w:t>14</w:t>
      </w:r>
    </w:p>
    <w:p w14:paraId="184C8677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сведений, измененных в Едином реестре НМПТ Союза»</w:t>
      </w:r>
      <w:r w:rsidR="00C45DBF">
        <w:t xml:space="preserve"> (</w:t>
      </w:r>
      <w:r w:rsidR="00C45DBF" w:rsidRPr="005D024A">
        <w:t>P.SP.03.TRN.009</w:t>
      </w:r>
      <w:r w:rsidR="00C45DBF">
        <w:t>)</w:t>
      </w:r>
    </w:p>
    <w:p w14:paraId="4ACF379B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0B2CE3E6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0DE1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4218AE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B97791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64CCA9D4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FA973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38471C6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B0DA055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47E8CF7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C18C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6EB625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4EAA52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P.SP.03.TRN.009</w:t>
            </w:r>
          </w:p>
        </w:tc>
      </w:tr>
      <w:tr w:rsidR="00C2156F" w:rsidRPr="005D024A" w14:paraId="7C8288E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B4971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ED45A6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95C3BA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сведений, измененных в Едином реестре НМПТ Союза</w:t>
            </w:r>
          </w:p>
        </w:tc>
      </w:tr>
      <w:tr w:rsidR="00C2156F" w:rsidRPr="005D024A" w14:paraId="2E5F26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CB6AC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CB1766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4D811D" w14:textId="77777777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46AD3B3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D400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9EF1AA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A9D06A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2F46CAD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4819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AD7ACA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4C82E8" w14:textId="77777777" w:rsidR="00C2156F" w:rsidRPr="005E615F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формирование и направление запроса измененных сведений из Единого реестра НМПТ Союза</w:t>
            </w:r>
          </w:p>
        </w:tc>
      </w:tr>
      <w:tr w:rsidR="00C2156F" w:rsidRPr="005D024A" w14:paraId="204A50B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125D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74E991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313850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7B7EF5B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068B4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1977EF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1AE98F" w14:textId="77777777" w:rsidR="00C2156F" w:rsidRPr="00A81604" w:rsidRDefault="00000EF9" w:rsidP="007E369C">
            <w:pPr>
              <w:pStyle w:val="af1"/>
              <w:keepLines/>
            </w:pPr>
            <w:r w:rsidRPr="00A81604">
              <w:rPr>
                <w:noProof/>
              </w:rPr>
              <w:t>обработка запроса и направление измененных сведений из Единого реестра НМПТ Союза</w:t>
            </w:r>
          </w:p>
        </w:tc>
      </w:tr>
      <w:tr w:rsidR="00C2156F" w:rsidRPr="005D024A" w14:paraId="75836C6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A4E3A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BED28A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9FD38C" w14:textId="77777777" w:rsidR="00C2156F" w:rsidRPr="005E615F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C2156F" w:rsidRPr="005E615F">
              <w:t xml:space="preserve">: </w:t>
            </w:r>
            <w:r w:rsidRPr="005E615F">
              <w:rPr>
                <w:noProof/>
              </w:rPr>
              <w:t>измененные сведения Единого реестра НМПТ Союза отсутствуют</w:t>
            </w:r>
          </w:p>
          <w:p w14:paraId="469C744A" w14:textId="4200D08A" w:rsidR="00C2156F" w:rsidRPr="005D024A" w:rsidRDefault="00EC3D1D" w:rsidP="007E369C">
            <w:pPr>
              <w:pStyle w:val="af1"/>
              <w:keepLines/>
              <w:spacing w:after="120"/>
            </w:pPr>
            <w:r w:rsidRPr="005E615F">
              <w:rPr>
                <w:noProof/>
              </w:rPr>
              <w:t>НМПТ Союза</w:t>
            </w:r>
            <w:r w:rsidR="0074157B" w:rsidRPr="005E615F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5E615F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SP</w:t>
            </w:r>
            <w:r w:rsidR="0074157B" w:rsidRPr="005E615F">
              <w:rPr>
                <w:noProof/>
              </w:rPr>
              <w:t>.03.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5E615F">
              <w:rPr>
                <w:noProof/>
              </w:rPr>
              <w:t>.002)</w:t>
            </w:r>
            <w:r w:rsidR="00003855" w:rsidRPr="005E615F">
              <w:t xml:space="preserve">: </w:t>
            </w:r>
            <w:r w:rsidRPr="005E615F">
              <w:rPr>
                <w:noProof/>
              </w:rPr>
              <w:t>по запросу представлены измененные сведения Единого реестра НМПТ Союза</w:t>
            </w:r>
          </w:p>
        </w:tc>
      </w:tr>
      <w:tr w:rsidR="00C2156F" w:rsidRPr="005D024A" w14:paraId="23B2855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DE2EE15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D471E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21547A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0077F98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2B23D37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E31BF4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>
              <w:t>время</w:t>
            </w:r>
            <w:proofErr w:type="gramEnd"/>
            <w:r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B44997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2BA0ECE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5AD6BF2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12CE9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8CA4F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10 минут</w:t>
            </w:r>
          </w:p>
        </w:tc>
      </w:tr>
      <w:tr w:rsidR="00C2156F" w:rsidRPr="005D024A" w14:paraId="0461DA7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AC04BF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3EF62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время</w:t>
            </w:r>
            <w:proofErr w:type="gramEnd"/>
            <w:r w:rsidRPr="005D024A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75AC5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3F6BCCD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90755CF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73B7B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5BFFA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635B981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F054A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9ABAE7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количество</w:t>
            </w:r>
            <w:proofErr w:type="gramEnd"/>
            <w:r w:rsidRPr="005D024A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0113A6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1</w:t>
            </w:r>
          </w:p>
        </w:tc>
      </w:tr>
      <w:tr w:rsidR="00C2156F" w:rsidRPr="005D024A" w14:paraId="2912F54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609C3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115727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4960C9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1B62B4" w14:paraId="3796B72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57B09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1E022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инициирующее</w:t>
            </w:r>
            <w:proofErr w:type="gramEnd"/>
            <w:r w:rsidRPr="005D024A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4614BF" w14:textId="77777777" w:rsidR="00C2156F" w:rsidRPr="005E615F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запрос измененных сведений из Единого реестра НМПТ Союза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.018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1B62B4" w14:paraId="43E2FC2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D5638" w14:textId="77777777" w:rsidR="00C2156F" w:rsidRPr="005E615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E17045" w14:textId="77777777" w:rsidR="00C2156F" w:rsidRPr="005D024A" w:rsidRDefault="00C2156F" w:rsidP="007E369C">
            <w:pPr>
              <w:pStyle w:val="af1"/>
              <w:keepLines/>
              <w:ind w:left="284"/>
            </w:pPr>
            <w:proofErr w:type="gramStart"/>
            <w:r w:rsidRPr="005D024A">
              <w:t>ответн</w:t>
            </w:r>
            <w:r>
              <w:t>о</w:t>
            </w:r>
            <w:r w:rsidRPr="005D024A">
              <w:t>е</w:t>
            </w:r>
            <w:proofErr w:type="gramEnd"/>
            <w:r w:rsidRPr="005D024A">
              <w:t xml:space="preserve">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9CDD4F" w14:textId="77777777" w:rsidR="00C2156F" w:rsidRPr="005E615F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измененные сведения из Единого реестра НМПТ Союза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.019</w:t>
            </w:r>
            <w:r w:rsidR="0074157B" w:rsidRPr="005E615F">
              <w:rPr>
                <w:rFonts w:cs="Times New Roman"/>
              </w:rPr>
              <w:t>)</w:t>
            </w:r>
          </w:p>
          <w:p w14:paraId="19A9DACD" w14:textId="77777777" w:rsidR="00C2156F" w:rsidRPr="005E615F" w:rsidRDefault="00EC3D1D" w:rsidP="007E369C">
            <w:pPr>
              <w:pStyle w:val="af1"/>
              <w:keepLines/>
              <w:spacing w:after="120"/>
              <w:rPr>
                <w:rFonts w:cs="Times New Roman"/>
              </w:rPr>
            </w:pPr>
            <w:r w:rsidRPr="005E615F">
              <w:rPr>
                <w:rFonts w:cs="Times New Roman"/>
                <w:noProof/>
              </w:rPr>
              <w:t>уведомление об отсутствии запрашиваемых сведений</w:t>
            </w:r>
            <w:r w:rsidR="0074157B" w:rsidRPr="005E615F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5E615F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SP</w:t>
            </w:r>
            <w:r w:rsidR="0074157B" w:rsidRPr="005E615F">
              <w:rPr>
                <w:rFonts w:cs="Times New Roman"/>
                <w:noProof/>
              </w:rPr>
              <w:t>.03.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5E615F">
              <w:rPr>
                <w:rFonts w:cs="Times New Roman"/>
                <w:noProof/>
              </w:rPr>
              <w:t>.020</w:t>
            </w:r>
            <w:r w:rsidR="0074157B" w:rsidRPr="005E615F">
              <w:rPr>
                <w:rFonts w:cs="Times New Roman"/>
              </w:rPr>
              <w:t>)</w:t>
            </w:r>
          </w:p>
        </w:tc>
      </w:tr>
      <w:tr w:rsidR="00C2156F" w:rsidRPr="005D024A" w14:paraId="2D46004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F09046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DBD66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BCE26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6E038F2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85777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45CC2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5D024A">
              <w:t>признак</w:t>
            </w:r>
            <w:proofErr w:type="gramEnd"/>
            <w:r w:rsidRPr="005D024A">
              <w:t xml:space="preserve">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B4E00A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01E97FE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711B3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8ECDBA" w14:textId="77777777" w:rsidR="00C2156F" w:rsidRPr="005D024A" w:rsidRDefault="0071107A" w:rsidP="00D91F12">
            <w:pPr>
              <w:pStyle w:val="af1"/>
              <w:ind w:left="284"/>
            </w:pPr>
            <w:proofErr w:type="gramStart"/>
            <w:r>
              <w:t>передача</w:t>
            </w:r>
            <w:proofErr w:type="gramEnd"/>
            <w:r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774046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75DC2C16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67971F3" w14:textId="69EB351B" w:rsidR="006E7357" w:rsidRPr="0020358D" w:rsidRDefault="0020358D" w:rsidP="00FE2F58">
      <w:pPr>
        <w:pStyle w:val="1"/>
      </w:pPr>
      <w:r w:rsidRPr="00A1317B">
        <w:rPr>
          <w:noProof/>
          <w:lang w:val="en-US"/>
        </w:rPr>
        <w:t>VIII</w:t>
      </w:r>
      <w:r w:rsidR="000032E9" w:rsidRPr="0020358D">
        <w:t>.</w:t>
      </w:r>
      <w:r w:rsidR="00A1725F">
        <w:rPr>
          <w:lang w:val="en-US"/>
        </w:rPr>
        <w:t> </w:t>
      </w:r>
      <w:r w:rsidR="005602E1">
        <w:t>Порядок</w:t>
      </w:r>
      <w:r w:rsidR="005602E1" w:rsidRPr="0020358D">
        <w:t xml:space="preserve"> </w:t>
      </w:r>
      <w:r w:rsidR="006E7357" w:rsidRPr="005D024A">
        <w:t>действий</w:t>
      </w:r>
      <w:r w:rsidR="006E7357" w:rsidRPr="0020358D">
        <w:t xml:space="preserve"> </w:t>
      </w:r>
      <w:r w:rsidR="005602E1">
        <w:t>в</w:t>
      </w:r>
      <w:r w:rsidR="005602E1" w:rsidRPr="0020358D">
        <w:t xml:space="preserve"> </w:t>
      </w:r>
      <w:r w:rsidR="006E7357" w:rsidRPr="005D024A">
        <w:t>нештатных</w:t>
      </w:r>
      <w:r w:rsidR="006E7357" w:rsidRPr="0020358D">
        <w:t xml:space="preserve"> </w:t>
      </w:r>
      <w:r w:rsidR="006E7357" w:rsidRPr="005D024A">
        <w:t>ситуациях</w:t>
      </w:r>
    </w:p>
    <w:p w14:paraId="602B4104" w14:textId="4F57900E" w:rsidR="00A705C4" w:rsidRPr="005D024A" w:rsidRDefault="0027705D" w:rsidP="007B6675">
      <w:pPr>
        <w:pStyle w:val="a7"/>
      </w:pPr>
      <w:r>
        <w:t>25</w:t>
      </w:r>
      <w:r>
        <w:rPr>
          <w:lang w:val="ru-RU"/>
        </w:rPr>
        <w:t>. </w:t>
      </w:r>
      <w:r w:rsidR="00B03CFF" w:rsidRPr="00317580">
        <w:t xml:space="preserve">При информационном взаимодействии в рамках общего процесса </w:t>
      </w:r>
      <w:r w:rsidR="00B03CFF" w:rsidRPr="00317580">
        <w:rPr>
          <w:lang w:val="ru-RU"/>
        </w:rPr>
        <w:t>вероятны</w:t>
      </w:r>
      <w:r w:rsidR="00B03CFF" w:rsidRPr="00317580">
        <w:t xml:space="preserve"> нештатны</w:t>
      </w:r>
      <w:r w:rsidR="00B03CFF" w:rsidRPr="00317580">
        <w:rPr>
          <w:lang w:val="ru-RU"/>
        </w:rPr>
        <w:t>е</w:t>
      </w:r>
      <w:r w:rsidR="00B03CFF" w:rsidRPr="00317580">
        <w:t xml:space="preserve"> ситуаци</w:t>
      </w:r>
      <w:r w:rsidR="00B03CFF" w:rsidRPr="00317580">
        <w:rPr>
          <w:lang w:val="ru-RU"/>
        </w:rPr>
        <w:t>и</w:t>
      </w:r>
      <w:r w:rsidR="00B03CFF" w:rsidRPr="00317580">
        <w:t xml:space="preserve">, когда обработка данных </w:t>
      </w:r>
      <w:r w:rsidR="003D52F3">
        <w:br/>
      </w:r>
      <w:r w:rsidR="00B03CFF" w:rsidRPr="00317580">
        <w:t xml:space="preserve">не может быть произведена в </w:t>
      </w:r>
      <w:r w:rsidR="00B03CFF" w:rsidRPr="00317580">
        <w:rPr>
          <w:lang w:val="ru-RU"/>
        </w:rPr>
        <w:t>обычном</w:t>
      </w:r>
      <w:r w:rsidR="00B03CFF" w:rsidRPr="00317580">
        <w:t xml:space="preserve"> режиме. </w:t>
      </w:r>
      <w:r w:rsidR="00B03CFF" w:rsidRPr="00317580">
        <w:rPr>
          <w:lang w:val="ru-RU"/>
        </w:rPr>
        <w:t>Нештатные ситуации возникают</w:t>
      </w:r>
      <w:r w:rsidR="00B03CFF" w:rsidRPr="00317580">
        <w:t xml:space="preserve"> при </w:t>
      </w:r>
      <w:r w:rsidR="00B03CFF" w:rsidRPr="00317580">
        <w:rPr>
          <w:lang w:val="ru-RU"/>
        </w:rPr>
        <w:t xml:space="preserve">технических сбоях, истечении времени ожидания </w:t>
      </w:r>
      <w:r w:rsidR="003D52F3">
        <w:rPr>
          <w:lang w:val="ru-RU"/>
        </w:rPr>
        <w:br/>
      </w:r>
      <w:r w:rsidR="00B03CFF" w:rsidRPr="00317580">
        <w:rPr>
          <w:lang w:val="ru-RU"/>
        </w:rPr>
        <w:t>и в иных случаях</w:t>
      </w:r>
      <w:r w:rsidR="00B03CFF" w:rsidRPr="00317580">
        <w:t xml:space="preserve">. Для получения </w:t>
      </w:r>
      <w:r w:rsidR="00B03CFF" w:rsidRPr="00317580">
        <w:rPr>
          <w:lang w:val="ru-RU"/>
        </w:rPr>
        <w:t xml:space="preserve">участником общего процесса </w:t>
      </w:r>
      <w:r w:rsidR="00B03CFF" w:rsidRPr="00317580">
        <w:t xml:space="preserve">комментариев о причинах возникновения нештатной ситуации </w:t>
      </w:r>
      <w:r w:rsidR="003D52F3">
        <w:br/>
      </w:r>
      <w:r w:rsidR="00B03CFF" w:rsidRPr="00317580">
        <w:t xml:space="preserve">и рекомендаций по ее разрешению предусмотрена возможность </w:t>
      </w:r>
      <w:r w:rsidR="00B03CFF" w:rsidRPr="00317580">
        <w:rPr>
          <w:lang w:val="ru-RU"/>
        </w:rPr>
        <w:t xml:space="preserve">направления соответствующего запроса </w:t>
      </w:r>
      <w:r w:rsidR="00B03CFF" w:rsidRPr="00317580">
        <w:t xml:space="preserve">в службу поддержки </w:t>
      </w:r>
      <w:r w:rsidR="00AB68AE" w:rsidRPr="00E929DB">
        <w:t>интегрированной информационной системы</w:t>
      </w:r>
      <w:r w:rsidR="00AB68AE" w:rsidRPr="00E929DB">
        <w:rPr>
          <w:lang w:val="ru-RU"/>
        </w:rPr>
        <w:t xml:space="preserve"> Е</w:t>
      </w:r>
      <w:r w:rsidR="0025051B">
        <w:rPr>
          <w:lang w:val="ru-RU"/>
        </w:rPr>
        <w:t>в</w:t>
      </w:r>
      <w:r w:rsidR="00AB68AE" w:rsidRPr="00E929DB">
        <w:rPr>
          <w:lang w:val="ru-RU"/>
        </w:rPr>
        <w:t>разийского экономического союза</w:t>
      </w:r>
      <w:r w:rsidR="00B03CFF" w:rsidRPr="00317580">
        <w:t xml:space="preserve">. </w:t>
      </w:r>
      <w:r w:rsidR="00B03CFF">
        <w:rPr>
          <w:lang w:val="ru-RU"/>
        </w:rPr>
        <w:t>Общие</w:t>
      </w:r>
      <w:r w:rsidR="00B03CFF" w:rsidRPr="00317580">
        <w:t xml:space="preserve"> рекомендации по разрешению нештатной ситуации </w:t>
      </w:r>
      <w:r w:rsidR="00B03CFF" w:rsidRPr="00317580">
        <w:rPr>
          <w:lang w:val="ru-RU"/>
        </w:rPr>
        <w:t>приведены</w:t>
      </w:r>
      <w:r w:rsidR="001165B2">
        <w:t xml:space="preserve"> </w:t>
      </w:r>
      <w:r w:rsidR="00FC4AEE">
        <w:rPr>
          <w:lang w:val="ru-RU"/>
        </w:rPr>
        <w:t xml:space="preserve">в </w:t>
      </w:r>
      <w:r w:rsidR="001165B2">
        <w:t>таблице</w:t>
      </w:r>
      <w:r w:rsidR="006E7357" w:rsidRPr="005D024A">
        <w:t xml:space="preserve"> </w:t>
      </w:r>
      <w:r w:rsidR="00503377" w:rsidRPr="005D024A">
        <w:t>15</w:t>
      </w:r>
      <w:r w:rsidR="006E7357" w:rsidRPr="005D024A">
        <w:t>.</w:t>
      </w:r>
    </w:p>
    <w:p w14:paraId="4971F823" w14:textId="6468F1CC" w:rsidR="00A705C4" w:rsidRPr="003440B3" w:rsidRDefault="000D7BE0" w:rsidP="007B6675">
      <w:pPr>
        <w:pStyle w:val="a7"/>
        <w:rPr>
          <w:lang w:val="ru-RU"/>
        </w:rPr>
      </w:pPr>
      <w:r>
        <w:t>26</w:t>
      </w:r>
      <w:r w:rsidRPr="000D7BE0">
        <w:rPr>
          <w:lang w:val="ru-RU"/>
        </w:rPr>
        <w:t>.</w:t>
      </w:r>
      <w:r w:rsidR="0052547B">
        <w:rPr>
          <w:lang w:val="en-US"/>
        </w:rPr>
        <w:t> </w:t>
      </w:r>
      <w:r w:rsidR="00BC10EF">
        <w:rPr>
          <w:lang w:val="ru-RU"/>
        </w:rPr>
        <w:t>Национальное патентное ведомство</w:t>
      </w:r>
      <w:r w:rsidR="00B03CFF" w:rsidRPr="00317580">
        <w:t xml:space="preserve"> проводит проверку сообщения, в связи с которым получено уведомление об ошибке, </w:t>
      </w:r>
      <w:r w:rsidR="001D7981">
        <w:br/>
      </w:r>
      <w:r w:rsidR="00B03CFF" w:rsidRPr="00317580">
        <w:t xml:space="preserve">на соответствие Описанию форматов и структур электронных документов и сведений </w:t>
      </w:r>
      <w:r w:rsidR="00B03CFF" w:rsidRPr="00317580">
        <w:rPr>
          <w:lang w:val="ru-RU"/>
        </w:rPr>
        <w:t xml:space="preserve">и </w:t>
      </w:r>
      <w:r w:rsidR="00B03CFF" w:rsidRPr="00317580">
        <w:t xml:space="preserve">требованиям к </w:t>
      </w:r>
      <w:r w:rsidR="00786CFE">
        <w:rPr>
          <w:lang w:val="ru-RU"/>
        </w:rPr>
        <w:t>контролю сообщений</w:t>
      </w:r>
      <w:r w:rsidR="00B03CFF" w:rsidRPr="00317580">
        <w:t xml:space="preserve">, </w:t>
      </w:r>
      <w:r w:rsidR="00B03CFF" w:rsidRPr="00317580">
        <w:rPr>
          <w:lang w:val="ru-RU"/>
        </w:rPr>
        <w:t>указанным</w:t>
      </w:r>
      <w:r w:rsidR="00B03CFF" w:rsidRPr="00317580">
        <w:t xml:space="preserve"> в</w:t>
      </w:r>
      <w:r w:rsidR="00B03CFF">
        <w:rPr>
          <w:lang w:val="ru-RU"/>
        </w:rPr>
        <w:t xml:space="preserve"> </w:t>
      </w:r>
      <w:r w:rsidR="00B03CFF" w:rsidRPr="00317580">
        <w:t>разделе</w:t>
      </w:r>
      <w:r w:rsidR="007A1498">
        <w:rPr>
          <w:lang w:val="ru-RU"/>
        </w:rPr>
        <w:t xml:space="preserve"> </w:t>
      </w:r>
      <w:r w:rsidR="0020358D" w:rsidRPr="00A1317B">
        <w:rPr>
          <w:lang w:val="en-US"/>
        </w:rPr>
        <w:t>IX</w:t>
      </w:r>
      <w:r w:rsidR="00B03CFF" w:rsidRPr="00317580">
        <w:rPr>
          <w:lang w:val="ru-RU"/>
        </w:rPr>
        <w:t xml:space="preserve"> </w:t>
      </w:r>
      <w:r w:rsidR="00B03CFF" w:rsidRPr="00317580">
        <w:t>настоящего Регламента. В случае</w:t>
      </w:r>
      <w:r w:rsidR="00B03CFF" w:rsidRPr="00317580">
        <w:rPr>
          <w:lang w:val="ru-RU"/>
        </w:rPr>
        <w:t xml:space="preserve"> если</w:t>
      </w:r>
      <w:r w:rsidR="00B03CFF" w:rsidRPr="00317580">
        <w:t xml:space="preserve"> выявлен</w:t>
      </w:r>
      <w:r w:rsidR="00B03CFF" w:rsidRPr="00317580">
        <w:rPr>
          <w:lang w:val="ru-RU"/>
        </w:rPr>
        <w:t>о</w:t>
      </w:r>
      <w:r w:rsidR="00B03CFF" w:rsidRPr="00317580">
        <w:t xml:space="preserve"> несоответстви</w:t>
      </w:r>
      <w:r w:rsidR="00B03CFF" w:rsidRPr="00317580">
        <w:rPr>
          <w:lang w:val="ru-RU"/>
        </w:rPr>
        <w:t>е</w:t>
      </w:r>
      <w:r w:rsidR="00B03CFF" w:rsidRPr="00317580">
        <w:t xml:space="preserve"> указанным требованиям</w:t>
      </w:r>
      <w:r w:rsidR="00B03CFF" w:rsidRPr="00317580">
        <w:rPr>
          <w:lang w:val="ru-RU"/>
        </w:rPr>
        <w:t>,</w:t>
      </w:r>
      <w:r w:rsidR="00B03CFF" w:rsidRPr="00317580">
        <w:t xml:space="preserve"> </w:t>
      </w:r>
      <w:r w:rsidR="00BC10EF">
        <w:rPr>
          <w:lang w:val="ru-RU"/>
        </w:rPr>
        <w:t>национальное патентное ведомство</w:t>
      </w:r>
      <w:r w:rsidR="00B03CFF" w:rsidRPr="00317580">
        <w:t xml:space="preserve"> прин</w:t>
      </w:r>
      <w:r w:rsidR="00B03CFF" w:rsidRPr="00317580">
        <w:rPr>
          <w:lang w:val="ru-RU"/>
        </w:rPr>
        <w:t>имает</w:t>
      </w:r>
      <w:r w:rsidR="00B03CFF" w:rsidRPr="00317580">
        <w:t xml:space="preserve"> все необходимые меры для устранения выявленной </w:t>
      </w:r>
      <w:r w:rsidR="00B03CFF" w:rsidRPr="00317580">
        <w:lastRenderedPageBreak/>
        <w:t xml:space="preserve">ошибки. В случае если несоответствий не выявлено, </w:t>
      </w:r>
      <w:r w:rsidR="00BC10EF">
        <w:rPr>
          <w:lang w:val="ru-RU"/>
        </w:rPr>
        <w:t>национвльное патентное ведомство</w:t>
      </w:r>
      <w:r w:rsidR="00B03CFF" w:rsidRPr="00317580">
        <w:t xml:space="preserve"> направляет сообщение с описанием этой нештатной ситуации в службу поддержки </w:t>
      </w:r>
      <w:r w:rsidR="00AB68AE" w:rsidRPr="00E929DB">
        <w:t>интегрированной информационной системы</w:t>
      </w:r>
      <w:r w:rsidR="00AB68AE" w:rsidRPr="00E929DB">
        <w:rPr>
          <w:lang w:val="ru-RU"/>
        </w:rPr>
        <w:t xml:space="preserve"> Е</w:t>
      </w:r>
      <w:r w:rsidR="0025051B">
        <w:rPr>
          <w:lang w:val="ru-RU"/>
        </w:rPr>
        <w:t>в</w:t>
      </w:r>
      <w:r w:rsidR="00AB68AE" w:rsidRPr="00E929DB">
        <w:rPr>
          <w:lang w:val="ru-RU"/>
        </w:rPr>
        <w:t>разийского экономического союза</w:t>
      </w:r>
      <w:r w:rsidR="000C6375" w:rsidRPr="005D024A">
        <w:t>.</w:t>
      </w:r>
    </w:p>
    <w:p w14:paraId="7E21CB9D" w14:textId="0F4EBE57" w:rsidR="001165B2" w:rsidRPr="00AC4031" w:rsidRDefault="006E7357" w:rsidP="00952A3E">
      <w:pPr>
        <w:pStyle w:val="affe"/>
        <w:rPr>
          <w:color w:val="A6A6A6" w:themeColor="background1" w:themeShade="A6"/>
          <w:szCs w:val="24"/>
          <w:lang w:val="en-US" w:eastAsia="x-none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</w:t>
      </w:r>
      <w:r w:rsidR="00503377" w:rsidRPr="00AC4031">
        <w:rPr>
          <w:lang w:val="en-US"/>
        </w:rPr>
        <w:t>15</w:t>
      </w:r>
    </w:p>
    <w:p w14:paraId="1ACFA6D0" w14:textId="2FEC9EA7" w:rsidR="006E7357" w:rsidRDefault="001165B2" w:rsidP="00480CC5">
      <w:pPr>
        <w:pStyle w:val="a6"/>
      </w:pPr>
      <w:r>
        <w:t>Д</w:t>
      </w:r>
      <w:r w:rsidR="006E7357" w:rsidRPr="005D024A">
        <w:t>ействи</w:t>
      </w:r>
      <w:r>
        <w:t>я</w:t>
      </w:r>
      <w:r w:rsidR="006E7357" w:rsidRPr="005D024A">
        <w:t xml:space="preserve"> в нештатных ситуациях</w:t>
      </w:r>
    </w:p>
    <w:p w14:paraId="3DF3DF25" w14:textId="77777777" w:rsidR="0027705D" w:rsidRPr="005D024A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CD6ADA" w:rsidRPr="005D024A" w14:paraId="48A6212E" w14:textId="77777777" w:rsidTr="00D31C3D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62B2" w14:textId="48AE3E2D" w:rsidR="00CD6ADA" w:rsidRDefault="00CD6ADA" w:rsidP="00CD6ADA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9F0707" w14:textId="5F942C6C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</w:t>
            </w:r>
            <w:r>
              <w:t>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DD7281" w14:textId="20C19516" w:rsidR="00CD6ADA" w:rsidRDefault="00CD6ADA" w:rsidP="00CD6ADA">
            <w:pPr>
              <w:pStyle w:val="af0"/>
              <w:spacing w:line="264" w:lineRule="auto"/>
            </w:pPr>
            <w:r w:rsidRPr="008E5C1A">
              <w:t>Причин</w:t>
            </w:r>
            <w:r w:rsidR="00047DA7">
              <w:t>ы</w:t>
            </w:r>
            <w:r w:rsidRPr="008E5C1A">
              <w:t xml:space="preserve"> </w:t>
            </w:r>
            <w:r>
              <w:t>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7EAC55" w14:textId="097C47CA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действий </w:t>
            </w:r>
            <w:r>
              <w:br/>
            </w:r>
            <w:r w:rsidRPr="008E5C1A">
              <w:t xml:space="preserve">при </w:t>
            </w:r>
            <w:r>
              <w:t>возникновении нештатной ситуации</w:t>
            </w:r>
          </w:p>
        </w:tc>
      </w:tr>
      <w:tr w:rsidR="006263E6" w:rsidRPr="005D024A" w14:paraId="13F53E36" w14:textId="77777777" w:rsidTr="00677B8F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D024A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8E5C1A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8E5C1A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8E5C1A" w:rsidRDefault="006263E6" w:rsidP="00773400">
            <w:pPr>
              <w:pStyle w:val="af0"/>
              <w:spacing w:line="264" w:lineRule="auto"/>
            </w:pPr>
            <w:r>
              <w:t>4</w:t>
            </w:r>
          </w:p>
        </w:tc>
      </w:tr>
      <w:tr w:rsidR="006263E6" w:rsidRPr="005313A7" w14:paraId="63A9DC32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0ED85128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09A2C3E0" w:rsidR="006263E6" w:rsidRPr="005E615F" w:rsidRDefault="006263E6" w:rsidP="007E369C">
            <w:pPr>
              <w:pStyle w:val="af1"/>
              <w:rPr>
                <w:rFonts w:eastAsiaTheme="minorEastAsia"/>
              </w:rPr>
            </w:pPr>
            <w:r w:rsidRPr="005E615F">
              <w:rPr>
                <w:rFonts w:eastAsiaTheme="minorEastAsia"/>
                <w:noProof/>
              </w:rPr>
              <w:t xml:space="preserve">технические сбои </w:t>
            </w:r>
            <w:r w:rsidR="003D52F3">
              <w:rPr>
                <w:rFonts w:eastAsiaTheme="minorEastAsia"/>
                <w:noProof/>
              </w:rPr>
              <w:br/>
            </w:r>
            <w:r w:rsidRPr="005E615F">
              <w:rPr>
                <w:rFonts w:eastAsiaTheme="minorEastAsia"/>
                <w:noProof/>
              </w:rPr>
              <w:t>в транспортной системе 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5E615F" w:rsidRDefault="006263E6" w:rsidP="007E369C">
            <w:pPr>
              <w:pStyle w:val="af1"/>
              <w:rPr>
                <w:rFonts w:eastAsiaTheme="minorEastAsia"/>
              </w:rPr>
            </w:pPr>
            <w:r w:rsidRPr="005E615F">
              <w:rPr>
                <w:rFonts w:eastAsiaTheme="minorEastAsia"/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313A7" w14:paraId="2C9DDC0B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94352B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lastRenderedPageBreak/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C86FB0" w14:textId="77777777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718E34" w14:textId="77777777" w:rsidR="006263E6" w:rsidRPr="005E615F" w:rsidRDefault="006263E6" w:rsidP="007E369C">
            <w:pPr>
              <w:pStyle w:val="af1"/>
              <w:rPr>
                <w:rFonts w:eastAsiaTheme="minorEastAsia"/>
              </w:rPr>
            </w:pPr>
            <w:r w:rsidRPr="005E615F">
              <w:rPr>
                <w:rFonts w:eastAsiaTheme="minorEastAsia"/>
                <w:noProof/>
              </w:rPr>
              <w:t xml:space="preserve">не синхронизированы справочники и классификаторы или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5E615F">
              <w:rPr>
                <w:rFonts w:eastAsiaTheme="minorEastAsia"/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691D83" w14:textId="4441200C" w:rsidR="006263E6" w:rsidRPr="005E615F" w:rsidRDefault="006263E6" w:rsidP="007E369C">
            <w:pPr>
              <w:pStyle w:val="af1"/>
              <w:rPr>
                <w:rFonts w:eastAsiaTheme="minorEastAsia"/>
              </w:rPr>
            </w:pPr>
            <w:r w:rsidRPr="005E615F">
              <w:rPr>
                <w:rFonts w:eastAsiaTheme="minorEastAsia"/>
                <w:noProof/>
              </w:rPr>
              <w:t xml:space="preserve">инициатору транзакции общего процесса необходимо синхронизировать используемые справочники </w:t>
            </w:r>
            <w:r w:rsidR="003D52F3">
              <w:rPr>
                <w:rFonts w:eastAsiaTheme="minorEastAsia"/>
                <w:noProof/>
              </w:rPr>
              <w:br/>
            </w:r>
            <w:r w:rsidRPr="005E615F">
              <w:rPr>
                <w:rFonts w:eastAsiaTheme="minorEastAsia"/>
                <w:noProof/>
              </w:rPr>
              <w:t xml:space="preserve">и классификаторы или обновить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5E615F">
              <w:rPr>
                <w:rFonts w:eastAsiaTheme="minorEastAsia"/>
                <w:noProof/>
              </w:rPr>
              <w:t>-схемы электронных документов (сведений).</w:t>
            </w:r>
          </w:p>
          <w:p w14:paraId="21B2CE87" w14:textId="117744A1" w:rsidR="006263E6" w:rsidRPr="005E615F" w:rsidRDefault="006263E6" w:rsidP="007E369C">
            <w:pPr>
              <w:pStyle w:val="af1"/>
            </w:pPr>
            <w:r w:rsidRPr="005E615F">
              <w:rPr>
                <w:rFonts w:eastAsiaTheme="minorEastAsia"/>
                <w:noProof/>
              </w:rPr>
              <w:t xml:space="preserve">Если справочники </w:t>
            </w:r>
            <w:r w:rsidR="003D52F3">
              <w:rPr>
                <w:rFonts w:eastAsiaTheme="minorEastAsia"/>
                <w:noProof/>
              </w:rPr>
              <w:br/>
            </w:r>
            <w:r w:rsidRPr="005E615F">
              <w:rPr>
                <w:rFonts w:eastAsiaTheme="minorEastAsia"/>
                <w:noProof/>
              </w:rPr>
              <w:t xml:space="preserve">и классификаторы синхронизированы,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5E615F">
              <w:rPr>
                <w:rFonts w:eastAsiaTheme="minorEastAsia"/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530D2A50" w:rsidR="001C09E8" w:rsidRPr="0020358D" w:rsidRDefault="0020358D">
      <w:pPr>
        <w:pStyle w:val="1"/>
      </w:pPr>
      <w:r w:rsidRPr="00A1317B">
        <w:rPr>
          <w:noProof/>
          <w:lang w:val="en-US"/>
        </w:rPr>
        <w:t>IX</w:t>
      </w:r>
      <w:r w:rsidR="000032E9" w:rsidRPr="0020358D">
        <w:t>.</w:t>
      </w:r>
      <w:r w:rsidR="00682EC1" w:rsidRPr="00682EC1">
        <w:rPr>
          <w:lang w:val="en-US"/>
        </w:rPr>
        <w:t> </w:t>
      </w:r>
      <w:r w:rsidR="001C09E8" w:rsidRPr="005D024A">
        <w:t>Т</w:t>
      </w:r>
      <w:r w:rsidR="00E443D8" w:rsidRPr="005D024A">
        <w:t>ребования</w:t>
      </w:r>
      <w:r w:rsidR="00E443D8" w:rsidRPr="0020358D">
        <w:t xml:space="preserve"> </w:t>
      </w:r>
      <w:r w:rsidR="001C09E8" w:rsidRPr="005D024A">
        <w:t>к</w:t>
      </w:r>
      <w:r w:rsidR="001C09E8" w:rsidRPr="0020358D">
        <w:t xml:space="preserve"> </w:t>
      </w:r>
      <w:r w:rsidR="005602E1">
        <w:t>заполнению</w:t>
      </w:r>
      <w:r w:rsidR="005602E1" w:rsidRPr="0020358D">
        <w:t xml:space="preserve"> </w:t>
      </w:r>
      <w:r w:rsidR="005602E1">
        <w:t>электронных</w:t>
      </w:r>
      <w:r w:rsidR="005602E1" w:rsidRPr="0020358D">
        <w:t xml:space="preserve"> </w:t>
      </w:r>
      <w:r w:rsidR="005602E1">
        <w:t>документов</w:t>
      </w:r>
      <w:r w:rsidR="005602E1" w:rsidRPr="0020358D">
        <w:t xml:space="preserve"> </w:t>
      </w:r>
      <w:r w:rsidR="005602E1">
        <w:t>и</w:t>
      </w:r>
      <w:r w:rsidR="005602E1" w:rsidRPr="0020358D">
        <w:t xml:space="preserve"> </w:t>
      </w:r>
      <w:r w:rsidR="005602E1">
        <w:t>сведений</w:t>
      </w:r>
    </w:p>
    <w:p w14:paraId="118928DF" w14:textId="2910F9C6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27.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</w:t>
      </w:r>
      <w:r w:rsidR="0090619C" w:rsidRPr="0090619C">
        <w:rPr>
          <w:rStyle w:val="a9"/>
        </w:rPr>
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354088" w:rsidRPr="007B6675">
        <w:rPr>
          <w:rStyle w:val="a9"/>
        </w:rPr>
        <w:t>» (R.IP.SP.03.001),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>в сообщении «</w:t>
      </w:r>
      <w:r w:rsidR="003D52F3">
        <w:rPr>
          <w:rStyle w:val="a9"/>
          <w:lang w:val="ru-RU"/>
        </w:rPr>
        <w:t>С</w:t>
      </w:r>
      <w:r w:rsidR="00354088" w:rsidRPr="007B6675">
        <w:rPr>
          <w:rStyle w:val="a9"/>
        </w:rPr>
        <w:t xml:space="preserve">ведения о заявке </w:t>
      </w:r>
      <w:r w:rsidR="001D7981">
        <w:rPr>
          <w:rStyle w:val="a9"/>
        </w:rPr>
        <w:br/>
      </w:r>
      <w:r w:rsidR="00354088" w:rsidRPr="007B6675">
        <w:rPr>
          <w:rStyle w:val="a9"/>
        </w:rPr>
        <w:t xml:space="preserve">на НМПТ Союза для опубликования» (P.SP.03.MSG.001),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</w:t>
      </w:r>
      <w:r w:rsidR="003D52F3">
        <w:rPr>
          <w:rStyle w:val="a9"/>
        </w:rPr>
        <w:br/>
      </w:r>
      <w:r w:rsidR="00354088" w:rsidRPr="007B6675">
        <w:rPr>
          <w:rStyle w:val="a9"/>
        </w:rPr>
        <w:t>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16.</w:t>
      </w:r>
    </w:p>
    <w:p w14:paraId="036474FF" w14:textId="41E4A8E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16</w:t>
      </w:r>
    </w:p>
    <w:p w14:paraId="6BFE140E" w14:textId="599EC90E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</w:t>
      </w:r>
      <w:r w:rsidR="006E42C1" w:rsidRPr="00AD1E2F">
        <w:t>«</w:t>
      </w:r>
      <w:r w:rsidR="006E42C1">
        <w:t xml:space="preserve">Сведения о заявке, ходатайствах при </w:t>
      </w:r>
      <w:r w:rsidR="006E42C1" w:rsidRPr="00822A9F">
        <w:t>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6E42C1" w:rsidRPr="00AD1E2F">
        <w:t>» (R.IP.SP.03.001)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</w:t>
      </w:r>
      <w:r w:rsidR="003D52F3">
        <w:t>С</w:t>
      </w:r>
      <w:r w:rsidR="004E1C7F" w:rsidRPr="00AD1E2F">
        <w:t>ведения о заявке на НМПТ Союза для опубликования» (P.SP.03.MSG.001)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3AF3D32D" w14:textId="77777777" w:rsidTr="003D52F3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EA6FDD" w14:textId="07F29B45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D27589" w14:textId="5FC9B9EE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525FEE0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926FC" w14:textId="265408A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96FE3" w14:textId="265A8BB0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электронном документе (сведениях) должен быть заполнен 1 экземпляр реквизита «Заявка на НМПТ Союза (ходатайство, свидетельство)» (ipcdo:ApellationOfOriginApplicationDetails)</w:t>
            </w:r>
          </w:p>
        </w:tc>
      </w:tr>
      <w:tr w:rsidR="0087062B" w:rsidRPr="005D024A" w14:paraId="05B66476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0F6757" w14:textId="77777777" w:rsidR="00AC5596" w:rsidRPr="00AC5596" w:rsidRDefault="005A2F94" w:rsidP="0046645B">
            <w:pPr>
              <w:pStyle w:val="aff5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FC4A2C" w14:textId="3B93FA06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составе реквизита «Сведения о статусном состоянии» (ipcdo:IPStatusDetails) должен быть заполнен реквизит «Дата» (csdo:EventDate), значение реквизита «Код статуса» (csdo:StatusCode) должно соответствовать значению «01» – «новая», атрибут «идентификатор справочника (классификатора)» (атрибут codeListId)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в составе реквизита «Код статуса» (csdo:StatusCode) не заполняется</w:t>
            </w:r>
          </w:p>
        </w:tc>
      </w:tr>
      <w:tr w:rsidR="0087062B" w:rsidRPr="005D024A" w14:paraId="3B5043BC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38BA9D" w14:textId="77777777" w:rsidR="00AC5596" w:rsidRPr="00AC5596" w:rsidRDefault="005A2F94" w:rsidP="0046645B">
            <w:pPr>
              <w:pStyle w:val="aff5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5BF845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информационных ресурсах Комиссии, содержащих сведения о заявках на НМПТ Союза, не должно содержаться записи, в составе которой значение реквизита «Регистрационный номер заявки на НМПТ Союза» (ipsdo:ApellationOfOriginApplicationId) совпадает со значением реквизита «Регистрационный номер заявки на НМПТ Союза» (ipsdo:ApellationOfOriginApplicationId) в представляемых сведениях, реквизит «Код статуса» (csdo:StatusCode) равен значению «01» – «новая» или «02» – «изменена», а реквизит «Конечная дата и время» (csdo:EndDateTime) 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4B5A4A24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4366E1" w14:textId="77777777" w:rsidR="00AC5596" w:rsidRPr="00AC5596" w:rsidRDefault="005A2F94" w:rsidP="0046645B">
            <w:pPr>
              <w:pStyle w:val="aff5"/>
            </w:pPr>
            <w: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CE8893" w14:textId="4E91702D" w:rsidR="0087062B" w:rsidRPr="005D024A" w:rsidRDefault="00F93EA0" w:rsidP="006B34B4">
            <w:pPr>
              <w:pStyle w:val="af1"/>
            </w:pPr>
            <w:r>
              <w:rPr>
                <w:noProof/>
              </w:rPr>
              <w:t xml:space="preserve">при включении в классификатор видов документов, сведений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и материалов, используемых в сфере интеллектуальной собственности, утвержденный Решением Коллегии Комиссии от 27 июля 2021 г. № 92 (далее – классификатор видов документов, сведений и материалов), значений, соответствующих видам документов «</w:t>
            </w:r>
            <w:r w:rsidR="006B34B4" w:rsidRPr="006B34B4">
              <w:rPr>
                <w:noProof/>
              </w:rPr>
              <w:t xml:space="preserve">Заявка на регистрацию </w:t>
            </w:r>
            <w:r w:rsidR="007A4BBF">
              <w:rPr>
                <w:noProof/>
              </w:rPr>
              <w:br/>
            </w:r>
            <w:r w:rsidR="006B34B4" w:rsidRPr="006B34B4">
              <w:rPr>
                <w:noProof/>
              </w:rPr>
              <w:t>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«</w:t>
            </w:r>
            <w:r w:rsidR="006B34B4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6B34B4" w:rsidRPr="006B34B4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 xml:space="preserve">» </w:t>
            </w:r>
            <w:r w:rsidR="006B34B4">
              <w:rPr>
                <w:noProof/>
              </w:rPr>
              <w:br/>
            </w:r>
            <w:r>
              <w:rPr>
                <w:noProof/>
              </w:rPr>
              <w:t xml:space="preserve">в составе реквизита «Заявка на НМПТ Союза (ходатайство, свидетельство)» (ipcdo:ApellationOfOriginApplicationDetails) реквизит «Код вида документа, используемого в сфере интеллектуальной собственности» (ipsdo:IPDocKindCode) должен быть заполнен и должен содержать кодовое обозначение одного из перечисленных видов документов, а реквизит «Наименование вида документа, используемого </w:t>
            </w:r>
            <w:r w:rsidR="008F3D1E">
              <w:rPr>
                <w:noProof/>
              </w:rPr>
              <w:br/>
            </w:r>
            <w:r>
              <w:rPr>
                <w:noProof/>
              </w:rPr>
              <w:t xml:space="preserve">в сфере интеллектуальной собственности» (ipsdo:IPDocKindName)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не заполняется</w:t>
            </w:r>
          </w:p>
        </w:tc>
      </w:tr>
      <w:tr w:rsidR="0087062B" w:rsidRPr="005D024A" w14:paraId="45D6DC3F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B1FA4" w14:textId="77777777" w:rsidR="00AC5596" w:rsidRPr="00AC5596" w:rsidRDefault="005A2F94" w:rsidP="0046645B">
            <w:pPr>
              <w:pStyle w:val="aff5"/>
            </w:pPr>
            <w: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59CB3E" w14:textId="5B411F5A" w:rsidR="0087062B" w:rsidRPr="005D024A" w:rsidRDefault="00F93EA0" w:rsidP="007A4BBF">
            <w:pPr>
              <w:pStyle w:val="af1"/>
            </w:pPr>
            <w:r>
              <w:rPr>
                <w:noProof/>
              </w:rPr>
              <w:t xml:space="preserve">при отсутствии в классификаторе видов документов, сведений </w:t>
            </w:r>
            <w:r w:rsidR="007A4BBF">
              <w:rPr>
                <w:noProof/>
              </w:rPr>
              <w:br/>
            </w:r>
            <w:r>
              <w:rPr>
                <w:noProof/>
              </w:rPr>
              <w:t>и материалов значений, соответствующих видам документов «</w:t>
            </w:r>
            <w:r w:rsidR="007A4BBF" w:rsidRPr="006B34B4">
              <w:rPr>
                <w:noProof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 w:rsidR="007A4BBF">
              <w:rPr>
                <w:noProof/>
              </w:rPr>
              <w:t>», «</w:t>
            </w:r>
            <w:r w:rsidR="007A4BBF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6B34B4" w:rsidRPr="006B34B4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 xml:space="preserve">» </w:t>
            </w:r>
            <w:r w:rsidR="006B34B4">
              <w:rPr>
                <w:noProof/>
              </w:rPr>
              <w:br/>
            </w:r>
            <w:r>
              <w:rPr>
                <w:noProof/>
              </w:rPr>
              <w:t>в составе реквизита «Заявка на НМПТ Союза (ходатайство, свидетельство)» (ipcdo:ApellationOfOriginApplicationDetails) реквизит «Код вида документа, используемого в сфере интеллектуальной собственности» (ipsdo:IPDocKindCode) 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одному из следующих значений: «</w:t>
            </w:r>
            <w:r w:rsidR="007A4BBF" w:rsidRPr="006B34B4">
              <w:rPr>
                <w:noProof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 w:rsidR="007A4BBF">
              <w:rPr>
                <w:noProof/>
              </w:rPr>
              <w:t>», «</w:t>
            </w:r>
            <w:r w:rsidR="007A4BBF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 xml:space="preserve">» </w:t>
            </w:r>
            <w:r w:rsidR="006B34B4">
              <w:rPr>
                <w:noProof/>
              </w:rPr>
              <w:t xml:space="preserve">или </w:t>
            </w:r>
            <w:r>
              <w:rPr>
                <w:noProof/>
              </w:rPr>
              <w:t>«</w:t>
            </w:r>
            <w:r w:rsidR="006B34B4" w:rsidRPr="006B34B4">
              <w:rPr>
                <w:noProof/>
              </w:rPr>
              <w:t xml:space="preserve">Ходатайство </w:t>
            </w:r>
            <w:r w:rsidR="006B34B4" w:rsidRPr="006B34B4">
              <w:rPr>
                <w:noProof/>
              </w:rPr>
              <w:br/>
              <w:t xml:space="preserve">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</w:t>
            </w:r>
            <w:r w:rsidR="006B34B4">
              <w:rPr>
                <w:noProof/>
              </w:rPr>
              <w:br/>
            </w:r>
            <w:r w:rsidR="006B34B4" w:rsidRPr="006B34B4">
              <w:rPr>
                <w:noProof/>
              </w:rPr>
              <w:t xml:space="preserve">до вступления в силу Договора о товарных знаках, знаках обслуживания </w:t>
            </w:r>
            <w:r w:rsidR="006B34B4">
              <w:rPr>
                <w:noProof/>
              </w:rPr>
              <w:br/>
            </w:r>
            <w:r w:rsidR="006B34B4" w:rsidRPr="006B34B4">
              <w:rPr>
                <w:noProof/>
              </w:rPr>
              <w:t>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</w:t>
            </w:r>
          </w:p>
        </w:tc>
      </w:tr>
      <w:tr w:rsidR="0087062B" w:rsidRPr="00A12D5C" w14:paraId="1D559128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CC24BE" w14:textId="77777777" w:rsidR="00AC5596" w:rsidRPr="006B34B4" w:rsidRDefault="005A2F94" w:rsidP="0046645B">
            <w:pPr>
              <w:pStyle w:val="aff5"/>
              <w:rPr>
                <w:lang w:val="ru-RU"/>
              </w:rPr>
            </w:pPr>
            <w:r w:rsidRPr="006B34B4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AA6E47" w14:textId="4DFF7C6F" w:rsidR="0087062B" w:rsidRPr="00D87CF2" w:rsidRDefault="00F93EA0" w:rsidP="003B0B8B">
            <w:pPr>
              <w:pStyle w:val="af1"/>
            </w:pPr>
            <w:r>
              <w:rPr>
                <w:noProof/>
              </w:rPr>
              <w:t>если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B34B4">
              <w:rPr>
                <w:noProof/>
              </w:rPr>
              <w:t xml:space="preserve"> «</w:t>
            </w:r>
            <w:r>
              <w:rPr>
                <w:noProof/>
              </w:rPr>
              <w:t>Адрес</w:t>
            </w:r>
            <w:r w:rsidRPr="006B34B4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ccdo</w:t>
            </w:r>
            <w:r w:rsidRPr="006B34B4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SubjectAddressDetails</w:t>
            </w:r>
            <w:r w:rsidRPr="006B34B4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любых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6B34B4">
              <w:rPr>
                <w:noProof/>
              </w:rPr>
              <w:t xml:space="preserve">, </w:t>
            </w:r>
            <w:r>
              <w:rPr>
                <w:noProof/>
              </w:rPr>
              <w:t>в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его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должны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заполнены</w:t>
            </w:r>
            <w:r w:rsidRPr="006B34B4">
              <w:rPr>
                <w:noProof/>
              </w:rPr>
              <w:t xml:space="preserve"> </w:t>
            </w:r>
            <w:r>
              <w:rPr>
                <w:noProof/>
              </w:rPr>
              <w:t>реквизиты</w:t>
            </w:r>
            <w:r w:rsidRPr="00D87CF2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D87CF2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D87CF2">
              <w:rPr>
                <w:noProof/>
              </w:rPr>
              <w:t xml:space="preserve"> </w:t>
            </w:r>
            <w:r>
              <w:rPr>
                <w:noProof/>
              </w:rPr>
              <w:t>адреса</w:t>
            </w:r>
            <w:r w:rsidRPr="00D87CF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AddressKindCode</w:t>
            </w:r>
            <w:r w:rsidRPr="00D87CF2">
              <w:rPr>
                <w:noProof/>
              </w:rPr>
              <w:t>)», «</w:t>
            </w:r>
            <w:r>
              <w:rPr>
                <w:noProof/>
              </w:rPr>
              <w:t>Код</w:t>
            </w:r>
            <w:r w:rsidRPr="00D87CF2">
              <w:rPr>
                <w:noProof/>
              </w:rPr>
              <w:t xml:space="preserve"> </w:t>
            </w:r>
            <w:r>
              <w:rPr>
                <w:noProof/>
              </w:rPr>
              <w:t>страны</w:t>
            </w:r>
            <w:r w:rsidRPr="00D87CF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UnifiedCountryCode</w:t>
            </w:r>
            <w:r w:rsidRPr="00D87CF2">
              <w:rPr>
                <w:noProof/>
              </w:rPr>
              <w:t>), «</w:t>
            </w:r>
            <w:r>
              <w:rPr>
                <w:noProof/>
              </w:rPr>
              <w:t>Город</w:t>
            </w:r>
            <w:r w:rsidRPr="00D87CF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CityName</w:t>
            </w:r>
            <w:r w:rsidRPr="00D87CF2">
              <w:rPr>
                <w:noProof/>
              </w:rPr>
              <w:t>), «</w:t>
            </w:r>
            <w:r>
              <w:rPr>
                <w:noProof/>
              </w:rPr>
              <w:t>Улица</w:t>
            </w:r>
            <w:r w:rsidRPr="00D87CF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StreetName</w:t>
            </w:r>
            <w:r w:rsidRPr="00D87CF2">
              <w:rPr>
                <w:noProof/>
              </w:rPr>
              <w:t xml:space="preserve">) </w:t>
            </w:r>
            <w:r>
              <w:rPr>
                <w:noProof/>
              </w:rPr>
              <w:t>и</w:t>
            </w:r>
            <w:r w:rsidRPr="00D87CF2">
              <w:rPr>
                <w:noProof/>
              </w:rPr>
              <w:t xml:space="preserve"> «</w:t>
            </w:r>
            <w:r>
              <w:rPr>
                <w:noProof/>
              </w:rPr>
              <w:t>Номер</w:t>
            </w:r>
            <w:r w:rsidRPr="00D87CF2">
              <w:rPr>
                <w:noProof/>
              </w:rPr>
              <w:t xml:space="preserve"> </w:t>
            </w:r>
            <w:r>
              <w:rPr>
                <w:noProof/>
              </w:rPr>
              <w:t>дома</w:t>
            </w:r>
            <w:r w:rsidRPr="00D87CF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BuildingNumberId</w:t>
            </w:r>
            <w:r w:rsidRPr="00D87CF2">
              <w:rPr>
                <w:noProof/>
              </w:rPr>
              <w:t>)</w:t>
            </w:r>
          </w:p>
        </w:tc>
      </w:tr>
      <w:tr w:rsidR="0087062B" w:rsidRPr="00A94347" w14:paraId="25287DBB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AE6C91" w14:textId="77777777" w:rsidR="00AC5596" w:rsidRPr="00AC5596" w:rsidRDefault="005A2F94" w:rsidP="0046645B">
            <w:pPr>
              <w:pStyle w:val="aff5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87E9FE" w14:textId="4AAFD8CB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Контактный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» (ccdo:CommunicationDetails)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 xml:space="preserve">» (csdo:CommunicationChannelCode) </w:t>
            </w:r>
            <w:r w:rsidR="003D52F3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Идентификатор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канала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>» (csdo:CommunicationChannelId),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 xml:space="preserve">» (csdo:CommunicationChannelName)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13850021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6C3B37" w14:textId="77777777" w:rsidR="00AC5596" w:rsidRPr="00AC5596" w:rsidRDefault="005A2F94" w:rsidP="0046645B">
            <w:pPr>
              <w:pStyle w:val="aff5"/>
            </w:pPr>
            <w:r>
              <w:lastRenderedPageBreak/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285D02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676B4">
              <w:rPr>
                <w:noProof/>
              </w:rPr>
              <w:t xml:space="preserve"> «</w:t>
            </w:r>
            <w:r>
              <w:rPr>
                <w:noProof/>
              </w:rPr>
              <w:t>Контактный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676B4">
              <w:rPr>
                <w:noProof/>
              </w:rPr>
              <w:t>» (</w:t>
            </w:r>
            <w:r w:rsidRPr="003D52F3">
              <w:rPr>
                <w:noProof/>
                <w:lang w:val="en-US"/>
              </w:rPr>
              <w:t>ccdo</w:t>
            </w:r>
            <w:r w:rsidRPr="006676B4">
              <w:rPr>
                <w:noProof/>
              </w:rPr>
              <w:t>:</w:t>
            </w:r>
            <w:r w:rsidRPr="003D52F3">
              <w:rPr>
                <w:noProof/>
                <w:lang w:val="en-US"/>
              </w:rPr>
              <w:t>CommunicationDetails</w:t>
            </w:r>
            <w:r w:rsidRPr="006676B4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любых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6676B4">
              <w:rPr>
                <w:noProof/>
              </w:rPr>
              <w:t xml:space="preserve">, </w:t>
            </w:r>
            <w:r>
              <w:rPr>
                <w:noProof/>
              </w:rPr>
              <w:t>в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его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реквизита «Код вида связи» (csdo:CommunicationChannelCode) должно соответствовать одному из следующих значений: «TE», «EM» или «FX» в соответствии с перечнем видов средств (каналов) связи, утвержденным Решением Коллегии Комиссии от 6 декабря 2022 г. № 192</w:t>
            </w:r>
          </w:p>
        </w:tc>
      </w:tr>
      <w:tr w:rsidR="0087062B" w:rsidRPr="003D52F3" w14:paraId="2C536E65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62A2C4" w14:textId="77777777" w:rsidR="00AC5596" w:rsidRPr="00AC5596" w:rsidRDefault="005A2F94" w:rsidP="0046645B">
            <w:pPr>
              <w:pStyle w:val="aff5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0B1C90" w14:textId="571CD2B7" w:rsidR="0087062B" w:rsidRPr="003D52F3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676B4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страны</w:t>
            </w:r>
            <w:r w:rsidRPr="006676B4">
              <w:rPr>
                <w:noProof/>
              </w:rPr>
              <w:t>» (</w:t>
            </w:r>
            <w:r w:rsidRPr="003D52F3">
              <w:rPr>
                <w:noProof/>
                <w:lang w:val="en-US"/>
              </w:rPr>
              <w:t>csdo</w:t>
            </w:r>
            <w:r w:rsidRPr="006676B4">
              <w:rPr>
                <w:noProof/>
              </w:rPr>
              <w:t>:</w:t>
            </w:r>
            <w:r w:rsidRPr="003D52F3">
              <w:rPr>
                <w:noProof/>
                <w:lang w:val="en-US"/>
              </w:rPr>
              <w:t>UnifiedCountryCode</w:t>
            </w:r>
            <w:r w:rsidRPr="006676B4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6676B4">
              <w:rPr>
                <w:noProof/>
              </w:rPr>
              <w:t xml:space="preserve"> </w:t>
            </w:r>
            <w:r w:rsidR="003D52F3" w:rsidRPr="006676B4">
              <w:rPr>
                <w:noProof/>
              </w:rPr>
              <w:br/>
            </w:r>
            <w:r>
              <w:rPr>
                <w:noProof/>
              </w:rPr>
              <w:t>в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любых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6676B4">
              <w:rPr>
                <w:noProof/>
              </w:rPr>
              <w:t xml:space="preserve">, </w:t>
            </w:r>
            <w:r>
              <w:rPr>
                <w:noProof/>
              </w:rPr>
              <w:t>в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его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атрибута</w:t>
            </w:r>
            <w:r w:rsidRPr="006676B4">
              <w:rPr>
                <w:noProof/>
              </w:rPr>
              <w:t xml:space="preserve"> «</w:t>
            </w:r>
            <w:r>
              <w:rPr>
                <w:noProof/>
              </w:rPr>
              <w:t>идентификатор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6676B4">
              <w:rPr>
                <w:noProof/>
              </w:rPr>
              <w:t xml:space="preserve"> (</w:t>
            </w:r>
            <w:r>
              <w:rPr>
                <w:noProof/>
              </w:rPr>
              <w:t>классификатора</w:t>
            </w:r>
            <w:r w:rsidRPr="006676B4">
              <w:rPr>
                <w:noProof/>
              </w:rPr>
              <w:t>)» (</w:t>
            </w:r>
            <w:r>
              <w:rPr>
                <w:noProof/>
              </w:rPr>
              <w:t>атрибут</w:t>
            </w:r>
            <w:r w:rsidRPr="006676B4">
              <w:rPr>
                <w:noProof/>
              </w:rPr>
              <w:t xml:space="preserve"> </w:t>
            </w:r>
            <w:r w:rsidRPr="003D52F3">
              <w:rPr>
                <w:noProof/>
                <w:lang w:val="en-US"/>
              </w:rPr>
              <w:t>codeListId</w:t>
            </w:r>
            <w:r w:rsidRPr="006676B4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значению</w:t>
            </w:r>
            <w:r w:rsidRPr="006676B4">
              <w:rPr>
                <w:noProof/>
              </w:rPr>
              <w:t xml:space="preserve"> </w:t>
            </w:r>
            <w:r w:rsidRPr="003D52F3">
              <w:rPr>
                <w:noProof/>
                <w:lang w:val="en-US"/>
              </w:rPr>
              <w:t>«</w:t>
            </w:r>
            <w:r>
              <w:rPr>
                <w:noProof/>
              </w:rPr>
              <w:t>ВОИС</w:t>
            </w:r>
            <w:r w:rsidRPr="003D52F3">
              <w:rPr>
                <w:noProof/>
                <w:lang w:val="en-US"/>
              </w:rPr>
              <w:t xml:space="preserve"> ST.3»</w:t>
            </w:r>
          </w:p>
        </w:tc>
      </w:tr>
      <w:tr w:rsidR="0087062B" w:rsidRPr="00A94347" w14:paraId="604BBFF2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BEE75E" w14:textId="77777777" w:rsidR="00AC5596" w:rsidRPr="00AC5596" w:rsidRDefault="005A2F94" w:rsidP="0046645B">
            <w:pPr>
              <w:pStyle w:val="aff5"/>
            </w:pPr>
            <w: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BED05A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» (csdo:DocId)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(ipcdo:ApellationOfOriginApplicationDetails)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7062B" w:rsidRPr="00A94347" w14:paraId="50296BDA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0F8A0B" w14:textId="77777777" w:rsidR="00AC5596" w:rsidRPr="00AC5596" w:rsidRDefault="005A2F94" w:rsidP="0046645B">
            <w:pPr>
              <w:pStyle w:val="aff5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2FADC0" w14:textId="1F8BE88D" w:rsidR="0087062B" w:rsidRPr="005E615F" w:rsidRDefault="00F93EA0" w:rsidP="00553690">
            <w:pPr>
              <w:pStyle w:val="af1"/>
              <w:rPr>
                <w:lang w:val="en-US"/>
              </w:rPr>
            </w:pP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» (ipsdo:IPDocReceiptDate)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5E615F">
              <w:rPr>
                <w:noProof/>
                <w:lang w:val="en-US"/>
              </w:rPr>
              <w:t>)»</w:t>
            </w:r>
            <w:r w:rsidR="00553690" w:rsidRPr="00553690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ipcdo:ApellationOfOriginApplicationDetails)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7062B" w:rsidRPr="00A94347" w14:paraId="14FA4C15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1B6083" w14:textId="77777777" w:rsidR="00AC5596" w:rsidRPr="00AC5596" w:rsidRDefault="005A2F94" w:rsidP="0046645B">
            <w:pPr>
              <w:pStyle w:val="aff5"/>
            </w:pPr>
            <w: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526506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подачи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5E615F">
              <w:rPr>
                <w:noProof/>
                <w:lang w:val="en-US"/>
              </w:rPr>
              <w:t xml:space="preserve">» (ipsdo:ApplicationReceiptDate)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5E615F">
              <w:rPr>
                <w:noProof/>
                <w:lang w:val="en-US"/>
              </w:rPr>
              <w:t xml:space="preserve">)» (ipcdo:ApellationOfOriginApplicationDetails)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7062B" w:rsidRPr="00A94347" w14:paraId="7085E4BB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457E3F" w14:textId="77777777" w:rsidR="00AC5596" w:rsidRPr="00AC5596" w:rsidRDefault="005A2F94" w:rsidP="0046645B">
            <w:pPr>
              <w:pStyle w:val="aff5"/>
            </w:pPr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090EB4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(ipsdo:ApellationOfOriginApplicationId)» (csdo:DocId)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(ipcdo:ApellationOfOriginApplicationDetails)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7062B" w:rsidRPr="005D024A" w14:paraId="60C4D553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A4D5DD" w14:textId="77777777" w:rsidR="00AC5596" w:rsidRPr="00AC5596" w:rsidRDefault="005A2F94" w:rsidP="0046645B">
            <w:pPr>
              <w:pStyle w:val="aff5"/>
            </w:pPr>
            <w: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AD69E8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реквизита «Национальное патентное ведомство»</w:t>
            </w:r>
            <w:r>
              <w:rPr>
                <w:noProof/>
              </w:rPr>
              <w:br/>
              <w:t>(ipcdo:PatentAuthorityDetails) должен быть заполнен реквизит «Код страны» (csdo:UnifiedCountryCode)</w:t>
            </w:r>
          </w:p>
        </w:tc>
      </w:tr>
      <w:tr w:rsidR="0087062B" w:rsidRPr="005D024A" w14:paraId="5A72647A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38CE81" w14:textId="77777777" w:rsidR="00AC5596" w:rsidRPr="00AC5596" w:rsidRDefault="005A2F94" w:rsidP="0046645B">
            <w:pPr>
              <w:pStyle w:val="aff5"/>
            </w:pPr>
            <w: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5726A4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реквизита «Национальное патентное ведомство»</w:t>
            </w:r>
            <w:r>
              <w:rPr>
                <w:noProof/>
              </w:rPr>
              <w:br/>
              <w:t>(ipcdo:PatentAuthorityDetails) должен быть заполнен реквизит «Наименование уполномоченного органа» (csdo:AuthorityName)</w:t>
            </w:r>
          </w:p>
        </w:tc>
      </w:tr>
      <w:tr w:rsidR="0087062B" w:rsidRPr="005D024A" w14:paraId="53A715D8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8582BF" w14:textId="77777777" w:rsidR="00AC5596" w:rsidRPr="00AC5596" w:rsidRDefault="005A2F94" w:rsidP="0046645B">
            <w:pPr>
              <w:pStyle w:val="aff5"/>
            </w:pPr>
            <w: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F5BED7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реквизита «Национальное патентное ведомство»</w:t>
            </w:r>
            <w:r>
              <w:rPr>
                <w:noProof/>
              </w:rPr>
              <w:br/>
              <w:t>(ipcdo:PatentAuthorityDetails) должен быть заполнен реквизит «Адрес» (ccdo:SubjectAddressDetails), в составе которого значение реквизита</w:t>
            </w:r>
            <w:r>
              <w:rPr>
                <w:noProof/>
              </w:rPr>
              <w:br/>
              <w:t>«Код вида адреса» (csdo:AddressKindCode) должно соответствовать значению «2» – «фактический адрес (адрес места нахождения или места жительства)»</w:t>
            </w:r>
          </w:p>
        </w:tc>
      </w:tr>
      <w:tr w:rsidR="0087062B" w:rsidRPr="005D024A" w14:paraId="3B42FDA6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FDF435" w14:textId="77777777" w:rsidR="00AC5596" w:rsidRPr="00AC5596" w:rsidRDefault="005A2F94" w:rsidP="0046645B">
            <w:pPr>
              <w:pStyle w:val="aff5"/>
            </w:pPr>
            <w:r>
              <w:lastRenderedPageBreak/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8E6EF1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значение реквизита «Код вида участника отношений в сфере регистрации и использования прав на объекты интеллектуальной собственности»</w:t>
            </w:r>
            <w:r>
              <w:rPr>
                <w:noProof/>
              </w:rPr>
              <w:br/>
              <w:t>(ipsdo:IPPartyKindCode) должно соответствовать одному из следующих значений:</w:t>
            </w:r>
            <w:r>
              <w:rPr>
                <w:noProof/>
              </w:rPr>
              <w:br/>
              <w:t>«AP» – «заявитель»;</w:t>
            </w:r>
            <w:r>
              <w:rPr>
                <w:noProof/>
              </w:rPr>
              <w:br/>
              <w:t>«PA» – «представитель заявителя, являющийся патентным поверенным»;</w:t>
            </w:r>
            <w:r>
              <w:rPr>
                <w:noProof/>
              </w:rPr>
              <w:br/>
              <w:t>«RE» – «представитель заявителя, не являющийся патентным поверенным»</w:t>
            </w:r>
          </w:p>
        </w:tc>
      </w:tr>
      <w:tr w:rsidR="0087062B" w:rsidRPr="005D024A" w14:paraId="6D0DFA8D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09AAF0" w14:textId="77777777" w:rsidR="00AC5596" w:rsidRPr="00AC5596" w:rsidRDefault="005A2F94" w:rsidP="0046645B">
            <w:pPr>
              <w:pStyle w:val="aff5"/>
            </w:pPr>
            <w: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EF86AA" w14:textId="07CC90B3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электронном документе (сведениях) должен быть заполнен 1 экземпляр реквизита «Участник отношений в сфере регистрации и использования прав на объекты интеллектуальной собственности» (ipcdo:IPPartyDetails), в составе которого значение реквизита «Код вида участника отношений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в сфере регистрации и использования прав на объекты интеллектуальной собственности» (ipsdo:IPPartyKindCode) соответствует значению «AP» – «заявитель»</w:t>
            </w:r>
          </w:p>
        </w:tc>
      </w:tr>
      <w:tr w:rsidR="0087062B" w:rsidRPr="005D024A" w14:paraId="2FC85888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51E869" w14:textId="77777777" w:rsidR="00AC5596" w:rsidRPr="003D52F3" w:rsidRDefault="005A2F94" w:rsidP="0046645B">
            <w:pPr>
              <w:pStyle w:val="aff5"/>
              <w:rPr>
                <w:lang w:val="ru-RU"/>
              </w:rPr>
            </w:pPr>
            <w:r w:rsidRPr="003D52F3"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4DE147" w14:textId="0C5B96B3" w:rsidR="0087062B" w:rsidRPr="005D024A" w:rsidRDefault="00F93EA0" w:rsidP="00553690">
            <w:pPr>
              <w:pStyle w:val="af1"/>
            </w:pPr>
            <w:r>
              <w:rPr>
                <w:noProof/>
              </w:rPr>
              <w:t xml:space="preserve">если в составе реквизита «Участник отношений в сфере регистрации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«AP» – «заявитель»,</w:t>
            </w:r>
            <w:r w:rsidR="00553690">
              <w:rPr>
                <w:noProof/>
              </w:rPr>
              <w:t xml:space="preserve"> т</w:t>
            </w:r>
            <w:r>
              <w:rPr>
                <w:noProof/>
              </w:rPr>
              <w:t>о в составе реквизита «Участник отношений в сфере регистрации и использования прав на объекты интеллектуальной собственности» (ipcdo:IPPartyDetails) должны быть заполнены реквизиты:</w:t>
            </w:r>
            <w:r>
              <w:rPr>
                <w:noProof/>
              </w:rPr>
              <w:br/>
              <w:t>«Код страны» (csdo:UnifiedCountryCode);</w:t>
            </w:r>
            <w:r>
              <w:rPr>
                <w:noProof/>
              </w:rPr>
              <w:br/>
              <w:t>«Полное наименование субъекта c указанием вида представления сведений и кода языка» (ipsdo:IPSubjectName);</w:t>
            </w:r>
            <w:r>
              <w:rPr>
                <w:noProof/>
              </w:rPr>
              <w:br/>
              <w:t>«Адрес» (ccdo:SubjectAddressDetails);</w:t>
            </w:r>
            <w:r>
              <w:rPr>
                <w:noProof/>
              </w:rPr>
              <w:br/>
              <w:t>«Контактный реквизит» (ccdo:CommunicationDetails)</w:t>
            </w:r>
          </w:p>
        </w:tc>
      </w:tr>
      <w:tr w:rsidR="0087062B" w:rsidRPr="005D024A" w14:paraId="1EE8C574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F91713" w14:textId="77777777" w:rsidR="00AC5596" w:rsidRPr="00AC5596" w:rsidRDefault="005A2F94" w:rsidP="0046645B">
            <w:pPr>
              <w:pStyle w:val="aff5"/>
            </w:pPr>
            <w:r>
              <w:lastRenderedPageBreak/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F6FA2F" w14:textId="3084627C" w:rsidR="0087062B" w:rsidRPr="005D024A" w:rsidRDefault="00F93EA0" w:rsidP="00553690">
            <w:pPr>
              <w:pStyle w:val="af1"/>
            </w:pPr>
            <w:r>
              <w:rPr>
                <w:noProof/>
              </w:rPr>
              <w:t xml:space="preserve">если в составе реквизита «Участник отношений в сфере регистрации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«AP» – «заявитель»,</w:t>
            </w:r>
            <w:r w:rsidR="003D52F3">
              <w:rPr>
                <w:noProof/>
              </w:rPr>
              <w:t xml:space="preserve"> т</w:t>
            </w:r>
            <w:r>
              <w:rPr>
                <w:noProof/>
              </w:rPr>
              <w:t>о значение атрибута «</w:t>
            </w:r>
            <w:r w:rsidR="003D52F3">
              <w:rPr>
                <w:noProof/>
              </w:rPr>
              <w:t>К</w:t>
            </w:r>
            <w:r>
              <w:rPr>
                <w:noProof/>
              </w:rPr>
              <w:t xml:space="preserve">од вида представления наименования» (атрибут nameRepresentationKindCode)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составе реквизита «Полное наименование субъекта c указанием вида представления сведений и кода языка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(ipsdo:IPSubjectName) должно соответствовать одному из следующих значений:</w:t>
            </w:r>
            <w:r>
              <w:rPr>
                <w:noProof/>
              </w:rPr>
              <w:br/>
              <w:t>«OR» – «сведения, представленные на исходном (оригинальном) языке»;</w:t>
            </w:r>
            <w:r>
              <w:rPr>
                <w:noProof/>
              </w:rPr>
              <w:br/>
              <w:t>«LA» – «транслитерация сведений на исходном (оригинальном) языке буквами латинского алфавита»</w:t>
            </w:r>
          </w:p>
        </w:tc>
      </w:tr>
      <w:tr w:rsidR="0087062B" w:rsidRPr="005D024A" w14:paraId="6898CF65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EBA7AA" w14:textId="77777777" w:rsidR="00AC5596" w:rsidRPr="00AC5596" w:rsidRDefault="005A2F94" w:rsidP="0046645B">
            <w:pPr>
              <w:pStyle w:val="aff5"/>
            </w:pPr>
            <w: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8C0B43" w14:textId="37845E00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если в составе реквизита «Участник отношений в сфере регистрации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 xml:space="preserve">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«AP» – «заявитель», то в составе реквизита «Участник отношений в сфере регистрации и использования прав на объекты интеллектуальной собственности» (ipcdo:IPPartyDetails) должен быть заполнен 1 экземпляр реквизита «Полное наименование субъекта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 xml:space="preserve">c указанием вида представления сведений и кода языка» (ipsdo:IPSubjectName), в составе которого значение атрибута «код вида представления наименования» (атрибут nameRepresentationKindCode) должно соответствовать значению «OR» – «сведения, представленные </w:t>
            </w:r>
            <w:r w:rsidR="009C750B">
              <w:rPr>
                <w:noProof/>
              </w:rPr>
              <w:br/>
            </w:r>
            <w:r>
              <w:rPr>
                <w:noProof/>
              </w:rPr>
              <w:t>на исходном (оригинальном) языке» и атрибут «код языка» (атрибут languageCode) должен быть заполнен</w:t>
            </w:r>
          </w:p>
        </w:tc>
      </w:tr>
      <w:tr w:rsidR="0087062B" w:rsidRPr="005D024A" w14:paraId="52DCE5F8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594F86" w14:textId="77777777" w:rsidR="00AC5596" w:rsidRPr="00AC5596" w:rsidRDefault="005A2F94" w:rsidP="0046645B">
            <w:pPr>
              <w:pStyle w:val="aff5"/>
            </w:pPr>
            <w: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4CAEDC" w14:textId="6E6E7D83" w:rsidR="0087062B" w:rsidRPr="005D024A" w:rsidRDefault="00F93EA0" w:rsidP="003D52F3">
            <w:pPr>
              <w:pStyle w:val="af1"/>
            </w:pPr>
            <w:r>
              <w:rPr>
                <w:noProof/>
              </w:rPr>
              <w:t xml:space="preserve">если в составе реквизита «Участник отношений в сфере регистрации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«AP» – «заявитель» и если в составе реквизита «Полное наименование субъекта c указанием вида представления сведений и кода языка (ipsdo:IPSubjectName) значение атрибута «код языка» (атрибут languageCode) соответствует значению «RU», второй экземпляр реквизита «Полное наименование субъекта c указанием вида представления сведений и кода языка</w:t>
            </w:r>
            <w:r w:rsidR="003D52F3">
              <w:rPr>
                <w:noProof/>
              </w:rPr>
              <w:t xml:space="preserve"> </w:t>
            </w:r>
            <w:r>
              <w:rPr>
                <w:noProof/>
              </w:rPr>
              <w:t xml:space="preserve">(ipsdo:IPSubjectName)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не заполняется</w:t>
            </w:r>
          </w:p>
        </w:tc>
      </w:tr>
      <w:tr w:rsidR="0087062B" w:rsidRPr="005D024A" w14:paraId="6048E755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6F2FD6" w14:textId="77777777" w:rsidR="00AC5596" w:rsidRPr="00AC5596" w:rsidRDefault="005A2F94" w:rsidP="0046645B">
            <w:pPr>
              <w:pStyle w:val="aff5"/>
            </w:pPr>
            <w:r>
              <w:lastRenderedPageBreak/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8B264B" w14:textId="30B0FF7C" w:rsidR="0087062B" w:rsidRPr="005D024A" w:rsidRDefault="00F93EA0" w:rsidP="003D52F3">
            <w:pPr>
              <w:pStyle w:val="af1"/>
            </w:pPr>
            <w:r>
              <w:rPr>
                <w:noProof/>
              </w:rPr>
              <w:t xml:space="preserve">если в составе реквизита «Участник отношений в сфере регистрации </w:t>
            </w:r>
            <w:r w:rsidR="003D52F3">
              <w:rPr>
                <w:noProof/>
              </w:rPr>
              <w:br/>
            </w:r>
            <w:r>
              <w:rPr>
                <w:noProof/>
              </w:rPr>
              <w:t>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«AP» – «заявитель» и если в составе реквизита «Полное наименование субъекта c указанием вида представления сведений и кода языка (ipsdo:IPSubjectName) значение атрибута «код языка» (атрибут languageCode) не соответствует значению «RU», то в составе реквизита «Участник отношений в сфере регистрации и использования прав на объекты интеллектуальной собственности» (ipcdo:IPPartyDetails) должен быть заполнен второй экземпляр реквизита «Полное наименование субъекта c указанием вида представления сведений и кода языка (ipsdo:IPSubjectName), в составе которого значение атрибута «код вида представления наименования» (атрибут nameRepresentationKindCode) должно соответствововать значению</w:t>
            </w:r>
            <w:r w:rsidR="003D52F3">
              <w:rPr>
                <w:noProof/>
              </w:rPr>
              <w:t xml:space="preserve"> </w:t>
            </w:r>
            <w:r>
              <w:rPr>
                <w:noProof/>
              </w:rPr>
              <w:t xml:space="preserve">«LA» – «транслитерация сведений на исходном (оригинальном) языке буквами латинского алфавита»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и атрибут «код языка»</w:t>
            </w:r>
            <w:r w:rsidR="003D52F3">
              <w:rPr>
                <w:noProof/>
              </w:rPr>
              <w:t xml:space="preserve"> </w:t>
            </w:r>
            <w:r>
              <w:rPr>
                <w:noProof/>
              </w:rPr>
              <w:t>атрибут languageCode) не заполняется</w:t>
            </w:r>
          </w:p>
        </w:tc>
      </w:tr>
      <w:tr w:rsidR="0087062B" w:rsidRPr="005D024A" w14:paraId="66A64B1C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DF8AC8" w14:textId="77777777" w:rsidR="00AC5596" w:rsidRPr="00AC5596" w:rsidRDefault="005A2F94" w:rsidP="0046645B">
            <w:pPr>
              <w:pStyle w:val="aff5"/>
            </w:pPr>
            <w: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DC11DF" w14:textId="2D5BFE7F" w:rsidR="0087062B" w:rsidRPr="005D024A" w:rsidRDefault="00F93EA0" w:rsidP="00553690">
            <w:pPr>
              <w:pStyle w:val="af1"/>
            </w:pPr>
            <w:r>
              <w:rPr>
                <w:noProof/>
              </w:rPr>
              <w:t>если в составе реквизита «Участник отношений в сфере регистрации и использования прав на объекты интеллектуальной собственности» (ipcdo:IPPartyDetails) значение реквизита «Код вида участника отношенийв сфере регистрации и использования прав на объекты интеллектуальной собственности» (ipsdo:IPPartyKindCode) соответствует значению «AP» – «заявитель»,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то в составе реквизита «Участник отношений в сфере регистрации и использования прав на объекты интеллектуальной собственности» (ipcdo:IPPartyDetails)</w:t>
            </w:r>
            <w:r w:rsidR="00553690">
              <w:rPr>
                <w:noProof/>
              </w:rPr>
              <w:t xml:space="preserve"> в</w:t>
            </w:r>
            <w:r>
              <w:rPr>
                <w:noProof/>
              </w:rPr>
              <w:t xml:space="preserve"> составе реквизита «Адрес» (ccdo:SubjectAddressDetails) значение реквизита «Код вида адреса» (csdo:AddressKindCode) должно соответствовать значению «2» – «фактический адрес (адрес места нахождения или места жительства)»</w:t>
            </w:r>
          </w:p>
        </w:tc>
      </w:tr>
      <w:tr w:rsidR="0087062B" w:rsidRPr="005D024A" w14:paraId="45EFCC07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9C6CBB" w14:textId="77777777" w:rsidR="00AC5596" w:rsidRPr="00AC5596" w:rsidRDefault="005A2F94" w:rsidP="0046645B">
            <w:pPr>
              <w:pStyle w:val="aff5"/>
            </w:pPr>
            <w: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040990" w14:textId="3D3F1924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если в состав электронного документа (сведений) включен экземпляр реквизита «Участник отношений в сфере регистрации и использования прав на объекты интеллектуальной собственности» (ipcdo:IPPartyDetails), в составе которого значение реквизита «Код вида участника отношений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сфере регистрации и использования прав на объекты интеллектуальной собственности» (ipsdo:IPPartyKindCode) соответствует значению «PA» – «представитель заявителя, являющийся патентным поверенным», то в составе такого экземпляра реквизита «Участник отношений в сфере регистрации и использования прав на объекты интеллектуальной собственности» должны быть заполнены реквизиты:</w:t>
            </w:r>
            <w:r>
              <w:rPr>
                <w:noProof/>
              </w:rPr>
              <w:br/>
              <w:t>«Код страны» (csdo:UnifiedCountryCode);</w:t>
            </w:r>
            <w:r>
              <w:rPr>
                <w:noProof/>
              </w:rPr>
              <w:br/>
              <w:t>«Полное наименование субъекта c указанием вида представления сведений и кода языка» (ipsdo:IPSubjectName);</w:t>
            </w:r>
            <w:r>
              <w:rPr>
                <w:noProof/>
              </w:rPr>
              <w:br/>
            </w:r>
            <w:r>
              <w:rPr>
                <w:noProof/>
              </w:rPr>
              <w:lastRenderedPageBreak/>
              <w:t>«Адрес» (ccdo:SubjectAddressDetails);</w:t>
            </w:r>
            <w:r>
              <w:rPr>
                <w:noProof/>
              </w:rPr>
              <w:br/>
              <w:t>«Контактный реквизит» (ccdo:CommunicationDetails);</w:t>
            </w:r>
            <w:r>
              <w:rPr>
                <w:noProof/>
              </w:rPr>
              <w:br/>
              <w:t>«Регистрационный номер патентного поверенного»</w:t>
            </w:r>
            <w:r>
              <w:rPr>
                <w:noProof/>
              </w:rPr>
              <w:br/>
              <w:t>(ipsdo:PatentAttorneyId)</w:t>
            </w:r>
          </w:p>
        </w:tc>
      </w:tr>
      <w:tr w:rsidR="0087062B" w:rsidRPr="005D024A" w14:paraId="3BEF36AE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7305E8" w14:textId="77777777" w:rsidR="00AC5596" w:rsidRPr="00AC5596" w:rsidRDefault="005A2F94" w:rsidP="0046645B">
            <w:pPr>
              <w:pStyle w:val="aff5"/>
            </w:pPr>
            <w:r>
              <w:lastRenderedPageBreak/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B65532" w14:textId="38B44D19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если в состав электронного документа (сведений) включен экземпляр реквизита «Участник отношений в сфере регистрации и использования прав на объекты интеллектуальной собственности» (ipcdo:IPPartyDetails), в составе которого значение реквизита «Код вида участника отношений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сфере регистрации и использования прав на объекты интеллектуальной собственности» (ipsdo:IPPartyKindCode) соответствует значению «RE» – «представитель заявителя, не являющийся патентным поверенным», то в составе такого экземпляра реквизита «Участник отношений в сфере регистрации и использования прав на объекты интеллектуальной собственности» должны быть заполнены реквизиты:</w:t>
            </w:r>
            <w:r>
              <w:rPr>
                <w:noProof/>
              </w:rPr>
              <w:br/>
              <w:t>«Код страны» (csdo:UnifiedCountryCode);</w:t>
            </w:r>
            <w:r>
              <w:rPr>
                <w:noProof/>
              </w:rPr>
              <w:br/>
              <w:t>«Полное наименование субъекта c указанием вида представления сведений и кода языка» (ipsdo:IPSubjectName);</w:t>
            </w:r>
            <w:r>
              <w:rPr>
                <w:noProof/>
              </w:rPr>
              <w:br/>
              <w:t>«Адрес» (ccdo:SubjectAddressDetails);</w:t>
            </w:r>
            <w:r>
              <w:rPr>
                <w:noProof/>
              </w:rPr>
              <w:br/>
              <w:t>«Контактный реквизит» (ccdo:CommunicationDetails)</w:t>
            </w:r>
          </w:p>
        </w:tc>
      </w:tr>
      <w:tr w:rsidR="0087062B" w:rsidRPr="005D024A" w14:paraId="07F76A56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1910B" w14:textId="77777777" w:rsidR="00AC5596" w:rsidRPr="00AC5596" w:rsidRDefault="005A2F94" w:rsidP="0046645B">
            <w:pPr>
              <w:pStyle w:val="aff5"/>
            </w:pPr>
            <w: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F6390D" w14:textId="1EDE24BB" w:rsidR="0087062B" w:rsidRPr="005D024A" w:rsidRDefault="00F93EA0" w:rsidP="00553690">
            <w:pPr>
              <w:pStyle w:val="af1"/>
            </w:pPr>
            <w:r>
              <w:rPr>
                <w:noProof/>
              </w:rPr>
              <w:t>если в составе реквизита «Участник отношений в сфере регистрации 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PA» – «представитель заявителя, являющийся патентным поверенным» или «RE» – «представитель заявителя, не являющийся патентным поверенным»,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 xml:space="preserve">то в составе реквизита «Участник отношений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сфере регистрации и использования прав на объекты интеллектуальной собственности» (ipcdo:IPPartyDetails)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в составе реквизита «Адрес» (ccdo:SubjectAddressDetails) значение реквизита «Код вида адреса» (csdo:AddressKindCode) должно соответствовать значению «1» – «адрес регистрации»</w:t>
            </w:r>
          </w:p>
        </w:tc>
      </w:tr>
      <w:tr w:rsidR="0087062B" w:rsidRPr="005D024A" w14:paraId="6682248E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B72B13" w14:textId="77777777" w:rsidR="00AC5596" w:rsidRPr="00AC5596" w:rsidRDefault="005A2F94" w:rsidP="0046645B">
            <w:pPr>
              <w:pStyle w:val="aff5"/>
            </w:pPr>
            <w:r>
              <w:lastRenderedPageBreak/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FC5CD5" w14:textId="4DC5EA60" w:rsidR="0087062B" w:rsidRPr="005D024A" w:rsidRDefault="00F93EA0" w:rsidP="00553690">
            <w:pPr>
              <w:pStyle w:val="af1"/>
            </w:pPr>
            <w:r>
              <w:rPr>
                <w:noProof/>
              </w:rPr>
              <w:t xml:space="preserve">если в составе реквизита «Участник отношений в сфере регистрации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соответствует значению PA» – «представитель заявителя, являющийся патентным поверенным» или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 xml:space="preserve">«RE» – «представитель заявителя, не являющийся патентным поверенным», то в составе реквизита «Участник отношений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сфере регистрации и использования прав на объекты интеллектуальной собственности» (ipcdo:IPPartyDetails) значение реквизита «Код страны»</w:t>
            </w:r>
            <w:r>
              <w:rPr>
                <w:noProof/>
              </w:rPr>
              <w:br/>
              <w:t>(csdo:UnifiedCountryCode), в том числе, в составе реквизита «Адрес» (ccdo:SubjectAddressDetails), должно соответствовать одному</w:t>
            </w:r>
            <w:r>
              <w:rPr>
                <w:noProof/>
              </w:rPr>
              <w:br/>
              <w:t>из следующих значений: «AM», «BY», «KZ», «KG» или «RU»</w:t>
            </w:r>
          </w:p>
        </w:tc>
      </w:tr>
      <w:tr w:rsidR="0087062B" w:rsidRPr="005D024A" w14:paraId="10F2FF6E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C138E0" w14:textId="77777777" w:rsidR="00AC5596" w:rsidRPr="00AC5596" w:rsidRDefault="005A2F94" w:rsidP="0046645B">
            <w:pPr>
              <w:pStyle w:val="aff5"/>
            </w:pPr>
            <w: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AFA251" w14:textId="58A45BEF" w:rsidR="0087062B" w:rsidRPr="005D024A" w:rsidRDefault="00F93EA0" w:rsidP="00553690">
            <w:pPr>
              <w:pStyle w:val="af1"/>
            </w:pPr>
            <w:r>
              <w:rPr>
                <w:noProof/>
              </w:rPr>
              <w:t xml:space="preserve">если в состав электронного документа (сведений) включен экземпляр реквизита «Участник отношений в сфере регистрации и использования прав на объекты интеллектуальной собственности» (ipcdo:IPPartyDetails), в составе которого значение реквизита «Код вида участника отношений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сфере регистрации и использования прав на объекты интеллектуальной собственности» (ipsdo:IPPartyKindCode) соответствует значению «PA» – «представитель заявителя, являющийся патентным поверенным» или «RE» – «представитель заявителя, не являющийся патентным поверенным»,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 xml:space="preserve">то в составе такого экземпляра реквизита «Участник отношений в сфере регистрации и использования прав на объекты интеллектуальной собственности» в составе реквизита «Полное наименование субъекта c указанием вида представления сведений и кода языка (ipsdo:IPSubjectName) атрибут «код вида представления наименования» (атрибут nameRepresentationKindCode) не заполняется,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 xml:space="preserve">а атрибут «код языка» (атрибут languageCode) должен быть заполнен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и его значение должно соответствовать значению «RU»</w:t>
            </w:r>
          </w:p>
        </w:tc>
      </w:tr>
      <w:tr w:rsidR="0087062B" w:rsidRPr="00A94347" w14:paraId="5632E680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3DD821" w14:textId="77777777" w:rsidR="00AC5596" w:rsidRPr="00AC5596" w:rsidRDefault="005A2F94" w:rsidP="0046645B">
            <w:pPr>
              <w:pStyle w:val="aff5"/>
            </w:pPr>
            <w:r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995A88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(ipcdo:CorrespondenceAddressDetails)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субъекта</w:t>
            </w:r>
            <w:r w:rsidRPr="005E615F">
              <w:rPr>
                <w:noProof/>
                <w:lang w:val="en-US"/>
              </w:rPr>
              <w:t>» (csdo:SubjectName);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>» (ccdo:SubjectAddressDetails);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Контактный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>» (ccdo:CommunicationDetails)</w:t>
            </w:r>
          </w:p>
        </w:tc>
      </w:tr>
      <w:tr w:rsidR="0087062B" w:rsidRPr="005D024A" w14:paraId="249DE3A9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C1A732" w14:textId="77777777" w:rsidR="00AC5596" w:rsidRPr="00AC5596" w:rsidRDefault="005A2F94" w:rsidP="0046645B">
            <w:pPr>
              <w:pStyle w:val="aff5"/>
            </w:pPr>
            <w: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381C2F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(ipcdo:CorrespondenceAddressDetails)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(ccdo:SubjectAddressDetails)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адреса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(csdo:AddressKindCode)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«3» – «почтовый адрес (адрес для ведения переписки)»</w:t>
            </w:r>
          </w:p>
        </w:tc>
      </w:tr>
      <w:tr w:rsidR="0087062B" w:rsidRPr="00A94347" w14:paraId="2B4B25B3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3380CB" w14:textId="77777777" w:rsidR="00AC5596" w:rsidRPr="00AC5596" w:rsidRDefault="005A2F94" w:rsidP="0046645B">
            <w:pPr>
              <w:pStyle w:val="aff5"/>
            </w:pPr>
            <w:r>
              <w:lastRenderedPageBreak/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E0C0A4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(ipcdo:CorrespondenceAddressDetails)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(ccdo:SubjectAddressDetails)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(csdo:UnifiedCountryCode)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одному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из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следующих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значений</w:t>
            </w:r>
            <w:r w:rsidRPr="005E615F">
              <w:rPr>
                <w:noProof/>
                <w:lang w:val="en-US"/>
              </w:rPr>
              <w:t xml:space="preserve">: «AM», «BY», «KZ», «KG» </w:t>
            </w:r>
            <w:r>
              <w:rPr>
                <w:noProof/>
              </w:rPr>
              <w:t>или</w:t>
            </w:r>
            <w:r w:rsidRPr="005E615F">
              <w:rPr>
                <w:noProof/>
                <w:lang w:val="en-US"/>
              </w:rPr>
              <w:t xml:space="preserve"> «RU»</w:t>
            </w:r>
          </w:p>
        </w:tc>
      </w:tr>
      <w:tr w:rsidR="0087062B" w:rsidRPr="005D024A" w14:paraId="099D71F5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F220DC" w14:textId="77777777" w:rsidR="00AC5596" w:rsidRPr="00AC5596" w:rsidRDefault="005A2F94" w:rsidP="0046645B">
            <w:pPr>
              <w:pStyle w:val="aff5"/>
            </w:pPr>
            <w: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E39A25" w14:textId="34CE5BFF" w:rsidR="0087062B" w:rsidRPr="005D024A" w:rsidRDefault="00F93EA0" w:rsidP="007A4BBF">
            <w:pPr>
              <w:pStyle w:val="af1"/>
            </w:pPr>
            <w:r>
              <w:rPr>
                <w:noProof/>
              </w:rPr>
              <w:t>если в составе реквизита «Заявка на НМПТ Союза (ходатайство, свидетельство)» (ipcdo:ApellationOfOriginApplicationDetails) значение реквизита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«Код вида документа, используемого в сфере интеллектуальной собственности» (ipsdo:IPDocKindCode) или реквизита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7A4BBF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в составе реквизита «Заявка на НМПТ Союза (ходатайство, свидетельство)» (ipcdo:ApellationOfOriginApplicationDetails) реквизит «НМПТ Союза» (ipcdo:ApellationOfOriginDetails) должен быть заполнен, и в его составе должны быть заполнены реквизиты:</w:t>
            </w:r>
            <w:r>
              <w:rPr>
                <w:noProof/>
              </w:rPr>
              <w:br/>
              <w:t>«Наименование обозначения НМПТ» (ipsdo:ApellationOfOriginName</w:t>
            </w:r>
            <w:r w:rsidR="006F2475" w:rsidRPr="006F2475">
              <w:rPr>
                <w:noProof/>
              </w:rPr>
              <w:t>)</w:t>
            </w:r>
            <w:r>
              <w:rPr>
                <w:noProof/>
              </w:rPr>
              <w:t>;</w:t>
            </w:r>
            <w:r>
              <w:rPr>
                <w:noProof/>
              </w:rPr>
              <w:br/>
            </w:r>
            <w:r w:rsidRPr="007A4BBF">
              <w:rPr>
                <w:noProof/>
              </w:rPr>
              <w:t xml:space="preserve">«Указание товара, в отношении которого осуществляется регистрация </w:t>
            </w:r>
            <w:r w:rsidR="007A4BBF" w:rsidRPr="007A4BBF">
              <w:rPr>
                <w:noProof/>
              </w:rPr>
              <w:br/>
            </w:r>
            <w:r w:rsidRPr="007A4BBF">
              <w:rPr>
                <w:noProof/>
              </w:rPr>
              <w:t>и (или) предоставление права использования НМПТ»</w:t>
            </w:r>
            <w:r w:rsidRPr="007A4BBF">
              <w:rPr>
                <w:noProof/>
              </w:rPr>
              <w:br/>
              <w:t>(ipsdo:ApellationOfOriginGoodsText);</w:t>
            </w:r>
            <w:r w:rsidRPr="007A4BBF">
              <w:rPr>
                <w:noProof/>
              </w:rPr>
              <w:br/>
              <w:t>«Описание особого свойства товара»</w:t>
            </w:r>
            <w:r w:rsidRPr="007A4BBF">
              <w:rPr>
                <w:noProof/>
              </w:rPr>
              <w:br/>
              <w:t>(ipsdo:GoodsPropertiesDescriptionText);</w:t>
            </w:r>
            <w:r w:rsidRPr="007A4BBF">
              <w:rPr>
                <w:noProof/>
              </w:rPr>
              <w:br/>
              <w:t>«Описание географического объекта или его границ»</w:t>
            </w:r>
            <w:r w:rsidRPr="007A4BBF">
              <w:rPr>
                <w:noProof/>
              </w:rPr>
              <w:br/>
              <w:t>(ipsdo:GeographicRegionDescriptionText)</w:t>
            </w:r>
          </w:p>
        </w:tc>
      </w:tr>
      <w:tr w:rsidR="0087062B" w:rsidRPr="005D024A" w14:paraId="472E223B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2988DC" w14:textId="77777777" w:rsidR="00AC5596" w:rsidRPr="00AC5596" w:rsidRDefault="005A2F94" w:rsidP="0046645B">
            <w:pPr>
              <w:pStyle w:val="aff5"/>
            </w:pPr>
            <w:r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745D59" w14:textId="6BFA7ACB" w:rsidR="0087062B" w:rsidRPr="005D024A" w:rsidRDefault="00F93EA0" w:rsidP="00553690">
            <w:pPr>
              <w:pStyle w:val="af1"/>
            </w:pPr>
            <w:r>
              <w:rPr>
                <w:noProof/>
              </w:rPr>
              <w:t>если в составе реквизита «Заявка на НМПТ Союза (ходатайство, свидетельство)» (ipcdo:ApellationOfOriginApplicationDetails) значение реквизита «Код вида документа, используемого в сфере интеллектуальной собственности» (ipsdo:IPDocKindCode) или реквизита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7A4BBF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в составе реквизита «НМПТ Союза» (ipcdo:ApellationOfOriginDetails)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реквизит «Регистрационный номер НМПТ Союза»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(ipsdo:ApellationOfOriginEAEUId) не заполняется</w:t>
            </w:r>
          </w:p>
        </w:tc>
      </w:tr>
      <w:tr w:rsidR="0087062B" w:rsidRPr="005D024A" w14:paraId="11A39278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E417DC" w14:textId="77777777" w:rsidR="00AC5596" w:rsidRPr="00AC5596" w:rsidRDefault="005A2F94" w:rsidP="0046645B">
            <w:pPr>
              <w:pStyle w:val="aff5"/>
            </w:pPr>
            <w:r>
              <w:lastRenderedPageBreak/>
              <w:t>35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74385F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значение атрибута «код вида представления наименования» (атрибут nameRepresentationKindCode) в составе реквизита «Наименование обозначения НМПТ» (ipsdo:ApellationOfOriginName) должно соответствовать одному из следующих значений:</w:t>
            </w:r>
            <w:r>
              <w:rPr>
                <w:noProof/>
              </w:rPr>
              <w:br/>
              <w:t>«OR» – «сведения, представленные на исходном (оригинальном) языке»;</w:t>
            </w:r>
            <w:r>
              <w:rPr>
                <w:noProof/>
              </w:rPr>
              <w:br/>
              <w:t>«CY» – «транслитерация сведений на исходном (оригинальном) языке буквами кириллического алфавита»;</w:t>
            </w:r>
            <w:r>
              <w:rPr>
                <w:noProof/>
              </w:rPr>
              <w:br/>
              <w:t>«TR» – «перевод сведений с исходного (оригинального) языка»</w:t>
            </w:r>
          </w:p>
        </w:tc>
      </w:tr>
      <w:tr w:rsidR="0087062B" w:rsidRPr="005D024A" w14:paraId="2CB81EFC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36C61B" w14:textId="77777777" w:rsidR="00AC5596" w:rsidRPr="00AC5596" w:rsidRDefault="005A2F94" w:rsidP="0046645B">
            <w:pPr>
              <w:pStyle w:val="aff5"/>
            </w:pPr>
            <w:r>
              <w:t>36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AE2B6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1 </w:t>
            </w:r>
            <w:r>
              <w:rPr>
                <w:noProof/>
              </w:rPr>
              <w:t>экземпляр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обозначения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» (ipsdo:ApellationOfOriginName),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которого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атрибута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представления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наименования</w:t>
            </w:r>
            <w:r w:rsidRPr="005E615F">
              <w:rPr>
                <w:noProof/>
                <w:lang w:val="en-US"/>
              </w:rPr>
              <w:t>» (</w:t>
            </w:r>
            <w:r>
              <w:rPr>
                <w:noProof/>
              </w:rPr>
              <w:t>атрибут</w:t>
            </w:r>
            <w:r w:rsidRPr="005E615F">
              <w:rPr>
                <w:noProof/>
                <w:lang w:val="en-US"/>
              </w:rPr>
              <w:t xml:space="preserve"> nameRepresentationKindCode)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«OR» – «сведения, представленные на исходном (оригинальном) языке» и атрибут «код языка» (атрибут languageCode) должен быть заполнен</w:t>
            </w:r>
          </w:p>
        </w:tc>
      </w:tr>
      <w:tr w:rsidR="0087062B" w:rsidRPr="005D024A" w14:paraId="40ABFC64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96C3C" w14:textId="77777777" w:rsidR="00AC5596" w:rsidRPr="00AC5596" w:rsidRDefault="005A2F94" w:rsidP="0046645B">
            <w:pPr>
              <w:pStyle w:val="aff5"/>
            </w:pPr>
            <w:r>
              <w:t>37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0A0699" w14:textId="670EE858" w:rsidR="0087062B" w:rsidRPr="005D024A" w:rsidRDefault="00F93EA0" w:rsidP="007E369C">
            <w:pPr>
              <w:pStyle w:val="af1"/>
            </w:pPr>
            <w:r>
              <w:rPr>
                <w:noProof/>
              </w:rPr>
              <w:t>при заполнении в составе реквизита «НМПТ Союза»</w:t>
            </w:r>
            <w:r>
              <w:rPr>
                <w:noProof/>
              </w:rPr>
              <w:br/>
              <w:t>(ipcdo:ApellationOfOriginDetails) дополнительных по отношению</w:t>
            </w:r>
            <w:r>
              <w:rPr>
                <w:noProof/>
              </w:rPr>
              <w:br/>
              <w:t>к описанному в требовании № 36 настоящей таблицы экземпляров реквизита «Наименование обозначения НМПТ»</w:t>
            </w:r>
            <w:r>
              <w:rPr>
                <w:noProof/>
              </w:rPr>
              <w:br/>
              <w:t xml:space="preserve">(ipsdo:ApellationOfOriginName), в составе таких экземпляров реквизита «Наименование обозначения НМПТ» (ipsdo:ApellationOfOriginName) значение атрибута «код вида представления наименования» (атрибут nameRepresentationKindCode) должно соответствовать значению «CY» – «транслитерация сведений на исходном (оригинальном) языке буквами кириллического алфавита» или «TR» – «перевод сведений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 xml:space="preserve">с исходного (оригинального) языка» и атрибут «код языка»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(атрибут languageCode) не заполняется</w:t>
            </w:r>
          </w:p>
        </w:tc>
      </w:tr>
      <w:tr w:rsidR="0087062B" w:rsidRPr="005D024A" w14:paraId="7C028990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FE55E2" w14:textId="77777777" w:rsidR="00AC5596" w:rsidRPr="00AC5596" w:rsidRDefault="005A2F94" w:rsidP="0046645B">
            <w:pPr>
              <w:pStyle w:val="aff5"/>
            </w:pPr>
            <w:r>
              <w:t>38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317280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атрибут «код вида свойства» (атрибут featureKindCode) и атрибут «наименование описываемого свойства (атрибут featureName)»</w:t>
            </w:r>
            <w:r>
              <w:rPr>
                <w:noProof/>
              </w:rPr>
              <w:br/>
              <w:t>в составе реквизита «Описание особого свойства товара»</w:t>
            </w:r>
            <w:r>
              <w:rPr>
                <w:noProof/>
              </w:rPr>
              <w:br/>
              <w:t>(ipsdo:GoodsPropertiesDescriptionText) не заполняются</w:t>
            </w:r>
          </w:p>
        </w:tc>
      </w:tr>
      <w:tr w:rsidR="0087062B" w:rsidRPr="005D024A" w14:paraId="7BAB8E27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645D31" w14:textId="77777777" w:rsidR="00AC5596" w:rsidRPr="00AC5596" w:rsidRDefault="005A2F94" w:rsidP="0046645B">
            <w:pPr>
              <w:pStyle w:val="aff5"/>
            </w:pPr>
            <w:r>
              <w:t>39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57C84B" w14:textId="248FFAC4" w:rsidR="0087062B" w:rsidRPr="005D024A" w:rsidRDefault="00F93EA0" w:rsidP="007A4BBF">
            <w:pPr>
              <w:pStyle w:val="af1"/>
            </w:pPr>
            <w:r>
              <w:rPr>
                <w:noProof/>
              </w:rPr>
              <w:t>если в составе реквизита «Заявка на НМПТ Союза (ходатайство, свидетельство)» (ipcdo:ApellationOfOriginApplicationDetails) значение реквизита «Код вида документа, используемого в сфере интеллектуальной собственности» (ipsdo:IPDocKindCode) или реквизита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7A4BBF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 xml:space="preserve">», в составе реквизита «Заявка на НМПТ Союза (ходатайство, свидетельство)» (ipcdo:ApellationOfOriginApplicationDetails) реквизит «НМПТ Союза» </w:t>
            </w:r>
            <w:r>
              <w:rPr>
                <w:noProof/>
              </w:rPr>
              <w:lastRenderedPageBreak/>
              <w:t>(ipcdo:ApellationOfOriginDetails) должен быть заполнен, и в его составе должны быть заполнены реквизиты:</w:t>
            </w:r>
            <w:r>
              <w:rPr>
                <w:noProof/>
              </w:rPr>
              <w:br/>
              <w:t>«Регистрационный номер НМПТ Союза»</w:t>
            </w:r>
            <w:r>
              <w:rPr>
                <w:noProof/>
              </w:rPr>
              <w:br/>
              <w:t>(ipsdo:ApellationOfOriginEAEUId);</w:t>
            </w:r>
            <w:r>
              <w:rPr>
                <w:noProof/>
              </w:rPr>
              <w:br/>
              <w:t>«Наименование обозначения НМПТ»</w:t>
            </w:r>
            <w:r>
              <w:rPr>
                <w:noProof/>
              </w:rPr>
              <w:br/>
              <w:t>(ipsdo:ApellationOfOriginName;</w:t>
            </w:r>
            <w:r>
              <w:rPr>
                <w:noProof/>
              </w:rPr>
              <w:br/>
              <w:t xml:space="preserve">«Указание товара, в отношении которого осуществляется регистрация </w:t>
            </w:r>
            <w:r w:rsidR="007A4BBF">
              <w:rPr>
                <w:noProof/>
              </w:rPr>
              <w:br/>
            </w:r>
            <w:r>
              <w:rPr>
                <w:noProof/>
              </w:rPr>
              <w:t>и (или) предоставление права использования НМПТ»</w:t>
            </w:r>
            <w:r>
              <w:rPr>
                <w:noProof/>
              </w:rPr>
              <w:br/>
              <w:t>(ipsdo:ApellationOfOriginGoodsText);</w:t>
            </w:r>
            <w:r>
              <w:rPr>
                <w:noProof/>
              </w:rPr>
              <w:br/>
              <w:t>«Описание особого свойства товара»</w:t>
            </w:r>
            <w:r>
              <w:rPr>
                <w:noProof/>
              </w:rPr>
              <w:br/>
              <w:t>(ipsdo:GoodsPropertiesDescriptionText);</w:t>
            </w:r>
            <w:r>
              <w:rPr>
                <w:noProof/>
              </w:rPr>
              <w:br/>
              <w:t>«Описание географического объекта или его границ»</w:t>
            </w:r>
            <w:r>
              <w:rPr>
                <w:noProof/>
              </w:rPr>
              <w:br/>
              <w:t>(ipsdo:GeographicRegionDescriptionText)</w:t>
            </w:r>
          </w:p>
        </w:tc>
      </w:tr>
      <w:tr w:rsidR="0087062B" w:rsidRPr="00A94347" w14:paraId="0B4D7293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79751C" w14:textId="77777777" w:rsidR="00AC5596" w:rsidRPr="00AC5596" w:rsidRDefault="005A2F94" w:rsidP="0046645B">
            <w:pPr>
              <w:pStyle w:val="aff5"/>
            </w:pPr>
            <w:r>
              <w:lastRenderedPageBreak/>
              <w:t>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8EB89E" w14:textId="41F4606B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(ipcdo:ApellationOfOriginDetails)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(csdo:UnifiedCountryCode), 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объекта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5E615F">
              <w:rPr>
                <w:noProof/>
                <w:lang w:val="en-US"/>
              </w:rPr>
              <w:t xml:space="preserve">» (ipsdo:RegistrationDate) </w:t>
            </w:r>
            <w:r w:rsidR="00553690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опубликования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объекте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5E615F">
              <w:rPr>
                <w:noProof/>
                <w:lang w:val="en-US"/>
              </w:rPr>
              <w:t xml:space="preserve">» (ipsdo:PublicationDate)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87062B" w:rsidRPr="00553690" w14:paraId="1D8DFE00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31178B" w14:textId="77777777" w:rsidR="00AC5596" w:rsidRPr="00AC5596" w:rsidRDefault="005A2F94" w:rsidP="0046645B">
            <w:pPr>
              <w:pStyle w:val="aff5"/>
            </w:pPr>
            <w:r>
              <w:t>41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60F46E" w14:textId="77777777" w:rsidR="0087062B" w:rsidRPr="006676B4" w:rsidRDefault="00F93EA0" w:rsidP="007E369C">
            <w:pPr>
              <w:pStyle w:val="af1"/>
            </w:pPr>
            <w:r>
              <w:rPr>
                <w:noProof/>
              </w:rPr>
              <w:t>реквизит</w:t>
            </w:r>
            <w:r w:rsidRPr="006676B4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676B4">
              <w:rPr>
                <w:noProof/>
              </w:rPr>
              <w:t>»</w:t>
            </w:r>
            <w:r w:rsidRPr="006676B4">
              <w:rPr>
                <w:noProof/>
              </w:rPr>
              <w:br/>
              <w:t>(</w:t>
            </w:r>
            <w:r w:rsidRPr="00553690">
              <w:rPr>
                <w:noProof/>
                <w:lang w:val="en-US"/>
              </w:rPr>
              <w:t>ipcdo</w:t>
            </w:r>
            <w:r w:rsidRPr="006676B4">
              <w:rPr>
                <w:noProof/>
              </w:rPr>
              <w:t>:</w:t>
            </w:r>
            <w:r w:rsidRPr="00553690">
              <w:rPr>
                <w:noProof/>
                <w:lang w:val="en-US"/>
              </w:rPr>
              <w:t>ApellationOfOriginNationalRegistrationDetails</w:t>
            </w:r>
            <w:r w:rsidRPr="006676B4">
              <w:rPr>
                <w:noProof/>
              </w:rPr>
              <w:t xml:space="preserve">) </w:t>
            </w:r>
            <w:r>
              <w:rPr>
                <w:noProof/>
              </w:rPr>
              <w:t>не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0DC3D00A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55F7E6" w14:textId="77777777" w:rsidR="00AC5596" w:rsidRPr="00AC5596" w:rsidRDefault="005A2F94" w:rsidP="0046645B">
            <w:pPr>
              <w:pStyle w:val="aff5"/>
            </w:pPr>
            <w:r>
              <w:t>42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1431B5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реквизит «Прилагаемый документ» (ipcdo:AccompanyingDocumentsDetails) не заполняется</w:t>
            </w:r>
          </w:p>
        </w:tc>
      </w:tr>
      <w:tr w:rsidR="0087062B" w:rsidRPr="005D024A" w14:paraId="7CFE561D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10B699" w14:textId="77777777" w:rsidR="00AC5596" w:rsidRPr="00AC5596" w:rsidRDefault="005A2F94" w:rsidP="0046645B">
            <w:pPr>
              <w:pStyle w:val="aff5"/>
            </w:pPr>
            <w:r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39D072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реквизит «Признак согласия на обработку представленных сведений»</w:t>
            </w:r>
            <w:r>
              <w:rPr>
                <w:noProof/>
              </w:rPr>
              <w:br/>
              <w:t>(ipsdo:ConsentToDataProcessingIndicator)) не заполняется</w:t>
            </w:r>
          </w:p>
        </w:tc>
      </w:tr>
      <w:tr w:rsidR="0087062B" w:rsidRPr="005D024A" w14:paraId="767E606B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3A9949" w14:textId="77777777" w:rsidR="00AC5596" w:rsidRPr="00AC5596" w:rsidRDefault="005A2F94" w:rsidP="0046645B">
            <w:pPr>
              <w:pStyle w:val="aff5"/>
            </w:pPr>
            <w:r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175E03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реквизит «Сведения о подписании документа» (ipcdo:SignatureDetails)</w:t>
            </w:r>
            <w:r>
              <w:rPr>
                <w:noProof/>
              </w:rPr>
              <w:br/>
              <w:t>не заполняется</w:t>
            </w:r>
          </w:p>
        </w:tc>
      </w:tr>
      <w:tr w:rsidR="0087062B" w:rsidRPr="005D024A" w14:paraId="23FAE80A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45E613" w14:textId="77777777" w:rsidR="00AC5596" w:rsidRPr="00AC5596" w:rsidRDefault="005A2F94" w:rsidP="0046645B">
            <w:pPr>
              <w:pStyle w:val="aff5"/>
            </w:pPr>
            <w:r>
              <w:t>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9854D3" w14:textId="5723CAA7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составе реквизита «Технологические характеристики записи общего ресурса» (ccdo:ResourceItemStatusDetails) реквизит«Начальная дата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и время» (csdo:StartDateTime) заполняется обязательно</w:t>
            </w:r>
          </w:p>
        </w:tc>
      </w:tr>
      <w:tr w:rsidR="0087062B" w:rsidRPr="005D024A" w14:paraId="1ECF12B5" w14:textId="77777777" w:rsidTr="003D52F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A482C0" w14:textId="77777777" w:rsidR="00AC5596" w:rsidRPr="00553690" w:rsidRDefault="005A2F94" w:rsidP="0046645B">
            <w:pPr>
              <w:pStyle w:val="aff5"/>
              <w:rPr>
                <w:lang w:val="ru-RU"/>
              </w:rPr>
            </w:pPr>
            <w:r w:rsidRPr="00553690">
              <w:rPr>
                <w:lang w:val="ru-RU"/>
              </w:rPr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38E5A8" w14:textId="13224415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составе реквизита «Технологические характеристики записи общего ресурса» (ccdo:ResourceItemStatusDetails) реквизит «Конечная дата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и время» (csdo: EndDateTime) не заполняется</w:t>
            </w:r>
          </w:p>
        </w:tc>
      </w:tr>
    </w:tbl>
    <w:p w14:paraId="2AFF15C5" w14:textId="1D7B6776" w:rsidR="001C09E8" w:rsidRPr="009A18D8" w:rsidRDefault="001C09E8" w:rsidP="007902AB">
      <w:pPr>
        <w:spacing w:line="240" w:lineRule="auto"/>
        <w:rPr>
          <w:szCs w:val="30"/>
        </w:rPr>
      </w:pPr>
    </w:p>
    <w:p w14:paraId="090D77D5" w14:textId="249AA42F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28.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</w:t>
      </w:r>
      <w:r w:rsidR="0090619C" w:rsidRPr="0090619C">
        <w:rPr>
          <w:rStyle w:val="a9"/>
        </w:rPr>
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354088" w:rsidRPr="007B6675">
        <w:rPr>
          <w:rStyle w:val="a9"/>
        </w:rPr>
        <w:t xml:space="preserve">» </w:t>
      </w:r>
      <w:r w:rsidR="00354088" w:rsidRPr="007B6675">
        <w:rPr>
          <w:rStyle w:val="a9"/>
        </w:rPr>
        <w:lastRenderedPageBreak/>
        <w:t>(R.IP.SP.03.001),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«Измененные сведения </w:t>
      </w:r>
      <w:r w:rsidR="00553690">
        <w:rPr>
          <w:rStyle w:val="a9"/>
        </w:rPr>
        <w:br/>
      </w:r>
      <w:r w:rsidR="00354088" w:rsidRPr="007B6675">
        <w:rPr>
          <w:rStyle w:val="a9"/>
        </w:rPr>
        <w:t xml:space="preserve">о заявке на НМПТ Союза для опубликования» (P.SP.03.MSG.003),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17.</w:t>
      </w:r>
    </w:p>
    <w:p w14:paraId="64BAE431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17</w:t>
      </w:r>
    </w:p>
    <w:p w14:paraId="70D12661" w14:textId="565E195B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</w:t>
      </w:r>
      <w:r w:rsidR="006E42C1" w:rsidRPr="00AD1E2F">
        <w:t>«</w:t>
      </w:r>
      <w:r w:rsidR="006E42C1">
        <w:t xml:space="preserve">Сведения о заявке, ходатайствах при </w:t>
      </w:r>
      <w:r w:rsidR="006E42C1" w:rsidRPr="00822A9F">
        <w:t>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6E42C1" w:rsidRPr="00AD1E2F">
        <w:t>» (R.IP.SP.03.001)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«Измененные сведения о заявке на НМПТ Союза для опубликования» (P.SP.03.MSG.003)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4E1E4048" w14:textId="77777777" w:rsidTr="00D31C3D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BA5DBD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AAD0EF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A94347" w14:paraId="4412B021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94F3BA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572426" w14:textId="42940978" w:rsidR="0087062B" w:rsidRPr="00D87CF2" w:rsidRDefault="00F93EA0" w:rsidP="00553690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электронном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документе</w:t>
            </w:r>
            <w:r w:rsidRPr="00D87CF2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сведениях</w:t>
            </w:r>
            <w:r w:rsidRPr="00D87CF2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должно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заполнено</w:t>
            </w:r>
            <w:r w:rsidRPr="00D87CF2">
              <w:rPr>
                <w:noProof/>
                <w:lang w:val="en-US"/>
              </w:rPr>
              <w:t xml:space="preserve"> 2 </w:t>
            </w:r>
            <w:r>
              <w:rPr>
                <w:noProof/>
              </w:rPr>
              <w:t>экземпляра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D87CF2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D87CF2">
              <w:rPr>
                <w:noProof/>
                <w:lang w:val="en-US"/>
              </w:rPr>
              <w:t>)»</w:t>
            </w:r>
            <w:r w:rsidR="00553690" w:rsidRPr="00D87CF2">
              <w:rPr>
                <w:noProof/>
                <w:lang w:val="en-US"/>
              </w:rPr>
              <w:t xml:space="preserve"> </w:t>
            </w:r>
            <w:r w:rsidRPr="00D87CF2">
              <w:rPr>
                <w:noProof/>
                <w:lang w:val="en-US"/>
              </w:rPr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ApellationOfOriginApplicationDetails</w:t>
            </w:r>
            <w:r w:rsidRPr="00D87CF2">
              <w:rPr>
                <w:noProof/>
                <w:lang w:val="en-US"/>
              </w:rPr>
              <w:t xml:space="preserve">), </w:t>
            </w:r>
            <w:r>
              <w:rPr>
                <w:noProof/>
              </w:rPr>
              <w:t>содержащих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соответственно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изменяемые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измененные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сведения</w:t>
            </w:r>
            <w:r w:rsidRPr="00D87CF2">
              <w:rPr>
                <w:noProof/>
                <w:lang w:val="en-US"/>
              </w:rPr>
              <w:t xml:space="preserve"> </w:t>
            </w:r>
            <w:r w:rsidR="007A4BBF" w:rsidRPr="00D87CF2">
              <w:rPr>
                <w:noProof/>
                <w:lang w:val="en-US"/>
              </w:rPr>
              <w:br/>
            </w:r>
            <w:r>
              <w:rPr>
                <w:noProof/>
              </w:rPr>
              <w:t>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>,</w:t>
            </w:r>
            <w:r w:rsidR="00553690"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которых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должны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совпадать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значения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D87CF2">
              <w:rPr>
                <w:noProof/>
                <w:lang w:val="en-US"/>
              </w:rPr>
              <w:t>: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Код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D87CF2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используемого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сфере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IPDocKindCode</w:t>
            </w:r>
            <w:r w:rsidRPr="00D87CF2">
              <w:rPr>
                <w:noProof/>
                <w:lang w:val="en-US"/>
              </w:rPr>
              <w:t>) (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случае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заполнения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этого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D87CF2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D87CF2">
              <w:rPr>
                <w:noProof/>
                <w:lang w:val="en-US"/>
              </w:rPr>
              <w:t>)»</w:t>
            </w:r>
            <w:r w:rsidRPr="00D87CF2">
              <w:rPr>
                <w:noProof/>
                <w:lang w:val="en-US"/>
              </w:rPr>
              <w:br/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ApellationOfOriginApplicationDetails</w:t>
            </w:r>
            <w:r w:rsidRPr="00D87CF2">
              <w:rPr>
                <w:noProof/>
                <w:lang w:val="en-US"/>
              </w:rPr>
              <w:t>));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D87CF2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используемого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сфере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IPDocKindName</w:t>
            </w:r>
            <w:r w:rsidRPr="00D87CF2">
              <w:rPr>
                <w:noProof/>
                <w:lang w:val="en-US"/>
              </w:rPr>
              <w:t>)</w:t>
            </w:r>
            <w:r w:rsidRPr="00D87CF2">
              <w:rPr>
                <w:noProof/>
                <w:lang w:val="en-US"/>
              </w:rPr>
              <w:br/>
              <w:t>(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случае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заполнения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этого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D87CF2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D87CF2">
              <w:rPr>
                <w:noProof/>
                <w:lang w:val="en-US"/>
              </w:rPr>
              <w:t>)» (</w:t>
            </w:r>
            <w:r w:rsidRPr="005E615F">
              <w:rPr>
                <w:noProof/>
                <w:lang w:val="en-US"/>
              </w:rPr>
              <w:t>ipcdo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ApellationOfOriginApplicationDetails</w:t>
            </w:r>
            <w:r w:rsidRPr="00D87CF2">
              <w:rPr>
                <w:noProof/>
                <w:lang w:val="en-US"/>
              </w:rPr>
              <w:t>));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Номер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DocId</w:t>
            </w:r>
            <w:r w:rsidRPr="00D87CF2">
              <w:rPr>
                <w:noProof/>
                <w:lang w:val="en-US"/>
              </w:rPr>
              <w:t>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IPDocReceiptDate</w:t>
            </w:r>
            <w:r w:rsidRPr="00D87CF2">
              <w:rPr>
                <w:noProof/>
                <w:lang w:val="en-US"/>
              </w:rPr>
              <w:t>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подачи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ApplicationReceiptDate</w:t>
            </w:r>
            <w:r w:rsidRPr="00D87CF2">
              <w:rPr>
                <w:noProof/>
                <w:lang w:val="en-US"/>
              </w:rPr>
              <w:t>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Регистрационный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>»</w:t>
            </w:r>
            <w:r w:rsidRPr="00D87CF2">
              <w:rPr>
                <w:noProof/>
                <w:lang w:val="en-US"/>
              </w:rPr>
              <w:br/>
              <w:t>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ApellationOfOriginApplicationId</w:t>
            </w:r>
            <w:r w:rsidRPr="00D87CF2">
              <w:rPr>
                <w:noProof/>
                <w:lang w:val="en-US"/>
              </w:rPr>
              <w:t>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Код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UnifiedCountryCode</w:t>
            </w:r>
            <w:r w:rsidRPr="00D87CF2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Национальное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патентное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ведомство</w:t>
            </w:r>
            <w:r w:rsidRPr="00D87CF2">
              <w:rPr>
                <w:noProof/>
                <w:lang w:val="en-US"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PatentAuthorityDetails</w:t>
            </w:r>
            <w:r w:rsidRPr="00D87CF2">
              <w:rPr>
                <w:noProof/>
                <w:lang w:val="en-US"/>
              </w:rPr>
              <w:t>);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обозначения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>»</w:t>
            </w:r>
            <w:r w:rsidR="00553690" w:rsidRPr="00D87CF2">
              <w:rPr>
                <w:noProof/>
                <w:lang w:val="en-US"/>
              </w:rPr>
              <w:t xml:space="preserve"> </w:t>
            </w:r>
            <w:r w:rsidRPr="00D87CF2">
              <w:rPr>
                <w:noProof/>
                <w:lang w:val="en-US"/>
              </w:rPr>
              <w:t>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ApellationOfOriginName</w:t>
            </w:r>
            <w:r w:rsidR="00553690" w:rsidRPr="00D87CF2">
              <w:rPr>
                <w:noProof/>
                <w:lang w:val="en-US"/>
              </w:rPr>
              <w:t>)</w:t>
            </w:r>
            <w:r w:rsidRPr="00D87CF2">
              <w:rPr>
                <w:noProof/>
                <w:lang w:val="en-US"/>
              </w:rPr>
              <w:t>;</w:t>
            </w:r>
            <w:r w:rsidRPr="00D87CF2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Регистрационный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>»</w:t>
            </w:r>
            <w:r w:rsidR="00553690" w:rsidRPr="00D87CF2">
              <w:rPr>
                <w:noProof/>
                <w:lang w:val="en-US"/>
              </w:rPr>
              <w:t xml:space="preserve"> </w:t>
            </w:r>
            <w:r w:rsidRPr="00D87CF2">
              <w:rPr>
                <w:noProof/>
                <w:lang w:val="en-US"/>
              </w:rPr>
              <w:t>(</w:t>
            </w:r>
            <w:r w:rsidRPr="005E615F">
              <w:rPr>
                <w:noProof/>
                <w:lang w:val="en-US"/>
              </w:rPr>
              <w:t>ipsdo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ApellationOfOriginEAEUId</w:t>
            </w:r>
            <w:r w:rsidRPr="00D87CF2">
              <w:rPr>
                <w:noProof/>
                <w:lang w:val="en-US"/>
              </w:rPr>
              <w:t>) (</w:t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случае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заполнения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этого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D87CF2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Заявка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D87CF2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D87CF2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D87CF2">
              <w:rPr>
                <w:noProof/>
                <w:lang w:val="en-US"/>
              </w:rPr>
              <w:t>)»</w:t>
            </w:r>
            <w:r w:rsidR="00553690" w:rsidRPr="00D87CF2">
              <w:rPr>
                <w:noProof/>
                <w:lang w:val="en-US"/>
              </w:rPr>
              <w:t xml:space="preserve"> </w:t>
            </w:r>
            <w:r w:rsidRPr="00D87CF2">
              <w:rPr>
                <w:noProof/>
                <w:lang w:val="en-US"/>
              </w:rPr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D87CF2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t>ApellationOfOriginApplicationDetails</w:t>
            </w:r>
            <w:r w:rsidRPr="00D87CF2">
              <w:rPr>
                <w:noProof/>
                <w:lang w:val="en-US"/>
              </w:rPr>
              <w:t>)</w:t>
            </w:r>
          </w:p>
        </w:tc>
      </w:tr>
      <w:tr w:rsidR="0087062B" w:rsidRPr="005D024A" w14:paraId="5DD72E6E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FBB22A" w14:textId="77777777" w:rsidR="00AC5596" w:rsidRPr="007A4BBF" w:rsidRDefault="005A2F94" w:rsidP="0046645B">
            <w:pPr>
              <w:pStyle w:val="aff5"/>
              <w:rPr>
                <w:lang w:val="ru-RU"/>
              </w:rPr>
            </w:pPr>
            <w:r w:rsidRPr="007A4BBF">
              <w:rPr>
                <w:lang w:val="ru-RU"/>
              </w:rPr>
              <w:lastRenderedPageBreak/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EEB65F" w14:textId="603BAFF2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информационных ресурсах Комиссии, содержащих сведения о заявках на НМПТ Союза, должна содержаться запись, в составе которой реквизит «Код статуса» (csdo:StatusCode) равен значению «01» – «новая» или «02» – «изменена», реквизит «Конечная дата и время» (csdo:EndDateTime) не заполнен, и в составе которой совокупность значений реквизитов «Регистрационный номер заявки на НМПТ Союза» (ipsdo:ApellationOfOriginApplicationId), «Код статуса» (csdo:StatusCode)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 xml:space="preserve">и «Начальная дата и время» (csdo:StartDateTime) совпадает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 xml:space="preserve">с совокупностью значений соответствующих реквизитов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в представляемых изменяемых сведениях о заявке на НМПТ Союза</w:t>
            </w:r>
          </w:p>
        </w:tc>
      </w:tr>
      <w:tr w:rsidR="0087062B" w:rsidRPr="005D024A" w14:paraId="25E8D157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1D1C96" w14:textId="77777777" w:rsidR="00AC5596" w:rsidRPr="00AC5596" w:rsidRDefault="005A2F94" w:rsidP="0046645B">
            <w:pPr>
              <w:pStyle w:val="aff5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DE6C2D" w14:textId="4C7BBC44" w:rsidR="0087062B" w:rsidRPr="005D024A" w:rsidRDefault="00F93EA0" w:rsidP="00553690">
            <w:pPr>
              <w:pStyle w:val="af1"/>
            </w:pPr>
            <w:r>
              <w:rPr>
                <w:noProof/>
              </w:rPr>
              <w:t>в составе экземпляра реквизита «Заявка на НМПТ Союза (ходатайство, свидетельство)»</w:t>
            </w:r>
            <w:r w:rsidR="00553690">
              <w:rPr>
                <w:noProof/>
              </w:rPr>
              <w:t xml:space="preserve"> (</w:t>
            </w:r>
            <w:r>
              <w:rPr>
                <w:noProof/>
              </w:rPr>
              <w:t xml:space="preserve">ipcdo:ApellationOfOriginApplicationDetails), содержащего изменяемые сведения о заявке на НМПТ Союза, реквизит «Конечная дата и время» (csdo:EndDateTime) должен быть заполнен, </w:t>
            </w:r>
            <w:r w:rsidR="00553690">
              <w:rPr>
                <w:noProof/>
              </w:rPr>
              <w:br/>
            </w:r>
            <w:r>
              <w:rPr>
                <w:noProof/>
              </w:rPr>
              <w:t>и значение этого реквизита должно быть больше значения реквизита «Начальная дата и время» (csdo:StartDateTime) в составе этого экземпляра реквизита «Заявка</w:t>
            </w:r>
            <w:r w:rsidR="00553690">
              <w:rPr>
                <w:noProof/>
              </w:rPr>
              <w:t xml:space="preserve"> н</w:t>
            </w:r>
            <w:r>
              <w:rPr>
                <w:noProof/>
              </w:rPr>
              <w:t>а НМПТ Союза» (ipcdo:ApellationOfOriginApplicationDetails) и меньше значения реквизита «Начальная дата и время» (csdo:StartDateTime)</w:t>
            </w:r>
            <w:r w:rsidR="00553690">
              <w:rPr>
                <w:noProof/>
              </w:rPr>
              <w:t xml:space="preserve"> </w:t>
            </w:r>
            <w:r>
              <w:rPr>
                <w:noProof/>
              </w:rPr>
              <w:t>в составе экземпляра реквизита «Заявка на НМПТ Союза (ходатайство, свидетельство)»</w:t>
            </w:r>
            <w:r>
              <w:rPr>
                <w:noProof/>
              </w:rPr>
              <w:br/>
              <w:t>(ipcdo:ApellationOfOriginApplicationDetails), содержащего измененные сведения о заявке на НМПТ Союза</w:t>
            </w:r>
          </w:p>
        </w:tc>
      </w:tr>
      <w:tr w:rsidR="0087062B" w:rsidRPr="005D024A" w14:paraId="1FBAF8E9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B3CC05" w14:textId="0AE3F202" w:rsidR="00AC5596" w:rsidRPr="008E5F51" w:rsidRDefault="005A2F94" w:rsidP="0046645B">
            <w:pPr>
              <w:pStyle w:val="aff5"/>
              <w:rPr>
                <w:lang w:val="ru-RU"/>
              </w:rPr>
            </w:pPr>
            <w:r w:rsidRPr="008E5F51">
              <w:rPr>
                <w:lang w:val="ru-RU"/>
              </w:rPr>
              <w:t>4</w:t>
            </w:r>
            <w:r w:rsidR="008E5F51">
              <w:rPr>
                <w:lang w:val="ru-RU"/>
              </w:rPr>
              <w:t>-45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A6DEB7" w14:textId="0C3EC260" w:rsidR="0087062B" w:rsidRPr="008E5F51" w:rsidRDefault="00F93EA0" w:rsidP="00553690">
            <w:pPr>
              <w:pStyle w:val="af1"/>
            </w:pPr>
            <w:r w:rsidRPr="008E5F51">
              <w:rPr>
                <w:noProof/>
              </w:rPr>
              <w:t>соответствуют требованиям 4-45 таблицы 16 настоящего Регламента, которые применяются при заполнении экземпляров реквизита «Заявка на НМПТ Союза (ходатайство, свидетельство)» (ipcdo:ApellationOfOriginApplicationDetails), содержащих соответственно изменяемые и измененные сведения</w:t>
            </w:r>
            <w:r w:rsidR="00553690" w:rsidRPr="008E5F51">
              <w:rPr>
                <w:noProof/>
              </w:rPr>
              <w:t xml:space="preserve"> о</w:t>
            </w:r>
            <w:r w:rsidRPr="008E5F51">
              <w:rPr>
                <w:noProof/>
              </w:rPr>
              <w:t xml:space="preserve"> заявке на НМПТ Союза (значения кодов требований в таблице 16 и таблице 17 совпадают)</w:t>
            </w:r>
          </w:p>
        </w:tc>
      </w:tr>
      <w:tr w:rsidR="0087062B" w:rsidRPr="005D024A" w14:paraId="471E8B44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EBC1BB" w14:textId="3F1D9955" w:rsidR="00AC5596" w:rsidRPr="008E5F51" w:rsidRDefault="008E5F51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420E4" w14:textId="1C42AA97" w:rsidR="0087062B" w:rsidRPr="005D024A" w:rsidRDefault="00F93EA0" w:rsidP="008E5F51">
            <w:pPr>
              <w:pStyle w:val="af1"/>
            </w:pPr>
            <w:r>
              <w:rPr>
                <w:noProof/>
              </w:rPr>
              <w:t>в составе экземпляра реквизита «Заявка на НМПТ Союза (ходатайство, свидетельство)»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(ipcdo:ApellationOfOriginApplicationDetails), содержащего измененные сведения о заявке на НМПТ Союза, реквизит «Конечная дата и время» (csdo:EndDateTime) не заполняется</w:t>
            </w:r>
          </w:p>
        </w:tc>
      </w:tr>
      <w:tr w:rsidR="0087062B" w:rsidRPr="005D024A" w14:paraId="094ED65B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D191A2" w14:textId="503494A4" w:rsidR="00AC5596" w:rsidRPr="008E5F51" w:rsidRDefault="008E5F51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CCDD33" w14:textId="1F5BBE15" w:rsidR="0087062B" w:rsidRPr="005D024A" w:rsidRDefault="00F93EA0" w:rsidP="008E5F51">
            <w:pPr>
              <w:pStyle w:val="af1"/>
            </w:pPr>
            <w:r>
              <w:rPr>
                <w:noProof/>
              </w:rPr>
              <w:t>в составе экземпляра реквизита «Заявка на НМПТ Союза (ходатайство, свидетельство)»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 xml:space="preserve">(ipcdo:ApellationOfOriginApplicationDetails), содержащего измененные сведения о заявке на НМПТ Союза, реквизит «Сведения о статусном состоянии» (ipcdo:IPStatusDetails) должен быть заполнен, значение реквизита «Код статуса» (csdo:StatusCode) в его составе должно соответствовать значению «02» – «изменена», а атрибут «идентификатор справочника (классификатора)» (атрибут codeListId) </w:t>
            </w:r>
            <w:r w:rsidR="008E5F51">
              <w:rPr>
                <w:noProof/>
              </w:rPr>
              <w:br/>
            </w:r>
            <w:r>
              <w:rPr>
                <w:noProof/>
              </w:rPr>
              <w:t>в составе реквизита «Код статуса» (csdo:StatusCode) не заполняется</w:t>
            </w:r>
          </w:p>
        </w:tc>
      </w:tr>
      <w:tr w:rsidR="0087062B" w:rsidRPr="005D024A" w14:paraId="4CD7A2E1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21908" w14:textId="4018BD62" w:rsidR="00AC5596" w:rsidRPr="008E5F51" w:rsidRDefault="008E5F51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lastRenderedPageBreak/>
              <w:t>48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0715AF" w14:textId="4F917F63" w:rsidR="0087062B" w:rsidRPr="005D024A" w:rsidRDefault="00F93EA0" w:rsidP="00F65139">
            <w:pPr>
              <w:pStyle w:val="af1"/>
            </w:pPr>
            <w:r>
              <w:rPr>
                <w:noProof/>
              </w:rPr>
              <w:t xml:space="preserve">при включении в классификатор видов документов, сведений </w:t>
            </w:r>
            <w:r w:rsidR="008E5F51">
              <w:rPr>
                <w:noProof/>
              </w:rPr>
              <w:br/>
            </w:r>
            <w:r>
              <w:rPr>
                <w:noProof/>
              </w:rPr>
              <w:t>и материалов значения, соответствующего виду документа «</w:t>
            </w:r>
            <w:r w:rsidR="00F65139">
              <w:rPr>
                <w:color w:val="000000"/>
              </w:rPr>
              <w:t>Ходатайство о внесении изменений в заявку на регистрацию и (или)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в составе экземпляра реквизита «Заявка на НМПТ Союза (ходатайство, свидетельство)» (ipcdo:ApellationOfOriginApplicationDetails), содержащего измененные сведения о заявке на НМПТ Союза,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 xml:space="preserve">составе реквизита «Сведения </w:t>
            </w:r>
            <w:r w:rsidR="008E5F51">
              <w:rPr>
                <w:noProof/>
              </w:rPr>
              <w:br/>
            </w:r>
            <w:r>
              <w:rPr>
                <w:noProof/>
              </w:rPr>
              <w:t>о статусном состоянии» (ipcdo:IPStatusDetails) реквизит «Код вида документа, используемого в сфере интеллектуальной собственности» (ipsdo:IPDocKindCode) должен быть заполнен и должен содержать кодовое обозначение указанного вида документа, а реквизит «Наименование вида документа, используемого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>сфере интеллектуальной собственности» (ipsdo:IPDocKindName)</w:t>
            </w:r>
            <w:r w:rsidR="008E5F51">
              <w:rPr>
                <w:noProof/>
              </w:rPr>
              <w:t xml:space="preserve"> н</w:t>
            </w:r>
            <w:r>
              <w:rPr>
                <w:noProof/>
              </w:rPr>
              <w:t>е заполняется</w:t>
            </w:r>
          </w:p>
        </w:tc>
      </w:tr>
      <w:tr w:rsidR="0087062B" w:rsidRPr="005D024A" w14:paraId="02F3423A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07672" w14:textId="1250729D" w:rsidR="00AC5596" w:rsidRPr="008E5F51" w:rsidRDefault="008E5F51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1CABAF" w14:textId="6CFF2DFA" w:rsidR="0087062B" w:rsidRPr="005D024A" w:rsidRDefault="00F93EA0" w:rsidP="00F65139">
            <w:pPr>
              <w:pStyle w:val="af1"/>
            </w:pPr>
            <w:r>
              <w:rPr>
                <w:noProof/>
              </w:rPr>
              <w:t xml:space="preserve">при отсутствии в классификаторе видов документов, сведений </w:t>
            </w:r>
            <w:r w:rsidR="008E5F51">
              <w:rPr>
                <w:noProof/>
              </w:rPr>
              <w:br/>
            </w:r>
            <w:r>
              <w:rPr>
                <w:noProof/>
              </w:rPr>
              <w:t>и материалов значения, соответствующего виду документа «</w:t>
            </w:r>
            <w:r w:rsidR="00F65139">
              <w:rPr>
                <w:color w:val="000000"/>
              </w:rPr>
              <w:t>Ходатайство о внесении изменений в заявку на регистрацию и (или) предоставление права использования наименования места происхождения товара Евразийского экономического союза</w:t>
            </w:r>
            <w:r w:rsidR="00F65139">
              <w:rPr>
                <w:noProof/>
              </w:rPr>
              <w:t>», в составе экземпляра реквизита «Заявка на НМПТ Союза (ходатайство, свидетельство)</w:t>
            </w:r>
            <w:r>
              <w:rPr>
                <w:noProof/>
              </w:rPr>
              <w:t>», в составе экземпляра реквизита «Заявка на НМПТ Союза (ходатайство, свидетельство)» (ipcdo:ApellationOfOriginApplicationDetails), содержащего измененные сведения о заявке на НМПТ Союза,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>в составе реквизита «Сведения о статусном состоянии» (ipcdo:IPStatusDetails) реквизит «Код вида документа, используемого в сфере интеллектуальной собственности» (ipsdo:IPDocKindCode)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>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значению «</w:t>
            </w:r>
            <w:r w:rsidR="003018DA" w:rsidRPr="003018DA">
              <w:rPr>
                <w:noProof/>
              </w:rPr>
              <w:t>Ходатайство о внесении изменений в заявку на регистрацию и (или)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</w:t>
            </w:r>
          </w:p>
        </w:tc>
      </w:tr>
      <w:tr w:rsidR="0087062B" w:rsidRPr="008E5F51" w14:paraId="21943976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4062E4" w14:textId="29CB7435" w:rsidR="00AC5596" w:rsidRPr="008E5F51" w:rsidRDefault="008E5F51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1EAB08" w14:textId="15622897" w:rsidR="0087062B" w:rsidRPr="008E5F51" w:rsidRDefault="00F93EA0" w:rsidP="008E5F51">
            <w:pPr>
              <w:pStyle w:val="af1"/>
            </w:pPr>
            <w:r>
              <w:rPr>
                <w:noProof/>
              </w:rPr>
              <w:t>в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8E5F51">
              <w:rPr>
                <w:noProof/>
              </w:rPr>
              <w:t xml:space="preserve"> «</w:t>
            </w:r>
            <w:r>
              <w:rPr>
                <w:noProof/>
              </w:rPr>
              <w:t>Заявка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на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8E5F51">
              <w:rPr>
                <w:noProof/>
              </w:rPr>
              <w:t xml:space="preserve"> (</w:t>
            </w:r>
            <w:r>
              <w:rPr>
                <w:noProof/>
              </w:rPr>
              <w:t>ходатайство</w:t>
            </w:r>
            <w:r w:rsidRPr="008E5F51">
              <w:rPr>
                <w:noProof/>
              </w:rPr>
              <w:t xml:space="preserve">, </w:t>
            </w:r>
            <w:r>
              <w:rPr>
                <w:noProof/>
              </w:rPr>
              <w:t>свидетельство</w:t>
            </w:r>
            <w:r w:rsidRPr="008E5F51">
              <w:rPr>
                <w:noProof/>
              </w:rPr>
              <w:t>)»</w:t>
            </w:r>
            <w:r w:rsidR="008E5F51">
              <w:rPr>
                <w:noProof/>
              </w:rPr>
              <w:t xml:space="preserve"> </w:t>
            </w:r>
            <w:r w:rsidRPr="008E5F51">
              <w:rPr>
                <w:noProof/>
              </w:rPr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8E5F5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ApellationOfOriginApplicationDetails</w:t>
            </w:r>
            <w:r w:rsidRPr="008E5F51">
              <w:rPr>
                <w:noProof/>
              </w:rPr>
              <w:t xml:space="preserve">), </w:t>
            </w:r>
            <w:r>
              <w:rPr>
                <w:noProof/>
              </w:rPr>
              <w:t>содержащего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измененные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сведения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заявке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на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8E5F51">
              <w:rPr>
                <w:noProof/>
              </w:rPr>
              <w:t xml:space="preserve">, </w:t>
            </w:r>
            <w:r>
              <w:rPr>
                <w:noProof/>
              </w:rPr>
              <w:t>в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8E5F51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="008E5F51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статусном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состоянии</w:t>
            </w:r>
            <w:r w:rsidRPr="008E5F51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8E5F5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IPStatusDetails</w:t>
            </w:r>
            <w:r w:rsidRPr="008E5F51">
              <w:rPr>
                <w:noProof/>
              </w:rPr>
              <w:t xml:space="preserve">) </w:t>
            </w:r>
            <w:r>
              <w:rPr>
                <w:noProof/>
              </w:rPr>
              <w:t>должны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заполнены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реквизиты</w:t>
            </w:r>
            <w:r w:rsidRPr="008E5F51">
              <w:rPr>
                <w:noProof/>
              </w:rPr>
              <w:t>:</w:t>
            </w:r>
            <w:r w:rsidRPr="008E5F51">
              <w:rPr>
                <w:noProof/>
              </w:rPr>
              <w:br/>
              <w:t>«</w:t>
            </w:r>
            <w:r>
              <w:rPr>
                <w:noProof/>
              </w:rPr>
              <w:t>Дата</w:t>
            </w:r>
            <w:r w:rsidRPr="008E5F51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8E5F5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EventDate</w:t>
            </w:r>
            <w:r w:rsidRPr="008E5F51">
              <w:rPr>
                <w:noProof/>
              </w:rPr>
              <w:t>);</w:t>
            </w:r>
            <w:r w:rsidRPr="008E5F51">
              <w:rPr>
                <w:noProof/>
              </w:rPr>
              <w:br/>
              <w:t>«</w:t>
            </w:r>
            <w:r>
              <w:rPr>
                <w:noProof/>
              </w:rPr>
              <w:t>Номер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8E5F51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8E5F5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DocId</w:t>
            </w:r>
            <w:r w:rsidRPr="008E5F51">
              <w:rPr>
                <w:noProof/>
              </w:rPr>
              <w:t>);</w:t>
            </w:r>
            <w:r w:rsidRPr="008E5F51">
              <w:rPr>
                <w:noProof/>
              </w:rPr>
              <w:br/>
              <w:t>«</w:t>
            </w:r>
            <w:r>
              <w:rPr>
                <w:noProof/>
              </w:rPr>
              <w:t>Дата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8E5F51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8E5F51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8E5F5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IPDocReceiptDate</w:t>
            </w:r>
            <w:r w:rsidRPr="008E5F51">
              <w:rPr>
                <w:noProof/>
              </w:rPr>
              <w:t>);</w:t>
            </w:r>
            <w:r w:rsidRPr="008E5F51">
              <w:rPr>
                <w:noProof/>
              </w:rPr>
              <w:br/>
              <w:t>«</w:t>
            </w:r>
            <w:r>
              <w:rPr>
                <w:noProof/>
              </w:rPr>
              <w:t>Описание</w:t>
            </w:r>
            <w:r w:rsidRPr="008E5F51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8E5F5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DescriptionText</w:t>
            </w:r>
            <w:r w:rsidRPr="008E5F51">
              <w:rPr>
                <w:noProof/>
              </w:rPr>
              <w:t>)</w:t>
            </w:r>
          </w:p>
        </w:tc>
      </w:tr>
    </w:tbl>
    <w:p w14:paraId="4E6D1864" w14:textId="77777777" w:rsidR="001C09E8" w:rsidRPr="008E5F51" w:rsidRDefault="001C09E8" w:rsidP="007902AB">
      <w:pPr>
        <w:spacing w:line="240" w:lineRule="auto"/>
        <w:rPr>
          <w:szCs w:val="30"/>
        </w:rPr>
      </w:pPr>
    </w:p>
    <w:p w14:paraId="4A4D9AD4" w14:textId="14054834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lastRenderedPageBreak/>
        <w:t>29.</w:t>
      </w:r>
      <w:r w:rsidR="00682EC1" w:rsidRPr="007B6675">
        <w:rPr>
          <w:rStyle w:val="a9"/>
        </w:rPr>
        <w:t> </w:t>
      </w:r>
      <w:r w:rsidR="007C5266">
        <w:t>Требования к заполнению реквизитов</w:t>
      </w:r>
      <w:r w:rsidR="007C5266" w:rsidRPr="00AD1E2F">
        <w:t xml:space="preserve"> </w:t>
      </w:r>
      <w:r w:rsidR="007C5266">
        <w:t>электронных</w:t>
      </w:r>
      <w:r w:rsidR="007C5266" w:rsidRPr="00AD1E2F">
        <w:t xml:space="preserve"> </w:t>
      </w:r>
      <w:r w:rsidR="007C5266" w:rsidRPr="005D024A">
        <w:t>документ</w:t>
      </w:r>
      <w:r w:rsidR="007C5266">
        <w:t>ов</w:t>
      </w:r>
      <w:r w:rsidR="007C5266" w:rsidRPr="00AD1E2F">
        <w:t xml:space="preserve"> </w:t>
      </w:r>
      <w:r w:rsidR="007C5266">
        <w:t>(сведений)</w:t>
      </w:r>
      <w:r w:rsidR="007C5266" w:rsidRPr="00AD1E2F">
        <w:t xml:space="preserve"> «Сведения о НМПТ Союза из Единого реестра НМПТ Союза» (R.IP.SP.03.002)</w:t>
      </w:r>
      <w:r w:rsidR="007C5266">
        <w:t>, передаваемых</w:t>
      </w:r>
      <w:r w:rsidR="007C5266" w:rsidRPr="00AD1E2F">
        <w:t xml:space="preserve"> </w:t>
      </w:r>
      <w:r w:rsidR="007C5266" w:rsidRPr="005D024A">
        <w:t>в</w:t>
      </w:r>
      <w:r w:rsidR="007C5266" w:rsidRPr="00AD1E2F">
        <w:t xml:space="preserve"> </w:t>
      </w:r>
      <w:r w:rsidR="007C5266" w:rsidRPr="005D024A">
        <w:t>сообщении</w:t>
      </w:r>
      <w:r w:rsidR="007C5266" w:rsidRPr="00AD1E2F">
        <w:t xml:space="preserve"> «Сведения </w:t>
      </w:r>
      <w:r w:rsidR="007C5266">
        <w:br/>
      </w:r>
      <w:r w:rsidR="007C5266" w:rsidRPr="00AD1E2F">
        <w:t>о регистрации НМПТ Союза в Едином реестре НМПТ Союза и (или) выдаче</w:t>
      </w:r>
      <w:r w:rsidR="007C5266">
        <w:rPr>
          <w:lang w:val="ru-RU"/>
        </w:rPr>
        <w:t xml:space="preserve"> </w:t>
      </w:r>
      <w:r w:rsidR="00354088" w:rsidRPr="007B6675">
        <w:rPr>
          <w:rStyle w:val="a9"/>
        </w:rPr>
        <w:t xml:space="preserve">свидетельства о праве использования НМПТ Союза для опубликования» (P.SP.03.MSG.004),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18.</w:t>
      </w:r>
    </w:p>
    <w:p w14:paraId="1E39A370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18</w:t>
      </w:r>
    </w:p>
    <w:p w14:paraId="243FD329" w14:textId="71BBD73C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НМПТ Союза из Единого реестра НМПТ Союза» (R.IP.SP.03.002)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</w:t>
      </w:r>
      <w:r w:rsidR="008E5F51">
        <w:br/>
      </w:r>
      <w:r w:rsidR="004E1C7F" w:rsidRPr="00AD1E2F">
        <w:t>о регистрации НМПТ Союза в Едином реестре НМПТ Союза и (или) выдаче свидетельства о праве использования НМПТ Союза для опубликования» (P.SP.03.MSG.004)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734C5200" w14:textId="77777777" w:rsidTr="008E7CF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948CB5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E6DA2A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5011E90A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F2B48C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54416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электронном документе (сведениях) должны быть заполнены от 1 до 2 экземпляров реквизита «Сведения записи Единого реестра НМПТ Союза» (ipcdo:ApellationOfOriginRegisterItemDetails)</w:t>
            </w:r>
          </w:p>
        </w:tc>
      </w:tr>
      <w:tr w:rsidR="0087062B" w:rsidRPr="005D024A" w14:paraId="7CC77DEB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2617CC" w14:textId="77777777" w:rsidR="00AC5596" w:rsidRPr="00AC5596" w:rsidRDefault="005A2F94" w:rsidP="0046645B">
            <w:pPr>
              <w:pStyle w:val="aff5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6BCDEC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электронного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2 </w:t>
            </w:r>
            <w:r>
              <w:rPr>
                <w:noProof/>
              </w:rPr>
              <w:t>экземпляра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первом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из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(ipsdo:ResourceItemKindCode)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«AO» – «сведения о НМПТ Союза», во втором из таких экземпляров реквизита «Сведения записи Единого реестра НМПТ Союза»</w:t>
            </w:r>
            <w:r>
              <w:rPr>
                <w:noProof/>
              </w:rPr>
              <w:br/>
              <w:t>(ipcdo:ApellationOfOriginRegisterItemDetails) значение реквизита</w:t>
            </w:r>
            <w:r>
              <w:rPr>
                <w:noProof/>
              </w:rPr>
              <w:br/>
              <w:t>«Код вида записи общего информационного ресурса»</w:t>
            </w:r>
            <w:r>
              <w:rPr>
                <w:noProof/>
              </w:rPr>
              <w:br/>
              <w:t>(ipsdo:ResourceItemKindCode) должно соответствовать значению</w:t>
            </w:r>
            <w:r>
              <w:rPr>
                <w:noProof/>
              </w:rPr>
              <w:br/>
              <w:t>«RH» – «сведения о праве использования НМПТ Союза»</w:t>
            </w:r>
          </w:p>
        </w:tc>
      </w:tr>
      <w:tr w:rsidR="0087062B" w:rsidRPr="005D024A" w14:paraId="03211593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36A081" w14:textId="77777777" w:rsidR="00AC5596" w:rsidRPr="00AC5596" w:rsidRDefault="005A2F94" w:rsidP="0046645B">
            <w:pPr>
              <w:pStyle w:val="aff5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B83049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только 1 экземпляр реквизита «Сведения записи Единого реестра НМПТ Союза» (ipcdo:ApellationOfOriginRegisterItemDetails), в его составе значение реквизита «Код вида записи общего информационного ресурса»</w:t>
            </w:r>
            <w:r>
              <w:rPr>
                <w:noProof/>
              </w:rPr>
              <w:br/>
              <w:t>(ipsdo:ResourceItemKindCode) должно соответствовать значению</w:t>
            </w:r>
            <w:r>
              <w:rPr>
                <w:noProof/>
              </w:rPr>
              <w:br/>
              <w:t>«RH» – «сведения о праве использования НМПТ Союза»</w:t>
            </w:r>
          </w:p>
        </w:tc>
      </w:tr>
      <w:tr w:rsidR="0087062B" w:rsidRPr="005D024A" w14:paraId="71E182D7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454C98" w14:textId="77777777" w:rsidR="00AC5596" w:rsidRPr="00AC5596" w:rsidRDefault="005A2F94" w:rsidP="0046645B">
            <w:pPr>
              <w:pStyle w:val="aff5"/>
            </w:pPr>
            <w: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9832CC" w14:textId="023BAE7E" w:rsidR="0087062B" w:rsidRPr="005D024A" w:rsidRDefault="00F93EA0" w:rsidP="002904C8">
            <w:pPr>
              <w:pStyle w:val="af1"/>
            </w:pPr>
            <w:r>
              <w:rPr>
                <w:noProof/>
              </w:rPr>
              <w:t xml:space="preserve">при включении в классификатор видов документов, сведений </w:t>
            </w:r>
            <w:r w:rsidR="008E7CF7">
              <w:rPr>
                <w:noProof/>
              </w:rPr>
              <w:br/>
            </w:r>
            <w:r>
              <w:rPr>
                <w:noProof/>
              </w:rPr>
              <w:t>и материалов значений, соответствующих видам документов «</w:t>
            </w:r>
            <w:r w:rsidR="002904C8" w:rsidRPr="002904C8">
              <w:rPr>
                <w:noProof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«</w:t>
            </w:r>
            <w:r w:rsidR="002904C8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 xml:space="preserve">» </w:t>
            </w:r>
            <w:r w:rsidR="002904C8">
              <w:rPr>
                <w:noProof/>
              </w:rPr>
              <w:br/>
            </w:r>
            <w:r>
              <w:rPr>
                <w:noProof/>
              </w:rPr>
              <w:t>и «</w:t>
            </w:r>
            <w:r w:rsidR="00A12D5C" w:rsidRPr="00A12D5C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 xml:space="preserve">», </w:t>
            </w:r>
            <w:r w:rsidR="003018DA">
              <w:rPr>
                <w:noProof/>
              </w:rPr>
              <w:br/>
            </w:r>
            <w:r>
              <w:rPr>
                <w:noProof/>
              </w:rPr>
              <w:t>в составе реквизита «Сведения записи Единого реестра НМПТ Союза»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(ipcdo:ApellationOfOriginRegisterItemDetails) реквизит «Код вида документа, используемого в сфере интеллектуальной собственности» (ipsdo:IPDocKindCode) должен быть заполнен и должен содержать кодовое обозначение одного из перечисленных видов документов,</w:t>
            </w:r>
            <w:r>
              <w:rPr>
                <w:noProof/>
              </w:rPr>
              <w:br/>
              <w:t>а реквизит «Наименование вида документа, используемого в сфере интеллектуальной собственности» (ipsdo:IPDocKindName)</w:t>
            </w:r>
            <w:r>
              <w:rPr>
                <w:noProof/>
              </w:rPr>
              <w:br/>
              <w:t>не заполняется</w:t>
            </w:r>
          </w:p>
        </w:tc>
      </w:tr>
      <w:tr w:rsidR="0087062B" w:rsidRPr="005D024A" w14:paraId="7F02FD95" w14:textId="77777777" w:rsidTr="002904C8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655DED" w14:textId="77777777" w:rsidR="00AC5596" w:rsidRPr="008E7CF7" w:rsidRDefault="005A2F94" w:rsidP="0046645B">
            <w:pPr>
              <w:pStyle w:val="aff5"/>
              <w:rPr>
                <w:lang w:val="ru-RU"/>
              </w:rPr>
            </w:pPr>
            <w:r w:rsidRPr="008E7CF7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135A0" w14:textId="5AFE2B8A" w:rsidR="0087062B" w:rsidRPr="005D024A" w:rsidRDefault="00F93EA0" w:rsidP="003018DA">
            <w:pPr>
              <w:pStyle w:val="af1"/>
            </w:pPr>
            <w:r>
              <w:rPr>
                <w:noProof/>
              </w:rPr>
              <w:t xml:space="preserve">при отсутствии в классификаторе видов документов, сведений </w:t>
            </w:r>
            <w:r w:rsidR="008E7CF7">
              <w:rPr>
                <w:noProof/>
              </w:rPr>
              <w:br/>
            </w:r>
            <w:r>
              <w:rPr>
                <w:noProof/>
              </w:rPr>
              <w:t>и материалов значений, соответствующих видам документов «</w:t>
            </w:r>
            <w:r w:rsidR="002904C8" w:rsidRPr="002904C8">
              <w:rPr>
                <w:noProof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 w:rsidR="002904C8">
              <w:rPr>
                <w:noProof/>
              </w:rPr>
              <w:t>», «</w:t>
            </w:r>
            <w:r w:rsidR="002904C8" w:rsidRPr="002904C8">
              <w:rPr>
                <w:noProof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 «</w:t>
            </w:r>
            <w:r w:rsidR="003018DA" w:rsidRPr="003018DA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 xml:space="preserve">», </w:t>
            </w:r>
            <w:r w:rsidR="003018DA">
              <w:rPr>
                <w:noProof/>
              </w:rPr>
              <w:br/>
            </w:r>
            <w:r>
              <w:rPr>
                <w:noProof/>
              </w:rPr>
              <w:t>в составе реквизита «Сведения записи Единого реестра НМПТ Союза»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(ipcdo:ApellationOfOriginRegisterItemDetails) реквизит «Код вида документа, используемого в сфере интеллектуальной собственности» (ipsdo:IPDocKindCode) 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одному из следующих значений: «</w:t>
            </w:r>
            <w:r w:rsidR="002904C8" w:rsidRPr="002904C8">
              <w:rPr>
                <w:noProof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 w:rsidR="002904C8">
              <w:rPr>
                <w:noProof/>
              </w:rPr>
              <w:t>», «</w:t>
            </w:r>
            <w:r w:rsidR="002904C8" w:rsidRPr="002904C8">
              <w:rPr>
                <w:noProof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 xml:space="preserve">» или </w:t>
            </w:r>
            <w:r>
              <w:rPr>
                <w:noProof/>
              </w:rPr>
              <w:lastRenderedPageBreak/>
              <w:t>«</w:t>
            </w:r>
            <w:r w:rsidR="003018DA" w:rsidRPr="003018DA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</w:t>
            </w:r>
          </w:p>
        </w:tc>
      </w:tr>
      <w:tr w:rsidR="0087062B" w:rsidRPr="005D024A" w14:paraId="10369CE8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C741C1" w14:textId="77777777" w:rsidR="00AC5596" w:rsidRPr="00AC5596" w:rsidRDefault="005A2F94" w:rsidP="0046645B">
            <w:pPr>
              <w:pStyle w:val="aff5"/>
            </w:pPr>
            <w: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325011" w14:textId="01366C1A" w:rsidR="0087062B" w:rsidRPr="005D024A" w:rsidRDefault="00F93EA0" w:rsidP="00206AFE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заполнены 2 экземпляра реквизита «Сведения записи Единого реестра НМПТ Союза» (ipcdo:ApellationOfOriginRegisterItemDetails), значение реквизитов</w:t>
            </w:r>
            <w:r>
              <w:rPr>
                <w:noProof/>
              </w:rPr>
              <w:br/>
              <w:t>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в составе таких экземпляров реквизитов должны совпадать, и должны соответствовать значению «</w:t>
            </w:r>
            <w:r w:rsidR="00206AFE">
              <w:rPr>
                <w:noProof/>
              </w:rPr>
              <w:t>З</w:t>
            </w:r>
            <w:r w:rsidR="002904C8" w:rsidRPr="002904C8">
              <w:rPr>
                <w:noProof/>
              </w:rPr>
              <w:t>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6B34B4" w:rsidRPr="006B34B4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</w:t>
            </w:r>
          </w:p>
        </w:tc>
      </w:tr>
      <w:tr w:rsidR="0087062B" w:rsidRPr="005D024A" w14:paraId="587342EA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2E2602" w14:textId="77777777" w:rsidR="00AC5596" w:rsidRPr="00AC5596" w:rsidRDefault="005A2F94" w:rsidP="0046645B">
            <w:pPr>
              <w:pStyle w:val="aff5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74D744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заполнены 2 экземпляра реквизита «Сведения записи Единого реестра НМПТ Союза» (ipcdo:ApellationOfOriginRegisterItemDetails), значения реквизитов</w:t>
            </w:r>
            <w:r>
              <w:rPr>
                <w:noProof/>
              </w:rPr>
              <w:br/>
              <w:t>«Регистрационный номер НМПТ Союза» (ipsdo:ApellationOfOriginEAEUId) в составе таких экземпляров реквизитов должны быть заполнены и должны совпадать</w:t>
            </w:r>
          </w:p>
        </w:tc>
      </w:tr>
      <w:tr w:rsidR="0087062B" w:rsidRPr="005D024A" w14:paraId="7673C8B0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DAE48C" w14:textId="77777777" w:rsidR="00AC5596" w:rsidRPr="00AC5596" w:rsidRDefault="005A2F94" w:rsidP="0046645B">
            <w:pPr>
              <w:pStyle w:val="aff5"/>
            </w:pPr>
            <w:r>
              <w:lastRenderedPageBreak/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7EAB05" w14:textId="1FDDD599" w:rsidR="0087062B" w:rsidRPr="005D024A" w:rsidRDefault="00F93EA0" w:rsidP="0012348B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только 1 экземпляр реквизита «Сведения записи Единого реестра НМПТ Союза» (ipcdo:ApellationOfOriginRegisterItemDetails), значение реквизита</w:t>
            </w:r>
            <w:r>
              <w:rPr>
                <w:noProof/>
              </w:rPr>
              <w:br/>
              <w:t>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в его составе должно соответствовать значению «</w:t>
            </w:r>
            <w:r w:rsidR="0012348B">
              <w:rPr>
                <w:noProof/>
              </w:rPr>
              <w:t>З</w:t>
            </w:r>
            <w:r w:rsidR="0012348B" w:rsidRPr="0012348B">
              <w:rPr>
                <w:noProof/>
              </w:rPr>
              <w:t>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3018DA" w:rsidRPr="003018DA">
              <w:rPr>
                <w:noProof/>
              </w:rPr>
              <w:t xml:space="preserve">Ходатайство о выдаче свидетельства </w:t>
            </w:r>
            <w:r w:rsidR="0012348B">
              <w:rPr>
                <w:noProof/>
              </w:rPr>
              <w:br/>
            </w:r>
            <w:r w:rsidR="003018DA" w:rsidRPr="003018DA">
              <w:rPr>
                <w:noProof/>
              </w:rPr>
              <w:t xml:space="preserve">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</w:t>
            </w:r>
            <w:r w:rsidR="00206AFE">
              <w:rPr>
                <w:noProof/>
              </w:rPr>
              <w:br/>
            </w:r>
            <w:r w:rsidR="003018DA" w:rsidRPr="003018DA">
              <w:rPr>
                <w:noProof/>
              </w:rPr>
              <w:t>от 3 февраля 2020 года</w:t>
            </w:r>
            <w:r>
              <w:rPr>
                <w:noProof/>
              </w:rPr>
              <w:t>»</w:t>
            </w:r>
          </w:p>
        </w:tc>
      </w:tr>
      <w:tr w:rsidR="0087062B" w:rsidRPr="005D024A" w14:paraId="62F62246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E6FB07" w14:textId="77777777" w:rsidR="00AC5596" w:rsidRPr="00AC5596" w:rsidRDefault="005A2F94" w:rsidP="0046645B">
            <w:pPr>
              <w:pStyle w:val="aff5"/>
            </w:pPr>
            <w: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391563" w14:textId="351BC19D" w:rsidR="0087062B" w:rsidRPr="005D024A" w:rsidRDefault="00F93EA0" w:rsidP="0012348B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 значение одного из заполненных реквизитов 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12348B" w:rsidRPr="0012348B">
              <w:rPr>
                <w:noProof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значение реквизита «Код вида записи общего информационного ресурса»</w:t>
            </w:r>
            <w:r>
              <w:rPr>
                <w:noProof/>
              </w:rPr>
              <w:br/>
              <w:t>(ipsdo:ResourceItemKindCode) соответствует значению «AO» – «сведения о НМПТ Союза», то в составе такого экземпляра реквизита «Сведения записи Единого реестра НМПТ Союза» (ipcdo:ApellationOfOriginRegisterItemDetails) (далее – 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зарегистрированном НМПТ Союза) должны быть заполнены реквизиты:</w:t>
            </w:r>
            <w:r>
              <w:rPr>
                <w:noProof/>
              </w:rPr>
              <w:br/>
              <w:t>«Регистрационный номер заявки на НМПТ Союза»</w:t>
            </w:r>
            <w:r>
              <w:rPr>
                <w:noProof/>
              </w:rPr>
              <w:br/>
              <w:t>(ipsdo:ApellationOfOriginApplicationId);</w:t>
            </w:r>
            <w:r>
              <w:rPr>
                <w:noProof/>
              </w:rPr>
              <w:br/>
              <w:t>«Дата подачи заявки» (ipsdo:ApplicationReceiptDate)</w:t>
            </w:r>
          </w:p>
        </w:tc>
      </w:tr>
      <w:tr w:rsidR="0087062B" w:rsidRPr="00A94347" w14:paraId="793BAA00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8DB0D3" w14:textId="77777777" w:rsidR="00AC5596" w:rsidRPr="00AC5596" w:rsidRDefault="005A2F94" w:rsidP="0046645B">
            <w:pPr>
              <w:pStyle w:val="aff5"/>
            </w:pPr>
            <w:r>
              <w:lastRenderedPageBreak/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C54D85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электронного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(ipcdo:ApellationOfOriginRegisterItemDetails), </w:t>
            </w:r>
            <w:r>
              <w:rPr>
                <w:noProof/>
              </w:rPr>
              <w:t>содержащий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зарегистрированном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>» (csdo:DocId);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>» (ipsdo:IPDocReceiptDate);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>(ipcdo:ApellationOfOriginEAEURightDetails);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>(ipcdo:ApellationOfOriginNationalRegistrationDetails);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>» (ipcdo:CorrespondenceAddressDetails)</w:t>
            </w:r>
          </w:p>
        </w:tc>
      </w:tr>
      <w:tr w:rsidR="0087062B" w:rsidRPr="005D024A" w14:paraId="7C1D5298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F5B52B" w14:textId="77777777" w:rsidR="00AC5596" w:rsidRPr="00AC5596" w:rsidRDefault="005A2F94" w:rsidP="0046645B">
            <w:pPr>
              <w:pStyle w:val="aff5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33ED23" w14:textId="444202EF" w:rsidR="0087062B" w:rsidRPr="005D024A" w:rsidRDefault="00F93EA0" w:rsidP="003018DA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 значение одного из заполненных реквизитов 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3018DA" w:rsidRPr="003018DA">
              <w:rPr>
                <w:noProof/>
              </w:rPr>
              <w:t xml:space="preserve"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</w:t>
            </w:r>
            <w:r w:rsidR="0012348B">
              <w:rPr>
                <w:noProof/>
              </w:rPr>
              <w:br/>
            </w:r>
            <w:r w:rsidR="003018DA" w:rsidRPr="003018DA">
              <w:rPr>
                <w:noProof/>
              </w:rPr>
              <w:t>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», значение реквизита «Код вида записи общего информационного ресурса»</w:t>
            </w:r>
            <w:r>
              <w:rPr>
                <w:noProof/>
              </w:rPr>
              <w:br/>
              <w:t>(ipsdo:ResourceItemKindCode) соответствует значению «AO» – «сведения о НМПТ Союза», то в составе такого экземпляра реквизита «Сведения записи Единого реестра НМПТ Союза» (ipcdo:ApellationOfOriginRegisterItemDetails) (далее – 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НМПТ Союза, зарегистрированном на основании национального НМПТ) должны быть заполнены реквизиты:</w:t>
            </w:r>
            <w:r>
              <w:rPr>
                <w:noProof/>
              </w:rPr>
              <w:br/>
              <w:t>«Номер документа» (csdo:DocId);</w:t>
            </w:r>
            <w:r>
              <w:rPr>
                <w:noProof/>
              </w:rPr>
              <w:br/>
              <w:t>«Дата поступления документа» (ipsdo:IPDocReceiptDate);</w:t>
            </w:r>
            <w:r>
              <w:rPr>
                <w:noProof/>
              </w:rPr>
              <w:br/>
              <w:t>«Сведения о национальной регистрации НМПТ»</w:t>
            </w:r>
            <w:r>
              <w:rPr>
                <w:noProof/>
              </w:rPr>
              <w:br/>
              <w:t>(ipcdo:ApellationOfOriginNationalRegistrationDetails)</w:t>
            </w:r>
          </w:p>
        </w:tc>
      </w:tr>
      <w:tr w:rsidR="0087062B" w:rsidRPr="00A94347" w14:paraId="1654DFD4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F698C4" w14:textId="77777777" w:rsidR="00AC5596" w:rsidRPr="00AC5596" w:rsidRDefault="005A2F94" w:rsidP="0046645B">
            <w:pPr>
              <w:pStyle w:val="aff5"/>
            </w:pPr>
            <w:r>
              <w:lastRenderedPageBreak/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4F6150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электронного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(ipcdo:ApellationOfOriginRegisterItemDetails, </w:t>
            </w:r>
            <w:r>
              <w:rPr>
                <w:noProof/>
              </w:rPr>
              <w:t>содержащий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зарегистрированном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основании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>(ipsdo:ApellationOfOriginApplicationId);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подачи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5E615F">
              <w:rPr>
                <w:noProof/>
                <w:lang w:val="en-US"/>
              </w:rPr>
              <w:t>» (ipsdo:ApplicationReceiptDate);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>(ipcdo:ApellationOfOriginEAEURightDetails);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>» (ipcdo:CorrespondenceAddressDetails)</w:t>
            </w:r>
          </w:p>
        </w:tc>
      </w:tr>
      <w:tr w:rsidR="0087062B" w:rsidRPr="005D024A" w14:paraId="049A5A31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1B9078" w14:textId="77777777" w:rsidR="00AC5596" w:rsidRPr="00AC5596" w:rsidRDefault="005A2F94" w:rsidP="0046645B">
            <w:pPr>
              <w:pStyle w:val="aff5"/>
            </w:pPr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823E3C" w14:textId="797E6711" w:rsidR="0087062B" w:rsidRPr="005D024A" w:rsidRDefault="00F93EA0" w:rsidP="00577C2E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зарегистрированном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НМПТ Союза, зарегистрированном на основании национального НМПТ, то в составе такого экземпляра реквизита «Сведения записи Единого реестра НМПТ Союза» (ipcdo:ApellationOfOriginRegisterItemDetails) реквизит «НМПТ Союза» (ipcdo:ApellationOfOriginDetails) должен быть заполнен, и в его составе должны быть заполнены реквизиты:</w:t>
            </w:r>
            <w:r>
              <w:rPr>
                <w:noProof/>
              </w:rPr>
              <w:br/>
              <w:t>«Код страны» (csdo:UnifiedCountryCode);</w:t>
            </w:r>
            <w:r>
              <w:rPr>
                <w:noProof/>
              </w:rPr>
              <w:br/>
              <w:t>«Регистрационный номер НМПТ Союза»</w:t>
            </w:r>
            <w:r>
              <w:rPr>
                <w:noProof/>
              </w:rPr>
              <w:br/>
              <w:t>(ipsdo:ApellationOfOriginEAEUId);</w:t>
            </w:r>
            <w:r>
              <w:rPr>
                <w:noProof/>
              </w:rPr>
              <w:br/>
              <w:t>«Дата регистрации объекта интеллектуальной собственности»</w:t>
            </w:r>
            <w:r>
              <w:rPr>
                <w:noProof/>
              </w:rPr>
              <w:br/>
              <w:t>(ipsdo:RegistrationDate);</w:t>
            </w:r>
            <w:r>
              <w:rPr>
                <w:noProof/>
              </w:rPr>
              <w:br/>
              <w:t>«Дата опубликования сведений об объекте интеллектуальной собственности» (ipsdo:PublicationDate);</w:t>
            </w:r>
            <w:r>
              <w:rPr>
                <w:noProof/>
              </w:rPr>
              <w:br/>
              <w:t>«Наименование обозначения НМПТ» (ipsdo:ApellationOfOriginName)</w:t>
            </w:r>
          </w:p>
        </w:tc>
      </w:tr>
      <w:tr w:rsidR="0087062B" w:rsidRPr="005D024A" w14:paraId="3FFAFE75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2CDD6" w14:textId="77777777" w:rsidR="00AC5596" w:rsidRPr="008E7CF7" w:rsidRDefault="005A2F94" w:rsidP="0046645B">
            <w:pPr>
              <w:pStyle w:val="aff5"/>
              <w:rPr>
                <w:lang w:val="ru-RU"/>
              </w:rPr>
            </w:pPr>
            <w:r w:rsidRPr="008E7CF7">
              <w:rPr>
                <w:lang w:val="ru-RU"/>
              </w:rPr>
              <w:lastRenderedPageBreak/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1F61E3" w14:textId="0BAC7A42" w:rsidR="0087062B" w:rsidRPr="005D024A" w:rsidRDefault="00F93EA0" w:rsidP="008E7CF7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зарегистрированном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НМПТ Союза, зарегистрированном на основании национального НМПТ,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>в информационных ресурсах Комиссии, содержащих сведения Единого реестра НМПТ Союза, не должно содержаться записи, в составе которой значение реквизита «Код вида записи общего информационного ресурса» (ipsdo:ResourceItemKindCode) соответствует значению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>«AO» – «сведения о НМПТ Союза»,</w:t>
            </w:r>
            <w:r>
              <w:rPr>
                <w:noProof/>
              </w:rPr>
              <w:br/>
              <w:t>значение реквизита «Регистрационный номер НМПТ Союза»</w:t>
            </w:r>
            <w:r>
              <w:rPr>
                <w:noProof/>
              </w:rPr>
              <w:br/>
              <w:t>(ipsdo:ApellationOfOriginEAEUId) и значение реквизита «Наименование обозначения НМПТ» (ipsdo:ApellationOfOriginName) совпадает</w:t>
            </w:r>
            <w:r>
              <w:rPr>
                <w:noProof/>
              </w:rPr>
              <w:br/>
              <w:t>со значением соответствующих реквизитов в представляемых сведениях, реквизит «Код статуса» (csdo:StatusCode) соответствует значению</w:t>
            </w:r>
            <w:r>
              <w:rPr>
                <w:noProof/>
              </w:rPr>
              <w:br/>
              <w:t>«01» – «НМПТ Союза зарегистрировано» или «02» – «сведения о НМПТ Союза изменены», а реквизит «Конечная дата и время» (csdo:EndDateTime) 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76EF160E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00A2CD" w14:textId="77777777" w:rsidR="00AC5596" w:rsidRPr="00AC5596" w:rsidRDefault="005A2F94" w:rsidP="0046645B">
            <w:pPr>
              <w:pStyle w:val="aff5"/>
            </w:pPr>
            <w: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725337" w14:textId="54828A12" w:rsidR="0087062B" w:rsidRPr="005D024A" w:rsidRDefault="00F93EA0" w:rsidP="008E7CF7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зарегистрированном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НМПТ Союза, зарегистрированном на основании национального НМПТ,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>в составе реквизита «НМПТ Союза» (ipcdo:ApellationOfOriginDetails) должен быть заполнен 1 экземпляр реквизита «Наименование обозначения НМПТ» (ipsdo:ApellationOfOriginName), в составе которого значение атрибута «код вида представления наименования» (атрибут nameRepresentationKindCode) должно соответствовать значению</w:t>
            </w:r>
            <w:r>
              <w:rPr>
                <w:noProof/>
              </w:rPr>
              <w:br/>
              <w:t>«OR» – «сведения, представленные на исходном (оригинальном) языке» и атрибут «код языка» (атрибут languageCode) должен быть заполнен</w:t>
            </w:r>
          </w:p>
        </w:tc>
      </w:tr>
      <w:tr w:rsidR="0087062B" w:rsidRPr="005D024A" w14:paraId="324E6F91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2E1651" w14:textId="77777777" w:rsidR="00AC5596" w:rsidRPr="00AC5596" w:rsidRDefault="005A2F94" w:rsidP="0046645B">
            <w:pPr>
              <w:pStyle w:val="aff5"/>
            </w:pPr>
            <w:r>
              <w:lastRenderedPageBreak/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1AFC4F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зарегистрированном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НМПТ Союза, зарегистрированном на основании национального НМПТ, при заполнении в составе реквизита «НМПТ Союза»</w:t>
            </w:r>
            <w:r>
              <w:rPr>
                <w:noProof/>
              </w:rPr>
              <w:br/>
              <w:t>(ipcdo:ApellationOfOriginDetails) дополнительных по отношению</w:t>
            </w:r>
            <w:r>
              <w:rPr>
                <w:noProof/>
              </w:rPr>
              <w:br/>
              <w:t>к описанному в требовании № 15 настоящей таблицы экземпляров реквизита «Наименование обозначения НМПТ»</w:t>
            </w:r>
            <w:r>
              <w:rPr>
                <w:noProof/>
              </w:rPr>
              <w:br/>
              <w:t>(ipsdo:ApellationOfOriginName), в составе таких экземпляров реквизита «Наименование обозначения НМПТ» (ipsdo:ApellationOfOriginName) значение атрибута «код вида представления наименования» (атрибут nameRepresentationKindCode) должно соответствовать значению</w:t>
            </w:r>
            <w:r>
              <w:rPr>
                <w:noProof/>
              </w:rPr>
              <w:br/>
              <w:t>«CY» – «транслитерация сведений на исходном (оригинальном) языке буквами кириллического алфавита» или «TR» – «перевод сведений</w:t>
            </w:r>
            <w:r>
              <w:rPr>
                <w:noProof/>
              </w:rPr>
              <w:br/>
              <w:t>с исходного (оригинального) языка» и атрибут «код языка» (атрибут languageCode) не заполняется</w:t>
            </w:r>
          </w:p>
        </w:tc>
      </w:tr>
      <w:tr w:rsidR="0087062B" w:rsidRPr="00A94347" w14:paraId="14BF9462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1AD3BD" w14:textId="77777777" w:rsidR="00AC5596" w:rsidRPr="00AC5596" w:rsidRDefault="005A2F94" w:rsidP="0046645B">
            <w:pPr>
              <w:pStyle w:val="aff5"/>
            </w:pPr>
            <w: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39A6C4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электронного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(ipcdo:ApellationOfOriginRegisterItemDetails), </w:t>
            </w:r>
            <w:r>
              <w:rPr>
                <w:noProof/>
              </w:rPr>
              <w:t>содержащий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зарегистрированном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основании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от</w:t>
            </w:r>
            <w:r w:rsidRPr="005E615F">
              <w:rPr>
                <w:noProof/>
                <w:lang w:val="en-US"/>
              </w:rPr>
              <w:t xml:space="preserve"> 1 </w:t>
            </w:r>
            <w:r>
              <w:rPr>
                <w:noProof/>
              </w:rPr>
              <w:t>до</w:t>
            </w:r>
            <w:r w:rsidRPr="005E615F">
              <w:rPr>
                <w:noProof/>
                <w:lang w:val="en-US"/>
              </w:rPr>
              <w:t xml:space="preserve"> 5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» (ipcdo:ApellationOfOriginNationalRegistrationDetails),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которых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 xml:space="preserve">» (csdo:UnifiedCountryCode)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совпадает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» (ipcdo:ApellationOfOriginNationalRegistrationDetails),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 (ipsdo:ApellationOfOriginNationalId),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остальные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» (ipcdo:ApellationOfOriginNationalRegistrationDetails)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87062B" w:rsidRPr="005D024A" w14:paraId="7C8C3AE7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C2BA7" w14:textId="77777777" w:rsidR="00AC5596" w:rsidRPr="00AC5596" w:rsidRDefault="005A2F94" w:rsidP="0046645B">
            <w:pPr>
              <w:pStyle w:val="aff5"/>
            </w:pPr>
            <w:r>
              <w:lastRenderedPageBreak/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13540D" w14:textId="521CC412" w:rsidR="0087062B" w:rsidRPr="005D024A" w:rsidRDefault="00F93EA0" w:rsidP="00A15256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НМПТ Союза, зарегистрированном на основании национального НМПТ, то в информационных ресурсах Комиссии, содержащих сведения</w:t>
            </w:r>
            <w:r>
              <w:rPr>
                <w:noProof/>
              </w:rPr>
              <w:br/>
              <w:t>о НМПТ, зарегистрированных до вступления в силу Договора,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«AN» – «сведения о национальном НМПТ», «Код статуса» (csdo:StatusCode) соответствует значению «20» – «НМПТ Союза не зарегистрировано», реквизит «Конечная дата и время» (csdo:EndDateTime) в составе реквизита «Технологические характеристики записи общего ресурса» (ccdo:ResourceItemStatusDetails) не заполнен, а совокупность значений реквизитов «Код страны»</w:t>
            </w:r>
            <w:r>
              <w:rPr>
                <w:noProof/>
              </w:rPr>
              <w:br/>
              <w:t>(csdo:UnifiedCountryCode) и «Регистрационный номер НМПТ</w:t>
            </w:r>
            <w:r>
              <w:rPr>
                <w:noProof/>
              </w:rPr>
              <w:br/>
              <w:t>в национальном реестре НМПТ»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 xml:space="preserve">(ipsdo:ApellationOfOriginNationalId) </w:t>
            </w:r>
            <w:r w:rsidR="008E7CF7">
              <w:rPr>
                <w:noProof/>
              </w:rPr>
              <w:br/>
            </w:r>
            <w:r>
              <w:rPr>
                <w:noProof/>
              </w:rPr>
              <w:t>и в составе реквизита «Сведения</w:t>
            </w:r>
            <w:r w:rsidR="008E7CF7">
              <w:rPr>
                <w:noProof/>
              </w:rPr>
              <w:t xml:space="preserve"> </w:t>
            </w:r>
            <w:r>
              <w:rPr>
                <w:noProof/>
              </w:rPr>
              <w:t>национальной регистрации НМПТ»</w:t>
            </w:r>
            <w:r>
              <w:rPr>
                <w:noProof/>
              </w:rPr>
              <w:br/>
              <w:t>(ipcdo:ApellationOfOriginNationalRegistrationDetails) совпадает</w:t>
            </w:r>
            <w:r>
              <w:rPr>
                <w:noProof/>
              </w:rPr>
              <w:br/>
              <w:t>со значением соответствующих реквизитов в представляемых сведениях</w:t>
            </w:r>
          </w:p>
        </w:tc>
      </w:tr>
      <w:tr w:rsidR="0087062B" w:rsidRPr="005D024A" w14:paraId="5167A3AF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BCBB5C" w14:textId="77777777" w:rsidR="00AC5596" w:rsidRPr="00AC5596" w:rsidRDefault="005A2F94" w:rsidP="0046645B">
            <w:pPr>
              <w:pStyle w:val="aff5"/>
            </w:pPr>
            <w: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6C939D" w14:textId="6AAFBB8F" w:rsidR="0087062B" w:rsidRPr="005D024A" w:rsidRDefault="00F93EA0" w:rsidP="00577C2E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 значение одного из заполненных реквизитов 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577C2E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577C2E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значение реквизита «Код вида записи общего информационного ресурса» (ipsdo:ResourceItemKindCode) соответствует значению</w:t>
            </w:r>
            <w:r w:rsidR="00577C2E">
              <w:rPr>
                <w:noProof/>
              </w:rPr>
              <w:t xml:space="preserve"> </w:t>
            </w:r>
            <w:r>
              <w:rPr>
                <w:noProof/>
              </w:rPr>
              <w:t xml:space="preserve">«RH» – «сведения о праве использования НМПТ Союза», </w:t>
            </w:r>
            <w:r w:rsidR="00577C2E">
              <w:rPr>
                <w:noProof/>
              </w:rPr>
              <w:br/>
            </w:r>
            <w:r>
              <w:rPr>
                <w:noProof/>
              </w:rPr>
              <w:t>то в составе такого экземпляра реквизита «Сведения записи Единого реестра НМПТ Союза» (ipcdo:ApellationOfOriginRegisterItemDetails) (далее – экземпляр реквизита «Сведения записи Единого реестра НМПТ Союза» (ipcdo:ApellationOfOriginRegisterItemDetails), содержащий сведения</w:t>
            </w:r>
            <w:r w:rsidR="00577C2E">
              <w:rPr>
                <w:noProof/>
              </w:rPr>
              <w:t xml:space="preserve"> </w:t>
            </w:r>
            <w:r>
              <w:rPr>
                <w:noProof/>
              </w:rPr>
              <w:t>о праве использования НМПТ Союза) должны быть заполнены реквизиты:</w:t>
            </w:r>
            <w:r w:rsidR="00577C2E">
              <w:rPr>
                <w:noProof/>
              </w:rPr>
              <w:br/>
            </w:r>
            <w:r>
              <w:rPr>
                <w:noProof/>
              </w:rPr>
              <w:t>«Регистрационный номер заявки на НМПТ Союза»</w:t>
            </w:r>
            <w:r>
              <w:rPr>
                <w:noProof/>
              </w:rPr>
              <w:br/>
              <w:t>(ipsdo:ApellationOfOriginApplicationId);</w:t>
            </w:r>
            <w:r>
              <w:rPr>
                <w:noProof/>
              </w:rPr>
              <w:br/>
              <w:t>«Дата подачи заявки» (ipsdo:ApplicationReceiptDate)</w:t>
            </w:r>
          </w:p>
        </w:tc>
      </w:tr>
      <w:tr w:rsidR="0087062B" w:rsidRPr="00A94347" w14:paraId="05FFD10B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FF4C84" w14:textId="77777777" w:rsidR="00AC5596" w:rsidRPr="00AC5596" w:rsidRDefault="005A2F94" w:rsidP="0046645B">
            <w:pPr>
              <w:pStyle w:val="aff5"/>
            </w:pPr>
            <w:r>
              <w:lastRenderedPageBreak/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27128F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электронного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(ipcdo:ApellationOfOriginRegisterItemDetails), </w:t>
            </w:r>
            <w:r>
              <w:rPr>
                <w:noProof/>
              </w:rPr>
              <w:t>содержащий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>» (csdo:DocId);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>» (ipsdo:IPDocReceiptDate);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>(ipcdo:ApellationOfOriginNationalRegistrationDetails)</w:t>
            </w:r>
          </w:p>
        </w:tc>
      </w:tr>
      <w:tr w:rsidR="0087062B" w:rsidRPr="005D024A" w14:paraId="10950285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034559" w14:textId="77777777" w:rsidR="00AC5596" w:rsidRPr="00AC5596" w:rsidRDefault="005A2F94" w:rsidP="0046645B">
            <w:pPr>
              <w:pStyle w:val="aff5"/>
            </w:pPr>
            <w: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884392" w14:textId="72BB39EF" w:rsidR="0087062B" w:rsidRPr="005D024A" w:rsidRDefault="00F93EA0" w:rsidP="003018DA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 значение одного из заполненных реквизитов 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соответствует значению «</w:t>
            </w:r>
            <w:r w:rsidR="003018DA" w:rsidRPr="003018DA">
              <w:rPr>
                <w:noProof/>
              </w:rPr>
              <w:t xml:space="preserve"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</w:t>
            </w:r>
            <w:r w:rsidR="00577C2E">
              <w:rPr>
                <w:noProof/>
              </w:rPr>
              <w:br/>
            </w:r>
            <w:r w:rsidR="003018DA" w:rsidRPr="003018DA">
              <w:rPr>
                <w:noProof/>
              </w:rPr>
              <w:t>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», значение реквизита «Код вида записи общего информационного ресурса»</w:t>
            </w:r>
            <w:r>
              <w:rPr>
                <w:noProof/>
              </w:rPr>
              <w:br/>
              <w:t>(ipsdo:ResourceItemKindCode) соответствует значению «RH» – «сведения о праве использования НМПТ Союза», то в составе такого экземпляра реквизита «Сведения записи Единого реестра НМПТ Союза» (ipcdo:ApellationOfOriginRegisterItemDetails) (далее – 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Союза) должны быть заполнены реквизиты:</w:t>
            </w:r>
            <w:r>
              <w:rPr>
                <w:noProof/>
              </w:rPr>
              <w:br/>
              <w:t>«Номер документа» (csdo:DocId);</w:t>
            </w:r>
            <w:r>
              <w:rPr>
                <w:noProof/>
              </w:rPr>
              <w:br/>
              <w:t>«Дата поступления документа» (ipsdo:IPDocReceiptDate);</w:t>
            </w:r>
            <w:r>
              <w:rPr>
                <w:noProof/>
              </w:rPr>
              <w:br/>
              <w:t>«Сведения о национальной регистрации НМПТ»</w:t>
            </w:r>
            <w:r>
              <w:rPr>
                <w:noProof/>
              </w:rPr>
              <w:br/>
              <w:t>(ipcdo:ApellationOfOriginNationalRegistrationDetails)</w:t>
            </w:r>
          </w:p>
        </w:tc>
      </w:tr>
      <w:tr w:rsidR="0087062B" w:rsidRPr="005D024A" w14:paraId="4365236D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8E70EC" w14:textId="77777777" w:rsidR="00AC5596" w:rsidRPr="00AC5596" w:rsidRDefault="005A2F94" w:rsidP="0046645B">
            <w:pPr>
              <w:pStyle w:val="aff5"/>
            </w:pPr>
            <w:r>
              <w:lastRenderedPageBreak/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8EE7F2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то в составе такого экземпляра реквизита «Сведения записи Единого реестра НМПТ Союза» (ipcdo:ApellationOfOriginRegisterItemDetails) не заполняются реквизиты:</w:t>
            </w:r>
            <w:r>
              <w:rPr>
                <w:noProof/>
              </w:rPr>
              <w:br/>
              <w:t>«Регистрационный номер заявки на НМПТ Союза»</w:t>
            </w:r>
            <w:r>
              <w:rPr>
                <w:noProof/>
              </w:rPr>
              <w:br/>
              <w:t>(ipsdo:ApellationOfOriginApplicationId);</w:t>
            </w:r>
            <w:r>
              <w:rPr>
                <w:noProof/>
              </w:rPr>
              <w:br/>
              <w:t>«Дата подачи заявки» (ipsdo:ApplicationReceiptDate)</w:t>
            </w:r>
          </w:p>
        </w:tc>
      </w:tr>
      <w:tr w:rsidR="0087062B" w:rsidRPr="005D024A" w14:paraId="6F2FB78D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0CF7BF" w14:textId="77777777" w:rsidR="00AC5596" w:rsidRPr="00AC5596" w:rsidRDefault="005A2F94" w:rsidP="0046645B">
            <w:pPr>
              <w:pStyle w:val="aff5"/>
            </w:pPr>
            <w:r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31D918" w14:textId="77777777" w:rsidR="00577C2E" w:rsidRDefault="00F93EA0" w:rsidP="007E369C">
            <w:pPr>
              <w:pStyle w:val="af1"/>
              <w:rPr>
                <w:noProof/>
              </w:rPr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то в составе такого экземпляра реквизита «Сведения записи Единого реестра НМПТ Союза» (ipcdo:ApellationOfOriginRegisterItemDetails) реквизит «НМПТ Союза» (ipcdo:ApellationOfOriginDetails) должен быть заполнен</w:t>
            </w:r>
            <w:r w:rsidR="00577C2E">
              <w:rPr>
                <w:noProof/>
              </w:rPr>
              <w:t xml:space="preserve"> и</w:t>
            </w:r>
            <w:r>
              <w:rPr>
                <w:noProof/>
              </w:rPr>
              <w:t xml:space="preserve"> в его составе долж</w:t>
            </w:r>
            <w:r w:rsidR="00577C2E">
              <w:rPr>
                <w:noProof/>
              </w:rPr>
              <w:t>ны</w:t>
            </w:r>
            <w:r>
              <w:rPr>
                <w:noProof/>
              </w:rPr>
              <w:t xml:space="preserve"> быть заполнен</w:t>
            </w:r>
            <w:r w:rsidR="00577C2E">
              <w:rPr>
                <w:noProof/>
              </w:rPr>
              <w:t>ы следующие</w:t>
            </w:r>
            <w:r>
              <w:rPr>
                <w:noProof/>
              </w:rPr>
              <w:t xml:space="preserve"> реквизит</w:t>
            </w:r>
            <w:r w:rsidR="00577C2E">
              <w:rPr>
                <w:noProof/>
              </w:rPr>
              <w:t>ы:</w:t>
            </w:r>
          </w:p>
          <w:p w14:paraId="1E512E77" w14:textId="77777777" w:rsidR="00577C2E" w:rsidRDefault="00F93EA0" w:rsidP="007E369C">
            <w:pPr>
              <w:pStyle w:val="af1"/>
              <w:rPr>
                <w:noProof/>
              </w:rPr>
            </w:pPr>
            <w:r>
              <w:rPr>
                <w:noProof/>
              </w:rPr>
              <w:t>«Регистрационный номер НМПТ Союза» (ipsdo:ApellationOfOriginEAEUId)</w:t>
            </w:r>
            <w:r w:rsidR="00577C2E">
              <w:rPr>
                <w:noProof/>
              </w:rPr>
              <w:t>;</w:t>
            </w:r>
          </w:p>
          <w:p w14:paraId="7E892A7B" w14:textId="26E1F913" w:rsidR="00577C2E" w:rsidRPr="005D024A" w:rsidRDefault="00577C2E" w:rsidP="007E369C">
            <w:pPr>
              <w:pStyle w:val="af1"/>
              <w:rPr>
                <w:noProof/>
              </w:rPr>
            </w:pPr>
            <w:r w:rsidRPr="00577C2E">
              <w:rPr>
                <w:noProof/>
              </w:rPr>
              <w:t xml:space="preserve">«Указание товара, в отношении которого осуществляется регистрация </w:t>
            </w:r>
            <w:r w:rsidRPr="00577C2E">
              <w:rPr>
                <w:noProof/>
              </w:rPr>
              <w:br/>
              <w:t>и (или) предоставление права использования НМПТ»</w:t>
            </w:r>
            <w:r w:rsidRPr="00577C2E">
              <w:rPr>
                <w:noProof/>
              </w:rPr>
              <w:br/>
              <w:t>(ipsdo:ApellationOfOriginGoodsText);</w:t>
            </w:r>
            <w:r w:rsidRPr="00577C2E">
              <w:rPr>
                <w:noProof/>
              </w:rPr>
              <w:br/>
              <w:t>«Описание особого свойства товара»</w:t>
            </w:r>
            <w:r w:rsidRPr="00577C2E">
              <w:rPr>
                <w:noProof/>
              </w:rPr>
              <w:br/>
              <w:t>(ipsdo:GoodsPropertiesDescriptionText);</w:t>
            </w:r>
            <w:r w:rsidRPr="00577C2E">
              <w:rPr>
                <w:noProof/>
              </w:rPr>
              <w:br/>
              <w:t>«Описание географического объекта или его границ»</w:t>
            </w:r>
            <w:r w:rsidRPr="00577C2E">
              <w:rPr>
                <w:noProof/>
              </w:rPr>
              <w:br/>
              <w:t>(ipsdo:GeographicRegionDescriptionText)</w:t>
            </w:r>
          </w:p>
        </w:tc>
      </w:tr>
      <w:tr w:rsidR="0087062B" w:rsidRPr="005D024A" w14:paraId="58F0C9F3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19AA1" w14:textId="77777777" w:rsidR="00AC5596" w:rsidRPr="00AC5596" w:rsidRDefault="005A2F94" w:rsidP="0046645B">
            <w:pPr>
              <w:pStyle w:val="aff5"/>
            </w:pPr>
            <w:r>
              <w:lastRenderedPageBreak/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B5D673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только 1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только 1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то в информационных ресурсах Комиссии, содержащих сведения Единого реестра НМПТ Союза,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«AO» – «сведения о НМПТ Союза», значение реквизита «Регистрационный номер НМПТ Союза»</w:t>
            </w:r>
            <w:r>
              <w:rPr>
                <w:noProof/>
              </w:rPr>
              <w:br/>
              <w:t>(ipsdo:ApellationOfOriginEAEUId) совпадает со значением соответствующего реквизита в представляемых сведениях, реквизит «Код статуса» (csdo:StatusCode) соответствует значению «01» – «НМПТ Союза зарегистрировано» или «02» – «сведения о НМПТ Союза изменены», а реквизит «Конечная дата и время» (csdo:EndDateTime)</w:t>
            </w:r>
            <w:r>
              <w:rPr>
                <w:noProof/>
              </w:rPr>
              <w:br/>
              <w:t>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61FA6387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056C1" w14:textId="77777777" w:rsidR="00AC5596" w:rsidRPr="00AC5596" w:rsidRDefault="005A2F94" w:rsidP="0046645B">
            <w:pPr>
              <w:pStyle w:val="aff5"/>
            </w:pPr>
            <w: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8CFE08" w14:textId="53780F5E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то реквизит «Сведения о праве использования НМПТ Союза»</w:t>
            </w:r>
            <w:r w:rsidR="003B3DBF">
              <w:rPr>
                <w:noProof/>
              </w:rPr>
              <w:t xml:space="preserve"> (</w:t>
            </w:r>
            <w:r>
              <w:rPr>
                <w:noProof/>
              </w:rPr>
              <w:t>ipcdo:ApellationOfOriginEAEURightDetails) должен быть заполнен,</w:t>
            </w:r>
            <w:r>
              <w:rPr>
                <w:noProof/>
              </w:rPr>
              <w:br/>
              <w:t>в его составе должны быть заполнены реквизиты «Регистрационный номер свидетельства о праве использования НМПТ Союза»</w:t>
            </w:r>
            <w:r>
              <w:rPr>
                <w:noProof/>
              </w:rPr>
              <w:br/>
              <w:t>(ipsdo:ApellationOfOriginEAEUCertificateId) и «Дата истечения срока действия документа» (csdo:DocValidityDate)</w:t>
            </w:r>
          </w:p>
        </w:tc>
      </w:tr>
      <w:tr w:rsidR="0087062B" w:rsidRPr="005D024A" w14:paraId="5AE93EC0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C91E17" w14:textId="77777777" w:rsidR="00AC5596" w:rsidRPr="00AC5596" w:rsidRDefault="005A2F94" w:rsidP="0046645B">
            <w:pPr>
              <w:pStyle w:val="aff5"/>
            </w:pPr>
            <w:r>
              <w:lastRenderedPageBreak/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42F5A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информационных ресурсах Комиссии, содержащих сведения Единого реестра НМПТ Союза, не должно содержаться записи, в составе которой значение реквизита «Код вида записи общего информационного ресурса» (ipsdo:ResourceItemKindCode) соответствует значению «RH» – «сведения о праве использования НМПТ Союза», значение реквизита «Регистрационный номер свидетельства</w:t>
            </w:r>
            <w:r>
              <w:rPr>
                <w:noProof/>
              </w:rPr>
              <w:br/>
              <w:t>о праве использования НМПТ Союза» (ipsdo:ApellationOfOriginEAEUCertificateId) совпадает со значением соответствующего реквизита в представляемых сведениях, реквизит «Код статуса» (csdo:StatusCode) равен одному из следующих значений: «10» – «право использования НМПТ Союза действует», «11» – «право использования НМПТ Союза действует (внесены изменения)» или</w:t>
            </w:r>
            <w:r>
              <w:rPr>
                <w:noProof/>
              </w:rPr>
              <w:br/>
              <w:t>«12» – «право использования НМПТ Союза действует (продлено)»,</w:t>
            </w:r>
            <w:r>
              <w:rPr>
                <w:noProof/>
              </w:rPr>
              <w:br/>
              <w:t>а реквизит «Конечная дата и время» (csdo:EndDateTime) 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03E36F80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192849" w14:textId="77777777" w:rsidR="00AC5596" w:rsidRPr="00AC5596" w:rsidRDefault="005A2F94" w:rsidP="0046645B">
            <w:pPr>
              <w:pStyle w:val="aff5"/>
            </w:pPr>
            <w: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2B5EDE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составе реквизита «Сведения о праве использования НМПТ Союза»</w:t>
            </w:r>
            <w:r>
              <w:rPr>
                <w:noProof/>
              </w:rPr>
              <w:br/>
              <w:t>(ipcdo:ApellationOfOriginEAEURightDetails) в составе реквизита «Участник отношений в сфере регистрации 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должно соответствовать значению «RH» – «правообладатель»</w:t>
            </w:r>
          </w:p>
        </w:tc>
      </w:tr>
      <w:tr w:rsidR="0087062B" w:rsidRPr="005D024A" w14:paraId="19887853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3936EC" w14:textId="77777777" w:rsidR="00AC5596" w:rsidRPr="00AC5596" w:rsidRDefault="005A2F94" w:rsidP="0046645B">
            <w:pPr>
              <w:pStyle w:val="aff5"/>
            </w:pPr>
            <w:r>
              <w:lastRenderedPageBreak/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FCE920" w14:textId="50DD94CE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составе реквизита «Сведения о праве использования НМПТ Союза»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(ipcdo:ApellationOfOriginEAEURightDetails) в составе реквизита «Участник отношений в сфере регистрации и использования прав на объекты интеллектуальной собственности» (ipcdo:IPPartyDetails) должны быть заполнены реквизиты:</w:t>
            </w:r>
            <w:r>
              <w:rPr>
                <w:noProof/>
              </w:rPr>
              <w:br/>
              <w:t>«Код страны» (csdo:UnifiedCountryCode);</w:t>
            </w:r>
            <w:r>
              <w:rPr>
                <w:noProof/>
              </w:rPr>
              <w:br/>
              <w:t>«Полное наименование субъекта c указанием вида представления сведений и кода языка» (ipsdo:IPSubjectName);</w:t>
            </w:r>
            <w:r>
              <w:rPr>
                <w:noProof/>
              </w:rPr>
              <w:br/>
              <w:t>«Адрес» (ccdo:SubjectAddressDetails);</w:t>
            </w:r>
            <w:r>
              <w:rPr>
                <w:noProof/>
              </w:rPr>
              <w:br/>
              <w:t>«Контактный реквизит» (ccdo:CommunicationDetails)</w:t>
            </w:r>
          </w:p>
        </w:tc>
      </w:tr>
      <w:tr w:rsidR="0087062B" w:rsidRPr="005D024A" w14:paraId="14CECDE9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7CB9D5" w14:textId="77777777" w:rsidR="00AC5596" w:rsidRPr="00AC5596" w:rsidRDefault="005A2F94" w:rsidP="0046645B">
            <w:pPr>
              <w:pStyle w:val="aff5"/>
            </w:pPr>
            <w: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F1E445" w14:textId="53879BCF" w:rsidR="0087062B" w:rsidRPr="005D024A" w:rsidRDefault="00F93EA0" w:rsidP="007D6C7A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составе реквизита «Сведения о праве использования НМПТ Союза»</w:t>
            </w:r>
            <w:r>
              <w:rPr>
                <w:noProof/>
              </w:rPr>
              <w:br/>
              <w:t>(ipcdo:ApellationOfOriginEAEURightDetails) в составе реквизита «Участник отношений в сфере регистрации и использования прав на объекты интеллектуальной собственности» (ipcdo:IPPartyDetails) значения атрибутов в составе реквизита «Полное наименование субъекта c указанием вида представления сведений и кода языка</w:t>
            </w:r>
            <w:r>
              <w:rPr>
                <w:noProof/>
              </w:rPr>
              <w:br/>
              <w:t>(ipsdo:IPSubjectName) должны быть заполнены в соответствии с одним из следующих правил:</w:t>
            </w:r>
            <w:r>
              <w:rPr>
                <w:noProof/>
              </w:rPr>
              <w:br/>
              <w:t>значение атрибута «код вида представления наименования» (атрибут nameRepresentationKindCode) должно соответствовать значению</w:t>
            </w:r>
            <w:r>
              <w:rPr>
                <w:noProof/>
              </w:rPr>
              <w:br/>
              <w:t>«OR» – «сведения, представленные на исходном (оригинальном) языке», атрибут «код языка» (атрибут languageCode) должен быть заполнен</w:t>
            </w:r>
            <w:r>
              <w:rPr>
                <w:noProof/>
              </w:rPr>
              <w:br/>
            </w:r>
            <w:r w:rsidR="007D6C7A">
              <w:rPr>
                <w:noProof/>
              </w:rPr>
              <w:t>и</w:t>
            </w:r>
            <w:r>
              <w:rPr>
                <w:noProof/>
              </w:rPr>
              <w:t xml:space="preserve"> содержать значение «RU»;</w:t>
            </w:r>
            <w:r>
              <w:rPr>
                <w:noProof/>
              </w:rPr>
              <w:br/>
              <w:t>значение атрибута «код вида представления наименования» (атрибут nameRepresentationKindCode) должно соответствовать значению</w:t>
            </w:r>
            <w:r>
              <w:rPr>
                <w:noProof/>
              </w:rPr>
              <w:br/>
            </w:r>
            <w:r>
              <w:rPr>
                <w:noProof/>
              </w:rPr>
              <w:lastRenderedPageBreak/>
              <w:t>«LA» – «транслитерация сведений на исходном (оригинальном) языке буквами латинского алфавита», атрибут «код языка»</w:t>
            </w:r>
            <w:r>
              <w:rPr>
                <w:noProof/>
              </w:rPr>
              <w:br/>
              <w:t>(атрибут languageCode) не заполняется</w:t>
            </w:r>
          </w:p>
        </w:tc>
      </w:tr>
      <w:tr w:rsidR="0087062B" w:rsidRPr="005D024A" w14:paraId="73EA1798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BE28E1" w14:textId="77777777" w:rsidR="00AC5596" w:rsidRPr="00AC5596" w:rsidRDefault="005A2F94" w:rsidP="0046645B">
            <w:pPr>
              <w:pStyle w:val="aff5"/>
            </w:pPr>
            <w:r>
              <w:lastRenderedPageBreak/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332A4A" w14:textId="18EFF677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составе реквизита «Сведения о праве использования НМПТ Союза»</w:t>
            </w:r>
            <w:r>
              <w:rPr>
                <w:noProof/>
              </w:rPr>
              <w:br/>
              <w:t xml:space="preserve">(ipcdo:ApellationOfOriginEAEURightDetails) в составе реквизита «Участник отношений в сфере регистрации и использования прав на объекты интеллектуальной собственности» (ipcdo:IPPartyDetails)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в составе реквизита «Адрес» (ccdo:SubjectAddressDetails) значение реквизита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«Код вида адреса» (csdo:AddressKindCode) должно соответствовать значению «2» – «фактический адрес (адрес места нахождения или места жительства)»</w:t>
            </w:r>
          </w:p>
        </w:tc>
      </w:tr>
      <w:tr w:rsidR="0087062B" w:rsidRPr="005D024A" w14:paraId="61F257E3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9823B1" w14:textId="77777777" w:rsidR="00AC5596" w:rsidRPr="003B3DBF" w:rsidRDefault="005A2F94" w:rsidP="0046645B">
            <w:pPr>
              <w:pStyle w:val="aff5"/>
              <w:rPr>
                <w:lang w:val="ru-RU"/>
              </w:rPr>
            </w:pPr>
            <w:r w:rsidRPr="003B3DBF">
              <w:rPr>
                <w:lang w:val="ru-RU"/>
              </w:rP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E38B5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составе реквизита «Адрес</w:t>
            </w:r>
            <w:r>
              <w:rPr>
                <w:noProof/>
              </w:rPr>
              <w:br/>
              <w:t>для переписки» (ipcdo:CorrespondenceAddressDetails) должны быть заполнены реквизиты:</w:t>
            </w:r>
            <w:r>
              <w:rPr>
                <w:noProof/>
              </w:rPr>
              <w:br/>
              <w:t>«Наименование субъекта» (csdo:SubjectName);</w:t>
            </w:r>
            <w:r>
              <w:rPr>
                <w:noProof/>
              </w:rPr>
              <w:br/>
              <w:t>«Адрес» (ccdo:SubjectAddressDetails);</w:t>
            </w:r>
            <w:r>
              <w:rPr>
                <w:noProof/>
              </w:rPr>
              <w:br/>
              <w:t>«Контактный реквизит» (ccdo:CommunicationDetails)</w:t>
            </w:r>
          </w:p>
        </w:tc>
      </w:tr>
      <w:tr w:rsidR="0087062B" w:rsidRPr="005D024A" w14:paraId="04F9E49B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227B07" w14:textId="77777777" w:rsidR="00AC5596" w:rsidRPr="00AC5596" w:rsidRDefault="005A2F94" w:rsidP="0046645B">
            <w:pPr>
              <w:pStyle w:val="aff5"/>
            </w:pPr>
            <w:r>
              <w:lastRenderedPageBreak/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69409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праве использования НМПТ Союза, или 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в составе реквизита «Адрес</w:t>
            </w:r>
            <w:r>
              <w:rPr>
                <w:noProof/>
              </w:rPr>
              <w:br/>
              <w:t>для переписки» (ipcdo:CorrespondenceAddressDetails) в составе реквизита «Адрес» (ccdo:SubjectAddressDetails) значение реквизита «Код вида адреса» (csdo:AddressKindCode) должно соответствовать значению</w:t>
            </w:r>
            <w:r>
              <w:rPr>
                <w:noProof/>
              </w:rPr>
              <w:br/>
              <w:t>«3» – «почтовый адрес (адрес для ведения переписки)», а значение реквизита «Код страны» (csdo:UnifiedCountryCode) должно соответствовать одному из следующих значений: «AM», «BY», «KZ», «KG» или «RU»</w:t>
            </w:r>
          </w:p>
        </w:tc>
      </w:tr>
      <w:tr w:rsidR="0087062B" w:rsidRPr="005D024A" w14:paraId="058F8D12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C3BECB" w14:textId="77777777" w:rsidR="00AC5596" w:rsidRPr="00AC5596" w:rsidRDefault="005A2F94" w:rsidP="0046645B">
            <w:pPr>
              <w:pStyle w:val="aff5"/>
            </w:pPr>
            <w: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1BF8A4" w14:textId="3857D2F9" w:rsidR="009D63DC" w:rsidRDefault="00F93EA0" w:rsidP="009D63DC">
            <w:pPr>
              <w:pStyle w:val="af1"/>
              <w:rPr>
                <w:noProof/>
              </w:rPr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>о предоставленном на основании национального свидетельства праве использования НМПТ Союза, то в составе такого экземпляра реквизита «Сведения записи Единого реестра НМПТ Союза» (ipcdo:ApellationOfOriginRegisterItemDetails) должны быть заполнены</w:t>
            </w:r>
            <w:r>
              <w:rPr>
                <w:noProof/>
              </w:rPr>
              <w:br/>
              <w:t>от 1 до 5 экземпляров реквизита «Сведения о национальной регистрации НМПТ» (ipcdo:ApellationOfOriginNationalRegistrationDetails),</w:t>
            </w:r>
            <w:r>
              <w:rPr>
                <w:noProof/>
              </w:rPr>
              <w:br/>
              <w:t>в составе которых:</w:t>
            </w:r>
            <w:r>
              <w:rPr>
                <w:noProof/>
              </w:rPr>
              <w:br/>
              <w:t xml:space="preserve">реквизит «Код страны» (csdo:UnifiedCountryCode) </w:t>
            </w:r>
            <w:r w:rsidR="00546116">
              <w:rPr>
                <w:noProof/>
              </w:rPr>
              <w:t xml:space="preserve">заполнен и </w:t>
            </w:r>
            <w:r w:rsidR="009D63DC">
              <w:rPr>
                <w:noProof/>
              </w:rPr>
              <w:t>уникален</w:t>
            </w:r>
            <w:r>
              <w:rPr>
                <w:noProof/>
              </w:rPr>
              <w:t xml:space="preserve"> </w:t>
            </w:r>
            <w:r w:rsidR="00546116">
              <w:rPr>
                <w:noProof/>
              </w:rPr>
              <w:br/>
            </w:r>
            <w:r>
              <w:rPr>
                <w:noProof/>
              </w:rPr>
              <w:t xml:space="preserve">в </w:t>
            </w:r>
            <w:r w:rsidR="00546116">
              <w:rPr>
                <w:noProof/>
              </w:rPr>
              <w:t>рамках</w:t>
            </w:r>
            <w:r>
              <w:rPr>
                <w:noProof/>
              </w:rPr>
              <w:t xml:space="preserve"> таких экземпляров реквизита «Сведения о национальной регистрации НМПТ»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(ipcdo:ApellationOfOriginNationalRegistrationDetails)</w:t>
            </w:r>
            <w:r w:rsidR="009D63DC">
              <w:rPr>
                <w:noProof/>
              </w:rPr>
              <w:t>;</w:t>
            </w:r>
          </w:p>
          <w:p w14:paraId="4D7B12DD" w14:textId="66BDF066" w:rsidR="0087062B" w:rsidRPr="005D024A" w:rsidRDefault="00F93EA0" w:rsidP="009D63DC">
            <w:pPr>
              <w:pStyle w:val="af1"/>
            </w:pPr>
            <w:r>
              <w:rPr>
                <w:noProof/>
              </w:rPr>
              <w:t>заполнены реквизиты «Регистрационный номер НМПТ в национальном реестре НМПТ»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 xml:space="preserve">(ipsdo:ApellationOfOriginNationalId) и «Сведения о праве использования (исключительном праве)» (ipcdo:IPRightDetails),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а остальные реквизиты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в составе реквизита «Сведения о национальной регистрации НМПТ»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(ipcdo:ApellationOfOriginNationalRegistrationDetails) не заполняются</w:t>
            </w:r>
          </w:p>
        </w:tc>
      </w:tr>
      <w:tr w:rsidR="0087062B" w:rsidRPr="005D024A" w14:paraId="6FFA8069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239B6A" w14:textId="77777777" w:rsidR="00AC5596" w:rsidRPr="003B3DBF" w:rsidRDefault="005A2F94" w:rsidP="0046645B">
            <w:pPr>
              <w:pStyle w:val="aff5"/>
              <w:rPr>
                <w:lang w:val="ru-RU"/>
              </w:rPr>
            </w:pPr>
            <w:r w:rsidRPr="003B3DBF">
              <w:rPr>
                <w:lang w:val="ru-RU"/>
              </w:rPr>
              <w:lastRenderedPageBreak/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0E3455" w14:textId="4DB587D7" w:rsidR="0087062B" w:rsidRPr="005D024A" w:rsidRDefault="00F93EA0" w:rsidP="003018DA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заполнены 2 экземпляра реквизита «Сведения записи Единого реестра НМПТ Союза» (ipcdo:ApellationOfOriginRegisterItemDetails), и в их составе значения реквизитов «Код вида документа, используемого в сфере интеллектуальной собственности» или «Наименование вида документа, используемого в сфере интеллектуальной собственности» (ipsdo:IPDocKindName) соответствуют значению «</w:t>
            </w:r>
            <w:r w:rsidR="003018DA" w:rsidRPr="003018DA">
              <w:rPr>
                <w:noProof/>
              </w:rPr>
              <w:t xml:space="preserve"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</w:t>
            </w:r>
            <w:r w:rsidR="00AB4121">
              <w:rPr>
                <w:noProof/>
              </w:rPr>
              <w:br/>
            </w:r>
            <w:r w:rsidR="003018DA" w:rsidRPr="003018DA">
              <w:rPr>
                <w:noProof/>
              </w:rPr>
              <w:t>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», то должны одновременно выполняться условия:</w:t>
            </w:r>
            <w:r>
              <w:rPr>
                <w:noProof/>
              </w:rPr>
              <w:br/>
              <w:t xml:space="preserve">общее количество экземпляров реквизита «Сведения о национальной регистрации НМПТ» (ipcdo:ApellationOfOriginNationalRegistrationDetails) должно совпадать в </w:t>
            </w:r>
            <w:r w:rsidR="009171E5">
              <w:rPr>
                <w:noProof/>
              </w:rPr>
              <w:t xml:space="preserve">обоих </w:t>
            </w:r>
            <w:r>
              <w:rPr>
                <w:noProof/>
              </w:rPr>
              <w:t>экземплярах реквизита «Сведения записи Единого реестра НМПТ Союза» (ipcdo:ApellationOfOriginRegisterItemDetails);</w:t>
            </w:r>
            <w:r>
              <w:rPr>
                <w:noProof/>
              </w:rPr>
              <w:br/>
              <w:t>для каждого значения реквизита «Регистрационный номер НМПТ</w:t>
            </w:r>
            <w:r>
              <w:rPr>
                <w:noProof/>
              </w:rPr>
              <w:br/>
              <w:t>в национальном реестре НМПТ» (ipsdo:ApellationOfOriginNationalId)</w:t>
            </w:r>
            <w:r>
              <w:rPr>
                <w:noProof/>
              </w:rPr>
              <w:br/>
              <w:t>из одного экземпляра реквизита</w:t>
            </w:r>
            <w:r>
              <w:rPr>
                <w:noProof/>
              </w:rPr>
              <w:br/>
              <w:t>«Сведения записи Единого реестра НМПТ Союза» (ipcdo:ApellationOfOriginRegisterItemDetails) должны быть найдены совпадающие значения реквизита «Регистрационный номер НМПТ</w:t>
            </w:r>
            <w:r>
              <w:rPr>
                <w:noProof/>
              </w:rPr>
              <w:br/>
              <w:t>в национальном реестре НМПТ» (ipsdo:ApellationOfOriginNationalId)</w:t>
            </w:r>
            <w:r>
              <w:rPr>
                <w:noProof/>
              </w:rPr>
              <w:br/>
              <w:t>из другого экземпляра реквизита</w:t>
            </w:r>
            <w:r>
              <w:rPr>
                <w:noProof/>
              </w:rPr>
              <w:br/>
              <w:t>«Сведения записи Единого реестра НМПТ Союза» (ipcdo:ApellationOfOriginRegisterItemDetails)</w:t>
            </w:r>
          </w:p>
        </w:tc>
      </w:tr>
      <w:tr w:rsidR="0087062B" w:rsidRPr="005D024A" w14:paraId="7646F06B" w14:textId="77777777" w:rsidTr="007C5266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1D2CAF" w14:textId="77777777" w:rsidR="00AC5596" w:rsidRPr="00AC5596" w:rsidRDefault="005A2F94" w:rsidP="0046645B">
            <w:pPr>
              <w:pStyle w:val="aff5"/>
            </w:pPr>
            <w:r>
              <w:t>35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482F30" w14:textId="3AAACAAF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содержащий сведения</w:t>
            </w:r>
            <w:r>
              <w:rPr>
                <w:noProof/>
              </w:rPr>
              <w:br/>
              <w:t xml:space="preserve">о предоставленном на основании национального свидетельства праве использования НМПТ Союза, то для каждого заполненного в его составе экземпляра реквизита «Сведения о национальной регистрации НМПТ» (ipcdo:ApellationOfOriginNationalRegistrationDetails) должно выполняться правило: в информационных ресурсах Комиссии, содержащих сведения о НМПТ, зарегистрированных до вступления в силу Договора,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«RN» – «сведения о праве использования национального НМПТ», «Код статуса» (csdo:StatusCode) соответствует значению «30» – «национальное право использования НМПТ действует», </w:t>
            </w:r>
            <w:r>
              <w:rPr>
                <w:noProof/>
              </w:rPr>
              <w:lastRenderedPageBreak/>
              <w:t xml:space="preserve">реквизит «Конечная дата и время» (csdo:EndDateTime) в составе реквизита «Технологические характеристики записи общего ресурса» (ccdo:ResourceItemStatusDetails) не заполнен, а совокупность значений реквизитов «Код страны» (csdo:UnifiedCountryCode)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«Регистрационный номер свидетельства»</w:t>
            </w:r>
            <w:r>
              <w:rPr>
                <w:noProof/>
              </w:rPr>
              <w:br/>
              <w:t>(ipsdo:CertificateId)в составе реквизита «Сведения о национальной регистрации НМПТ» (ipcdo:ApellationOfOriginNationalRegistrationDetails) совпадает со значением соответствующих реквизитов в составе реквизита «Сведения о национальной регистрации НМПТ»</w:t>
            </w:r>
            <w:r>
              <w:rPr>
                <w:noProof/>
              </w:rPr>
              <w:br/>
              <w:t>(ipcdo:ApellationOfOriginNationalRegistrationDetails)</w:t>
            </w:r>
            <w:r>
              <w:rPr>
                <w:noProof/>
              </w:rPr>
              <w:br/>
              <w:t>в представляемых сведениях</w:t>
            </w:r>
          </w:p>
        </w:tc>
      </w:tr>
      <w:tr w:rsidR="0087062B" w:rsidRPr="005D024A" w14:paraId="1B534EA3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822A9D" w14:textId="77777777" w:rsidR="00AC5596" w:rsidRPr="00AC5596" w:rsidRDefault="005A2F94" w:rsidP="0046645B">
            <w:pPr>
              <w:pStyle w:val="aff5"/>
            </w:pPr>
            <w:r>
              <w:lastRenderedPageBreak/>
              <w:t>36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A998B0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</w:t>
            </w:r>
            <w:r>
              <w:rPr>
                <w:noProof/>
              </w:rPr>
              <w:br/>
              <w:t>значение реквизита «Код вида записи общего информационного ресурса» (ipsdo:ResourceItemKindCode) соответствует значению</w:t>
            </w:r>
            <w:r>
              <w:rPr>
                <w:noProof/>
              </w:rPr>
              <w:br/>
              <w:t>«AO» – «сведения о НМПТ Союза», то в составе такого реквизита «Сведения записи Единого реестра НМПТ Союза» (ipcdo:ApellationOfOriginRegisterItemDetails) в составе реквизита «Сведения о статусном состоянии» (ipcdo:IPEntityStatusDetails) реквизит «Дата» (csdo:EventDate) должен быть заполнен, значение реквизита</w:t>
            </w:r>
            <w:r>
              <w:rPr>
                <w:noProof/>
              </w:rPr>
              <w:br/>
              <w:t>«Код статуса» (csdo:StatusCode) должно соответствовать значению</w:t>
            </w:r>
            <w:r>
              <w:rPr>
                <w:noProof/>
              </w:rPr>
              <w:br/>
              <w:t>«01» – «НМПТ Союза зарегистрировано», а атрибут «идентификатор справочника (классификатора)» (атрибут codeListId) в составе реквизита «Код статуса» (csdo:StatusCode) не заполняется</w:t>
            </w:r>
          </w:p>
        </w:tc>
      </w:tr>
      <w:tr w:rsidR="0087062B" w:rsidRPr="005D024A" w14:paraId="1FE7FD64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FC8D9E" w14:textId="77777777" w:rsidR="00AC5596" w:rsidRPr="00AC5596" w:rsidRDefault="005A2F94" w:rsidP="0046645B">
            <w:pPr>
              <w:pStyle w:val="aff5"/>
            </w:pPr>
            <w:r>
              <w:t>37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D1CE67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</w:t>
            </w:r>
            <w:r>
              <w:rPr>
                <w:noProof/>
              </w:rPr>
              <w:br/>
              <w:t>значение реквизита «Код вида записи общего информационного ресурса» (ipsdo:ResourceItemKindCode) соответствует значению</w:t>
            </w:r>
            <w:r>
              <w:rPr>
                <w:noProof/>
              </w:rPr>
              <w:br/>
              <w:t>«RH» – «сведения о праве использования НМПТ Союза», то в составе такого реквизита «Сведения записи Единого реестра НМПТ Союза» (ipcdo:ApellationOfOriginRegisterItemDetails) в составе реквизита «Сведения о статусном состоянии» (ipcdo:IPEntityStatusDetails) реквизит «Дата» (csdo:EventDate) должен быть заполнен, значение реквизита</w:t>
            </w:r>
            <w:r>
              <w:rPr>
                <w:noProof/>
              </w:rPr>
              <w:br/>
              <w:t>«Код статуса» (csdo:StatusCode) должно соответствовать значению</w:t>
            </w:r>
            <w:r>
              <w:rPr>
                <w:noProof/>
              </w:rPr>
              <w:br/>
              <w:t>«10» – «право использования НМПТ Союза действует», а атрибут «идентификатор справочника (классификатора)» (атрибут codeListId)</w:t>
            </w:r>
            <w:r>
              <w:rPr>
                <w:noProof/>
              </w:rPr>
              <w:br/>
              <w:t>в составе реквизита «Код статуса» (csdo:StatusCode) не заполняется</w:t>
            </w:r>
          </w:p>
        </w:tc>
      </w:tr>
      <w:tr w:rsidR="0087062B" w:rsidRPr="005D024A" w14:paraId="56C9CC3D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F0B31B" w14:textId="77777777" w:rsidR="00AC5596" w:rsidRPr="00AC5596" w:rsidRDefault="005A2F94" w:rsidP="0046645B">
            <w:pPr>
              <w:pStyle w:val="aff5"/>
            </w:pPr>
            <w:r>
              <w:lastRenderedPageBreak/>
              <w:t>38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13DB1E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реквизит «Описание особого свойства товара»</w:t>
            </w:r>
            <w:r>
              <w:rPr>
                <w:noProof/>
              </w:rPr>
              <w:br/>
              <w:t>(ipsdo:GoodsPropertiesDescriptionText) заполнен, атрибут «код вида свойства» (атрибут featureKindCode) и атрибут «наименование описываемого свойства» (атрибут featureName) в его составе</w:t>
            </w:r>
            <w:r>
              <w:rPr>
                <w:noProof/>
              </w:rPr>
              <w:br/>
              <w:t>не заполняются в составе любых реквизитов</w:t>
            </w:r>
          </w:p>
        </w:tc>
      </w:tr>
      <w:tr w:rsidR="0087062B" w:rsidRPr="005D024A" w14:paraId="678A6FE0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AD1ECC" w14:textId="77777777" w:rsidR="00AC5596" w:rsidRPr="00AC5596" w:rsidRDefault="005A2F94" w:rsidP="0046645B">
            <w:pPr>
              <w:pStyle w:val="aff5"/>
            </w:pPr>
            <w:r>
              <w:t>39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833B66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(ipcdo:ApellationOfOriginRegisterItemDetails)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Национальное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патентное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ведомство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(ipcdo:PatentAuthorityDetails)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уполномоченного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органа</w:t>
            </w:r>
            <w:r w:rsidRPr="005E615F">
              <w:rPr>
                <w:noProof/>
                <w:lang w:val="en-US"/>
              </w:rPr>
              <w:t>» (csdo:AuthorityName);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» (ccdo:SubjectAddressDetails),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которого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адреса</w:t>
            </w:r>
            <w:r w:rsidRPr="005E615F">
              <w:rPr>
                <w:noProof/>
                <w:lang w:val="en-US"/>
              </w:rPr>
              <w:t xml:space="preserve">» (csdo:AddressKindCode)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«2» – «фактический адрес (адрес места нахождения или места жительства)»</w:t>
            </w:r>
          </w:p>
        </w:tc>
      </w:tr>
      <w:tr w:rsidR="0087062B" w:rsidRPr="00A94347" w14:paraId="4045C104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F2CA94" w14:textId="77777777" w:rsidR="00AC5596" w:rsidRPr="00AC5596" w:rsidRDefault="005A2F94" w:rsidP="0046645B">
            <w:pPr>
              <w:pStyle w:val="aff5"/>
            </w:pPr>
            <w:r>
              <w:t>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526051" w14:textId="7A506FE1" w:rsidR="0087062B" w:rsidRPr="005E615F" w:rsidRDefault="00F93EA0" w:rsidP="00E96AC0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» (ccdo:SubjectAddressDetails)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адреса</w:t>
            </w:r>
            <w:r w:rsidRPr="005E615F">
              <w:rPr>
                <w:noProof/>
                <w:lang w:val="en-US"/>
              </w:rPr>
              <w:t>» (csdo:AddressKindCode)»,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(csdo:UnifiedCountryCode), «</w:t>
            </w:r>
            <w:r>
              <w:rPr>
                <w:noProof/>
              </w:rPr>
              <w:t>Город</w:t>
            </w:r>
            <w:r w:rsidRPr="005E615F">
              <w:rPr>
                <w:noProof/>
                <w:lang w:val="en-US"/>
              </w:rPr>
              <w:t>» (csdo:CityName), «</w:t>
            </w:r>
            <w:r>
              <w:rPr>
                <w:noProof/>
              </w:rPr>
              <w:t>Улица</w:t>
            </w:r>
            <w:r w:rsidRPr="005E615F">
              <w:rPr>
                <w:noProof/>
                <w:lang w:val="en-US"/>
              </w:rPr>
              <w:t xml:space="preserve">» (csdo:StreetName)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дома</w:t>
            </w:r>
            <w:r w:rsidRPr="005E615F">
              <w:rPr>
                <w:noProof/>
                <w:lang w:val="en-US"/>
              </w:rPr>
              <w:t>» (csdo:BuildingNumberId)</w:t>
            </w:r>
          </w:p>
        </w:tc>
      </w:tr>
      <w:tr w:rsidR="0087062B" w:rsidRPr="00A94347" w14:paraId="6011917C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0A9C21" w14:textId="77777777" w:rsidR="00AC5596" w:rsidRPr="00AC5596" w:rsidRDefault="005A2F94" w:rsidP="0046645B">
            <w:pPr>
              <w:pStyle w:val="aff5"/>
            </w:pPr>
            <w:r>
              <w:t>41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148A7C" w14:textId="7AE1162D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Контактный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» (ccdo:CommunicationDetails)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 xml:space="preserve">» (csdo:CommunicationChannelCode) </w:t>
            </w:r>
            <w:r w:rsidR="00E96AC0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Идентификатор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канала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>» (csdo:CommunicationChannelId),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(csdo:CommunicationChannelName)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1931E9A9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07251B" w14:textId="77777777" w:rsidR="00AC5596" w:rsidRPr="00AC5596" w:rsidRDefault="005A2F94" w:rsidP="0046645B">
            <w:pPr>
              <w:pStyle w:val="aff5"/>
            </w:pPr>
            <w:r>
              <w:t>42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27353B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Контактный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F2475">
              <w:rPr>
                <w:noProof/>
              </w:rPr>
              <w:t>» (</w:t>
            </w:r>
            <w:r w:rsidRPr="00E96AC0">
              <w:rPr>
                <w:noProof/>
                <w:lang w:val="en-US"/>
              </w:rPr>
              <w:t>ccdo</w:t>
            </w:r>
            <w:r w:rsidRPr="006F2475">
              <w:rPr>
                <w:noProof/>
              </w:rPr>
              <w:t>:</w:t>
            </w:r>
            <w:r w:rsidRPr="00E96AC0">
              <w:rPr>
                <w:noProof/>
                <w:lang w:val="en-US"/>
              </w:rPr>
              <w:t>CommunicationDetails</w:t>
            </w:r>
            <w:r w:rsidRPr="006F2475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любых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6F2475">
              <w:rPr>
                <w:noProof/>
              </w:rPr>
              <w:t xml:space="preserve">, </w:t>
            </w: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его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реквизита «Код вида связи» (csdo:CommunicationChannelCode) должно соответствовать одному из следующих значений: «TE», «EM» или «FX» в соответствии с перечнем видов средств (каналов) связи, утвержденным Решением Коллегии Комиссии от 6 декабря 2022 г. № 192</w:t>
            </w:r>
          </w:p>
        </w:tc>
      </w:tr>
      <w:tr w:rsidR="0087062B" w:rsidRPr="005D024A" w14:paraId="55D79FA6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DA7FA" w14:textId="77777777" w:rsidR="00AC5596" w:rsidRPr="00AC5596" w:rsidRDefault="005A2F94" w:rsidP="0046645B">
            <w:pPr>
              <w:pStyle w:val="aff5"/>
            </w:pPr>
            <w:r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81E269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реквизит «Код страны» (csdo:UnifiedCountryCode) заполнен</w:t>
            </w:r>
            <w:r>
              <w:rPr>
                <w:noProof/>
              </w:rPr>
              <w:br/>
              <w:t>в составе любых реквизитов, в его составе значение атрибута «идентификатор справочника (классификатора)» (атрибут codeListId) должно соответствовать значению «ВОИС ST.3»</w:t>
            </w:r>
          </w:p>
        </w:tc>
      </w:tr>
      <w:tr w:rsidR="0087062B" w:rsidRPr="00A94347" w14:paraId="12983F52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148469" w14:textId="77777777" w:rsidR="00AC5596" w:rsidRPr="00AC5596" w:rsidRDefault="005A2F94" w:rsidP="0046645B">
            <w:pPr>
              <w:pStyle w:val="aff5"/>
            </w:pPr>
            <w:r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289991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Прилагаемый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</w:t>
            </w:r>
            <w:r w:rsidRPr="005E615F">
              <w:rPr>
                <w:noProof/>
                <w:lang w:val="en-US"/>
              </w:rPr>
              <w:t xml:space="preserve">» (ipcdo:AccompanyingDocumentsDetails)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A94347" w14:paraId="3B20562F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C1F8FD" w14:textId="77777777" w:rsidR="00AC5596" w:rsidRPr="00AC5596" w:rsidRDefault="005A2F94" w:rsidP="0046645B">
            <w:pPr>
              <w:pStyle w:val="aff5"/>
            </w:pPr>
            <w:r>
              <w:lastRenderedPageBreak/>
              <w:t>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79F7B3" w14:textId="452E7198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(ipcdo:ApellationOfOriginRegisterItemDetails)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Технологические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характеристики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(ccdo:ResourceItemStatusDetails)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>«</w:t>
            </w:r>
            <w:r>
              <w:rPr>
                <w:noProof/>
              </w:rPr>
              <w:t>Начальная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 w:rsidR="003B3DBF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время</w:t>
            </w:r>
            <w:r w:rsidRPr="005E615F">
              <w:rPr>
                <w:noProof/>
                <w:lang w:val="en-US"/>
              </w:rPr>
              <w:t xml:space="preserve">» (csdo:StartDateTime) </w:t>
            </w:r>
            <w:r>
              <w:rPr>
                <w:noProof/>
              </w:rPr>
              <w:t>заполняется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обязательно</w:t>
            </w:r>
          </w:p>
        </w:tc>
      </w:tr>
      <w:tr w:rsidR="0087062B" w:rsidRPr="00A94347" w14:paraId="4894C315" w14:textId="77777777" w:rsidTr="008E7CF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971FD7" w14:textId="77777777" w:rsidR="00AC5596" w:rsidRPr="00AC5596" w:rsidRDefault="005A2F94" w:rsidP="0046645B">
            <w:pPr>
              <w:pStyle w:val="aff5"/>
            </w:pPr>
            <w:r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AD61FB" w14:textId="21C89BC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(ipcdo:ApellationOfOriginRegisterItemDetails)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Технологические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характеристики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(ccdo:ResourceItemStatusDetails)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Конечная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 w:rsidR="003B3DBF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время</w:t>
            </w:r>
            <w:r w:rsidRPr="005E615F">
              <w:rPr>
                <w:noProof/>
                <w:lang w:val="en-US"/>
              </w:rPr>
              <w:t xml:space="preserve">» (csdo: EndDateTime)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</w:tbl>
    <w:p w14:paraId="1F41779C" w14:textId="4D98A59A" w:rsidR="00136E34" w:rsidRPr="007B6675" w:rsidRDefault="007C5266" w:rsidP="00A94347">
      <w:pPr>
        <w:pStyle w:val="a7"/>
        <w:widowControl w:val="0"/>
        <w:spacing w:before="240"/>
        <w:rPr>
          <w:rStyle w:val="a9"/>
        </w:rPr>
      </w:pPr>
      <w:r>
        <w:rPr>
          <w:rStyle w:val="a9"/>
          <w:lang w:val="ru-RU"/>
        </w:rPr>
        <w:t>3</w:t>
      </w:r>
      <w:r w:rsidR="000D7BE0" w:rsidRPr="007B6675">
        <w:rPr>
          <w:rStyle w:val="a9"/>
        </w:rPr>
        <w:t>0.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</w:t>
      </w:r>
      <w:r w:rsidR="0090619C" w:rsidRPr="0090619C">
        <w:rPr>
          <w:rStyle w:val="a9"/>
        </w:rPr>
        <w:t>Сведения о заявке, ходатайствах при 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354088" w:rsidRPr="007B6675">
        <w:rPr>
          <w:rStyle w:val="a9"/>
        </w:rPr>
        <w:t>» (R.IP.SP.03.001),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«Сведения об отказе </w:t>
      </w:r>
      <w:r w:rsidR="003B3DBF">
        <w:rPr>
          <w:rStyle w:val="a9"/>
        </w:rPr>
        <w:br/>
      </w:r>
      <w:r w:rsidR="00354088" w:rsidRPr="007B6675">
        <w:rPr>
          <w:rStyle w:val="a9"/>
        </w:rPr>
        <w:t xml:space="preserve">в регистрации и (или) предоставлении права использования НМПТ Союза (или о том, что заявка на НМПТ Союза считается отозванной) для опубликования» (P.SP.03.MSG.005),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19.</w:t>
      </w:r>
    </w:p>
    <w:p w14:paraId="2D96687A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19</w:t>
      </w:r>
    </w:p>
    <w:p w14:paraId="7E32CAC3" w14:textId="6D145867" w:rsidR="001C09E8" w:rsidRPr="00AD1E2F" w:rsidRDefault="00FF7FB5" w:rsidP="00480CC5">
      <w:pPr>
        <w:pStyle w:val="a6"/>
      </w:pPr>
      <w:r>
        <w:t>Требования к заполнению реквиз</w:t>
      </w:r>
      <w:bookmarkStart w:id="0" w:name="_GoBack"/>
      <w:bookmarkEnd w:id="0"/>
      <w:r>
        <w:t>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</w:t>
      </w:r>
      <w:r w:rsidR="006E42C1" w:rsidRPr="00AD1E2F">
        <w:t>«</w:t>
      </w:r>
      <w:r w:rsidR="006E42C1">
        <w:t xml:space="preserve">Сведения о заявке, ходатайствах при </w:t>
      </w:r>
      <w:r w:rsidR="006E42C1" w:rsidRPr="00822A9F">
        <w:t>прохождении процедур регистрации, предоставления права использования НМПТ Союза или при выдаче свидетельства о праве использования НМПТ Союза</w:t>
      </w:r>
      <w:r w:rsidR="006E42C1" w:rsidRPr="00AD1E2F">
        <w:t>» (R.IP.SP.03.001)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</w:t>
      </w:r>
      <w:r w:rsidR="00AB4121">
        <w:br/>
      </w:r>
      <w:r w:rsidR="004E1C7F" w:rsidRPr="00AD1E2F">
        <w:t>об отказе в регистрации и (или) предоставлении права использования НМПТ Союза (или о том, что заявка на НМПТ Союза считается отозванной) для опубликования» (P.SP.03.MSG.005)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1A027164" w14:textId="77777777" w:rsidTr="003B3DBF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998EC0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065BF5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4750DD2E" w14:textId="77777777" w:rsidTr="006676B4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C4C352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861142" w14:textId="11FA5C55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электронном документе (сведениях) должно быть заполнено 2 экземпляра реквизита «Заявка на НМПТ Союза (ходатайство, свидетельство)» (ipcdo:ApellationOfOriginApplicationDetails), содержащих соответственно изменяемые сведения о заявке на НМПТ </w:t>
            </w:r>
            <w:r>
              <w:rPr>
                <w:noProof/>
              </w:rPr>
              <w:lastRenderedPageBreak/>
              <w:t xml:space="preserve">Союза и сведения о заявке на НМПТ Союза, содержащие информацию об отказе в регистрации и (или) предоставлении права использования НМПТ Союза или о том, что заявка на НМПТ Союза считается отозванной (далее - измененные сведения о заявке на НМПТ Союза),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в составе которых должны совпадать значения реквизитов:</w:t>
            </w:r>
            <w:r>
              <w:rPr>
                <w:noProof/>
              </w:rPr>
              <w:br/>
              <w:t>«Код вида документа, используемого в сфере интеллектуальной собственности» (ipsdo:IPDocKindCode) (в случае заполнения этого реквизита в экземплярах реквизита «Заявка на НМПТ Союза (ходатайство, свидетельство)»</w:t>
            </w:r>
            <w:r>
              <w:rPr>
                <w:noProof/>
              </w:rPr>
              <w:br/>
              <w:t>(ipcdo:ApellationOfOriginApplicationDetails));</w:t>
            </w:r>
            <w:r>
              <w:rPr>
                <w:noProof/>
              </w:rPr>
              <w:br/>
              <w:t>«Наименование вида документа, используемого в сфере интеллектуальной собственности» (ipsdo:IPDocKindName)</w:t>
            </w:r>
            <w:r>
              <w:rPr>
                <w:noProof/>
              </w:rPr>
              <w:br/>
              <w:t>(в случае заполнения этого реквизита в экземплярах реквизита «Заявка на НМПТ Союза (ходатайство, свидетельство)» (ipcdo:ApellationOfOriginApplicationDetails));</w:t>
            </w:r>
            <w:r>
              <w:rPr>
                <w:noProof/>
              </w:rPr>
              <w:br/>
              <w:t>«Номер документа» (csdo:DocId);</w:t>
            </w:r>
            <w:r>
              <w:rPr>
                <w:noProof/>
              </w:rPr>
              <w:br/>
              <w:t>«Дата поступления документа» (ipsdo:IPDocReceiptDate);</w:t>
            </w:r>
            <w:r>
              <w:rPr>
                <w:noProof/>
              </w:rPr>
              <w:br/>
              <w:t>«Дата подачи заявки» (ipsdo:ApplicationReceiptDate);</w:t>
            </w:r>
            <w:r>
              <w:rPr>
                <w:noProof/>
              </w:rPr>
              <w:br/>
              <w:t>«Регистрационный номер заявки на НМПТ Союза»</w:t>
            </w:r>
            <w:r>
              <w:rPr>
                <w:noProof/>
              </w:rPr>
              <w:br/>
              <w:t>(ipsdo:ApellationOfOriginApplicationId);</w:t>
            </w:r>
            <w:r>
              <w:rPr>
                <w:noProof/>
              </w:rPr>
              <w:br/>
              <w:t>«Код страны» (csdo:UnifiedCountryCode) в составе реквизита «Национальное патентное ведомство» (ipcdo:PatentAuthorityDetails);</w:t>
            </w:r>
            <w:r>
              <w:rPr>
                <w:noProof/>
              </w:rPr>
              <w:br/>
              <w:t>«Наименование обозначения НМПТ» (ipsdo:ApellationOfOriginName;</w:t>
            </w:r>
            <w:r>
              <w:rPr>
                <w:noProof/>
              </w:rPr>
              <w:br/>
              <w:t>«Регистрационный номер НМПТ Союза»;</w:t>
            </w:r>
            <w:r>
              <w:rPr>
                <w:noProof/>
              </w:rPr>
              <w:br/>
              <w:t>(ipsdo:ApellationOfOriginEAEUId) (в случае заполнения этого реквизита</w:t>
            </w:r>
            <w:r>
              <w:rPr>
                <w:noProof/>
              </w:rPr>
              <w:br/>
              <w:t>в экземплярах реквизита «Заявка на НМПТ Союза (ходатайство, свидетельство)» (ipcdo:ApellationOfOriginApplicationDetails)</w:t>
            </w:r>
          </w:p>
        </w:tc>
      </w:tr>
      <w:tr w:rsidR="0087062B" w:rsidRPr="005D024A" w14:paraId="703714C7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41FD24" w14:textId="77777777" w:rsidR="00AC5596" w:rsidRPr="003B3DBF" w:rsidRDefault="005A2F94" w:rsidP="0046645B">
            <w:pPr>
              <w:pStyle w:val="aff5"/>
              <w:rPr>
                <w:lang w:val="ru-RU"/>
              </w:rPr>
            </w:pPr>
            <w:r w:rsidRPr="003B3DBF">
              <w:rPr>
                <w:lang w:val="ru-RU"/>
              </w:rPr>
              <w:lastRenderedPageBreak/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98EFDE" w14:textId="53452BE8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информационных ресурсах Комиссии, содержащих сведения о заявках на НМПТ Союза, должна содержаться запись, в составе которой реквизит «Код статуса» (csdo:StatusCode) равен значению «01» – «новая» или «02» – «изменена», реквизит «Конечная дата и время» (csdo:EndDateTime) не заполнен, и в составе которой совокупность значений реквизитов «Регистрационный номер заявки на НМПТ Союза» (ipsdo:ApellationOfOriginApplicationId), «Код статуса» (csdo:StatusCode)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«Начальная дата и время» (csdo:StartDateTime) совпадает</w:t>
            </w:r>
            <w:r>
              <w:rPr>
                <w:noProof/>
              </w:rPr>
              <w:br/>
              <w:t xml:space="preserve">с совокупностью значений соответствующих реквизитов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в представляемых изменяемых сведениях о заявке на НМПТ Союза</w:t>
            </w:r>
          </w:p>
        </w:tc>
      </w:tr>
      <w:tr w:rsidR="0087062B" w:rsidRPr="005D024A" w14:paraId="47E7DE32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24FD53" w14:textId="77777777" w:rsidR="00AC5596" w:rsidRPr="00AC5596" w:rsidRDefault="005A2F94" w:rsidP="0046645B">
            <w:pPr>
              <w:pStyle w:val="aff5"/>
            </w:pPr>
            <w:r>
              <w:lastRenderedPageBreak/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170357" w14:textId="71ADFCA4" w:rsidR="0087062B" w:rsidRPr="005D024A" w:rsidRDefault="00F93EA0" w:rsidP="00E96AC0">
            <w:pPr>
              <w:pStyle w:val="af1"/>
            </w:pPr>
            <w:r>
              <w:rPr>
                <w:noProof/>
              </w:rPr>
              <w:t xml:space="preserve">в составе экземпляра реквизита «Заявка на НМПТ Союза (ходатайство, свидетельство)» (ipcdo:ApellationOfOriginApplicationDetails), содержащего изменяемые сведения о заявке на НМПТ Союза, реквизит «Конечная дата и время» (csdo:EndDateTime) должен быть заполнен,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значение этого реквизита должно быть больше значения реквизита «Начальная дата и время» (csdo:StartDateTime) в составе этого экземпляра реквизита «Заявка</w:t>
            </w:r>
            <w:r w:rsidR="00E96AC0">
              <w:rPr>
                <w:noProof/>
              </w:rPr>
              <w:t xml:space="preserve"> </w:t>
            </w:r>
            <w:r>
              <w:rPr>
                <w:noProof/>
              </w:rPr>
              <w:t xml:space="preserve">на НМПТ Союза» (ipcdo:ApellationOfOriginApplicationDetails),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меньше, чем значение реквизита «Начальная дата и время» (csdo:StartDateTime) в составе экземпляра реквизита «Заявка на НМПТ Союза (ходатайство, свидетельство)» (ipcdo:ApellationOfOriginApplicationDetails), содержащего измененные сведения о заявке на НМПТ Союза</w:t>
            </w:r>
          </w:p>
        </w:tc>
      </w:tr>
      <w:tr w:rsidR="0087062B" w:rsidRPr="005D024A" w14:paraId="65648BAE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4409D9" w14:textId="47932F6D" w:rsidR="00AC5596" w:rsidRPr="005E615F" w:rsidRDefault="005A2F94" w:rsidP="0046645B">
            <w:pPr>
              <w:pStyle w:val="aff5"/>
              <w:rPr>
                <w:lang w:val="ru-RU"/>
              </w:rPr>
            </w:pPr>
            <w:r w:rsidRPr="005E615F">
              <w:rPr>
                <w:lang w:val="ru-RU"/>
              </w:rPr>
              <w:t>4</w:t>
            </w:r>
            <w:r w:rsidR="00A81604">
              <w:rPr>
                <w:lang w:val="ru-RU"/>
              </w:rPr>
              <w:t>-45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3A809B" w14:textId="51F93263" w:rsidR="0087062B" w:rsidRPr="005D024A" w:rsidRDefault="00F93EA0" w:rsidP="00D87CF2">
            <w:pPr>
              <w:pStyle w:val="af1"/>
            </w:pPr>
            <w:r>
              <w:rPr>
                <w:noProof/>
              </w:rPr>
              <w:t>соответствуют требованиям 4-45 таблицы 16 настоящего Регламента, которые которые применяются при заполнении экземпляров реквизита «Заявка на НМПТ Союза (ходатайство, свидетельство)» (ipcdo:ApellationOfOriginApplicationDetails), содержащих соответственно изменяемые и измененные сведения</w:t>
            </w:r>
            <w:r w:rsidR="00D87CF2">
              <w:rPr>
                <w:noProof/>
              </w:rPr>
              <w:t xml:space="preserve"> </w:t>
            </w:r>
            <w:r>
              <w:rPr>
                <w:noProof/>
              </w:rPr>
              <w:t>о заявке на НМПТ Союза (значения кодов требований в таблице</w:t>
            </w:r>
            <w:r w:rsidR="00D87CF2">
              <w:rPr>
                <w:noProof/>
              </w:rPr>
              <w:t xml:space="preserve"> </w:t>
            </w:r>
            <w:r>
              <w:rPr>
                <w:noProof/>
              </w:rPr>
              <w:t>16 и таблице 19 совпадают)</w:t>
            </w:r>
          </w:p>
        </w:tc>
      </w:tr>
      <w:tr w:rsidR="0087062B" w:rsidRPr="005D024A" w14:paraId="5384696E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4F7617" w14:textId="5D083F28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722F10" w14:textId="270C10FF" w:rsidR="0087062B" w:rsidRPr="005D024A" w:rsidRDefault="00F93EA0" w:rsidP="003B3DBF">
            <w:pPr>
              <w:pStyle w:val="af1"/>
            </w:pPr>
            <w:r>
              <w:rPr>
                <w:noProof/>
              </w:rPr>
              <w:t>в составе экземпляра реквизита «Заявка на НМПТ Союза (ходатайство, свидетельство)»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(ipcdo:ApellationOfOriginApplicationDetails), содержащего измененные сведения о заявке на НМПТ Союза, реквизит «Конечная дата и время» (csdo:EndDateTime) не заполняется</w:t>
            </w:r>
          </w:p>
        </w:tc>
      </w:tr>
      <w:tr w:rsidR="0087062B" w:rsidRPr="005D024A" w14:paraId="36998E81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CD7B07" w14:textId="206BBDEC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F57BC1" w14:textId="2727991B" w:rsidR="0087062B" w:rsidRPr="005D024A" w:rsidRDefault="00F93EA0" w:rsidP="003B3DBF">
            <w:pPr>
              <w:pStyle w:val="af1"/>
            </w:pPr>
            <w:r>
              <w:rPr>
                <w:noProof/>
              </w:rPr>
              <w:t>в составе экземпляра реквизита «Заявка на НМПТ Союза (ходатайство, свидетельство)»</w:t>
            </w:r>
            <w:r w:rsidR="003B3DBF">
              <w:rPr>
                <w:noProof/>
              </w:rPr>
              <w:t xml:space="preserve"> (</w:t>
            </w:r>
            <w:r>
              <w:rPr>
                <w:noProof/>
              </w:rPr>
              <w:t>ipcdo:ApellationOfOriginApplicationDetails), содержащего измененные сведения о заявке на НМПТ Союза, реквизит «Сведения о статусном состоянии» (ipcdo:IPStatusDetails) должен быть заполнен, значение реквизита «Код статуса» (csdo:StatusCode) в его составе должно соответствовать значению «20» – «отказ» или «30» – «считается отозванной»,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а атрибут «идентификатор справочника (классификатора)» (атрибут codeListId) в составе реквизита «Код статуса» (csdo:StatusCode)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не заполняется</w:t>
            </w:r>
          </w:p>
        </w:tc>
      </w:tr>
      <w:tr w:rsidR="0087062B" w:rsidRPr="00A81604" w14:paraId="044DF983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FCBA37" w14:textId="6061B8C9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80912A" w14:textId="77777777" w:rsidR="0087062B" w:rsidRPr="00666272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66272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статусном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состоянии</w:t>
            </w:r>
            <w:r w:rsidRPr="00666272">
              <w:rPr>
                <w:noProof/>
              </w:rPr>
              <w:t>»</w:t>
            </w:r>
            <w:r w:rsidRPr="00666272">
              <w:rPr>
                <w:noProof/>
              </w:rPr>
              <w:br/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IPStatusDetails</w:t>
            </w:r>
            <w:r w:rsidRPr="00666272">
              <w:rPr>
                <w:noProof/>
              </w:rPr>
              <w:t xml:space="preserve">) </w:t>
            </w:r>
            <w:r>
              <w:rPr>
                <w:noProof/>
              </w:rPr>
              <w:t>должны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заполнены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реквизиты</w:t>
            </w:r>
            <w:r w:rsidRPr="00666272">
              <w:rPr>
                <w:noProof/>
              </w:rPr>
              <w:t>:</w:t>
            </w:r>
            <w:r w:rsidRPr="00666272">
              <w:rPr>
                <w:noProof/>
              </w:rPr>
              <w:br/>
              <w:t>«</w:t>
            </w:r>
            <w:r>
              <w:rPr>
                <w:noProof/>
              </w:rPr>
              <w:t>Дата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EventDate</w:t>
            </w:r>
            <w:r w:rsidRPr="00666272">
              <w:rPr>
                <w:noProof/>
              </w:rPr>
              <w:t>);</w:t>
            </w:r>
            <w:r w:rsidRPr="00666272">
              <w:rPr>
                <w:noProof/>
              </w:rPr>
              <w:br/>
              <w:t>«</w:t>
            </w:r>
            <w:r>
              <w:rPr>
                <w:noProof/>
              </w:rPr>
              <w:t>Номер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DocId</w:t>
            </w:r>
            <w:r w:rsidRPr="00666272">
              <w:rPr>
                <w:noProof/>
              </w:rPr>
              <w:t>);</w:t>
            </w:r>
            <w:r w:rsidRPr="00666272">
              <w:rPr>
                <w:noProof/>
              </w:rPr>
              <w:br/>
              <w:t>«</w:t>
            </w:r>
            <w:r>
              <w:rPr>
                <w:noProof/>
              </w:rPr>
              <w:t>Дата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IPDocReceiptDate</w:t>
            </w:r>
            <w:r w:rsidRPr="00666272">
              <w:rPr>
                <w:noProof/>
              </w:rPr>
              <w:t>);</w:t>
            </w:r>
            <w:r w:rsidRPr="00666272">
              <w:rPr>
                <w:noProof/>
              </w:rPr>
              <w:br/>
              <w:t>«</w:t>
            </w:r>
            <w:r>
              <w:rPr>
                <w:noProof/>
              </w:rPr>
              <w:t>Описание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DescriptionText</w:t>
            </w:r>
            <w:r w:rsidRPr="00666272">
              <w:rPr>
                <w:noProof/>
              </w:rPr>
              <w:t>)</w:t>
            </w:r>
          </w:p>
        </w:tc>
      </w:tr>
      <w:tr w:rsidR="0087062B" w:rsidRPr="005D024A" w14:paraId="553DA8BE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69D6BB" w14:textId="1FFADDC0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5F89FD" w14:textId="0B67470C" w:rsidR="0087062B" w:rsidRPr="005D024A" w:rsidRDefault="00F93EA0" w:rsidP="00D87CF2">
            <w:pPr>
              <w:pStyle w:val="af1"/>
            </w:pPr>
            <w:r>
              <w:rPr>
                <w:noProof/>
              </w:rPr>
              <w:t>если значение реквизита «Код статуса» (csdo:StatusCode) соответствует значению «20» – «отказ», при включении в классификатор видов документов, сведений и материалов значения, соответствующего виду документа «</w:t>
            </w:r>
            <w:r w:rsidR="00D87CF2">
              <w:rPr>
                <w:color w:val="000000"/>
              </w:rPr>
              <w:t xml:space="preserve">Решение об отказе в регистрации наименования места происхождения товара Евразийского экономического союза и (или) </w:t>
            </w:r>
            <w:r w:rsidR="00D87CF2">
              <w:rPr>
                <w:color w:val="000000"/>
              </w:rPr>
              <w:br/>
              <w:t>в предоставлении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в составе реквизита «Сведения о статусном состоянии» (ipcdo:IPStatusDetails) реквизит «Код вида документа, используемого в сфере интеллектуальной собственности» (ipsdo:IPDocKindCode) должен быть заполнен и должен содержать кодовое обозначение одного из перечисленных видов документов, а реквизит «Наименование вида документа, используемого</w:t>
            </w:r>
            <w:r>
              <w:rPr>
                <w:noProof/>
              </w:rPr>
              <w:br/>
              <w:t>в сфере интеллектуальной собственности» (ipsdo:IPDocKindName)</w:t>
            </w:r>
            <w:r>
              <w:rPr>
                <w:noProof/>
              </w:rPr>
              <w:br/>
              <w:t>не заполняется</w:t>
            </w:r>
          </w:p>
        </w:tc>
      </w:tr>
      <w:tr w:rsidR="0087062B" w:rsidRPr="005D024A" w14:paraId="264D81B7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7F685A" w14:textId="7619C359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D30AAD" w14:textId="14B72BEA" w:rsidR="0087062B" w:rsidRPr="005D024A" w:rsidRDefault="00F93EA0" w:rsidP="00D87CF2">
            <w:pPr>
              <w:pStyle w:val="af1"/>
            </w:pPr>
            <w:r>
              <w:rPr>
                <w:noProof/>
              </w:rPr>
              <w:t>если значение реквизита «Код статуса» (csdo:StatusCode) соответствует значению «20» – «отказ», при отсутствии в классификаторе видов документов, сведений и материалов значения, соответствующего виду документа «</w:t>
            </w:r>
            <w:r w:rsidR="00D87CF2">
              <w:rPr>
                <w:color w:val="000000"/>
              </w:rPr>
              <w:t xml:space="preserve">Решение об отказе в регистрации наименования места происхождения товара Евразийского экономического союза и (или) </w:t>
            </w:r>
            <w:r w:rsidR="00D87CF2">
              <w:rPr>
                <w:color w:val="000000"/>
              </w:rPr>
              <w:br/>
              <w:t>в предоставлении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в составе реквизита «Сведения о статусном состоянии» (ipcdo:IPStatusDetails) реквизит «Код вида документа, используемого в сфере интеллектуальной собственности» (ipsdo:IPDocKindCode) 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значению «Решение</w:t>
            </w:r>
            <w:r>
              <w:rPr>
                <w:noProof/>
              </w:rPr>
              <w:br/>
              <w:t>об отказе в регистрации НМПТ Союза и (или) и в предоставлении права использования НМПТ Союза»</w:t>
            </w:r>
          </w:p>
        </w:tc>
      </w:tr>
      <w:tr w:rsidR="0087062B" w:rsidRPr="005D024A" w14:paraId="661A6AC2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760E6B" w14:textId="55681ACD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13D68A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значение реквизита «Код статуса» (csdo:StatusCode) соответствует значению «20» – «отказ», в составе реквизита «Сведения о статусном состоянии» (ipcdo:IPStatusDetails) должен быть заполнен реквизит</w:t>
            </w:r>
            <w:r>
              <w:rPr>
                <w:noProof/>
              </w:rPr>
              <w:br/>
              <w:t>«Дата документа» (csdo:DocCreationDate)</w:t>
            </w:r>
          </w:p>
        </w:tc>
      </w:tr>
    </w:tbl>
    <w:p w14:paraId="1E7E93C8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78F82A6E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31.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НМПТ Союза из Единого реестра НМПТ Союза» (R.IP.SP.03.002),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«Измененные сведения Единого реестра НМПТ Союза для опубликования» (P.SP.03.MSG.006),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20.</w:t>
      </w:r>
    </w:p>
    <w:p w14:paraId="6380C8CD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20</w:t>
      </w:r>
    </w:p>
    <w:p w14:paraId="5EA450A4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НМПТ Союза из Единого реестра НМПТ Союза» (R.IP.SP.03.002)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«Измененные сведения Единого реестра НМПТ Союза для опубликования» (P.SP.03.MSG.006)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23B63B97" w14:textId="77777777" w:rsidTr="003B3DBF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B67A32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7AA91A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2AF56816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18CDF9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A29330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электронном документе (сведениях) должно быть заполнено 2 экземпляра реквизита «Сведения записи Единого реестра НМПТ Союза» (ipcdo:ApellationOfOriginRegisterItemDetails), содержащих соответственно изменяемые и измененные сведения Единого реестра НМПТ Союза, в составе которых должны совпадать значения реквизитов «Код вида записи общего информационного ресурса» (ipsdo:ResourceItemKindCode)</w:t>
            </w:r>
          </w:p>
        </w:tc>
      </w:tr>
      <w:tr w:rsidR="0087062B" w:rsidRPr="005D024A" w14:paraId="323A5369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A6F10E" w14:textId="77777777" w:rsidR="00AC5596" w:rsidRPr="00AC5596" w:rsidRDefault="005A2F94" w:rsidP="0046645B">
            <w:pPr>
              <w:pStyle w:val="aff5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7A707D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значение реквизита «Код вида записи общего информационного ресурса» (ipsdo:ResourceItemKindCode) должно принимать одно</w:t>
            </w:r>
            <w:r>
              <w:rPr>
                <w:noProof/>
              </w:rPr>
              <w:br/>
              <w:t>из следующих значений: «AO» – «сведения о НМПТ Союза» или</w:t>
            </w:r>
            <w:r>
              <w:rPr>
                <w:noProof/>
              </w:rPr>
              <w:br/>
              <w:t>«RH» – «сведения о праве использования НМПТ Союза»</w:t>
            </w:r>
          </w:p>
        </w:tc>
      </w:tr>
      <w:tr w:rsidR="0087062B" w:rsidRPr="005D024A" w14:paraId="5A81CC2D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9EC17C" w14:textId="77777777" w:rsidR="00AC5596" w:rsidRPr="00AC5596" w:rsidRDefault="005A2F94" w:rsidP="0046645B">
            <w:pPr>
              <w:pStyle w:val="aff5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715976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экземпляров реквизита «Сведения записи Единого реестра НМПТ Союза» (ipcdo:ApellationOfOriginRegisterItemDetails) должны быть заполнены реквизиты «Начальная дата и время»</w:t>
            </w:r>
            <w:r>
              <w:rPr>
                <w:noProof/>
              </w:rPr>
              <w:br/>
              <w:t>(csdo:StartDateTime), и значение реквизита «Начальная дата и время» (csdo:StartDateTime) в составе изменяемых сведений Единого реестра НМПТ Союза должно быть меньше, чем значение реквизита «Начальная дата и время» (csdo:StartDateTime) в составе измененных сведений Единого реестра НМПТ Союза</w:t>
            </w:r>
          </w:p>
        </w:tc>
      </w:tr>
      <w:tr w:rsidR="0087062B" w:rsidRPr="005D024A" w14:paraId="02CAA520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82AFB1" w14:textId="77777777" w:rsidR="00AC5596" w:rsidRPr="00AC5596" w:rsidRDefault="005A2F94" w:rsidP="0046645B">
            <w:pPr>
              <w:pStyle w:val="aff5"/>
            </w:pPr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9AEEDE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изменяемые сведения Единого реестра НМПТ Союза, реквизит «Конечная дата и время» (csdo:EndDateTime) должен быть заполнен, и значение этого реквизита должно быть больше значения реквизита «Начальная дата и время» (csdo:StartDateTime) в составе этого же экземпляра «Сведения записи Единого реестра НМПТ Союза»</w:t>
            </w:r>
            <w:r>
              <w:rPr>
                <w:noProof/>
              </w:rPr>
              <w:br/>
              <w:t>(ipcdo:ApellationOfOriginRegisterItemDetails) и меньше значения реквизита «Начальная дата и время» (csdo:StartDateTime) 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</w:t>
            </w:r>
          </w:p>
        </w:tc>
      </w:tr>
      <w:tr w:rsidR="0087062B" w:rsidRPr="00A94347" w14:paraId="319ED7F3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2D7473" w14:textId="77777777" w:rsidR="00AC5596" w:rsidRPr="00AC5596" w:rsidRDefault="005A2F94" w:rsidP="0046645B">
            <w:pPr>
              <w:pStyle w:val="aff5"/>
            </w:pPr>
            <w: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91F9E" w14:textId="521C6B0D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(ipcdo:ApellationOfOriginRegisterItemDetails), </w:t>
            </w:r>
            <w:r>
              <w:rPr>
                <w:noProof/>
              </w:rPr>
              <w:t>содержащего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измененные</w:t>
            </w:r>
            <w:r w:rsidRPr="005E615F">
              <w:rPr>
                <w:noProof/>
                <w:lang w:val="en-US"/>
              </w:rPr>
              <w:t xml:space="preserve"> </w:t>
            </w:r>
            <w:r w:rsidR="00D87CF2">
              <w:rPr>
                <w:noProof/>
              </w:rPr>
              <w:t>сведения</w:t>
            </w:r>
            <w:r w:rsidR="00D87CF2" w:rsidRPr="00D87C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Конечная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время</w:t>
            </w:r>
            <w:r w:rsidRPr="005E615F">
              <w:rPr>
                <w:noProof/>
                <w:lang w:val="en-US"/>
              </w:rPr>
              <w:t xml:space="preserve">» (csdo:EndDateTime)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A94347" w14:paraId="20A7FFAE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CF6051" w14:textId="77777777" w:rsidR="00AC5596" w:rsidRPr="00AC5596" w:rsidRDefault="005A2F94" w:rsidP="0046645B">
            <w:pPr>
              <w:pStyle w:val="aff5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AED180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совпадать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(ipsdo:ApellationOfOriginEAEUId)</w:t>
            </w:r>
          </w:p>
        </w:tc>
      </w:tr>
      <w:tr w:rsidR="0087062B" w:rsidRPr="005D024A" w14:paraId="313FA42C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088A81" w14:textId="77777777" w:rsidR="00AC5596" w:rsidRPr="00AC5596" w:rsidRDefault="005A2F94" w:rsidP="0046645B">
            <w:pPr>
              <w:pStyle w:val="aff5"/>
            </w:pPr>
            <w: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EA00BF" w14:textId="77777777" w:rsidR="003B3DBF" w:rsidRDefault="00F93EA0" w:rsidP="003B3DBF">
            <w:pPr>
              <w:pStyle w:val="af1"/>
              <w:rPr>
                <w:noProof/>
              </w:rPr>
            </w:pPr>
            <w:r>
              <w:rPr>
                <w:noProof/>
              </w:rPr>
              <w:t>в составе экземпляров реквизита «Сведения записи Единого реестра НМПТ Союза» (ipcdo:ApellationOfOriginRegisterItemDetails) должна быть заполнена и должна совпадать одна из следующих комбинаций реквизитов, при этом другая из перечисленных комбинаций реквизитов не заполняется: «Регистрационный номер заявки на НМПТ Союза»</w:t>
            </w:r>
            <w:r>
              <w:rPr>
                <w:noProof/>
              </w:rPr>
              <w:br/>
              <w:t xml:space="preserve">(ipsdo:ApellationOfOriginApplicationId) и «Дата подачи заявки» (ipsdo:ApplicationReceiptDate) или «Номер документа» (csdo:DocId) </w:t>
            </w:r>
          </w:p>
          <w:p w14:paraId="2AB65DF7" w14:textId="382BA7AF" w:rsidR="0087062B" w:rsidRPr="005D024A" w:rsidRDefault="00F93EA0" w:rsidP="003B3DBF">
            <w:pPr>
              <w:pStyle w:val="af1"/>
            </w:pPr>
            <w:r>
              <w:rPr>
                <w:noProof/>
              </w:rPr>
              <w:t>и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«Дата поступления документа» (ipsdo:IPDocReceiptDate)</w:t>
            </w:r>
          </w:p>
        </w:tc>
      </w:tr>
      <w:tr w:rsidR="0087062B" w:rsidRPr="005D024A" w14:paraId="3F59860A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8A04D9" w14:textId="77777777" w:rsidR="00AC5596" w:rsidRPr="00AC5596" w:rsidRDefault="005A2F94" w:rsidP="0046645B">
            <w:pPr>
              <w:pStyle w:val="aff5"/>
            </w:pPr>
            <w: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E8E301" w14:textId="7B381AB8" w:rsidR="0087062B" w:rsidRPr="005D024A" w:rsidRDefault="00F93EA0" w:rsidP="00ED0975">
            <w:pPr>
              <w:pStyle w:val="af1"/>
            </w:pPr>
            <w:r>
              <w:rPr>
                <w:noProof/>
              </w:rPr>
              <w:t xml:space="preserve">при включении в классификатор видов документов, сведений </w:t>
            </w:r>
            <w:r w:rsidR="00AB4121">
              <w:rPr>
                <w:noProof/>
              </w:rPr>
              <w:br/>
            </w:r>
            <w:r>
              <w:rPr>
                <w:noProof/>
              </w:rPr>
              <w:t>и материалов значений, соответствующих видам документов «</w:t>
            </w:r>
            <w:r w:rsidR="00ED0975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«</w:t>
            </w:r>
            <w:r w:rsidR="00ED0975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 xml:space="preserve">» </w:t>
            </w:r>
            <w:r w:rsidR="00AB4121">
              <w:rPr>
                <w:noProof/>
              </w:rPr>
              <w:br/>
            </w:r>
            <w:r>
              <w:rPr>
                <w:noProof/>
              </w:rPr>
              <w:t>и «</w:t>
            </w:r>
            <w:r w:rsidR="003018DA" w:rsidRPr="003018DA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 xml:space="preserve">» </w:t>
            </w:r>
            <w:r w:rsidR="00ED0975">
              <w:rPr>
                <w:noProof/>
              </w:rPr>
              <w:br/>
            </w:r>
            <w:r>
              <w:rPr>
                <w:noProof/>
              </w:rPr>
              <w:t>в составе реквизита «Сведения записи Единого реестра НМПТ Союза»</w:t>
            </w:r>
            <w:r>
              <w:rPr>
                <w:noProof/>
              </w:rPr>
              <w:br/>
              <w:t>(ipcdo:ApellationOfOriginRegisterItemDetails) реквизит</w:t>
            </w:r>
            <w:r>
              <w:rPr>
                <w:noProof/>
              </w:rPr>
              <w:br/>
              <w:t>«Код вида документа, используемого в сфере интеллектуальной собственности» (ipsdo:IPDocKindCode) должен быть заполнен и должен содержать кодовое обозначение одного из перечисленных видов документов, а реквизит «Наименование вида документа, используемого</w:t>
            </w:r>
            <w:r>
              <w:rPr>
                <w:noProof/>
              </w:rPr>
              <w:br/>
              <w:t>в сфере интеллектуальной собственности» (ipsdo:IPDocKindName)</w:t>
            </w:r>
            <w:r>
              <w:rPr>
                <w:noProof/>
              </w:rPr>
              <w:br/>
              <w:t>не заполняется</w:t>
            </w:r>
          </w:p>
        </w:tc>
      </w:tr>
      <w:tr w:rsidR="0087062B" w:rsidRPr="005D024A" w14:paraId="34EF37C4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77FDF4" w14:textId="77777777" w:rsidR="00AC5596" w:rsidRPr="00ED0975" w:rsidRDefault="005A2F94" w:rsidP="0046645B">
            <w:pPr>
              <w:pStyle w:val="aff5"/>
              <w:rPr>
                <w:lang w:val="ru-RU"/>
              </w:rPr>
            </w:pPr>
            <w:r w:rsidRPr="00ED0975">
              <w:rPr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566F0D" w14:textId="32660978" w:rsidR="0087062B" w:rsidRPr="005D024A" w:rsidRDefault="00F93EA0" w:rsidP="003018DA">
            <w:pPr>
              <w:pStyle w:val="af1"/>
            </w:pPr>
            <w:r>
              <w:rPr>
                <w:noProof/>
              </w:rPr>
              <w:t xml:space="preserve">при отсутствии в классификаторе видов документов, сведений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материалов значений, соответствующих видам документов «</w:t>
            </w:r>
            <w:r w:rsidR="00ED0975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 w:rsidR="00ED0975">
              <w:rPr>
                <w:noProof/>
              </w:rPr>
              <w:t>», «</w:t>
            </w:r>
            <w:r w:rsidR="00ED0975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 xml:space="preserve">» </w:t>
            </w:r>
            <w:r w:rsidR="00ED0975">
              <w:rPr>
                <w:noProof/>
              </w:rPr>
              <w:br/>
            </w:r>
            <w:r>
              <w:rPr>
                <w:noProof/>
              </w:rPr>
              <w:t>и «</w:t>
            </w:r>
            <w:r w:rsidR="003018DA" w:rsidRPr="003018DA">
              <w:rPr>
                <w:noProof/>
              </w:rPr>
              <w:t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 xml:space="preserve">», </w:t>
            </w:r>
            <w:r w:rsidR="00ED0975">
              <w:rPr>
                <w:noProof/>
              </w:rPr>
              <w:br/>
            </w:r>
            <w:r>
              <w:rPr>
                <w:noProof/>
              </w:rPr>
              <w:t>в составе реквизита «Сведения записи Единого реестра НМПТ Союза»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(ipcdo:ApellationOfOriginRegisterItemDetails) реквизит</w:t>
            </w:r>
            <w:r>
              <w:rPr>
                <w:noProof/>
              </w:rPr>
              <w:br/>
              <w:t>«Код вида документа, используемого в сфере интеллектуальной собственности» (ipsdo:IPDocKindCode) 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одному из следующих значений: «</w:t>
            </w:r>
            <w:r w:rsidR="00ED0975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 w:rsidR="00ED0975">
              <w:rPr>
                <w:noProof/>
              </w:rPr>
              <w:t>», «</w:t>
            </w:r>
            <w:r w:rsidR="00ED0975">
              <w:rPr>
                <w:color w:val="000000"/>
              </w:rPr>
              <w:t>Заявка 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ED0975" w:rsidRPr="003018DA">
              <w:rPr>
                <w:noProof/>
              </w:rPr>
              <w:t xml:space="preserve"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</w:t>
            </w:r>
            <w:r w:rsidR="00AB4121">
              <w:rPr>
                <w:noProof/>
              </w:rPr>
              <w:br/>
            </w:r>
            <w:r w:rsidR="00ED0975" w:rsidRPr="003018DA">
              <w:rPr>
                <w:noProof/>
              </w:rPr>
              <w:t>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</w:t>
            </w:r>
          </w:p>
        </w:tc>
      </w:tr>
      <w:tr w:rsidR="0087062B" w:rsidRPr="005D024A" w14:paraId="1C7A8AE9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3B1F36" w14:textId="77777777" w:rsidR="00AC5596" w:rsidRPr="003B3DBF" w:rsidRDefault="005A2F94" w:rsidP="0046645B">
            <w:pPr>
              <w:pStyle w:val="aff5"/>
              <w:rPr>
                <w:lang w:val="ru-RU"/>
              </w:rPr>
            </w:pPr>
            <w:r w:rsidRPr="003B3DBF">
              <w:rPr>
                <w:lang w:val="ru-RU"/>
              </w:rPr>
              <w:lastRenderedPageBreak/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293F9E" w14:textId="23DC869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экземпляров реквизита «Сведения записи Единого реестра НМПТ Союза» (ipcdo:ApellationOfOriginRegisterItemDetails) заполнены реквизиты «Регистрационный номер заявки на НМПТ Союза»</w:t>
            </w:r>
            <w:r>
              <w:rPr>
                <w:noProof/>
              </w:rPr>
              <w:br/>
              <w:t>(ipsdo:ApellationOfOriginApplicationId) и «Дата подачи заявки» (ipsdo:ApplicationReceiptDate), значение реквизитов 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в составе таких экземпляров реквизитов должны совпадать, и должны соответствовать значению «</w:t>
            </w:r>
            <w:r w:rsidR="00ED0975">
              <w:rPr>
                <w:color w:val="000000"/>
              </w:rPr>
              <w:t xml:space="preserve">Заявка </w:t>
            </w:r>
            <w:r w:rsidR="00AB4121">
              <w:rPr>
                <w:color w:val="000000"/>
              </w:rPr>
              <w:br/>
            </w:r>
            <w:r w:rsidR="00ED0975">
              <w:rPr>
                <w:color w:val="000000"/>
              </w:rPr>
              <w:t>на предоставление права использования зарегистрированного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 или «</w:t>
            </w:r>
            <w:r w:rsidR="00ED0975">
              <w:rPr>
                <w:color w:val="000000"/>
              </w:rPr>
              <w:t>Заявка на регистрацию и предоставление права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</w:t>
            </w:r>
          </w:p>
        </w:tc>
      </w:tr>
      <w:tr w:rsidR="0087062B" w:rsidRPr="005D024A" w14:paraId="0016F918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2FBF86" w14:textId="77777777" w:rsidR="00AC5596" w:rsidRPr="00AC5596" w:rsidRDefault="005A2F94" w:rsidP="0046645B">
            <w:pPr>
              <w:pStyle w:val="aff5"/>
            </w:pPr>
            <w: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D337F8" w14:textId="5E240494" w:rsidR="0087062B" w:rsidRPr="005D024A" w:rsidRDefault="00F93EA0" w:rsidP="003018DA">
            <w:pPr>
              <w:pStyle w:val="af1"/>
            </w:pPr>
            <w:r>
              <w:rPr>
                <w:noProof/>
              </w:rPr>
              <w:t>если в составе экземпляров реквизита «Сведения записи Единого реестра НМПТ Союза» (ipcdo:ApellationOfOriginRegisterItemDetails) заполнены реквизиты «Номер документа» (csdo:DocId) и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«Дата поступления документа» (ipsdo:IPDocReceiptDate), значение реквизитов «Код вида документа, используемого в сфере интеллектуальной собственности» (ipsdo:IPDocKindCode) или «Наименование вида документа, используемого в сфере интеллектуальной собственности» (ipsdo:IPDocKindName) в составе таких экземпляров реквизитов должны совпадать, и должны соответствовать значению «</w:t>
            </w:r>
            <w:r w:rsidR="003018DA" w:rsidRPr="003018DA">
              <w:rPr>
                <w:noProof/>
              </w:rPr>
              <w:t xml:space="preserve">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товара, зарегистрированного </w:t>
            </w:r>
            <w:r w:rsidR="00AB4121">
              <w:rPr>
                <w:noProof/>
              </w:rPr>
              <w:br/>
            </w:r>
            <w:r w:rsidR="003018DA" w:rsidRPr="003018DA">
              <w:rPr>
                <w:noProof/>
              </w:rPr>
              <w:t xml:space="preserve">до вступления в силу Договора о товарных знаках, знаках обслуживания </w:t>
            </w:r>
            <w:r w:rsidR="00AB4121">
              <w:rPr>
                <w:noProof/>
              </w:rPr>
              <w:br/>
            </w:r>
            <w:r w:rsidR="003018DA" w:rsidRPr="003018DA">
              <w:rPr>
                <w:noProof/>
              </w:rPr>
              <w:t>и наименованиях мест происхождения товаров Евразийского экономического союза от 3 февраля 2020 года</w:t>
            </w:r>
            <w:r>
              <w:rPr>
                <w:noProof/>
              </w:rPr>
              <w:t>»</w:t>
            </w:r>
          </w:p>
        </w:tc>
      </w:tr>
      <w:tr w:rsidR="0087062B" w:rsidRPr="00DE0029" w14:paraId="1F878C1C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5EB296" w14:textId="77777777" w:rsidR="00AC5596" w:rsidRPr="00AC5596" w:rsidRDefault="005A2F94" w:rsidP="0046645B">
            <w:pPr>
              <w:pStyle w:val="aff5"/>
            </w:pPr>
            <w:r>
              <w:lastRenderedPageBreak/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724633" w14:textId="77777777" w:rsidR="00DE0029" w:rsidRDefault="00F93EA0" w:rsidP="00DE0029">
            <w:pPr>
              <w:pStyle w:val="af1"/>
              <w:rPr>
                <w:noProof/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«RH»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</w:t>
            </w:r>
            <w:r w:rsidR="00DE0029">
              <w:rPr>
                <w:noProof/>
              </w:rPr>
              <w:t>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="00DE0029">
              <w:rPr>
                <w:noProof/>
              </w:rPr>
              <w:t>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="00DE0029">
              <w:rPr>
                <w:noProof/>
              </w:rPr>
              <w:t>ы</w:t>
            </w:r>
            <w:r w:rsidR="00DE0029" w:rsidRPr="00DE0029">
              <w:rPr>
                <w:noProof/>
                <w:lang w:val="en-US"/>
              </w:rPr>
              <w:t>:</w:t>
            </w:r>
          </w:p>
          <w:p w14:paraId="655E69FF" w14:textId="77777777" w:rsidR="00DE0029" w:rsidRDefault="00F93EA0" w:rsidP="00DE0029">
            <w:pPr>
              <w:pStyle w:val="af1"/>
              <w:rPr>
                <w:noProof/>
                <w:lang w:val="en-US"/>
              </w:rPr>
            </w:pPr>
            <w:r w:rsidRPr="005E615F">
              <w:rPr>
                <w:noProof/>
                <w:lang w:val="en-US"/>
              </w:rPr>
              <w:t>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(ipsdo:ApellationOfOrigi</w:t>
            </w:r>
            <w:r w:rsidR="00DE0029">
              <w:rPr>
                <w:noProof/>
                <w:lang w:val="en-US"/>
              </w:rPr>
              <w:t>nEAEUId)</w:t>
            </w:r>
            <w:r w:rsidR="00DE0029" w:rsidRPr="00DE0029">
              <w:rPr>
                <w:noProof/>
                <w:lang w:val="en-US"/>
              </w:rPr>
              <w:t>;</w:t>
            </w:r>
          </w:p>
          <w:p w14:paraId="27F5E60F" w14:textId="61A554A9" w:rsidR="0087062B" w:rsidRPr="00DE0029" w:rsidRDefault="00DE0029" w:rsidP="00DE0029">
            <w:pPr>
              <w:pStyle w:val="af1"/>
            </w:pPr>
            <w:r w:rsidRPr="00577C2E">
              <w:rPr>
                <w:noProof/>
              </w:rPr>
              <w:t xml:space="preserve">«Указание товара, в отношении которого осуществляется регистрация </w:t>
            </w:r>
            <w:r w:rsidRPr="00577C2E">
              <w:rPr>
                <w:noProof/>
              </w:rPr>
              <w:br/>
              <w:t>и (или) предоставление права использования НМПТ»</w:t>
            </w:r>
            <w:r w:rsidRPr="00577C2E">
              <w:rPr>
                <w:noProof/>
              </w:rPr>
              <w:br/>
              <w:t>(ipsdo:ApellationOfOriginGoodsText);</w:t>
            </w:r>
            <w:r w:rsidRPr="00577C2E">
              <w:rPr>
                <w:noProof/>
              </w:rPr>
              <w:br/>
              <w:t>«Описание особого свойства товара»</w:t>
            </w:r>
            <w:r w:rsidRPr="00577C2E">
              <w:rPr>
                <w:noProof/>
              </w:rPr>
              <w:br/>
              <w:t>(ipsdo:GoodsPropertiesDescriptionText);</w:t>
            </w:r>
            <w:r w:rsidRPr="00577C2E">
              <w:rPr>
                <w:noProof/>
              </w:rPr>
              <w:br/>
              <w:t>«Описание географического объекта или его границ»</w:t>
            </w:r>
            <w:r w:rsidRPr="00577C2E">
              <w:rPr>
                <w:noProof/>
              </w:rPr>
              <w:br/>
              <w:t>(ipsdo:GeographicRegionDescriptionText</w:t>
            </w:r>
            <w:r>
              <w:rPr>
                <w:noProof/>
              </w:rPr>
              <w:t>)</w:t>
            </w:r>
          </w:p>
        </w:tc>
      </w:tr>
      <w:tr w:rsidR="0087062B" w:rsidRPr="005D024A" w14:paraId="208F1006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DA73" w14:textId="77777777" w:rsidR="00AC5596" w:rsidRPr="00AC5596" w:rsidRDefault="005A2F94" w:rsidP="0046645B">
            <w:pPr>
              <w:pStyle w:val="aff5"/>
            </w:pPr>
            <w: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C7442C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информационных ресурсах Комиссии, содержащих сведения Единого реестра НМПТ Союза,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«AO» – «сведения о НМПТ Союза», значение реквизита «Регистрационный номер НМПТ Союза» (ipsdo:ApellationOfOriginEAEUId) совпадает со значением соответствующего реквизита в представляемых сведениях, реквизит «Код статуса» (csdo:StatusCode) соответствует значению «01» – «НМПТ Союза зарегистрировано» или «02» – «сведения о НМПТ Союза изменены», а реквизит «Конечная дата и время» (csdo:EndDateTime)</w:t>
            </w:r>
            <w:r>
              <w:rPr>
                <w:noProof/>
              </w:rPr>
              <w:br/>
              <w:t>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1FAFA5B8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666F6" w14:textId="77777777" w:rsidR="00AC5596" w:rsidRPr="00AC5596" w:rsidRDefault="005A2F94" w:rsidP="0046645B">
            <w:pPr>
              <w:pStyle w:val="aff5"/>
            </w:pPr>
            <w:r>
              <w:lastRenderedPageBreak/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88A85D" w14:textId="6A6C4198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составе таких экземпляров реквизита «Сведения записи Единого реестра НМПТ Союза» (ipcdo:ApellationOfOriginRegisterItemDetails) реквизит «Сведения о праве использования НМПТ Союза»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(ipcdo:ApellationOfOriginEAEURightDetails) должен быть заполнен,</w:t>
            </w:r>
            <w:r>
              <w:rPr>
                <w:noProof/>
              </w:rPr>
              <w:br/>
              <w:t>в его составе должны быть заполнены реквизиты «Регистрационный номер свидетельства о праве использования НМПТ Союза»</w:t>
            </w:r>
            <w:r>
              <w:rPr>
                <w:noProof/>
              </w:rPr>
              <w:br/>
              <w:t>(ipsdo:ApellationOfOriginEAEUCertificateId) и «Дата истечения срока действия документа» (csdo:DocValidityDate)</w:t>
            </w:r>
          </w:p>
        </w:tc>
      </w:tr>
      <w:tr w:rsidR="0087062B" w:rsidRPr="00A94347" w14:paraId="0A91BCE8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754495" w14:textId="77777777" w:rsidR="00AC5596" w:rsidRPr="00AC5596" w:rsidRDefault="005A2F94" w:rsidP="0046645B">
            <w:pPr>
              <w:pStyle w:val="aff5"/>
            </w:pPr>
            <w: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D4DF93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«RH»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свидетельства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(ipsdo:ApellationOfOriginEAEUCertificateId)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совпадать</w:t>
            </w:r>
          </w:p>
        </w:tc>
      </w:tr>
      <w:tr w:rsidR="0087062B" w:rsidRPr="005D024A" w14:paraId="48F0A65C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08D418" w14:textId="77777777" w:rsidR="00AC5596" w:rsidRPr="00AC5596" w:rsidRDefault="005A2F94" w:rsidP="0046645B">
            <w:pPr>
              <w:pStyle w:val="aff5"/>
            </w:pPr>
            <w: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BD5EF5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информационных ресурсах Комиссии, содержащих сведения Единого реестра НМПТ Союза,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«RH» – «сведения о праве использования НМПТ Союза», значение свокупности реквизитов «Регистрационный номер свидетельства о праве использования НМПТ Союза» (ipsdo:ApellationOfOriginEAEUCertificateId), «Дата истечения срока действия документа» (csdo:DocValidityDate), «Код статуса» (csdo:StatusCode) и «Начальная дата и время» (csdo:StartDateTime) совпадают со значениями совокупности соответствующих реквизитов</w:t>
            </w:r>
            <w:r>
              <w:rPr>
                <w:noProof/>
              </w:rPr>
              <w:br/>
              <w:t>в представляемых изменяемых сведениях Единого реестра НМПТ Союза, а реквизит «Конечная дата и время» (csdo:EndDateTime) 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502CA136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2AEA97" w14:textId="77777777" w:rsidR="00AC5596" w:rsidRPr="00AC5596" w:rsidRDefault="005A2F94" w:rsidP="0046645B">
            <w:pPr>
              <w:pStyle w:val="aff5"/>
            </w:pPr>
            <w:r>
              <w:lastRenderedPageBreak/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769486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составе таких экземпляров реквизита «Сведения записи Единого реестра НМПТ Союза» (ipcdo:ApellationOfOriginRegisterItemDetails) в составе реквизита «Сведения о праве использования НМПТ Союза»</w:t>
            </w:r>
            <w:r>
              <w:rPr>
                <w:noProof/>
              </w:rPr>
              <w:br/>
              <w:t>(ipcdo:ApellationOfOriginEAEURightDetails) в составе реквизита «Участник отношений в сфере регистрации и использования прав на объекты интеллектуальной собственности» (ipcdo:IPPartyDetails) значение реквизита «Код вида участника отношений в сфере регистрации и использования прав на объекты интеллектуальной собственности» (ipsdo:IPPartyKindCode) должно соответствовать значению «RH» – «правообладатель»</w:t>
            </w:r>
          </w:p>
        </w:tc>
      </w:tr>
      <w:tr w:rsidR="0087062B" w:rsidRPr="00A94347" w14:paraId="3847415C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3167DC" w14:textId="77777777" w:rsidR="00AC5596" w:rsidRPr="00AC5596" w:rsidRDefault="005A2F94" w:rsidP="0046645B">
            <w:pPr>
              <w:pStyle w:val="aff5"/>
            </w:pPr>
            <w: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6A5B8F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«RH»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(ipcdo:ApellationOfOriginEAEURightDetails)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Участник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отношений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сфере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объекты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5E615F">
              <w:rPr>
                <w:noProof/>
                <w:lang w:val="en-US"/>
              </w:rPr>
              <w:t xml:space="preserve">» (ipcdo:IPPartyDetails)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Полное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субъекта</w:t>
            </w:r>
            <w:r w:rsidRPr="005E615F">
              <w:rPr>
                <w:noProof/>
                <w:lang w:val="en-US"/>
              </w:rPr>
              <w:t xml:space="preserve"> c </w:t>
            </w:r>
            <w:r>
              <w:rPr>
                <w:noProof/>
              </w:rPr>
              <w:t>указанием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представления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языка</w:t>
            </w:r>
            <w:r w:rsidRPr="005E615F">
              <w:rPr>
                <w:noProof/>
                <w:lang w:val="en-US"/>
              </w:rPr>
              <w:t>» (ipsdo:IPSubjectName);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>» (ccdo:SubjectAddressDetails);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Контактный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>» (ccdo:CommunicationDetails)</w:t>
            </w:r>
          </w:p>
        </w:tc>
      </w:tr>
      <w:tr w:rsidR="0087062B" w:rsidRPr="005D024A" w14:paraId="7C9C238D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A33A0B" w14:textId="77777777" w:rsidR="00AC5596" w:rsidRPr="00AC5596" w:rsidRDefault="005A2F94" w:rsidP="0046645B">
            <w:pPr>
              <w:pStyle w:val="aff5"/>
            </w:pPr>
            <w:r>
              <w:lastRenderedPageBreak/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F686BF" w14:textId="19B41559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составе таких экземпляров реквизита «Сведения записи Единого реестра НМПТ Союза» (ipcdo:ApellationOfOriginRegisterItemDetails) в составе реквизита «Сведения о праве использования НМПТ Союза»</w:t>
            </w:r>
            <w:r>
              <w:rPr>
                <w:noProof/>
              </w:rPr>
              <w:br/>
              <w:t xml:space="preserve">(ipcdo:ApellationOfOriginEAEURightDetails) в составе реквизита «Участник отношений в сфере регистрации и использования прав </w:t>
            </w:r>
            <w:r w:rsidR="00AB4121">
              <w:rPr>
                <w:noProof/>
              </w:rPr>
              <w:br/>
            </w:r>
            <w:r>
              <w:rPr>
                <w:noProof/>
              </w:rPr>
              <w:t>на объекты интеллектуальной собственности» (ipcdo:IPPartyDetails) значения атрибутов в составе реквизита «Полное наименование субъекта</w:t>
            </w:r>
            <w:r>
              <w:rPr>
                <w:noProof/>
              </w:rPr>
              <w:br/>
              <w:t>c указанием вида представления сведений и кода языка (ipsdo:IPSubjectName) должны быть заполнены в соответствии с одним из следующих правил:</w:t>
            </w:r>
            <w:r>
              <w:rPr>
                <w:noProof/>
              </w:rPr>
              <w:br/>
              <w:t>значение атрибута «код вида представления наименования» (атрибут nameRepresentationKindCode) должно соответствовать значению</w:t>
            </w:r>
            <w:r>
              <w:rPr>
                <w:noProof/>
              </w:rPr>
              <w:br/>
              <w:t>«OR» – «сведения, представленные на исходном (оригинальном) языке», атрибут «код языка» (атрибут languageCode) должен быть заполнен</w:t>
            </w:r>
            <w:r>
              <w:rPr>
                <w:noProof/>
              </w:rPr>
              <w:br/>
              <w:t>и содержать значение «RU»;</w:t>
            </w:r>
            <w:r>
              <w:rPr>
                <w:noProof/>
              </w:rPr>
              <w:br/>
              <w:t>значение атрибута «код вида представления наименования» (атрибут nameRepresentationKindCode) должно соответствовать значению</w:t>
            </w:r>
            <w:r>
              <w:rPr>
                <w:noProof/>
              </w:rPr>
              <w:br/>
              <w:t>«LA» – «транслитерация сведений на исходном (оригинальном) языке буквами латинского алфавита», атрибут «код языка» (атрибут languageCode) не заполняется</w:t>
            </w:r>
          </w:p>
        </w:tc>
      </w:tr>
      <w:tr w:rsidR="0087062B" w:rsidRPr="005D024A" w14:paraId="2F14D5AB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0CD415" w14:textId="77777777" w:rsidR="00AC5596" w:rsidRPr="00AC5596" w:rsidRDefault="005A2F94" w:rsidP="0046645B">
            <w:pPr>
              <w:pStyle w:val="aff5"/>
            </w:pPr>
            <w: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30E6D8" w14:textId="2CA3A62A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составе таких экземпляров реквизита «Сведения записи Единого реестра НМПТ Союза» (ipcdo:ApellationOfOriginRegisterItemDetails) в составе реквизита «Сведения о праве использования НМПТ Союза»</w:t>
            </w:r>
            <w:r>
              <w:rPr>
                <w:noProof/>
              </w:rPr>
              <w:br/>
              <w:t xml:space="preserve">(ipcdo:ApellationOfOriginEAEURightDetails) в составе реквизита «Участник отношений в сфере регистрации и использования прав </w:t>
            </w:r>
            <w:r w:rsidR="00AB4121">
              <w:rPr>
                <w:noProof/>
              </w:rPr>
              <w:br/>
            </w:r>
            <w:r>
              <w:rPr>
                <w:noProof/>
              </w:rPr>
              <w:t xml:space="preserve">на объекты интеллектуальной собственности» (ipcdo:IPPartyDetails)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в составе реквизита «Адрес» (ccdo:SubjectAddressDetails) значение реквизита «Код вида адреса» (csdo:AddressKindCode) должно соответствовать значению «2» – «фактический адрес (адрес места нахождения или места жительства)»</w:t>
            </w:r>
          </w:p>
        </w:tc>
      </w:tr>
      <w:tr w:rsidR="0087062B" w:rsidRPr="00D72003" w14:paraId="47BC0CB6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5DBDC" w14:textId="77777777" w:rsidR="00AC5596" w:rsidRPr="00AB4121" w:rsidRDefault="005A2F94" w:rsidP="0046645B">
            <w:pPr>
              <w:pStyle w:val="aff5"/>
              <w:rPr>
                <w:lang w:val="ru-RU"/>
              </w:rPr>
            </w:pPr>
            <w:r w:rsidRPr="00AB4121">
              <w:rPr>
                <w:lang w:val="ru-RU"/>
              </w:rPr>
              <w:lastRenderedPageBreak/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E05F7C" w14:textId="77777777" w:rsidR="0087062B" w:rsidRPr="00A94347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AB4121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AB4121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AB4121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AB4121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ApellationOfOriginRegisterItemDetails</w:t>
            </w:r>
            <w:r w:rsidRPr="00AB4121">
              <w:rPr>
                <w:noProof/>
              </w:rPr>
              <w:t xml:space="preserve">) </w:t>
            </w:r>
            <w:r>
              <w:rPr>
                <w:noProof/>
              </w:rPr>
              <w:t>значение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A94347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общего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ресурса</w:t>
            </w:r>
            <w:r w:rsidRPr="00A94347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A94347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ResourceItemKindCode</w:t>
            </w:r>
            <w:r w:rsidRPr="00A94347">
              <w:rPr>
                <w:noProof/>
              </w:rPr>
              <w:t xml:space="preserve">) </w:t>
            </w:r>
            <w:r>
              <w:rPr>
                <w:noProof/>
              </w:rPr>
              <w:t>соответствует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значению</w:t>
            </w:r>
            <w:r w:rsidRPr="00A94347">
              <w:rPr>
                <w:noProof/>
              </w:rPr>
              <w:t xml:space="preserve"> «</w:t>
            </w:r>
            <w:r w:rsidRPr="005E615F">
              <w:rPr>
                <w:noProof/>
                <w:lang w:val="en-US"/>
              </w:rPr>
              <w:t>RH</w:t>
            </w:r>
            <w:r w:rsidRPr="00A94347">
              <w:rPr>
                <w:noProof/>
              </w:rPr>
              <w:t>»</w:t>
            </w:r>
            <w:r w:rsidRPr="005E615F">
              <w:rPr>
                <w:noProof/>
                <w:lang w:val="en-US"/>
              </w:rPr>
              <w:t> </w:t>
            </w:r>
            <w:r w:rsidRPr="00A94347">
              <w:rPr>
                <w:noProof/>
              </w:rPr>
              <w:t>–</w:t>
            </w:r>
            <w:r w:rsidRPr="005E615F">
              <w:rPr>
                <w:noProof/>
                <w:lang w:val="en-US"/>
              </w:rPr>
              <w:t> </w:t>
            </w:r>
            <w:r w:rsidRPr="00A94347">
              <w:rPr>
                <w:noProof/>
              </w:rPr>
              <w:t>«</w:t>
            </w:r>
            <w:r>
              <w:rPr>
                <w:noProof/>
              </w:rPr>
              <w:t>сведения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праве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A94347">
              <w:rPr>
                <w:noProof/>
              </w:rPr>
              <w:t xml:space="preserve">», </w:t>
            </w:r>
            <w:r>
              <w:rPr>
                <w:noProof/>
              </w:rPr>
              <w:t>то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таких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A94347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A94347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A94347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ApellationOfOriginRegisterItemDetails</w:t>
            </w:r>
            <w:r w:rsidRPr="00A94347">
              <w:rPr>
                <w:noProof/>
              </w:rPr>
              <w:t xml:space="preserve">) </w:t>
            </w:r>
            <w:r>
              <w:rPr>
                <w:noProof/>
              </w:rPr>
              <w:t>в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A94347">
              <w:rPr>
                <w:noProof/>
              </w:rPr>
              <w:t xml:space="preserve"> «</w:t>
            </w:r>
            <w:r>
              <w:rPr>
                <w:noProof/>
              </w:rPr>
              <w:t>Адрес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для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переписки</w:t>
            </w:r>
            <w:r w:rsidRPr="00A94347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A94347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CorrespondenceAddressDetails</w:t>
            </w:r>
            <w:r w:rsidRPr="00A94347">
              <w:rPr>
                <w:noProof/>
              </w:rPr>
              <w:t xml:space="preserve">) </w:t>
            </w:r>
            <w:r>
              <w:rPr>
                <w:noProof/>
              </w:rPr>
              <w:t>должны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заполнены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реквизиты</w:t>
            </w:r>
            <w:r w:rsidRPr="00A94347">
              <w:rPr>
                <w:noProof/>
              </w:rPr>
              <w:t>:</w:t>
            </w:r>
            <w:r w:rsidRPr="00A94347">
              <w:rPr>
                <w:noProof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субъекта</w:t>
            </w:r>
            <w:r w:rsidRPr="00A94347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A94347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SubjectName</w:t>
            </w:r>
            <w:r w:rsidRPr="00A94347">
              <w:rPr>
                <w:noProof/>
              </w:rPr>
              <w:t>);</w:t>
            </w:r>
            <w:r w:rsidRPr="00A94347">
              <w:rPr>
                <w:noProof/>
              </w:rPr>
              <w:br/>
              <w:t>«</w:t>
            </w:r>
            <w:r>
              <w:rPr>
                <w:noProof/>
              </w:rPr>
              <w:t>Адрес</w:t>
            </w:r>
            <w:r w:rsidRPr="00A94347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ccdo</w:t>
            </w:r>
            <w:r w:rsidRPr="00A94347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SubjectAddressDetails</w:t>
            </w:r>
            <w:r w:rsidRPr="00A94347">
              <w:rPr>
                <w:noProof/>
              </w:rPr>
              <w:t>);</w:t>
            </w:r>
            <w:r w:rsidRPr="00A94347">
              <w:rPr>
                <w:noProof/>
              </w:rPr>
              <w:br/>
              <w:t>«</w:t>
            </w:r>
            <w:r>
              <w:rPr>
                <w:noProof/>
              </w:rPr>
              <w:t>Контактный</w:t>
            </w:r>
            <w:r w:rsidRPr="00A94347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A94347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ccdo</w:t>
            </w:r>
            <w:r w:rsidRPr="00A94347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CommunicationDetails</w:t>
            </w:r>
            <w:r w:rsidRPr="00A94347">
              <w:rPr>
                <w:noProof/>
              </w:rPr>
              <w:t>)</w:t>
            </w:r>
          </w:p>
        </w:tc>
      </w:tr>
      <w:tr w:rsidR="0087062B" w:rsidRPr="005D024A" w14:paraId="1EE9DF84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4074EA" w14:textId="77777777" w:rsidR="00AC5596" w:rsidRPr="00AC5596" w:rsidRDefault="005A2F94" w:rsidP="0046645B">
            <w:pPr>
              <w:pStyle w:val="aff5"/>
            </w:pPr>
            <w: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D203D6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«RH»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 xml:space="preserve">» (ipcdo:CorrespondenceAddressDetails)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» (ccdo:SubjectAddressDetails)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адреса</w:t>
            </w:r>
            <w:r w:rsidRPr="005E615F">
              <w:rPr>
                <w:noProof/>
                <w:lang w:val="en-US"/>
              </w:rPr>
              <w:t xml:space="preserve">» (csdo:AddressKindCode)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«3» – «почтовый адрес (адрес для ведения переписки)», а значение реквизита «Код страны» (csdo:UnifiedCountryCode) должно соответствовать одному из следующих значений: «AM», «BY», «KZ», «KG» или «RU»</w:t>
            </w:r>
          </w:p>
        </w:tc>
      </w:tr>
      <w:tr w:rsidR="0087062B" w:rsidRPr="00A94347" w14:paraId="5810119D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09C54" w14:textId="77777777" w:rsidR="00AC5596" w:rsidRPr="00AC5596" w:rsidRDefault="005A2F94" w:rsidP="0046645B">
            <w:pPr>
              <w:pStyle w:val="aff5"/>
            </w:pPr>
            <w:r>
              <w:lastRenderedPageBreak/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EA0009" w14:textId="65995411" w:rsidR="0087062B" w:rsidRPr="005E615F" w:rsidRDefault="00F93EA0" w:rsidP="003B3DBF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«RH»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один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несколько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(ipcdo:ApellationOfOriginNationalRegistrationDetails),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(ipcdo:ApellationOfOriginNationalRegistrationDetails) </w:t>
            </w:r>
            <w:r>
              <w:rPr>
                <w:noProof/>
              </w:rPr>
              <w:t>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 xml:space="preserve">» (csdo:UnifiedCountryCode)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совпадать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» (ipsdo:ApellationOfOriginNationalId) </w:t>
            </w:r>
            <w:r w:rsidR="003B3DBF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(</w:t>
            </w:r>
            <w:r>
              <w:rPr>
                <w:noProof/>
              </w:rPr>
              <w:t>исключительном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)» (ipcdo:IPRightDetails), </w:t>
            </w:r>
            <w:r>
              <w:rPr>
                <w:noProof/>
              </w:rPr>
              <w:t>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остальные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(ipcdo:ApellationOfOriginNationalRegistrationDetails)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87062B" w:rsidRPr="005D024A" w14:paraId="644010A9" w14:textId="77777777" w:rsidTr="003B3DBF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0A4A6" w14:textId="77777777" w:rsidR="00AC5596" w:rsidRPr="00AC5596" w:rsidRDefault="005A2F94" w:rsidP="0046645B">
            <w:pPr>
              <w:pStyle w:val="aff5"/>
            </w:pPr>
            <w: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3974BC" w14:textId="6049C96E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составе таких экземпляров реквизита «Сведения записи Единого реестра НМПТ Союза» (ipcdo:ApellationOfOriginRegisterItemDetails) и если в составе таких экземпляров реквизита «Сведения записи Единого реестра НМПТ Союза» (ipcdo:ApellationOfOriginRegisterItemDetails) заполнен один или несколько экземпляров реквизита «Сведения о национальной регистрации НМПТ»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(ipcdo:ApellationOfOriginNationalRegistrationDetails), то для каждого такого экземпляра реквизита «Сведения о национальной регистрации НМПТ» (ipcdo:ApellationOfOriginNationalRegistrationDetails) должно выполняться правило: в информационных ресурсах Комиссии, содержащих сведения о НМПТ, зарегистрированных до вступления</w:t>
            </w:r>
            <w:r>
              <w:rPr>
                <w:noProof/>
              </w:rPr>
              <w:br/>
              <w:t xml:space="preserve">в силу Договора,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«RN» – «сведения о праве использования национального НМПТ», «Код статуса» (csdo:StatusCode) соответствует значению «31» – «предоставлено право использования НМПТ Союза», реквизит «Конечная дата и время» (csdo:EndDateTime) в составе реквизита «Технологические характеристики записи общего ресурса» (ccdo:ResourceItemStatusDetails) </w:t>
            </w:r>
            <w:r>
              <w:rPr>
                <w:noProof/>
              </w:rPr>
              <w:lastRenderedPageBreak/>
              <w:t>не заполнен, а совокупность значений реквизитов «Код страны» (csdo:UnifiedCountryCode) и «Регистрационный номер свидетельства»</w:t>
            </w:r>
            <w:r>
              <w:rPr>
                <w:noProof/>
              </w:rPr>
              <w:br/>
              <w:t>(ipsdo:CertificateId)в составе реквизита «Сведения о национальной регистрации НМПТ» (ipcdo:ApellationOfOriginNationalRegistrationDetails) совпадает со значением соответствующих реквизитов в составе представляемых сведений</w:t>
            </w:r>
          </w:p>
        </w:tc>
      </w:tr>
      <w:tr w:rsidR="0087062B" w:rsidRPr="005D024A" w14:paraId="69D7E157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CBFE5C" w14:textId="77777777" w:rsidR="00AC5596" w:rsidRPr="00AC5596" w:rsidRDefault="005A2F94" w:rsidP="0046645B">
            <w:pPr>
              <w:pStyle w:val="aff5"/>
            </w:pPr>
            <w:r>
              <w:lastRenderedPageBreak/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E9D688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(ipcdo:ApellationOfOriginRegisterItemDetails)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Национальное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патентное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ведомство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(ipcdo:PatentAuthorityDetails)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уполномоченного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органа</w:t>
            </w:r>
            <w:r w:rsidRPr="005E615F">
              <w:rPr>
                <w:noProof/>
                <w:lang w:val="en-US"/>
              </w:rPr>
              <w:t>» (csdo:AuthorityName);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» (ccdo:SubjectAddressDetails),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которого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адреса</w:t>
            </w:r>
            <w:r w:rsidRPr="005E615F">
              <w:rPr>
                <w:noProof/>
                <w:lang w:val="en-US"/>
              </w:rPr>
              <w:t xml:space="preserve">» (csdo:AddressKindCode)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«2» – «фактический адрес (адрес места нахождения или места жительства)»</w:t>
            </w:r>
          </w:p>
        </w:tc>
      </w:tr>
      <w:tr w:rsidR="0087062B" w:rsidRPr="00A94347" w14:paraId="68F36125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CC0D1" w14:textId="77777777" w:rsidR="00AC5596" w:rsidRPr="00AC5596" w:rsidRDefault="005A2F94" w:rsidP="0046645B">
            <w:pPr>
              <w:pStyle w:val="aff5"/>
            </w:pPr>
            <w:r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ADCF38" w14:textId="0C810DEA" w:rsidR="0087062B" w:rsidRPr="005E615F" w:rsidRDefault="00F93EA0" w:rsidP="003B0B8B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» (ccdo:SubjectAddressDetails)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адреса</w:t>
            </w:r>
            <w:r w:rsidRPr="005E615F">
              <w:rPr>
                <w:noProof/>
                <w:lang w:val="en-US"/>
              </w:rPr>
              <w:t>» (csdo:AddressKindCode)»,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(csdo:UnifiedCountryCode), «</w:t>
            </w:r>
            <w:r>
              <w:rPr>
                <w:noProof/>
              </w:rPr>
              <w:t>Город</w:t>
            </w:r>
            <w:r w:rsidRPr="005E615F">
              <w:rPr>
                <w:noProof/>
                <w:lang w:val="en-US"/>
              </w:rPr>
              <w:t>» (csdo:CityName), «</w:t>
            </w:r>
            <w:r>
              <w:rPr>
                <w:noProof/>
              </w:rPr>
              <w:t>Улица</w:t>
            </w:r>
            <w:r w:rsidRPr="005E615F">
              <w:rPr>
                <w:noProof/>
                <w:lang w:val="en-US"/>
              </w:rPr>
              <w:t xml:space="preserve">» (csdo:StreetName)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дома</w:t>
            </w:r>
            <w:r w:rsidRPr="005E615F">
              <w:rPr>
                <w:noProof/>
                <w:lang w:val="en-US"/>
              </w:rPr>
              <w:t>» (csdo:BuildingNumberId)</w:t>
            </w:r>
          </w:p>
        </w:tc>
      </w:tr>
      <w:tr w:rsidR="0087062B" w:rsidRPr="00A94347" w14:paraId="4F4D1E20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E2C56C" w14:textId="77777777" w:rsidR="00AC5596" w:rsidRPr="00AC5596" w:rsidRDefault="005A2F94" w:rsidP="0046645B">
            <w:pPr>
              <w:pStyle w:val="aff5"/>
            </w:pPr>
            <w: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BC992D" w14:textId="5D55918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Контактный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» (ccdo:CommunicationDetails)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 xml:space="preserve">» (csdo:CommunicationChannelCode) </w:t>
            </w:r>
            <w:r w:rsidR="003B0B8B">
              <w:rPr>
                <w:noProof/>
                <w:lang w:val="en-US"/>
              </w:rPr>
              <w:br/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Идентификатор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канала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>» (csdo:CommunicationChannelId),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связи</w:t>
            </w:r>
            <w:r w:rsidRPr="005E615F">
              <w:rPr>
                <w:noProof/>
                <w:lang w:val="en-US"/>
              </w:rPr>
              <w:t xml:space="preserve">» (csdo:CommunicationChannelName)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5D024A" w14:paraId="15A1A4C9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89961A" w14:textId="77777777" w:rsidR="00AC5596" w:rsidRPr="00AC5596" w:rsidRDefault="005A2F94" w:rsidP="0046645B">
            <w:pPr>
              <w:pStyle w:val="aff5"/>
            </w:pPr>
            <w:r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50538A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Контактный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6F2475">
              <w:rPr>
                <w:noProof/>
              </w:rPr>
              <w:t>» (</w:t>
            </w:r>
            <w:r w:rsidRPr="003B0B8B">
              <w:rPr>
                <w:noProof/>
                <w:lang w:val="en-US"/>
              </w:rPr>
              <w:t>ccdo</w:t>
            </w:r>
            <w:r w:rsidRPr="006F2475">
              <w:rPr>
                <w:noProof/>
              </w:rPr>
              <w:t>:</w:t>
            </w:r>
            <w:r w:rsidRPr="003B0B8B">
              <w:rPr>
                <w:noProof/>
                <w:lang w:val="en-US"/>
              </w:rPr>
              <w:t>CommunicationDetails</w:t>
            </w:r>
            <w:r w:rsidRPr="006F2475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любых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реквизитов</w:t>
            </w:r>
            <w:r w:rsidRPr="006F2475">
              <w:rPr>
                <w:noProof/>
              </w:rPr>
              <w:t xml:space="preserve">, </w:t>
            </w: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его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реквизита «Код вида связи» (csdo:CommunicationChannelCode) должно соответствовать одному из следующих значений: «TE», «EM» или «FX», в соответствии с перечнем видов средств (каналов) связи, утвержденным Решением Коллегии Комиссии от 6 декабря 2022 г. № 192</w:t>
            </w:r>
          </w:p>
        </w:tc>
      </w:tr>
      <w:tr w:rsidR="0087062B" w:rsidRPr="005D024A" w14:paraId="35B892F7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3B69B7" w14:textId="77777777" w:rsidR="00AC5596" w:rsidRPr="00AC5596" w:rsidRDefault="005A2F94" w:rsidP="0046645B">
            <w:pPr>
              <w:pStyle w:val="aff5"/>
            </w:pPr>
            <w: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538240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реквизит «Код страны» (csdo:UnifiedCountryCode) заполнен</w:t>
            </w:r>
            <w:r>
              <w:rPr>
                <w:noProof/>
              </w:rPr>
              <w:br/>
              <w:t>в составе любых реквизитов, в его составе значение атрибута «идентификатор справочника (классификатора)» (атрибут codeListId) должно соответствовать значению «ВОИС ST.3»</w:t>
            </w:r>
          </w:p>
        </w:tc>
      </w:tr>
      <w:tr w:rsidR="0087062B" w:rsidRPr="00A94347" w14:paraId="1DDD220F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EACCAD" w14:textId="77777777" w:rsidR="00AC5596" w:rsidRPr="00AC5596" w:rsidRDefault="005A2F94" w:rsidP="0046645B">
            <w:pPr>
              <w:pStyle w:val="aff5"/>
            </w:pPr>
            <w:r>
              <w:lastRenderedPageBreak/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BAC324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любых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Прилагаемый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</w:t>
            </w:r>
            <w:r w:rsidRPr="005E615F">
              <w:rPr>
                <w:noProof/>
                <w:lang w:val="en-US"/>
              </w:rPr>
              <w:t xml:space="preserve">» (ipcdo:AccompanyingDocumentsDetails)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  <w:tr w:rsidR="0087062B" w:rsidRPr="00A94347" w14:paraId="4F9A020A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705518" w14:textId="77777777" w:rsidR="00AC5596" w:rsidRPr="00AC5596" w:rsidRDefault="005A2F94" w:rsidP="0046645B">
            <w:pPr>
              <w:pStyle w:val="aff5"/>
            </w:pPr>
            <w: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7D43AC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статусном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состоянии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(ipcdo:IPStatusDetails)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>» (csdo:EventDate);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>» (csdo:DocId);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документа</w:t>
            </w:r>
            <w:r w:rsidRPr="005E615F">
              <w:rPr>
                <w:noProof/>
                <w:lang w:val="en-US"/>
              </w:rPr>
              <w:t>» (ipsdo:IPDocReceiptDate);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Описание</w:t>
            </w:r>
            <w:r w:rsidRPr="005E615F">
              <w:rPr>
                <w:noProof/>
                <w:lang w:val="en-US"/>
              </w:rPr>
              <w:t>» (csdo:DescriptionText)</w:t>
            </w:r>
          </w:p>
        </w:tc>
      </w:tr>
      <w:tr w:rsidR="0087062B" w:rsidRPr="005D024A" w14:paraId="4271B538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4D0A54" w14:textId="77777777" w:rsidR="00AC5596" w:rsidRPr="00AC5596" w:rsidRDefault="005A2F94" w:rsidP="0046645B">
            <w:pPr>
              <w:pStyle w:val="aff5"/>
            </w:pPr>
            <w:r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922A68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«RH» – «сведения о праве использования НМПТ Союза», то 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 в составе реквизита «Сведения о статусном состоянии» (ipcdo:IPEntityStatusDetails) реквизит «Дата» (csdo:EventDate) должен быть заполнен, значение реквизита «Код статуса» (csdo:StatusCode) должно соответствовать значению</w:t>
            </w:r>
            <w:r>
              <w:rPr>
                <w:noProof/>
              </w:rPr>
              <w:br/>
              <w:t>«11» – «право использования НМПТ Союза действует (внесены изменения)», а атрибут «идентификатор справочника (классификатора)» (атрибут codeListId) в составе реквизита «Код статуса» (csdo:StatusCode) не заполняется</w:t>
            </w:r>
          </w:p>
        </w:tc>
      </w:tr>
      <w:tr w:rsidR="0087062B" w:rsidRPr="005D024A" w14:paraId="6D85F570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1EC3A" w14:textId="77777777" w:rsidR="00AC5596" w:rsidRPr="00AC5596" w:rsidRDefault="005A2F94" w:rsidP="0046645B">
            <w:pPr>
              <w:pStyle w:val="aff5"/>
            </w:pPr>
            <w: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104077" w14:textId="23C4DBB0" w:rsidR="0087062B" w:rsidRPr="005D024A" w:rsidRDefault="00F93EA0" w:rsidP="00204A9D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</w:t>
            </w:r>
            <w:r>
              <w:rPr>
                <w:noProof/>
              </w:rPr>
              <w:br/>
              <w:t xml:space="preserve">при включении в классификатор видов документов, сведений </w:t>
            </w:r>
            <w:r w:rsidR="003B0B8B">
              <w:rPr>
                <w:noProof/>
              </w:rPr>
              <w:br/>
            </w:r>
            <w:r>
              <w:rPr>
                <w:noProof/>
              </w:rPr>
              <w:t>и материалов значения, соответствующего виду документа «</w:t>
            </w:r>
            <w:r w:rsidR="00204A9D">
              <w:rPr>
                <w:color w:val="000000"/>
              </w:rPr>
              <w:t xml:space="preserve">Заявление </w:t>
            </w:r>
            <w:r w:rsidR="00204A9D">
              <w:rPr>
                <w:color w:val="000000"/>
              </w:rPr>
              <w:br/>
              <w:t>о внесении изменений в сведения Единого реестра наименований мест происхождения товаров Евразийского экономического союза</w:t>
            </w:r>
            <w:r>
              <w:rPr>
                <w:noProof/>
              </w:rPr>
              <w:t>»,</w:t>
            </w:r>
            <w:r>
              <w:rPr>
                <w:noProof/>
              </w:rPr>
              <w:br/>
              <w:t>в составе реквизита «Сведения о статусном состоянии» (ipcdo:IPStatusDetails) реквизит «Код вида документа, используемого</w:t>
            </w:r>
            <w:r>
              <w:rPr>
                <w:noProof/>
              </w:rPr>
              <w:br/>
              <w:t>в сфере интеллектуальной собственности» (ipsdo:IPDocKindCode) должен быть заполнен и должен содержать кодовое обозначение, соответствующее виду документа «</w:t>
            </w:r>
            <w:r w:rsidR="00204A9D">
              <w:rPr>
                <w:color w:val="000000"/>
              </w:rPr>
              <w:t xml:space="preserve">Заявление о внесении изменений </w:t>
            </w:r>
            <w:r w:rsidR="00204A9D">
              <w:rPr>
                <w:color w:val="000000"/>
              </w:rPr>
              <w:br/>
              <w:t>в сведения Единого реестра наименований мест происхождения товаров Евразийского экономического союза</w:t>
            </w:r>
            <w:r>
              <w:rPr>
                <w:noProof/>
              </w:rPr>
              <w:t>», а реквизит «Наименование вида документа, используемого в сфере интеллектуальной собственности» (ipsdo:IPDocKindName) не заполняется</w:t>
            </w:r>
          </w:p>
        </w:tc>
      </w:tr>
      <w:tr w:rsidR="0087062B" w:rsidRPr="005D024A" w14:paraId="18C0780F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25AC38" w14:textId="77777777" w:rsidR="00AC5596" w:rsidRPr="003B0B8B" w:rsidRDefault="005A2F94" w:rsidP="0046645B">
            <w:pPr>
              <w:pStyle w:val="aff5"/>
              <w:rPr>
                <w:lang w:val="ru-RU"/>
              </w:rPr>
            </w:pPr>
            <w:r w:rsidRPr="003B0B8B">
              <w:rPr>
                <w:lang w:val="ru-RU"/>
              </w:rPr>
              <w:lastRenderedPageBreak/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4CB4CB" w14:textId="3E5354E6" w:rsidR="0087062B" w:rsidRPr="005D024A" w:rsidRDefault="00F93EA0" w:rsidP="00204A9D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</w:t>
            </w:r>
            <w:r>
              <w:rPr>
                <w:noProof/>
              </w:rPr>
              <w:br/>
              <w:t xml:space="preserve">при отсутствии в классификаторе видов документов, сведений </w:t>
            </w:r>
            <w:r w:rsidR="003B0B8B">
              <w:rPr>
                <w:noProof/>
              </w:rPr>
              <w:br/>
            </w:r>
            <w:r>
              <w:rPr>
                <w:noProof/>
              </w:rPr>
              <w:t>и материалов значения, соответствующего виду документа «</w:t>
            </w:r>
            <w:r w:rsidR="00204A9D">
              <w:rPr>
                <w:color w:val="000000"/>
              </w:rPr>
              <w:t xml:space="preserve">Заявление </w:t>
            </w:r>
            <w:r w:rsidR="00204A9D">
              <w:rPr>
                <w:color w:val="000000"/>
              </w:rPr>
              <w:br/>
              <w:t>о внесении изменений в сведения Единого реестра наименований мест происхождения товаров Евразийского экономического союза</w:t>
            </w:r>
            <w:r>
              <w:rPr>
                <w:noProof/>
              </w:rPr>
              <w:t>»,</w:t>
            </w:r>
            <w:r>
              <w:rPr>
                <w:noProof/>
              </w:rPr>
              <w:br/>
              <w:t>в составе реквизита «Сведения о статусном состоянии» (ipcdo:IPStatusDetails) реквизит «Код вида документа, используемого</w:t>
            </w:r>
            <w:r>
              <w:rPr>
                <w:noProof/>
              </w:rPr>
              <w:br/>
              <w:t>в сфере интеллектуальной собственности» (ipsdo:IPDocKindCode)</w:t>
            </w:r>
            <w:r>
              <w:rPr>
                <w:noProof/>
              </w:rPr>
              <w:br/>
              <w:t>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значению «</w:t>
            </w:r>
            <w:r w:rsidR="00204A9D">
              <w:rPr>
                <w:color w:val="000000"/>
              </w:rPr>
              <w:t>Заявление о внесении изменений в сведения Единого реестра наименований мест происхождения товаров Евразийского экономического союза</w:t>
            </w:r>
          </w:p>
        </w:tc>
      </w:tr>
      <w:tr w:rsidR="0087062B" w:rsidRPr="005D024A" w14:paraId="2104A581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CAA6A6" w14:textId="77777777" w:rsidR="00AC5596" w:rsidRPr="00AC5596" w:rsidRDefault="005A2F94" w:rsidP="0046645B">
            <w:pPr>
              <w:pStyle w:val="aff5"/>
            </w:pPr>
            <w:r>
              <w:t>35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6807EB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реквизит «Описание особого свойства товара»</w:t>
            </w:r>
            <w:r>
              <w:rPr>
                <w:noProof/>
              </w:rPr>
              <w:br/>
              <w:t>(ipsdo:GoodsPropertiesDescriptionText) заполнен, атрибут «код вида свойства» (атрибут featureKindCode) и атрибут «наименование описываемого свойства» (атрибут featureName) в его составе</w:t>
            </w:r>
            <w:r>
              <w:rPr>
                <w:noProof/>
              </w:rPr>
              <w:br/>
              <w:t>не заполняются в составе любых реквизитов</w:t>
            </w:r>
          </w:p>
        </w:tc>
      </w:tr>
      <w:tr w:rsidR="0087062B" w:rsidRPr="00A94347" w14:paraId="76C751CB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4E0541" w14:textId="77777777" w:rsidR="00AC5596" w:rsidRPr="00AC5596" w:rsidRDefault="005A2F94" w:rsidP="0046645B">
            <w:pPr>
              <w:pStyle w:val="aff5"/>
            </w:pPr>
            <w:r>
              <w:t>36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2C5BB7" w14:textId="77777777" w:rsidR="0087062B" w:rsidRPr="005E615F" w:rsidRDefault="00F93EA0" w:rsidP="007E369C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«AO»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 (ipcdo:ApellationOfOriginEAEURightDetails);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Адрес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для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переписки</w:t>
            </w:r>
            <w:r w:rsidRPr="005E615F">
              <w:rPr>
                <w:noProof/>
                <w:lang w:val="en-US"/>
              </w:rPr>
              <w:t>» (ipcdo:CorrespondenceAddressDetails)</w:t>
            </w:r>
          </w:p>
        </w:tc>
      </w:tr>
      <w:tr w:rsidR="0087062B" w:rsidRPr="00A94347" w14:paraId="72501C8A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99E28A" w14:textId="77777777" w:rsidR="00AC5596" w:rsidRPr="00AC5596" w:rsidRDefault="005A2F94" w:rsidP="0046645B">
            <w:pPr>
              <w:pStyle w:val="aff5"/>
            </w:pPr>
            <w:r>
              <w:lastRenderedPageBreak/>
              <w:t>37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4A378" w14:textId="53C9C33E" w:rsidR="0087062B" w:rsidRPr="00204A9D" w:rsidRDefault="00F93EA0" w:rsidP="00204A9D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«AO»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(ipcdo:ApellationOfOriginRegisterItemDetails),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>: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>» (csdo:UnifiedCountryCode);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объекта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>(ipsdo:RegistrationDate);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Дата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опубликования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сведений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объекте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интеллектуальной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собственности</w:t>
            </w:r>
            <w:r w:rsidRPr="005E615F">
              <w:rPr>
                <w:noProof/>
                <w:lang w:val="en-US"/>
              </w:rPr>
              <w:t>» (ipsdo:PublicationDate);</w:t>
            </w:r>
            <w:r w:rsidRPr="005E615F">
              <w:rPr>
                <w:noProof/>
                <w:lang w:val="en-US"/>
              </w:rPr>
              <w:br/>
              <w:t>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обозначения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 (ipsdo:ApellationOfOriginName)</w:t>
            </w:r>
          </w:p>
        </w:tc>
      </w:tr>
      <w:tr w:rsidR="0087062B" w:rsidRPr="005D024A" w14:paraId="540B6D3C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63D432" w14:textId="77777777" w:rsidR="00AC5596" w:rsidRPr="00AC5596" w:rsidRDefault="005A2F94" w:rsidP="0046645B">
            <w:pPr>
              <w:pStyle w:val="aff5"/>
            </w:pPr>
            <w:r>
              <w:t>38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D03198" w14:textId="5DE8CA40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«AO» – «сведения о НМПТ Союза», в информационных ресурсах Комиссии, содержащих сведения Единого реестра НМПТ Союза, должна содержаться запись,</w:t>
            </w:r>
            <w:r>
              <w:rPr>
                <w:noProof/>
              </w:rPr>
              <w:br/>
              <w:t>в составе которой значение реквизита «Код вида записи общего информационного ресурса» (ipsdo:ResourceItemKindCode) соответствует значению «AO» – «сведения о НМПТ Союза»,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 xml:space="preserve">а значение совокупности реквизитов «Регистрационный номер НМПТ Союза» (ipsdo:ApellationOfOriginEAEUId), «Наименование обозначения НМПТ» (ipsdo:ApellationOfOriginName), «Код статуса» (csdo:StatusCode)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«Начальная дата и время» (csdo:StartDateTime) совпадает со значением совокупности соответствующих реквизитов в представляемых изменяемых сведениях Единого реестра НМПТ Союза, а реквизит «Конечная дата и время» (csdo:EndDateTime) в составе реквизита «Технологические характеристики записи общего ресурса» (ccdo:ResourceItemStatusDetails) не заполнен</w:t>
            </w:r>
          </w:p>
        </w:tc>
      </w:tr>
      <w:tr w:rsidR="0087062B" w:rsidRPr="005D024A" w14:paraId="2E77A7AA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6A688B" w14:textId="77777777" w:rsidR="00AC5596" w:rsidRPr="00AC5596" w:rsidRDefault="005A2F94" w:rsidP="0046645B">
            <w:pPr>
              <w:pStyle w:val="aff5"/>
            </w:pPr>
            <w:r>
              <w:lastRenderedPageBreak/>
              <w:t>39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397CDA" w14:textId="5531E34F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«AO»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(ipcdo:ApellationOfOriginRegisterItemDetails)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(ipcdo:ApellationOfOriginDetails)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1 </w:t>
            </w:r>
            <w:r>
              <w:rPr>
                <w:noProof/>
              </w:rPr>
              <w:t>экземпляр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обозначения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(ipsdo:ApellationOfOriginName),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которого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атрибута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представления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наименования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>(</w:t>
            </w:r>
            <w:r>
              <w:rPr>
                <w:noProof/>
              </w:rPr>
              <w:t>атрибут</w:t>
            </w:r>
            <w:r w:rsidRPr="005E615F">
              <w:rPr>
                <w:noProof/>
                <w:lang w:val="en-US"/>
              </w:rPr>
              <w:t xml:space="preserve"> nameRepresentationKindCode)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«OR» – «сведения, представленные на исходном (оригинальном) языке» и атрибут «код языка» (атрибут languageCode) должен быть заполнен</w:t>
            </w:r>
          </w:p>
        </w:tc>
      </w:tr>
      <w:tr w:rsidR="0087062B" w:rsidRPr="005D024A" w14:paraId="708A1FE6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67F0F6" w14:textId="77777777" w:rsidR="00AC5596" w:rsidRPr="00AC5596" w:rsidRDefault="005A2F94" w:rsidP="0046645B">
            <w:pPr>
              <w:pStyle w:val="aff5"/>
            </w:pPr>
            <w:r>
              <w:t>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93DCCB" w14:textId="2F144B01" w:rsidR="0087062B" w:rsidRPr="005D024A" w:rsidRDefault="00F93EA0" w:rsidP="002268AA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«AO»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при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(ipcdo:ApellationOfOriginDetails) </w:t>
            </w:r>
            <w:r>
              <w:rPr>
                <w:noProof/>
              </w:rPr>
              <w:t>дополнительных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отношению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к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описанному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требовании</w:t>
            </w:r>
            <w:r w:rsidRPr="005E615F">
              <w:rPr>
                <w:noProof/>
                <w:lang w:val="en-US"/>
              </w:rPr>
              <w:t xml:space="preserve"> № </w:t>
            </w:r>
            <w:r w:rsidR="002268AA" w:rsidRPr="002268AA">
              <w:rPr>
                <w:noProof/>
                <w:lang w:val="en-US"/>
              </w:rPr>
              <w:t>39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настоящей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таблицы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обозначения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(ipsdo:ApellationOfOriginName),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Наименование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обозначения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» (ipsdo:ApellationOfOriginName)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атрибута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представления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наименования</w:t>
            </w:r>
            <w:r w:rsidRPr="005E615F">
              <w:rPr>
                <w:noProof/>
                <w:lang w:val="en-US"/>
              </w:rPr>
              <w:t>» (</w:t>
            </w:r>
            <w:r>
              <w:rPr>
                <w:noProof/>
              </w:rPr>
              <w:t>атрибут</w:t>
            </w:r>
            <w:r w:rsidRPr="005E615F">
              <w:rPr>
                <w:noProof/>
                <w:lang w:val="en-US"/>
              </w:rPr>
              <w:t xml:space="preserve"> nameRepresentationKindCode)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«CY» – «транслитерация сведений на исходном (оригинальном) языке буквами кириллического алфавита» или «TR» – «перевод сведений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 xml:space="preserve">с исходного (оригинального) языка»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атрибут «код языка» (атрибут languageCode) не заполняется</w:t>
            </w:r>
          </w:p>
        </w:tc>
      </w:tr>
      <w:tr w:rsidR="0087062B" w:rsidRPr="00A94347" w14:paraId="5BEB337E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F6B7AE" w14:textId="77777777" w:rsidR="00AC5596" w:rsidRPr="00AC5596" w:rsidRDefault="005A2F94" w:rsidP="0046645B">
            <w:pPr>
              <w:pStyle w:val="aff5"/>
            </w:pPr>
            <w:r>
              <w:lastRenderedPageBreak/>
              <w:t>41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F19B99" w14:textId="5E7A4BB3" w:rsidR="0087062B" w:rsidRPr="005E615F" w:rsidRDefault="00F93EA0" w:rsidP="003B3DBF">
            <w:pPr>
              <w:pStyle w:val="af1"/>
              <w:rPr>
                <w:lang w:val="en-US"/>
              </w:rPr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«AO» – 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(ipcdo:ApellationOfOriginRegisterItemDetails)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один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несколько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(ipcdo:ApellationOfOriginNationalRegistrationDetails), </w:t>
            </w:r>
            <w:r>
              <w:rPr>
                <w:noProof/>
              </w:rPr>
              <w:t>то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таких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Pr="005E615F">
              <w:rPr>
                <w:noProof/>
                <w:lang w:val="en-US"/>
              </w:rPr>
              <w:br/>
              <w:t xml:space="preserve">(ipcdo:ApellationOfOriginNationalRegistrationDetails) </w:t>
            </w:r>
            <w:r>
              <w:rPr>
                <w:noProof/>
              </w:rPr>
              <w:t>значения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страны</w:t>
            </w:r>
            <w:r w:rsidRPr="005E615F">
              <w:rPr>
                <w:noProof/>
                <w:lang w:val="en-US"/>
              </w:rPr>
              <w:t xml:space="preserve">» (csdo:UnifiedCountryCode)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должно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совпадать</w:t>
            </w:r>
            <w:r w:rsidRPr="005E615F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должен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br/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национальном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(ipsdo:ApellationOfOriginNationalId), </w:t>
            </w:r>
            <w:r w:rsidR="003B3DBF">
              <w:rPr>
                <w:noProof/>
                <w:lang w:val="en-US"/>
              </w:rPr>
              <w:br/>
            </w:r>
            <w:r>
              <w:rPr>
                <w:noProof/>
              </w:rPr>
              <w:t>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остальные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национальной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регистрации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>»</w:t>
            </w:r>
            <w:r w:rsidR="003B3DBF" w:rsidRPr="003B3DBF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(ipcdo:ApellationOfOriginNationalRegistrationDetails) </w:t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87062B" w:rsidRPr="005D024A" w14:paraId="443D0446" w14:textId="77777777" w:rsidTr="003B3DBF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234CCD" w14:textId="77777777" w:rsidR="00AC5596" w:rsidRPr="00AC5596" w:rsidRDefault="005A2F94" w:rsidP="0046645B">
            <w:pPr>
              <w:pStyle w:val="aff5"/>
            </w:pPr>
            <w:r>
              <w:t>42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46411F" w14:textId="20E7B0C1" w:rsidR="0087062B" w:rsidRPr="005D024A" w:rsidRDefault="00F93EA0" w:rsidP="003B3DBF">
            <w:pPr>
              <w:pStyle w:val="af1"/>
            </w:pPr>
            <w:r>
              <w:rPr>
                <w:noProof/>
              </w:rPr>
              <w:t>если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экземплярах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Сведения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Единого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реестра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 xml:space="preserve">» (ipcdo:ApellationOfOriginRegisterItemDetails) </w:t>
            </w:r>
            <w:r>
              <w:rPr>
                <w:noProof/>
              </w:rPr>
              <w:t>значение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вида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записи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общего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ресурса</w:t>
            </w:r>
            <w:r w:rsidRPr="005E615F">
              <w:rPr>
                <w:noProof/>
                <w:lang w:val="en-US"/>
              </w:rPr>
              <w:t xml:space="preserve">» (ipsdo:ResourceItemKindCode) </w:t>
            </w:r>
            <w:r>
              <w:rPr>
                <w:noProof/>
              </w:rPr>
              <w:t>соответствует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значению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«AO» – «сведения о НМПТ Союза», и если в составе таких экземпляров реквизита «Сведения записи Единого реестра НМПТ Союза»</w:t>
            </w:r>
            <w:r>
              <w:rPr>
                <w:noProof/>
              </w:rPr>
              <w:br/>
              <w:t>(ipcdo:ApellationOfOriginRegisterItemDetails) заполнен один или несколько экземпляров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реквизита «Сведения о национальной регистрации НМПТ»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(ipcdo:ApellationOfOriginNationalRegistrationDetails),</w:t>
            </w:r>
            <w:r>
              <w:rPr>
                <w:noProof/>
              </w:rPr>
              <w:br/>
              <w:t xml:space="preserve">то в информационных ресурсах Комиссии, содержащих сведения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о НМПТ, зарегистрированных до вступления в силу Договора, должна содержаться запись, в составе которой значение реквизита «Код вида записи общего информационного ресурса» (ipsdo:ResourceItemKindCode) соответствует значению «AN» – «сведения о национальном НМПТ», «Код статуса» (csdo:StatusCode) соответствует значению «21» – «НМПТ Союза зарегистрировано», реквизит «Конечная дата и время» (csdo:EndDateTime) в составе реквизита «Технологические характеристики записи общего ресурса» (ccdo:ResourceItemStatusDetails) не заполнен, а совокупность значений реквизитов «Код страны»</w:t>
            </w:r>
            <w:r>
              <w:rPr>
                <w:noProof/>
              </w:rPr>
              <w:br/>
              <w:t xml:space="preserve">(csdo:UnifiedCountryCode) и «Регистрационный номер НМПТ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в национальном реестре НМПТ»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 xml:space="preserve">(ipsdo:ApellationOfOriginNationalId)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в составе реквизита «Сведения</w:t>
            </w:r>
            <w:r w:rsidR="003B3DBF">
              <w:rPr>
                <w:noProof/>
              </w:rPr>
              <w:t xml:space="preserve"> </w:t>
            </w:r>
            <w:r>
              <w:rPr>
                <w:noProof/>
              </w:rPr>
              <w:t>о национальной регистрации НМПТ»</w:t>
            </w:r>
            <w:r>
              <w:rPr>
                <w:noProof/>
              </w:rPr>
              <w:br/>
              <w:t>(ipcdo:ApellationOfOriginNationalRegistrationDetails) совпадает</w:t>
            </w:r>
            <w:r w:rsidR="003B3DBF">
              <w:rPr>
                <w:noProof/>
              </w:rPr>
              <w:t xml:space="preserve">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со значением соответствующих реквизитов в представляемых сведениях</w:t>
            </w:r>
          </w:p>
        </w:tc>
      </w:tr>
      <w:tr w:rsidR="0087062B" w:rsidRPr="005D024A" w14:paraId="31F577B4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D9CC3D" w14:textId="77777777" w:rsidR="00AC5596" w:rsidRPr="00AC5596" w:rsidRDefault="005A2F94" w:rsidP="0046645B">
            <w:pPr>
              <w:pStyle w:val="aff5"/>
            </w:pPr>
            <w:r>
              <w:lastRenderedPageBreak/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7D4610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если в составе электронного документа (сведений) заполнен экземпляр реквизита «Сведения записи Единого реестра НМПТ Союза» (ipcdo:ApellationOfOriginRegisterItemDetails), в составе которого</w:t>
            </w:r>
            <w:r>
              <w:rPr>
                <w:noProof/>
              </w:rPr>
              <w:br/>
              <w:t>значение реквизита «Код вида записи общего информационного ресурса» (ipsdo:ResourceItemKindCode) соответствует значению</w:t>
            </w:r>
            <w:r>
              <w:rPr>
                <w:noProof/>
              </w:rPr>
              <w:br/>
              <w:t>«AO» – «сведения о НМПТ Союза», то 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 в составе реквизита «Сведения о статусном состоянии» (ipcdo:IPEntityStatusDetails) реквизит «Дата» (csdo:EventDate) должен быть заполнен, значение реквизита</w:t>
            </w:r>
            <w:r>
              <w:rPr>
                <w:noProof/>
              </w:rPr>
              <w:br/>
              <w:t>«Код статуса» (csdo:StatusCode) должно соответствовать значению</w:t>
            </w:r>
            <w:r>
              <w:rPr>
                <w:noProof/>
              </w:rPr>
              <w:br/>
              <w:t>«02» – «сведения о НМПТ Союза изменены», а атрибут «идентификатор справочника (классификатора)» (атрибут codeListId) в составе реквизита «Код статуса» (csdo:StatusCode) не заполняется</w:t>
            </w:r>
          </w:p>
        </w:tc>
      </w:tr>
    </w:tbl>
    <w:p w14:paraId="30FE0E75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1D7D5EB8" w14:textId="7374968E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32.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НМПТ Союза из Единого реестра НМПТ Союза» (R.IP.SP.03.002),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«Сведения о продлении срока действия свидетельства о праве использования НМПТ Союза </w:t>
      </w:r>
      <w:r w:rsidR="003B3DBF">
        <w:rPr>
          <w:rStyle w:val="a9"/>
        </w:rPr>
        <w:br/>
      </w:r>
      <w:r w:rsidR="00354088" w:rsidRPr="007B6675">
        <w:rPr>
          <w:rStyle w:val="a9"/>
        </w:rPr>
        <w:t xml:space="preserve">в Едином реестре НМПТ Союза для опубликования» (P.SP.03.MSG.007),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21.</w:t>
      </w:r>
    </w:p>
    <w:p w14:paraId="6DA785DE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21</w:t>
      </w:r>
    </w:p>
    <w:p w14:paraId="4EC78B5C" w14:textId="5AC0B980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НМПТ Союза из Единого реестра НМПТ Союза» (R.IP.SP.03.002)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</w:t>
      </w:r>
      <w:r w:rsidR="003B3DBF">
        <w:br/>
      </w:r>
      <w:r w:rsidR="004E1C7F" w:rsidRPr="00AD1E2F">
        <w:t>о продлении срока действия свидетельства о праве использования НМПТ Союза в Едином реестре НМПТ Союза для опубликования» (P.SP.03.MSG.007)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285E065D" w14:textId="77777777" w:rsidTr="003B3DBF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3A300C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521E37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1260F7D2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26E438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0E084C" w14:textId="2E993D57" w:rsidR="0087062B" w:rsidRPr="005D024A" w:rsidRDefault="00F93EA0" w:rsidP="007E369C">
            <w:pPr>
              <w:pStyle w:val="af1"/>
            </w:pPr>
            <w:r>
              <w:rPr>
                <w:noProof/>
              </w:rPr>
              <w:t xml:space="preserve">в электронном документе (сведениях) должно быть заполнено 2 экземпляра реквизита «Сведения записи Единого реестра НМПТ Союза» (ipcdo:ApellationOfOriginRegisterItemDetails), содержащих соответственно изменяемые сведения Единого реестра НМПТ Союза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измененные сведения Единого реестра НМПТ Союза, содержащие информацию о продлении срока действия свидетельства о праве использования НМПТ Союза (далее – измененные сведения Единого реестра НМПТ Союза)</w:t>
            </w:r>
          </w:p>
        </w:tc>
      </w:tr>
      <w:tr w:rsidR="0087062B" w:rsidRPr="00A5568C" w14:paraId="024C3F84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0FED36" w14:textId="77777777" w:rsidR="00AC5596" w:rsidRPr="003B3DBF" w:rsidRDefault="005A2F94" w:rsidP="0046645B">
            <w:pPr>
              <w:pStyle w:val="aff5"/>
              <w:rPr>
                <w:lang w:val="ru-RU"/>
              </w:rPr>
            </w:pPr>
            <w:r w:rsidRPr="003B3DBF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0BFF41" w14:textId="77777777" w:rsidR="0087062B" w:rsidRPr="006676B4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3B3DBF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3B3DBF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3B3DBF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ApellationOfOriginRegisterItemDetails</w:t>
            </w:r>
            <w:r w:rsidRPr="003B3DBF">
              <w:rPr>
                <w:noProof/>
              </w:rPr>
              <w:t xml:space="preserve">) </w:t>
            </w:r>
            <w:r>
              <w:rPr>
                <w:noProof/>
              </w:rPr>
              <w:t>значение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676B4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общего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ресурса</w:t>
            </w:r>
            <w:r w:rsidRPr="006676B4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6676B4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ResourceItemKindCode</w:t>
            </w:r>
            <w:r w:rsidRPr="006676B4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принимать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6676B4">
              <w:rPr>
                <w:noProof/>
              </w:rPr>
              <w:br/>
              <w:t>«</w:t>
            </w:r>
            <w:r w:rsidRPr="005E615F">
              <w:rPr>
                <w:noProof/>
                <w:lang w:val="en-US"/>
              </w:rPr>
              <w:t>RH</w:t>
            </w:r>
            <w:r w:rsidRPr="006676B4">
              <w:rPr>
                <w:noProof/>
              </w:rPr>
              <w:t>»</w:t>
            </w:r>
            <w:r w:rsidRPr="005E615F">
              <w:rPr>
                <w:noProof/>
                <w:lang w:val="en-US"/>
              </w:rPr>
              <w:t> </w:t>
            </w:r>
            <w:r w:rsidRPr="006676B4">
              <w:rPr>
                <w:noProof/>
              </w:rPr>
              <w:t>–</w:t>
            </w:r>
            <w:r w:rsidRPr="005E615F">
              <w:rPr>
                <w:noProof/>
                <w:lang w:val="en-US"/>
              </w:rPr>
              <w:t> </w:t>
            </w:r>
            <w:r w:rsidRPr="006676B4">
              <w:rPr>
                <w:noProof/>
              </w:rPr>
              <w:t>«</w:t>
            </w:r>
            <w:r>
              <w:rPr>
                <w:noProof/>
              </w:rPr>
              <w:t>сведения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праве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6676B4">
              <w:rPr>
                <w:noProof/>
              </w:rPr>
              <w:t>»</w:t>
            </w:r>
          </w:p>
        </w:tc>
      </w:tr>
      <w:tr w:rsidR="0087062B" w:rsidRPr="005D024A" w14:paraId="62B37180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2D4D1F" w14:textId="388E4246" w:rsidR="00AC5596" w:rsidRPr="002268AA" w:rsidRDefault="005A2F94" w:rsidP="0046645B">
            <w:pPr>
              <w:pStyle w:val="aff5"/>
              <w:rPr>
                <w:lang w:val="ru-RU"/>
              </w:rPr>
            </w:pPr>
            <w:r>
              <w:t>3</w:t>
            </w:r>
            <w:r w:rsidR="002268AA">
              <w:rPr>
                <w:lang w:val="ru-RU"/>
              </w:rPr>
              <w:t>-30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F47182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соответствуют требованиям 3-30 таблицы 20 настоящего Регламента, которые которые применяются при заполнении экземпляров реквизита «Сведения записи Единого реестра НМПТ Союза»</w:t>
            </w:r>
            <w:r>
              <w:rPr>
                <w:noProof/>
              </w:rPr>
              <w:br/>
              <w:t>(ipcdo:ApellationOfOriginRegisterItemDetails) (значения кодов требований в таблице 20 и таблице 21 совпадают)</w:t>
            </w:r>
          </w:p>
        </w:tc>
      </w:tr>
      <w:tr w:rsidR="0087062B" w:rsidRPr="00A15256" w14:paraId="2FB6F7B4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161D36" w14:textId="17408639" w:rsidR="00AC5596" w:rsidRPr="002268AA" w:rsidRDefault="002268AA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6B4EB4" w14:textId="77777777" w:rsidR="0087062B" w:rsidRPr="006F2475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статусном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состоянии</w:t>
            </w:r>
            <w:r w:rsidRPr="006F2475">
              <w:rPr>
                <w:noProof/>
              </w:rPr>
              <w:t>»</w:t>
            </w:r>
            <w:r w:rsidRPr="006F2475">
              <w:rPr>
                <w:noProof/>
              </w:rPr>
              <w:br/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IPStatusDetails</w:t>
            </w:r>
            <w:r w:rsidRPr="006F2475">
              <w:rPr>
                <w:noProof/>
              </w:rPr>
              <w:t xml:space="preserve">) </w:t>
            </w:r>
            <w:r>
              <w:rPr>
                <w:noProof/>
              </w:rPr>
              <w:t>должны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заполнены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реквизиты</w:t>
            </w:r>
            <w:r w:rsidRPr="006F2475">
              <w:rPr>
                <w:noProof/>
              </w:rPr>
              <w:t>:</w:t>
            </w:r>
            <w:r w:rsidRPr="006F2475">
              <w:rPr>
                <w:noProof/>
              </w:rPr>
              <w:br/>
              <w:t>«</w:t>
            </w:r>
            <w:r>
              <w:rPr>
                <w:noProof/>
              </w:rPr>
              <w:t>Дата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EventDate</w:t>
            </w:r>
            <w:r w:rsidRPr="006F2475">
              <w:rPr>
                <w:noProof/>
              </w:rPr>
              <w:t>);</w:t>
            </w:r>
            <w:r w:rsidRPr="006F2475">
              <w:rPr>
                <w:noProof/>
              </w:rPr>
              <w:br/>
              <w:t>«</w:t>
            </w:r>
            <w:r>
              <w:rPr>
                <w:noProof/>
              </w:rPr>
              <w:t>Номер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DocId</w:t>
            </w:r>
            <w:r w:rsidRPr="006F2475">
              <w:rPr>
                <w:noProof/>
              </w:rPr>
              <w:t>);</w:t>
            </w:r>
            <w:r w:rsidRPr="006F2475">
              <w:rPr>
                <w:noProof/>
              </w:rPr>
              <w:br/>
              <w:t>«</w:t>
            </w:r>
            <w:r>
              <w:rPr>
                <w:noProof/>
              </w:rPr>
              <w:t>Дата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поступления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документа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IPDocReceiptDate</w:t>
            </w:r>
            <w:r w:rsidRPr="006F2475">
              <w:rPr>
                <w:noProof/>
              </w:rPr>
              <w:t>);</w:t>
            </w:r>
            <w:r w:rsidRPr="006F2475">
              <w:rPr>
                <w:noProof/>
              </w:rPr>
              <w:br/>
              <w:t>«</w:t>
            </w:r>
            <w:r>
              <w:rPr>
                <w:noProof/>
              </w:rPr>
              <w:t>Описание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DescriptionText</w:t>
            </w:r>
            <w:r w:rsidRPr="006F2475">
              <w:rPr>
                <w:noProof/>
              </w:rPr>
              <w:t>)</w:t>
            </w:r>
          </w:p>
        </w:tc>
      </w:tr>
      <w:tr w:rsidR="0087062B" w:rsidRPr="005D024A" w14:paraId="1A4647E0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498398" w14:textId="78265247" w:rsidR="00AC5596" w:rsidRPr="002268AA" w:rsidRDefault="002268AA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4A1CF9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ApellationOfOriginRegisterItemDetails</w:t>
            </w:r>
            <w:r w:rsidRPr="006F2475">
              <w:rPr>
                <w:noProof/>
              </w:rPr>
              <w:t xml:space="preserve">), </w:t>
            </w:r>
            <w:r>
              <w:rPr>
                <w:noProof/>
              </w:rPr>
              <w:t>содержащего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измененные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сведения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6F2475">
              <w:rPr>
                <w:noProof/>
              </w:rPr>
              <w:t>,</w:t>
            </w:r>
            <w:r w:rsidRPr="006F2475">
              <w:rPr>
                <w:noProof/>
              </w:rPr>
              <w:br/>
            </w:r>
            <w:r>
              <w:rPr>
                <w:noProof/>
              </w:rPr>
              <w:t>в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статусном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состоянии</w:t>
            </w:r>
            <w:r w:rsidRPr="006F2475">
              <w:rPr>
                <w:noProof/>
              </w:rPr>
              <w:t>»</w:t>
            </w:r>
            <w:r w:rsidRPr="006F2475">
              <w:rPr>
                <w:noProof/>
              </w:rPr>
              <w:br/>
              <w:t>(</w:t>
            </w:r>
            <w:r w:rsidRPr="005E615F">
              <w:rPr>
                <w:noProof/>
                <w:lang w:val="en-US"/>
              </w:rPr>
              <w:t>ipcdo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IPEntityStatusDetails</w:t>
            </w:r>
            <w:r w:rsidRPr="006F2475">
              <w:rPr>
                <w:noProof/>
              </w:rPr>
              <w:t xml:space="preserve">) </w:t>
            </w:r>
            <w:r>
              <w:rPr>
                <w:noProof/>
              </w:rPr>
              <w:t>реквизит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Дата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EventDate</w:t>
            </w:r>
            <w:r w:rsidRPr="006F2475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  <w:r w:rsidRPr="006F2475">
              <w:rPr>
                <w:noProof/>
              </w:rPr>
              <w:t xml:space="preserve">, </w:t>
            </w:r>
            <w:r>
              <w:rPr>
                <w:noProof/>
              </w:rPr>
              <w:t>значение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F2475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статуса</w:t>
            </w:r>
            <w:r w:rsidRPr="006F2475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F2475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StatusCode</w:t>
            </w:r>
            <w:r w:rsidRPr="006F2475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значению</w:t>
            </w:r>
            <w:r w:rsidRPr="006F2475">
              <w:rPr>
                <w:noProof/>
              </w:rPr>
              <w:t xml:space="preserve"> </w:t>
            </w:r>
            <w:r>
              <w:rPr>
                <w:noProof/>
              </w:rPr>
              <w:t>«12» – «право использования НМПТ Союза действует (продлено)», а атрибут «идентификатор справочника (классификатора)» (атрибут codeListId) в составе реквизита</w:t>
            </w:r>
            <w:r>
              <w:rPr>
                <w:noProof/>
              </w:rPr>
              <w:br/>
              <w:t>«Код статуса» (csdo:StatusCode) не заполняется</w:t>
            </w:r>
          </w:p>
        </w:tc>
      </w:tr>
      <w:tr w:rsidR="0087062B" w:rsidRPr="005D024A" w14:paraId="42B9FC0D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401C2E" w14:textId="41683ABB" w:rsidR="00AC5596" w:rsidRPr="002268AA" w:rsidRDefault="002268AA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85CA98" w14:textId="10F2DF0E" w:rsidR="0087062B" w:rsidRPr="005D024A" w:rsidRDefault="00F93EA0" w:rsidP="006455A4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</w:t>
            </w:r>
            <w:r>
              <w:rPr>
                <w:noProof/>
              </w:rPr>
              <w:br/>
              <w:t xml:space="preserve">при включении в классификатор видов документов, сведений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материалов значения, соответствующего виду документа «</w:t>
            </w:r>
            <w:r w:rsidR="006455A4">
              <w:rPr>
                <w:color w:val="000000"/>
              </w:rPr>
              <w:t xml:space="preserve">Заявление </w:t>
            </w:r>
            <w:r w:rsidR="006455A4">
              <w:rPr>
                <w:color w:val="000000"/>
              </w:rPr>
              <w:br/>
              <w:t>о продлении срока действия свидетельства о праве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в составе реквизита «Сведения о статусном состоянии» (ipcdo:IPStatusDetails) реквизит «Код вида документа, используемого</w:t>
            </w:r>
            <w:r w:rsidR="006455A4">
              <w:rPr>
                <w:noProof/>
              </w:rPr>
              <w:t xml:space="preserve"> </w:t>
            </w:r>
            <w:r>
              <w:rPr>
                <w:noProof/>
              </w:rPr>
              <w:t>в сфере интеллектуальной собственности» (ipsdo:IPDocKindCode) должен быть заполнен и должен содержать кодовое обозначение, соответствующее виду документа «</w:t>
            </w:r>
            <w:r w:rsidR="006455A4">
              <w:rPr>
                <w:color w:val="000000"/>
              </w:rPr>
              <w:t xml:space="preserve">Заявление </w:t>
            </w:r>
            <w:r w:rsidR="006455A4">
              <w:rPr>
                <w:color w:val="000000"/>
              </w:rPr>
              <w:br/>
              <w:t>о продлении срока действия свидетельства о праве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</w:t>
            </w:r>
            <w:r w:rsidR="006455A4">
              <w:rPr>
                <w:noProof/>
              </w:rPr>
              <w:t xml:space="preserve"> </w:t>
            </w:r>
            <w:r>
              <w:rPr>
                <w:noProof/>
              </w:rPr>
              <w:t>а реквизит «Наименование вида документа, используемого в сфере интеллектуальной собственности» (ipsdo:IPDocKindName)</w:t>
            </w:r>
            <w:r w:rsidR="006455A4">
              <w:rPr>
                <w:noProof/>
              </w:rPr>
              <w:t xml:space="preserve"> </w:t>
            </w:r>
            <w:r>
              <w:rPr>
                <w:noProof/>
              </w:rPr>
              <w:t>не заполняется</w:t>
            </w:r>
          </w:p>
        </w:tc>
      </w:tr>
      <w:tr w:rsidR="0087062B" w:rsidRPr="005D024A" w14:paraId="040D8311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07642C" w14:textId="1F127B9A" w:rsidR="00AC5596" w:rsidRPr="003B3DBF" w:rsidRDefault="002268AA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9AE9F0" w14:textId="71041675" w:rsidR="0087062B" w:rsidRPr="005D024A" w:rsidRDefault="00F93EA0" w:rsidP="003131DB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</w:t>
            </w:r>
            <w:r>
              <w:rPr>
                <w:noProof/>
              </w:rPr>
              <w:br/>
              <w:t xml:space="preserve">при отсутствии в классификаторе видов документов, сведений </w:t>
            </w:r>
            <w:r w:rsidR="002268AA">
              <w:rPr>
                <w:noProof/>
              </w:rPr>
              <w:br/>
            </w:r>
            <w:r>
              <w:rPr>
                <w:noProof/>
              </w:rPr>
              <w:t>и материалов значения, соответствующего виду документа «</w:t>
            </w:r>
            <w:r w:rsidR="006455A4">
              <w:rPr>
                <w:color w:val="000000"/>
              </w:rPr>
              <w:t xml:space="preserve">Заявление </w:t>
            </w:r>
            <w:r w:rsidR="006455A4">
              <w:rPr>
                <w:color w:val="000000"/>
              </w:rPr>
              <w:br/>
              <w:t>о продлении срока действия свидетельства о праве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», в составе реквизита «Сведения о статусном состоянии» (ipcdo:IPStatusDetails) реквизит «Код вида документа, используемого</w:t>
            </w:r>
            <w:r w:rsidR="006455A4">
              <w:rPr>
                <w:noProof/>
              </w:rPr>
              <w:t xml:space="preserve"> </w:t>
            </w:r>
            <w:r>
              <w:rPr>
                <w:noProof/>
              </w:rPr>
              <w:t>в сфере интеллектуальной собственности» (ipsdo:IPDocKindCode)</w:t>
            </w:r>
            <w:r w:rsidR="006455A4">
              <w:rPr>
                <w:noProof/>
              </w:rPr>
              <w:t xml:space="preserve"> </w:t>
            </w:r>
            <w:r>
              <w:rPr>
                <w:noProof/>
              </w:rPr>
              <w:t>не заполняется, а реквизит «Наименование вида документа, используемого в сфере интеллектуальной собственности» (ipsdo:IPDocKindName) должен быть заполнен, и его значение должно соответствовать значению «</w:t>
            </w:r>
            <w:r w:rsidR="003131DB">
              <w:rPr>
                <w:color w:val="000000"/>
              </w:rPr>
              <w:t>Заявление о продлении срока действия свидетельства о праве использования наименования места происхождения товара Евразийского экономического союза</w:t>
            </w:r>
            <w:r>
              <w:rPr>
                <w:noProof/>
              </w:rPr>
              <w:t>»</w:t>
            </w:r>
          </w:p>
        </w:tc>
      </w:tr>
      <w:tr w:rsidR="0087062B" w:rsidRPr="005D024A" w14:paraId="48498505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69E5B7" w14:textId="2F72F227" w:rsidR="00AC5596" w:rsidRPr="002268AA" w:rsidRDefault="002268AA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9E5C59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 значение реквизита «Дата истечения срока действия документа» (csdo:DocValidityDate) должно быть больше значения соответствующего реквизита в составе экземпляра реквизита «Сведения записи Единого реестра НМПТ Союза» (ipcdo:ApellationOfOriginRegisterItemDetails), содержащего изменяемые сведения Единого реестра НМПТ Союза</w:t>
            </w:r>
          </w:p>
        </w:tc>
      </w:tr>
    </w:tbl>
    <w:p w14:paraId="4780DD9E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35C2D735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33.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НМПТ Союза из Единого реестра НМПТ Союза» (R.IP.SP.03.002),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«Сведения о прекращении действия свидетельства о праве использования НМПТ Союза в Едином реестре НМПТ Союза для опубликования» (P.SP.03.MSG.008),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22.</w:t>
      </w:r>
    </w:p>
    <w:p w14:paraId="0EC6D9CF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22</w:t>
      </w:r>
    </w:p>
    <w:p w14:paraId="7D9E8D99" w14:textId="0557F130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НМПТ Союза из Единого реестра НМПТ Союза» (R.IP.SP.03.002)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</w:t>
      </w:r>
      <w:r w:rsidR="003B3DBF">
        <w:br/>
      </w:r>
      <w:r w:rsidR="004E1C7F" w:rsidRPr="00AD1E2F">
        <w:t>о прекращении действия свидетельства о праве использования НМПТ Союза в Едином реестре НМПТ Союза для опубликования» (P.SP.03.MSG.008)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0742B7A7" w14:textId="77777777" w:rsidTr="003B3DBF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AB17A6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B718E4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45D8855B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8C2676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AC3777" w14:textId="19CC664D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электронном документе (сведениях) должно быть заполнено 2 экземпляра реквизита «Сведения записи Единого реестра НМПТ Союза»</w:t>
            </w:r>
            <w:r>
              <w:rPr>
                <w:noProof/>
              </w:rPr>
              <w:br/>
              <w:t xml:space="preserve">(ipcdo:ApellationOfOriginRegisterItemDetails), содержащих соответственно изменяемые сведения Единого реестра НМПТ Союза </w:t>
            </w:r>
            <w:r w:rsidR="003B3DBF">
              <w:rPr>
                <w:noProof/>
              </w:rPr>
              <w:br/>
            </w:r>
            <w:r>
              <w:rPr>
                <w:noProof/>
              </w:rPr>
              <w:t>и измененные сведения Единого реестра НМПТ Союза, содержащие информацию о прекращении действия свидетельства о праве использования НМПТ Союза (далее – измененные сведения Единого реестра НМПТ Союза)</w:t>
            </w:r>
          </w:p>
        </w:tc>
      </w:tr>
      <w:tr w:rsidR="0087062B" w:rsidRPr="00A5568C" w14:paraId="2D0B1A99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0C595" w14:textId="77777777" w:rsidR="00AC5596" w:rsidRPr="003B3DBF" w:rsidRDefault="005A2F94" w:rsidP="0046645B">
            <w:pPr>
              <w:pStyle w:val="aff5"/>
              <w:rPr>
                <w:lang w:val="ru-RU"/>
              </w:rPr>
            </w:pPr>
            <w:r w:rsidRPr="003B3DBF">
              <w:rPr>
                <w:lang w:val="ru-RU"/>
              </w:rPr>
              <w:lastRenderedPageBreak/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28B095" w14:textId="77777777" w:rsidR="0087062B" w:rsidRPr="006676B4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экземпляров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3B3DBF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3B3DBF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3B3DBF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3B3DBF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ApellationOfOriginRegisterItemDetails</w:t>
            </w:r>
            <w:r w:rsidRPr="003B3DBF">
              <w:rPr>
                <w:noProof/>
              </w:rPr>
              <w:t xml:space="preserve">) </w:t>
            </w:r>
            <w:r>
              <w:rPr>
                <w:noProof/>
              </w:rPr>
              <w:t>значение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676B4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общего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информационного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ресурса</w:t>
            </w:r>
            <w:r w:rsidRPr="006676B4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ipsdo</w:t>
            </w:r>
            <w:r w:rsidRPr="006676B4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ResourceItemKindCode</w:t>
            </w:r>
            <w:r w:rsidRPr="006676B4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принимать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6676B4">
              <w:rPr>
                <w:noProof/>
              </w:rPr>
              <w:br/>
              <w:t>«</w:t>
            </w:r>
            <w:r w:rsidRPr="005E615F">
              <w:rPr>
                <w:noProof/>
                <w:lang w:val="en-US"/>
              </w:rPr>
              <w:t>RH</w:t>
            </w:r>
            <w:r w:rsidRPr="006676B4">
              <w:rPr>
                <w:noProof/>
              </w:rPr>
              <w:t>»</w:t>
            </w:r>
            <w:r w:rsidRPr="005E615F">
              <w:rPr>
                <w:noProof/>
                <w:lang w:val="en-US"/>
              </w:rPr>
              <w:t> </w:t>
            </w:r>
            <w:r w:rsidRPr="006676B4">
              <w:rPr>
                <w:noProof/>
              </w:rPr>
              <w:t>–</w:t>
            </w:r>
            <w:r w:rsidRPr="005E615F">
              <w:rPr>
                <w:noProof/>
                <w:lang w:val="en-US"/>
              </w:rPr>
              <w:t> </w:t>
            </w:r>
            <w:r w:rsidRPr="006676B4">
              <w:rPr>
                <w:noProof/>
              </w:rPr>
              <w:t>«</w:t>
            </w:r>
            <w:r>
              <w:rPr>
                <w:noProof/>
              </w:rPr>
              <w:t>сведения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праве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использования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676B4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6676B4">
              <w:rPr>
                <w:noProof/>
              </w:rPr>
              <w:t>»</w:t>
            </w:r>
          </w:p>
        </w:tc>
      </w:tr>
      <w:tr w:rsidR="0087062B" w:rsidRPr="005D024A" w14:paraId="25CC7852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082A96" w14:textId="5976C329" w:rsidR="00AC5596" w:rsidRPr="005E615F" w:rsidRDefault="005A2F94" w:rsidP="0046645B">
            <w:pPr>
              <w:pStyle w:val="aff5"/>
              <w:rPr>
                <w:lang w:val="ru-RU"/>
              </w:rPr>
            </w:pPr>
            <w:r>
              <w:t>3</w:t>
            </w:r>
            <w:r w:rsidR="00A81604">
              <w:rPr>
                <w:lang w:val="ru-RU"/>
              </w:rPr>
              <w:t>-30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568F83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соответствуют требованиям 3-30 таблицы 20 настоящего Регламента, которые которые применяются при заполнении экземпляров реквизита «Сведения записи Единого реестра НМПТ Союза»</w:t>
            </w:r>
            <w:r>
              <w:rPr>
                <w:noProof/>
              </w:rPr>
              <w:br/>
              <w:t>(ipcdo:ApellationOfOriginRegisterItemDetails) (значения кодов требований в таблице 20 и таблице 22 совпадают)</w:t>
            </w:r>
          </w:p>
        </w:tc>
      </w:tr>
      <w:tr w:rsidR="0087062B" w:rsidRPr="005D024A" w14:paraId="2974AE84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30B290" w14:textId="15D912DA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3F10CF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реквизита «Сведения о статусном состоянии»</w:t>
            </w:r>
            <w:r>
              <w:rPr>
                <w:noProof/>
              </w:rPr>
              <w:br/>
              <w:t>(ipcdo:IPStatusDetails) должны быть заполнены реквизиты:</w:t>
            </w:r>
            <w:r>
              <w:rPr>
                <w:noProof/>
              </w:rPr>
              <w:br/>
              <w:t>«Дата» (csdo:EventDate);</w:t>
            </w:r>
            <w:r>
              <w:rPr>
                <w:noProof/>
              </w:rPr>
              <w:br/>
              <w:t>«Описание» (csdo:DescriptionText)</w:t>
            </w:r>
          </w:p>
        </w:tc>
      </w:tr>
      <w:tr w:rsidR="0087062B" w:rsidRPr="005D024A" w14:paraId="745C4586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7C535" w14:textId="43B4E9A5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35787D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экземпляра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66272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ApellationOfOriginRegisterItemDetails</w:t>
            </w:r>
            <w:r w:rsidRPr="00666272">
              <w:rPr>
                <w:noProof/>
              </w:rPr>
              <w:t xml:space="preserve">), </w:t>
            </w:r>
            <w:r>
              <w:rPr>
                <w:noProof/>
              </w:rPr>
              <w:t>содержащего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измененные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сведения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Единого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реестра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НМПТ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Союза</w:t>
            </w:r>
            <w:r w:rsidRPr="00666272">
              <w:rPr>
                <w:noProof/>
              </w:rPr>
              <w:t>,</w:t>
            </w:r>
            <w:r w:rsidRPr="00666272">
              <w:rPr>
                <w:noProof/>
              </w:rPr>
              <w:br/>
            </w:r>
            <w:r>
              <w:rPr>
                <w:noProof/>
              </w:rPr>
              <w:t>в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66272">
              <w:rPr>
                <w:noProof/>
              </w:rPr>
              <w:t xml:space="preserve"> «</w:t>
            </w:r>
            <w:r>
              <w:rPr>
                <w:noProof/>
              </w:rPr>
              <w:t>Сведения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о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статусном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состоянии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ipcdo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IPEntityStatusDetails</w:t>
            </w:r>
            <w:r w:rsidRPr="00666272">
              <w:rPr>
                <w:noProof/>
              </w:rPr>
              <w:t xml:space="preserve">) </w:t>
            </w:r>
            <w:r>
              <w:rPr>
                <w:noProof/>
              </w:rPr>
              <w:t>реквизит</w:t>
            </w:r>
            <w:r w:rsidRPr="00666272">
              <w:rPr>
                <w:noProof/>
              </w:rPr>
              <w:t xml:space="preserve"> «</w:t>
            </w:r>
            <w:r>
              <w:rPr>
                <w:noProof/>
              </w:rPr>
              <w:t>Дата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EventDate</w:t>
            </w:r>
            <w:r w:rsidRPr="00666272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  <w:r w:rsidRPr="00666272">
              <w:rPr>
                <w:noProof/>
              </w:rPr>
              <w:t xml:space="preserve">, </w:t>
            </w:r>
            <w:r>
              <w:rPr>
                <w:noProof/>
              </w:rPr>
              <w:t>значение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666272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статуса</w:t>
            </w:r>
            <w:r w:rsidRPr="00666272">
              <w:rPr>
                <w:noProof/>
              </w:rPr>
              <w:t>» (</w:t>
            </w:r>
            <w:r w:rsidRPr="005E615F">
              <w:rPr>
                <w:noProof/>
                <w:lang w:val="en-US"/>
              </w:rPr>
              <w:t>csdo</w:t>
            </w:r>
            <w:r w:rsidRPr="00666272">
              <w:rPr>
                <w:noProof/>
              </w:rPr>
              <w:t>:</w:t>
            </w:r>
            <w:r w:rsidRPr="005E615F">
              <w:rPr>
                <w:noProof/>
                <w:lang w:val="en-US"/>
              </w:rPr>
              <w:t>StatusCode</w:t>
            </w:r>
            <w:r w:rsidRPr="00666272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значению</w:t>
            </w:r>
            <w:r w:rsidRPr="00666272">
              <w:rPr>
                <w:noProof/>
              </w:rPr>
              <w:t xml:space="preserve"> </w:t>
            </w:r>
            <w:r>
              <w:rPr>
                <w:noProof/>
              </w:rPr>
              <w:t>«19» – «действие права использования НМПТ Союза прекращено», а атрибут «идентификатор справочника (классификатора)» (атрибут codeListId) в составе реквизита «Код статуса» (csdo:StatusCode) не заполняется</w:t>
            </w:r>
          </w:p>
        </w:tc>
      </w:tr>
      <w:tr w:rsidR="0087062B" w:rsidRPr="005D024A" w14:paraId="17AF5F4A" w14:textId="77777777" w:rsidTr="003B3DBF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E41806" w14:textId="0E743E7A" w:rsidR="00AC5596" w:rsidRPr="005E615F" w:rsidRDefault="00A81604" w:rsidP="0046645B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7A58D9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составе экземпляра реквизита «Сведения записи Единого реестра НМПТ Союза» (ipcdo:ApellationOfOriginRegisterItemDetails), содержащего измененные сведения Единого реестра НМПТ Союза, значение реквизита «Дата истечения срока действия документа» (csdo:DocValidityDate) должно совпадать со значением соответствующего реквизита в составе экземпляра реквизита «Сведения записи Единого реестра НМПТ Союза» (ipcdo:ApellationOfOriginRegisterItemDetails), содержащего изменяемые сведения Единого реестра НМПТ Союза</w:t>
            </w:r>
          </w:p>
        </w:tc>
      </w:tr>
    </w:tbl>
    <w:p w14:paraId="3DE76749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71722758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34.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«Запрос сведений из национальных разделов Единого реестра НМПТ Союза» (R.IP.SP.03.007),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информации о дате и времени обновления Единого реестра НМПТ Союза» (P.SP.03.MSG.016),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23.</w:t>
      </w:r>
    </w:p>
    <w:p w14:paraId="435C5447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23</w:t>
      </w:r>
    </w:p>
    <w:p w14:paraId="481A04A1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«Запрос сведений из национальных разделов Единого реестра НМПТ Союза» (R.IP.SP.03.007)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информации о дате и времени обновления Единого реестра НМПТ Союза» (P.SP.03.MSG.016)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04685BE1" w14:textId="77777777" w:rsidTr="007C5266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30705A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52FAB2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0418D740" w14:textId="77777777" w:rsidTr="007C5266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9978B7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B8E43D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в электронном документе (сведениях) должен быть заполнен только реквизит «Заголовок электронного документа (сведений)»</w:t>
            </w:r>
            <w:r>
              <w:rPr>
                <w:noProof/>
              </w:rPr>
              <w:br/>
              <w:t>(ccdo:EDocHeader), остальные реквизиты не заполняются</w:t>
            </w:r>
          </w:p>
        </w:tc>
      </w:tr>
    </w:tbl>
    <w:p w14:paraId="4806529E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359C6339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35.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«Запрос сведений из национальных разделов Единого реестра НМПТ Союза» (R.IP.SP.03.007),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измененных сведений из Единого реестра НМПТ Союза» (P.SP.03.MSG.018),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24.</w:t>
      </w:r>
    </w:p>
    <w:p w14:paraId="4B9743CB" w14:textId="77777777" w:rsidR="001165B2" w:rsidRPr="005E615F" w:rsidRDefault="001C09E8" w:rsidP="00952A3E">
      <w:pPr>
        <w:pStyle w:val="affe"/>
        <w:rPr>
          <w:rStyle w:val="afd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5E615F">
        <w:t>24</w:t>
      </w:r>
    </w:p>
    <w:p w14:paraId="0510A488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«Запрос сведений из национальных разделов Единого реестра НМПТ Союза» (R.IP.SP.03.007)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измененных сведений из Единого реестра НМПТ Союза» (P.SP.03.MSG.018)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5F10B006" w14:textId="77777777" w:rsidTr="007C5266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4AA74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8C150E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5EBE970C" w14:textId="77777777" w:rsidTr="007C5266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3DAC6D" w14:textId="77777777" w:rsidR="00AC5596" w:rsidRPr="00AC5596" w:rsidRDefault="005A2F94" w:rsidP="0046645B">
            <w:pPr>
              <w:pStyle w:val="aff5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0C87B2" w14:textId="77777777" w:rsidR="0087062B" w:rsidRPr="005D024A" w:rsidRDefault="00F93EA0" w:rsidP="007E369C">
            <w:pPr>
              <w:pStyle w:val="af1"/>
            </w:pPr>
            <w:r>
              <w:rPr>
                <w:noProof/>
              </w:rPr>
              <w:t>реквизит «Дата и время обновления» (csdo:UpdateDateTime) должен быть заполнен</w:t>
            </w:r>
          </w:p>
        </w:tc>
      </w:tr>
      <w:tr w:rsidR="0087062B" w:rsidRPr="00A94347" w14:paraId="7EF50A1F" w14:textId="77777777" w:rsidTr="007C5266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B589F7" w14:textId="77777777" w:rsidR="00AC5596" w:rsidRPr="00AC5596" w:rsidRDefault="005A2F94" w:rsidP="0046645B">
            <w:pPr>
              <w:pStyle w:val="aff5"/>
            </w:pPr>
            <w: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7AA411" w14:textId="0A7D0142" w:rsidR="0087062B" w:rsidRPr="005E615F" w:rsidRDefault="00F93EA0" w:rsidP="003131DB">
            <w:pPr>
              <w:pStyle w:val="af1"/>
              <w:rPr>
                <w:lang w:val="en-US"/>
              </w:rPr>
            </w:pPr>
            <w:r>
              <w:rPr>
                <w:noProof/>
              </w:rPr>
              <w:t>реквизиты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Прилагаемый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документ</w:t>
            </w:r>
            <w:r w:rsidRPr="005E615F">
              <w:rPr>
                <w:noProof/>
                <w:lang w:val="en-US"/>
              </w:rPr>
              <w:t xml:space="preserve">» (ipcdo:AccompanyingDocumentsDetails) </w:t>
            </w:r>
            <w:r>
              <w:rPr>
                <w:noProof/>
              </w:rPr>
              <w:t>и</w:t>
            </w:r>
            <w:r w:rsidRPr="005E615F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Регистрационный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номер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заявки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на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НМПТ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Союза</w:t>
            </w:r>
            <w:r w:rsidRPr="005E615F">
              <w:rPr>
                <w:noProof/>
                <w:lang w:val="en-US"/>
              </w:rPr>
              <w:t>»</w:t>
            </w:r>
            <w:r w:rsidR="003131DB" w:rsidRPr="003131DB">
              <w:rPr>
                <w:noProof/>
                <w:lang w:val="en-US"/>
              </w:rPr>
              <w:t xml:space="preserve"> </w:t>
            </w:r>
            <w:r w:rsidRPr="005E615F">
              <w:rPr>
                <w:noProof/>
                <w:lang w:val="en-US"/>
              </w:rPr>
              <w:t xml:space="preserve">(ipsdo:ApellationOfOriginApplicationId) </w:t>
            </w:r>
            <w:r w:rsidR="003131DB">
              <w:rPr>
                <w:noProof/>
                <w:lang w:val="en-US"/>
              </w:rPr>
              <w:br/>
            </w:r>
            <w:r>
              <w:rPr>
                <w:noProof/>
              </w:rPr>
              <w:t>не</w:t>
            </w:r>
            <w:r w:rsidRPr="005E615F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87062B" w:rsidRPr="005D024A" w14:paraId="3AAF7925" w14:textId="77777777" w:rsidTr="007C5266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924153" w14:textId="77777777" w:rsidR="00AC5596" w:rsidRPr="00AC5596" w:rsidRDefault="005A2F94" w:rsidP="007C5266">
            <w:pPr>
              <w:pStyle w:val="aff5"/>
              <w:pageBreakBefore/>
            </w:pPr>
            <w:r>
              <w:lastRenderedPageBreak/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E0BC96" w14:textId="77777777" w:rsidR="0087062B" w:rsidRPr="005D024A" w:rsidRDefault="00F93EA0" w:rsidP="007C5266">
            <w:pPr>
              <w:pStyle w:val="af1"/>
              <w:pageBreakBefore/>
            </w:pPr>
            <w:r>
              <w:rPr>
                <w:noProof/>
              </w:rPr>
              <w:t>если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564A1E">
              <w:rPr>
                <w:noProof/>
              </w:rPr>
              <w:t xml:space="preserve"> «</w:t>
            </w:r>
            <w:r>
              <w:rPr>
                <w:noProof/>
              </w:rPr>
              <w:t>Код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страны</w:t>
            </w:r>
            <w:r w:rsidRPr="00564A1E">
              <w:rPr>
                <w:noProof/>
              </w:rPr>
              <w:t>» (</w:t>
            </w:r>
            <w:r w:rsidRPr="003131DB">
              <w:rPr>
                <w:noProof/>
                <w:lang w:val="en-US"/>
              </w:rPr>
              <w:t>csdo</w:t>
            </w:r>
            <w:r w:rsidRPr="00564A1E">
              <w:rPr>
                <w:noProof/>
              </w:rPr>
              <w:t>:</w:t>
            </w:r>
            <w:r w:rsidRPr="003131DB">
              <w:rPr>
                <w:noProof/>
                <w:lang w:val="en-US"/>
              </w:rPr>
              <w:t>UnifiedCountryCode</w:t>
            </w:r>
            <w:r w:rsidRPr="00564A1E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564A1E">
              <w:rPr>
                <w:noProof/>
              </w:rPr>
              <w:t>,</w:t>
            </w:r>
            <w:r w:rsidRPr="00564A1E">
              <w:rPr>
                <w:noProof/>
              </w:rPr>
              <w:br/>
            </w:r>
            <w:r>
              <w:rPr>
                <w:noProof/>
              </w:rPr>
              <w:t>в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его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атрибута</w:t>
            </w:r>
            <w:r w:rsidRPr="00564A1E">
              <w:rPr>
                <w:noProof/>
              </w:rPr>
              <w:t xml:space="preserve"> «</w:t>
            </w:r>
            <w:r>
              <w:rPr>
                <w:noProof/>
              </w:rPr>
              <w:t>идентификатор</w:t>
            </w:r>
            <w:r w:rsidRPr="00564A1E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564A1E">
              <w:rPr>
                <w:noProof/>
              </w:rPr>
              <w:t xml:space="preserve"> (</w:t>
            </w:r>
            <w:r>
              <w:rPr>
                <w:noProof/>
              </w:rPr>
              <w:t>классификатора)» (атрибут codeListId) должно соответствовать значению «ВОИС ST.3»</w:t>
            </w:r>
          </w:p>
        </w:tc>
      </w:tr>
    </w:tbl>
    <w:p w14:paraId="548DDDF1" w14:textId="77777777" w:rsidR="0002394E" w:rsidRDefault="0002394E" w:rsidP="007902AB">
      <w:pPr>
        <w:spacing w:line="240" w:lineRule="auto"/>
        <w:rPr>
          <w:sz w:val="24"/>
          <w:szCs w:val="24"/>
        </w:rPr>
      </w:pPr>
    </w:p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DF572C1" w14:textId="77777777" w:rsidR="00173E21" w:rsidRDefault="00173E21" w:rsidP="007902AB">
            <w:pPr>
              <w:spacing w:line="240" w:lineRule="auto"/>
              <w:rPr>
                <w:sz w:val="28"/>
                <w:szCs w:val="24"/>
              </w:rPr>
            </w:pPr>
          </w:p>
        </w:tc>
      </w:tr>
    </w:tbl>
    <w:p w14:paraId="56FE9629" w14:textId="77777777" w:rsidR="00952A3E" w:rsidRPr="00173E21" w:rsidRDefault="00952A3E">
      <w:pPr>
        <w:spacing w:line="240" w:lineRule="auto"/>
        <w:rPr>
          <w:sz w:val="28"/>
          <w:szCs w:val="24"/>
        </w:rPr>
      </w:pPr>
    </w:p>
    <w:sectPr w:rsidR="00952A3E" w:rsidRPr="00173E21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4A221" w14:textId="77777777" w:rsidR="007133E7" w:rsidRDefault="007133E7" w:rsidP="00F60CE1">
      <w:pPr>
        <w:spacing w:line="240" w:lineRule="auto"/>
      </w:pPr>
      <w:r>
        <w:separator/>
      </w:r>
    </w:p>
  </w:endnote>
  <w:endnote w:type="continuationSeparator" w:id="0">
    <w:p w14:paraId="71BBBA62" w14:textId="77777777" w:rsidR="007133E7" w:rsidRDefault="007133E7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8B5A" w14:textId="77777777" w:rsidR="00D72003" w:rsidRDefault="00D720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8F848" w14:textId="77777777" w:rsidR="00D72003" w:rsidRDefault="00D7200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E1C5A" w14:textId="77777777" w:rsidR="00D72003" w:rsidRDefault="00D720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6144" w14:textId="77777777" w:rsidR="007133E7" w:rsidRDefault="007133E7" w:rsidP="00F60CE1">
      <w:pPr>
        <w:spacing w:line="240" w:lineRule="auto"/>
      </w:pPr>
      <w:r>
        <w:separator/>
      </w:r>
    </w:p>
  </w:footnote>
  <w:footnote w:type="continuationSeparator" w:id="0">
    <w:p w14:paraId="59E20142" w14:textId="77777777" w:rsidR="007133E7" w:rsidRDefault="007133E7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267777"/>
      <w:docPartObj>
        <w:docPartGallery w:val="Page Numbers (Top of Page)"/>
        <w:docPartUnique/>
      </w:docPartObj>
    </w:sdtPr>
    <w:sdtEndPr/>
    <w:sdtContent>
      <w:p w14:paraId="75990FA5" w14:textId="35D53027" w:rsidR="00D72003" w:rsidRDefault="00D72003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47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50FD4" w14:textId="77777777" w:rsidR="00D72003" w:rsidRDefault="00D72003" w:rsidP="00CD24D9">
    <w:pPr>
      <w:pStyle w:val="afe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194788"/>
      <w:docPartObj>
        <w:docPartGallery w:val="Page Numbers (Top of Page)"/>
        <w:docPartUnique/>
      </w:docPartObj>
    </w:sdtPr>
    <w:sdtEndPr/>
    <w:sdtContent>
      <w:p w14:paraId="36EB68DF" w14:textId="134CFCD1" w:rsidR="00D72003" w:rsidRDefault="00D72003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47">
          <w:rPr>
            <w:noProof/>
          </w:rPr>
          <w:t>13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493554"/>
      <w:docPartObj>
        <w:docPartGallery w:val="Page Numbers (Top of Page)"/>
        <w:docPartUnique/>
      </w:docPartObj>
    </w:sdtPr>
    <w:sdtEndPr/>
    <w:sdtContent>
      <w:p w14:paraId="3B6ABC80" w14:textId="69ABFCD7" w:rsidR="00D72003" w:rsidRDefault="00D72003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47">
          <w:rPr>
            <w:noProof/>
          </w:rPr>
          <w:t>15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AD14D" w14:textId="77777777" w:rsidR="00D72003" w:rsidRDefault="00D72003" w:rsidP="00CD24D9">
    <w:pPr>
      <w:pStyle w:val="afe"/>
      <w:spacing w:line="360" w:lineRule="auto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573395"/>
      <w:docPartObj>
        <w:docPartGallery w:val="Page Numbers (Top of Page)"/>
        <w:docPartUnique/>
      </w:docPartObj>
    </w:sdtPr>
    <w:sdtEndPr/>
    <w:sdtContent>
      <w:p w14:paraId="3AB92CCC" w14:textId="61824530" w:rsidR="00D72003" w:rsidRDefault="00D72003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47">
          <w:rPr>
            <w:noProof/>
          </w:rPr>
          <w:t>18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052775"/>
      <w:docPartObj>
        <w:docPartGallery w:val="Page Numbers (Top of Page)"/>
        <w:docPartUnique/>
      </w:docPartObj>
    </w:sdtPr>
    <w:sdtEndPr/>
    <w:sdtContent>
      <w:p w14:paraId="40FDC944" w14:textId="77777777" w:rsidR="00D72003" w:rsidRDefault="00D72003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2DE05" w14:textId="77777777" w:rsidR="00D72003" w:rsidRDefault="00D72003" w:rsidP="00CD24D9">
    <w:pPr>
      <w:pStyle w:val="afe"/>
      <w:spacing w:line="360" w:lineRule="auto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466421"/>
      <w:docPartObj>
        <w:docPartGallery w:val="Page Numbers (Top of Page)"/>
        <w:docPartUnique/>
      </w:docPartObj>
    </w:sdtPr>
    <w:sdtEndPr/>
    <w:sdtContent>
      <w:p w14:paraId="261C2DC1" w14:textId="65CC920A" w:rsidR="00D72003" w:rsidRDefault="00D72003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47">
          <w:rPr>
            <w:noProof/>
          </w:rPr>
          <w:t>96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57"/>
    <w:rsid w:val="00000227"/>
    <w:rsid w:val="000002F0"/>
    <w:rsid w:val="00000954"/>
    <w:rsid w:val="00000EF9"/>
    <w:rsid w:val="000030E6"/>
    <w:rsid w:val="000032E9"/>
    <w:rsid w:val="00003855"/>
    <w:rsid w:val="00004E04"/>
    <w:rsid w:val="00012312"/>
    <w:rsid w:val="00012F00"/>
    <w:rsid w:val="000143E4"/>
    <w:rsid w:val="00015E4F"/>
    <w:rsid w:val="0001634A"/>
    <w:rsid w:val="00021160"/>
    <w:rsid w:val="0002394E"/>
    <w:rsid w:val="00023C61"/>
    <w:rsid w:val="000355DD"/>
    <w:rsid w:val="00035894"/>
    <w:rsid w:val="0003638B"/>
    <w:rsid w:val="00037958"/>
    <w:rsid w:val="00037BCB"/>
    <w:rsid w:val="0004165F"/>
    <w:rsid w:val="000439FD"/>
    <w:rsid w:val="00046BE7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53ED"/>
    <w:rsid w:val="00075986"/>
    <w:rsid w:val="00075A2B"/>
    <w:rsid w:val="000812ED"/>
    <w:rsid w:val="0008280C"/>
    <w:rsid w:val="000830EB"/>
    <w:rsid w:val="00085D17"/>
    <w:rsid w:val="00086231"/>
    <w:rsid w:val="0009190C"/>
    <w:rsid w:val="00096DB7"/>
    <w:rsid w:val="0009798E"/>
    <w:rsid w:val="000A1651"/>
    <w:rsid w:val="000B07A9"/>
    <w:rsid w:val="000B319D"/>
    <w:rsid w:val="000B3B37"/>
    <w:rsid w:val="000C14BD"/>
    <w:rsid w:val="000C6375"/>
    <w:rsid w:val="000D3A72"/>
    <w:rsid w:val="000D4788"/>
    <w:rsid w:val="000D4F63"/>
    <w:rsid w:val="000D7BE0"/>
    <w:rsid w:val="000E13A7"/>
    <w:rsid w:val="000E2563"/>
    <w:rsid w:val="000E31DF"/>
    <w:rsid w:val="000E45D8"/>
    <w:rsid w:val="000E57B8"/>
    <w:rsid w:val="000F1F8C"/>
    <w:rsid w:val="000F6E26"/>
    <w:rsid w:val="000F6FE0"/>
    <w:rsid w:val="00103050"/>
    <w:rsid w:val="001038EA"/>
    <w:rsid w:val="00110805"/>
    <w:rsid w:val="001114E3"/>
    <w:rsid w:val="00114244"/>
    <w:rsid w:val="001165B2"/>
    <w:rsid w:val="001206EF"/>
    <w:rsid w:val="00121977"/>
    <w:rsid w:val="00122001"/>
    <w:rsid w:val="001221E7"/>
    <w:rsid w:val="00122E66"/>
    <w:rsid w:val="0012348B"/>
    <w:rsid w:val="00124507"/>
    <w:rsid w:val="00126366"/>
    <w:rsid w:val="00126EF1"/>
    <w:rsid w:val="00127B3E"/>
    <w:rsid w:val="00127EA9"/>
    <w:rsid w:val="00131A87"/>
    <w:rsid w:val="00132942"/>
    <w:rsid w:val="0013347D"/>
    <w:rsid w:val="001349E2"/>
    <w:rsid w:val="00135C88"/>
    <w:rsid w:val="00136B67"/>
    <w:rsid w:val="00136E34"/>
    <w:rsid w:val="0013718C"/>
    <w:rsid w:val="00137F3F"/>
    <w:rsid w:val="00141E77"/>
    <w:rsid w:val="0014782D"/>
    <w:rsid w:val="00152112"/>
    <w:rsid w:val="001646B0"/>
    <w:rsid w:val="00167448"/>
    <w:rsid w:val="00171085"/>
    <w:rsid w:val="00173E21"/>
    <w:rsid w:val="0018005D"/>
    <w:rsid w:val="001821A6"/>
    <w:rsid w:val="001836D1"/>
    <w:rsid w:val="00183992"/>
    <w:rsid w:val="00184B0D"/>
    <w:rsid w:val="00184FC6"/>
    <w:rsid w:val="0019000B"/>
    <w:rsid w:val="00190D9F"/>
    <w:rsid w:val="00194469"/>
    <w:rsid w:val="00195B46"/>
    <w:rsid w:val="001A1754"/>
    <w:rsid w:val="001A1AA6"/>
    <w:rsid w:val="001A3F96"/>
    <w:rsid w:val="001A625E"/>
    <w:rsid w:val="001B0FC3"/>
    <w:rsid w:val="001B4666"/>
    <w:rsid w:val="001B62B4"/>
    <w:rsid w:val="001B72AF"/>
    <w:rsid w:val="001C09E8"/>
    <w:rsid w:val="001C4004"/>
    <w:rsid w:val="001C7D52"/>
    <w:rsid w:val="001D0B35"/>
    <w:rsid w:val="001D1343"/>
    <w:rsid w:val="001D2B0C"/>
    <w:rsid w:val="001D5ABC"/>
    <w:rsid w:val="001D7981"/>
    <w:rsid w:val="001E08AC"/>
    <w:rsid w:val="001E0ED7"/>
    <w:rsid w:val="001E2F3E"/>
    <w:rsid w:val="001E6E9F"/>
    <w:rsid w:val="001E6F13"/>
    <w:rsid w:val="001F02F2"/>
    <w:rsid w:val="001F0BEA"/>
    <w:rsid w:val="001F2C75"/>
    <w:rsid w:val="001F3235"/>
    <w:rsid w:val="001F623E"/>
    <w:rsid w:val="001F6769"/>
    <w:rsid w:val="001F79B2"/>
    <w:rsid w:val="00200A4D"/>
    <w:rsid w:val="0020358D"/>
    <w:rsid w:val="00203601"/>
    <w:rsid w:val="00204A9D"/>
    <w:rsid w:val="002050D7"/>
    <w:rsid w:val="00206AFE"/>
    <w:rsid w:val="00211325"/>
    <w:rsid w:val="002115C5"/>
    <w:rsid w:val="00212718"/>
    <w:rsid w:val="00216DD5"/>
    <w:rsid w:val="00217D62"/>
    <w:rsid w:val="00220C6A"/>
    <w:rsid w:val="00222EE4"/>
    <w:rsid w:val="002266DC"/>
    <w:rsid w:val="002268AA"/>
    <w:rsid w:val="00231782"/>
    <w:rsid w:val="00231A5E"/>
    <w:rsid w:val="00232A47"/>
    <w:rsid w:val="0023441C"/>
    <w:rsid w:val="00236727"/>
    <w:rsid w:val="0024337F"/>
    <w:rsid w:val="002445CF"/>
    <w:rsid w:val="0025051B"/>
    <w:rsid w:val="00252406"/>
    <w:rsid w:val="002525BF"/>
    <w:rsid w:val="0025347F"/>
    <w:rsid w:val="00253D9A"/>
    <w:rsid w:val="002545E7"/>
    <w:rsid w:val="00254606"/>
    <w:rsid w:val="00255181"/>
    <w:rsid w:val="0025667A"/>
    <w:rsid w:val="00256B31"/>
    <w:rsid w:val="00260867"/>
    <w:rsid w:val="0026253A"/>
    <w:rsid w:val="0026284D"/>
    <w:rsid w:val="00267219"/>
    <w:rsid w:val="002677C7"/>
    <w:rsid w:val="002716B2"/>
    <w:rsid w:val="00273E8F"/>
    <w:rsid w:val="00275D58"/>
    <w:rsid w:val="002769A8"/>
    <w:rsid w:val="0027705D"/>
    <w:rsid w:val="0028094E"/>
    <w:rsid w:val="002818B6"/>
    <w:rsid w:val="002830B3"/>
    <w:rsid w:val="0028545D"/>
    <w:rsid w:val="00287092"/>
    <w:rsid w:val="002876D4"/>
    <w:rsid w:val="002904C8"/>
    <w:rsid w:val="00293776"/>
    <w:rsid w:val="00293CC3"/>
    <w:rsid w:val="00296F9C"/>
    <w:rsid w:val="002A16C1"/>
    <w:rsid w:val="002A4A5D"/>
    <w:rsid w:val="002A4C3B"/>
    <w:rsid w:val="002A5C42"/>
    <w:rsid w:val="002A6A64"/>
    <w:rsid w:val="002A6ED4"/>
    <w:rsid w:val="002B2758"/>
    <w:rsid w:val="002B6191"/>
    <w:rsid w:val="002C3246"/>
    <w:rsid w:val="002C32E7"/>
    <w:rsid w:val="002C4530"/>
    <w:rsid w:val="002C5897"/>
    <w:rsid w:val="002C78C0"/>
    <w:rsid w:val="002D31FD"/>
    <w:rsid w:val="002D3C15"/>
    <w:rsid w:val="002E3570"/>
    <w:rsid w:val="002E4CB7"/>
    <w:rsid w:val="002E4E79"/>
    <w:rsid w:val="002E7151"/>
    <w:rsid w:val="002F3B61"/>
    <w:rsid w:val="002F3E18"/>
    <w:rsid w:val="002F77E3"/>
    <w:rsid w:val="003018DA"/>
    <w:rsid w:val="00304675"/>
    <w:rsid w:val="00304C34"/>
    <w:rsid w:val="00305B56"/>
    <w:rsid w:val="003131DB"/>
    <w:rsid w:val="0031334E"/>
    <w:rsid w:val="00314A39"/>
    <w:rsid w:val="00315F98"/>
    <w:rsid w:val="00322D2A"/>
    <w:rsid w:val="00323EDA"/>
    <w:rsid w:val="0032476B"/>
    <w:rsid w:val="003263E6"/>
    <w:rsid w:val="003338D8"/>
    <w:rsid w:val="00334BD3"/>
    <w:rsid w:val="003440B3"/>
    <w:rsid w:val="0034516B"/>
    <w:rsid w:val="003476CC"/>
    <w:rsid w:val="00354088"/>
    <w:rsid w:val="00355ADC"/>
    <w:rsid w:val="003568FA"/>
    <w:rsid w:val="003638FF"/>
    <w:rsid w:val="00363E8D"/>
    <w:rsid w:val="00365459"/>
    <w:rsid w:val="00371976"/>
    <w:rsid w:val="0037254C"/>
    <w:rsid w:val="00373B01"/>
    <w:rsid w:val="00375666"/>
    <w:rsid w:val="00380345"/>
    <w:rsid w:val="00380E08"/>
    <w:rsid w:val="0038156C"/>
    <w:rsid w:val="00383008"/>
    <w:rsid w:val="00393A65"/>
    <w:rsid w:val="00395D44"/>
    <w:rsid w:val="00397CFD"/>
    <w:rsid w:val="003A10FC"/>
    <w:rsid w:val="003A143F"/>
    <w:rsid w:val="003A1DB4"/>
    <w:rsid w:val="003A34EC"/>
    <w:rsid w:val="003B0B8B"/>
    <w:rsid w:val="003B3728"/>
    <w:rsid w:val="003B37D8"/>
    <w:rsid w:val="003B3DBF"/>
    <w:rsid w:val="003B5869"/>
    <w:rsid w:val="003B60E4"/>
    <w:rsid w:val="003B6673"/>
    <w:rsid w:val="003C13D7"/>
    <w:rsid w:val="003C1537"/>
    <w:rsid w:val="003C3BED"/>
    <w:rsid w:val="003D1525"/>
    <w:rsid w:val="003D3B71"/>
    <w:rsid w:val="003D4A9F"/>
    <w:rsid w:val="003D51F9"/>
    <w:rsid w:val="003D52F3"/>
    <w:rsid w:val="003D5473"/>
    <w:rsid w:val="003D5EE8"/>
    <w:rsid w:val="003D6685"/>
    <w:rsid w:val="003D6798"/>
    <w:rsid w:val="003D72F7"/>
    <w:rsid w:val="003E3CD6"/>
    <w:rsid w:val="003E4189"/>
    <w:rsid w:val="003F0366"/>
    <w:rsid w:val="003F209F"/>
    <w:rsid w:val="003F2288"/>
    <w:rsid w:val="003F7054"/>
    <w:rsid w:val="003F7877"/>
    <w:rsid w:val="00400CC4"/>
    <w:rsid w:val="004042B6"/>
    <w:rsid w:val="004108AA"/>
    <w:rsid w:val="00411E87"/>
    <w:rsid w:val="00414A89"/>
    <w:rsid w:val="004170C2"/>
    <w:rsid w:val="004173BD"/>
    <w:rsid w:val="0042222B"/>
    <w:rsid w:val="00425C14"/>
    <w:rsid w:val="004276F1"/>
    <w:rsid w:val="00430F7E"/>
    <w:rsid w:val="004311B7"/>
    <w:rsid w:val="00434C03"/>
    <w:rsid w:val="004414B0"/>
    <w:rsid w:val="004448C7"/>
    <w:rsid w:val="004465E0"/>
    <w:rsid w:val="00447F2F"/>
    <w:rsid w:val="0045262D"/>
    <w:rsid w:val="004545F7"/>
    <w:rsid w:val="00455684"/>
    <w:rsid w:val="00460088"/>
    <w:rsid w:val="004601EB"/>
    <w:rsid w:val="00461A84"/>
    <w:rsid w:val="00463586"/>
    <w:rsid w:val="00463D9B"/>
    <w:rsid w:val="0046645B"/>
    <w:rsid w:val="004707AE"/>
    <w:rsid w:val="004709AF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B5EAD"/>
    <w:rsid w:val="004B7FE5"/>
    <w:rsid w:val="004C0614"/>
    <w:rsid w:val="004C0873"/>
    <w:rsid w:val="004C08CA"/>
    <w:rsid w:val="004C2704"/>
    <w:rsid w:val="004C2E5B"/>
    <w:rsid w:val="004D12D6"/>
    <w:rsid w:val="004D1855"/>
    <w:rsid w:val="004D3693"/>
    <w:rsid w:val="004D4C17"/>
    <w:rsid w:val="004D548F"/>
    <w:rsid w:val="004D6D9D"/>
    <w:rsid w:val="004E1C7F"/>
    <w:rsid w:val="004E7CBA"/>
    <w:rsid w:val="004F2B18"/>
    <w:rsid w:val="00503377"/>
    <w:rsid w:val="00504590"/>
    <w:rsid w:val="0051063B"/>
    <w:rsid w:val="00511E7E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13A7"/>
    <w:rsid w:val="00536B02"/>
    <w:rsid w:val="00536CD1"/>
    <w:rsid w:val="00540F30"/>
    <w:rsid w:val="00546116"/>
    <w:rsid w:val="0054620F"/>
    <w:rsid w:val="00550911"/>
    <w:rsid w:val="00550C7E"/>
    <w:rsid w:val="00553690"/>
    <w:rsid w:val="0055597C"/>
    <w:rsid w:val="005574D4"/>
    <w:rsid w:val="005602E1"/>
    <w:rsid w:val="00560866"/>
    <w:rsid w:val="00563FF2"/>
    <w:rsid w:val="00564A1E"/>
    <w:rsid w:val="00566530"/>
    <w:rsid w:val="005665F8"/>
    <w:rsid w:val="0057241E"/>
    <w:rsid w:val="0057243A"/>
    <w:rsid w:val="005727EF"/>
    <w:rsid w:val="00573245"/>
    <w:rsid w:val="00574504"/>
    <w:rsid w:val="00574607"/>
    <w:rsid w:val="005748BD"/>
    <w:rsid w:val="00575E95"/>
    <w:rsid w:val="00577C2E"/>
    <w:rsid w:val="00581743"/>
    <w:rsid w:val="00583FDB"/>
    <w:rsid w:val="005846A1"/>
    <w:rsid w:val="00584989"/>
    <w:rsid w:val="00590125"/>
    <w:rsid w:val="0059107D"/>
    <w:rsid w:val="00591593"/>
    <w:rsid w:val="00592120"/>
    <w:rsid w:val="0059230F"/>
    <w:rsid w:val="00594A34"/>
    <w:rsid w:val="005A0C95"/>
    <w:rsid w:val="005A141E"/>
    <w:rsid w:val="005A1C7F"/>
    <w:rsid w:val="005A2F94"/>
    <w:rsid w:val="005A51DE"/>
    <w:rsid w:val="005B4061"/>
    <w:rsid w:val="005B4D67"/>
    <w:rsid w:val="005B55AD"/>
    <w:rsid w:val="005B57ED"/>
    <w:rsid w:val="005C0807"/>
    <w:rsid w:val="005C662A"/>
    <w:rsid w:val="005C72BC"/>
    <w:rsid w:val="005C7968"/>
    <w:rsid w:val="005D024A"/>
    <w:rsid w:val="005D08D2"/>
    <w:rsid w:val="005D21ED"/>
    <w:rsid w:val="005D2583"/>
    <w:rsid w:val="005D542F"/>
    <w:rsid w:val="005E0800"/>
    <w:rsid w:val="005E0A0C"/>
    <w:rsid w:val="005E2780"/>
    <w:rsid w:val="005E2E6F"/>
    <w:rsid w:val="005E3B97"/>
    <w:rsid w:val="005E615F"/>
    <w:rsid w:val="005E629D"/>
    <w:rsid w:val="005E718A"/>
    <w:rsid w:val="005E7718"/>
    <w:rsid w:val="005F0CDE"/>
    <w:rsid w:val="005F107C"/>
    <w:rsid w:val="005F26FE"/>
    <w:rsid w:val="005F31B5"/>
    <w:rsid w:val="005F3EEB"/>
    <w:rsid w:val="005F7B4F"/>
    <w:rsid w:val="00600801"/>
    <w:rsid w:val="00605D31"/>
    <w:rsid w:val="00607933"/>
    <w:rsid w:val="00610BAA"/>
    <w:rsid w:val="00610F71"/>
    <w:rsid w:val="00611C13"/>
    <w:rsid w:val="00613B4A"/>
    <w:rsid w:val="006149B4"/>
    <w:rsid w:val="00625B1A"/>
    <w:rsid w:val="006263E6"/>
    <w:rsid w:val="006325F6"/>
    <w:rsid w:val="00635E82"/>
    <w:rsid w:val="00637D8A"/>
    <w:rsid w:val="006411B8"/>
    <w:rsid w:val="00642341"/>
    <w:rsid w:val="00643F0E"/>
    <w:rsid w:val="006455A4"/>
    <w:rsid w:val="00646002"/>
    <w:rsid w:val="00647985"/>
    <w:rsid w:val="00650237"/>
    <w:rsid w:val="00651A88"/>
    <w:rsid w:val="006520F5"/>
    <w:rsid w:val="00653298"/>
    <w:rsid w:val="006532EA"/>
    <w:rsid w:val="00656623"/>
    <w:rsid w:val="00662158"/>
    <w:rsid w:val="00662D7E"/>
    <w:rsid w:val="00662F31"/>
    <w:rsid w:val="006635FE"/>
    <w:rsid w:val="00666272"/>
    <w:rsid w:val="006676B4"/>
    <w:rsid w:val="0067490A"/>
    <w:rsid w:val="00675FAC"/>
    <w:rsid w:val="00677B8F"/>
    <w:rsid w:val="006805AE"/>
    <w:rsid w:val="00682EC1"/>
    <w:rsid w:val="00684A25"/>
    <w:rsid w:val="00687268"/>
    <w:rsid w:val="0068789C"/>
    <w:rsid w:val="00690762"/>
    <w:rsid w:val="0069098A"/>
    <w:rsid w:val="00690BEF"/>
    <w:rsid w:val="00693A68"/>
    <w:rsid w:val="00695B9C"/>
    <w:rsid w:val="00696E7D"/>
    <w:rsid w:val="006A026C"/>
    <w:rsid w:val="006A0785"/>
    <w:rsid w:val="006A11E1"/>
    <w:rsid w:val="006A2AE6"/>
    <w:rsid w:val="006A6235"/>
    <w:rsid w:val="006B13DE"/>
    <w:rsid w:val="006B34B4"/>
    <w:rsid w:val="006B383D"/>
    <w:rsid w:val="006B45FF"/>
    <w:rsid w:val="006C0204"/>
    <w:rsid w:val="006C1206"/>
    <w:rsid w:val="006C2F86"/>
    <w:rsid w:val="006C341A"/>
    <w:rsid w:val="006C63CD"/>
    <w:rsid w:val="006C7BB3"/>
    <w:rsid w:val="006D363C"/>
    <w:rsid w:val="006D52C7"/>
    <w:rsid w:val="006E07A1"/>
    <w:rsid w:val="006E42C1"/>
    <w:rsid w:val="006E51E1"/>
    <w:rsid w:val="006E5FE9"/>
    <w:rsid w:val="006E6EBE"/>
    <w:rsid w:val="006E7357"/>
    <w:rsid w:val="006F1227"/>
    <w:rsid w:val="006F160C"/>
    <w:rsid w:val="006F1D2B"/>
    <w:rsid w:val="006F2475"/>
    <w:rsid w:val="006F2C4C"/>
    <w:rsid w:val="006F37DE"/>
    <w:rsid w:val="006F6C6A"/>
    <w:rsid w:val="006F788B"/>
    <w:rsid w:val="007017B9"/>
    <w:rsid w:val="00702550"/>
    <w:rsid w:val="00703CFD"/>
    <w:rsid w:val="0070449D"/>
    <w:rsid w:val="00707E45"/>
    <w:rsid w:val="00707E83"/>
    <w:rsid w:val="0071107A"/>
    <w:rsid w:val="00713276"/>
    <w:rsid w:val="007133E7"/>
    <w:rsid w:val="007157E0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D31"/>
    <w:rsid w:val="0074157B"/>
    <w:rsid w:val="00746B1E"/>
    <w:rsid w:val="0075137D"/>
    <w:rsid w:val="0076070B"/>
    <w:rsid w:val="007627DB"/>
    <w:rsid w:val="0076594C"/>
    <w:rsid w:val="00766419"/>
    <w:rsid w:val="00766449"/>
    <w:rsid w:val="00772252"/>
    <w:rsid w:val="00773400"/>
    <w:rsid w:val="00776716"/>
    <w:rsid w:val="00777462"/>
    <w:rsid w:val="007827A4"/>
    <w:rsid w:val="00782A06"/>
    <w:rsid w:val="00786CFE"/>
    <w:rsid w:val="007902AB"/>
    <w:rsid w:val="007962BF"/>
    <w:rsid w:val="007965F0"/>
    <w:rsid w:val="00797097"/>
    <w:rsid w:val="0079725B"/>
    <w:rsid w:val="00797873"/>
    <w:rsid w:val="007A028B"/>
    <w:rsid w:val="007A08A1"/>
    <w:rsid w:val="007A0AA9"/>
    <w:rsid w:val="007A0F31"/>
    <w:rsid w:val="007A1498"/>
    <w:rsid w:val="007A303A"/>
    <w:rsid w:val="007A4BBF"/>
    <w:rsid w:val="007A5E24"/>
    <w:rsid w:val="007A7CD2"/>
    <w:rsid w:val="007B00CC"/>
    <w:rsid w:val="007B1409"/>
    <w:rsid w:val="007B1494"/>
    <w:rsid w:val="007B224B"/>
    <w:rsid w:val="007B274B"/>
    <w:rsid w:val="007B5952"/>
    <w:rsid w:val="007B6675"/>
    <w:rsid w:val="007B6FAE"/>
    <w:rsid w:val="007C01C0"/>
    <w:rsid w:val="007C0213"/>
    <w:rsid w:val="007C05A9"/>
    <w:rsid w:val="007C0832"/>
    <w:rsid w:val="007C3170"/>
    <w:rsid w:val="007C5266"/>
    <w:rsid w:val="007D31E0"/>
    <w:rsid w:val="007D6C7A"/>
    <w:rsid w:val="007E369C"/>
    <w:rsid w:val="007E3B24"/>
    <w:rsid w:val="007E56DC"/>
    <w:rsid w:val="007E605B"/>
    <w:rsid w:val="007E747E"/>
    <w:rsid w:val="007F23F2"/>
    <w:rsid w:val="007F3482"/>
    <w:rsid w:val="007F4B39"/>
    <w:rsid w:val="007F63FD"/>
    <w:rsid w:val="007F7644"/>
    <w:rsid w:val="00800830"/>
    <w:rsid w:val="008030EA"/>
    <w:rsid w:val="008036B1"/>
    <w:rsid w:val="008106B8"/>
    <w:rsid w:val="00810A0C"/>
    <w:rsid w:val="0081538D"/>
    <w:rsid w:val="00815953"/>
    <w:rsid w:val="008162FC"/>
    <w:rsid w:val="0081708E"/>
    <w:rsid w:val="0081760A"/>
    <w:rsid w:val="00817A76"/>
    <w:rsid w:val="00823A76"/>
    <w:rsid w:val="00823AE1"/>
    <w:rsid w:val="00833613"/>
    <w:rsid w:val="00835D71"/>
    <w:rsid w:val="008370F9"/>
    <w:rsid w:val="008407F9"/>
    <w:rsid w:val="00841358"/>
    <w:rsid w:val="00842513"/>
    <w:rsid w:val="00844ADD"/>
    <w:rsid w:val="00844E34"/>
    <w:rsid w:val="00846F26"/>
    <w:rsid w:val="00850BB3"/>
    <w:rsid w:val="00856999"/>
    <w:rsid w:val="0086305E"/>
    <w:rsid w:val="0086403A"/>
    <w:rsid w:val="008650C9"/>
    <w:rsid w:val="00866CC9"/>
    <w:rsid w:val="00866E5D"/>
    <w:rsid w:val="00866F57"/>
    <w:rsid w:val="0087062B"/>
    <w:rsid w:val="00875EF3"/>
    <w:rsid w:val="00882016"/>
    <w:rsid w:val="00883302"/>
    <w:rsid w:val="0088373C"/>
    <w:rsid w:val="00883E01"/>
    <w:rsid w:val="00884905"/>
    <w:rsid w:val="00890462"/>
    <w:rsid w:val="00891140"/>
    <w:rsid w:val="00891D2C"/>
    <w:rsid w:val="00894187"/>
    <w:rsid w:val="00894625"/>
    <w:rsid w:val="0089671F"/>
    <w:rsid w:val="008A4C36"/>
    <w:rsid w:val="008A5736"/>
    <w:rsid w:val="008A7704"/>
    <w:rsid w:val="008B04AA"/>
    <w:rsid w:val="008B14B6"/>
    <w:rsid w:val="008B3C9B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2C1"/>
    <w:rsid w:val="008E2F5D"/>
    <w:rsid w:val="008E4790"/>
    <w:rsid w:val="008E5F51"/>
    <w:rsid w:val="008E6215"/>
    <w:rsid w:val="008E7CF7"/>
    <w:rsid w:val="008F0DE2"/>
    <w:rsid w:val="008F150C"/>
    <w:rsid w:val="008F3D1E"/>
    <w:rsid w:val="00900D10"/>
    <w:rsid w:val="009014F3"/>
    <w:rsid w:val="00901C31"/>
    <w:rsid w:val="00902670"/>
    <w:rsid w:val="00902E6D"/>
    <w:rsid w:val="0090414F"/>
    <w:rsid w:val="00905126"/>
    <w:rsid w:val="0090619C"/>
    <w:rsid w:val="009103B7"/>
    <w:rsid w:val="009132A8"/>
    <w:rsid w:val="00914FE3"/>
    <w:rsid w:val="00915974"/>
    <w:rsid w:val="00916418"/>
    <w:rsid w:val="009171E5"/>
    <w:rsid w:val="00917B17"/>
    <w:rsid w:val="0092118C"/>
    <w:rsid w:val="0092261D"/>
    <w:rsid w:val="009509E9"/>
    <w:rsid w:val="00951C24"/>
    <w:rsid w:val="00952A3E"/>
    <w:rsid w:val="009546D8"/>
    <w:rsid w:val="009553B4"/>
    <w:rsid w:val="00956DDC"/>
    <w:rsid w:val="00962AB5"/>
    <w:rsid w:val="00963FA3"/>
    <w:rsid w:val="00964632"/>
    <w:rsid w:val="009655BE"/>
    <w:rsid w:val="00977D53"/>
    <w:rsid w:val="00982E80"/>
    <w:rsid w:val="009846CA"/>
    <w:rsid w:val="00984E57"/>
    <w:rsid w:val="00993C38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AC6"/>
    <w:rsid w:val="009B3CD6"/>
    <w:rsid w:val="009B5461"/>
    <w:rsid w:val="009B57AE"/>
    <w:rsid w:val="009B7A9B"/>
    <w:rsid w:val="009C1682"/>
    <w:rsid w:val="009C2648"/>
    <w:rsid w:val="009C750B"/>
    <w:rsid w:val="009D2297"/>
    <w:rsid w:val="009D63DC"/>
    <w:rsid w:val="009D6CC4"/>
    <w:rsid w:val="009E36C0"/>
    <w:rsid w:val="009E51C4"/>
    <w:rsid w:val="009E7827"/>
    <w:rsid w:val="009E7E67"/>
    <w:rsid w:val="009F5989"/>
    <w:rsid w:val="00A0309F"/>
    <w:rsid w:val="00A07925"/>
    <w:rsid w:val="00A10045"/>
    <w:rsid w:val="00A12D5C"/>
    <w:rsid w:val="00A1317B"/>
    <w:rsid w:val="00A15256"/>
    <w:rsid w:val="00A17058"/>
    <w:rsid w:val="00A1725F"/>
    <w:rsid w:val="00A1795A"/>
    <w:rsid w:val="00A232EA"/>
    <w:rsid w:val="00A23ED9"/>
    <w:rsid w:val="00A242E8"/>
    <w:rsid w:val="00A33876"/>
    <w:rsid w:val="00A34EB3"/>
    <w:rsid w:val="00A37845"/>
    <w:rsid w:val="00A404D0"/>
    <w:rsid w:val="00A42BC0"/>
    <w:rsid w:val="00A437B4"/>
    <w:rsid w:val="00A46D48"/>
    <w:rsid w:val="00A51675"/>
    <w:rsid w:val="00A540BA"/>
    <w:rsid w:val="00A5568C"/>
    <w:rsid w:val="00A5574C"/>
    <w:rsid w:val="00A5648D"/>
    <w:rsid w:val="00A63DEF"/>
    <w:rsid w:val="00A64A8F"/>
    <w:rsid w:val="00A65489"/>
    <w:rsid w:val="00A65C50"/>
    <w:rsid w:val="00A65E76"/>
    <w:rsid w:val="00A66918"/>
    <w:rsid w:val="00A705C4"/>
    <w:rsid w:val="00A70716"/>
    <w:rsid w:val="00A72598"/>
    <w:rsid w:val="00A7484D"/>
    <w:rsid w:val="00A74D02"/>
    <w:rsid w:val="00A76BA5"/>
    <w:rsid w:val="00A81604"/>
    <w:rsid w:val="00A82EED"/>
    <w:rsid w:val="00A856E9"/>
    <w:rsid w:val="00A90C67"/>
    <w:rsid w:val="00A93486"/>
    <w:rsid w:val="00A94347"/>
    <w:rsid w:val="00A9512A"/>
    <w:rsid w:val="00A95C82"/>
    <w:rsid w:val="00A97568"/>
    <w:rsid w:val="00A977B5"/>
    <w:rsid w:val="00AA0766"/>
    <w:rsid w:val="00AA1DE8"/>
    <w:rsid w:val="00AA347E"/>
    <w:rsid w:val="00AA3D51"/>
    <w:rsid w:val="00AA5265"/>
    <w:rsid w:val="00AA6180"/>
    <w:rsid w:val="00AA648E"/>
    <w:rsid w:val="00AB1FE0"/>
    <w:rsid w:val="00AB2815"/>
    <w:rsid w:val="00AB353B"/>
    <w:rsid w:val="00AB4121"/>
    <w:rsid w:val="00AB527D"/>
    <w:rsid w:val="00AB68AE"/>
    <w:rsid w:val="00AB7D8D"/>
    <w:rsid w:val="00AB7FB7"/>
    <w:rsid w:val="00AC0CC2"/>
    <w:rsid w:val="00AC1935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355"/>
    <w:rsid w:val="00AE5228"/>
    <w:rsid w:val="00AE61F3"/>
    <w:rsid w:val="00AF1805"/>
    <w:rsid w:val="00AF1C38"/>
    <w:rsid w:val="00AF3390"/>
    <w:rsid w:val="00AF3617"/>
    <w:rsid w:val="00AF3CDF"/>
    <w:rsid w:val="00B00D16"/>
    <w:rsid w:val="00B039AA"/>
    <w:rsid w:val="00B03CFF"/>
    <w:rsid w:val="00B05046"/>
    <w:rsid w:val="00B10314"/>
    <w:rsid w:val="00B1133D"/>
    <w:rsid w:val="00B1143E"/>
    <w:rsid w:val="00B116B7"/>
    <w:rsid w:val="00B148DE"/>
    <w:rsid w:val="00B20860"/>
    <w:rsid w:val="00B20871"/>
    <w:rsid w:val="00B210E3"/>
    <w:rsid w:val="00B2292B"/>
    <w:rsid w:val="00B23583"/>
    <w:rsid w:val="00B23CCA"/>
    <w:rsid w:val="00B25975"/>
    <w:rsid w:val="00B25C54"/>
    <w:rsid w:val="00B32898"/>
    <w:rsid w:val="00B3362D"/>
    <w:rsid w:val="00B41D44"/>
    <w:rsid w:val="00B41EBC"/>
    <w:rsid w:val="00B464A9"/>
    <w:rsid w:val="00B46DBA"/>
    <w:rsid w:val="00B5047D"/>
    <w:rsid w:val="00B54633"/>
    <w:rsid w:val="00B55776"/>
    <w:rsid w:val="00B56162"/>
    <w:rsid w:val="00B60441"/>
    <w:rsid w:val="00B60EC7"/>
    <w:rsid w:val="00B6594F"/>
    <w:rsid w:val="00B67007"/>
    <w:rsid w:val="00B70050"/>
    <w:rsid w:val="00B703B3"/>
    <w:rsid w:val="00B70617"/>
    <w:rsid w:val="00B71257"/>
    <w:rsid w:val="00B72C64"/>
    <w:rsid w:val="00B72EFD"/>
    <w:rsid w:val="00B72FD3"/>
    <w:rsid w:val="00B75376"/>
    <w:rsid w:val="00B84519"/>
    <w:rsid w:val="00B854CB"/>
    <w:rsid w:val="00B920D4"/>
    <w:rsid w:val="00B9305A"/>
    <w:rsid w:val="00BB0793"/>
    <w:rsid w:val="00BB20B8"/>
    <w:rsid w:val="00BB45B6"/>
    <w:rsid w:val="00BB7CD0"/>
    <w:rsid w:val="00BC017D"/>
    <w:rsid w:val="00BC10EF"/>
    <w:rsid w:val="00BC1F7B"/>
    <w:rsid w:val="00BC435C"/>
    <w:rsid w:val="00BD3B94"/>
    <w:rsid w:val="00BD3EF7"/>
    <w:rsid w:val="00BD52CD"/>
    <w:rsid w:val="00BD6E06"/>
    <w:rsid w:val="00BE28A4"/>
    <w:rsid w:val="00BE5F8D"/>
    <w:rsid w:val="00BE68A0"/>
    <w:rsid w:val="00BF00FE"/>
    <w:rsid w:val="00BF31E3"/>
    <w:rsid w:val="00BF404E"/>
    <w:rsid w:val="00BF55B1"/>
    <w:rsid w:val="00BF609E"/>
    <w:rsid w:val="00BF6782"/>
    <w:rsid w:val="00BF71C5"/>
    <w:rsid w:val="00C02AC4"/>
    <w:rsid w:val="00C02E11"/>
    <w:rsid w:val="00C03D49"/>
    <w:rsid w:val="00C04828"/>
    <w:rsid w:val="00C11AD0"/>
    <w:rsid w:val="00C136E7"/>
    <w:rsid w:val="00C154EF"/>
    <w:rsid w:val="00C156AC"/>
    <w:rsid w:val="00C165C6"/>
    <w:rsid w:val="00C20A3A"/>
    <w:rsid w:val="00C2156F"/>
    <w:rsid w:val="00C21FED"/>
    <w:rsid w:val="00C22201"/>
    <w:rsid w:val="00C225E1"/>
    <w:rsid w:val="00C25296"/>
    <w:rsid w:val="00C2693E"/>
    <w:rsid w:val="00C32E8B"/>
    <w:rsid w:val="00C3365E"/>
    <w:rsid w:val="00C338BD"/>
    <w:rsid w:val="00C36501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216"/>
    <w:rsid w:val="00C658B5"/>
    <w:rsid w:val="00C66EDB"/>
    <w:rsid w:val="00C677BC"/>
    <w:rsid w:val="00C726A3"/>
    <w:rsid w:val="00C72BD9"/>
    <w:rsid w:val="00C76A7A"/>
    <w:rsid w:val="00C76C32"/>
    <w:rsid w:val="00C77CF4"/>
    <w:rsid w:val="00C85E4C"/>
    <w:rsid w:val="00C91AEB"/>
    <w:rsid w:val="00C9213F"/>
    <w:rsid w:val="00C93124"/>
    <w:rsid w:val="00C950A4"/>
    <w:rsid w:val="00C96077"/>
    <w:rsid w:val="00C960AB"/>
    <w:rsid w:val="00CA0058"/>
    <w:rsid w:val="00CA0484"/>
    <w:rsid w:val="00CA10B0"/>
    <w:rsid w:val="00CA1D35"/>
    <w:rsid w:val="00CA29F1"/>
    <w:rsid w:val="00CA2E34"/>
    <w:rsid w:val="00CA3CFD"/>
    <w:rsid w:val="00CA3FD6"/>
    <w:rsid w:val="00CA4703"/>
    <w:rsid w:val="00CB0E08"/>
    <w:rsid w:val="00CB0E9B"/>
    <w:rsid w:val="00CB247D"/>
    <w:rsid w:val="00CB5AED"/>
    <w:rsid w:val="00CB7612"/>
    <w:rsid w:val="00CC2AD4"/>
    <w:rsid w:val="00CC3769"/>
    <w:rsid w:val="00CC4457"/>
    <w:rsid w:val="00CC465B"/>
    <w:rsid w:val="00CC47CB"/>
    <w:rsid w:val="00CC6806"/>
    <w:rsid w:val="00CC6A5B"/>
    <w:rsid w:val="00CD009C"/>
    <w:rsid w:val="00CD044D"/>
    <w:rsid w:val="00CD05B3"/>
    <w:rsid w:val="00CD24D9"/>
    <w:rsid w:val="00CD607A"/>
    <w:rsid w:val="00CD6ADA"/>
    <w:rsid w:val="00CE3A4B"/>
    <w:rsid w:val="00CE725C"/>
    <w:rsid w:val="00CF0069"/>
    <w:rsid w:val="00CF1BFE"/>
    <w:rsid w:val="00CF602D"/>
    <w:rsid w:val="00D01910"/>
    <w:rsid w:val="00D024DF"/>
    <w:rsid w:val="00D04BA9"/>
    <w:rsid w:val="00D0678C"/>
    <w:rsid w:val="00D10708"/>
    <w:rsid w:val="00D12816"/>
    <w:rsid w:val="00D143C5"/>
    <w:rsid w:val="00D17515"/>
    <w:rsid w:val="00D23E4E"/>
    <w:rsid w:val="00D271E6"/>
    <w:rsid w:val="00D27EBC"/>
    <w:rsid w:val="00D30B78"/>
    <w:rsid w:val="00D31C3D"/>
    <w:rsid w:val="00D34332"/>
    <w:rsid w:val="00D40CC1"/>
    <w:rsid w:val="00D40EEB"/>
    <w:rsid w:val="00D431D4"/>
    <w:rsid w:val="00D43CB3"/>
    <w:rsid w:val="00D4414C"/>
    <w:rsid w:val="00D443E9"/>
    <w:rsid w:val="00D44E03"/>
    <w:rsid w:val="00D45F5D"/>
    <w:rsid w:val="00D474B5"/>
    <w:rsid w:val="00D501AE"/>
    <w:rsid w:val="00D5285F"/>
    <w:rsid w:val="00D56A19"/>
    <w:rsid w:val="00D6010A"/>
    <w:rsid w:val="00D641FD"/>
    <w:rsid w:val="00D656EA"/>
    <w:rsid w:val="00D65972"/>
    <w:rsid w:val="00D7004D"/>
    <w:rsid w:val="00D705BD"/>
    <w:rsid w:val="00D70DFA"/>
    <w:rsid w:val="00D711B8"/>
    <w:rsid w:val="00D72003"/>
    <w:rsid w:val="00D76D5A"/>
    <w:rsid w:val="00D77DB2"/>
    <w:rsid w:val="00D82DC0"/>
    <w:rsid w:val="00D83476"/>
    <w:rsid w:val="00D83B21"/>
    <w:rsid w:val="00D85E0B"/>
    <w:rsid w:val="00D870EA"/>
    <w:rsid w:val="00D87CF2"/>
    <w:rsid w:val="00D91F12"/>
    <w:rsid w:val="00D935E3"/>
    <w:rsid w:val="00D93E89"/>
    <w:rsid w:val="00D940C5"/>
    <w:rsid w:val="00DA6F79"/>
    <w:rsid w:val="00DA7257"/>
    <w:rsid w:val="00DB672C"/>
    <w:rsid w:val="00DC268C"/>
    <w:rsid w:val="00DC3D61"/>
    <w:rsid w:val="00DC4995"/>
    <w:rsid w:val="00DC507D"/>
    <w:rsid w:val="00DC6446"/>
    <w:rsid w:val="00DC64A7"/>
    <w:rsid w:val="00DD135B"/>
    <w:rsid w:val="00DD4694"/>
    <w:rsid w:val="00DD53B4"/>
    <w:rsid w:val="00DE0029"/>
    <w:rsid w:val="00DE16F8"/>
    <w:rsid w:val="00DE59D7"/>
    <w:rsid w:val="00DF0BBF"/>
    <w:rsid w:val="00DF1AD5"/>
    <w:rsid w:val="00DF295E"/>
    <w:rsid w:val="00DF4FC8"/>
    <w:rsid w:val="00E00434"/>
    <w:rsid w:val="00E03778"/>
    <w:rsid w:val="00E17177"/>
    <w:rsid w:val="00E22586"/>
    <w:rsid w:val="00E22C9C"/>
    <w:rsid w:val="00E22FED"/>
    <w:rsid w:val="00E25198"/>
    <w:rsid w:val="00E306FC"/>
    <w:rsid w:val="00E34E19"/>
    <w:rsid w:val="00E3642C"/>
    <w:rsid w:val="00E37D2D"/>
    <w:rsid w:val="00E407FB"/>
    <w:rsid w:val="00E4146B"/>
    <w:rsid w:val="00E42303"/>
    <w:rsid w:val="00E43B6A"/>
    <w:rsid w:val="00E443D8"/>
    <w:rsid w:val="00E45104"/>
    <w:rsid w:val="00E45F6F"/>
    <w:rsid w:val="00E46D17"/>
    <w:rsid w:val="00E47CEA"/>
    <w:rsid w:val="00E5092F"/>
    <w:rsid w:val="00E51152"/>
    <w:rsid w:val="00E52663"/>
    <w:rsid w:val="00E528AD"/>
    <w:rsid w:val="00E550CC"/>
    <w:rsid w:val="00E57B24"/>
    <w:rsid w:val="00E63DC0"/>
    <w:rsid w:val="00E6514E"/>
    <w:rsid w:val="00E65444"/>
    <w:rsid w:val="00E6544D"/>
    <w:rsid w:val="00E665D5"/>
    <w:rsid w:val="00E7141D"/>
    <w:rsid w:val="00E8030E"/>
    <w:rsid w:val="00E8046F"/>
    <w:rsid w:val="00E807D6"/>
    <w:rsid w:val="00E80972"/>
    <w:rsid w:val="00E83087"/>
    <w:rsid w:val="00E8521C"/>
    <w:rsid w:val="00E857BD"/>
    <w:rsid w:val="00E9028D"/>
    <w:rsid w:val="00E90DBF"/>
    <w:rsid w:val="00E94A19"/>
    <w:rsid w:val="00E95D11"/>
    <w:rsid w:val="00E96AC0"/>
    <w:rsid w:val="00EA05BE"/>
    <w:rsid w:val="00EA1847"/>
    <w:rsid w:val="00EA246E"/>
    <w:rsid w:val="00EA2B84"/>
    <w:rsid w:val="00EA60B6"/>
    <w:rsid w:val="00EA701C"/>
    <w:rsid w:val="00EB4507"/>
    <w:rsid w:val="00EB77E5"/>
    <w:rsid w:val="00EC1529"/>
    <w:rsid w:val="00EC214A"/>
    <w:rsid w:val="00EC2825"/>
    <w:rsid w:val="00EC3A7E"/>
    <w:rsid w:val="00EC3D1D"/>
    <w:rsid w:val="00EC55E3"/>
    <w:rsid w:val="00EC57E0"/>
    <w:rsid w:val="00EC645D"/>
    <w:rsid w:val="00EC7AAB"/>
    <w:rsid w:val="00ED0975"/>
    <w:rsid w:val="00ED21AA"/>
    <w:rsid w:val="00ED2EBF"/>
    <w:rsid w:val="00ED409F"/>
    <w:rsid w:val="00ED7F5B"/>
    <w:rsid w:val="00EE4D5A"/>
    <w:rsid w:val="00EE4FAC"/>
    <w:rsid w:val="00EE5173"/>
    <w:rsid w:val="00EE52CB"/>
    <w:rsid w:val="00EF5E53"/>
    <w:rsid w:val="00EF6417"/>
    <w:rsid w:val="00EF708B"/>
    <w:rsid w:val="00EF74A0"/>
    <w:rsid w:val="00F016F6"/>
    <w:rsid w:val="00F054A4"/>
    <w:rsid w:val="00F069C8"/>
    <w:rsid w:val="00F10DDF"/>
    <w:rsid w:val="00F12FF5"/>
    <w:rsid w:val="00F13495"/>
    <w:rsid w:val="00F151FF"/>
    <w:rsid w:val="00F15AF8"/>
    <w:rsid w:val="00F214E1"/>
    <w:rsid w:val="00F239B4"/>
    <w:rsid w:val="00F23CCA"/>
    <w:rsid w:val="00F2453C"/>
    <w:rsid w:val="00F25AF3"/>
    <w:rsid w:val="00F30B3F"/>
    <w:rsid w:val="00F3110A"/>
    <w:rsid w:val="00F31AC2"/>
    <w:rsid w:val="00F33BE4"/>
    <w:rsid w:val="00F33C4D"/>
    <w:rsid w:val="00F35085"/>
    <w:rsid w:val="00F366C4"/>
    <w:rsid w:val="00F43C0B"/>
    <w:rsid w:val="00F4574D"/>
    <w:rsid w:val="00F50E0D"/>
    <w:rsid w:val="00F51C3F"/>
    <w:rsid w:val="00F51DF5"/>
    <w:rsid w:val="00F52D67"/>
    <w:rsid w:val="00F540A5"/>
    <w:rsid w:val="00F60BEC"/>
    <w:rsid w:val="00F60CE1"/>
    <w:rsid w:val="00F61A69"/>
    <w:rsid w:val="00F645ED"/>
    <w:rsid w:val="00F65139"/>
    <w:rsid w:val="00F65343"/>
    <w:rsid w:val="00F655BA"/>
    <w:rsid w:val="00F65C1E"/>
    <w:rsid w:val="00F65D20"/>
    <w:rsid w:val="00F66809"/>
    <w:rsid w:val="00F6707E"/>
    <w:rsid w:val="00F676B5"/>
    <w:rsid w:val="00F714B1"/>
    <w:rsid w:val="00F73B77"/>
    <w:rsid w:val="00F73D0A"/>
    <w:rsid w:val="00F759F4"/>
    <w:rsid w:val="00F76456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010"/>
    <w:rsid w:val="00F93EA0"/>
    <w:rsid w:val="00F9777A"/>
    <w:rsid w:val="00F97B2F"/>
    <w:rsid w:val="00FA0831"/>
    <w:rsid w:val="00FA39B8"/>
    <w:rsid w:val="00FA4158"/>
    <w:rsid w:val="00FA4507"/>
    <w:rsid w:val="00FA4858"/>
    <w:rsid w:val="00FA5ACA"/>
    <w:rsid w:val="00FA66C9"/>
    <w:rsid w:val="00FB106A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C35A6"/>
    <w:rsid w:val="00FC39EB"/>
    <w:rsid w:val="00FC4139"/>
    <w:rsid w:val="00FC4AEE"/>
    <w:rsid w:val="00FC5665"/>
    <w:rsid w:val="00FC5849"/>
    <w:rsid w:val="00FC7A4E"/>
    <w:rsid w:val="00FD35CA"/>
    <w:rsid w:val="00FD3F04"/>
    <w:rsid w:val="00FD597F"/>
    <w:rsid w:val="00FD7EB6"/>
    <w:rsid w:val="00FE0F66"/>
    <w:rsid w:val="00FE2F58"/>
    <w:rsid w:val="00FE46FB"/>
    <w:rsid w:val="00FE76DC"/>
    <w:rsid w:val="00FE7FF7"/>
    <w:rsid w:val="00FF1A99"/>
    <w:rsid w:val="00FF24D0"/>
    <w:rsid w:val="00FF3534"/>
    <w:rsid w:val="00FF4DAE"/>
    <w:rsid w:val="00FF59DB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link w:val="af9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a">
    <w:name w:val="Заголовок документа"/>
    <w:link w:val="afb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b">
    <w:name w:val="Заголовок документа Знак"/>
    <w:basedOn w:val="a0"/>
    <w:link w:val="afa"/>
    <w:rsid w:val="000D3A72"/>
    <w:rPr>
      <w:rFonts w:ascii="Times New Roman" w:eastAsiaTheme="minorEastAsia" w:hAnsi="Times New Roman"/>
      <w:b/>
      <w:sz w:val="30"/>
    </w:rPr>
  </w:style>
  <w:style w:type="paragraph" w:customStyle="1" w:styleId="afc">
    <w:name w:val="Для удаления"/>
    <w:basedOn w:val="a8"/>
    <w:link w:val="afd"/>
    <w:qFormat/>
    <w:rsid w:val="00F6707E"/>
    <w:rPr>
      <w:color w:val="A6A6A6" w:themeColor="background1" w:themeShade="A6"/>
    </w:rPr>
  </w:style>
  <w:style w:type="character" w:customStyle="1" w:styleId="afd">
    <w:name w:val="Для удаления Знак"/>
    <w:basedOn w:val="af"/>
    <w:link w:val="afc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e">
    <w:name w:val="header"/>
    <w:basedOn w:val="a"/>
    <w:link w:val="aff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0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1">
    <w:name w:val="annotation text"/>
    <w:basedOn w:val="a"/>
    <w:link w:val="aff2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3">
    <w:name w:val="_Основной с красной строки"/>
    <w:link w:val="aff4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4">
    <w:name w:val="_Основной с красной строки Знак"/>
    <w:link w:val="aff3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5">
    <w:name w:val="Табл. по центру"/>
    <w:basedOn w:val="af1"/>
    <w:link w:val="aff6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6">
    <w:name w:val="Табл. по центру Знак"/>
    <w:basedOn w:val="af2"/>
    <w:link w:val="aff5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7">
    <w:name w:val="annotation subject"/>
    <w:basedOn w:val="aff1"/>
    <w:next w:val="aff1"/>
    <w:link w:val="aff8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8">
    <w:name w:val="Тема примечания Знак"/>
    <w:basedOn w:val="aff2"/>
    <w:link w:val="aff7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9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a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b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d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e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f">
    <w:name w:val="Отступ между таблицами"/>
    <w:basedOn w:val="affb"/>
    <w:qFormat/>
    <w:rsid w:val="004276F1"/>
    <w:pPr>
      <w:keepLines/>
      <w:spacing w:after="0" w:line="14" w:lineRule="auto"/>
    </w:pPr>
    <w:rPr>
      <w:sz w:val="2"/>
    </w:rPr>
  </w:style>
  <w:style w:type="character" w:customStyle="1" w:styleId="af9">
    <w:name w:val="Вид документа Знак"/>
    <w:basedOn w:val="a0"/>
    <w:link w:val="af8"/>
    <w:locked/>
    <w:rsid w:val="00D43CB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styleId="afff0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package" Target="embeddings/_________Microsoft_Visio910101010101010101010.vsdx"/><Relationship Id="rId21" Type="http://schemas.openxmlformats.org/officeDocument/2006/relationships/footer" Target="footer2.xml"/><Relationship Id="rId34" Type="http://schemas.openxmlformats.org/officeDocument/2006/relationships/image" Target="media/image8.emf"/><Relationship Id="rId42" Type="http://schemas.openxmlformats.org/officeDocument/2006/relationships/image" Target="media/image1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package" Target="embeddings/_________Microsoft_Visio45555555555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2222222222.vsdx"/><Relationship Id="rId24" Type="http://schemas.openxmlformats.org/officeDocument/2006/relationships/header" Target="header7.xml"/><Relationship Id="rId32" Type="http://schemas.openxmlformats.org/officeDocument/2006/relationships/image" Target="media/image7.emf"/><Relationship Id="rId37" Type="http://schemas.openxmlformats.org/officeDocument/2006/relationships/package" Target="embeddings/_________Microsoft_Visio89999999999.vsdx"/><Relationship Id="rId40" Type="http://schemas.openxmlformats.org/officeDocument/2006/relationships/image" Target="media/image11.emf"/><Relationship Id="rId45" Type="http://schemas.openxmlformats.org/officeDocument/2006/relationships/package" Target="embeddings/_________Microsoft_Visio1213131313131313131313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package" Target="embeddings/_________Microsoft_Visio34444444444.vsdx"/><Relationship Id="rId28" Type="http://schemas.openxmlformats.org/officeDocument/2006/relationships/image" Target="media/image5.emf"/><Relationship Id="rId36" Type="http://schemas.openxmlformats.org/officeDocument/2006/relationships/image" Target="media/image9.emf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31" Type="http://schemas.openxmlformats.org/officeDocument/2006/relationships/package" Target="embeddings/_________Microsoft_Visio56666666666.vsdx"/><Relationship Id="rId44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111111111.vsdx"/><Relationship Id="rId14" Type="http://schemas.openxmlformats.org/officeDocument/2006/relationships/header" Target="header3.xml"/><Relationship Id="rId22" Type="http://schemas.openxmlformats.org/officeDocument/2006/relationships/image" Target="media/image4.emf"/><Relationship Id="rId27" Type="http://schemas.openxmlformats.org/officeDocument/2006/relationships/footer" Target="footer3.xml"/><Relationship Id="rId30" Type="http://schemas.openxmlformats.org/officeDocument/2006/relationships/image" Target="media/image6.emf"/><Relationship Id="rId35" Type="http://schemas.openxmlformats.org/officeDocument/2006/relationships/package" Target="embeddings/_________Microsoft_Visio78888888888.vsdx"/><Relationship Id="rId43" Type="http://schemas.openxmlformats.org/officeDocument/2006/relationships/package" Target="embeddings/_________Microsoft_Visio1112121212121212121212.vsdx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package" Target="embeddings/_________Microsoft_Visio23333333333.vsdx"/><Relationship Id="rId25" Type="http://schemas.openxmlformats.org/officeDocument/2006/relationships/header" Target="header8.xml"/><Relationship Id="rId33" Type="http://schemas.openxmlformats.org/officeDocument/2006/relationships/package" Target="embeddings/_________Microsoft_Visio67777777777.vsdx"/><Relationship Id="rId38" Type="http://schemas.openxmlformats.org/officeDocument/2006/relationships/image" Target="media/image10.emf"/><Relationship Id="rId46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package" Target="embeddings/_________Microsoft_Visio101111111111111111111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A4D8-EBEE-41CF-BDBE-7F33E6D9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26283</Words>
  <Characters>149817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2024-02-01T07:58:00Z</dcterms:created>
  <dcterms:modified xsi:type="dcterms:W3CDTF">2024-06-11T12:21:00Z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0.2.13</vt:lpwstr>
  </property>
</Properties>
</file>